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8F3" w:rsidRPr="002C164A" w:rsidRDefault="00D13D37" w:rsidP="008E63BB">
      <w:pPr>
        <w:spacing w:line="276" w:lineRule="auto"/>
        <w:jc w:val="center"/>
        <w:rPr>
          <w:sz w:val="28"/>
          <w:szCs w:val="28"/>
        </w:rPr>
      </w:pPr>
      <w:r w:rsidRPr="002C164A">
        <w:rPr>
          <w:sz w:val="28"/>
          <w:szCs w:val="28"/>
        </w:rPr>
        <w:t xml:space="preserve">Информация к </w:t>
      </w:r>
      <w:r w:rsidR="004173DE" w:rsidRPr="002C164A">
        <w:rPr>
          <w:sz w:val="28"/>
          <w:szCs w:val="28"/>
        </w:rPr>
        <w:t>правительственному часу</w:t>
      </w:r>
      <w:r w:rsidR="008A00A2" w:rsidRPr="002C164A">
        <w:rPr>
          <w:sz w:val="28"/>
          <w:szCs w:val="28"/>
        </w:rPr>
        <w:t xml:space="preserve"> </w:t>
      </w:r>
      <w:r w:rsidR="0055520B" w:rsidRPr="002C164A">
        <w:rPr>
          <w:sz w:val="28"/>
          <w:szCs w:val="28"/>
        </w:rPr>
        <w:t>по теме</w:t>
      </w:r>
      <w:r w:rsidR="0049365E" w:rsidRPr="002C164A">
        <w:rPr>
          <w:sz w:val="28"/>
          <w:szCs w:val="28"/>
        </w:rPr>
        <w:t>:</w:t>
      </w:r>
      <w:r w:rsidR="0055520B" w:rsidRPr="002C164A">
        <w:rPr>
          <w:sz w:val="28"/>
          <w:szCs w:val="28"/>
        </w:rPr>
        <w:t xml:space="preserve"> </w:t>
      </w:r>
      <w:r w:rsidR="008E06F6" w:rsidRPr="002C164A">
        <w:rPr>
          <w:sz w:val="28"/>
          <w:szCs w:val="28"/>
        </w:rPr>
        <w:br/>
      </w:r>
      <w:r w:rsidR="00F70579" w:rsidRPr="002C164A">
        <w:rPr>
          <w:sz w:val="28"/>
          <w:szCs w:val="28"/>
        </w:rPr>
        <w:t>«Об информации Правительства Архангельской области о</w:t>
      </w:r>
      <w:r w:rsidR="00B912F6" w:rsidRPr="002C164A">
        <w:rPr>
          <w:sz w:val="28"/>
          <w:szCs w:val="28"/>
        </w:rPr>
        <w:t xml:space="preserve"> </w:t>
      </w:r>
      <w:r w:rsidR="0084252D" w:rsidRPr="002C164A">
        <w:rPr>
          <w:sz w:val="28"/>
          <w:szCs w:val="28"/>
        </w:rPr>
        <w:t>ходе реализации государственной инвестиционной политики в Архангельской области</w:t>
      </w:r>
      <w:r w:rsidR="00F70579" w:rsidRPr="002C164A">
        <w:rPr>
          <w:sz w:val="28"/>
          <w:szCs w:val="28"/>
        </w:rPr>
        <w:t>»</w:t>
      </w:r>
    </w:p>
    <w:p w:rsidR="0055520B" w:rsidRPr="002C164A" w:rsidRDefault="0055520B" w:rsidP="008E63BB">
      <w:pPr>
        <w:spacing w:line="276" w:lineRule="auto"/>
        <w:jc w:val="center"/>
        <w:rPr>
          <w:sz w:val="28"/>
          <w:szCs w:val="28"/>
        </w:rPr>
      </w:pPr>
      <w:r w:rsidRPr="002C164A">
        <w:rPr>
          <w:sz w:val="28"/>
          <w:szCs w:val="28"/>
        </w:rPr>
        <w:t xml:space="preserve"> (</w:t>
      </w:r>
      <w:r w:rsidR="00F70579" w:rsidRPr="002C164A">
        <w:rPr>
          <w:sz w:val="28"/>
          <w:szCs w:val="28"/>
        </w:rPr>
        <w:t>д</w:t>
      </w:r>
      <w:r w:rsidR="00B912F6" w:rsidRPr="002C164A">
        <w:rPr>
          <w:sz w:val="28"/>
          <w:szCs w:val="28"/>
        </w:rPr>
        <w:t>вадцать восьмая</w:t>
      </w:r>
      <w:r w:rsidRPr="002C164A">
        <w:rPr>
          <w:sz w:val="28"/>
          <w:szCs w:val="28"/>
        </w:rPr>
        <w:t xml:space="preserve"> сессия)</w:t>
      </w:r>
    </w:p>
    <w:p w:rsidR="004173DE" w:rsidRPr="002C164A" w:rsidRDefault="004173DE" w:rsidP="008E63BB">
      <w:pPr>
        <w:spacing w:line="276" w:lineRule="auto"/>
        <w:jc w:val="center"/>
        <w:rPr>
          <w:i/>
          <w:sz w:val="28"/>
          <w:szCs w:val="28"/>
        </w:rPr>
      </w:pPr>
      <w:r w:rsidRPr="002C164A">
        <w:rPr>
          <w:rFonts w:eastAsia="Calibri"/>
          <w:i/>
          <w:sz w:val="28"/>
          <w:szCs w:val="28"/>
          <w:lang w:eastAsia="en-US"/>
        </w:rPr>
        <w:t xml:space="preserve">(РК № </w:t>
      </w:r>
      <w:r w:rsidRPr="002C164A">
        <w:rPr>
          <w:i/>
          <w:sz w:val="28"/>
          <w:szCs w:val="28"/>
        </w:rPr>
        <w:t>Э-10264 от 03.09.2021)</w:t>
      </w:r>
    </w:p>
    <w:p w:rsidR="004173DE" w:rsidRPr="002C164A" w:rsidRDefault="004173DE" w:rsidP="008E63BB">
      <w:pPr>
        <w:spacing w:line="276" w:lineRule="auto"/>
        <w:jc w:val="center"/>
        <w:rPr>
          <w:sz w:val="28"/>
          <w:szCs w:val="28"/>
        </w:rPr>
      </w:pPr>
    </w:p>
    <w:p w:rsidR="000A57DC" w:rsidRPr="002C164A" w:rsidRDefault="00D13D37" w:rsidP="00CB5B68">
      <w:pPr>
        <w:pStyle w:val="a3"/>
        <w:spacing w:line="276" w:lineRule="auto"/>
        <w:ind w:firstLine="709"/>
        <w:outlineLvl w:val="0"/>
      </w:pPr>
      <w:r w:rsidRPr="002C164A">
        <w:rPr>
          <w:b/>
          <w:i/>
        </w:rPr>
        <w:t xml:space="preserve">Вопрос </w:t>
      </w:r>
      <w:r w:rsidR="000A57DC" w:rsidRPr="002C164A">
        <w:rPr>
          <w:b/>
          <w:i/>
        </w:rPr>
        <w:t xml:space="preserve">1. Об инвестиционных проектах в сфере образования </w:t>
      </w:r>
      <w:r w:rsidR="00B57314" w:rsidRPr="002C164A">
        <w:rPr>
          <w:b/>
          <w:i/>
        </w:rPr>
        <w:br/>
      </w:r>
      <w:r w:rsidR="000A57DC" w:rsidRPr="002C164A">
        <w:rPr>
          <w:b/>
          <w:i/>
        </w:rPr>
        <w:t>и науки, культуры и туризма, реализованных в рамках инвестиционной стратегии Архангельской области на период до 2025 года, утвержденной распоряжением Правительства Арханг</w:t>
      </w:r>
      <w:r w:rsidR="00691088" w:rsidRPr="002C164A">
        <w:rPr>
          <w:b/>
          <w:i/>
        </w:rPr>
        <w:t xml:space="preserve">ельской области от 25 февраля 2016 года </w:t>
      </w:r>
      <w:r w:rsidR="000A57DC" w:rsidRPr="002C164A">
        <w:rPr>
          <w:b/>
          <w:i/>
        </w:rPr>
        <w:t xml:space="preserve">№ 46-рп, а также проектах, запланированных к реализации </w:t>
      </w:r>
      <w:r w:rsidR="00822C88" w:rsidRPr="002C164A">
        <w:rPr>
          <w:b/>
          <w:i/>
        </w:rPr>
        <w:br/>
      </w:r>
      <w:r w:rsidR="00691088" w:rsidRPr="002C164A">
        <w:rPr>
          <w:b/>
          <w:i/>
        </w:rPr>
        <w:t xml:space="preserve">до </w:t>
      </w:r>
      <w:r w:rsidR="000A57DC" w:rsidRPr="002C164A">
        <w:rPr>
          <w:b/>
          <w:i/>
        </w:rPr>
        <w:t>2025 года</w:t>
      </w:r>
      <w:r w:rsidR="00822C88" w:rsidRPr="002C164A">
        <w:t xml:space="preserve"> </w:t>
      </w:r>
      <w:r w:rsidR="00822C88" w:rsidRPr="002C164A">
        <w:rPr>
          <w:b/>
          <w:i/>
        </w:rPr>
        <w:t>(комитет по культурной политике, образованию и науке).</w:t>
      </w:r>
    </w:p>
    <w:p w:rsidR="00DF2151" w:rsidRPr="002C164A" w:rsidRDefault="00DF2151" w:rsidP="00DF2151">
      <w:pPr>
        <w:pStyle w:val="aa"/>
        <w:widowControl w:val="0"/>
        <w:tabs>
          <w:tab w:val="left" w:pos="993"/>
          <w:tab w:val="left" w:pos="1412"/>
        </w:tabs>
        <w:spacing w:line="276" w:lineRule="auto"/>
        <w:ind w:left="0" w:firstLine="720"/>
        <w:jc w:val="both"/>
        <w:rPr>
          <w:szCs w:val="28"/>
        </w:rPr>
      </w:pPr>
      <w:r w:rsidRPr="002C164A">
        <w:rPr>
          <w:szCs w:val="28"/>
        </w:rPr>
        <w:t xml:space="preserve">Ключевыми инвестиционными проектами в науке можно выделить </w:t>
      </w:r>
      <w:r w:rsidR="005035FC" w:rsidRPr="002C164A">
        <w:rPr>
          <w:szCs w:val="28"/>
        </w:rPr>
        <w:t xml:space="preserve">следующие </w:t>
      </w:r>
      <w:r w:rsidRPr="002C164A">
        <w:rPr>
          <w:szCs w:val="28"/>
        </w:rPr>
        <w:t>мероприятия «Дорожной карты» НОЦ «Российская Артика»:</w:t>
      </w:r>
    </w:p>
    <w:tbl>
      <w:tblPr>
        <w:tblStyle w:val="af3"/>
        <w:tblW w:w="9498" w:type="dxa"/>
        <w:tblInd w:w="108" w:type="dxa"/>
        <w:tblLayout w:type="fixed"/>
        <w:tblLook w:val="04A0" w:firstRow="1" w:lastRow="0" w:firstColumn="1" w:lastColumn="0" w:noHBand="0" w:noVBand="1"/>
      </w:tblPr>
      <w:tblGrid>
        <w:gridCol w:w="7797"/>
        <w:gridCol w:w="1701"/>
      </w:tblGrid>
      <w:tr w:rsidR="00DF2151" w:rsidRPr="002C164A" w:rsidTr="005035FC">
        <w:tc>
          <w:tcPr>
            <w:tcW w:w="7797" w:type="dxa"/>
          </w:tcPr>
          <w:p w:rsidR="00DF2151" w:rsidRPr="002C164A" w:rsidRDefault="00DF2151" w:rsidP="005035FC">
            <w:pPr>
              <w:jc w:val="center"/>
              <w:rPr>
                <w:rFonts w:ascii="Times New Roman" w:hAnsi="Times New Roman" w:cs="Times New Roman"/>
                <w:sz w:val="26"/>
                <w:szCs w:val="26"/>
              </w:rPr>
            </w:pPr>
            <w:r w:rsidRPr="002C164A">
              <w:rPr>
                <w:rFonts w:ascii="Times New Roman" w:hAnsi="Times New Roman" w:cs="Times New Roman"/>
                <w:sz w:val="26"/>
                <w:szCs w:val="26"/>
              </w:rPr>
              <w:t>Наименование</w:t>
            </w:r>
          </w:p>
        </w:tc>
        <w:tc>
          <w:tcPr>
            <w:tcW w:w="1701" w:type="dxa"/>
          </w:tcPr>
          <w:p w:rsidR="00DF2151" w:rsidRPr="002C164A" w:rsidRDefault="00DF2151" w:rsidP="00FB53DF">
            <w:pPr>
              <w:jc w:val="center"/>
              <w:rPr>
                <w:rFonts w:ascii="Times New Roman" w:hAnsi="Times New Roman" w:cs="Times New Roman"/>
                <w:sz w:val="26"/>
                <w:szCs w:val="26"/>
              </w:rPr>
            </w:pPr>
            <w:r w:rsidRPr="002C164A">
              <w:rPr>
                <w:rFonts w:ascii="Times New Roman" w:hAnsi="Times New Roman" w:cs="Times New Roman"/>
                <w:sz w:val="26"/>
                <w:szCs w:val="26"/>
              </w:rPr>
              <w:t>Исполнитель</w:t>
            </w:r>
          </w:p>
        </w:tc>
      </w:tr>
      <w:tr w:rsidR="00DF2151" w:rsidRPr="002C164A" w:rsidTr="005035FC">
        <w:tc>
          <w:tcPr>
            <w:tcW w:w="7797" w:type="dxa"/>
          </w:tcPr>
          <w:p w:rsidR="00DF2151" w:rsidRPr="002C164A" w:rsidRDefault="00DF2151" w:rsidP="00FB53DF">
            <w:pPr>
              <w:rPr>
                <w:rFonts w:ascii="Times New Roman" w:hAnsi="Times New Roman" w:cs="Times New Roman"/>
                <w:sz w:val="26"/>
                <w:szCs w:val="26"/>
              </w:rPr>
            </w:pPr>
            <w:r w:rsidRPr="002C164A">
              <w:rPr>
                <w:rFonts w:ascii="Times New Roman" w:hAnsi="Times New Roman" w:cs="Times New Roman"/>
                <w:sz w:val="26"/>
                <w:szCs w:val="26"/>
              </w:rPr>
              <w:t>Поиск потенциальных субстанций для производства фармакологических препаратов и оценка их биологической активности</w:t>
            </w:r>
          </w:p>
        </w:tc>
        <w:tc>
          <w:tcPr>
            <w:tcW w:w="1701" w:type="dxa"/>
          </w:tcPr>
          <w:p w:rsidR="00DF2151" w:rsidRPr="002C164A" w:rsidRDefault="00DF2151" w:rsidP="00FB53DF">
            <w:pPr>
              <w:jc w:val="center"/>
              <w:rPr>
                <w:rFonts w:ascii="Times New Roman" w:hAnsi="Times New Roman" w:cs="Times New Roman"/>
                <w:sz w:val="26"/>
                <w:szCs w:val="26"/>
              </w:rPr>
            </w:pPr>
            <w:r w:rsidRPr="002C164A">
              <w:rPr>
                <w:rFonts w:ascii="Times New Roman" w:hAnsi="Times New Roman" w:cs="Times New Roman"/>
                <w:sz w:val="26"/>
                <w:szCs w:val="26"/>
              </w:rPr>
              <w:t>СГМУ</w:t>
            </w:r>
          </w:p>
        </w:tc>
      </w:tr>
      <w:tr w:rsidR="00DF2151" w:rsidRPr="002C164A" w:rsidTr="005035FC">
        <w:tc>
          <w:tcPr>
            <w:tcW w:w="7797" w:type="dxa"/>
          </w:tcPr>
          <w:p w:rsidR="00DF2151" w:rsidRPr="002C164A" w:rsidRDefault="00DF2151" w:rsidP="00FB53DF">
            <w:pPr>
              <w:rPr>
                <w:rFonts w:ascii="Times New Roman" w:hAnsi="Times New Roman" w:cs="Times New Roman"/>
                <w:sz w:val="26"/>
                <w:szCs w:val="26"/>
              </w:rPr>
            </w:pPr>
            <w:r w:rsidRPr="002C164A">
              <w:rPr>
                <w:rFonts w:ascii="Times New Roman" w:hAnsi="Times New Roman" w:cs="Times New Roman"/>
                <w:sz w:val="26"/>
                <w:szCs w:val="26"/>
              </w:rPr>
              <w:t>Поиск геропротекторов растительного происхождения с перспективой разработки фармацевтических препаратов для профилактики и лечения возраст-зависимых заболеваний, улучшения качества жизни и замедления старения человека</w:t>
            </w:r>
          </w:p>
        </w:tc>
        <w:tc>
          <w:tcPr>
            <w:tcW w:w="1701" w:type="dxa"/>
          </w:tcPr>
          <w:p w:rsidR="00DF2151" w:rsidRPr="002C164A" w:rsidRDefault="00DF2151" w:rsidP="00FB53DF">
            <w:pPr>
              <w:jc w:val="center"/>
              <w:rPr>
                <w:rFonts w:ascii="Times New Roman" w:hAnsi="Times New Roman" w:cs="Times New Roman"/>
                <w:sz w:val="26"/>
                <w:szCs w:val="26"/>
              </w:rPr>
            </w:pPr>
            <w:r w:rsidRPr="002C164A">
              <w:rPr>
                <w:rFonts w:ascii="Times New Roman" w:hAnsi="Times New Roman" w:cs="Times New Roman"/>
                <w:sz w:val="26"/>
                <w:szCs w:val="26"/>
              </w:rPr>
              <w:t>СГМУ</w:t>
            </w:r>
          </w:p>
        </w:tc>
      </w:tr>
      <w:tr w:rsidR="00DF2151" w:rsidRPr="002C164A" w:rsidTr="005035FC">
        <w:tc>
          <w:tcPr>
            <w:tcW w:w="7797" w:type="dxa"/>
          </w:tcPr>
          <w:p w:rsidR="00DF2151" w:rsidRPr="002C164A" w:rsidRDefault="00DF2151" w:rsidP="00FB53DF">
            <w:pPr>
              <w:rPr>
                <w:rFonts w:ascii="Times New Roman" w:hAnsi="Times New Roman" w:cs="Times New Roman"/>
                <w:sz w:val="26"/>
                <w:szCs w:val="26"/>
              </w:rPr>
            </w:pPr>
            <w:r w:rsidRPr="002C164A">
              <w:rPr>
                <w:rFonts w:ascii="Times New Roman" w:hAnsi="Times New Roman" w:cs="Times New Roman"/>
                <w:sz w:val="26"/>
                <w:szCs w:val="26"/>
              </w:rPr>
              <w:t>Технология обследования и мониторинга ответственных объектов и площадок их размещения сейсмическими методами</w:t>
            </w:r>
          </w:p>
        </w:tc>
        <w:tc>
          <w:tcPr>
            <w:tcW w:w="1701" w:type="dxa"/>
          </w:tcPr>
          <w:p w:rsidR="00DF2151" w:rsidRPr="002C164A" w:rsidRDefault="00DF2151" w:rsidP="00FB53DF">
            <w:pPr>
              <w:jc w:val="center"/>
              <w:rPr>
                <w:rFonts w:ascii="Times New Roman" w:hAnsi="Times New Roman" w:cs="Times New Roman"/>
                <w:sz w:val="26"/>
                <w:szCs w:val="26"/>
              </w:rPr>
            </w:pPr>
            <w:r w:rsidRPr="002C164A">
              <w:rPr>
                <w:rFonts w:ascii="Times New Roman" w:hAnsi="Times New Roman" w:cs="Times New Roman"/>
                <w:sz w:val="26"/>
                <w:szCs w:val="26"/>
              </w:rPr>
              <w:t>ФИЦКИА УрО РАН</w:t>
            </w:r>
          </w:p>
        </w:tc>
      </w:tr>
      <w:tr w:rsidR="00DF2151" w:rsidRPr="002C164A" w:rsidTr="005035FC">
        <w:trPr>
          <w:trHeight w:val="477"/>
        </w:trPr>
        <w:tc>
          <w:tcPr>
            <w:tcW w:w="7797" w:type="dxa"/>
            <w:vMerge w:val="restart"/>
          </w:tcPr>
          <w:p w:rsidR="00DF2151" w:rsidRPr="002C164A" w:rsidRDefault="00DF2151" w:rsidP="00FB53DF">
            <w:pPr>
              <w:rPr>
                <w:rFonts w:ascii="Times New Roman" w:hAnsi="Times New Roman" w:cs="Times New Roman"/>
                <w:sz w:val="26"/>
                <w:szCs w:val="26"/>
              </w:rPr>
            </w:pPr>
            <w:r w:rsidRPr="002C164A">
              <w:rPr>
                <w:rFonts w:ascii="Times New Roman" w:hAnsi="Times New Roman" w:cs="Times New Roman"/>
                <w:sz w:val="26"/>
                <w:szCs w:val="26"/>
              </w:rPr>
              <w:t>Разработка новых конструкционных композиционных материалов при решении стратегической задачи комплексного использования минеральных ресурсов и техногенных отходов предприятий Арктической зоны</w:t>
            </w:r>
          </w:p>
        </w:tc>
        <w:tc>
          <w:tcPr>
            <w:tcW w:w="1701" w:type="dxa"/>
          </w:tcPr>
          <w:p w:rsidR="00DF2151" w:rsidRPr="002C164A" w:rsidRDefault="00DF2151" w:rsidP="00FB53DF">
            <w:pPr>
              <w:jc w:val="center"/>
              <w:rPr>
                <w:rFonts w:ascii="Times New Roman" w:hAnsi="Times New Roman" w:cs="Times New Roman"/>
                <w:sz w:val="26"/>
                <w:szCs w:val="26"/>
              </w:rPr>
            </w:pPr>
            <w:r w:rsidRPr="002C164A">
              <w:rPr>
                <w:rFonts w:ascii="Times New Roman" w:hAnsi="Times New Roman" w:cs="Times New Roman"/>
                <w:sz w:val="26"/>
                <w:szCs w:val="26"/>
              </w:rPr>
              <w:t>СГМУ</w:t>
            </w:r>
          </w:p>
        </w:tc>
      </w:tr>
      <w:tr w:rsidR="00DF2151" w:rsidRPr="002C164A" w:rsidTr="005035FC">
        <w:trPr>
          <w:trHeight w:val="200"/>
        </w:trPr>
        <w:tc>
          <w:tcPr>
            <w:tcW w:w="7797" w:type="dxa"/>
            <w:vMerge/>
          </w:tcPr>
          <w:p w:rsidR="00DF2151" w:rsidRPr="002C164A" w:rsidRDefault="00DF2151" w:rsidP="00FB53DF">
            <w:pPr>
              <w:rPr>
                <w:rFonts w:ascii="Times New Roman" w:hAnsi="Times New Roman" w:cs="Times New Roman"/>
                <w:sz w:val="26"/>
                <w:szCs w:val="26"/>
              </w:rPr>
            </w:pPr>
          </w:p>
        </w:tc>
        <w:tc>
          <w:tcPr>
            <w:tcW w:w="1701" w:type="dxa"/>
          </w:tcPr>
          <w:p w:rsidR="00DF2151" w:rsidRPr="002C164A" w:rsidRDefault="00DF2151" w:rsidP="00FB53DF">
            <w:pPr>
              <w:jc w:val="center"/>
              <w:rPr>
                <w:rFonts w:ascii="Times New Roman" w:hAnsi="Times New Roman" w:cs="Times New Roman"/>
                <w:sz w:val="26"/>
                <w:szCs w:val="26"/>
              </w:rPr>
            </w:pPr>
            <w:r w:rsidRPr="002C164A">
              <w:rPr>
                <w:rFonts w:ascii="Times New Roman" w:hAnsi="Times New Roman" w:cs="Times New Roman"/>
                <w:sz w:val="26"/>
                <w:szCs w:val="26"/>
              </w:rPr>
              <w:t>САФУ</w:t>
            </w:r>
          </w:p>
        </w:tc>
      </w:tr>
      <w:tr w:rsidR="00DF2151" w:rsidRPr="002C164A" w:rsidTr="005035FC">
        <w:tc>
          <w:tcPr>
            <w:tcW w:w="7797" w:type="dxa"/>
          </w:tcPr>
          <w:p w:rsidR="00DF2151" w:rsidRPr="002C164A" w:rsidRDefault="00DF2151" w:rsidP="00FB53DF">
            <w:pPr>
              <w:rPr>
                <w:rFonts w:ascii="Times New Roman" w:hAnsi="Times New Roman" w:cs="Times New Roman"/>
                <w:sz w:val="26"/>
                <w:szCs w:val="26"/>
              </w:rPr>
            </w:pPr>
            <w:r w:rsidRPr="002C164A">
              <w:rPr>
                <w:rFonts w:ascii="Times New Roman" w:hAnsi="Times New Roman" w:cs="Times New Roman"/>
                <w:sz w:val="26"/>
                <w:szCs w:val="26"/>
              </w:rPr>
              <w:t>Производство полифункциональных продуктов и индивидуальных рационов из местного сырья на основе цифровой системы мониторинга питания организованных групп, осуществляющих трудовую деятельность в арктической зоне</w:t>
            </w:r>
          </w:p>
        </w:tc>
        <w:tc>
          <w:tcPr>
            <w:tcW w:w="1701" w:type="dxa"/>
          </w:tcPr>
          <w:p w:rsidR="00DF2151" w:rsidRPr="002C164A" w:rsidRDefault="00DF2151" w:rsidP="00FB53DF">
            <w:pPr>
              <w:jc w:val="center"/>
              <w:rPr>
                <w:rFonts w:ascii="Times New Roman" w:hAnsi="Times New Roman" w:cs="Times New Roman"/>
                <w:sz w:val="26"/>
                <w:szCs w:val="26"/>
              </w:rPr>
            </w:pPr>
            <w:r w:rsidRPr="002C164A">
              <w:rPr>
                <w:rFonts w:ascii="Times New Roman" w:hAnsi="Times New Roman" w:cs="Times New Roman"/>
                <w:sz w:val="26"/>
                <w:szCs w:val="26"/>
              </w:rPr>
              <w:t>СГМУ</w:t>
            </w:r>
          </w:p>
        </w:tc>
      </w:tr>
      <w:tr w:rsidR="00DF2151" w:rsidRPr="002C164A" w:rsidTr="005035FC">
        <w:tc>
          <w:tcPr>
            <w:tcW w:w="7797" w:type="dxa"/>
          </w:tcPr>
          <w:p w:rsidR="00DF2151" w:rsidRPr="002C164A" w:rsidRDefault="00DF2151" w:rsidP="00FB53DF">
            <w:pPr>
              <w:rPr>
                <w:rFonts w:ascii="Times New Roman" w:hAnsi="Times New Roman" w:cs="Times New Roman"/>
                <w:sz w:val="26"/>
                <w:szCs w:val="26"/>
              </w:rPr>
            </w:pPr>
            <w:r w:rsidRPr="002C164A">
              <w:rPr>
                <w:rFonts w:ascii="Times New Roman" w:hAnsi="Times New Roman" w:cs="Times New Roman"/>
                <w:sz w:val="26"/>
                <w:szCs w:val="26"/>
              </w:rPr>
              <w:t>Развитие производства сельскохозяйственной продукции</w:t>
            </w:r>
          </w:p>
        </w:tc>
        <w:tc>
          <w:tcPr>
            <w:tcW w:w="1701" w:type="dxa"/>
          </w:tcPr>
          <w:p w:rsidR="00DF2151" w:rsidRPr="002C164A" w:rsidRDefault="00DF2151" w:rsidP="00FB53DF">
            <w:pPr>
              <w:jc w:val="center"/>
              <w:rPr>
                <w:rFonts w:ascii="Times New Roman" w:hAnsi="Times New Roman" w:cs="Times New Roman"/>
                <w:sz w:val="26"/>
                <w:szCs w:val="26"/>
              </w:rPr>
            </w:pPr>
            <w:r w:rsidRPr="002C164A">
              <w:rPr>
                <w:rFonts w:ascii="Times New Roman" w:hAnsi="Times New Roman" w:cs="Times New Roman"/>
                <w:sz w:val="26"/>
                <w:szCs w:val="26"/>
              </w:rPr>
              <w:t>ФИЦКИА УрО РАН</w:t>
            </w:r>
          </w:p>
        </w:tc>
      </w:tr>
      <w:tr w:rsidR="00DF2151" w:rsidRPr="002C164A" w:rsidTr="005035FC">
        <w:tc>
          <w:tcPr>
            <w:tcW w:w="7797" w:type="dxa"/>
          </w:tcPr>
          <w:p w:rsidR="00DF2151" w:rsidRPr="002C164A" w:rsidRDefault="00DF2151" w:rsidP="00FB53DF">
            <w:pPr>
              <w:rPr>
                <w:rFonts w:ascii="Times New Roman" w:hAnsi="Times New Roman" w:cs="Times New Roman"/>
                <w:sz w:val="26"/>
                <w:szCs w:val="26"/>
              </w:rPr>
            </w:pPr>
            <w:r w:rsidRPr="002C164A">
              <w:rPr>
                <w:rFonts w:ascii="Times New Roman" w:hAnsi="Times New Roman" w:cs="Times New Roman"/>
                <w:sz w:val="26"/>
                <w:szCs w:val="26"/>
              </w:rPr>
              <w:t>Тенденции и современные средства, материалы, технологии при проектировании зданий и сооружений на территориях с глубинным промерзанием грунтов в Арктической зоне РФ</w:t>
            </w:r>
          </w:p>
        </w:tc>
        <w:tc>
          <w:tcPr>
            <w:tcW w:w="1701" w:type="dxa"/>
          </w:tcPr>
          <w:p w:rsidR="00DF2151" w:rsidRPr="002C164A" w:rsidRDefault="00DF2151" w:rsidP="00FB53DF">
            <w:pPr>
              <w:jc w:val="center"/>
              <w:rPr>
                <w:rFonts w:ascii="Times New Roman" w:hAnsi="Times New Roman" w:cs="Times New Roman"/>
                <w:sz w:val="26"/>
                <w:szCs w:val="26"/>
              </w:rPr>
            </w:pPr>
            <w:r w:rsidRPr="002C164A">
              <w:rPr>
                <w:rFonts w:ascii="Times New Roman" w:hAnsi="Times New Roman" w:cs="Times New Roman"/>
                <w:sz w:val="26"/>
                <w:szCs w:val="26"/>
              </w:rPr>
              <w:t>САФУ</w:t>
            </w:r>
          </w:p>
        </w:tc>
      </w:tr>
      <w:tr w:rsidR="00DF2151" w:rsidRPr="002C164A" w:rsidTr="005035FC">
        <w:tc>
          <w:tcPr>
            <w:tcW w:w="7797" w:type="dxa"/>
          </w:tcPr>
          <w:p w:rsidR="00DF2151" w:rsidRPr="002C164A" w:rsidRDefault="00DF2151" w:rsidP="00FB53DF">
            <w:pPr>
              <w:rPr>
                <w:rFonts w:ascii="Times New Roman" w:hAnsi="Times New Roman" w:cs="Times New Roman"/>
                <w:sz w:val="26"/>
                <w:szCs w:val="26"/>
              </w:rPr>
            </w:pPr>
            <w:r w:rsidRPr="002C164A">
              <w:rPr>
                <w:rFonts w:ascii="Times New Roman" w:hAnsi="Times New Roman" w:cs="Times New Roman"/>
                <w:sz w:val="26"/>
                <w:szCs w:val="26"/>
              </w:rPr>
              <w:t>Биологически активные вещества из биомассы Арктических бурых водорослей</w:t>
            </w:r>
          </w:p>
        </w:tc>
        <w:tc>
          <w:tcPr>
            <w:tcW w:w="1701" w:type="dxa"/>
          </w:tcPr>
          <w:p w:rsidR="00DF2151" w:rsidRPr="002C164A" w:rsidRDefault="00DF2151" w:rsidP="00FB53DF">
            <w:pPr>
              <w:jc w:val="center"/>
              <w:rPr>
                <w:rFonts w:ascii="Times New Roman" w:hAnsi="Times New Roman" w:cs="Times New Roman"/>
                <w:sz w:val="26"/>
                <w:szCs w:val="26"/>
              </w:rPr>
            </w:pPr>
            <w:r w:rsidRPr="002C164A">
              <w:rPr>
                <w:rFonts w:ascii="Times New Roman" w:hAnsi="Times New Roman" w:cs="Times New Roman"/>
                <w:sz w:val="26"/>
                <w:szCs w:val="26"/>
              </w:rPr>
              <w:t>САФУ</w:t>
            </w:r>
          </w:p>
        </w:tc>
      </w:tr>
      <w:tr w:rsidR="00DF2151" w:rsidRPr="002C164A" w:rsidTr="005035FC">
        <w:tc>
          <w:tcPr>
            <w:tcW w:w="7797" w:type="dxa"/>
          </w:tcPr>
          <w:p w:rsidR="00DF2151" w:rsidRPr="002C164A" w:rsidRDefault="00DF2151" w:rsidP="00FB53DF">
            <w:pPr>
              <w:rPr>
                <w:rFonts w:ascii="Times New Roman" w:hAnsi="Times New Roman" w:cs="Times New Roman"/>
                <w:sz w:val="26"/>
                <w:szCs w:val="26"/>
              </w:rPr>
            </w:pPr>
            <w:r w:rsidRPr="002C164A">
              <w:rPr>
                <w:rFonts w:ascii="Times New Roman" w:hAnsi="Times New Roman" w:cs="Times New Roman"/>
                <w:sz w:val="26"/>
                <w:szCs w:val="26"/>
              </w:rPr>
              <w:t>Создание эколого-биохимических основ и разработка методологии проведения биохимического профилирования гидробионтов морских экосистем Арктики, включая мезопелагические виды</w:t>
            </w:r>
          </w:p>
        </w:tc>
        <w:tc>
          <w:tcPr>
            <w:tcW w:w="1701" w:type="dxa"/>
          </w:tcPr>
          <w:p w:rsidR="00DF2151" w:rsidRPr="002C164A" w:rsidRDefault="00DF2151" w:rsidP="00FB53DF">
            <w:pPr>
              <w:jc w:val="center"/>
              <w:rPr>
                <w:rFonts w:ascii="Times New Roman" w:hAnsi="Times New Roman" w:cs="Times New Roman"/>
                <w:sz w:val="26"/>
                <w:szCs w:val="26"/>
              </w:rPr>
            </w:pPr>
            <w:r w:rsidRPr="002C164A">
              <w:rPr>
                <w:rFonts w:ascii="Times New Roman" w:hAnsi="Times New Roman" w:cs="Times New Roman"/>
                <w:sz w:val="26"/>
                <w:szCs w:val="26"/>
              </w:rPr>
              <w:t>САФУ</w:t>
            </w:r>
          </w:p>
        </w:tc>
      </w:tr>
      <w:tr w:rsidR="00DF2151" w:rsidRPr="002C164A" w:rsidTr="005035FC">
        <w:tc>
          <w:tcPr>
            <w:tcW w:w="7797" w:type="dxa"/>
          </w:tcPr>
          <w:p w:rsidR="00DF2151" w:rsidRPr="002C164A" w:rsidRDefault="00DF2151" w:rsidP="00FB53DF">
            <w:pPr>
              <w:rPr>
                <w:rFonts w:ascii="Times New Roman" w:hAnsi="Times New Roman" w:cs="Times New Roman"/>
                <w:sz w:val="26"/>
                <w:szCs w:val="26"/>
              </w:rPr>
            </w:pPr>
            <w:r w:rsidRPr="002C164A">
              <w:rPr>
                <w:rFonts w:ascii="Times New Roman" w:hAnsi="Times New Roman" w:cs="Times New Roman"/>
                <w:sz w:val="26"/>
                <w:szCs w:val="26"/>
              </w:rPr>
              <w:t xml:space="preserve">Комплексные исследования лесов Российской Арктики с целью повышения их продуктивности и сохранения экосистемных </w:t>
            </w:r>
            <w:r w:rsidRPr="002C164A">
              <w:rPr>
                <w:rFonts w:ascii="Times New Roman" w:hAnsi="Times New Roman" w:cs="Times New Roman"/>
                <w:sz w:val="26"/>
                <w:szCs w:val="26"/>
              </w:rPr>
              <w:lastRenderedPageBreak/>
              <w:t>функций</w:t>
            </w:r>
          </w:p>
        </w:tc>
        <w:tc>
          <w:tcPr>
            <w:tcW w:w="1701" w:type="dxa"/>
          </w:tcPr>
          <w:p w:rsidR="00DF2151" w:rsidRPr="002C164A" w:rsidRDefault="00DF2151" w:rsidP="00FB53DF">
            <w:pPr>
              <w:jc w:val="center"/>
              <w:rPr>
                <w:rFonts w:ascii="Times New Roman" w:hAnsi="Times New Roman" w:cs="Times New Roman"/>
                <w:sz w:val="26"/>
                <w:szCs w:val="26"/>
              </w:rPr>
            </w:pPr>
            <w:r w:rsidRPr="002C164A">
              <w:rPr>
                <w:rFonts w:ascii="Times New Roman" w:hAnsi="Times New Roman" w:cs="Times New Roman"/>
                <w:sz w:val="26"/>
                <w:szCs w:val="26"/>
              </w:rPr>
              <w:lastRenderedPageBreak/>
              <w:t>САФУ</w:t>
            </w:r>
          </w:p>
        </w:tc>
      </w:tr>
      <w:tr w:rsidR="00DF2151" w:rsidRPr="002C164A" w:rsidTr="005035FC">
        <w:tc>
          <w:tcPr>
            <w:tcW w:w="7797" w:type="dxa"/>
          </w:tcPr>
          <w:p w:rsidR="00DF2151" w:rsidRPr="002C164A" w:rsidRDefault="00DF2151" w:rsidP="00FB53DF">
            <w:pPr>
              <w:rPr>
                <w:rFonts w:ascii="Times New Roman" w:hAnsi="Times New Roman" w:cs="Times New Roman"/>
                <w:sz w:val="26"/>
                <w:szCs w:val="26"/>
              </w:rPr>
            </w:pPr>
            <w:r w:rsidRPr="002C164A">
              <w:rPr>
                <w:rFonts w:ascii="Times New Roman" w:hAnsi="Times New Roman" w:cs="Times New Roman"/>
                <w:sz w:val="26"/>
                <w:szCs w:val="26"/>
              </w:rPr>
              <w:lastRenderedPageBreak/>
              <w:t>Восстановление лесной ресурсной базы Архангельской области</w:t>
            </w:r>
          </w:p>
        </w:tc>
        <w:tc>
          <w:tcPr>
            <w:tcW w:w="1701" w:type="dxa"/>
          </w:tcPr>
          <w:p w:rsidR="00DF2151" w:rsidRPr="002C164A" w:rsidRDefault="00DF2151" w:rsidP="00FB53DF">
            <w:pPr>
              <w:jc w:val="center"/>
              <w:rPr>
                <w:rFonts w:ascii="Times New Roman" w:hAnsi="Times New Roman" w:cs="Times New Roman"/>
                <w:sz w:val="26"/>
                <w:szCs w:val="26"/>
              </w:rPr>
            </w:pPr>
            <w:r w:rsidRPr="002C164A">
              <w:rPr>
                <w:rFonts w:ascii="Times New Roman" w:hAnsi="Times New Roman" w:cs="Times New Roman"/>
                <w:sz w:val="26"/>
                <w:szCs w:val="26"/>
              </w:rPr>
              <w:t>САФУ</w:t>
            </w:r>
          </w:p>
        </w:tc>
      </w:tr>
      <w:tr w:rsidR="00DF2151" w:rsidRPr="002C164A" w:rsidTr="005035FC">
        <w:tc>
          <w:tcPr>
            <w:tcW w:w="7797" w:type="dxa"/>
          </w:tcPr>
          <w:p w:rsidR="00DF2151" w:rsidRPr="002C164A" w:rsidRDefault="00DF2151" w:rsidP="00FB53DF">
            <w:pPr>
              <w:rPr>
                <w:rFonts w:ascii="Times New Roman" w:hAnsi="Times New Roman" w:cs="Times New Roman"/>
                <w:sz w:val="26"/>
                <w:szCs w:val="26"/>
              </w:rPr>
            </w:pPr>
            <w:r w:rsidRPr="002C164A">
              <w:rPr>
                <w:rFonts w:ascii="Times New Roman" w:hAnsi="Times New Roman" w:cs="Times New Roman"/>
                <w:sz w:val="26"/>
                <w:szCs w:val="26"/>
              </w:rPr>
              <w:t>Инновационные технологии переработки древесного сырья (Производство влагостойкого картона)</w:t>
            </w:r>
          </w:p>
        </w:tc>
        <w:tc>
          <w:tcPr>
            <w:tcW w:w="1701" w:type="dxa"/>
          </w:tcPr>
          <w:p w:rsidR="00DF2151" w:rsidRPr="002C164A" w:rsidRDefault="00DF2151" w:rsidP="00FB53DF">
            <w:pPr>
              <w:jc w:val="center"/>
              <w:rPr>
                <w:rFonts w:ascii="Times New Roman" w:hAnsi="Times New Roman" w:cs="Times New Roman"/>
                <w:sz w:val="26"/>
                <w:szCs w:val="26"/>
              </w:rPr>
            </w:pPr>
            <w:r w:rsidRPr="002C164A">
              <w:rPr>
                <w:rFonts w:ascii="Times New Roman" w:hAnsi="Times New Roman" w:cs="Times New Roman"/>
                <w:sz w:val="26"/>
                <w:szCs w:val="26"/>
              </w:rPr>
              <w:t>САФУ</w:t>
            </w:r>
          </w:p>
        </w:tc>
      </w:tr>
      <w:tr w:rsidR="00DF2151" w:rsidRPr="002C164A" w:rsidTr="005035FC">
        <w:tc>
          <w:tcPr>
            <w:tcW w:w="7797" w:type="dxa"/>
          </w:tcPr>
          <w:p w:rsidR="00DF2151" w:rsidRPr="002C164A" w:rsidRDefault="00DF2151" w:rsidP="00FB53DF">
            <w:pPr>
              <w:rPr>
                <w:rFonts w:ascii="Times New Roman" w:hAnsi="Times New Roman" w:cs="Times New Roman"/>
                <w:sz w:val="26"/>
                <w:szCs w:val="26"/>
              </w:rPr>
            </w:pPr>
            <w:r w:rsidRPr="002C164A">
              <w:rPr>
                <w:rFonts w:ascii="Times New Roman" w:hAnsi="Times New Roman" w:cs="Times New Roman"/>
                <w:sz w:val="26"/>
                <w:szCs w:val="26"/>
              </w:rPr>
              <w:t>Инновационные технологии переработки древесного сырья (Производство флафф-целлюлозы)</w:t>
            </w:r>
          </w:p>
        </w:tc>
        <w:tc>
          <w:tcPr>
            <w:tcW w:w="1701" w:type="dxa"/>
          </w:tcPr>
          <w:p w:rsidR="00DF2151" w:rsidRPr="002C164A" w:rsidRDefault="00DF2151" w:rsidP="00FB53DF">
            <w:pPr>
              <w:jc w:val="center"/>
              <w:rPr>
                <w:rFonts w:ascii="Times New Roman" w:hAnsi="Times New Roman" w:cs="Times New Roman"/>
                <w:sz w:val="26"/>
                <w:szCs w:val="26"/>
              </w:rPr>
            </w:pPr>
            <w:r w:rsidRPr="002C164A">
              <w:rPr>
                <w:rFonts w:ascii="Times New Roman" w:hAnsi="Times New Roman" w:cs="Times New Roman"/>
                <w:sz w:val="26"/>
                <w:szCs w:val="26"/>
              </w:rPr>
              <w:t>САФУ</w:t>
            </w:r>
          </w:p>
        </w:tc>
      </w:tr>
    </w:tbl>
    <w:p w:rsidR="00DF2151" w:rsidRPr="002C164A" w:rsidRDefault="00DF2151" w:rsidP="00DF2151">
      <w:pPr>
        <w:pStyle w:val="aa"/>
        <w:widowControl w:val="0"/>
        <w:tabs>
          <w:tab w:val="left" w:pos="993"/>
          <w:tab w:val="left" w:pos="1412"/>
        </w:tabs>
        <w:spacing w:line="276" w:lineRule="auto"/>
        <w:ind w:left="0" w:firstLine="720"/>
        <w:jc w:val="both"/>
        <w:rPr>
          <w:szCs w:val="28"/>
        </w:rPr>
      </w:pPr>
    </w:p>
    <w:p w:rsidR="00DF2151" w:rsidRPr="002C164A" w:rsidRDefault="00DF2151" w:rsidP="00DF2151">
      <w:pPr>
        <w:pStyle w:val="aa"/>
        <w:widowControl w:val="0"/>
        <w:tabs>
          <w:tab w:val="left" w:pos="993"/>
          <w:tab w:val="left" w:pos="1412"/>
        </w:tabs>
        <w:spacing w:line="276" w:lineRule="auto"/>
        <w:ind w:left="0" w:firstLine="720"/>
        <w:jc w:val="both"/>
        <w:rPr>
          <w:szCs w:val="28"/>
        </w:rPr>
      </w:pPr>
      <w:r w:rsidRPr="002C164A">
        <w:rPr>
          <w:szCs w:val="28"/>
        </w:rPr>
        <w:t>Кроме того, в этом году начнет</w:t>
      </w:r>
      <w:r w:rsidR="005035FC" w:rsidRPr="002C164A">
        <w:rPr>
          <w:szCs w:val="28"/>
        </w:rPr>
        <w:t>ся</w:t>
      </w:r>
      <w:r w:rsidRPr="002C164A">
        <w:rPr>
          <w:szCs w:val="28"/>
        </w:rPr>
        <w:t xml:space="preserve"> </w:t>
      </w:r>
      <w:r w:rsidR="005035FC" w:rsidRPr="002C164A">
        <w:rPr>
          <w:szCs w:val="28"/>
        </w:rPr>
        <w:t>р</w:t>
      </w:r>
      <w:r w:rsidRPr="002C164A">
        <w:rPr>
          <w:szCs w:val="28"/>
        </w:rPr>
        <w:t>еализаци</w:t>
      </w:r>
      <w:r w:rsidR="005035FC" w:rsidRPr="002C164A">
        <w:rPr>
          <w:szCs w:val="28"/>
        </w:rPr>
        <w:t>я</w:t>
      </w:r>
      <w:r w:rsidRPr="002C164A">
        <w:rPr>
          <w:szCs w:val="28"/>
        </w:rPr>
        <w:t xml:space="preserve"> межрегиональн</w:t>
      </w:r>
      <w:r w:rsidR="005035FC" w:rsidRPr="002C164A">
        <w:rPr>
          <w:szCs w:val="28"/>
        </w:rPr>
        <w:t>ого</w:t>
      </w:r>
      <w:r w:rsidRPr="002C164A">
        <w:rPr>
          <w:szCs w:val="28"/>
        </w:rPr>
        <w:t xml:space="preserve"> (Архангельская область – Ненецкий автономный округ) проект</w:t>
      </w:r>
      <w:r w:rsidR="005035FC" w:rsidRPr="002C164A">
        <w:rPr>
          <w:szCs w:val="28"/>
        </w:rPr>
        <w:t>а</w:t>
      </w:r>
      <w:r w:rsidRPr="002C164A">
        <w:rPr>
          <w:szCs w:val="28"/>
        </w:rPr>
        <w:t xml:space="preserve"> САФУ «Комплексная переработка животных ресурсов Арктики на примере северного оленя». В рамках проекта планируется:</w:t>
      </w:r>
    </w:p>
    <w:p w:rsidR="00DF2151" w:rsidRPr="002C164A" w:rsidRDefault="00DF2151" w:rsidP="00DF2151">
      <w:pPr>
        <w:pStyle w:val="aa"/>
        <w:widowControl w:val="0"/>
        <w:tabs>
          <w:tab w:val="left" w:pos="993"/>
          <w:tab w:val="left" w:pos="1412"/>
        </w:tabs>
        <w:spacing w:line="276" w:lineRule="auto"/>
        <w:ind w:left="0" w:firstLine="720"/>
        <w:jc w:val="both"/>
        <w:rPr>
          <w:szCs w:val="28"/>
        </w:rPr>
      </w:pPr>
      <w:r w:rsidRPr="002C164A">
        <w:rPr>
          <w:szCs w:val="28"/>
        </w:rPr>
        <w:t>изучить технологию получения мехового полуфабриката из шкур взрослого северного оленя;</w:t>
      </w:r>
    </w:p>
    <w:p w:rsidR="00DF2151" w:rsidRPr="002C164A" w:rsidRDefault="00DF2151" w:rsidP="00DF2151">
      <w:pPr>
        <w:pStyle w:val="aa"/>
        <w:widowControl w:val="0"/>
        <w:tabs>
          <w:tab w:val="left" w:pos="993"/>
          <w:tab w:val="left" w:pos="1412"/>
        </w:tabs>
        <w:spacing w:line="276" w:lineRule="auto"/>
        <w:ind w:left="0" w:firstLine="720"/>
        <w:jc w:val="both"/>
        <w:rPr>
          <w:szCs w:val="28"/>
        </w:rPr>
      </w:pPr>
      <w:r w:rsidRPr="002C164A">
        <w:rPr>
          <w:szCs w:val="28"/>
        </w:rPr>
        <w:t xml:space="preserve">усовершенствовать технологию получения коллагена из шкур взрослого северного оленя. </w:t>
      </w:r>
    </w:p>
    <w:p w:rsidR="005035FC" w:rsidRPr="002C164A" w:rsidRDefault="005035FC" w:rsidP="00DF2151">
      <w:pPr>
        <w:pStyle w:val="aa"/>
        <w:widowControl w:val="0"/>
        <w:tabs>
          <w:tab w:val="left" w:pos="993"/>
          <w:tab w:val="left" w:pos="1412"/>
        </w:tabs>
        <w:spacing w:line="276" w:lineRule="auto"/>
        <w:ind w:left="0" w:firstLine="720"/>
        <w:jc w:val="both"/>
        <w:rPr>
          <w:szCs w:val="28"/>
        </w:rPr>
      </w:pPr>
      <w:r w:rsidRPr="002C164A">
        <w:rPr>
          <w:szCs w:val="28"/>
        </w:rPr>
        <w:t>С целью развития туризма в</w:t>
      </w:r>
      <w:r w:rsidR="008B3782" w:rsidRPr="002C164A">
        <w:rPr>
          <w:szCs w:val="28"/>
        </w:rPr>
        <w:t xml:space="preserve"> Устьянском и Вельском районах реализуется инвестиционный проект создания туристско-рекреационного кластера «Малиновка». Проект рассчитан </w:t>
      </w:r>
      <w:r w:rsidRPr="002C164A">
        <w:rPr>
          <w:szCs w:val="28"/>
        </w:rPr>
        <w:t xml:space="preserve">на период </w:t>
      </w:r>
      <w:r w:rsidR="008B3782" w:rsidRPr="002C164A">
        <w:rPr>
          <w:szCs w:val="28"/>
        </w:rPr>
        <w:t xml:space="preserve">с 2019 по 2025 годы, общий объем привлекаемых внебюджетных средств составляет более 3 млрд. рублей и предполагает строительство культурно-досуговых и спортивных учреждений, а также модернизацию гостиничного комплекса «Малиновка». </w:t>
      </w:r>
    </w:p>
    <w:p w:rsidR="005035FC" w:rsidRPr="002C164A" w:rsidRDefault="00B57314" w:rsidP="00DF2151">
      <w:pPr>
        <w:pStyle w:val="aa"/>
        <w:widowControl w:val="0"/>
        <w:tabs>
          <w:tab w:val="left" w:pos="993"/>
          <w:tab w:val="left" w:pos="1412"/>
        </w:tabs>
        <w:spacing w:line="276" w:lineRule="auto"/>
        <w:ind w:left="0" w:firstLine="720"/>
        <w:jc w:val="both"/>
        <w:rPr>
          <w:rFonts w:eastAsia="DejaVu Sans"/>
          <w:kern w:val="1"/>
          <w:szCs w:val="28"/>
          <w:lang w:eastAsia="zh-CN" w:bidi="hi-IN"/>
        </w:rPr>
      </w:pPr>
      <w:r w:rsidRPr="002C164A">
        <w:rPr>
          <w:rFonts w:eastAsia="DejaVu Sans"/>
          <w:kern w:val="1"/>
          <w:szCs w:val="28"/>
          <w:lang w:eastAsia="zh-CN" w:bidi="hi-IN"/>
        </w:rPr>
        <w:t>В 2019 – </w:t>
      </w:r>
      <w:r w:rsidR="008B3782" w:rsidRPr="002C164A">
        <w:rPr>
          <w:rFonts w:eastAsia="DejaVu Sans"/>
          <w:kern w:val="1"/>
          <w:szCs w:val="28"/>
          <w:lang w:eastAsia="zh-CN" w:bidi="hi-IN"/>
        </w:rPr>
        <w:t xml:space="preserve">2021 гг. привлечено 530 млн. рублей из федерального бюджета на строительство мостового перехода через реку Вага в Вельском районе, движение по мосту открыто. </w:t>
      </w:r>
    </w:p>
    <w:p w:rsidR="009D22A0" w:rsidRPr="002C164A" w:rsidRDefault="008B3782" w:rsidP="00DF2151">
      <w:pPr>
        <w:pStyle w:val="aa"/>
        <w:widowControl w:val="0"/>
        <w:tabs>
          <w:tab w:val="left" w:pos="993"/>
          <w:tab w:val="left" w:pos="1412"/>
        </w:tabs>
        <w:spacing w:line="276" w:lineRule="auto"/>
        <w:ind w:left="0" w:firstLine="720"/>
        <w:jc w:val="both"/>
        <w:rPr>
          <w:rFonts w:eastAsia="DejaVu Sans"/>
          <w:b/>
          <w:kern w:val="1"/>
          <w:szCs w:val="28"/>
          <w:lang w:eastAsia="zh-CN" w:bidi="hi-IN"/>
        </w:rPr>
      </w:pPr>
      <w:r w:rsidRPr="002C164A">
        <w:rPr>
          <w:szCs w:val="28"/>
        </w:rPr>
        <w:t>В 2022 г. планируется начало строительства мостового перехода на участке автомобильной дороги «Шангалы-Квазеньга-Кизема-урочище «Пёнтус» (запланирована субсидия из федерального бюджета в размере                                   200 млн. рублей). О</w:t>
      </w:r>
      <w:r w:rsidRPr="002C164A">
        <w:rPr>
          <w:rFonts w:eastAsia="DejaVu Sans"/>
          <w:kern w:val="1"/>
          <w:szCs w:val="28"/>
          <w:lang w:eastAsia="zh-CN" w:bidi="hi-IN"/>
        </w:rPr>
        <w:t xml:space="preserve">бщий объем федеральных средств в рамках проекта составит 730 млн. рублей. </w:t>
      </w:r>
    </w:p>
    <w:p w:rsidR="007E1BE1" w:rsidRPr="002C164A" w:rsidRDefault="007E1BE1" w:rsidP="007E1BE1">
      <w:pPr>
        <w:spacing w:line="276" w:lineRule="auto"/>
        <w:ind w:firstLine="709"/>
        <w:jc w:val="both"/>
        <w:rPr>
          <w:rFonts w:eastAsia="Calibri"/>
          <w:sz w:val="28"/>
          <w:szCs w:val="28"/>
          <w:lang w:eastAsia="en-US"/>
        </w:rPr>
      </w:pPr>
      <w:r w:rsidRPr="002C164A">
        <w:rPr>
          <w:rFonts w:eastAsia="Calibri"/>
          <w:sz w:val="28"/>
          <w:szCs w:val="28"/>
          <w:lang w:eastAsia="en-US"/>
        </w:rPr>
        <w:t xml:space="preserve">В настоящее время АНО Архангельской области «Агентство регионального развития» осуществляется сопровождение следующих инвестиционных проектов в сфере образования, науки, культуры и туризма, запланированных к реализации на период до 2025 года: </w:t>
      </w:r>
    </w:p>
    <w:p w:rsidR="00B57314" w:rsidRPr="002C164A" w:rsidRDefault="00B57314" w:rsidP="005035FC">
      <w:pPr>
        <w:pStyle w:val="aa"/>
        <w:numPr>
          <w:ilvl w:val="0"/>
          <w:numId w:val="20"/>
        </w:numPr>
        <w:spacing w:line="276" w:lineRule="auto"/>
        <w:ind w:left="0" w:firstLine="709"/>
        <w:jc w:val="both"/>
        <w:rPr>
          <w:rFonts w:eastAsia="Calibri"/>
          <w:szCs w:val="28"/>
          <w:lang w:eastAsia="en-US"/>
        </w:rPr>
      </w:pPr>
      <w:r w:rsidRPr="002C164A">
        <w:rPr>
          <w:rFonts w:eastAsia="Calibri"/>
          <w:szCs w:val="28"/>
          <w:lang w:eastAsia="en-US"/>
        </w:rPr>
        <w:t>Модернизация гостиницы «Артелеком» в г.</w:t>
      </w:r>
      <w:r w:rsidR="005035FC" w:rsidRPr="002C164A">
        <w:rPr>
          <w:rFonts w:eastAsia="Calibri"/>
          <w:szCs w:val="28"/>
          <w:lang w:eastAsia="en-US"/>
        </w:rPr>
        <w:t xml:space="preserve"> </w:t>
      </w:r>
      <w:r w:rsidRPr="002C164A">
        <w:rPr>
          <w:rFonts w:eastAsia="Calibri"/>
          <w:szCs w:val="28"/>
          <w:lang w:eastAsia="en-US"/>
        </w:rPr>
        <w:t>Архангельске;</w:t>
      </w:r>
    </w:p>
    <w:p w:rsidR="00B57314" w:rsidRPr="002C164A" w:rsidRDefault="00B57314" w:rsidP="005035FC">
      <w:pPr>
        <w:pStyle w:val="aa"/>
        <w:numPr>
          <w:ilvl w:val="0"/>
          <w:numId w:val="20"/>
        </w:numPr>
        <w:spacing w:line="276" w:lineRule="auto"/>
        <w:ind w:left="0" w:firstLine="709"/>
        <w:jc w:val="both"/>
        <w:rPr>
          <w:rFonts w:eastAsia="Calibri"/>
          <w:szCs w:val="28"/>
          <w:lang w:eastAsia="en-US"/>
        </w:rPr>
      </w:pPr>
      <w:r w:rsidRPr="002C164A">
        <w:rPr>
          <w:rFonts w:eastAsia="Calibri"/>
          <w:szCs w:val="28"/>
          <w:lang w:eastAsia="en-US"/>
        </w:rPr>
        <w:t>Создание пациент-отеля в г.</w:t>
      </w:r>
      <w:r w:rsidR="00CA1355" w:rsidRPr="002C164A">
        <w:rPr>
          <w:rFonts w:eastAsia="Calibri"/>
          <w:szCs w:val="28"/>
          <w:lang w:eastAsia="en-US"/>
        </w:rPr>
        <w:t xml:space="preserve"> </w:t>
      </w:r>
      <w:r w:rsidRPr="002C164A">
        <w:rPr>
          <w:rFonts w:eastAsia="Calibri"/>
          <w:szCs w:val="28"/>
          <w:lang w:eastAsia="en-US"/>
        </w:rPr>
        <w:t>Архангельске;</w:t>
      </w:r>
    </w:p>
    <w:p w:rsidR="00B57314" w:rsidRPr="002C164A" w:rsidRDefault="00B57314" w:rsidP="005035FC">
      <w:pPr>
        <w:pStyle w:val="aa"/>
        <w:numPr>
          <w:ilvl w:val="0"/>
          <w:numId w:val="20"/>
        </w:numPr>
        <w:spacing w:line="276" w:lineRule="auto"/>
        <w:ind w:left="0" w:firstLine="709"/>
        <w:jc w:val="both"/>
        <w:rPr>
          <w:rFonts w:eastAsia="Calibri"/>
          <w:szCs w:val="28"/>
          <w:lang w:eastAsia="en-US"/>
        </w:rPr>
      </w:pPr>
      <w:r w:rsidRPr="002C164A">
        <w:rPr>
          <w:rFonts w:eastAsia="Calibri"/>
          <w:szCs w:val="28"/>
          <w:lang w:eastAsia="en-US"/>
        </w:rPr>
        <w:t>Организация мини-гостиницы в г. Северодвинске;</w:t>
      </w:r>
    </w:p>
    <w:p w:rsidR="00B57314" w:rsidRPr="002C164A" w:rsidRDefault="00B57314" w:rsidP="005035FC">
      <w:pPr>
        <w:pStyle w:val="aa"/>
        <w:numPr>
          <w:ilvl w:val="0"/>
          <w:numId w:val="20"/>
        </w:numPr>
        <w:spacing w:line="276" w:lineRule="auto"/>
        <w:ind w:left="0" w:firstLine="709"/>
        <w:jc w:val="both"/>
        <w:rPr>
          <w:rFonts w:eastAsia="Calibri"/>
          <w:szCs w:val="28"/>
          <w:lang w:eastAsia="en-US"/>
        </w:rPr>
      </w:pPr>
      <w:r w:rsidRPr="002C164A">
        <w:rPr>
          <w:rFonts w:eastAsia="Calibri"/>
          <w:szCs w:val="28"/>
          <w:lang w:eastAsia="en-US"/>
        </w:rPr>
        <w:t>Создание комплекса туристских объектов в Онежском районе;</w:t>
      </w:r>
    </w:p>
    <w:p w:rsidR="00B57314" w:rsidRPr="002C164A" w:rsidRDefault="00B57314" w:rsidP="005035FC">
      <w:pPr>
        <w:pStyle w:val="aa"/>
        <w:numPr>
          <w:ilvl w:val="0"/>
          <w:numId w:val="20"/>
        </w:numPr>
        <w:spacing w:line="276" w:lineRule="auto"/>
        <w:ind w:left="0" w:firstLine="709"/>
        <w:jc w:val="both"/>
        <w:rPr>
          <w:rFonts w:eastAsia="Calibri"/>
          <w:szCs w:val="28"/>
          <w:lang w:eastAsia="en-US"/>
        </w:rPr>
      </w:pPr>
      <w:r w:rsidRPr="002C164A">
        <w:rPr>
          <w:rFonts w:eastAsia="Calibri"/>
          <w:szCs w:val="28"/>
          <w:lang w:eastAsia="en-US"/>
        </w:rPr>
        <w:t>Гостинично-ресторанный комплекс «ROOMI» в г. Архангельске;</w:t>
      </w:r>
    </w:p>
    <w:p w:rsidR="00B57314" w:rsidRPr="002C164A" w:rsidRDefault="00B57314" w:rsidP="005035FC">
      <w:pPr>
        <w:pStyle w:val="aa"/>
        <w:numPr>
          <w:ilvl w:val="0"/>
          <w:numId w:val="20"/>
        </w:numPr>
        <w:spacing w:line="276" w:lineRule="auto"/>
        <w:ind w:left="0" w:firstLine="709"/>
        <w:jc w:val="both"/>
        <w:rPr>
          <w:rFonts w:eastAsia="Calibri"/>
          <w:szCs w:val="28"/>
          <w:lang w:eastAsia="en-US"/>
        </w:rPr>
      </w:pPr>
      <w:r w:rsidRPr="002C164A">
        <w:rPr>
          <w:rFonts w:eastAsia="Calibri"/>
          <w:szCs w:val="28"/>
          <w:lang w:eastAsia="en-US"/>
        </w:rPr>
        <w:t>Строительство культурно-делового центра в г. Архангельске;</w:t>
      </w:r>
    </w:p>
    <w:p w:rsidR="00B57314" w:rsidRPr="002C164A" w:rsidRDefault="00B57314" w:rsidP="005035FC">
      <w:pPr>
        <w:pStyle w:val="aa"/>
        <w:numPr>
          <w:ilvl w:val="0"/>
          <w:numId w:val="20"/>
        </w:numPr>
        <w:spacing w:line="276" w:lineRule="auto"/>
        <w:ind w:left="0" w:firstLine="709"/>
        <w:jc w:val="both"/>
        <w:rPr>
          <w:rFonts w:eastAsia="Calibri"/>
          <w:szCs w:val="28"/>
          <w:lang w:eastAsia="en-US"/>
        </w:rPr>
      </w:pPr>
      <w:r w:rsidRPr="002C164A">
        <w:rPr>
          <w:rFonts w:eastAsia="Calibri"/>
          <w:szCs w:val="28"/>
          <w:lang w:eastAsia="en-US"/>
        </w:rPr>
        <w:lastRenderedPageBreak/>
        <w:t>Парк активных видов отдыха на озере Волохница (Приморский район);</w:t>
      </w:r>
    </w:p>
    <w:p w:rsidR="00B57314" w:rsidRPr="002C164A" w:rsidRDefault="00B57314" w:rsidP="005035FC">
      <w:pPr>
        <w:pStyle w:val="aa"/>
        <w:numPr>
          <w:ilvl w:val="0"/>
          <w:numId w:val="20"/>
        </w:numPr>
        <w:spacing w:line="276" w:lineRule="auto"/>
        <w:ind w:left="0" w:firstLine="709"/>
        <w:jc w:val="both"/>
        <w:rPr>
          <w:rFonts w:eastAsia="Calibri"/>
          <w:szCs w:val="28"/>
          <w:lang w:eastAsia="en-US"/>
        </w:rPr>
      </w:pPr>
      <w:r w:rsidRPr="002C164A">
        <w:rPr>
          <w:rFonts w:eastAsia="Calibri"/>
          <w:szCs w:val="28"/>
          <w:lang w:eastAsia="en-US"/>
        </w:rPr>
        <w:t>Создание учебно-образовательного комплекса в г. Архангельске;</w:t>
      </w:r>
    </w:p>
    <w:p w:rsidR="00B57314" w:rsidRPr="002C164A" w:rsidRDefault="00B57314" w:rsidP="005035FC">
      <w:pPr>
        <w:pStyle w:val="aa"/>
        <w:numPr>
          <w:ilvl w:val="0"/>
          <w:numId w:val="20"/>
        </w:numPr>
        <w:spacing w:line="276" w:lineRule="auto"/>
        <w:ind w:left="0" w:firstLine="709"/>
        <w:jc w:val="both"/>
        <w:rPr>
          <w:rFonts w:eastAsia="Calibri"/>
          <w:szCs w:val="28"/>
          <w:lang w:eastAsia="en-US"/>
        </w:rPr>
      </w:pPr>
      <w:r w:rsidRPr="002C164A">
        <w:rPr>
          <w:rFonts w:eastAsia="Calibri"/>
          <w:szCs w:val="28"/>
          <w:lang w:eastAsia="en-US"/>
        </w:rPr>
        <w:t>Модернизация санатория «Беломорье» (Приморский район);</w:t>
      </w:r>
    </w:p>
    <w:p w:rsidR="00B57314" w:rsidRPr="002C164A" w:rsidRDefault="00B57314" w:rsidP="005035FC">
      <w:pPr>
        <w:pStyle w:val="aa"/>
        <w:numPr>
          <w:ilvl w:val="0"/>
          <w:numId w:val="20"/>
        </w:numPr>
        <w:spacing w:line="276" w:lineRule="auto"/>
        <w:ind w:left="0" w:firstLine="709"/>
        <w:jc w:val="both"/>
        <w:rPr>
          <w:rFonts w:eastAsia="Calibri"/>
          <w:szCs w:val="28"/>
          <w:lang w:eastAsia="en-US"/>
        </w:rPr>
      </w:pPr>
      <w:r w:rsidRPr="002C164A">
        <w:rPr>
          <w:rFonts w:eastAsia="Calibri"/>
          <w:szCs w:val="28"/>
          <w:lang w:eastAsia="en-US"/>
        </w:rPr>
        <w:t>Строительство спасательно-оздоровительного комплекса (Приморский район);</w:t>
      </w:r>
    </w:p>
    <w:p w:rsidR="00B57314" w:rsidRPr="002C164A" w:rsidRDefault="00B57314" w:rsidP="005035FC">
      <w:pPr>
        <w:pStyle w:val="aa"/>
        <w:numPr>
          <w:ilvl w:val="0"/>
          <w:numId w:val="20"/>
        </w:numPr>
        <w:spacing w:line="276" w:lineRule="auto"/>
        <w:ind w:left="0" w:firstLine="709"/>
        <w:jc w:val="both"/>
        <w:rPr>
          <w:rFonts w:eastAsia="Calibri"/>
          <w:szCs w:val="28"/>
          <w:lang w:eastAsia="en-US"/>
        </w:rPr>
      </w:pPr>
      <w:r w:rsidRPr="002C164A">
        <w:rPr>
          <w:rFonts w:eastAsia="Calibri"/>
          <w:szCs w:val="28"/>
          <w:lang w:eastAsia="en-US"/>
        </w:rPr>
        <w:t>Строительство парка семейного отдыха в г. Архангельск.</w:t>
      </w:r>
    </w:p>
    <w:p w:rsidR="007E1BE1" w:rsidRPr="002C164A" w:rsidRDefault="007E1BE1" w:rsidP="007E1BE1">
      <w:pPr>
        <w:spacing w:line="276" w:lineRule="auto"/>
        <w:ind w:firstLine="709"/>
        <w:jc w:val="both"/>
        <w:rPr>
          <w:rFonts w:eastAsia="Calibri"/>
          <w:sz w:val="28"/>
          <w:szCs w:val="28"/>
          <w:lang w:eastAsia="en-US"/>
        </w:rPr>
      </w:pPr>
      <w:r w:rsidRPr="002C164A">
        <w:rPr>
          <w:rFonts w:eastAsia="Calibri"/>
          <w:sz w:val="28"/>
          <w:szCs w:val="28"/>
          <w:lang w:eastAsia="en-US"/>
        </w:rPr>
        <w:t>Общий запланированный объем инвестиций по данным проектам состав</w:t>
      </w:r>
      <w:r w:rsidR="005035FC" w:rsidRPr="002C164A">
        <w:rPr>
          <w:rFonts w:eastAsia="Calibri"/>
          <w:sz w:val="28"/>
          <w:szCs w:val="28"/>
          <w:lang w:eastAsia="en-US"/>
        </w:rPr>
        <w:t>ляет</w:t>
      </w:r>
      <w:r w:rsidRPr="002C164A">
        <w:rPr>
          <w:rFonts w:eastAsia="Calibri"/>
          <w:sz w:val="28"/>
          <w:szCs w:val="28"/>
          <w:lang w:eastAsia="en-US"/>
        </w:rPr>
        <w:t xml:space="preserve"> около 570 млн. руб</w:t>
      </w:r>
      <w:r w:rsidR="00B57314" w:rsidRPr="002C164A">
        <w:rPr>
          <w:rFonts w:eastAsia="Calibri"/>
          <w:sz w:val="28"/>
          <w:szCs w:val="28"/>
          <w:lang w:eastAsia="en-US"/>
        </w:rPr>
        <w:t>лей</w:t>
      </w:r>
      <w:r w:rsidRPr="002C164A">
        <w:rPr>
          <w:rFonts w:eastAsia="Calibri"/>
          <w:sz w:val="28"/>
          <w:szCs w:val="28"/>
          <w:lang w:eastAsia="en-US"/>
        </w:rPr>
        <w:t xml:space="preserve">. </w:t>
      </w:r>
    </w:p>
    <w:p w:rsidR="005962F2" w:rsidRPr="002C164A" w:rsidRDefault="005962F2" w:rsidP="00CB5B68">
      <w:pPr>
        <w:pStyle w:val="a3"/>
        <w:spacing w:line="276" w:lineRule="auto"/>
        <w:ind w:firstLine="709"/>
        <w:outlineLvl w:val="0"/>
      </w:pPr>
    </w:p>
    <w:p w:rsidR="000A57DC" w:rsidRPr="002C164A" w:rsidRDefault="00D77361" w:rsidP="00CB5B68">
      <w:pPr>
        <w:pStyle w:val="a3"/>
        <w:spacing w:line="276" w:lineRule="auto"/>
        <w:ind w:firstLine="709"/>
        <w:outlineLvl w:val="0"/>
        <w:rPr>
          <w:b/>
          <w:i/>
        </w:rPr>
      </w:pPr>
      <w:r w:rsidRPr="002C164A">
        <w:rPr>
          <w:b/>
          <w:i/>
        </w:rPr>
        <w:t xml:space="preserve">Вопрос </w:t>
      </w:r>
      <w:r w:rsidR="000A57DC" w:rsidRPr="002C164A">
        <w:rPr>
          <w:b/>
          <w:i/>
        </w:rPr>
        <w:t xml:space="preserve">2. О результатах и перспективах инвестиционной политики в сфере туризма, в том числе в деятельности гостиниц </w:t>
      </w:r>
      <w:r w:rsidR="00B57314" w:rsidRPr="002C164A">
        <w:rPr>
          <w:b/>
          <w:i/>
        </w:rPr>
        <w:br/>
      </w:r>
      <w:r w:rsidR="000A57DC" w:rsidRPr="002C164A">
        <w:rPr>
          <w:b/>
          <w:i/>
        </w:rPr>
        <w:t xml:space="preserve">и предприятий общественного питания, туристических агентств </w:t>
      </w:r>
      <w:r w:rsidR="00B57314" w:rsidRPr="002C164A">
        <w:rPr>
          <w:b/>
          <w:i/>
        </w:rPr>
        <w:br/>
      </w:r>
      <w:r w:rsidR="000A57DC" w:rsidRPr="002C164A">
        <w:rPr>
          <w:b/>
          <w:i/>
        </w:rPr>
        <w:t xml:space="preserve">и прочих организаций, предоставляющих услуги в сфере туризма, </w:t>
      </w:r>
      <w:r w:rsidR="0034071B" w:rsidRPr="002C164A">
        <w:rPr>
          <w:b/>
          <w:i/>
        </w:rPr>
        <w:br/>
      </w:r>
      <w:r w:rsidR="000A57DC" w:rsidRPr="002C164A">
        <w:rPr>
          <w:b/>
          <w:i/>
        </w:rPr>
        <w:t xml:space="preserve">с учетом постановления Правительства Российской Федерации </w:t>
      </w:r>
      <w:r w:rsidR="0034071B" w:rsidRPr="002C164A">
        <w:rPr>
          <w:b/>
          <w:i/>
        </w:rPr>
        <w:br/>
      </w:r>
      <w:r w:rsidR="000A57DC" w:rsidRPr="002C164A">
        <w:rPr>
          <w:b/>
          <w:i/>
        </w:rPr>
        <w:t xml:space="preserve">от 19 октября 2020 года № 1704 «Об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w:t>
      </w:r>
      <w:r w:rsidR="0034071B" w:rsidRPr="002C164A">
        <w:rPr>
          <w:b/>
          <w:i/>
        </w:rPr>
        <w:br/>
      </w:r>
      <w:r w:rsidR="000A57DC" w:rsidRPr="002C164A">
        <w:rPr>
          <w:b/>
          <w:i/>
        </w:rPr>
        <w:t>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осуществление субъ</w:t>
      </w:r>
      <w:r w:rsidR="00AB4912" w:rsidRPr="002C164A">
        <w:rPr>
          <w:b/>
          <w:i/>
        </w:rPr>
        <w:t xml:space="preserve">ектом </w:t>
      </w:r>
      <w:r w:rsidR="000A57DC" w:rsidRPr="002C164A">
        <w:rPr>
          <w:b/>
          <w:i/>
        </w:rPr>
        <w:t xml:space="preserve">Российской Федерации бюджетных инвестиций в объекты инфраструктуры», определившего туристскую деятельность одной </w:t>
      </w:r>
      <w:r w:rsidR="0034071B" w:rsidRPr="002C164A">
        <w:rPr>
          <w:b/>
          <w:i/>
        </w:rPr>
        <w:br/>
      </w:r>
      <w:r w:rsidR="000A57DC" w:rsidRPr="002C164A">
        <w:rPr>
          <w:b/>
          <w:i/>
        </w:rPr>
        <w:t>из новых сфер реализации инвестиционных проектов</w:t>
      </w:r>
      <w:r w:rsidR="00C57B1D" w:rsidRPr="002C164A">
        <w:rPr>
          <w:b/>
          <w:i/>
        </w:rPr>
        <w:t xml:space="preserve"> (комитет </w:t>
      </w:r>
      <w:r w:rsidR="0034071B" w:rsidRPr="002C164A">
        <w:rPr>
          <w:b/>
          <w:i/>
        </w:rPr>
        <w:br/>
      </w:r>
      <w:r w:rsidR="00C57B1D" w:rsidRPr="002C164A">
        <w:rPr>
          <w:b/>
          <w:i/>
        </w:rPr>
        <w:t>по культурно</w:t>
      </w:r>
      <w:r w:rsidR="0034071B" w:rsidRPr="002C164A">
        <w:rPr>
          <w:b/>
          <w:i/>
        </w:rPr>
        <w:t>й политике, образованию и науке</w:t>
      </w:r>
      <w:r w:rsidR="009D760B" w:rsidRPr="002C164A">
        <w:rPr>
          <w:b/>
          <w:i/>
        </w:rPr>
        <w:t>)</w:t>
      </w:r>
      <w:r w:rsidR="0034071B" w:rsidRPr="002C164A">
        <w:rPr>
          <w:b/>
          <w:i/>
        </w:rPr>
        <w:t>.</w:t>
      </w:r>
    </w:p>
    <w:p w:rsidR="00D77361" w:rsidRPr="002C164A" w:rsidRDefault="003E5AE8" w:rsidP="00CB5B68">
      <w:pPr>
        <w:pStyle w:val="aa"/>
        <w:widowControl w:val="0"/>
        <w:tabs>
          <w:tab w:val="left" w:pos="993"/>
          <w:tab w:val="left" w:pos="1412"/>
        </w:tabs>
        <w:spacing w:line="276" w:lineRule="auto"/>
        <w:ind w:left="0" w:firstLine="720"/>
        <w:jc w:val="both"/>
        <w:rPr>
          <w:rFonts w:eastAsia="DejaVu Sans"/>
          <w:b/>
          <w:kern w:val="1"/>
          <w:szCs w:val="28"/>
          <w:lang w:eastAsia="zh-CN" w:bidi="hi-IN"/>
        </w:rPr>
      </w:pPr>
      <w:r w:rsidRPr="002C164A">
        <w:rPr>
          <w:bCs/>
          <w:szCs w:val="28"/>
        </w:rPr>
        <w:t>Министерство культуры Архангельской области осуществляет</w:t>
      </w:r>
      <w:r w:rsidR="009D760B" w:rsidRPr="002C164A">
        <w:rPr>
          <w:bCs/>
          <w:szCs w:val="28"/>
        </w:rPr>
        <w:t xml:space="preserve"> </w:t>
      </w:r>
      <w:r w:rsidRPr="002C164A">
        <w:rPr>
          <w:bCs/>
          <w:szCs w:val="28"/>
        </w:rPr>
        <w:t>мониторинг открытия новых объектов туристской инфраструктуры, в том числе средств размещения, объектов общественного питания и объектов тур</w:t>
      </w:r>
      <w:r w:rsidR="005035FC" w:rsidRPr="002C164A">
        <w:rPr>
          <w:bCs/>
          <w:szCs w:val="28"/>
        </w:rPr>
        <w:t xml:space="preserve">истического </w:t>
      </w:r>
      <w:r w:rsidRPr="002C164A">
        <w:rPr>
          <w:bCs/>
          <w:szCs w:val="28"/>
        </w:rPr>
        <w:t xml:space="preserve">показа. </w:t>
      </w:r>
      <w:r w:rsidRPr="002C164A">
        <w:rPr>
          <w:szCs w:val="28"/>
        </w:rPr>
        <w:t xml:space="preserve">В 2020 году – </w:t>
      </w:r>
      <w:r w:rsidRPr="002C164A">
        <w:rPr>
          <w:szCs w:val="28"/>
          <w:lang w:val="en-US"/>
        </w:rPr>
        <w:t>I</w:t>
      </w:r>
      <w:r w:rsidRPr="002C164A">
        <w:rPr>
          <w:szCs w:val="28"/>
        </w:rPr>
        <w:t xml:space="preserve"> полугодии 2021 года в регионе введены в строй</w:t>
      </w:r>
      <w:r w:rsidR="005035FC" w:rsidRPr="002C164A">
        <w:rPr>
          <w:szCs w:val="28"/>
        </w:rPr>
        <w:t xml:space="preserve"> </w:t>
      </w:r>
      <w:r w:rsidRPr="002C164A">
        <w:rPr>
          <w:szCs w:val="28"/>
        </w:rPr>
        <w:t xml:space="preserve"> 47 новых объектов туристской инфраструктуры, в том числе девять средств размещения в 13 муниципальных районах и городских округах. </w:t>
      </w:r>
    </w:p>
    <w:p w:rsidR="00CA1355" w:rsidRPr="002C164A" w:rsidRDefault="00CA1355" w:rsidP="00513396">
      <w:pPr>
        <w:spacing w:line="276" w:lineRule="auto"/>
        <w:ind w:firstLine="709"/>
        <w:jc w:val="both"/>
        <w:outlineLvl w:val="0"/>
        <w:rPr>
          <w:sz w:val="28"/>
          <w:szCs w:val="20"/>
        </w:rPr>
      </w:pPr>
      <w:r w:rsidRPr="002C164A">
        <w:rPr>
          <w:sz w:val="28"/>
          <w:szCs w:val="20"/>
        </w:rPr>
        <w:t>В настоящее время ООО «Пациент-Отель» рассматривается возможность включения проекта</w:t>
      </w:r>
      <w:r w:rsidRPr="002C164A">
        <w:rPr>
          <w:rFonts w:eastAsia="Calibri"/>
          <w:sz w:val="28"/>
          <w:szCs w:val="28"/>
          <w:lang w:eastAsia="en-US"/>
        </w:rPr>
        <w:t xml:space="preserve"> «Создание пациент-отеля </w:t>
      </w:r>
      <w:r w:rsidRPr="002C164A">
        <w:rPr>
          <w:rFonts w:eastAsia="Calibri"/>
          <w:sz w:val="28"/>
          <w:szCs w:val="28"/>
          <w:lang w:eastAsia="en-US"/>
        </w:rPr>
        <w:br/>
        <w:t>в г. Архангельске»</w:t>
      </w:r>
      <w:r w:rsidRPr="002C164A">
        <w:rPr>
          <w:sz w:val="28"/>
          <w:szCs w:val="20"/>
        </w:rPr>
        <w:t xml:space="preserve"> в перечень новых инвестиционных проектов, в целях которых средства субъекта РФ, высвобождаемые в результате снижения объема погашения задолженности субъекта перед Российской Федерацией </w:t>
      </w:r>
      <w:r w:rsidRPr="002C164A">
        <w:rPr>
          <w:sz w:val="28"/>
          <w:szCs w:val="20"/>
        </w:rPr>
        <w:br/>
        <w:t xml:space="preserve">по бюджетным кредитам, подлежат направлению на осуществление </w:t>
      </w:r>
      <w:r w:rsidRPr="002C164A">
        <w:rPr>
          <w:sz w:val="28"/>
          <w:szCs w:val="20"/>
        </w:rPr>
        <w:lastRenderedPageBreak/>
        <w:t xml:space="preserve">субъектом инвестиций в объекты инфраструктуры (постановление Правительства Российской Федерации от 19 октября 2020 г. № 1704). </w:t>
      </w:r>
    </w:p>
    <w:p w:rsidR="00513396" w:rsidRPr="002C164A" w:rsidRDefault="00513396" w:rsidP="00576870">
      <w:pPr>
        <w:spacing w:line="276" w:lineRule="auto"/>
        <w:ind w:firstLine="709"/>
        <w:jc w:val="both"/>
        <w:outlineLvl w:val="0"/>
        <w:rPr>
          <w:b/>
          <w:sz w:val="28"/>
          <w:szCs w:val="28"/>
        </w:rPr>
      </w:pPr>
      <w:r w:rsidRPr="002C164A">
        <w:rPr>
          <w:sz w:val="28"/>
          <w:szCs w:val="28"/>
        </w:rPr>
        <w:t xml:space="preserve">Дополнительно отмечаем, в случае реализации компанией нового инвестиционного проекта (условия НИП – новое юридическое лицо, объем инвестиций не менее 50 млн. рублей, сфера деятельности </w:t>
      </w:r>
      <w:r w:rsidR="00CA1355" w:rsidRPr="002C164A">
        <w:rPr>
          <w:sz w:val="28"/>
          <w:szCs w:val="28"/>
        </w:rPr>
        <w:br/>
      </w:r>
      <w:r w:rsidRPr="002C164A">
        <w:rPr>
          <w:sz w:val="28"/>
          <w:szCs w:val="28"/>
        </w:rPr>
        <w:t>в соответствии с ПП РФ от 19.10.2020 №1704) компания имеет воз</w:t>
      </w:r>
      <w:r w:rsidR="005035FC" w:rsidRPr="002C164A">
        <w:rPr>
          <w:sz w:val="28"/>
          <w:szCs w:val="28"/>
        </w:rPr>
        <w:t xml:space="preserve">можность компенсировать затраты, в том числе, </w:t>
      </w:r>
      <w:r w:rsidRPr="002C164A">
        <w:rPr>
          <w:sz w:val="28"/>
          <w:szCs w:val="28"/>
        </w:rPr>
        <w:t>на создание объекта транспортной инфраструктуры, необходимого для реализации НИП, за счет средств областного бюджета</w:t>
      </w:r>
      <w:r w:rsidR="005035FC" w:rsidRPr="002C164A">
        <w:rPr>
          <w:sz w:val="28"/>
          <w:szCs w:val="28"/>
        </w:rPr>
        <w:t xml:space="preserve"> </w:t>
      </w:r>
      <w:r w:rsidRPr="002C164A">
        <w:rPr>
          <w:sz w:val="28"/>
          <w:szCs w:val="28"/>
        </w:rPr>
        <w:t xml:space="preserve">в соответствии с ПП РФ от 19.10.2020 г. № 1704 и </w:t>
      </w:r>
      <w:r w:rsidR="005035FC" w:rsidRPr="002C164A">
        <w:rPr>
          <w:sz w:val="28"/>
          <w:szCs w:val="28"/>
        </w:rPr>
        <w:br/>
      </w:r>
      <w:r w:rsidRPr="002C164A">
        <w:rPr>
          <w:sz w:val="28"/>
          <w:szCs w:val="28"/>
        </w:rPr>
        <w:t>№ 1705.</w:t>
      </w:r>
    </w:p>
    <w:p w:rsidR="00D77361" w:rsidRPr="002C164A" w:rsidRDefault="00D77361" w:rsidP="00CB5B68">
      <w:pPr>
        <w:pStyle w:val="a3"/>
        <w:spacing w:line="276" w:lineRule="auto"/>
        <w:ind w:firstLine="709"/>
        <w:outlineLvl w:val="0"/>
        <w:rPr>
          <w:b/>
          <w:i/>
        </w:rPr>
      </w:pPr>
    </w:p>
    <w:p w:rsidR="000A57DC" w:rsidRPr="002C164A" w:rsidRDefault="008C500D" w:rsidP="00CB5B68">
      <w:pPr>
        <w:pStyle w:val="a3"/>
        <w:spacing w:line="276" w:lineRule="auto"/>
        <w:ind w:firstLine="709"/>
        <w:outlineLvl w:val="0"/>
        <w:rPr>
          <w:b/>
          <w:i/>
        </w:rPr>
      </w:pPr>
      <w:r w:rsidRPr="002C164A">
        <w:rPr>
          <w:b/>
          <w:i/>
        </w:rPr>
        <w:t xml:space="preserve">Вопрос </w:t>
      </w:r>
      <w:r w:rsidR="000A57DC" w:rsidRPr="002C164A">
        <w:rPr>
          <w:b/>
          <w:i/>
        </w:rPr>
        <w:t>3. О соблюдении установленных сроков строительства объектов образования в рамках областной адресной инвестиционной программы, окончание работ по которым запланировано на 2021 — 2022 годы</w:t>
      </w:r>
      <w:r w:rsidR="00C57B1D" w:rsidRPr="002C164A">
        <w:rPr>
          <w:b/>
          <w:i/>
        </w:rPr>
        <w:t xml:space="preserve"> (комитет по культурно</w:t>
      </w:r>
      <w:r w:rsidR="00715D04" w:rsidRPr="002C164A">
        <w:rPr>
          <w:b/>
          <w:i/>
        </w:rPr>
        <w:t>й политике, образованию и науке).</w:t>
      </w:r>
    </w:p>
    <w:p w:rsidR="008C500D" w:rsidRPr="002C164A" w:rsidRDefault="008C500D" w:rsidP="00CB5B68">
      <w:pPr>
        <w:spacing w:line="276" w:lineRule="auto"/>
        <w:ind w:firstLine="709"/>
        <w:jc w:val="both"/>
        <w:rPr>
          <w:sz w:val="28"/>
          <w:szCs w:val="28"/>
        </w:rPr>
      </w:pPr>
      <w:r w:rsidRPr="002C164A">
        <w:rPr>
          <w:sz w:val="28"/>
          <w:szCs w:val="28"/>
        </w:rPr>
        <w:t xml:space="preserve">В областной адресной инвестиционной программе (далее – ОАИП) </w:t>
      </w:r>
      <w:r w:rsidR="00715D04" w:rsidRPr="002C164A">
        <w:rPr>
          <w:sz w:val="28"/>
          <w:szCs w:val="28"/>
        </w:rPr>
        <w:br/>
      </w:r>
      <w:r w:rsidRPr="002C164A">
        <w:rPr>
          <w:sz w:val="28"/>
          <w:szCs w:val="28"/>
        </w:rPr>
        <w:t xml:space="preserve">на 2021 год и на плановый период 2022 и 2023 годов предусмотрено строительство объектов образования – детских садов и школ. Перечень </w:t>
      </w:r>
      <w:r w:rsidR="00715D04" w:rsidRPr="002C164A">
        <w:rPr>
          <w:sz w:val="28"/>
          <w:szCs w:val="28"/>
        </w:rPr>
        <w:br/>
      </w:r>
      <w:r w:rsidRPr="002C164A">
        <w:rPr>
          <w:sz w:val="28"/>
          <w:szCs w:val="28"/>
        </w:rPr>
        <w:t>со сроками окончания работ представлен в таблице.</w:t>
      </w:r>
    </w:p>
    <w:tbl>
      <w:tblPr>
        <w:tblW w:w="9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61"/>
        <w:gridCol w:w="1405"/>
        <w:gridCol w:w="1922"/>
        <w:gridCol w:w="1582"/>
        <w:gridCol w:w="1441"/>
      </w:tblGrid>
      <w:tr w:rsidR="008C500D" w:rsidRPr="002C164A" w:rsidTr="00A4366B">
        <w:tc>
          <w:tcPr>
            <w:tcW w:w="568" w:type="dxa"/>
            <w:shd w:val="clear" w:color="auto" w:fill="auto"/>
          </w:tcPr>
          <w:p w:rsidR="008C500D" w:rsidRPr="002C164A" w:rsidRDefault="008C500D" w:rsidP="00715D04">
            <w:pPr>
              <w:jc w:val="both"/>
              <w:rPr>
                <w:sz w:val="22"/>
                <w:szCs w:val="22"/>
              </w:rPr>
            </w:pPr>
            <w:r w:rsidRPr="002C164A">
              <w:rPr>
                <w:sz w:val="22"/>
                <w:szCs w:val="22"/>
              </w:rPr>
              <w:t>№ п/п</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8C500D" w:rsidP="00715D04">
            <w:pPr>
              <w:widowControl w:val="0"/>
              <w:autoSpaceDE w:val="0"/>
              <w:autoSpaceDN w:val="0"/>
              <w:adjustRightInd w:val="0"/>
              <w:ind w:left="-113" w:right="-113"/>
              <w:jc w:val="center"/>
              <w:rPr>
                <w:color w:val="000000"/>
                <w:sz w:val="22"/>
                <w:szCs w:val="22"/>
              </w:rPr>
            </w:pPr>
            <w:r w:rsidRPr="002C164A">
              <w:rPr>
                <w:color w:val="000000"/>
                <w:sz w:val="22"/>
                <w:szCs w:val="22"/>
              </w:rPr>
              <w:t xml:space="preserve">Наименование объекта </w:t>
            </w:r>
            <w:r w:rsidRPr="002C164A">
              <w:rPr>
                <w:color w:val="000000"/>
                <w:spacing w:val="-4"/>
                <w:sz w:val="22"/>
                <w:szCs w:val="22"/>
              </w:rPr>
              <w:t>капитального строительства</w:t>
            </w:r>
            <w:r w:rsidRPr="002C164A">
              <w:rPr>
                <w:color w:val="000000"/>
                <w:sz w:val="22"/>
                <w:szCs w:val="22"/>
              </w:rPr>
              <w:t xml:space="preserve"> </w:t>
            </w:r>
          </w:p>
          <w:p w:rsidR="008C500D" w:rsidRPr="002C164A" w:rsidRDefault="008C500D" w:rsidP="00715D04">
            <w:pPr>
              <w:widowControl w:val="0"/>
              <w:autoSpaceDE w:val="0"/>
              <w:autoSpaceDN w:val="0"/>
              <w:adjustRightInd w:val="0"/>
              <w:ind w:left="-113" w:right="-113"/>
              <w:jc w:val="center"/>
              <w:rPr>
                <w:sz w:val="22"/>
                <w:szCs w:val="22"/>
              </w:rPr>
            </w:pPr>
            <w:r w:rsidRPr="002C164A">
              <w:rPr>
                <w:color w:val="000000"/>
                <w:sz w:val="22"/>
                <w:szCs w:val="22"/>
              </w:rPr>
              <w:t>с указанием направления инвестирования</w:t>
            </w: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8C500D" w:rsidP="00715D04">
            <w:pPr>
              <w:widowControl w:val="0"/>
              <w:autoSpaceDE w:val="0"/>
              <w:autoSpaceDN w:val="0"/>
              <w:adjustRightInd w:val="0"/>
              <w:ind w:left="-113" w:right="-113"/>
              <w:jc w:val="center"/>
              <w:rPr>
                <w:sz w:val="22"/>
                <w:szCs w:val="22"/>
              </w:rPr>
            </w:pPr>
            <w:r w:rsidRPr="002C164A">
              <w:rPr>
                <w:color w:val="000000"/>
                <w:sz w:val="22"/>
                <w:szCs w:val="22"/>
              </w:rPr>
              <w:t>Прогнозная мощность (прогнозный прирост мощности)</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8C500D" w:rsidP="00715D04">
            <w:pPr>
              <w:widowControl w:val="0"/>
              <w:autoSpaceDE w:val="0"/>
              <w:autoSpaceDN w:val="0"/>
              <w:adjustRightInd w:val="0"/>
              <w:ind w:left="-113" w:right="-113"/>
              <w:jc w:val="center"/>
              <w:rPr>
                <w:color w:val="000000"/>
                <w:sz w:val="22"/>
                <w:szCs w:val="22"/>
              </w:rPr>
            </w:pPr>
            <w:r w:rsidRPr="002C164A">
              <w:rPr>
                <w:color w:val="000000"/>
                <w:sz w:val="22"/>
                <w:szCs w:val="22"/>
              </w:rPr>
              <w:t xml:space="preserve">Наименование заказчика </w:t>
            </w:r>
          </w:p>
          <w:p w:rsidR="008C500D" w:rsidRPr="002C164A" w:rsidRDefault="008C500D" w:rsidP="00715D04">
            <w:pPr>
              <w:widowControl w:val="0"/>
              <w:autoSpaceDE w:val="0"/>
              <w:autoSpaceDN w:val="0"/>
              <w:adjustRightInd w:val="0"/>
              <w:ind w:left="-113" w:right="-113"/>
              <w:jc w:val="center"/>
              <w:rPr>
                <w:sz w:val="22"/>
                <w:szCs w:val="22"/>
              </w:rPr>
            </w:pPr>
            <w:r w:rsidRPr="002C164A">
              <w:rPr>
                <w:color w:val="000000"/>
                <w:sz w:val="22"/>
                <w:szCs w:val="22"/>
              </w:rPr>
              <w:t>по объектам государственной (муниципальной) собственности</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8C500D" w:rsidP="00715D04">
            <w:pPr>
              <w:widowControl w:val="0"/>
              <w:autoSpaceDE w:val="0"/>
              <w:autoSpaceDN w:val="0"/>
              <w:adjustRightInd w:val="0"/>
              <w:ind w:left="-113" w:right="-113"/>
              <w:jc w:val="center"/>
              <w:rPr>
                <w:sz w:val="22"/>
                <w:szCs w:val="22"/>
              </w:rPr>
            </w:pPr>
            <w:r w:rsidRPr="002C164A">
              <w:rPr>
                <w:sz w:val="22"/>
                <w:szCs w:val="22"/>
              </w:rPr>
              <w:t>Информация</w:t>
            </w:r>
            <w:r w:rsidR="00715D04" w:rsidRPr="002C164A">
              <w:rPr>
                <w:sz w:val="22"/>
                <w:szCs w:val="22"/>
              </w:rPr>
              <w:br/>
            </w:r>
            <w:r w:rsidRPr="002C164A">
              <w:rPr>
                <w:sz w:val="22"/>
                <w:szCs w:val="22"/>
              </w:rPr>
              <w:t>о контракте</w:t>
            </w:r>
          </w:p>
        </w:tc>
        <w:tc>
          <w:tcPr>
            <w:tcW w:w="1441" w:type="dxa"/>
            <w:shd w:val="clear" w:color="auto" w:fill="auto"/>
          </w:tcPr>
          <w:p w:rsidR="008C500D" w:rsidRPr="002C164A" w:rsidRDefault="008C500D" w:rsidP="00715D04">
            <w:pPr>
              <w:jc w:val="both"/>
              <w:rPr>
                <w:sz w:val="22"/>
                <w:szCs w:val="22"/>
              </w:rPr>
            </w:pPr>
            <w:r w:rsidRPr="002C164A">
              <w:rPr>
                <w:sz w:val="22"/>
                <w:szCs w:val="22"/>
              </w:rPr>
              <w:t>Примечание</w:t>
            </w:r>
          </w:p>
        </w:tc>
      </w:tr>
      <w:tr w:rsidR="008C500D" w:rsidRPr="002C164A" w:rsidTr="00715D04">
        <w:tc>
          <w:tcPr>
            <w:tcW w:w="9379" w:type="dxa"/>
            <w:gridSpan w:val="6"/>
            <w:shd w:val="clear" w:color="auto" w:fill="auto"/>
          </w:tcPr>
          <w:p w:rsidR="008C500D" w:rsidRPr="002C164A" w:rsidRDefault="008C500D" w:rsidP="00715D04">
            <w:pPr>
              <w:jc w:val="both"/>
              <w:rPr>
                <w:sz w:val="22"/>
                <w:szCs w:val="22"/>
              </w:rPr>
            </w:pPr>
            <w:r w:rsidRPr="002C164A">
              <w:rPr>
                <w:b/>
                <w:spacing w:val="-6"/>
                <w:sz w:val="22"/>
                <w:szCs w:val="22"/>
              </w:rPr>
              <w:t>Объекты областной адресной инвестиционной программы, планируемые к сдаче в 2021 году</w:t>
            </w:r>
          </w:p>
        </w:tc>
      </w:tr>
      <w:tr w:rsidR="008C500D" w:rsidRPr="002C164A" w:rsidTr="00A4366B">
        <w:tc>
          <w:tcPr>
            <w:tcW w:w="568" w:type="dxa"/>
            <w:shd w:val="clear" w:color="auto" w:fill="auto"/>
          </w:tcPr>
          <w:p w:rsidR="008C500D" w:rsidRPr="002C164A" w:rsidRDefault="008C500D" w:rsidP="00715D04">
            <w:pPr>
              <w:numPr>
                <w:ilvl w:val="0"/>
                <w:numId w:val="10"/>
              </w:numPr>
              <w:ind w:left="34" w:firstLine="0"/>
              <w:rPr>
                <w:sz w:val="22"/>
                <w:szCs w:val="22"/>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8C500D" w:rsidP="00715D04">
            <w:pPr>
              <w:widowControl w:val="0"/>
              <w:autoSpaceDE w:val="0"/>
              <w:autoSpaceDN w:val="0"/>
              <w:adjustRightInd w:val="0"/>
              <w:rPr>
                <w:sz w:val="22"/>
                <w:szCs w:val="22"/>
              </w:rPr>
            </w:pPr>
            <w:r w:rsidRPr="002C164A">
              <w:rPr>
                <w:color w:val="000000"/>
                <w:sz w:val="22"/>
                <w:szCs w:val="22"/>
              </w:rPr>
              <w:t>Строительство детского сада на 120 мест</w:t>
            </w:r>
            <w:r w:rsidR="00715D04" w:rsidRPr="002C164A">
              <w:rPr>
                <w:color w:val="000000"/>
                <w:sz w:val="22"/>
                <w:szCs w:val="22"/>
              </w:rPr>
              <w:t xml:space="preserve"> </w:t>
            </w:r>
            <w:r w:rsidRPr="002C164A">
              <w:rPr>
                <w:color w:val="000000"/>
                <w:sz w:val="22"/>
                <w:szCs w:val="22"/>
              </w:rPr>
              <w:t>в пос. Малошуйка Онежского района</w:t>
            </w: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8C500D" w:rsidP="00715D04">
            <w:pPr>
              <w:widowControl w:val="0"/>
              <w:autoSpaceDE w:val="0"/>
              <w:autoSpaceDN w:val="0"/>
              <w:adjustRightInd w:val="0"/>
              <w:jc w:val="center"/>
              <w:rPr>
                <w:sz w:val="22"/>
                <w:szCs w:val="22"/>
              </w:rPr>
            </w:pPr>
            <w:r w:rsidRPr="002C164A">
              <w:rPr>
                <w:color w:val="000000"/>
                <w:sz w:val="22"/>
                <w:szCs w:val="22"/>
              </w:rPr>
              <w:t>120 мест</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A4366B" w:rsidP="00715D04">
            <w:pPr>
              <w:widowControl w:val="0"/>
              <w:autoSpaceDE w:val="0"/>
              <w:autoSpaceDN w:val="0"/>
              <w:adjustRightInd w:val="0"/>
              <w:rPr>
                <w:sz w:val="22"/>
                <w:szCs w:val="22"/>
              </w:rPr>
            </w:pPr>
            <w:r w:rsidRPr="002C164A">
              <w:rPr>
                <w:color w:val="000000"/>
                <w:sz w:val="22"/>
                <w:szCs w:val="22"/>
              </w:rPr>
              <w:t>А</w:t>
            </w:r>
            <w:r w:rsidR="008C500D" w:rsidRPr="002C164A">
              <w:rPr>
                <w:color w:val="000000"/>
                <w:sz w:val="22"/>
                <w:szCs w:val="22"/>
              </w:rPr>
              <w:t>дминистрация Онежского муниципального района Архангельской области</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A4366B" w:rsidP="00715D04">
            <w:pPr>
              <w:widowControl w:val="0"/>
              <w:autoSpaceDE w:val="0"/>
              <w:autoSpaceDN w:val="0"/>
              <w:adjustRightInd w:val="0"/>
              <w:ind w:left="-113" w:right="-113"/>
              <w:jc w:val="center"/>
              <w:rPr>
                <w:sz w:val="22"/>
                <w:szCs w:val="22"/>
              </w:rPr>
            </w:pPr>
            <w:r w:rsidRPr="002C164A">
              <w:rPr>
                <w:sz w:val="22"/>
                <w:szCs w:val="22"/>
              </w:rPr>
              <w:t>С</w:t>
            </w:r>
            <w:r w:rsidR="008C500D" w:rsidRPr="002C164A">
              <w:rPr>
                <w:sz w:val="22"/>
                <w:szCs w:val="22"/>
              </w:rPr>
              <w:t>рок окончания контракта – 31.12.2021</w:t>
            </w:r>
          </w:p>
          <w:p w:rsidR="008C500D" w:rsidRPr="002C164A" w:rsidRDefault="008C500D" w:rsidP="00715D04">
            <w:pPr>
              <w:widowControl w:val="0"/>
              <w:autoSpaceDE w:val="0"/>
              <w:autoSpaceDN w:val="0"/>
              <w:adjustRightInd w:val="0"/>
              <w:ind w:left="-113" w:right="-113"/>
              <w:jc w:val="center"/>
              <w:rPr>
                <w:sz w:val="22"/>
                <w:szCs w:val="22"/>
              </w:rPr>
            </w:pPr>
          </w:p>
        </w:tc>
        <w:tc>
          <w:tcPr>
            <w:tcW w:w="1441" w:type="dxa"/>
            <w:shd w:val="clear" w:color="auto" w:fill="auto"/>
          </w:tcPr>
          <w:p w:rsidR="008C500D" w:rsidRPr="002C164A" w:rsidRDefault="008C500D" w:rsidP="00715D04">
            <w:pPr>
              <w:jc w:val="both"/>
              <w:rPr>
                <w:sz w:val="22"/>
                <w:szCs w:val="22"/>
              </w:rPr>
            </w:pPr>
          </w:p>
        </w:tc>
      </w:tr>
      <w:tr w:rsidR="008C500D" w:rsidRPr="002C164A" w:rsidTr="00A4366B">
        <w:tc>
          <w:tcPr>
            <w:tcW w:w="568" w:type="dxa"/>
            <w:shd w:val="clear" w:color="auto" w:fill="auto"/>
          </w:tcPr>
          <w:p w:rsidR="008C500D" w:rsidRPr="002C164A" w:rsidRDefault="008C500D" w:rsidP="00715D04">
            <w:pPr>
              <w:numPr>
                <w:ilvl w:val="0"/>
                <w:numId w:val="10"/>
              </w:numPr>
              <w:ind w:left="34" w:firstLine="0"/>
              <w:rPr>
                <w:sz w:val="22"/>
                <w:szCs w:val="22"/>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8C500D" w:rsidP="00715D04">
            <w:pPr>
              <w:widowControl w:val="0"/>
              <w:autoSpaceDE w:val="0"/>
              <w:autoSpaceDN w:val="0"/>
              <w:adjustRightInd w:val="0"/>
              <w:rPr>
                <w:color w:val="000000"/>
                <w:sz w:val="22"/>
                <w:szCs w:val="22"/>
              </w:rPr>
            </w:pPr>
            <w:r w:rsidRPr="002C164A">
              <w:rPr>
                <w:color w:val="000000"/>
                <w:sz w:val="22"/>
                <w:szCs w:val="22"/>
              </w:rPr>
              <w:t xml:space="preserve">Строительство детского сада на 220 мест </w:t>
            </w:r>
          </w:p>
          <w:p w:rsidR="008C500D" w:rsidRPr="002C164A" w:rsidRDefault="008C500D" w:rsidP="00715D04">
            <w:pPr>
              <w:widowControl w:val="0"/>
              <w:autoSpaceDE w:val="0"/>
              <w:autoSpaceDN w:val="0"/>
              <w:adjustRightInd w:val="0"/>
              <w:rPr>
                <w:sz w:val="22"/>
                <w:szCs w:val="22"/>
              </w:rPr>
            </w:pPr>
            <w:r w:rsidRPr="002C164A">
              <w:rPr>
                <w:color w:val="000000"/>
                <w:sz w:val="22"/>
                <w:szCs w:val="22"/>
              </w:rPr>
              <w:t>в г. Мезень Архангельской области</w:t>
            </w: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8C500D" w:rsidP="00715D04">
            <w:pPr>
              <w:widowControl w:val="0"/>
              <w:autoSpaceDE w:val="0"/>
              <w:autoSpaceDN w:val="0"/>
              <w:adjustRightInd w:val="0"/>
              <w:jc w:val="center"/>
              <w:rPr>
                <w:sz w:val="22"/>
                <w:szCs w:val="22"/>
              </w:rPr>
            </w:pPr>
            <w:r w:rsidRPr="002C164A">
              <w:rPr>
                <w:color w:val="000000"/>
                <w:sz w:val="22"/>
                <w:szCs w:val="22"/>
              </w:rPr>
              <w:t>220 мест</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A4366B" w:rsidP="00715D04">
            <w:pPr>
              <w:widowControl w:val="0"/>
              <w:autoSpaceDE w:val="0"/>
              <w:autoSpaceDN w:val="0"/>
              <w:adjustRightInd w:val="0"/>
              <w:rPr>
                <w:sz w:val="22"/>
                <w:szCs w:val="22"/>
              </w:rPr>
            </w:pPr>
            <w:r w:rsidRPr="002C164A">
              <w:rPr>
                <w:color w:val="000000"/>
                <w:sz w:val="22"/>
                <w:szCs w:val="22"/>
              </w:rPr>
              <w:t>А</w:t>
            </w:r>
            <w:r w:rsidR="008C500D" w:rsidRPr="002C164A">
              <w:rPr>
                <w:color w:val="000000"/>
                <w:sz w:val="22"/>
                <w:szCs w:val="22"/>
              </w:rPr>
              <w:t>дминистрация Мезенского муниципального района Архангельской области</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A4366B" w:rsidP="00715D04">
            <w:pPr>
              <w:widowControl w:val="0"/>
              <w:autoSpaceDE w:val="0"/>
              <w:autoSpaceDN w:val="0"/>
              <w:adjustRightInd w:val="0"/>
              <w:ind w:left="-113" w:right="-113"/>
              <w:jc w:val="center"/>
              <w:rPr>
                <w:sz w:val="22"/>
                <w:szCs w:val="22"/>
              </w:rPr>
            </w:pPr>
            <w:r w:rsidRPr="002C164A">
              <w:rPr>
                <w:sz w:val="22"/>
                <w:szCs w:val="22"/>
              </w:rPr>
              <w:t>С</w:t>
            </w:r>
            <w:r w:rsidR="008C500D" w:rsidRPr="002C164A">
              <w:rPr>
                <w:sz w:val="22"/>
                <w:szCs w:val="22"/>
              </w:rPr>
              <w:t>рок окончания контракта - 30.11.2021</w:t>
            </w:r>
          </w:p>
        </w:tc>
        <w:tc>
          <w:tcPr>
            <w:tcW w:w="1441" w:type="dxa"/>
            <w:shd w:val="clear" w:color="auto" w:fill="auto"/>
          </w:tcPr>
          <w:p w:rsidR="008C500D" w:rsidRPr="002C164A" w:rsidRDefault="008C500D" w:rsidP="00715D04">
            <w:pPr>
              <w:jc w:val="both"/>
              <w:rPr>
                <w:sz w:val="22"/>
                <w:szCs w:val="22"/>
              </w:rPr>
            </w:pPr>
          </w:p>
        </w:tc>
      </w:tr>
      <w:tr w:rsidR="008C500D" w:rsidRPr="002C164A" w:rsidTr="00A4366B">
        <w:tc>
          <w:tcPr>
            <w:tcW w:w="568" w:type="dxa"/>
            <w:shd w:val="clear" w:color="auto" w:fill="auto"/>
          </w:tcPr>
          <w:p w:rsidR="008C500D" w:rsidRPr="002C164A" w:rsidRDefault="008C500D" w:rsidP="00715D04">
            <w:pPr>
              <w:numPr>
                <w:ilvl w:val="0"/>
                <w:numId w:val="10"/>
              </w:numPr>
              <w:ind w:left="34" w:firstLine="0"/>
              <w:rPr>
                <w:sz w:val="22"/>
                <w:szCs w:val="22"/>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8C500D" w:rsidP="00715D04">
            <w:pPr>
              <w:widowControl w:val="0"/>
              <w:autoSpaceDE w:val="0"/>
              <w:autoSpaceDN w:val="0"/>
              <w:adjustRightInd w:val="0"/>
              <w:rPr>
                <w:sz w:val="22"/>
                <w:szCs w:val="22"/>
              </w:rPr>
            </w:pPr>
            <w:r w:rsidRPr="002C164A">
              <w:rPr>
                <w:color w:val="000000"/>
                <w:sz w:val="22"/>
                <w:szCs w:val="22"/>
              </w:rPr>
              <w:t>Строительство детского сада на 220 мест в пос. Урдома Ленского района</w:t>
            </w: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8C500D" w:rsidP="00715D04">
            <w:pPr>
              <w:widowControl w:val="0"/>
              <w:autoSpaceDE w:val="0"/>
              <w:autoSpaceDN w:val="0"/>
              <w:adjustRightInd w:val="0"/>
              <w:jc w:val="center"/>
              <w:rPr>
                <w:sz w:val="22"/>
                <w:szCs w:val="22"/>
              </w:rPr>
            </w:pPr>
            <w:r w:rsidRPr="002C164A">
              <w:rPr>
                <w:color w:val="000000"/>
                <w:sz w:val="22"/>
                <w:szCs w:val="22"/>
              </w:rPr>
              <w:t>220 мест</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A4366B" w:rsidP="00715D04">
            <w:pPr>
              <w:widowControl w:val="0"/>
              <w:autoSpaceDE w:val="0"/>
              <w:autoSpaceDN w:val="0"/>
              <w:adjustRightInd w:val="0"/>
              <w:rPr>
                <w:sz w:val="22"/>
                <w:szCs w:val="22"/>
              </w:rPr>
            </w:pPr>
            <w:r w:rsidRPr="002C164A">
              <w:rPr>
                <w:color w:val="000000"/>
                <w:sz w:val="22"/>
                <w:szCs w:val="22"/>
              </w:rPr>
              <w:t>Г</w:t>
            </w:r>
            <w:r w:rsidR="008C500D" w:rsidRPr="002C164A">
              <w:rPr>
                <w:color w:val="000000"/>
                <w:sz w:val="22"/>
                <w:szCs w:val="22"/>
              </w:rPr>
              <w:t>осударственное казенное учреждение Архангельской области «Главное управление капитального строительства»</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A4366B" w:rsidP="00715D04">
            <w:pPr>
              <w:widowControl w:val="0"/>
              <w:autoSpaceDE w:val="0"/>
              <w:autoSpaceDN w:val="0"/>
              <w:adjustRightInd w:val="0"/>
              <w:ind w:left="-113" w:right="-113"/>
              <w:jc w:val="center"/>
              <w:rPr>
                <w:sz w:val="22"/>
                <w:szCs w:val="22"/>
              </w:rPr>
            </w:pPr>
            <w:r w:rsidRPr="002C164A">
              <w:rPr>
                <w:sz w:val="22"/>
                <w:szCs w:val="22"/>
              </w:rPr>
              <w:t>С</w:t>
            </w:r>
            <w:r w:rsidR="008C500D" w:rsidRPr="002C164A">
              <w:rPr>
                <w:sz w:val="22"/>
                <w:szCs w:val="22"/>
              </w:rPr>
              <w:t>рок окончания контракта - 30.11.2021</w:t>
            </w:r>
          </w:p>
        </w:tc>
        <w:tc>
          <w:tcPr>
            <w:tcW w:w="1441" w:type="dxa"/>
            <w:shd w:val="clear" w:color="auto" w:fill="auto"/>
          </w:tcPr>
          <w:p w:rsidR="008C500D" w:rsidRPr="002C164A" w:rsidRDefault="008C500D" w:rsidP="00715D04">
            <w:pPr>
              <w:jc w:val="both"/>
              <w:rPr>
                <w:sz w:val="22"/>
                <w:szCs w:val="22"/>
              </w:rPr>
            </w:pPr>
          </w:p>
        </w:tc>
      </w:tr>
      <w:tr w:rsidR="008C500D" w:rsidRPr="002C164A" w:rsidTr="00A4366B">
        <w:tc>
          <w:tcPr>
            <w:tcW w:w="568" w:type="dxa"/>
            <w:shd w:val="clear" w:color="auto" w:fill="auto"/>
          </w:tcPr>
          <w:p w:rsidR="008C500D" w:rsidRPr="002C164A" w:rsidRDefault="008C500D" w:rsidP="00715D04">
            <w:pPr>
              <w:numPr>
                <w:ilvl w:val="0"/>
                <w:numId w:val="10"/>
              </w:numPr>
              <w:ind w:left="34" w:firstLine="0"/>
              <w:rPr>
                <w:sz w:val="22"/>
                <w:szCs w:val="22"/>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8C500D" w:rsidP="00715D04">
            <w:pPr>
              <w:widowControl w:val="0"/>
              <w:autoSpaceDE w:val="0"/>
              <w:autoSpaceDN w:val="0"/>
              <w:adjustRightInd w:val="0"/>
              <w:rPr>
                <w:color w:val="000000"/>
                <w:sz w:val="22"/>
                <w:szCs w:val="22"/>
              </w:rPr>
            </w:pPr>
            <w:r w:rsidRPr="002C164A">
              <w:rPr>
                <w:color w:val="000000"/>
                <w:sz w:val="22"/>
                <w:szCs w:val="22"/>
              </w:rPr>
              <w:t xml:space="preserve">Строительство </w:t>
            </w:r>
          </w:p>
          <w:p w:rsidR="008C500D" w:rsidRPr="002C164A" w:rsidRDefault="008C500D" w:rsidP="00715D04">
            <w:pPr>
              <w:widowControl w:val="0"/>
              <w:autoSpaceDE w:val="0"/>
              <w:autoSpaceDN w:val="0"/>
              <w:adjustRightInd w:val="0"/>
              <w:rPr>
                <w:sz w:val="22"/>
                <w:szCs w:val="22"/>
              </w:rPr>
            </w:pPr>
            <w:r w:rsidRPr="002C164A">
              <w:rPr>
                <w:color w:val="000000"/>
                <w:sz w:val="22"/>
                <w:szCs w:val="22"/>
              </w:rPr>
              <w:t xml:space="preserve">детского сада на 280 </w:t>
            </w:r>
            <w:r w:rsidRPr="002C164A">
              <w:rPr>
                <w:color w:val="000000"/>
                <w:sz w:val="22"/>
                <w:szCs w:val="22"/>
              </w:rPr>
              <w:lastRenderedPageBreak/>
              <w:t>мест в 167 квартале города Северодвинска Архангельской области</w:t>
            </w: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8C500D" w:rsidP="00715D04">
            <w:pPr>
              <w:widowControl w:val="0"/>
              <w:autoSpaceDE w:val="0"/>
              <w:autoSpaceDN w:val="0"/>
              <w:adjustRightInd w:val="0"/>
              <w:jc w:val="center"/>
              <w:rPr>
                <w:sz w:val="22"/>
                <w:szCs w:val="22"/>
              </w:rPr>
            </w:pPr>
            <w:r w:rsidRPr="002C164A">
              <w:rPr>
                <w:color w:val="000000"/>
                <w:sz w:val="22"/>
                <w:szCs w:val="22"/>
              </w:rPr>
              <w:lastRenderedPageBreak/>
              <w:t>280 мест</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8C500D" w:rsidP="00715D04">
            <w:pPr>
              <w:widowControl w:val="0"/>
              <w:autoSpaceDE w:val="0"/>
              <w:autoSpaceDN w:val="0"/>
              <w:adjustRightInd w:val="0"/>
              <w:rPr>
                <w:sz w:val="22"/>
                <w:szCs w:val="22"/>
              </w:rPr>
            </w:pPr>
            <w:r w:rsidRPr="002C164A">
              <w:rPr>
                <w:color w:val="000000"/>
                <w:sz w:val="22"/>
                <w:szCs w:val="22"/>
              </w:rPr>
              <w:t xml:space="preserve">Администрация городского </w:t>
            </w:r>
            <w:r w:rsidRPr="002C164A">
              <w:rPr>
                <w:color w:val="000000"/>
                <w:sz w:val="22"/>
                <w:szCs w:val="22"/>
              </w:rPr>
              <w:lastRenderedPageBreak/>
              <w:t>округа Архангельской области «Северодвинск»</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A4366B" w:rsidP="00715D04">
            <w:pPr>
              <w:widowControl w:val="0"/>
              <w:autoSpaceDE w:val="0"/>
              <w:autoSpaceDN w:val="0"/>
              <w:adjustRightInd w:val="0"/>
              <w:ind w:left="-113" w:right="-113"/>
              <w:jc w:val="center"/>
              <w:rPr>
                <w:sz w:val="22"/>
                <w:szCs w:val="22"/>
              </w:rPr>
            </w:pPr>
            <w:r w:rsidRPr="002C164A">
              <w:rPr>
                <w:sz w:val="22"/>
                <w:szCs w:val="22"/>
              </w:rPr>
              <w:lastRenderedPageBreak/>
              <w:t>С</w:t>
            </w:r>
            <w:r w:rsidR="008C500D" w:rsidRPr="002C164A">
              <w:rPr>
                <w:sz w:val="22"/>
                <w:szCs w:val="22"/>
              </w:rPr>
              <w:t xml:space="preserve">рок окончания контракта - </w:t>
            </w:r>
            <w:r w:rsidR="008C500D" w:rsidRPr="002C164A">
              <w:rPr>
                <w:sz w:val="22"/>
                <w:szCs w:val="22"/>
              </w:rPr>
              <w:lastRenderedPageBreak/>
              <w:t>02.08.2021</w:t>
            </w:r>
          </w:p>
        </w:tc>
        <w:tc>
          <w:tcPr>
            <w:tcW w:w="1441" w:type="dxa"/>
            <w:shd w:val="clear" w:color="auto" w:fill="auto"/>
          </w:tcPr>
          <w:p w:rsidR="008C500D" w:rsidRPr="002C164A" w:rsidRDefault="008C500D" w:rsidP="00715D04">
            <w:pPr>
              <w:jc w:val="both"/>
              <w:rPr>
                <w:sz w:val="22"/>
                <w:szCs w:val="22"/>
              </w:rPr>
            </w:pPr>
            <w:r w:rsidRPr="002C164A">
              <w:rPr>
                <w:sz w:val="22"/>
                <w:szCs w:val="22"/>
              </w:rPr>
              <w:lastRenderedPageBreak/>
              <w:t xml:space="preserve">Сдача объекта  </w:t>
            </w:r>
            <w:r w:rsidRPr="002C164A">
              <w:rPr>
                <w:sz w:val="22"/>
                <w:szCs w:val="22"/>
              </w:rPr>
              <w:lastRenderedPageBreak/>
              <w:t>15.09.2021</w:t>
            </w:r>
          </w:p>
        </w:tc>
      </w:tr>
      <w:tr w:rsidR="008C500D" w:rsidRPr="002C164A" w:rsidTr="00A4366B">
        <w:tc>
          <w:tcPr>
            <w:tcW w:w="568" w:type="dxa"/>
            <w:shd w:val="clear" w:color="auto" w:fill="auto"/>
          </w:tcPr>
          <w:p w:rsidR="008C500D" w:rsidRPr="002C164A" w:rsidRDefault="008C500D" w:rsidP="00715D04">
            <w:pPr>
              <w:numPr>
                <w:ilvl w:val="0"/>
                <w:numId w:val="10"/>
              </w:numPr>
              <w:ind w:left="34" w:firstLine="0"/>
              <w:jc w:val="both"/>
              <w:rPr>
                <w:sz w:val="22"/>
                <w:szCs w:val="22"/>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8C500D" w:rsidP="00715D04">
            <w:pPr>
              <w:widowControl w:val="0"/>
              <w:autoSpaceDE w:val="0"/>
              <w:autoSpaceDN w:val="0"/>
              <w:adjustRightInd w:val="0"/>
              <w:rPr>
                <w:color w:val="000000"/>
                <w:sz w:val="22"/>
                <w:szCs w:val="22"/>
              </w:rPr>
            </w:pPr>
            <w:r w:rsidRPr="002C164A">
              <w:rPr>
                <w:color w:val="000000"/>
                <w:sz w:val="22"/>
                <w:szCs w:val="22"/>
              </w:rPr>
              <w:t>Строительство</w:t>
            </w:r>
          </w:p>
          <w:p w:rsidR="008C500D" w:rsidRPr="002C164A" w:rsidRDefault="008C500D" w:rsidP="00715D04">
            <w:pPr>
              <w:widowControl w:val="0"/>
              <w:autoSpaceDE w:val="0"/>
              <w:autoSpaceDN w:val="0"/>
              <w:adjustRightInd w:val="0"/>
              <w:rPr>
                <w:sz w:val="22"/>
                <w:szCs w:val="22"/>
              </w:rPr>
            </w:pPr>
            <w:r w:rsidRPr="002C164A">
              <w:rPr>
                <w:color w:val="000000"/>
                <w:sz w:val="22"/>
                <w:szCs w:val="22"/>
              </w:rPr>
              <w:t>детского сада на 280 мест в 6 микрорайоне территориального округа Майская горка города Архангельска*</w:t>
            </w: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8C500D" w:rsidP="00715D04">
            <w:pPr>
              <w:widowControl w:val="0"/>
              <w:autoSpaceDE w:val="0"/>
              <w:autoSpaceDN w:val="0"/>
              <w:adjustRightInd w:val="0"/>
              <w:jc w:val="center"/>
              <w:rPr>
                <w:sz w:val="22"/>
                <w:szCs w:val="22"/>
              </w:rPr>
            </w:pPr>
            <w:r w:rsidRPr="002C164A">
              <w:rPr>
                <w:color w:val="000000"/>
                <w:sz w:val="22"/>
                <w:szCs w:val="22"/>
              </w:rPr>
              <w:t>280 мест</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8C500D" w:rsidP="00715D04">
            <w:pPr>
              <w:widowControl w:val="0"/>
              <w:autoSpaceDE w:val="0"/>
              <w:autoSpaceDN w:val="0"/>
              <w:adjustRightInd w:val="0"/>
              <w:rPr>
                <w:sz w:val="22"/>
                <w:szCs w:val="22"/>
              </w:rPr>
            </w:pPr>
            <w:r w:rsidRPr="002C164A">
              <w:rPr>
                <w:color w:val="000000"/>
                <w:sz w:val="22"/>
                <w:szCs w:val="22"/>
              </w:rPr>
              <w:t>Администрация городского округа «Город Архангельск»</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8C500D" w:rsidP="00715D04">
            <w:pPr>
              <w:widowControl w:val="0"/>
              <w:autoSpaceDE w:val="0"/>
              <w:autoSpaceDN w:val="0"/>
              <w:adjustRightInd w:val="0"/>
              <w:ind w:left="-113" w:right="-113"/>
              <w:jc w:val="center"/>
              <w:rPr>
                <w:sz w:val="22"/>
                <w:szCs w:val="22"/>
              </w:rPr>
            </w:pPr>
            <w:r w:rsidRPr="002C164A">
              <w:rPr>
                <w:sz w:val="22"/>
                <w:szCs w:val="22"/>
              </w:rPr>
              <w:t>Введен в эксплуатацию в июле 2021 г.</w:t>
            </w:r>
          </w:p>
        </w:tc>
        <w:tc>
          <w:tcPr>
            <w:tcW w:w="1441" w:type="dxa"/>
            <w:shd w:val="clear" w:color="auto" w:fill="auto"/>
          </w:tcPr>
          <w:p w:rsidR="008C500D" w:rsidRPr="002C164A" w:rsidRDefault="008C500D" w:rsidP="00715D04">
            <w:pPr>
              <w:jc w:val="both"/>
              <w:rPr>
                <w:sz w:val="22"/>
                <w:szCs w:val="22"/>
              </w:rPr>
            </w:pPr>
            <w:r w:rsidRPr="002C164A">
              <w:rPr>
                <w:sz w:val="22"/>
                <w:szCs w:val="22"/>
              </w:rPr>
              <w:t xml:space="preserve">Объект сдан </w:t>
            </w:r>
          </w:p>
        </w:tc>
      </w:tr>
      <w:tr w:rsidR="008C500D" w:rsidRPr="002C164A" w:rsidTr="00A4366B">
        <w:tc>
          <w:tcPr>
            <w:tcW w:w="568" w:type="dxa"/>
            <w:shd w:val="clear" w:color="auto" w:fill="auto"/>
          </w:tcPr>
          <w:p w:rsidR="008C500D" w:rsidRPr="002C164A" w:rsidRDefault="008C500D" w:rsidP="00715D04">
            <w:pPr>
              <w:numPr>
                <w:ilvl w:val="0"/>
                <w:numId w:val="10"/>
              </w:numPr>
              <w:ind w:left="34" w:firstLine="0"/>
              <w:jc w:val="both"/>
              <w:rPr>
                <w:sz w:val="22"/>
                <w:szCs w:val="22"/>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8C500D" w:rsidP="00715D04">
            <w:pPr>
              <w:widowControl w:val="0"/>
              <w:autoSpaceDE w:val="0"/>
              <w:autoSpaceDN w:val="0"/>
              <w:adjustRightInd w:val="0"/>
              <w:rPr>
                <w:color w:val="000000"/>
                <w:sz w:val="22"/>
                <w:szCs w:val="22"/>
              </w:rPr>
            </w:pPr>
            <w:r w:rsidRPr="002C164A">
              <w:rPr>
                <w:color w:val="000000"/>
                <w:sz w:val="22"/>
                <w:szCs w:val="22"/>
              </w:rPr>
              <w:t xml:space="preserve">Строительство </w:t>
            </w:r>
          </w:p>
          <w:p w:rsidR="008C500D" w:rsidRPr="002C164A" w:rsidRDefault="008C500D" w:rsidP="00715D04">
            <w:pPr>
              <w:widowControl w:val="0"/>
              <w:autoSpaceDE w:val="0"/>
              <w:autoSpaceDN w:val="0"/>
              <w:adjustRightInd w:val="0"/>
              <w:rPr>
                <w:color w:val="000000"/>
                <w:sz w:val="22"/>
                <w:szCs w:val="22"/>
              </w:rPr>
            </w:pPr>
            <w:r w:rsidRPr="002C164A">
              <w:rPr>
                <w:color w:val="000000"/>
                <w:sz w:val="22"/>
                <w:szCs w:val="22"/>
              </w:rPr>
              <w:t xml:space="preserve">детского сада </w:t>
            </w:r>
          </w:p>
          <w:p w:rsidR="008C500D" w:rsidRPr="002C164A" w:rsidRDefault="008C500D" w:rsidP="00715D04">
            <w:pPr>
              <w:widowControl w:val="0"/>
              <w:autoSpaceDE w:val="0"/>
              <w:autoSpaceDN w:val="0"/>
              <w:adjustRightInd w:val="0"/>
              <w:rPr>
                <w:color w:val="000000"/>
                <w:sz w:val="22"/>
                <w:szCs w:val="22"/>
              </w:rPr>
            </w:pPr>
            <w:r w:rsidRPr="002C164A">
              <w:rPr>
                <w:color w:val="000000"/>
                <w:sz w:val="22"/>
                <w:szCs w:val="22"/>
              </w:rPr>
              <w:t xml:space="preserve">на 280 мест </w:t>
            </w:r>
          </w:p>
          <w:p w:rsidR="008C500D" w:rsidRPr="002C164A" w:rsidRDefault="008C500D" w:rsidP="00715D04">
            <w:pPr>
              <w:widowControl w:val="0"/>
              <w:autoSpaceDE w:val="0"/>
              <w:autoSpaceDN w:val="0"/>
              <w:adjustRightInd w:val="0"/>
              <w:rPr>
                <w:color w:val="000000"/>
                <w:sz w:val="22"/>
                <w:szCs w:val="22"/>
              </w:rPr>
            </w:pPr>
            <w:r w:rsidRPr="002C164A">
              <w:rPr>
                <w:color w:val="000000"/>
                <w:sz w:val="22"/>
                <w:szCs w:val="22"/>
              </w:rPr>
              <w:t xml:space="preserve">по ул. Первомайской территориального округа Майская горка </w:t>
            </w:r>
          </w:p>
          <w:p w:rsidR="008C500D" w:rsidRPr="002C164A" w:rsidRDefault="008C500D" w:rsidP="00715D04">
            <w:pPr>
              <w:widowControl w:val="0"/>
              <w:autoSpaceDE w:val="0"/>
              <w:autoSpaceDN w:val="0"/>
              <w:adjustRightInd w:val="0"/>
              <w:rPr>
                <w:sz w:val="22"/>
                <w:szCs w:val="22"/>
              </w:rPr>
            </w:pPr>
            <w:r w:rsidRPr="002C164A">
              <w:rPr>
                <w:color w:val="000000"/>
                <w:sz w:val="22"/>
                <w:szCs w:val="22"/>
              </w:rPr>
              <w:t>г. Архангельска</w:t>
            </w: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8C500D" w:rsidP="00715D04">
            <w:pPr>
              <w:widowControl w:val="0"/>
              <w:autoSpaceDE w:val="0"/>
              <w:autoSpaceDN w:val="0"/>
              <w:adjustRightInd w:val="0"/>
              <w:jc w:val="center"/>
              <w:rPr>
                <w:sz w:val="22"/>
                <w:szCs w:val="22"/>
              </w:rPr>
            </w:pPr>
            <w:r w:rsidRPr="002C164A">
              <w:rPr>
                <w:color w:val="000000"/>
                <w:sz w:val="22"/>
                <w:szCs w:val="22"/>
              </w:rPr>
              <w:t>280 мест</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8C500D" w:rsidP="00715D04">
            <w:pPr>
              <w:widowControl w:val="0"/>
              <w:autoSpaceDE w:val="0"/>
              <w:autoSpaceDN w:val="0"/>
              <w:adjustRightInd w:val="0"/>
              <w:rPr>
                <w:sz w:val="22"/>
                <w:szCs w:val="22"/>
              </w:rPr>
            </w:pPr>
            <w:r w:rsidRPr="002C164A">
              <w:rPr>
                <w:color w:val="000000"/>
                <w:sz w:val="22"/>
                <w:szCs w:val="22"/>
              </w:rPr>
              <w:t>Администрация городского округа «Город Архангельск»</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A4366B" w:rsidP="00715D04">
            <w:pPr>
              <w:widowControl w:val="0"/>
              <w:autoSpaceDE w:val="0"/>
              <w:autoSpaceDN w:val="0"/>
              <w:adjustRightInd w:val="0"/>
              <w:ind w:left="-113" w:right="-113"/>
              <w:jc w:val="center"/>
              <w:rPr>
                <w:sz w:val="22"/>
                <w:szCs w:val="22"/>
              </w:rPr>
            </w:pPr>
            <w:r w:rsidRPr="002C164A">
              <w:rPr>
                <w:sz w:val="22"/>
                <w:szCs w:val="22"/>
              </w:rPr>
              <w:t>С</w:t>
            </w:r>
            <w:r w:rsidR="008C500D" w:rsidRPr="002C164A">
              <w:rPr>
                <w:sz w:val="22"/>
                <w:szCs w:val="22"/>
              </w:rPr>
              <w:t>рок окончания контракта - 01.10.2021</w:t>
            </w:r>
          </w:p>
        </w:tc>
        <w:tc>
          <w:tcPr>
            <w:tcW w:w="1441" w:type="dxa"/>
            <w:shd w:val="clear" w:color="auto" w:fill="auto"/>
          </w:tcPr>
          <w:p w:rsidR="008C500D" w:rsidRPr="002C164A" w:rsidRDefault="008C500D" w:rsidP="00715D04">
            <w:pPr>
              <w:jc w:val="both"/>
              <w:rPr>
                <w:sz w:val="22"/>
                <w:szCs w:val="22"/>
              </w:rPr>
            </w:pPr>
          </w:p>
        </w:tc>
      </w:tr>
      <w:tr w:rsidR="008C500D" w:rsidRPr="002C164A" w:rsidTr="00A4366B">
        <w:tc>
          <w:tcPr>
            <w:tcW w:w="568" w:type="dxa"/>
            <w:shd w:val="clear" w:color="auto" w:fill="auto"/>
          </w:tcPr>
          <w:p w:rsidR="008C500D" w:rsidRPr="002C164A" w:rsidRDefault="008C500D" w:rsidP="00715D04">
            <w:pPr>
              <w:numPr>
                <w:ilvl w:val="0"/>
                <w:numId w:val="10"/>
              </w:numPr>
              <w:ind w:left="34" w:firstLine="0"/>
              <w:jc w:val="both"/>
              <w:rPr>
                <w:sz w:val="22"/>
                <w:szCs w:val="22"/>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8C500D" w:rsidP="00715D04">
            <w:pPr>
              <w:widowControl w:val="0"/>
              <w:autoSpaceDE w:val="0"/>
              <w:autoSpaceDN w:val="0"/>
              <w:adjustRightInd w:val="0"/>
              <w:rPr>
                <w:color w:val="000000"/>
                <w:sz w:val="22"/>
                <w:szCs w:val="22"/>
              </w:rPr>
            </w:pPr>
            <w:r w:rsidRPr="002C164A">
              <w:rPr>
                <w:color w:val="000000"/>
                <w:sz w:val="22"/>
                <w:szCs w:val="22"/>
              </w:rPr>
              <w:t xml:space="preserve">Строительство </w:t>
            </w:r>
          </w:p>
          <w:p w:rsidR="008C500D" w:rsidRPr="002C164A" w:rsidRDefault="008C500D" w:rsidP="00715D04">
            <w:pPr>
              <w:widowControl w:val="0"/>
              <w:autoSpaceDE w:val="0"/>
              <w:autoSpaceDN w:val="0"/>
              <w:adjustRightInd w:val="0"/>
              <w:rPr>
                <w:color w:val="000000"/>
                <w:sz w:val="22"/>
                <w:szCs w:val="22"/>
              </w:rPr>
            </w:pPr>
            <w:r w:rsidRPr="002C164A">
              <w:rPr>
                <w:color w:val="000000"/>
                <w:sz w:val="22"/>
                <w:szCs w:val="22"/>
              </w:rPr>
              <w:t xml:space="preserve">детского сада </w:t>
            </w:r>
          </w:p>
          <w:p w:rsidR="008C500D" w:rsidRPr="002C164A" w:rsidRDefault="008C500D" w:rsidP="00715D04">
            <w:pPr>
              <w:widowControl w:val="0"/>
              <w:autoSpaceDE w:val="0"/>
              <w:autoSpaceDN w:val="0"/>
              <w:adjustRightInd w:val="0"/>
              <w:rPr>
                <w:color w:val="000000"/>
                <w:sz w:val="22"/>
                <w:szCs w:val="22"/>
              </w:rPr>
            </w:pPr>
            <w:r w:rsidRPr="002C164A">
              <w:rPr>
                <w:color w:val="000000"/>
                <w:sz w:val="22"/>
                <w:szCs w:val="22"/>
              </w:rPr>
              <w:t>на 60 мест</w:t>
            </w:r>
          </w:p>
          <w:p w:rsidR="008C500D" w:rsidRPr="002C164A" w:rsidRDefault="008C500D" w:rsidP="00715D04">
            <w:pPr>
              <w:widowControl w:val="0"/>
              <w:autoSpaceDE w:val="0"/>
              <w:autoSpaceDN w:val="0"/>
              <w:adjustRightInd w:val="0"/>
              <w:rPr>
                <w:sz w:val="22"/>
                <w:szCs w:val="22"/>
              </w:rPr>
            </w:pPr>
            <w:r w:rsidRPr="002C164A">
              <w:rPr>
                <w:color w:val="000000"/>
                <w:sz w:val="22"/>
                <w:szCs w:val="22"/>
              </w:rPr>
              <w:t>в г. Няндома*</w:t>
            </w: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8C500D" w:rsidP="00715D04">
            <w:pPr>
              <w:widowControl w:val="0"/>
              <w:autoSpaceDE w:val="0"/>
              <w:autoSpaceDN w:val="0"/>
              <w:adjustRightInd w:val="0"/>
              <w:jc w:val="center"/>
              <w:rPr>
                <w:sz w:val="22"/>
                <w:szCs w:val="22"/>
              </w:rPr>
            </w:pPr>
            <w:r w:rsidRPr="002C164A">
              <w:rPr>
                <w:color w:val="000000"/>
                <w:sz w:val="22"/>
                <w:szCs w:val="22"/>
              </w:rPr>
              <w:t>60 мест</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A4366B" w:rsidP="00715D04">
            <w:pPr>
              <w:widowControl w:val="0"/>
              <w:autoSpaceDE w:val="0"/>
              <w:autoSpaceDN w:val="0"/>
              <w:adjustRightInd w:val="0"/>
              <w:rPr>
                <w:sz w:val="22"/>
                <w:szCs w:val="22"/>
              </w:rPr>
            </w:pPr>
            <w:r w:rsidRPr="002C164A">
              <w:rPr>
                <w:color w:val="000000"/>
                <w:sz w:val="22"/>
                <w:szCs w:val="22"/>
              </w:rPr>
              <w:t>А</w:t>
            </w:r>
            <w:r w:rsidR="008C500D" w:rsidRPr="002C164A">
              <w:rPr>
                <w:color w:val="000000"/>
                <w:sz w:val="22"/>
                <w:szCs w:val="22"/>
              </w:rPr>
              <w:t>дминистрация Няндомского муниципального района Архангельской области</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8C500D" w:rsidP="00715D04">
            <w:pPr>
              <w:widowControl w:val="0"/>
              <w:autoSpaceDE w:val="0"/>
              <w:autoSpaceDN w:val="0"/>
              <w:adjustRightInd w:val="0"/>
              <w:ind w:left="-113" w:right="-113"/>
              <w:jc w:val="center"/>
              <w:rPr>
                <w:sz w:val="22"/>
                <w:szCs w:val="22"/>
              </w:rPr>
            </w:pPr>
            <w:r w:rsidRPr="002C164A">
              <w:rPr>
                <w:sz w:val="22"/>
                <w:szCs w:val="22"/>
              </w:rPr>
              <w:t>Введен в эксплуатацию 01.03.2021</w:t>
            </w:r>
          </w:p>
        </w:tc>
        <w:tc>
          <w:tcPr>
            <w:tcW w:w="1441" w:type="dxa"/>
            <w:shd w:val="clear" w:color="auto" w:fill="auto"/>
          </w:tcPr>
          <w:p w:rsidR="008C500D" w:rsidRPr="002C164A" w:rsidRDefault="008C500D" w:rsidP="00715D04">
            <w:pPr>
              <w:jc w:val="both"/>
              <w:rPr>
                <w:sz w:val="22"/>
                <w:szCs w:val="22"/>
              </w:rPr>
            </w:pPr>
            <w:r w:rsidRPr="002C164A">
              <w:rPr>
                <w:sz w:val="22"/>
                <w:szCs w:val="22"/>
              </w:rPr>
              <w:t xml:space="preserve">Объект сдан </w:t>
            </w:r>
          </w:p>
        </w:tc>
      </w:tr>
      <w:tr w:rsidR="008C500D" w:rsidRPr="002C164A" w:rsidTr="00A4366B">
        <w:tc>
          <w:tcPr>
            <w:tcW w:w="568" w:type="dxa"/>
            <w:shd w:val="clear" w:color="auto" w:fill="auto"/>
          </w:tcPr>
          <w:p w:rsidR="008C500D" w:rsidRPr="002C164A" w:rsidRDefault="008C500D" w:rsidP="00715D04">
            <w:pPr>
              <w:numPr>
                <w:ilvl w:val="0"/>
                <w:numId w:val="10"/>
              </w:numPr>
              <w:ind w:left="34" w:firstLine="0"/>
              <w:jc w:val="both"/>
              <w:rPr>
                <w:sz w:val="22"/>
                <w:szCs w:val="22"/>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8C500D" w:rsidP="00715D04">
            <w:pPr>
              <w:widowControl w:val="0"/>
              <w:autoSpaceDE w:val="0"/>
              <w:autoSpaceDN w:val="0"/>
              <w:adjustRightInd w:val="0"/>
              <w:rPr>
                <w:sz w:val="22"/>
                <w:szCs w:val="22"/>
              </w:rPr>
            </w:pPr>
            <w:r w:rsidRPr="002C164A">
              <w:rPr>
                <w:color w:val="000000"/>
                <w:sz w:val="22"/>
                <w:szCs w:val="22"/>
              </w:rPr>
              <w:t>Строительство средней общеобразовательной школы на 250 учащихся с блоком временного проживания на 50 человек в с. Ровдино Шенкурского района</w:t>
            </w: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8C500D" w:rsidP="00715D04">
            <w:pPr>
              <w:widowControl w:val="0"/>
              <w:autoSpaceDE w:val="0"/>
              <w:autoSpaceDN w:val="0"/>
              <w:adjustRightInd w:val="0"/>
              <w:jc w:val="center"/>
              <w:rPr>
                <w:sz w:val="22"/>
                <w:szCs w:val="22"/>
              </w:rPr>
            </w:pPr>
            <w:r w:rsidRPr="002C164A">
              <w:rPr>
                <w:color w:val="000000"/>
                <w:sz w:val="22"/>
                <w:szCs w:val="22"/>
              </w:rPr>
              <w:t>250 мест</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A4366B" w:rsidP="00715D04">
            <w:pPr>
              <w:widowControl w:val="0"/>
              <w:autoSpaceDE w:val="0"/>
              <w:autoSpaceDN w:val="0"/>
              <w:adjustRightInd w:val="0"/>
              <w:rPr>
                <w:sz w:val="22"/>
                <w:szCs w:val="22"/>
              </w:rPr>
            </w:pPr>
            <w:r w:rsidRPr="002C164A">
              <w:rPr>
                <w:color w:val="000000"/>
                <w:sz w:val="22"/>
                <w:szCs w:val="22"/>
              </w:rPr>
              <w:t>А</w:t>
            </w:r>
            <w:r w:rsidR="008C500D" w:rsidRPr="002C164A">
              <w:rPr>
                <w:color w:val="000000"/>
                <w:sz w:val="22"/>
                <w:szCs w:val="22"/>
              </w:rPr>
              <w:t>дминистрация Шенкурского муниципального района Архангельской области</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8C500D" w:rsidP="00715D04">
            <w:pPr>
              <w:widowControl w:val="0"/>
              <w:autoSpaceDE w:val="0"/>
              <w:autoSpaceDN w:val="0"/>
              <w:adjustRightInd w:val="0"/>
              <w:ind w:left="-113" w:right="-113"/>
              <w:jc w:val="center"/>
              <w:rPr>
                <w:sz w:val="22"/>
                <w:szCs w:val="22"/>
              </w:rPr>
            </w:pPr>
            <w:r w:rsidRPr="002C164A">
              <w:rPr>
                <w:sz w:val="22"/>
                <w:szCs w:val="22"/>
              </w:rPr>
              <w:t>Срок окончания контракта – 31.12.2021</w:t>
            </w:r>
          </w:p>
        </w:tc>
        <w:tc>
          <w:tcPr>
            <w:tcW w:w="1441" w:type="dxa"/>
            <w:shd w:val="clear" w:color="auto" w:fill="auto"/>
          </w:tcPr>
          <w:p w:rsidR="008C500D" w:rsidRPr="002C164A" w:rsidRDefault="008C500D" w:rsidP="00715D04">
            <w:pPr>
              <w:jc w:val="both"/>
              <w:rPr>
                <w:sz w:val="22"/>
                <w:szCs w:val="22"/>
              </w:rPr>
            </w:pPr>
          </w:p>
        </w:tc>
      </w:tr>
      <w:tr w:rsidR="008C500D" w:rsidRPr="002C164A" w:rsidTr="00A4366B">
        <w:tc>
          <w:tcPr>
            <w:tcW w:w="568" w:type="dxa"/>
            <w:shd w:val="clear" w:color="auto" w:fill="auto"/>
          </w:tcPr>
          <w:p w:rsidR="008C500D" w:rsidRPr="002C164A" w:rsidRDefault="008C500D" w:rsidP="00715D04">
            <w:pPr>
              <w:numPr>
                <w:ilvl w:val="0"/>
                <w:numId w:val="10"/>
              </w:numPr>
              <w:ind w:left="34" w:firstLine="0"/>
              <w:jc w:val="both"/>
              <w:rPr>
                <w:sz w:val="22"/>
                <w:szCs w:val="22"/>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8C500D" w:rsidP="00715D04">
            <w:pPr>
              <w:widowControl w:val="0"/>
              <w:autoSpaceDE w:val="0"/>
              <w:autoSpaceDN w:val="0"/>
              <w:adjustRightInd w:val="0"/>
              <w:rPr>
                <w:color w:val="000000"/>
                <w:sz w:val="22"/>
                <w:szCs w:val="22"/>
              </w:rPr>
            </w:pPr>
            <w:r w:rsidRPr="002C164A">
              <w:rPr>
                <w:color w:val="000000"/>
                <w:sz w:val="22"/>
                <w:szCs w:val="22"/>
              </w:rPr>
              <w:t xml:space="preserve">Строительство школы на 860 мест </w:t>
            </w:r>
          </w:p>
          <w:p w:rsidR="008C500D" w:rsidRPr="002C164A" w:rsidRDefault="008C500D" w:rsidP="00715D04">
            <w:pPr>
              <w:widowControl w:val="0"/>
              <w:autoSpaceDE w:val="0"/>
              <w:autoSpaceDN w:val="0"/>
              <w:adjustRightInd w:val="0"/>
              <w:rPr>
                <w:color w:val="000000"/>
                <w:sz w:val="22"/>
                <w:szCs w:val="22"/>
              </w:rPr>
            </w:pPr>
            <w:r w:rsidRPr="002C164A">
              <w:rPr>
                <w:color w:val="000000"/>
                <w:sz w:val="22"/>
                <w:szCs w:val="22"/>
              </w:rPr>
              <w:t xml:space="preserve">в территориальном округе Варавино-Фактория </w:t>
            </w:r>
          </w:p>
          <w:p w:rsidR="008C500D" w:rsidRPr="002C164A" w:rsidRDefault="008C500D" w:rsidP="00715D04">
            <w:pPr>
              <w:widowControl w:val="0"/>
              <w:autoSpaceDE w:val="0"/>
              <w:autoSpaceDN w:val="0"/>
              <w:adjustRightInd w:val="0"/>
              <w:rPr>
                <w:sz w:val="22"/>
                <w:szCs w:val="22"/>
              </w:rPr>
            </w:pPr>
            <w:r w:rsidRPr="002C164A">
              <w:rPr>
                <w:color w:val="000000"/>
                <w:sz w:val="22"/>
                <w:szCs w:val="22"/>
              </w:rPr>
              <w:t>г. Архангельска*</w:t>
            </w: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8C500D" w:rsidP="00715D04">
            <w:pPr>
              <w:widowControl w:val="0"/>
              <w:autoSpaceDE w:val="0"/>
              <w:autoSpaceDN w:val="0"/>
              <w:adjustRightInd w:val="0"/>
              <w:jc w:val="center"/>
              <w:rPr>
                <w:sz w:val="22"/>
                <w:szCs w:val="22"/>
              </w:rPr>
            </w:pPr>
            <w:r w:rsidRPr="002C164A">
              <w:rPr>
                <w:color w:val="000000"/>
                <w:sz w:val="22"/>
                <w:szCs w:val="22"/>
              </w:rPr>
              <w:t>860 мест</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8C500D" w:rsidP="00715D04">
            <w:pPr>
              <w:widowControl w:val="0"/>
              <w:autoSpaceDE w:val="0"/>
              <w:autoSpaceDN w:val="0"/>
              <w:adjustRightInd w:val="0"/>
              <w:rPr>
                <w:sz w:val="22"/>
                <w:szCs w:val="22"/>
              </w:rPr>
            </w:pPr>
            <w:r w:rsidRPr="002C164A">
              <w:rPr>
                <w:color w:val="000000"/>
                <w:sz w:val="22"/>
                <w:szCs w:val="22"/>
              </w:rPr>
              <w:t>Администрация городского округа «Город Архангельск»</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A4366B" w:rsidP="00715D04">
            <w:pPr>
              <w:widowControl w:val="0"/>
              <w:autoSpaceDE w:val="0"/>
              <w:autoSpaceDN w:val="0"/>
              <w:adjustRightInd w:val="0"/>
              <w:ind w:left="-113" w:right="-113"/>
              <w:jc w:val="center"/>
              <w:rPr>
                <w:sz w:val="22"/>
                <w:szCs w:val="22"/>
              </w:rPr>
            </w:pPr>
            <w:r w:rsidRPr="002C164A">
              <w:rPr>
                <w:sz w:val="22"/>
                <w:szCs w:val="22"/>
              </w:rPr>
              <w:t>С</w:t>
            </w:r>
            <w:r w:rsidR="008C500D" w:rsidRPr="002C164A">
              <w:rPr>
                <w:sz w:val="22"/>
                <w:szCs w:val="22"/>
              </w:rPr>
              <w:t>рок окончания контракта - 15.12.2021</w:t>
            </w:r>
          </w:p>
        </w:tc>
        <w:tc>
          <w:tcPr>
            <w:tcW w:w="1441" w:type="dxa"/>
            <w:shd w:val="clear" w:color="auto" w:fill="auto"/>
          </w:tcPr>
          <w:p w:rsidR="008C500D" w:rsidRPr="002C164A" w:rsidRDefault="008C500D" w:rsidP="00715D04">
            <w:pPr>
              <w:jc w:val="both"/>
              <w:rPr>
                <w:sz w:val="22"/>
                <w:szCs w:val="22"/>
              </w:rPr>
            </w:pPr>
          </w:p>
        </w:tc>
      </w:tr>
      <w:tr w:rsidR="008C500D" w:rsidRPr="002C164A" w:rsidTr="00A4366B">
        <w:tc>
          <w:tcPr>
            <w:tcW w:w="568" w:type="dxa"/>
            <w:shd w:val="clear" w:color="auto" w:fill="auto"/>
          </w:tcPr>
          <w:p w:rsidR="008C500D" w:rsidRPr="002C164A" w:rsidRDefault="008C500D" w:rsidP="00715D04">
            <w:pPr>
              <w:numPr>
                <w:ilvl w:val="0"/>
                <w:numId w:val="10"/>
              </w:numPr>
              <w:ind w:left="34" w:firstLine="0"/>
              <w:jc w:val="both"/>
              <w:rPr>
                <w:sz w:val="22"/>
                <w:szCs w:val="22"/>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8C500D" w:rsidP="00715D04">
            <w:pPr>
              <w:widowControl w:val="0"/>
              <w:autoSpaceDE w:val="0"/>
              <w:autoSpaceDN w:val="0"/>
              <w:adjustRightInd w:val="0"/>
              <w:rPr>
                <w:color w:val="000000"/>
                <w:sz w:val="22"/>
                <w:szCs w:val="22"/>
              </w:rPr>
            </w:pPr>
            <w:r w:rsidRPr="002C164A">
              <w:rPr>
                <w:color w:val="000000"/>
                <w:sz w:val="22"/>
                <w:szCs w:val="22"/>
              </w:rPr>
              <w:t>Строительство объекта «Средняя общеобразовательная школа на 352 учащихся с интернатом на 80 мест в п. Шалакуша»</w:t>
            </w: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8C500D" w:rsidP="00715D04">
            <w:pPr>
              <w:widowControl w:val="0"/>
              <w:autoSpaceDE w:val="0"/>
              <w:autoSpaceDN w:val="0"/>
              <w:adjustRightInd w:val="0"/>
              <w:jc w:val="center"/>
              <w:rPr>
                <w:color w:val="000000"/>
                <w:sz w:val="22"/>
                <w:szCs w:val="22"/>
              </w:rPr>
            </w:pPr>
            <w:r w:rsidRPr="002C164A">
              <w:rPr>
                <w:color w:val="000000"/>
                <w:sz w:val="22"/>
                <w:szCs w:val="22"/>
              </w:rPr>
              <w:t>352 учащихся</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A4366B" w:rsidP="00715D04">
            <w:pPr>
              <w:widowControl w:val="0"/>
              <w:autoSpaceDE w:val="0"/>
              <w:autoSpaceDN w:val="0"/>
              <w:adjustRightInd w:val="0"/>
              <w:rPr>
                <w:color w:val="000000"/>
                <w:sz w:val="22"/>
                <w:szCs w:val="22"/>
              </w:rPr>
            </w:pPr>
            <w:r w:rsidRPr="002C164A">
              <w:rPr>
                <w:color w:val="000000"/>
                <w:sz w:val="22"/>
                <w:szCs w:val="22"/>
              </w:rPr>
              <w:t>А</w:t>
            </w:r>
            <w:r w:rsidR="008C500D" w:rsidRPr="002C164A">
              <w:rPr>
                <w:color w:val="000000"/>
                <w:sz w:val="22"/>
                <w:szCs w:val="22"/>
              </w:rPr>
              <w:t>дминистрация Няндомского муниципального района Архангельской области</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A4366B" w:rsidP="00715D04">
            <w:pPr>
              <w:widowControl w:val="0"/>
              <w:autoSpaceDE w:val="0"/>
              <w:autoSpaceDN w:val="0"/>
              <w:adjustRightInd w:val="0"/>
              <w:ind w:left="-113" w:right="-113"/>
              <w:jc w:val="center"/>
              <w:rPr>
                <w:sz w:val="22"/>
                <w:szCs w:val="22"/>
              </w:rPr>
            </w:pPr>
            <w:r w:rsidRPr="002C164A">
              <w:rPr>
                <w:sz w:val="22"/>
                <w:szCs w:val="22"/>
              </w:rPr>
              <w:t>С</w:t>
            </w:r>
            <w:r w:rsidR="008C500D" w:rsidRPr="002C164A">
              <w:rPr>
                <w:sz w:val="22"/>
                <w:szCs w:val="22"/>
              </w:rPr>
              <w:t>рок окончания контракта - 20.12.2021</w:t>
            </w:r>
          </w:p>
        </w:tc>
        <w:tc>
          <w:tcPr>
            <w:tcW w:w="1441" w:type="dxa"/>
            <w:shd w:val="clear" w:color="auto" w:fill="auto"/>
          </w:tcPr>
          <w:p w:rsidR="008C500D" w:rsidRPr="002C164A" w:rsidRDefault="008C500D" w:rsidP="00715D04">
            <w:pPr>
              <w:jc w:val="both"/>
              <w:rPr>
                <w:sz w:val="22"/>
                <w:szCs w:val="22"/>
              </w:rPr>
            </w:pPr>
          </w:p>
        </w:tc>
      </w:tr>
      <w:tr w:rsidR="008C500D" w:rsidRPr="002C164A" w:rsidTr="00715D04">
        <w:tc>
          <w:tcPr>
            <w:tcW w:w="9379" w:type="dxa"/>
            <w:gridSpan w:val="6"/>
            <w:shd w:val="clear" w:color="auto" w:fill="auto"/>
          </w:tcPr>
          <w:p w:rsidR="008C500D" w:rsidRPr="002C164A" w:rsidRDefault="008C500D" w:rsidP="00715D04">
            <w:pPr>
              <w:jc w:val="both"/>
              <w:rPr>
                <w:b/>
                <w:sz w:val="22"/>
                <w:szCs w:val="22"/>
              </w:rPr>
            </w:pPr>
            <w:r w:rsidRPr="002C164A">
              <w:rPr>
                <w:b/>
                <w:sz w:val="22"/>
                <w:szCs w:val="22"/>
              </w:rPr>
              <w:t>Объекты областной адресной инвестиционной программы, планируемые к сдаче в 2022 году</w:t>
            </w:r>
          </w:p>
        </w:tc>
      </w:tr>
      <w:tr w:rsidR="008C500D" w:rsidRPr="002C164A" w:rsidTr="00A4366B">
        <w:tc>
          <w:tcPr>
            <w:tcW w:w="568" w:type="dxa"/>
            <w:shd w:val="clear" w:color="auto" w:fill="auto"/>
          </w:tcPr>
          <w:p w:rsidR="008C500D" w:rsidRPr="002C164A" w:rsidRDefault="008C500D" w:rsidP="00715D04">
            <w:pPr>
              <w:jc w:val="both"/>
              <w:rPr>
                <w:sz w:val="22"/>
                <w:szCs w:val="22"/>
              </w:rPr>
            </w:pPr>
            <w:r w:rsidRPr="002C164A">
              <w:rPr>
                <w:sz w:val="22"/>
                <w:szCs w:val="22"/>
              </w:rPr>
              <w:t>1.</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8C500D" w:rsidP="00715D04">
            <w:pPr>
              <w:widowControl w:val="0"/>
              <w:autoSpaceDE w:val="0"/>
              <w:autoSpaceDN w:val="0"/>
              <w:adjustRightInd w:val="0"/>
              <w:rPr>
                <w:sz w:val="22"/>
                <w:szCs w:val="22"/>
              </w:rPr>
            </w:pPr>
            <w:r w:rsidRPr="002C164A">
              <w:rPr>
                <w:color w:val="000000"/>
                <w:sz w:val="22"/>
                <w:szCs w:val="22"/>
              </w:rPr>
              <w:t>Строительство начальной общеобразовательной школы на 320 учащихся в с. Ильинско-Подомское Вилегодского района</w:t>
            </w: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8C500D" w:rsidP="00715D04">
            <w:pPr>
              <w:widowControl w:val="0"/>
              <w:autoSpaceDE w:val="0"/>
              <w:autoSpaceDN w:val="0"/>
              <w:adjustRightInd w:val="0"/>
              <w:jc w:val="center"/>
              <w:rPr>
                <w:sz w:val="22"/>
                <w:szCs w:val="22"/>
              </w:rPr>
            </w:pPr>
            <w:r w:rsidRPr="002C164A">
              <w:rPr>
                <w:color w:val="000000"/>
                <w:sz w:val="22"/>
                <w:szCs w:val="22"/>
              </w:rPr>
              <w:t>320 мест</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A4366B" w:rsidP="00715D04">
            <w:pPr>
              <w:widowControl w:val="0"/>
              <w:autoSpaceDE w:val="0"/>
              <w:autoSpaceDN w:val="0"/>
              <w:adjustRightInd w:val="0"/>
              <w:rPr>
                <w:sz w:val="22"/>
                <w:szCs w:val="22"/>
              </w:rPr>
            </w:pPr>
            <w:r w:rsidRPr="002C164A">
              <w:rPr>
                <w:color w:val="000000"/>
                <w:sz w:val="22"/>
                <w:szCs w:val="22"/>
              </w:rPr>
              <w:t>А</w:t>
            </w:r>
            <w:r w:rsidR="008C500D" w:rsidRPr="002C164A">
              <w:rPr>
                <w:color w:val="000000"/>
                <w:sz w:val="22"/>
                <w:szCs w:val="22"/>
              </w:rPr>
              <w:t>дминистрация Вилегодского муниципального округа Архангельской области</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A4366B" w:rsidP="00715D04">
            <w:pPr>
              <w:widowControl w:val="0"/>
              <w:autoSpaceDE w:val="0"/>
              <w:autoSpaceDN w:val="0"/>
              <w:adjustRightInd w:val="0"/>
              <w:ind w:left="-113" w:right="-113"/>
              <w:jc w:val="center"/>
              <w:rPr>
                <w:sz w:val="22"/>
                <w:szCs w:val="22"/>
              </w:rPr>
            </w:pPr>
            <w:r w:rsidRPr="002C164A">
              <w:rPr>
                <w:sz w:val="22"/>
                <w:szCs w:val="22"/>
              </w:rPr>
              <w:t>С</w:t>
            </w:r>
            <w:r w:rsidR="008C500D" w:rsidRPr="002C164A">
              <w:rPr>
                <w:sz w:val="22"/>
                <w:szCs w:val="22"/>
              </w:rPr>
              <w:t>рок окончания контракта- 31.12.2022</w:t>
            </w:r>
          </w:p>
        </w:tc>
        <w:tc>
          <w:tcPr>
            <w:tcW w:w="1441" w:type="dxa"/>
            <w:shd w:val="clear" w:color="auto" w:fill="auto"/>
          </w:tcPr>
          <w:p w:rsidR="008C500D" w:rsidRPr="002C164A" w:rsidRDefault="008C500D" w:rsidP="00715D04">
            <w:pPr>
              <w:jc w:val="both"/>
              <w:rPr>
                <w:sz w:val="22"/>
                <w:szCs w:val="22"/>
              </w:rPr>
            </w:pPr>
          </w:p>
        </w:tc>
      </w:tr>
      <w:tr w:rsidR="008C500D" w:rsidRPr="002C164A" w:rsidTr="00A4366B">
        <w:tc>
          <w:tcPr>
            <w:tcW w:w="568" w:type="dxa"/>
            <w:shd w:val="clear" w:color="auto" w:fill="auto"/>
          </w:tcPr>
          <w:p w:rsidR="008C500D" w:rsidRPr="002C164A" w:rsidRDefault="008C500D" w:rsidP="00715D04">
            <w:pPr>
              <w:jc w:val="both"/>
              <w:rPr>
                <w:sz w:val="22"/>
                <w:szCs w:val="22"/>
              </w:rPr>
            </w:pPr>
            <w:r w:rsidRPr="002C164A">
              <w:rPr>
                <w:sz w:val="22"/>
                <w:szCs w:val="22"/>
              </w:rPr>
              <w:t>2.</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8C500D" w:rsidP="00715D04">
            <w:pPr>
              <w:widowControl w:val="0"/>
              <w:autoSpaceDE w:val="0"/>
              <w:autoSpaceDN w:val="0"/>
              <w:adjustRightInd w:val="0"/>
              <w:rPr>
                <w:color w:val="000000"/>
                <w:sz w:val="22"/>
                <w:szCs w:val="22"/>
              </w:rPr>
            </w:pPr>
            <w:r w:rsidRPr="002C164A">
              <w:rPr>
                <w:color w:val="000000"/>
                <w:sz w:val="22"/>
                <w:szCs w:val="22"/>
              </w:rPr>
              <w:t xml:space="preserve">Строительство пристройки </w:t>
            </w:r>
          </w:p>
          <w:p w:rsidR="008C500D" w:rsidRPr="002C164A" w:rsidRDefault="008C500D" w:rsidP="00715D04">
            <w:pPr>
              <w:widowControl w:val="0"/>
              <w:autoSpaceDE w:val="0"/>
              <w:autoSpaceDN w:val="0"/>
              <w:adjustRightInd w:val="0"/>
              <w:rPr>
                <w:color w:val="000000"/>
                <w:sz w:val="22"/>
                <w:szCs w:val="22"/>
              </w:rPr>
            </w:pPr>
            <w:r w:rsidRPr="002C164A">
              <w:rPr>
                <w:color w:val="000000"/>
                <w:sz w:val="22"/>
                <w:szCs w:val="22"/>
              </w:rPr>
              <w:t xml:space="preserve">на 200 учащихся </w:t>
            </w:r>
          </w:p>
          <w:p w:rsidR="008C500D" w:rsidRPr="002C164A" w:rsidRDefault="008C500D" w:rsidP="00715D04">
            <w:pPr>
              <w:widowControl w:val="0"/>
              <w:autoSpaceDE w:val="0"/>
              <w:autoSpaceDN w:val="0"/>
              <w:adjustRightInd w:val="0"/>
              <w:rPr>
                <w:color w:val="000000"/>
                <w:sz w:val="22"/>
                <w:szCs w:val="22"/>
              </w:rPr>
            </w:pPr>
            <w:r w:rsidRPr="002C164A">
              <w:rPr>
                <w:color w:val="000000"/>
                <w:sz w:val="22"/>
                <w:szCs w:val="22"/>
              </w:rPr>
              <w:t xml:space="preserve">к зданию школы </w:t>
            </w:r>
          </w:p>
          <w:p w:rsidR="008C500D" w:rsidRPr="002C164A" w:rsidRDefault="008C500D" w:rsidP="00715D04">
            <w:pPr>
              <w:widowControl w:val="0"/>
              <w:autoSpaceDE w:val="0"/>
              <w:autoSpaceDN w:val="0"/>
              <w:adjustRightInd w:val="0"/>
              <w:rPr>
                <w:sz w:val="22"/>
                <w:szCs w:val="22"/>
              </w:rPr>
            </w:pPr>
            <w:r w:rsidRPr="002C164A">
              <w:rPr>
                <w:color w:val="000000"/>
                <w:sz w:val="22"/>
                <w:szCs w:val="22"/>
              </w:rPr>
              <w:lastRenderedPageBreak/>
              <w:t>в пос. Приводино Котласского района</w:t>
            </w: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8C500D" w:rsidP="00715D04">
            <w:pPr>
              <w:widowControl w:val="0"/>
              <w:autoSpaceDE w:val="0"/>
              <w:autoSpaceDN w:val="0"/>
              <w:adjustRightInd w:val="0"/>
              <w:jc w:val="center"/>
              <w:rPr>
                <w:sz w:val="22"/>
                <w:szCs w:val="22"/>
              </w:rPr>
            </w:pPr>
            <w:r w:rsidRPr="002C164A">
              <w:rPr>
                <w:color w:val="000000"/>
                <w:sz w:val="22"/>
                <w:szCs w:val="22"/>
              </w:rPr>
              <w:lastRenderedPageBreak/>
              <w:t>200 мест</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A4366B" w:rsidP="00715D04">
            <w:pPr>
              <w:widowControl w:val="0"/>
              <w:autoSpaceDE w:val="0"/>
              <w:autoSpaceDN w:val="0"/>
              <w:adjustRightInd w:val="0"/>
              <w:rPr>
                <w:sz w:val="22"/>
                <w:szCs w:val="22"/>
              </w:rPr>
            </w:pPr>
            <w:r w:rsidRPr="002C164A">
              <w:rPr>
                <w:color w:val="000000"/>
                <w:sz w:val="22"/>
                <w:szCs w:val="22"/>
              </w:rPr>
              <w:t>Г</w:t>
            </w:r>
            <w:r w:rsidR="008C500D" w:rsidRPr="002C164A">
              <w:rPr>
                <w:color w:val="000000"/>
                <w:sz w:val="22"/>
                <w:szCs w:val="22"/>
              </w:rPr>
              <w:t xml:space="preserve">осударственное казенное учреждение Архангельской </w:t>
            </w:r>
            <w:r w:rsidR="008C500D" w:rsidRPr="002C164A">
              <w:rPr>
                <w:color w:val="000000"/>
                <w:sz w:val="22"/>
                <w:szCs w:val="22"/>
              </w:rPr>
              <w:lastRenderedPageBreak/>
              <w:t>области «Главное управление капитального строительства»</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A4366B" w:rsidP="00715D04">
            <w:pPr>
              <w:widowControl w:val="0"/>
              <w:autoSpaceDE w:val="0"/>
              <w:autoSpaceDN w:val="0"/>
              <w:adjustRightInd w:val="0"/>
              <w:ind w:left="-113" w:right="-113"/>
              <w:jc w:val="center"/>
              <w:rPr>
                <w:sz w:val="22"/>
                <w:szCs w:val="22"/>
              </w:rPr>
            </w:pPr>
            <w:r w:rsidRPr="002C164A">
              <w:rPr>
                <w:sz w:val="22"/>
                <w:szCs w:val="22"/>
              </w:rPr>
              <w:lastRenderedPageBreak/>
              <w:t>С</w:t>
            </w:r>
            <w:r w:rsidR="008C500D" w:rsidRPr="002C164A">
              <w:rPr>
                <w:sz w:val="22"/>
                <w:szCs w:val="22"/>
              </w:rPr>
              <w:t>рок окончания контракта - 20.12.2022</w:t>
            </w:r>
          </w:p>
        </w:tc>
        <w:tc>
          <w:tcPr>
            <w:tcW w:w="1441" w:type="dxa"/>
            <w:shd w:val="clear" w:color="auto" w:fill="auto"/>
          </w:tcPr>
          <w:p w:rsidR="008C500D" w:rsidRPr="002C164A" w:rsidRDefault="008C500D" w:rsidP="00715D04">
            <w:pPr>
              <w:jc w:val="both"/>
              <w:rPr>
                <w:sz w:val="22"/>
                <w:szCs w:val="22"/>
              </w:rPr>
            </w:pPr>
          </w:p>
        </w:tc>
      </w:tr>
      <w:tr w:rsidR="008C500D" w:rsidRPr="002C164A" w:rsidTr="00A4366B">
        <w:tc>
          <w:tcPr>
            <w:tcW w:w="568" w:type="dxa"/>
            <w:shd w:val="clear" w:color="auto" w:fill="auto"/>
          </w:tcPr>
          <w:p w:rsidR="008C500D" w:rsidRPr="002C164A" w:rsidRDefault="008C500D" w:rsidP="00715D04">
            <w:pPr>
              <w:jc w:val="both"/>
              <w:rPr>
                <w:sz w:val="22"/>
                <w:szCs w:val="22"/>
              </w:rPr>
            </w:pPr>
            <w:r w:rsidRPr="002C164A">
              <w:rPr>
                <w:sz w:val="22"/>
                <w:szCs w:val="22"/>
              </w:rPr>
              <w:lastRenderedPageBreak/>
              <w:t>3.</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8C500D" w:rsidP="00715D04">
            <w:pPr>
              <w:widowControl w:val="0"/>
              <w:autoSpaceDE w:val="0"/>
              <w:autoSpaceDN w:val="0"/>
              <w:adjustRightInd w:val="0"/>
              <w:rPr>
                <w:color w:val="000000"/>
                <w:sz w:val="22"/>
                <w:szCs w:val="22"/>
              </w:rPr>
            </w:pPr>
            <w:r w:rsidRPr="002C164A">
              <w:rPr>
                <w:color w:val="000000"/>
                <w:sz w:val="22"/>
                <w:szCs w:val="22"/>
              </w:rPr>
              <w:t xml:space="preserve">Строительство школы на 1600 мест </w:t>
            </w:r>
          </w:p>
          <w:p w:rsidR="008C500D" w:rsidRPr="002C164A" w:rsidRDefault="008C500D" w:rsidP="00715D04">
            <w:pPr>
              <w:widowControl w:val="0"/>
              <w:autoSpaceDE w:val="0"/>
              <w:autoSpaceDN w:val="0"/>
              <w:adjustRightInd w:val="0"/>
              <w:rPr>
                <w:color w:val="000000"/>
                <w:sz w:val="22"/>
                <w:szCs w:val="22"/>
              </w:rPr>
            </w:pPr>
            <w:r w:rsidRPr="002C164A">
              <w:rPr>
                <w:color w:val="000000"/>
                <w:sz w:val="22"/>
                <w:szCs w:val="22"/>
              </w:rPr>
              <w:t xml:space="preserve">в территориальном округе Майская горка </w:t>
            </w:r>
          </w:p>
          <w:p w:rsidR="008C500D" w:rsidRPr="002C164A" w:rsidRDefault="008C500D" w:rsidP="00715D04">
            <w:pPr>
              <w:widowControl w:val="0"/>
              <w:autoSpaceDE w:val="0"/>
              <w:autoSpaceDN w:val="0"/>
              <w:adjustRightInd w:val="0"/>
              <w:rPr>
                <w:sz w:val="22"/>
                <w:szCs w:val="22"/>
              </w:rPr>
            </w:pPr>
            <w:r w:rsidRPr="002C164A">
              <w:rPr>
                <w:color w:val="000000"/>
                <w:sz w:val="22"/>
                <w:szCs w:val="22"/>
              </w:rPr>
              <w:t>г. Архангельска</w:t>
            </w: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8C500D" w:rsidP="00715D04">
            <w:pPr>
              <w:widowControl w:val="0"/>
              <w:autoSpaceDE w:val="0"/>
              <w:autoSpaceDN w:val="0"/>
              <w:adjustRightInd w:val="0"/>
              <w:jc w:val="center"/>
              <w:rPr>
                <w:sz w:val="22"/>
                <w:szCs w:val="22"/>
              </w:rPr>
            </w:pPr>
            <w:r w:rsidRPr="002C164A">
              <w:rPr>
                <w:color w:val="000000"/>
                <w:sz w:val="22"/>
                <w:szCs w:val="22"/>
              </w:rPr>
              <w:t>1 600 мест</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A4366B" w:rsidP="00715D04">
            <w:pPr>
              <w:widowControl w:val="0"/>
              <w:autoSpaceDE w:val="0"/>
              <w:autoSpaceDN w:val="0"/>
              <w:adjustRightInd w:val="0"/>
              <w:rPr>
                <w:sz w:val="22"/>
                <w:szCs w:val="22"/>
              </w:rPr>
            </w:pPr>
            <w:r w:rsidRPr="002C164A">
              <w:rPr>
                <w:color w:val="000000"/>
                <w:sz w:val="22"/>
                <w:szCs w:val="22"/>
              </w:rPr>
              <w:t>Г</w:t>
            </w:r>
            <w:r w:rsidR="008C500D" w:rsidRPr="002C164A">
              <w:rPr>
                <w:color w:val="000000"/>
                <w:sz w:val="22"/>
                <w:szCs w:val="22"/>
              </w:rPr>
              <w:t>осударственное казенное учреждение Архангельской области «Главное управление капитального строительства»</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A4366B" w:rsidP="00715D04">
            <w:pPr>
              <w:widowControl w:val="0"/>
              <w:autoSpaceDE w:val="0"/>
              <w:autoSpaceDN w:val="0"/>
              <w:adjustRightInd w:val="0"/>
              <w:ind w:left="-113" w:right="-113"/>
              <w:jc w:val="center"/>
              <w:rPr>
                <w:sz w:val="22"/>
                <w:szCs w:val="22"/>
              </w:rPr>
            </w:pPr>
            <w:r w:rsidRPr="002C164A">
              <w:rPr>
                <w:sz w:val="22"/>
                <w:szCs w:val="22"/>
              </w:rPr>
              <w:t>С</w:t>
            </w:r>
            <w:r w:rsidR="008C500D" w:rsidRPr="002C164A">
              <w:rPr>
                <w:sz w:val="22"/>
                <w:szCs w:val="22"/>
              </w:rPr>
              <w:t>рок окончания контракта 20.12.2022</w:t>
            </w:r>
          </w:p>
        </w:tc>
        <w:tc>
          <w:tcPr>
            <w:tcW w:w="1441" w:type="dxa"/>
            <w:shd w:val="clear" w:color="auto" w:fill="auto"/>
          </w:tcPr>
          <w:p w:rsidR="008C500D" w:rsidRPr="002C164A" w:rsidRDefault="008C500D" w:rsidP="00715D04">
            <w:pPr>
              <w:jc w:val="both"/>
              <w:rPr>
                <w:sz w:val="22"/>
                <w:szCs w:val="22"/>
              </w:rPr>
            </w:pPr>
          </w:p>
        </w:tc>
      </w:tr>
      <w:tr w:rsidR="008C500D" w:rsidRPr="002C164A" w:rsidTr="00A4366B">
        <w:tc>
          <w:tcPr>
            <w:tcW w:w="568" w:type="dxa"/>
            <w:shd w:val="clear" w:color="auto" w:fill="auto"/>
          </w:tcPr>
          <w:p w:rsidR="008C500D" w:rsidRPr="002C164A" w:rsidRDefault="008C500D" w:rsidP="00715D04">
            <w:pPr>
              <w:jc w:val="both"/>
              <w:rPr>
                <w:sz w:val="22"/>
                <w:szCs w:val="22"/>
              </w:rPr>
            </w:pPr>
            <w:r w:rsidRPr="002C164A">
              <w:rPr>
                <w:sz w:val="22"/>
                <w:szCs w:val="22"/>
              </w:rPr>
              <w:t>4.</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8C500D" w:rsidP="00D054E7">
            <w:pPr>
              <w:widowControl w:val="0"/>
              <w:autoSpaceDE w:val="0"/>
              <w:autoSpaceDN w:val="0"/>
              <w:adjustRightInd w:val="0"/>
              <w:rPr>
                <w:color w:val="000000"/>
                <w:sz w:val="22"/>
                <w:szCs w:val="22"/>
              </w:rPr>
            </w:pPr>
            <w:r w:rsidRPr="002C164A">
              <w:rPr>
                <w:color w:val="000000"/>
                <w:sz w:val="22"/>
                <w:szCs w:val="22"/>
              </w:rPr>
              <w:t>Строительство школы на 90 учащихся в с. Долгощелье Мезенского района Архангельской области</w:t>
            </w: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8C500D" w:rsidP="00715D04">
            <w:pPr>
              <w:widowControl w:val="0"/>
              <w:autoSpaceDE w:val="0"/>
              <w:autoSpaceDN w:val="0"/>
              <w:adjustRightInd w:val="0"/>
              <w:ind w:firstLine="227"/>
              <w:jc w:val="center"/>
              <w:rPr>
                <w:sz w:val="22"/>
                <w:szCs w:val="22"/>
              </w:rPr>
            </w:pPr>
            <w:r w:rsidRPr="002C164A">
              <w:rPr>
                <w:sz w:val="22"/>
                <w:szCs w:val="22"/>
              </w:rPr>
              <w:t>90 мест</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A4366B" w:rsidP="00715D04">
            <w:pPr>
              <w:widowControl w:val="0"/>
              <w:autoSpaceDE w:val="0"/>
              <w:autoSpaceDN w:val="0"/>
              <w:adjustRightInd w:val="0"/>
              <w:rPr>
                <w:sz w:val="22"/>
                <w:szCs w:val="22"/>
              </w:rPr>
            </w:pPr>
            <w:r w:rsidRPr="002C164A">
              <w:rPr>
                <w:color w:val="000000"/>
                <w:sz w:val="22"/>
                <w:szCs w:val="22"/>
              </w:rPr>
              <w:t>А</w:t>
            </w:r>
            <w:r w:rsidR="008C500D" w:rsidRPr="002C164A">
              <w:rPr>
                <w:color w:val="000000"/>
                <w:sz w:val="22"/>
                <w:szCs w:val="22"/>
              </w:rPr>
              <w:t>дминистрация Мезенского муниципального района Архангельской области</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A4366B" w:rsidP="00715D04">
            <w:pPr>
              <w:widowControl w:val="0"/>
              <w:autoSpaceDE w:val="0"/>
              <w:autoSpaceDN w:val="0"/>
              <w:adjustRightInd w:val="0"/>
              <w:ind w:left="-113" w:right="-113"/>
              <w:jc w:val="center"/>
              <w:rPr>
                <w:sz w:val="22"/>
                <w:szCs w:val="22"/>
              </w:rPr>
            </w:pPr>
            <w:r w:rsidRPr="002C164A">
              <w:rPr>
                <w:sz w:val="22"/>
                <w:szCs w:val="22"/>
              </w:rPr>
              <w:t>С</w:t>
            </w:r>
            <w:r w:rsidR="008C500D" w:rsidRPr="002C164A">
              <w:rPr>
                <w:sz w:val="22"/>
                <w:szCs w:val="22"/>
              </w:rPr>
              <w:t>рок окончания контракта - 30.04.2022</w:t>
            </w:r>
          </w:p>
        </w:tc>
        <w:tc>
          <w:tcPr>
            <w:tcW w:w="1441" w:type="dxa"/>
            <w:shd w:val="clear" w:color="auto" w:fill="auto"/>
          </w:tcPr>
          <w:p w:rsidR="008C500D" w:rsidRPr="002C164A" w:rsidRDefault="008C500D" w:rsidP="00715D04">
            <w:pPr>
              <w:jc w:val="both"/>
              <w:rPr>
                <w:sz w:val="22"/>
                <w:szCs w:val="22"/>
              </w:rPr>
            </w:pPr>
          </w:p>
        </w:tc>
      </w:tr>
      <w:tr w:rsidR="008C500D" w:rsidRPr="002C164A" w:rsidTr="00A4366B">
        <w:tc>
          <w:tcPr>
            <w:tcW w:w="568" w:type="dxa"/>
            <w:shd w:val="clear" w:color="auto" w:fill="auto"/>
          </w:tcPr>
          <w:p w:rsidR="008C500D" w:rsidRPr="002C164A" w:rsidRDefault="008C500D" w:rsidP="00715D04">
            <w:pPr>
              <w:jc w:val="both"/>
              <w:rPr>
                <w:sz w:val="22"/>
                <w:szCs w:val="22"/>
              </w:rPr>
            </w:pPr>
            <w:r w:rsidRPr="002C164A">
              <w:rPr>
                <w:sz w:val="22"/>
                <w:szCs w:val="22"/>
              </w:rPr>
              <w:t>5</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8C500D" w:rsidP="00715D04">
            <w:pPr>
              <w:widowControl w:val="0"/>
              <w:autoSpaceDE w:val="0"/>
              <w:autoSpaceDN w:val="0"/>
              <w:adjustRightInd w:val="0"/>
              <w:rPr>
                <w:sz w:val="22"/>
                <w:szCs w:val="22"/>
              </w:rPr>
            </w:pPr>
            <w:r w:rsidRPr="002C164A">
              <w:rPr>
                <w:sz w:val="22"/>
                <w:szCs w:val="22"/>
              </w:rPr>
              <w:t>Строительство детского сада «Золушка» в с. Черевково Красноборского района Архангельской области (90 мест)</w:t>
            </w: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8C500D" w:rsidP="00715D04">
            <w:pPr>
              <w:widowControl w:val="0"/>
              <w:autoSpaceDE w:val="0"/>
              <w:autoSpaceDN w:val="0"/>
              <w:adjustRightInd w:val="0"/>
              <w:jc w:val="center"/>
              <w:rPr>
                <w:sz w:val="22"/>
                <w:szCs w:val="22"/>
              </w:rPr>
            </w:pPr>
            <w:r w:rsidRPr="002C164A">
              <w:rPr>
                <w:sz w:val="22"/>
                <w:szCs w:val="22"/>
              </w:rPr>
              <w:t>90 мест</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A4366B" w:rsidP="00715D04">
            <w:pPr>
              <w:widowControl w:val="0"/>
              <w:autoSpaceDE w:val="0"/>
              <w:autoSpaceDN w:val="0"/>
              <w:adjustRightInd w:val="0"/>
              <w:rPr>
                <w:sz w:val="22"/>
                <w:szCs w:val="22"/>
              </w:rPr>
            </w:pPr>
            <w:r w:rsidRPr="002C164A">
              <w:rPr>
                <w:sz w:val="22"/>
                <w:szCs w:val="22"/>
              </w:rPr>
              <w:t>А</w:t>
            </w:r>
            <w:r w:rsidR="008C500D" w:rsidRPr="002C164A">
              <w:rPr>
                <w:sz w:val="22"/>
                <w:szCs w:val="22"/>
              </w:rPr>
              <w:t>дминистрация Красноборского муниципального района Архангельской области</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A4366B" w:rsidP="00715D04">
            <w:pPr>
              <w:widowControl w:val="0"/>
              <w:autoSpaceDE w:val="0"/>
              <w:autoSpaceDN w:val="0"/>
              <w:adjustRightInd w:val="0"/>
              <w:ind w:left="-113" w:right="-113"/>
              <w:jc w:val="center"/>
              <w:rPr>
                <w:sz w:val="22"/>
                <w:szCs w:val="22"/>
              </w:rPr>
            </w:pPr>
            <w:r w:rsidRPr="002C164A">
              <w:rPr>
                <w:sz w:val="22"/>
                <w:szCs w:val="22"/>
              </w:rPr>
              <w:t>С</w:t>
            </w:r>
            <w:r w:rsidR="008C500D" w:rsidRPr="002C164A">
              <w:rPr>
                <w:sz w:val="22"/>
                <w:szCs w:val="22"/>
              </w:rPr>
              <w:t>рок окончания контракта - 30.11.2022</w:t>
            </w:r>
          </w:p>
        </w:tc>
        <w:tc>
          <w:tcPr>
            <w:tcW w:w="1441" w:type="dxa"/>
            <w:shd w:val="clear" w:color="auto" w:fill="auto"/>
          </w:tcPr>
          <w:p w:rsidR="008C500D" w:rsidRPr="002C164A" w:rsidRDefault="008C500D" w:rsidP="00715D04">
            <w:pPr>
              <w:jc w:val="both"/>
              <w:rPr>
                <w:sz w:val="22"/>
                <w:szCs w:val="22"/>
              </w:rPr>
            </w:pPr>
          </w:p>
        </w:tc>
      </w:tr>
      <w:tr w:rsidR="008C500D" w:rsidRPr="002C164A" w:rsidTr="00A4366B">
        <w:tc>
          <w:tcPr>
            <w:tcW w:w="568" w:type="dxa"/>
            <w:shd w:val="clear" w:color="auto" w:fill="auto"/>
          </w:tcPr>
          <w:p w:rsidR="008C500D" w:rsidRPr="002C164A" w:rsidRDefault="008C500D" w:rsidP="00715D04">
            <w:pPr>
              <w:jc w:val="both"/>
              <w:rPr>
                <w:sz w:val="22"/>
                <w:szCs w:val="22"/>
              </w:rPr>
            </w:pPr>
            <w:r w:rsidRPr="002C164A">
              <w:rPr>
                <w:sz w:val="22"/>
                <w:szCs w:val="22"/>
              </w:rPr>
              <w:t>6</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8C500D" w:rsidP="00715D04">
            <w:pPr>
              <w:widowControl w:val="0"/>
              <w:autoSpaceDE w:val="0"/>
              <w:autoSpaceDN w:val="0"/>
              <w:adjustRightInd w:val="0"/>
              <w:rPr>
                <w:sz w:val="22"/>
                <w:szCs w:val="22"/>
              </w:rPr>
            </w:pPr>
            <w:r w:rsidRPr="002C164A">
              <w:rPr>
                <w:sz w:val="22"/>
                <w:szCs w:val="22"/>
              </w:rPr>
              <w:t>Строительство детского сада на 60 мест в пос. Лайский Док Приморского района Архангельской области</w:t>
            </w: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8C500D" w:rsidP="00715D04">
            <w:pPr>
              <w:widowControl w:val="0"/>
              <w:autoSpaceDE w:val="0"/>
              <w:autoSpaceDN w:val="0"/>
              <w:adjustRightInd w:val="0"/>
              <w:jc w:val="center"/>
              <w:rPr>
                <w:sz w:val="22"/>
                <w:szCs w:val="22"/>
              </w:rPr>
            </w:pPr>
            <w:r w:rsidRPr="002C164A">
              <w:rPr>
                <w:sz w:val="22"/>
                <w:szCs w:val="22"/>
              </w:rPr>
              <w:t>60 мест</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A4366B" w:rsidP="00715D04">
            <w:pPr>
              <w:widowControl w:val="0"/>
              <w:autoSpaceDE w:val="0"/>
              <w:autoSpaceDN w:val="0"/>
              <w:adjustRightInd w:val="0"/>
              <w:rPr>
                <w:sz w:val="22"/>
                <w:szCs w:val="22"/>
              </w:rPr>
            </w:pPr>
            <w:r w:rsidRPr="002C164A">
              <w:rPr>
                <w:sz w:val="22"/>
                <w:szCs w:val="22"/>
              </w:rPr>
              <w:t>аА</w:t>
            </w:r>
            <w:r w:rsidR="008C500D" w:rsidRPr="002C164A">
              <w:rPr>
                <w:sz w:val="22"/>
                <w:szCs w:val="22"/>
              </w:rPr>
              <w:t>министрация Приморского муниципального района Архангельской области</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8C500D" w:rsidRPr="002C164A" w:rsidRDefault="00A4366B" w:rsidP="00715D04">
            <w:pPr>
              <w:widowControl w:val="0"/>
              <w:autoSpaceDE w:val="0"/>
              <w:autoSpaceDN w:val="0"/>
              <w:adjustRightInd w:val="0"/>
              <w:ind w:left="-113" w:right="-113"/>
              <w:jc w:val="center"/>
              <w:rPr>
                <w:sz w:val="22"/>
                <w:szCs w:val="22"/>
              </w:rPr>
            </w:pPr>
            <w:r w:rsidRPr="002C164A">
              <w:rPr>
                <w:sz w:val="22"/>
                <w:szCs w:val="22"/>
              </w:rPr>
              <w:t>С</w:t>
            </w:r>
            <w:r w:rsidR="008C500D" w:rsidRPr="002C164A">
              <w:rPr>
                <w:sz w:val="22"/>
                <w:szCs w:val="22"/>
              </w:rPr>
              <w:t>рок окончания контракта - 25.08.2022</w:t>
            </w:r>
          </w:p>
        </w:tc>
        <w:tc>
          <w:tcPr>
            <w:tcW w:w="1441" w:type="dxa"/>
            <w:shd w:val="clear" w:color="auto" w:fill="auto"/>
          </w:tcPr>
          <w:p w:rsidR="008C500D" w:rsidRPr="002C164A" w:rsidRDefault="008C500D" w:rsidP="00715D04">
            <w:pPr>
              <w:jc w:val="both"/>
              <w:rPr>
                <w:sz w:val="22"/>
                <w:szCs w:val="22"/>
              </w:rPr>
            </w:pPr>
          </w:p>
        </w:tc>
      </w:tr>
    </w:tbl>
    <w:p w:rsidR="008C500D" w:rsidRPr="002C164A" w:rsidRDefault="008C500D" w:rsidP="000A57DC">
      <w:pPr>
        <w:pStyle w:val="a3"/>
        <w:ind w:firstLine="709"/>
        <w:outlineLvl w:val="0"/>
      </w:pPr>
    </w:p>
    <w:p w:rsidR="000A57DC" w:rsidRPr="002C164A" w:rsidRDefault="007800F6" w:rsidP="00A4366B">
      <w:pPr>
        <w:pStyle w:val="a3"/>
        <w:spacing w:line="276" w:lineRule="auto"/>
        <w:ind w:firstLine="709"/>
        <w:outlineLvl w:val="0"/>
        <w:rPr>
          <w:b/>
          <w:i/>
        </w:rPr>
      </w:pPr>
      <w:r w:rsidRPr="002C164A">
        <w:rPr>
          <w:b/>
          <w:i/>
        </w:rPr>
        <w:t xml:space="preserve">Вопрос </w:t>
      </w:r>
      <w:r w:rsidR="000A57DC" w:rsidRPr="002C164A">
        <w:rPr>
          <w:b/>
          <w:i/>
        </w:rPr>
        <w:t xml:space="preserve">4. О сохранении положительной </w:t>
      </w:r>
      <w:r w:rsidRPr="002C164A">
        <w:rPr>
          <w:b/>
          <w:i/>
        </w:rPr>
        <w:t>динамики объемов финансирования</w:t>
      </w:r>
      <w:r w:rsidR="000A57DC" w:rsidRPr="002C164A">
        <w:rPr>
          <w:b/>
          <w:i/>
        </w:rPr>
        <w:t xml:space="preserve"> и количества объектов строительства с привлечением средств областной адресной инвестиционной программы </w:t>
      </w:r>
      <w:r w:rsidR="00A4366B" w:rsidRPr="002C164A">
        <w:rPr>
          <w:b/>
          <w:i/>
        </w:rPr>
        <w:br/>
      </w:r>
      <w:r w:rsidR="000A57DC" w:rsidRPr="002C164A">
        <w:rPr>
          <w:b/>
          <w:i/>
        </w:rPr>
        <w:t>на перспективный период</w:t>
      </w:r>
      <w:r w:rsidR="00BE1928" w:rsidRPr="002C164A">
        <w:rPr>
          <w:b/>
          <w:i/>
        </w:rPr>
        <w:t xml:space="preserve"> (комитет по культурно</w:t>
      </w:r>
      <w:r w:rsidR="004926E1" w:rsidRPr="002C164A">
        <w:rPr>
          <w:b/>
          <w:i/>
        </w:rPr>
        <w:t xml:space="preserve">й политике, </w:t>
      </w:r>
      <w:r w:rsidR="00A4366B" w:rsidRPr="002C164A">
        <w:rPr>
          <w:b/>
          <w:i/>
        </w:rPr>
        <w:t>образованию и науке).</w:t>
      </w:r>
    </w:p>
    <w:p w:rsidR="007800F6" w:rsidRPr="002C164A" w:rsidRDefault="007800F6" w:rsidP="004926E1">
      <w:pPr>
        <w:spacing w:line="276" w:lineRule="auto"/>
        <w:ind w:firstLine="709"/>
        <w:jc w:val="both"/>
        <w:rPr>
          <w:sz w:val="28"/>
          <w:szCs w:val="28"/>
        </w:rPr>
      </w:pPr>
      <w:r w:rsidRPr="002C164A">
        <w:rPr>
          <w:sz w:val="28"/>
          <w:szCs w:val="28"/>
        </w:rPr>
        <w:t>В таблице представлены данные о финансировании областной адресной и</w:t>
      </w:r>
      <w:r w:rsidR="00A4366B" w:rsidRPr="002C164A">
        <w:rPr>
          <w:sz w:val="28"/>
          <w:szCs w:val="28"/>
        </w:rPr>
        <w:t>нвестиционной программы за 2019 </w:t>
      </w:r>
      <w:r w:rsidRPr="002C164A">
        <w:rPr>
          <w:sz w:val="28"/>
          <w:szCs w:val="28"/>
        </w:rPr>
        <w:t>–</w:t>
      </w:r>
      <w:r w:rsidR="00A4366B" w:rsidRPr="002C164A">
        <w:rPr>
          <w:sz w:val="28"/>
          <w:szCs w:val="28"/>
        </w:rPr>
        <w:t> </w:t>
      </w:r>
      <w:r w:rsidRPr="002C164A">
        <w:rPr>
          <w:sz w:val="28"/>
          <w:szCs w:val="28"/>
        </w:rPr>
        <w:t xml:space="preserve">2021 годы. С 2021 года </w:t>
      </w:r>
      <w:r w:rsidR="00A4366B" w:rsidRPr="002C164A">
        <w:rPr>
          <w:sz w:val="28"/>
          <w:szCs w:val="28"/>
        </w:rPr>
        <w:br/>
      </w:r>
      <w:r w:rsidRPr="002C164A">
        <w:rPr>
          <w:sz w:val="28"/>
          <w:szCs w:val="28"/>
        </w:rPr>
        <w:t>в программу не включаются бюджетные ассигнования на строительство объектов капитального строительства, приобретение объектов недвижимого имущества в государственную (муниципальную) собственность в целях реализации адресной программы Архангельской области «Переселение граждан из аварийного жилищного фонда на 2019</w:t>
      </w:r>
      <w:r w:rsidR="00A4366B" w:rsidRPr="002C164A">
        <w:rPr>
          <w:sz w:val="28"/>
          <w:szCs w:val="28"/>
        </w:rPr>
        <w:t> –</w:t>
      </w:r>
      <w:r w:rsidRPr="002C164A">
        <w:rPr>
          <w:sz w:val="28"/>
          <w:szCs w:val="28"/>
        </w:rPr>
        <w:t xml:space="preserve"> 2025 годы», поэтому </w:t>
      </w:r>
      <w:r w:rsidR="008E63BB" w:rsidRPr="002C164A">
        <w:rPr>
          <w:sz w:val="28"/>
          <w:szCs w:val="28"/>
        </w:rPr>
        <w:br/>
      </w:r>
      <w:r w:rsidRPr="002C164A">
        <w:rPr>
          <w:sz w:val="28"/>
          <w:szCs w:val="28"/>
        </w:rPr>
        <w:t>они обозначены отдельной строкой.</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268"/>
        <w:gridCol w:w="2215"/>
        <w:gridCol w:w="1783"/>
      </w:tblGrid>
      <w:tr w:rsidR="007800F6" w:rsidRPr="002C164A" w:rsidTr="007800F6">
        <w:tc>
          <w:tcPr>
            <w:tcW w:w="2977" w:type="dxa"/>
            <w:vMerge w:val="restart"/>
            <w:shd w:val="clear" w:color="auto" w:fill="auto"/>
          </w:tcPr>
          <w:p w:rsidR="007800F6" w:rsidRPr="002C164A" w:rsidRDefault="007800F6" w:rsidP="00A4366B">
            <w:pPr>
              <w:jc w:val="center"/>
              <w:rPr>
                <w:sz w:val="22"/>
                <w:szCs w:val="22"/>
              </w:rPr>
            </w:pPr>
            <w:r w:rsidRPr="002C164A">
              <w:rPr>
                <w:sz w:val="22"/>
                <w:szCs w:val="22"/>
              </w:rPr>
              <w:t>Мероприятия</w:t>
            </w:r>
          </w:p>
        </w:tc>
        <w:tc>
          <w:tcPr>
            <w:tcW w:w="2268" w:type="dxa"/>
            <w:shd w:val="clear" w:color="auto" w:fill="auto"/>
          </w:tcPr>
          <w:p w:rsidR="007800F6" w:rsidRPr="002C164A" w:rsidRDefault="007800F6" w:rsidP="00A4366B">
            <w:pPr>
              <w:jc w:val="center"/>
              <w:rPr>
                <w:sz w:val="22"/>
                <w:szCs w:val="22"/>
              </w:rPr>
            </w:pPr>
            <w:r w:rsidRPr="002C164A">
              <w:rPr>
                <w:sz w:val="22"/>
                <w:szCs w:val="22"/>
              </w:rPr>
              <w:t>2019 год</w:t>
            </w:r>
          </w:p>
        </w:tc>
        <w:tc>
          <w:tcPr>
            <w:tcW w:w="2215" w:type="dxa"/>
            <w:shd w:val="clear" w:color="auto" w:fill="auto"/>
          </w:tcPr>
          <w:p w:rsidR="007800F6" w:rsidRPr="002C164A" w:rsidRDefault="007800F6" w:rsidP="00A4366B">
            <w:pPr>
              <w:jc w:val="center"/>
              <w:rPr>
                <w:sz w:val="22"/>
                <w:szCs w:val="22"/>
              </w:rPr>
            </w:pPr>
            <w:r w:rsidRPr="002C164A">
              <w:rPr>
                <w:sz w:val="22"/>
                <w:szCs w:val="22"/>
              </w:rPr>
              <w:t>2020 год</w:t>
            </w:r>
          </w:p>
        </w:tc>
        <w:tc>
          <w:tcPr>
            <w:tcW w:w="1783" w:type="dxa"/>
            <w:shd w:val="clear" w:color="auto" w:fill="auto"/>
          </w:tcPr>
          <w:p w:rsidR="007800F6" w:rsidRPr="002C164A" w:rsidRDefault="007800F6" w:rsidP="00A4366B">
            <w:pPr>
              <w:jc w:val="center"/>
              <w:rPr>
                <w:sz w:val="22"/>
                <w:szCs w:val="22"/>
              </w:rPr>
            </w:pPr>
            <w:r w:rsidRPr="002C164A">
              <w:rPr>
                <w:sz w:val="22"/>
                <w:szCs w:val="22"/>
              </w:rPr>
              <w:t>2021 год</w:t>
            </w:r>
          </w:p>
        </w:tc>
      </w:tr>
      <w:tr w:rsidR="007800F6" w:rsidRPr="002C164A" w:rsidTr="007800F6">
        <w:tc>
          <w:tcPr>
            <w:tcW w:w="2977" w:type="dxa"/>
            <w:vMerge/>
            <w:shd w:val="clear" w:color="auto" w:fill="auto"/>
          </w:tcPr>
          <w:p w:rsidR="007800F6" w:rsidRPr="002C164A" w:rsidRDefault="007800F6" w:rsidP="00A4366B">
            <w:pPr>
              <w:jc w:val="center"/>
              <w:rPr>
                <w:sz w:val="22"/>
                <w:szCs w:val="22"/>
              </w:rPr>
            </w:pPr>
          </w:p>
        </w:tc>
        <w:tc>
          <w:tcPr>
            <w:tcW w:w="2268" w:type="dxa"/>
            <w:shd w:val="clear" w:color="auto" w:fill="auto"/>
          </w:tcPr>
          <w:p w:rsidR="007800F6" w:rsidRPr="002C164A" w:rsidRDefault="007800F6" w:rsidP="00A4366B">
            <w:pPr>
              <w:jc w:val="center"/>
              <w:rPr>
                <w:sz w:val="22"/>
                <w:szCs w:val="22"/>
              </w:rPr>
            </w:pPr>
            <w:r w:rsidRPr="002C164A">
              <w:rPr>
                <w:sz w:val="22"/>
                <w:szCs w:val="22"/>
              </w:rPr>
              <w:t>Лимит, млн. рублей</w:t>
            </w:r>
          </w:p>
        </w:tc>
        <w:tc>
          <w:tcPr>
            <w:tcW w:w="2215" w:type="dxa"/>
            <w:shd w:val="clear" w:color="auto" w:fill="auto"/>
          </w:tcPr>
          <w:p w:rsidR="007800F6" w:rsidRPr="002C164A" w:rsidRDefault="007800F6" w:rsidP="00A4366B">
            <w:pPr>
              <w:jc w:val="center"/>
              <w:rPr>
                <w:sz w:val="22"/>
                <w:szCs w:val="22"/>
              </w:rPr>
            </w:pPr>
            <w:r w:rsidRPr="002C164A">
              <w:rPr>
                <w:sz w:val="22"/>
                <w:szCs w:val="22"/>
              </w:rPr>
              <w:t>Лимит, млн. рублей</w:t>
            </w:r>
          </w:p>
        </w:tc>
        <w:tc>
          <w:tcPr>
            <w:tcW w:w="1783" w:type="dxa"/>
            <w:shd w:val="clear" w:color="auto" w:fill="auto"/>
          </w:tcPr>
          <w:p w:rsidR="007800F6" w:rsidRPr="002C164A" w:rsidRDefault="007800F6" w:rsidP="00A4366B">
            <w:pPr>
              <w:jc w:val="center"/>
              <w:rPr>
                <w:sz w:val="22"/>
                <w:szCs w:val="22"/>
              </w:rPr>
            </w:pPr>
            <w:r w:rsidRPr="002C164A">
              <w:rPr>
                <w:sz w:val="22"/>
                <w:szCs w:val="22"/>
              </w:rPr>
              <w:t>Лимит, млн. рублей</w:t>
            </w:r>
          </w:p>
        </w:tc>
      </w:tr>
      <w:tr w:rsidR="007800F6" w:rsidRPr="002C164A" w:rsidTr="007800F6">
        <w:tc>
          <w:tcPr>
            <w:tcW w:w="2977" w:type="dxa"/>
            <w:shd w:val="clear" w:color="auto" w:fill="auto"/>
          </w:tcPr>
          <w:p w:rsidR="007800F6" w:rsidRPr="002C164A" w:rsidRDefault="007800F6" w:rsidP="00A4366B">
            <w:pPr>
              <w:rPr>
                <w:b/>
                <w:sz w:val="22"/>
                <w:szCs w:val="22"/>
              </w:rPr>
            </w:pPr>
            <w:r w:rsidRPr="002C164A">
              <w:rPr>
                <w:b/>
                <w:sz w:val="22"/>
                <w:szCs w:val="22"/>
              </w:rPr>
              <w:t>ОАИП ВСЕГО</w:t>
            </w:r>
          </w:p>
        </w:tc>
        <w:tc>
          <w:tcPr>
            <w:tcW w:w="2268" w:type="dxa"/>
            <w:shd w:val="clear" w:color="auto" w:fill="auto"/>
          </w:tcPr>
          <w:p w:rsidR="007800F6" w:rsidRPr="002C164A" w:rsidRDefault="007800F6" w:rsidP="00A4366B">
            <w:pPr>
              <w:jc w:val="center"/>
              <w:rPr>
                <w:b/>
                <w:sz w:val="22"/>
                <w:szCs w:val="22"/>
              </w:rPr>
            </w:pPr>
            <w:r w:rsidRPr="002C164A">
              <w:rPr>
                <w:b/>
                <w:sz w:val="22"/>
                <w:szCs w:val="22"/>
              </w:rPr>
              <w:t>10 134,3</w:t>
            </w:r>
          </w:p>
        </w:tc>
        <w:tc>
          <w:tcPr>
            <w:tcW w:w="2215" w:type="dxa"/>
            <w:shd w:val="clear" w:color="auto" w:fill="auto"/>
          </w:tcPr>
          <w:p w:rsidR="007800F6" w:rsidRPr="002C164A" w:rsidRDefault="007800F6" w:rsidP="00A4366B">
            <w:pPr>
              <w:jc w:val="center"/>
              <w:rPr>
                <w:b/>
                <w:sz w:val="22"/>
                <w:szCs w:val="22"/>
              </w:rPr>
            </w:pPr>
            <w:r w:rsidRPr="002C164A">
              <w:rPr>
                <w:b/>
                <w:sz w:val="22"/>
                <w:szCs w:val="22"/>
              </w:rPr>
              <w:t>13 195,9</w:t>
            </w:r>
          </w:p>
        </w:tc>
        <w:tc>
          <w:tcPr>
            <w:tcW w:w="1783" w:type="dxa"/>
            <w:shd w:val="clear" w:color="auto" w:fill="auto"/>
          </w:tcPr>
          <w:p w:rsidR="007800F6" w:rsidRPr="002C164A" w:rsidRDefault="007800F6" w:rsidP="00A4366B">
            <w:pPr>
              <w:jc w:val="center"/>
              <w:rPr>
                <w:b/>
                <w:sz w:val="22"/>
                <w:szCs w:val="22"/>
              </w:rPr>
            </w:pPr>
            <w:r w:rsidRPr="002C164A">
              <w:rPr>
                <w:b/>
                <w:sz w:val="22"/>
                <w:szCs w:val="22"/>
              </w:rPr>
              <w:t>9 473,1</w:t>
            </w:r>
          </w:p>
        </w:tc>
      </w:tr>
      <w:tr w:rsidR="007800F6" w:rsidRPr="002C164A" w:rsidTr="007800F6">
        <w:tc>
          <w:tcPr>
            <w:tcW w:w="2977" w:type="dxa"/>
            <w:shd w:val="clear" w:color="auto" w:fill="auto"/>
          </w:tcPr>
          <w:p w:rsidR="007800F6" w:rsidRPr="002C164A" w:rsidRDefault="007800F6" w:rsidP="00A4366B">
            <w:pPr>
              <w:rPr>
                <w:sz w:val="22"/>
                <w:szCs w:val="22"/>
              </w:rPr>
            </w:pPr>
            <w:r w:rsidRPr="002C164A">
              <w:rPr>
                <w:sz w:val="22"/>
                <w:szCs w:val="22"/>
              </w:rPr>
              <w:t>В том числе переселение</w:t>
            </w:r>
          </w:p>
        </w:tc>
        <w:tc>
          <w:tcPr>
            <w:tcW w:w="2268" w:type="dxa"/>
            <w:shd w:val="clear" w:color="auto" w:fill="auto"/>
          </w:tcPr>
          <w:p w:rsidR="007800F6" w:rsidRPr="002C164A" w:rsidRDefault="007800F6" w:rsidP="00A4366B">
            <w:pPr>
              <w:jc w:val="center"/>
              <w:rPr>
                <w:sz w:val="22"/>
                <w:szCs w:val="22"/>
              </w:rPr>
            </w:pPr>
            <w:r w:rsidRPr="002C164A">
              <w:rPr>
                <w:sz w:val="22"/>
                <w:szCs w:val="22"/>
              </w:rPr>
              <w:t>2 335,1</w:t>
            </w:r>
          </w:p>
        </w:tc>
        <w:tc>
          <w:tcPr>
            <w:tcW w:w="2215" w:type="dxa"/>
            <w:shd w:val="clear" w:color="auto" w:fill="auto"/>
          </w:tcPr>
          <w:p w:rsidR="007800F6" w:rsidRPr="002C164A" w:rsidRDefault="007800F6" w:rsidP="00A4366B">
            <w:pPr>
              <w:jc w:val="center"/>
              <w:rPr>
                <w:sz w:val="22"/>
                <w:szCs w:val="22"/>
              </w:rPr>
            </w:pPr>
            <w:r w:rsidRPr="002C164A">
              <w:rPr>
                <w:sz w:val="22"/>
                <w:szCs w:val="22"/>
              </w:rPr>
              <w:t>4 006,3</w:t>
            </w:r>
          </w:p>
        </w:tc>
        <w:tc>
          <w:tcPr>
            <w:tcW w:w="1783" w:type="dxa"/>
            <w:shd w:val="clear" w:color="auto" w:fill="auto"/>
          </w:tcPr>
          <w:p w:rsidR="007800F6" w:rsidRPr="002C164A" w:rsidRDefault="00A4366B" w:rsidP="00A4366B">
            <w:pPr>
              <w:jc w:val="center"/>
              <w:rPr>
                <w:sz w:val="22"/>
                <w:szCs w:val="22"/>
              </w:rPr>
            </w:pPr>
            <w:r w:rsidRPr="002C164A">
              <w:rPr>
                <w:sz w:val="28"/>
                <w:szCs w:val="28"/>
              </w:rPr>
              <w:t>–</w:t>
            </w:r>
          </w:p>
        </w:tc>
      </w:tr>
      <w:tr w:rsidR="007800F6" w:rsidRPr="002C164A" w:rsidTr="007800F6">
        <w:trPr>
          <w:trHeight w:val="507"/>
        </w:trPr>
        <w:tc>
          <w:tcPr>
            <w:tcW w:w="9243" w:type="dxa"/>
            <w:gridSpan w:val="4"/>
            <w:shd w:val="clear" w:color="auto" w:fill="auto"/>
          </w:tcPr>
          <w:p w:rsidR="007800F6" w:rsidRPr="002C164A" w:rsidRDefault="007800F6" w:rsidP="00A4366B">
            <w:pPr>
              <w:jc w:val="center"/>
              <w:rPr>
                <w:sz w:val="22"/>
                <w:szCs w:val="22"/>
              </w:rPr>
            </w:pPr>
          </w:p>
          <w:p w:rsidR="007800F6" w:rsidRPr="002C164A" w:rsidRDefault="007800F6" w:rsidP="00A4366B">
            <w:pPr>
              <w:jc w:val="center"/>
              <w:rPr>
                <w:sz w:val="22"/>
                <w:szCs w:val="22"/>
              </w:rPr>
            </w:pPr>
            <w:r w:rsidRPr="002C164A">
              <w:rPr>
                <w:sz w:val="22"/>
                <w:szCs w:val="22"/>
              </w:rPr>
              <w:t>Количество объектов</w:t>
            </w:r>
          </w:p>
        </w:tc>
      </w:tr>
      <w:tr w:rsidR="007800F6" w:rsidRPr="002C164A" w:rsidTr="007800F6">
        <w:tc>
          <w:tcPr>
            <w:tcW w:w="2977" w:type="dxa"/>
            <w:shd w:val="clear" w:color="auto" w:fill="auto"/>
          </w:tcPr>
          <w:p w:rsidR="007800F6" w:rsidRPr="002C164A" w:rsidRDefault="007800F6" w:rsidP="00A4366B">
            <w:pPr>
              <w:rPr>
                <w:b/>
                <w:sz w:val="22"/>
                <w:szCs w:val="22"/>
              </w:rPr>
            </w:pPr>
            <w:r w:rsidRPr="002C164A">
              <w:rPr>
                <w:b/>
                <w:sz w:val="22"/>
                <w:szCs w:val="22"/>
              </w:rPr>
              <w:t>Количество объектов всего</w:t>
            </w:r>
          </w:p>
        </w:tc>
        <w:tc>
          <w:tcPr>
            <w:tcW w:w="2268" w:type="dxa"/>
            <w:shd w:val="clear" w:color="auto" w:fill="auto"/>
          </w:tcPr>
          <w:p w:rsidR="007800F6" w:rsidRPr="002C164A" w:rsidRDefault="007800F6" w:rsidP="00A4366B">
            <w:pPr>
              <w:jc w:val="center"/>
              <w:rPr>
                <w:b/>
                <w:sz w:val="22"/>
                <w:szCs w:val="22"/>
              </w:rPr>
            </w:pPr>
            <w:r w:rsidRPr="002C164A">
              <w:rPr>
                <w:b/>
                <w:sz w:val="22"/>
                <w:szCs w:val="22"/>
              </w:rPr>
              <w:t>112</w:t>
            </w:r>
          </w:p>
        </w:tc>
        <w:tc>
          <w:tcPr>
            <w:tcW w:w="2215" w:type="dxa"/>
            <w:shd w:val="clear" w:color="auto" w:fill="auto"/>
          </w:tcPr>
          <w:p w:rsidR="007800F6" w:rsidRPr="002C164A" w:rsidRDefault="007800F6" w:rsidP="00A4366B">
            <w:pPr>
              <w:jc w:val="center"/>
              <w:rPr>
                <w:b/>
                <w:sz w:val="22"/>
                <w:szCs w:val="22"/>
              </w:rPr>
            </w:pPr>
            <w:r w:rsidRPr="002C164A">
              <w:rPr>
                <w:b/>
                <w:sz w:val="22"/>
                <w:szCs w:val="22"/>
              </w:rPr>
              <w:t>145</w:t>
            </w:r>
          </w:p>
        </w:tc>
        <w:tc>
          <w:tcPr>
            <w:tcW w:w="1783" w:type="dxa"/>
            <w:shd w:val="clear" w:color="auto" w:fill="auto"/>
          </w:tcPr>
          <w:p w:rsidR="007800F6" w:rsidRPr="002C164A" w:rsidRDefault="007800F6" w:rsidP="00A4366B">
            <w:pPr>
              <w:jc w:val="center"/>
              <w:rPr>
                <w:b/>
                <w:sz w:val="22"/>
                <w:szCs w:val="22"/>
              </w:rPr>
            </w:pPr>
            <w:r w:rsidRPr="002C164A">
              <w:rPr>
                <w:b/>
                <w:sz w:val="22"/>
                <w:szCs w:val="22"/>
              </w:rPr>
              <w:t>109</w:t>
            </w:r>
          </w:p>
        </w:tc>
      </w:tr>
      <w:tr w:rsidR="007800F6" w:rsidRPr="002C164A" w:rsidTr="007800F6">
        <w:tc>
          <w:tcPr>
            <w:tcW w:w="2977" w:type="dxa"/>
            <w:shd w:val="clear" w:color="auto" w:fill="auto"/>
          </w:tcPr>
          <w:p w:rsidR="007800F6" w:rsidRPr="002C164A" w:rsidRDefault="007800F6" w:rsidP="00A4366B">
            <w:pPr>
              <w:rPr>
                <w:sz w:val="22"/>
                <w:szCs w:val="22"/>
              </w:rPr>
            </w:pPr>
            <w:r w:rsidRPr="002C164A">
              <w:rPr>
                <w:sz w:val="22"/>
                <w:szCs w:val="22"/>
              </w:rPr>
              <w:t>В том числе переселение</w:t>
            </w:r>
          </w:p>
        </w:tc>
        <w:tc>
          <w:tcPr>
            <w:tcW w:w="2268" w:type="dxa"/>
            <w:shd w:val="clear" w:color="auto" w:fill="auto"/>
          </w:tcPr>
          <w:p w:rsidR="007800F6" w:rsidRPr="002C164A" w:rsidRDefault="007800F6" w:rsidP="00A4366B">
            <w:pPr>
              <w:jc w:val="center"/>
              <w:rPr>
                <w:sz w:val="22"/>
                <w:szCs w:val="22"/>
              </w:rPr>
            </w:pPr>
            <w:r w:rsidRPr="002C164A">
              <w:rPr>
                <w:sz w:val="22"/>
                <w:szCs w:val="22"/>
              </w:rPr>
              <w:t>22</w:t>
            </w:r>
          </w:p>
        </w:tc>
        <w:tc>
          <w:tcPr>
            <w:tcW w:w="2215" w:type="dxa"/>
            <w:shd w:val="clear" w:color="auto" w:fill="auto"/>
          </w:tcPr>
          <w:p w:rsidR="007800F6" w:rsidRPr="002C164A" w:rsidRDefault="007800F6" w:rsidP="00A4366B">
            <w:pPr>
              <w:jc w:val="center"/>
              <w:rPr>
                <w:sz w:val="22"/>
                <w:szCs w:val="22"/>
              </w:rPr>
            </w:pPr>
            <w:r w:rsidRPr="002C164A">
              <w:rPr>
                <w:sz w:val="22"/>
                <w:szCs w:val="22"/>
              </w:rPr>
              <w:t>52</w:t>
            </w:r>
          </w:p>
        </w:tc>
        <w:tc>
          <w:tcPr>
            <w:tcW w:w="1783" w:type="dxa"/>
            <w:shd w:val="clear" w:color="auto" w:fill="auto"/>
          </w:tcPr>
          <w:p w:rsidR="007800F6" w:rsidRPr="002C164A" w:rsidRDefault="00A4366B" w:rsidP="00A4366B">
            <w:pPr>
              <w:jc w:val="center"/>
              <w:rPr>
                <w:sz w:val="22"/>
                <w:szCs w:val="22"/>
              </w:rPr>
            </w:pPr>
            <w:r w:rsidRPr="002C164A">
              <w:rPr>
                <w:sz w:val="28"/>
                <w:szCs w:val="28"/>
              </w:rPr>
              <w:t>–</w:t>
            </w:r>
          </w:p>
        </w:tc>
      </w:tr>
    </w:tbl>
    <w:p w:rsidR="007800F6" w:rsidRPr="002C164A" w:rsidRDefault="007800F6" w:rsidP="004926E1">
      <w:pPr>
        <w:spacing w:line="276" w:lineRule="auto"/>
        <w:ind w:firstLine="709"/>
        <w:jc w:val="both"/>
        <w:rPr>
          <w:sz w:val="28"/>
          <w:szCs w:val="28"/>
        </w:rPr>
      </w:pPr>
    </w:p>
    <w:p w:rsidR="007800F6" w:rsidRPr="002C164A" w:rsidRDefault="007800F6" w:rsidP="004926E1">
      <w:pPr>
        <w:spacing w:line="276" w:lineRule="auto"/>
        <w:ind w:firstLine="709"/>
        <w:jc w:val="both"/>
        <w:rPr>
          <w:sz w:val="28"/>
          <w:szCs w:val="28"/>
        </w:rPr>
      </w:pPr>
      <w:r w:rsidRPr="002C164A">
        <w:rPr>
          <w:sz w:val="28"/>
          <w:szCs w:val="28"/>
        </w:rPr>
        <w:t>Министерством строительства и архитектуры Архангельской области</w:t>
      </w:r>
      <w:r w:rsidR="00A4366B" w:rsidRPr="002C164A">
        <w:rPr>
          <w:sz w:val="28"/>
          <w:szCs w:val="28"/>
        </w:rPr>
        <w:br/>
      </w:r>
      <w:r w:rsidRPr="002C164A">
        <w:rPr>
          <w:sz w:val="28"/>
          <w:szCs w:val="28"/>
        </w:rPr>
        <w:t>в соответствии с Правилами формирования областной адресной инвестиционной программы на очередной финансовый год и на плановый период, утвержденными постановлением Правительства Архангел</w:t>
      </w:r>
      <w:r w:rsidR="00A4366B" w:rsidRPr="002C164A">
        <w:rPr>
          <w:sz w:val="28"/>
          <w:szCs w:val="28"/>
        </w:rPr>
        <w:t>ьской области от 10 июля 2012 г.</w:t>
      </w:r>
      <w:r w:rsidRPr="002C164A">
        <w:rPr>
          <w:sz w:val="28"/>
          <w:szCs w:val="28"/>
        </w:rPr>
        <w:t xml:space="preserve"> № 298-пп, сформирован проект областной адресной инвестиционной программы (далее – ОАИП) на 2022 год</w:t>
      </w:r>
      <w:r w:rsidR="00A4366B" w:rsidRPr="002C164A">
        <w:rPr>
          <w:sz w:val="28"/>
          <w:szCs w:val="28"/>
        </w:rPr>
        <w:br/>
      </w:r>
      <w:r w:rsidRPr="002C164A">
        <w:rPr>
          <w:sz w:val="28"/>
          <w:szCs w:val="28"/>
        </w:rPr>
        <w:t xml:space="preserve">и на плановый период 2023 и 2024 годов. </w:t>
      </w:r>
    </w:p>
    <w:p w:rsidR="007800F6" w:rsidRPr="002C164A" w:rsidRDefault="007800F6" w:rsidP="004926E1">
      <w:pPr>
        <w:spacing w:line="276" w:lineRule="auto"/>
        <w:ind w:firstLine="709"/>
        <w:jc w:val="both"/>
        <w:rPr>
          <w:sz w:val="28"/>
          <w:szCs w:val="28"/>
        </w:rPr>
      </w:pPr>
      <w:r w:rsidRPr="002C164A">
        <w:rPr>
          <w:sz w:val="28"/>
          <w:szCs w:val="28"/>
        </w:rPr>
        <w:t xml:space="preserve">В проект областной адресной инвестиционной программы на 2022 год и на плановый период 2023 и 2024 годов вошло 119 объектов, в том числе новые – 61, переходящие с прошлых лет – 58, в том числе приобретение </w:t>
      </w:r>
      <w:r w:rsidR="00A4366B" w:rsidRPr="002C164A">
        <w:rPr>
          <w:sz w:val="28"/>
          <w:szCs w:val="28"/>
        </w:rPr>
        <w:br/>
      </w:r>
      <w:r w:rsidRPr="002C164A">
        <w:rPr>
          <w:sz w:val="28"/>
          <w:szCs w:val="28"/>
        </w:rPr>
        <w:t xml:space="preserve">21 жилого помещения для предоставления в качестве служебного жилья медицинским работникам. Всего потребность в финансировании ОАИП </w:t>
      </w:r>
      <w:r w:rsidR="00A4366B" w:rsidRPr="002C164A">
        <w:rPr>
          <w:sz w:val="28"/>
          <w:szCs w:val="28"/>
        </w:rPr>
        <w:br/>
      </w:r>
      <w:r w:rsidRPr="002C164A">
        <w:rPr>
          <w:sz w:val="28"/>
          <w:szCs w:val="28"/>
        </w:rPr>
        <w:t>в 2022 году составляет 11,9 млрд. рублей: 6,1 млрд. рублей за счет средств областного бюджета, из них 644 млн.</w:t>
      </w:r>
      <w:r w:rsidR="00A4366B" w:rsidRPr="002C164A">
        <w:rPr>
          <w:sz w:val="28"/>
          <w:szCs w:val="28"/>
        </w:rPr>
        <w:t xml:space="preserve"> рублей</w:t>
      </w:r>
      <w:r w:rsidRPr="002C164A">
        <w:rPr>
          <w:sz w:val="28"/>
          <w:szCs w:val="28"/>
        </w:rPr>
        <w:t xml:space="preserve"> на софинансирование </w:t>
      </w:r>
      <w:r w:rsidR="00A4366B" w:rsidRPr="002C164A">
        <w:rPr>
          <w:sz w:val="28"/>
          <w:szCs w:val="28"/>
        </w:rPr>
        <w:br/>
      </w:r>
      <w:r w:rsidRPr="002C164A">
        <w:rPr>
          <w:sz w:val="28"/>
          <w:szCs w:val="28"/>
        </w:rPr>
        <w:t xml:space="preserve">с федеральным бюджетом, 4,7 млрд. рублей из федерального бюджета, </w:t>
      </w:r>
      <w:r w:rsidR="00A4366B" w:rsidRPr="002C164A">
        <w:rPr>
          <w:sz w:val="28"/>
          <w:szCs w:val="28"/>
        </w:rPr>
        <w:br/>
      </w:r>
      <w:r w:rsidRPr="002C164A">
        <w:rPr>
          <w:sz w:val="28"/>
          <w:szCs w:val="28"/>
        </w:rPr>
        <w:t xml:space="preserve">а также поступления от ПАО </w:t>
      </w:r>
      <w:r w:rsidR="00A4366B" w:rsidRPr="002C164A">
        <w:rPr>
          <w:sz w:val="28"/>
          <w:szCs w:val="28"/>
        </w:rPr>
        <w:t>«Газпром»</w:t>
      </w:r>
      <w:r w:rsidRPr="002C164A">
        <w:rPr>
          <w:sz w:val="28"/>
          <w:szCs w:val="28"/>
        </w:rPr>
        <w:t xml:space="preserve"> (855,37 млн. рублей) и средства местных бюджетов (211,17 млн. рублей). </w:t>
      </w:r>
    </w:p>
    <w:p w:rsidR="007800F6" w:rsidRPr="002C164A" w:rsidRDefault="007800F6" w:rsidP="004926E1">
      <w:pPr>
        <w:spacing w:line="276" w:lineRule="auto"/>
        <w:ind w:firstLine="709"/>
        <w:jc w:val="both"/>
        <w:rPr>
          <w:sz w:val="28"/>
          <w:szCs w:val="28"/>
        </w:rPr>
      </w:pPr>
      <w:r w:rsidRPr="002C164A">
        <w:rPr>
          <w:sz w:val="28"/>
          <w:szCs w:val="28"/>
        </w:rPr>
        <w:t>Общий заявленный объем ф</w:t>
      </w:r>
      <w:r w:rsidR="00A4366B" w:rsidRPr="002C164A">
        <w:rPr>
          <w:sz w:val="28"/>
          <w:szCs w:val="28"/>
        </w:rPr>
        <w:t>инансирования программы на 2022 – </w:t>
      </w:r>
      <w:r w:rsidRPr="002C164A">
        <w:rPr>
          <w:sz w:val="28"/>
          <w:szCs w:val="28"/>
        </w:rPr>
        <w:t xml:space="preserve">2024 годы – 21,8 млрд. рублей.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7"/>
        <w:gridCol w:w="2220"/>
        <w:gridCol w:w="3224"/>
      </w:tblGrid>
      <w:tr w:rsidR="007800F6" w:rsidRPr="002C164A" w:rsidTr="00A4366B">
        <w:trPr>
          <w:jc w:val="center"/>
        </w:trPr>
        <w:tc>
          <w:tcPr>
            <w:tcW w:w="4127" w:type="dxa"/>
            <w:shd w:val="clear" w:color="auto" w:fill="auto"/>
          </w:tcPr>
          <w:p w:rsidR="007800F6" w:rsidRPr="002C164A" w:rsidRDefault="007800F6" w:rsidP="00A4366B">
            <w:pPr>
              <w:jc w:val="center"/>
              <w:rPr>
                <w:b/>
                <w:sz w:val="22"/>
                <w:szCs w:val="22"/>
              </w:rPr>
            </w:pPr>
            <w:r w:rsidRPr="002C164A">
              <w:rPr>
                <w:b/>
                <w:sz w:val="22"/>
                <w:szCs w:val="22"/>
              </w:rPr>
              <w:t>Наименование заказчика</w:t>
            </w:r>
          </w:p>
        </w:tc>
        <w:tc>
          <w:tcPr>
            <w:tcW w:w="2220" w:type="dxa"/>
          </w:tcPr>
          <w:p w:rsidR="007800F6" w:rsidRPr="002C164A" w:rsidRDefault="007800F6" w:rsidP="00A4366B">
            <w:pPr>
              <w:jc w:val="center"/>
              <w:rPr>
                <w:b/>
                <w:sz w:val="22"/>
                <w:szCs w:val="22"/>
              </w:rPr>
            </w:pPr>
            <w:r w:rsidRPr="002C164A">
              <w:rPr>
                <w:b/>
                <w:sz w:val="22"/>
                <w:szCs w:val="22"/>
              </w:rPr>
              <w:t>Количество объектов</w:t>
            </w:r>
          </w:p>
        </w:tc>
        <w:tc>
          <w:tcPr>
            <w:tcW w:w="3224" w:type="dxa"/>
            <w:shd w:val="clear" w:color="auto" w:fill="auto"/>
          </w:tcPr>
          <w:p w:rsidR="007800F6" w:rsidRPr="002C164A" w:rsidRDefault="007800F6" w:rsidP="00A4366B">
            <w:pPr>
              <w:jc w:val="center"/>
              <w:rPr>
                <w:b/>
                <w:sz w:val="22"/>
                <w:szCs w:val="22"/>
              </w:rPr>
            </w:pPr>
            <w:r w:rsidRPr="002C164A">
              <w:rPr>
                <w:b/>
                <w:sz w:val="22"/>
                <w:szCs w:val="22"/>
              </w:rPr>
              <w:t>Сумма, млн. рублей</w:t>
            </w:r>
          </w:p>
        </w:tc>
      </w:tr>
      <w:tr w:rsidR="007800F6" w:rsidRPr="002C164A" w:rsidTr="00A4366B">
        <w:trPr>
          <w:jc w:val="center"/>
        </w:trPr>
        <w:tc>
          <w:tcPr>
            <w:tcW w:w="4127" w:type="dxa"/>
            <w:shd w:val="clear" w:color="auto" w:fill="auto"/>
          </w:tcPr>
          <w:p w:rsidR="007800F6" w:rsidRPr="002C164A" w:rsidRDefault="00A4366B" w:rsidP="00A4366B">
            <w:pPr>
              <w:jc w:val="center"/>
              <w:rPr>
                <w:sz w:val="22"/>
                <w:szCs w:val="22"/>
              </w:rPr>
            </w:pPr>
            <w:r w:rsidRPr="002C164A">
              <w:rPr>
                <w:sz w:val="22"/>
                <w:szCs w:val="22"/>
              </w:rPr>
              <w:t>А</w:t>
            </w:r>
            <w:r w:rsidR="007800F6" w:rsidRPr="002C164A">
              <w:rPr>
                <w:sz w:val="22"/>
                <w:szCs w:val="22"/>
              </w:rPr>
              <w:t>дминистрации МО</w:t>
            </w:r>
          </w:p>
        </w:tc>
        <w:tc>
          <w:tcPr>
            <w:tcW w:w="2220" w:type="dxa"/>
          </w:tcPr>
          <w:p w:rsidR="007800F6" w:rsidRPr="002C164A" w:rsidRDefault="007800F6" w:rsidP="00A4366B">
            <w:pPr>
              <w:jc w:val="center"/>
              <w:rPr>
                <w:sz w:val="22"/>
                <w:szCs w:val="22"/>
              </w:rPr>
            </w:pPr>
            <w:r w:rsidRPr="002C164A">
              <w:rPr>
                <w:sz w:val="22"/>
                <w:szCs w:val="22"/>
              </w:rPr>
              <w:t>48</w:t>
            </w:r>
          </w:p>
        </w:tc>
        <w:tc>
          <w:tcPr>
            <w:tcW w:w="3224" w:type="dxa"/>
            <w:shd w:val="clear" w:color="auto" w:fill="auto"/>
          </w:tcPr>
          <w:p w:rsidR="007800F6" w:rsidRPr="002C164A" w:rsidRDefault="007800F6" w:rsidP="00A4366B">
            <w:pPr>
              <w:jc w:val="center"/>
              <w:rPr>
                <w:sz w:val="22"/>
                <w:szCs w:val="22"/>
              </w:rPr>
            </w:pPr>
            <w:r w:rsidRPr="002C164A">
              <w:rPr>
                <w:sz w:val="22"/>
                <w:szCs w:val="22"/>
              </w:rPr>
              <w:t>12 061,14</w:t>
            </w:r>
          </w:p>
        </w:tc>
      </w:tr>
      <w:tr w:rsidR="007800F6" w:rsidRPr="002C164A" w:rsidTr="00A4366B">
        <w:trPr>
          <w:jc w:val="center"/>
        </w:trPr>
        <w:tc>
          <w:tcPr>
            <w:tcW w:w="4127" w:type="dxa"/>
            <w:shd w:val="clear" w:color="auto" w:fill="auto"/>
          </w:tcPr>
          <w:p w:rsidR="007800F6" w:rsidRPr="002C164A" w:rsidRDefault="007800F6" w:rsidP="00A4366B">
            <w:pPr>
              <w:jc w:val="center"/>
              <w:rPr>
                <w:sz w:val="22"/>
                <w:szCs w:val="22"/>
              </w:rPr>
            </w:pPr>
            <w:r w:rsidRPr="002C164A">
              <w:rPr>
                <w:sz w:val="22"/>
                <w:szCs w:val="22"/>
              </w:rPr>
              <w:t>ГКУ АО «ГУКС»</w:t>
            </w:r>
          </w:p>
        </w:tc>
        <w:tc>
          <w:tcPr>
            <w:tcW w:w="2220" w:type="dxa"/>
          </w:tcPr>
          <w:p w:rsidR="007800F6" w:rsidRPr="002C164A" w:rsidRDefault="007800F6" w:rsidP="00A4366B">
            <w:pPr>
              <w:jc w:val="center"/>
              <w:rPr>
                <w:sz w:val="22"/>
                <w:szCs w:val="22"/>
              </w:rPr>
            </w:pPr>
            <w:r w:rsidRPr="002C164A">
              <w:rPr>
                <w:sz w:val="22"/>
                <w:szCs w:val="22"/>
              </w:rPr>
              <w:t>48</w:t>
            </w:r>
          </w:p>
        </w:tc>
        <w:tc>
          <w:tcPr>
            <w:tcW w:w="3224" w:type="dxa"/>
            <w:shd w:val="clear" w:color="auto" w:fill="auto"/>
          </w:tcPr>
          <w:p w:rsidR="007800F6" w:rsidRPr="002C164A" w:rsidRDefault="007800F6" w:rsidP="00A4366B">
            <w:pPr>
              <w:jc w:val="center"/>
              <w:rPr>
                <w:sz w:val="22"/>
                <w:szCs w:val="22"/>
              </w:rPr>
            </w:pPr>
            <w:r w:rsidRPr="002C164A">
              <w:rPr>
                <w:sz w:val="22"/>
                <w:szCs w:val="22"/>
              </w:rPr>
              <w:t>9 597,15</w:t>
            </w:r>
          </w:p>
        </w:tc>
      </w:tr>
      <w:tr w:rsidR="007800F6" w:rsidRPr="002C164A" w:rsidTr="00A4366B">
        <w:trPr>
          <w:jc w:val="center"/>
        </w:trPr>
        <w:tc>
          <w:tcPr>
            <w:tcW w:w="4127" w:type="dxa"/>
            <w:shd w:val="clear" w:color="auto" w:fill="auto"/>
          </w:tcPr>
          <w:p w:rsidR="007800F6" w:rsidRPr="002C164A" w:rsidRDefault="007800F6" w:rsidP="00A4366B">
            <w:pPr>
              <w:jc w:val="center"/>
              <w:rPr>
                <w:sz w:val="22"/>
                <w:szCs w:val="22"/>
              </w:rPr>
            </w:pPr>
            <w:r w:rsidRPr="002C164A">
              <w:rPr>
                <w:sz w:val="22"/>
                <w:szCs w:val="22"/>
              </w:rPr>
              <w:t>ГКУ АО «Архангельскавтодор»</w:t>
            </w:r>
          </w:p>
        </w:tc>
        <w:tc>
          <w:tcPr>
            <w:tcW w:w="2220" w:type="dxa"/>
          </w:tcPr>
          <w:p w:rsidR="007800F6" w:rsidRPr="002C164A" w:rsidRDefault="007800F6" w:rsidP="00A4366B">
            <w:pPr>
              <w:jc w:val="center"/>
              <w:rPr>
                <w:sz w:val="22"/>
                <w:szCs w:val="22"/>
              </w:rPr>
            </w:pPr>
            <w:r w:rsidRPr="002C164A">
              <w:rPr>
                <w:sz w:val="22"/>
                <w:szCs w:val="22"/>
              </w:rPr>
              <w:t>2</w:t>
            </w:r>
          </w:p>
        </w:tc>
        <w:tc>
          <w:tcPr>
            <w:tcW w:w="3224" w:type="dxa"/>
            <w:shd w:val="clear" w:color="auto" w:fill="auto"/>
          </w:tcPr>
          <w:p w:rsidR="007800F6" w:rsidRPr="002C164A" w:rsidRDefault="007800F6" w:rsidP="00A4366B">
            <w:pPr>
              <w:jc w:val="center"/>
              <w:rPr>
                <w:sz w:val="22"/>
                <w:szCs w:val="22"/>
              </w:rPr>
            </w:pPr>
            <w:r w:rsidRPr="002C164A">
              <w:rPr>
                <w:sz w:val="22"/>
                <w:szCs w:val="22"/>
              </w:rPr>
              <w:t>41,02</w:t>
            </w:r>
          </w:p>
        </w:tc>
      </w:tr>
      <w:tr w:rsidR="007800F6" w:rsidRPr="002C164A" w:rsidTr="00A4366B">
        <w:trPr>
          <w:jc w:val="center"/>
        </w:trPr>
        <w:tc>
          <w:tcPr>
            <w:tcW w:w="4127" w:type="dxa"/>
            <w:shd w:val="clear" w:color="auto" w:fill="auto"/>
          </w:tcPr>
          <w:p w:rsidR="007800F6" w:rsidRPr="002C164A" w:rsidRDefault="007800F6" w:rsidP="00A4366B">
            <w:pPr>
              <w:jc w:val="center"/>
              <w:rPr>
                <w:sz w:val="22"/>
                <w:szCs w:val="22"/>
              </w:rPr>
            </w:pPr>
            <w:r w:rsidRPr="002C164A">
              <w:rPr>
                <w:sz w:val="22"/>
                <w:szCs w:val="22"/>
              </w:rPr>
              <w:t>Учреждения здравоохранения Архангельской области</w:t>
            </w:r>
          </w:p>
        </w:tc>
        <w:tc>
          <w:tcPr>
            <w:tcW w:w="2220" w:type="dxa"/>
          </w:tcPr>
          <w:p w:rsidR="007800F6" w:rsidRPr="002C164A" w:rsidRDefault="007800F6" w:rsidP="00A4366B">
            <w:pPr>
              <w:jc w:val="center"/>
              <w:rPr>
                <w:sz w:val="22"/>
                <w:szCs w:val="22"/>
              </w:rPr>
            </w:pPr>
            <w:r w:rsidRPr="002C164A">
              <w:rPr>
                <w:sz w:val="22"/>
                <w:szCs w:val="22"/>
              </w:rPr>
              <w:t>21</w:t>
            </w:r>
          </w:p>
        </w:tc>
        <w:tc>
          <w:tcPr>
            <w:tcW w:w="3224" w:type="dxa"/>
            <w:shd w:val="clear" w:color="auto" w:fill="auto"/>
          </w:tcPr>
          <w:p w:rsidR="007800F6" w:rsidRPr="002C164A" w:rsidRDefault="007800F6" w:rsidP="00A4366B">
            <w:pPr>
              <w:jc w:val="center"/>
              <w:rPr>
                <w:sz w:val="22"/>
                <w:szCs w:val="22"/>
              </w:rPr>
            </w:pPr>
            <w:r w:rsidRPr="002C164A">
              <w:rPr>
                <w:sz w:val="22"/>
                <w:szCs w:val="22"/>
              </w:rPr>
              <w:t>92,04</w:t>
            </w:r>
          </w:p>
        </w:tc>
      </w:tr>
      <w:tr w:rsidR="007800F6" w:rsidRPr="002C164A" w:rsidTr="00A4366B">
        <w:trPr>
          <w:jc w:val="center"/>
        </w:trPr>
        <w:tc>
          <w:tcPr>
            <w:tcW w:w="4127" w:type="dxa"/>
            <w:shd w:val="clear" w:color="auto" w:fill="auto"/>
          </w:tcPr>
          <w:p w:rsidR="007800F6" w:rsidRPr="002C164A" w:rsidRDefault="007800F6" w:rsidP="00A4366B">
            <w:pPr>
              <w:rPr>
                <w:b/>
                <w:sz w:val="22"/>
                <w:szCs w:val="22"/>
              </w:rPr>
            </w:pPr>
            <w:r w:rsidRPr="002C164A">
              <w:rPr>
                <w:b/>
                <w:sz w:val="22"/>
                <w:szCs w:val="22"/>
              </w:rPr>
              <w:t>Итого</w:t>
            </w:r>
          </w:p>
        </w:tc>
        <w:tc>
          <w:tcPr>
            <w:tcW w:w="2220" w:type="dxa"/>
          </w:tcPr>
          <w:p w:rsidR="007800F6" w:rsidRPr="002C164A" w:rsidRDefault="007800F6" w:rsidP="00A4366B">
            <w:pPr>
              <w:jc w:val="center"/>
              <w:rPr>
                <w:b/>
                <w:sz w:val="22"/>
                <w:szCs w:val="22"/>
              </w:rPr>
            </w:pPr>
            <w:r w:rsidRPr="002C164A">
              <w:rPr>
                <w:b/>
                <w:sz w:val="22"/>
                <w:szCs w:val="22"/>
              </w:rPr>
              <w:t>119</w:t>
            </w:r>
          </w:p>
        </w:tc>
        <w:tc>
          <w:tcPr>
            <w:tcW w:w="3224" w:type="dxa"/>
            <w:shd w:val="clear" w:color="auto" w:fill="auto"/>
          </w:tcPr>
          <w:p w:rsidR="007800F6" w:rsidRPr="002C164A" w:rsidRDefault="007800F6" w:rsidP="00A4366B">
            <w:pPr>
              <w:pStyle w:val="aa"/>
              <w:numPr>
                <w:ilvl w:val="0"/>
                <w:numId w:val="13"/>
              </w:numPr>
              <w:jc w:val="center"/>
              <w:rPr>
                <w:b/>
                <w:sz w:val="22"/>
                <w:szCs w:val="22"/>
              </w:rPr>
            </w:pPr>
            <w:r w:rsidRPr="002C164A">
              <w:rPr>
                <w:b/>
                <w:sz w:val="22"/>
                <w:szCs w:val="22"/>
              </w:rPr>
              <w:t>791,35</w:t>
            </w:r>
          </w:p>
        </w:tc>
      </w:tr>
    </w:tbl>
    <w:p w:rsidR="00A4366B" w:rsidRPr="002C164A" w:rsidRDefault="007800F6" w:rsidP="00A4366B">
      <w:pPr>
        <w:spacing w:line="276" w:lineRule="auto"/>
        <w:ind w:firstLine="709"/>
        <w:jc w:val="both"/>
        <w:rPr>
          <w:sz w:val="28"/>
          <w:szCs w:val="28"/>
        </w:rPr>
      </w:pPr>
      <w:r w:rsidRPr="002C164A">
        <w:rPr>
          <w:sz w:val="28"/>
          <w:szCs w:val="28"/>
        </w:rPr>
        <w:t>В проект областной адресной инвестиционной программы на 2022 год и на плановый период 2023 и 2024 годов включены проекты с учетом приоритетности отбора объектов, установленной Правилами формирования:</w:t>
      </w:r>
    </w:p>
    <w:p w:rsidR="00A4366B" w:rsidRPr="002C164A" w:rsidRDefault="007800F6" w:rsidP="00A4366B">
      <w:pPr>
        <w:spacing w:line="276" w:lineRule="auto"/>
        <w:ind w:firstLine="709"/>
        <w:jc w:val="both"/>
        <w:rPr>
          <w:sz w:val="28"/>
          <w:szCs w:val="28"/>
        </w:rPr>
      </w:pPr>
      <w:r w:rsidRPr="002C164A">
        <w:rPr>
          <w:sz w:val="28"/>
          <w:szCs w:val="28"/>
        </w:rPr>
        <w:t>переходящие с прошлых лет – объекты, финансирование которых осуществлялось в предыдущие периоды или имеющие высокую степень готовности и ввод которых в эксплуатацию по действующему контракту должен быть осуществлен в плановом периоде или ранее. Таких объектов 58;</w:t>
      </w:r>
    </w:p>
    <w:p w:rsidR="00A4366B" w:rsidRPr="002C164A" w:rsidRDefault="007800F6" w:rsidP="00A4366B">
      <w:pPr>
        <w:spacing w:line="276" w:lineRule="auto"/>
        <w:ind w:firstLine="709"/>
        <w:jc w:val="both"/>
        <w:rPr>
          <w:sz w:val="28"/>
          <w:szCs w:val="28"/>
        </w:rPr>
      </w:pPr>
      <w:r w:rsidRPr="002C164A">
        <w:rPr>
          <w:sz w:val="28"/>
          <w:szCs w:val="28"/>
        </w:rPr>
        <w:t xml:space="preserve">объекты, на строительство которых привлечено или планируется привлечение средств федерального бюджета. Количество объектов </w:t>
      </w:r>
      <w:r w:rsidR="00A4366B" w:rsidRPr="002C164A">
        <w:rPr>
          <w:sz w:val="28"/>
          <w:szCs w:val="28"/>
        </w:rPr>
        <w:br/>
      </w:r>
      <w:r w:rsidRPr="002C164A">
        <w:rPr>
          <w:sz w:val="28"/>
          <w:szCs w:val="28"/>
        </w:rPr>
        <w:t xml:space="preserve">с софинансированием из федерального бюджета </w:t>
      </w:r>
      <w:r w:rsidR="00A4366B" w:rsidRPr="002C164A">
        <w:rPr>
          <w:sz w:val="28"/>
          <w:szCs w:val="28"/>
        </w:rPr>
        <w:t>–</w:t>
      </w:r>
      <w:r w:rsidRPr="002C164A">
        <w:rPr>
          <w:sz w:val="28"/>
          <w:szCs w:val="28"/>
        </w:rPr>
        <w:t xml:space="preserve"> 33;  </w:t>
      </w:r>
    </w:p>
    <w:p w:rsidR="007800F6" w:rsidRPr="002C164A" w:rsidRDefault="007800F6" w:rsidP="00A4366B">
      <w:pPr>
        <w:spacing w:line="276" w:lineRule="auto"/>
        <w:ind w:firstLine="709"/>
        <w:jc w:val="both"/>
        <w:rPr>
          <w:sz w:val="28"/>
          <w:szCs w:val="28"/>
        </w:rPr>
      </w:pPr>
      <w:r w:rsidRPr="002C164A">
        <w:rPr>
          <w:sz w:val="28"/>
          <w:szCs w:val="28"/>
        </w:rPr>
        <w:lastRenderedPageBreak/>
        <w:t>новые объекты, заявленные органами власти и муниципальными образованиями.</w:t>
      </w:r>
    </w:p>
    <w:p w:rsidR="007800F6" w:rsidRPr="002C164A" w:rsidRDefault="007800F6" w:rsidP="00A4366B">
      <w:pPr>
        <w:spacing w:line="276" w:lineRule="auto"/>
        <w:ind w:firstLine="709"/>
        <w:jc w:val="both"/>
        <w:rPr>
          <w:sz w:val="28"/>
          <w:szCs w:val="28"/>
        </w:rPr>
      </w:pPr>
      <w:r w:rsidRPr="002C164A">
        <w:rPr>
          <w:sz w:val="28"/>
          <w:szCs w:val="28"/>
        </w:rPr>
        <w:t>Министерством строительства и архитектуры Архангельской области проведен детальный анализ поступивших заявок, по результатам которого выявлены вопросы, требующие особого внимания.</w:t>
      </w:r>
    </w:p>
    <w:p w:rsidR="007800F6" w:rsidRPr="002C164A" w:rsidRDefault="007800F6" w:rsidP="00A4366B">
      <w:pPr>
        <w:numPr>
          <w:ilvl w:val="0"/>
          <w:numId w:val="11"/>
        </w:numPr>
        <w:tabs>
          <w:tab w:val="left" w:pos="142"/>
          <w:tab w:val="left" w:pos="851"/>
          <w:tab w:val="left" w:pos="1134"/>
        </w:tabs>
        <w:spacing w:line="276" w:lineRule="auto"/>
        <w:ind w:left="0" w:firstLine="709"/>
        <w:jc w:val="both"/>
        <w:rPr>
          <w:sz w:val="28"/>
          <w:szCs w:val="28"/>
        </w:rPr>
      </w:pPr>
      <w:r w:rsidRPr="002C164A">
        <w:rPr>
          <w:sz w:val="28"/>
          <w:szCs w:val="28"/>
        </w:rPr>
        <w:t>Совместно с ГАУ АО «Управление государственной экспертизы» проведен анализ в сфере технических норм и регламентов. В 2015</w:t>
      </w:r>
      <w:r w:rsidR="00A4366B" w:rsidRPr="002C164A">
        <w:rPr>
          <w:sz w:val="28"/>
          <w:szCs w:val="28"/>
        </w:rPr>
        <w:t> – </w:t>
      </w:r>
      <w:r w:rsidR="00A4366B" w:rsidRPr="002C164A">
        <w:rPr>
          <w:sz w:val="28"/>
          <w:szCs w:val="28"/>
        </w:rPr>
        <w:br/>
      </w:r>
      <w:r w:rsidRPr="002C164A">
        <w:rPr>
          <w:sz w:val="28"/>
          <w:szCs w:val="28"/>
        </w:rPr>
        <w:t xml:space="preserve">2020 годы внесено более сотни изменений в правовые акты, регламентирующие разработку проектно-сметной документации, в связи </w:t>
      </w:r>
      <w:r w:rsidR="00A4366B" w:rsidRPr="002C164A">
        <w:rPr>
          <w:sz w:val="28"/>
          <w:szCs w:val="28"/>
        </w:rPr>
        <w:br/>
      </w:r>
      <w:r w:rsidRPr="002C164A">
        <w:rPr>
          <w:sz w:val="28"/>
          <w:szCs w:val="28"/>
        </w:rPr>
        <w:t>с чем документация, получившая положительные заключения экспертизы</w:t>
      </w:r>
      <w:r w:rsidR="00A4366B" w:rsidRPr="002C164A">
        <w:rPr>
          <w:sz w:val="28"/>
          <w:szCs w:val="28"/>
        </w:rPr>
        <w:br/>
      </w:r>
      <w:r w:rsidRPr="002C164A">
        <w:rPr>
          <w:sz w:val="28"/>
          <w:szCs w:val="28"/>
        </w:rPr>
        <w:t>до 2020 года включительно и по которой не проведена процедура торгов,</w:t>
      </w:r>
      <w:r w:rsidR="008E63BB" w:rsidRPr="002C164A">
        <w:rPr>
          <w:sz w:val="28"/>
          <w:szCs w:val="28"/>
        </w:rPr>
        <w:t xml:space="preserve"> </w:t>
      </w:r>
      <w:r w:rsidR="008E63BB" w:rsidRPr="002C164A">
        <w:rPr>
          <w:sz w:val="28"/>
          <w:szCs w:val="28"/>
        </w:rPr>
        <w:br/>
      </w:r>
      <w:r w:rsidRPr="002C164A">
        <w:rPr>
          <w:sz w:val="28"/>
          <w:szCs w:val="28"/>
        </w:rPr>
        <w:t xml:space="preserve">не начато строительство, должна быть актуализирована. Иначе возникнут проблемы при организации строительных работ, закупке материалов, </w:t>
      </w:r>
      <w:r w:rsidR="008E63BB" w:rsidRPr="002C164A">
        <w:rPr>
          <w:sz w:val="28"/>
          <w:szCs w:val="28"/>
        </w:rPr>
        <w:br/>
      </w:r>
      <w:r w:rsidRPr="002C164A">
        <w:rPr>
          <w:sz w:val="28"/>
          <w:szCs w:val="28"/>
        </w:rPr>
        <w:t xml:space="preserve">при сдаче и последующей эксплуатации объекта, а также к риску неполучения учреждениями здравоохранения, образования и иными лицензии на право осуществления деятельности. Министерство сообщило </w:t>
      </w:r>
      <w:r w:rsidR="008E63BB" w:rsidRPr="002C164A">
        <w:rPr>
          <w:sz w:val="28"/>
          <w:szCs w:val="28"/>
        </w:rPr>
        <w:br/>
      </w:r>
      <w:r w:rsidRPr="002C164A">
        <w:rPr>
          <w:sz w:val="28"/>
          <w:szCs w:val="28"/>
        </w:rPr>
        <w:t>в муниципальные образования о необходимости актуализировать проектную и сметную документацию (письмо от 17.08.2021 № 201/3453).</w:t>
      </w:r>
    </w:p>
    <w:p w:rsidR="007800F6" w:rsidRPr="002C164A" w:rsidRDefault="007800F6" w:rsidP="00A4366B">
      <w:pPr>
        <w:numPr>
          <w:ilvl w:val="0"/>
          <w:numId w:val="11"/>
        </w:numPr>
        <w:tabs>
          <w:tab w:val="left" w:pos="142"/>
          <w:tab w:val="left" w:pos="851"/>
          <w:tab w:val="left" w:pos="1134"/>
        </w:tabs>
        <w:spacing w:line="276" w:lineRule="auto"/>
        <w:ind w:left="0" w:firstLine="709"/>
        <w:jc w:val="both"/>
        <w:rPr>
          <w:sz w:val="28"/>
          <w:szCs w:val="28"/>
        </w:rPr>
      </w:pPr>
      <w:r w:rsidRPr="002C164A">
        <w:rPr>
          <w:sz w:val="28"/>
          <w:szCs w:val="28"/>
        </w:rPr>
        <w:t xml:space="preserve">Заказчикам необходимо акцентировать внимание на строительстве объектов методом «под ключ», когда проектирование, строительство </w:t>
      </w:r>
      <w:r w:rsidR="00A4366B" w:rsidRPr="002C164A">
        <w:rPr>
          <w:sz w:val="28"/>
          <w:szCs w:val="28"/>
        </w:rPr>
        <w:br/>
      </w:r>
      <w:r w:rsidRPr="002C164A">
        <w:rPr>
          <w:sz w:val="28"/>
          <w:szCs w:val="28"/>
        </w:rPr>
        <w:t xml:space="preserve">и поставка оборудования осуществляются в рамках единого контракта, </w:t>
      </w:r>
      <w:r w:rsidR="008E63BB" w:rsidRPr="002C164A">
        <w:rPr>
          <w:sz w:val="28"/>
          <w:szCs w:val="28"/>
        </w:rPr>
        <w:br/>
      </w:r>
      <w:r w:rsidRPr="002C164A">
        <w:rPr>
          <w:sz w:val="28"/>
          <w:szCs w:val="28"/>
        </w:rPr>
        <w:t>что позволит сократить сроки создания объектов от трех месяцев до года, снизит их стоимость и повысит качество. Данн</w:t>
      </w:r>
      <w:r w:rsidR="00622842" w:rsidRPr="002C164A">
        <w:rPr>
          <w:sz w:val="28"/>
          <w:szCs w:val="28"/>
        </w:rPr>
        <w:t>ый</w:t>
      </w:r>
      <w:r w:rsidRPr="002C164A">
        <w:rPr>
          <w:sz w:val="28"/>
          <w:szCs w:val="28"/>
        </w:rPr>
        <w:t xml:space="preserve"> </w:t>
      </w:r>
      <w:r w:rsidR="00622842" w:rsidRPr="002C164A">
        <w:rPr>
          <w:sz w:val="28"/>
          <w:szCs w:val="28"/>
        </w:rPr>
        <w:t xml:space="preserve">механизм </w:t>
      </w:r>
      <w:r w:rsidRPr="002C164A">
        <w:rPr>
          <w:sz w:val="28"/>
          <w:szCs w:val="28"/>
        </w:rPr>
        <w:t xml:space="preserve">положительно зарекомендовал себя при строительстве жилья по программе переселения </w:t>
      </w:r>
      <w:r w:rsidR="008E63BB" w:rsidRPr="002C164A">
        <w:rPr>
          <w:sz w:val="28"/>
          <w:szCs w:val="28"/>
        </w:rPr>
        <w:br/>
      </w:r>
      <w:r w:rsidRPr="002C164A">
        <w:rPr>
          <w:sz w:val="28"/>
          <w:szCs w:val="28"/>
        </w:rPr>
        <w:t>и строительстве детских садов.</w:t>
      </w:r>
    </w:p>
    <w:p w:rsidR="007800F6" w:rsidRPr="002C164A" w:rsidRDefault="007800F6" w:rsidP="00A4366B">
      <w:pPr>
        <w:tabs>
          <w:tab w:val="left" w:pos="142"/>
          <w:tab w:val="left" w:pos="851"/>
        </w:tabs>
        <w:spacing w:line="276" w:lineRule="auto"/>
        <w:ind w:firstLine="709"/>
        <w:jc w:val="both"/>
        <w:rPr>
          <w:sz w:val="28"/>
          <w:szCs w:val="28"/>
        </w:rPr>
      </w:pPr>
      <w:r w:rsidRPr="002C164A">
        <w:rPr>
          <w:sz w:val="28"/>
          <w:szCs w:val="28"/>
        </w:rPr>
        <w:t xml:space="preserve">Министерством в целях перехода на строительство объектов методом «под ключ» за подписью Губернатора Архангельской области подготовлено обращение в адрес Заместителя Председателя Правительства Российской Федерации Хуснуллина М.Ш. о внесении изменений в Правила формирования и реализации федеральной адресной инвестиционной программы, утвержденные постановлением Правительства Российской Федерации от 13 сентября 2010 г. № 716, в части разрешения предоставления в проект ФАИП заявок не только с копией положительного заключения государственной экспертизы проектной документации и положительного заключения государственной экспертизы результатов инженерных изысканий, но и заявок с заключением технологического и ценового аудита обоснования инвестиций. </w:t>
      </w:r>
    </w:p>
    <w:p w:rsidR="007800F6" w:rsidRPr="002C164A" w:rsidRDefault="007800F6" w:rsidP="00A4366B">
      <w:pPr>
        <w:numPr>
          <w:ilvl w:val="0"/>
          <w:numId w:val="11"/>
        </w:numPr>
        <w:tabs>
          <w:tab w:val="left" w:pos="142"/>
          <w:tab w:val="left" w:pos="851"/>
          <w:tab w:val="left" w:pos="993"/>
        </w:tabs>
        <w:spacing w:line="276" w:lineRule="auto"/>
        <w:ind w:left="0" w:firstLine="709"/>
        <w:jc w:val="both"/>
        <w:rPr>
          <w:sz w:val="28"/>
          <w:szCs w:val="28"/>
        </w:rPr>
      </w:pPr>
      <w:r w:rsidRPr="002C164A">
        <w:rPr>
          <w:sz w:val="28"/>
          <w:szCs w:val="28"/>
        </w:rPr>
        <w:t xml:space="preserve">В целях содействия реализации нацпроектов утвержден Порядок определения органами местного самоуправления муниципальных </w:t>
      </w:r>
      <w:r w:rsidRPr="002C164A">
        <w:rPr>
          <w:sz w:val="28"/>
          <w:szCs w:val="28"/>
        </w:rPr>
        <w:lastRenderedPageBreak/>
        <w:t xml:space="preserve">образований Архангельской области земельных участков на территории Архангельской области для строительства объектов жилищной и социальной инфраструктуры в рамках реализации национальных проектов, государственных и иных программ Архангельской области (распоряжение Правительства Архангельской области от 19 августа 2021 г. № 360-рп). </w:t>
      </w:r>
    </w:p>
    <w:p w:rsidR="007800F6" w:rsidRPr="002C164A" w:rsidRDefault="007800F6" w:rsidP="00A4366B">
      <w:pPr>
        <w:spacing w:line="276" w:lineRule="auto"/>
        <w:ind w:firstLine="709"/>
        <w:jc w:val="both"/>
        <w:rPr>
          <w:b/>
          <w:sz w:val="28"/>
          <w:szCs w:val="28"/>
        </w:rPr>
      </w:pPr>
      <w:r w:rsidRPr="002C164A">
        <w:rPr>
          <w:sz w:val="28"/>
          <w:szCs w:val="28"/>
        </w:rPr>
        <w:t>Указанный порядок доведен до глав муниципальных образований (письмо от 20.08.2021 № 201/3523) и позволит формировать земельные участки в целях строи</w:t>
      </w:r>
      <w:r w:rsidR="00622842" w:rsidRPr="002C164A">
        <w:rPr>
          <w:sz w:val="28"/>
          <w:szCs w:val="28"/>
        </w:rPr>
        <w:t xml:space="preserve">тельства с учетом ограничений, вызванных </w:t>
      </w:r>
      <w:r w:rsidRPr="002C164A">
        <w:rPr>
          <w:sz w:val="28"/>
          <w:szCs w:val="28"/>
        </w:rPr>
        <w:t>наличием зон с особыми условиями использования территории, и возможностью подключения к инженерно-технологическим сетям.</w:t>
      </w:r>
    </w:p>
    <w:p w:rsidR="007800F6" w:rsidRPr="002C164A" w:rsidRDefault="007800F6" w:rsidP="000A57DC">
      <w:pPr>
        <w:pStyle w:val="a3"/>
        <w:ind w:firstLine="709"/>
        <w:outlineLvl w:val="0"/>
      </w:pPr>
    </w:p>
    <w:p w:rsidR="0049365E" w:rsidRPr="002C164A" w:rsidRDefault="00471C89" w:rsidP="008E63BB">
      <w:pPr>
        <w:pStyle w:val="a3"/>
        <w:spacing w:line="276" w:lineRule="auto"/>
        <w:ind w:firstLine="709"/>
        <w:outlineLvl w:val="0"/>
        <w:rPr>
          <w:b/>
          <w:i/>
          <w:szCs w:val="28"/>
        </w:rPr>
      </w:pPr>
      <w:r w:rsidRPr="002C164A">
        <w:rPr>
          <w:b/>
          <w:i/>
        </w:rPr>
        <w:t xml:space="preserve">Вопрос </w:t>
      </w:r>
      <w:r w:rsidR="000A57DC" w:rsidRPr="002C164A">
        <w:rPr>
          <w:b/>
          <w:i/>
        </w:rPr>
        <w:t>5</w:t>
      </w:r>
      <w:r w:rsidR="004F6271" w:rsidRPr="002C164A">
        <w:rPr>
          <w:b/>
          <w:i/>
        </w:rPr>
        <w:t xml:space="preserve">. </w:t>
      </w:r>
      <w:r w:rsidR="0049365E" w:rsidRPr="002C164A">
        <w:rPr>
          <w:b/>
          <w:i/>
          <w:szCs w:val="28"/>
        </w:rPr>
        <w:t xml:space="preserve">В каких отраслях экономики в текущем году наблюдается рост инвестиций в основной капитал по сравнению с 2020 годом </w:t>
      </w:r>
      <w:r w:rsidR="00A4366B" w:rsidRPr="002C164A">
        <w:rPr>
          <w:b/>
          <w:i/>
          <w:szCs w:val="28"/>
        </w:rPr>
        <w:br/>
      </w:r>
      <w:r w:rsidR="0049365E" w:rsidRPr="002C164A">
        <w:rPr>
          <w:b/>
          <w:i/>
          <w:szCs w:val="28"/>
        </w:rPr>
        <w:t xml:space="preserve">и за счет реализации каких инвестиционных проектов на территории Архангельской области достигнут данный рост? Каков прогноз предварительной оценки объема инвестиций в основной капитал </w:t>
      </w:r>
      <w:r w:rsidR="00A4366B" w:rsidRPr="002C164A">
        <w:rPr>
          <w:b/>
          <w:i/>
          <w:szCs w:val="28"/>
        </w:rPr>
        <w:br/>
      </w:r>
      <w:r w:rsidR="0049365E" w:rsidRPr="002C164A">
        <w:rPr>
          <w:b/>
          <w:i/>
          <w:szCs w:val="28"/>
        </w:rPr>
        <w:t>на 2022 год и среднесрочную перспективу и в каких отраслях экономики будут осуществляться такие вложения?</w:t>
      </w:r>
      <w:r w:rsidR="00BE1928" w:rsidRPr="002C164A">
        <w:rPr>
          <w:b/>
          <w:i/>
          <w:szCs w:val="28"/>
        </w:rPr>
        <w:t xml:space="preserve"> (депутат областного Собрания Моисеев С.В.)</w:t>
      </w:r>
    </w:p>
    <w:p w:rsidR="003A5AB4" w:rsidRPr="002C164A" w:rsidRDefault="003A5AB4" w:rsidP="003A5AB4">
      <w:pPr>
        <w:widowControl w:val="0"/>
        <w:spacing w:line="276" w:lineRule="auto"/>
        <w:ind w:firstLine="720"/>
        <w:jc w:val="both"/>
        <w:rPr>
          <w:sz w:val="28"/>
          <w:szCs w:val="28"/>
        </w:rPr>
      </w:pPr>
      <w:r w:rsidRPr="002C164A">
        <w:rPr>
          <w:sz w:val="28"/>
          <w:szCs w:val="28"/>
        </w:rPr>
        <w:t xml:space="preserve">Общий объем инвестиций в основной капитал в 2020 году, по оценке Росстата, в экономику Архангельской области составил 108,6 млрд. рублей. Рост показателя относительно 2019 года в сопоставимых ценах – 104,7%. </w:t>
      </w:r>
      <w:r w:rsidRPr="002C164A">
        <w:rPr>
          <w:sz w:val="28"/>
          <w:szCs w:val="28"/>
        </w:rPr>
        <w:br/>
        <w:t>В абсолютном выражении прирост составил 12,4 млрд. рублей.</w:t>
      </w:r>
    </w:p>
    <w:p w:rsidR="003A5AB4" w:rsidRPr="002C164A" w:rsidRDefault="003A5AB4" w:rsidP="003A5AB4">
      <w:pPr>
        <w:widowControl w:val="0"/>
        <w:spacing w:line="276" w:lineRule="auto"/>
        <w:ind w:firstLine="720"/>
        <w:jc w:val="both"/>
        <w:rPr>
          <w:sz w:val="28"/>
          <w:szCs w:val="28"/>
        </w:rPr>
      </w:pPr>
      <w:r w:rsidRPr="002C164A">
        <w:rPr>
          <w:sz w:val="28"/>
          <w:szCs w:val="28"/>
        </w:rPr>
        <w:t>Основной вклад в прирост обеспечили следующие виды экономической деятельности:</w:t>
      </w:r>
    </w:p>
    <w:p w:rsidR="003A5AB4" w:rsidRPr="002C164A" w:rsidRDefault="003A5AB4" w:rsidP="003A5AB4">
      <w:pPr>
        <w:widowControl w:val="0"/>
        <w:spacing w:line="276" w:lineRule="auto"/>
        <w:ind w:firstLine="720"/>
        <w:jc w:val="both"/>
        <w:rPr>
          <w:sz w:val="28"/>
          <w:szCs w:val="28"/>
        </w:rPr>
      </w:pPr>
      <w:r w:rsidRPr="002C164A">
        <w:rPr>
          <w:sz w:val="28"/>
          <w:szCs w:val="28"/>
        </w:rPr>
        <w:t xml:space="preserve">лесозаготовки – прирост на 1,2%, +0,7 млрд. рублей (порядка 8% </w:t>
      </w:r>
      <w:r w:rsidRPr="002C164A">
        <w:rPr>
          <w:sz w:val="28"/>
          <w:szCs w:val="28"/>
        </w:rPr>
        <w:br/>
        <w:t>в общем объеме инвестиций в 2020 году);</w:t>
      </w:r>
    </w:p>
    <w:p w:rsidR="003A5AB4" w:rsidRPr="002C164A" w:rsidRDefault="003A5AB4" w:rsidP="003A5AB4">
      <w:pPr>
        <w:widowControl w:val="0"/>
        <w:spacing w:line="276" w:lineRule="auto"/>
        <w:ind w:firstLine="720"/>
        <w:jc w:val="both"/>
        <w:rPr>
          <w:sz w:val="28"/>
          <w:szCs w:val="28"/>
        </w:rPr>
      </w:pPr>
      <w:r w:rsidRPr="002C164A">
        <w:rPr>
          <w:sz w:val="28"/>
          <w:szCs w:val="28"/>
        </w:rPr>
        <w:t>рыболовств</w:t>
      </w:r>
      <w:r w:rsidR="00622842" w:rsidRPr="002C164A">
        <w:rPr>
          <w:sz w:val="28"/>
          <w:szCs w:val="28"/>
        </w:rPr>
        <w:t>о</w:t>
      </w:r>
      <w:r w:rsidRPr="002C164A">
        <w:rPr>
          <w:sz w:val="28"/>
          <w:szCs w:val="28"/>
        </w:rPr>
        <w:t xml:space="preserve"> – в 4,4 раза, +2,9 млрд. рублей (4,5% в структуре): реализация крупного инвестиционного проекта «Строительство и приобретение рыболовных судов» АО «Архангельский траловый флот»;</w:t>
      </w:r>
    </w:p>
    <w:p w:rsidR="003A5AB4" w:rsidRPr="002C164A" w:rsidRDefault="003A5AB4" w:rsidP="003A5AB4">
      <w:pPr>
        <w:widowControl w:val="0"/>
        <w:spacing w:line="276" w:lineRule="auto"/>
        <w:ind w:firstLine="720"/>
        <w:jc w:val="both"/>
        <w:rPr>
          <w:sz w:val="28"/>
          <w:szCs w:val="28"/>
        </w:rPr>
      </w:pPr>
      <w:r w:rsidRPr="002C164A">
        <w:rPr>
          <w:sz w:val="28"/>
          <w:szCs w:val="28"/>
        </w:rPr>
        <w:t xml:space="preserve">деревообработка – прирост в 1,5 раза, +1,5 млрд. рублей </w:t>
      </w:r>
      <w:r w:rsidRPr="002C164A">
        <w:rPr>
          <w:sz w:val="28"/>
          <w:szCs w:val="28"/>
        </w:rPr>
        <w:br/>
        <w:t xml:space="preserve">(5% в общем объеме): основной вклад в прирост – ООО «ГК «УЛК» </w:t>
      </w:r>
      <w:r w:rsidRPr="002C164A">
        <w:rPr>
          <w:sz w:val="28"/>
          <w:szCs w:val="28"/>
        </w:rPr>
        <w:br/>
        <w:t>(по информации предприятия инвестиции в деревообработку в 2020 году составили порядка 4 млрд. рублей); ООО «Регион-лес» в 2020 г. – 945,1 млн. рублей; ЗАО «Лесозавод 25» в 2020 г. – 600,5 млн. рублей;</w:t>
      </w:r>
    </w:p>
    <w:p w:rsidR="003A5AB4" w:rsidRPr="002C164A" w:rsidRDefault="003A5AB4" w:rsidP="003A5AB4">
      <w:pPr>
        <w:widowControl w:val="0"/>
        <w:spacing w:line="276" w:lineRule="auto"/>
        <w:ind w:firstLine="720"/>
        <w:jc w:val="both"/>
        <w:rPr>
          <w:sz w:val="28"/>
          <w:szCs w:val="28"/>
        </w:rPr>
      </w:pPr>
      <w:r w:rsidRPr="002C164A">
        <w:rPr>
          <w:sz w:val="28"/>
          <w:szCs w:val="28"/>
        </w:rPr>
        <w:t xml:space="preserve">целлюлозно-бумажное производство – прирост на 9,1%, </w:t>
      </w:r>
      <w:r w:rsidRPr="002C164A">
        <w:rPr>
          <w:sz w:val="28"/>
          <w:szCs w:val="28"/>
        </w:rPr>
        <w:br/>
        <w:t xml:space="preserve">+1,3 млрд. рублей (удельный вес в общей структуре – 10%): основной вклад </w:t>
      </w:r>
      <w:r w:rsidRPr="002C164A">
        <w:rPr>
          <w:sz w:val="28"/>
          <w:szCs w:val="28"/>
        </w:rPr>
        <w:br/>
        <w:t>в прирост –</w:t>
      </w:r>
      <w:r w:rsidR="00622842" w:rsidRPr="002C164A">
        <w:rPr>
          <w:sz w:val="28"/>
          <w:szCs w:val="28"/>
        </w:rPr>
        <w:t xml:space="preserve"> филиал</w:t>
      </w:r>
      <w:r w:rsidRPr="002C164A">
        <w:rPr>
          <w:sz w:val="28"/>
          <w:szCs w:val="28"/>
        </w:rPr>
        <w:t xml:space="preserve"> АО «Группа «Илим» г. Коряжме (всего инвестиции предприятия по всем направлениям деятельности в 2020 году составили </w:t>
      </w:r>
      <w:r w:rsidRPr="002C164A">
        <w:rPr>
          <w:sz w:val="28"/>
          <w:szCs w:val="28"/>
        </w:rPr>
        <w:br/>
      </w:r>
      <w:r w:rsidRPr="002C164A">
        <w:rPr>
          <w:sz w:val="28"/>
          <w:szCs w:val="28"/>
        </w:rPr>
        <w:lastRenderedPageBreak/>
        <w:t>6,8 млрд. рублей; АО «А</w:t>
      </w:r>
      <w:r w:rsidR="00622842" w:rsidRPr="002C164A">
        <w:rPr>
          <w:sz w:val="28"/>
          <w:szCs w:val="28"/>
        </w:rPr>
        <w:t xml:space="preserve">рхангельский </w:t>
      </w:r>
      <w:r w:rsidRPr="002C164A">
        <w:rPr>
          <w:sz w:val="28"/>
          <w:szCs w:val="28"/>
        </w:rPr>
        <w:t xml:space="preserve">ЦБК» инвестиции составили 3,9 млрд. рублей (основные объекты: 2-ой этап строительства выпарной станции, </w:t>
      </w:r>
      <w:r w:rsidRPr="002C164A">
        <w:rPr>
          <w:sz w:val="28"/>
          <w:szCs w:val="28"/>
        </w:rPr>
        <w:br/>
      </w:r>
      <w:r w:rsidR="00622842" w:rsidRPr="002C164A">
        <w:rPr>
          <w:sz w:val="28"/>
          <w:szCs w:val="28"/>
        </w:rPr>
        <w:t>техническое</w:t>
      </w:r>
      <w:r w:rsidRPr="002C164A">
        <w:rPr>
          <w:sz w:val="28"/>
          <w:szCs w:val="28"/>
        </w:rPr>
        <w:t xml:space="preserve"> перевооружение ДПЦ-3 узел подачи щепы, устройство контейнерной площадки);</w:t>
      </w:r>
    </w:p>
    <w:p w:rsidR="003A5AB4" w:rsidRPr="002C164A" w:rsidRDefault="003A5AB4" w:rsidP="003A5AB4">
      <w:pPr>
        <w:widowControl w:val="0"/>
        <w:spacing w:line="276" w:lineRule="auto"/>
        <w:ind w:firstLine="720"/>
        <w:jc w:val="both"/>
        <w:rPr>
          <w:sz w:val="28"/>
          <w:szCs w:val="28"/>
        </w:rPr>
      </w:pPr>
      <w:r w:rsidRPr="002C164A">
        <w:rPr>
          <w:sz w:val="28"/>
          <w:szCs w:val="28"/>
        </w:rPr>
        <w:t>образование – прирост в 1,6 раза, +1,6 млрд. рублей (4,8%): (</w:t>
      </w:r>
      <w:r w:rsidR="006A4D25" w:rsidRPr="002C164A">
        <w:rPr>
          <w:sz w:val="28"/>
          <w:szCs w:val="28"/>
        </w:rPr>
        <w:t>реализация региональных проектов по строительству детских садов и школ</w:t>
      </w:r>
      <w:r w:rsidRPr="002C164A">
        <w:rPr>
          <w:sz w:val="28"/>
          <w:szCs w:val="28"/>
        </w:rPr>
        <w:t>);</w:t>
      </w:r>
    </w:p>
    <w:p w:rsidR="003A5AB4" w:rsidRPr="002C164A" w:rsidRDefault="003A5AB4" w:rsidP="00471C89">
      <w:pPr>
        <w:widowControl w:val="0"/>
        <w:spacing w:line="276" w:lineRule="auto"/>
        <w:ind w:firstLine="720"/>
        <w:jc w:val="both"/>
        <w:rPr>
          <w:sz w:val="28"/>
          <w:szCs w:val="28"/>
        </w:rPr>
      </w:pPr>
      <w:r w:rsidRPr="002C164A">
        <w:rPr>
          <w:sz w:val="28"/>
          <w:szCs w:val="28"/>
        </w:rPr>
        <w:t>здравоохранение – прирост в 1,5 раза, +1,5 млрд. рублей (4,4%) (</w:t>
      </w:r>
      <w:r w:rsidR="006A4D25" w:rsidRPr="002C164A">
        <w:rPr>
          <w:sz w:val="28"/>
          <w:szCs w:val="28"/>
        </w:rPr>
        <w:t>реализация региональных проектов</w:t>
      </w:r>
      <w:r w:rsidRPr="002C164A">
        <w:rPr>
          <w:sz w:val="28"/>
          <w:szCs w:val="28"/>
        </w:rPr>
        <w:t>).</w:t>
      </w:r>
    </w:p>
    <w:p w:rsidR="00471C89" w:rsidRPr="002C164A" w:rsidRDefault="00471C89" w:rsidP="00471C89">
      <w:pPr>
        <w:widowControl w:val="0"/>
        <w:spacing w:line="276" w:lineRule="auto"/>
        <w:ind w:firstLine="720"/>
        <w:jc w:val="both"/>
        <w:rPr>
          <w:sz w:val="28"/>
          <w:szCs w:val="28"/>
        </w:rPr>
      </w:pPr>
      <w:r w:rsidRPr="002C164A">
        <w:rPr>
          <w:sz w:val="28"/>
          <w:szCs w:val="28"/>
        </w:rPr>
        <w:t>Объем инвестиций в основной капитал</w:t>
      </w:r>
      <w:r w:rsidRPr="002C164A">
        <w:rPr>
          <w:sz w:val="28"/>
          <w:szCs w:val="28"/>
          <w:vertAlign w:val="superscript"/>
        </w:rPr>
        <w:footnoteReference w:id="1"/>
      </w:r>
      <w:r w:rsidRPr="002C164A">
        <w:rPr>
          <w:sz w:val="28"/>
          <w:szCs w:val="28"/>
        </w:rPr>
        <w:t xml:space="preserve"> за </w:t>
      </w:r>
      <w:r w:rsidRPr="002C164A">
        <w:rPr>
          <w:sz w:val="28"/>
          <w:szCs w:val="28"/>
          <w:lang w:val="en-US"/>
        </w:rPr>
        <w:t>I</w:t>
      </w:r>
      <w:r w:rsidRPr="002C164A">
        <w:rPr>
          <w:sz w:val="28"/>
          <w:szCs w:val="28"/>
        </w:rPr>
        <w:t xml:space="preserve"> полугодие 2021 года, </w:t>
      </w:r>
      <w:r w:rsidRPr="002C164A">
        <w:rPr>
          <w:sz w:val="28"/>
          <w:szCs w:val="28"/>
        </w:rPr>
        <w:br/>
        <w:t xml:space="preserve">по оценке Архангельскстата, в экономику области составил </w:t>
      </w:r>
      <w:r w:rsidR="00404B73" w:rsidRPr="002C164A">
        <w:rPr>
          <w:sz w:val="28"/>
          <w:szCs w:val="28"/>
        </w:rPr>
        <w:br/>
      </w:r>
      <w:r w:rsidRPr="002C164A">
        <w:rPr>
          <w:sz w:val="28"/>
          <w:szCs w:val="28"/>
        </w:rPr>
        <w:t xml:space="preserve">39,0 млрд. рублей. Рост показателя относительно аналогичного периода </w:t>
      </w:r>
      <w:r w:rsidR="00404B73" w:rsidRPr="002C164A">
        <w:rPr>
          <w:sz w:val="28"/>
          <w:szCs w:val="28"/>
        </w:rPr>
        <w:br/>
      </w:r>
      <w:r w:rsidRPr="002C164A">
        <w:rPr>
          <w:sz w:val="28"/>
          <w:szCs w:val="28"/>
        </w:rPr>
        <w:t xml:space="preserve">2020 года в сопоставимых ценах – 101,3%. </w:t>
      </w:r>
    </w:p>
    <w:p w:rsidR="00471C89" w:rsidRPr="002C164A" w:rsidRDefault="00471C89" w:rsidP="00471C89">
      <w:pPr>
        <w:widowControl w:val="0"/>
        <w:spacing w:line="276" w:lineRule="auto"/>
        <w:ind w:firstLine="720"/>
        <w:jc w:val="both"/>
        <w:rPr>
          <w:sz w:val="28"/>
          <w:szCs w:val="28"/>
        </w:rPr>
      </w:pPr>
      <w:r w:rsidRPr="002C164A">
        <w:rPr>
          <w:sz w:val="28"/>
          <w:szCs w:val="28"/>
        </w:rPr>
        <w:t>Основной вклад в прирост обеспечили следующие виды экономической деятельности</w:t>
      </w:r>
      <w:r w:rsidRPr="002C164A">
        <w:rPr>
          <w:sz w:val="28"/>
          <w:szCs w:val="28"/>
          <w:vertAlign w:val="superscript"/>
        </w:rPr>
        <w:footnoteReference w:id="2"/>
      </w:r>
      <w:r w:rsidRPr="002C164A">
        <w:rPr>
          <w:sz w:val="28"/>
          <w:szCs w:val="28"/>
        </w:rPr>
        <w:t>:</w:t>
      </w:r>
    </w:p>
    <w:p w:rsidR="00471C89" w:rsidRPr="002C164A" w:rsidRDefault="00471C89" w:rsidP="00471C89">
      <w:pPr>
        <w:widowControl w:val="0"/>
        <w:spacing w:line="276" w:lineRule="auto"/>
        <w:ind w:firstLine="720"/>
        <w:jc w:val="both"/>
        <w:rPr>
          <w:sz w:val="28"/>
          <w:szCs w:val="28"/>
        </w:rPr>
      </w:pPr>
      <w:r w:rsidRPr="002C164A">
        <w:rPr>
          <w:sz w:val="28"/>
          <w:szCs w:val="28"/>
        </w:rPr>
        <w:t xml:space="preserve">целлюлозно-бумажное производство – прирост в 2 раза, объем инвестиций в январе – июне 2021 года, по оценке, составил порядка </w:t>
      </w:r>
      <w:r w:rsidR="00A4366B" w:rsidRPr="002C164A">
        <w:rPr>
          <w:sz w:val="28"/>
          <w:szCs w:val="28"/>
        </w:rPr>
        <w:br/>
      </w:r>
      <w:r w:rsidRPr="002C164A">
        <w:rPr>
          <w:sz w:val="28"/>
          <w:szCs w:val="28"/>
        </w:rPr>
        <w:t>5,0 млрд. рублей (≈20% в структуре);</w:t>
      </w:r>
    </w:p>
    <w:p w:rsidR="00471C89" w:rsidRPr="002C164A" w:rsidRDefault="00471C89" w:rsidP="00471C89">
      <w:pPr>
        <w:widowControl w:val="0"/>
        <w:spacing w:line="276" w:lineRule="auto"/>
        <w:ind w:firstLine="720"/>
        <w:jc w:val="both"/>
        <w:rPr>
          <w:sz w:val="28"/>
          <w:szCs w:val="28"/>
        </w:rPr>
      </w:pPr>
      <w:r w:rsidRPr="002C164A">
        <w:rPr>
          <w:sz w:val="28"/>
          <w:szCs w:val="28"/>
        </w:rPr>
        <w:t>добыча полезных ископаемых – прирост в 2 раза;</w:t>
      </w:r>
    </w:p>
    <w:p w:rsidR="00471C89" w:rsidRPr="002C164A" w:rsidRDefault="00471C89" w:rsidP="00471C89">
      <w:pPr>
        <w:widowControl w:val="0"/>
        <w:spacing w:line="276" w:lineRule="auto"/>
        <w:ind w:firstLine="720"/>
        <w:jc w:val="both"/>
        <w:rPr>
          <w:sz w:val="28"/>
          <w:szCs w:val="28"/>
        </w:rPr>
      </w:pPr>
      <w:r w:rsidRPr="002C164A">
        <w:rPr>
          <w:sz w:val="28"/>
          <w:szCs w:val="28"/>
        </w:rPr>
        <w:t xml:space="preserve">транспортировка и хранение – прирост в 1,6 раза, объем инвестиций </w:t>
      </w:r>
      <w:r w:rsidRPr="002C164A">
        <w:rPr>
          <w:sz w:val="28"/>
          <w:szCs w:val="28"/>
        </w:rPr>
        <w:br/>
        <w:t>в январе – июне 2021 года составил 7,5 млрд. рублей (в том числе деятельность трубопроводного транспорта – прирост в 2 раза), 25% в общем объеме инвестиций;</w:t>
      </w:r>
    </w:p>
    <w:p w:rsidR="00471C89" w:rsidRPr="002C164A" w:rsidRDefault="00471C89" w:rsidP="00471C89">
      <w:pPr>
        <w:widowControl w:val="0"/>
        <w:spacing w:line="276" w:lineRule="auto"/>
        <w:ind w:firstLine="720"/>
        <w:jc w:val="both"/>
        <w:rPr>
          <w:sz w:val="28"/>
          <w:szCs w:val="28"/>
        </w:rPr>
      </w:pPr>
      <w:r w:rsidRPr="002C164A">
        <w:rPr>
          <w:sz w:val="28"/>
          <w:szCs w:val="28"/>
        </w:rPr>
        <w:t>здр</w:t>
      </w:r>
      <w:r w:rsidR="006A4D25" w:rsidRPr="002C164A">
        <w:rPr>
          <w:sz w:val="28"/>
          <w:szCs w:val="28"/>
        </w:rPr>
        <w:t>авоохранение – прирост порядка в 1,4 раза</w:t>
      </w:r>
      <w:r w:rsidRPr="002C164A">
        <w:rPr>
          <w:sz w:val="28"/>
          <w:szCs w:val="28"/>
        </w:rPr>
        <w:t>, объем инвестиций в январе – июне 2021 года составил 1,3 млрд. рублей.</w:t>
      </w:r>
    </w:p>
    <w:p w:rsidR="00471C89" w:rsidRPr="002C164A" w:rsidRDefault="00471C89" w:rsidP="00471C89">
      <w:pPr>
        <w:widowControl w:val="0"/>
        <w:spacing w:line="276" w:lineRule="auto"/>
        <w:ind w:firstLine="720"/>
        <w:jc w:val="both"/>
        <w:rPr>
          <w:sz w:val="28"/>
          <w:szCs w:val="28"/>
        </w:rPr>
      </w:pPr>
      <w:r w:rsidRPr="002C164A">
        <w:rPr>
          <w:sz w:val="28"/>
          <w:szCs w:val="28"/>
        </w:rPr>
        <w:t>строительство – в 3,5 раза.</w:t>
      </w:r>
    </w:p>
    <w:p w:rsidR="00471C89" w:rsidRPr="002C164A" w:rsidRDefault="00471C89" w:rsidP="00471C89">
      <w:pPr>
        <w:widowControl w:val="0"/>
        <w:spacing w:line="276" w:lineRule="auto"/>
        <w:ind w:firstLine="720"/>
        <w:jc w:val="both"/>
        <w:rPr>
          <w:sz w:val="28"/>
          <w:szCs w:val="28"/>
        </w:rPr>
      </w:pPr>
      <w:r w:rsidRPr="002C164A">
        <w:rPr>
          <w:sz w:val="28"/>
          <w:szCs w:val="28"/>
        </w:rPr>
        <w:t xml:space="preserve">Существенное увеличение инвестиционной активности ожидается, начиная с 2022 года. Ускорению роста инвестиций в основной капитал будет способствовать реализация ряда крупных инвестиционных проектов </w:t>
      </w:r>
      <w:r w:rsidRPr="002C164A">
        <w:rPr>
          <w:sz w:val="28"/>
          <w:szCs w:val="28"/>
        </w:rPr>
        <w:br/>
        <w:t>в лесопромышленном комплексе, добыче полезных ископаемых, а также транспортно-логистической деятельности.</w:t>
      </w:r>
    </w:p>
    <w:p w:rsidR="00471C89" w:rsidRPr="002C164A" w:rsidRDefault="00471C89" w:rsidP="00471C89">
      <w:pPr>
        <w:widowControl w:val="0"/>
        <w:spacing w:line="276" w:lineRule="auto"/>
        <w:ind w:firstLine="720"/>
        <w:jc w:val="both"/>
        <w:rPr>
          <w:sz w:val="28"/>
          <w:szCs w:val="28"/>
        </w:rPr>
      </w:pPr>
      <w:r w:rsidRPr="002C164A">
        <w:rPr>
          <w:sz w:val="28"/>
          <w:szCs w:val="28"/>
        </w:rPr>
        <w:t xml:space="preserve">В этих условиях темп роста инвестиций в основной капитал </w:t>
      </w:r>
      <w:r w:rsidR="004926E1" w:rsidRPr="002C164A">
        <w:rPr>
          <w:sz w:val="28"/>
          <w:szCs w:val="28"/>
        </w:rPr>
        <w:br/>
      </w:r>
      <w:r w:rsidRPr="002C164A">
        <w:rPr>
          <w:sz w:val="28"/>
          <w:szCs w:val="28"/>
        </w:rPr>
        <w:t>в 2022 году прогнозируется на уровне 3,2 %, объем инвестиций составит 127,4 млрд. рублей, в 2023 году – 4,5 %, объем инвестиций – 140,4 млрд. рублей, в 2024 году – 5,1 %, объем инвестиций – 155,0 млрд. рублей.</w:t>
      </w:r>
    </w:p>
    <w:p w:rsidR="006D271E" w:rsidRPr="002C164A" w:rsidRDefault="00A5328B" w:rsidP="00A5328B">
      <w:pPr>
        <w:spacing w:line="276" w:lineRule="auto"/>
        <w:ind w:firstLine="709"/>
        <w:jc w:val="both"/>
        <w:rPr>
          <w:rFonts w:eastAsia="Calibri"/>
          <w:sz w:val="28"/>
          <w:szCs w:val="28"/>
          <w:lang w:eastAsia="en-US"/>
        </w:rPr>
      </w:pPr>
      <w:r w:rsidRPr="002C164A">
        <w:rPr>
          <w:rFonts w:eastAsia="Calibri"/>
          <w:sz w:val="28"/>
          <w:szCs w:val="28"/>
          <w:lang w:eastAsia="en-US"/>
        </w:rPr>
        <w:lastRenderedPageBreak/>
        <w:t>Рост инвестиций в основной капитал по сравнению с 2020 годом дости</w:t>
      </w:r>
      <w:r w:rsidR="004926E1" w:rsidRPr="002C164A">
        <w:rPr>
          <w:rFonts w:eastAsia="Calibri"/>
          <w:sz w:val="28"/>
          <w:szCs w:val="28"/>
          <w:lang w:eastAsia="en-US"/>
        </w:rPr>
        <w:t>г</w:t>
      </w:r>
      <w:r w:rsidRPr="002C164A">
        <w:rPr>
          <w:rFonts w:eastAsia="Calibri"/>
          <w:sz w:val="28"/>
          <w:szCs w:val="28"/>
          <w:lang w:eastAsia="en-US"/>
        </w:rPr>
        <w:t xml:space="preserve">нут за счет реализации следующих </w:t>
      </w:r>
      <w:r w:rsidR="00012122" w:rsidRPr="002C164A">
        <w:rPr>
          <w:rFonts w:eastAsia="Calibri"/>
          <w:sz w:val="28"/>
          <w:szCs w:val="28"/>
          <w:lang w:eastAsia="en-US"/>
        </w:rPr>
        <w:t xml:space="preserve">крупных </w:t>
      </w:r>
      <w:r w:rsidRPr="002C164A">
        <w:rPr>
          <w:rFonts w:eastAsia="Calibri"/>
          <w:sz w:val="28"/>
          <w:szCs w:val="28"/>
          <w:lang w:eastAsia="en-US"/>
        </w:rPr>
        <w:t xml:space="preserve">инвестиционных проектов </w:t>
      </w:r>
      <w:r w:rsidRPr="002C164A">
        <w:rPr>
          <w:rFonts w:eastAsia="Calibri"/>
          <w:sz w:val="28"/>
          <w:szCs w:val="28"/>
          <w:lang w:eastAsia="en-US"/>
        </w:rPr>
        <w:br/>
        <w:t xml:space="preserve">на территории Архангельской области: </w:t>
      </w:r>
    </w:p>
    <w:p w:rsidR="006D271E" w:rsidRPr="002C164A" w:rsidRDefault="006D271E" w:rsidP="00BC4C25">
      <w:pPr>
        <w:spacing w:line="276" w:lineRule="auto"/>
        <w:ind w:firstLine="709"/>
        <w:jc w:val="both"/>
        <w:rPr>
          <w:rFonts w:eastAsia="Calibri"/>
          <w:sz w:val="28"/>
          <w:szCs w:val="28"/>
          <w:lang w:eastAsia="en-US"/>
        </w:rPr>
      </w:pPr>
      <w:r w:rsidRPr="002C164A">
        <w:rPr>
          <w:rFonts w:eastAsia="Calibri"/>
          <w:sz w:val="28"/>
          <w:szCs w:val="28"/>
          <w:lang w:eastAsia="en-US"/>
        </w:rPr>
        <w:t xml:space="preserve">«Организация современного лесоперерабатывающего комплекса полного цикла на </w:t>
      </w:r>
      <w:r w:rsidR="00711057" w:rsidRPr="002C164A">
        <w:rPr>
          <w:rFonts w:eastAsia="Calibri"/>
          <w:sz w:val="28"/>
          <w:szCs w:val="28"/>
          <w:lang w:eastAsia="en-US"/>
        </w:rPr>
        <w:t>базе ООО «Группа компаний «УЛК»</w:t>
      </w:r>
      <w:r w:rsidRPr="002C164A">
        <w:rPr>
          <w:rFonts w:eastAsia="Calibri"/>
          <w:sz w:val="28"/>
          <w:szCs w:val="28"/>
          <w:lang w:eastAsia="en-US"/>
        </w:rPr>
        <w:t>;</w:t>
      </w:r>
    </w:p>
    <w:p w:rsidR="006D271E" w:rsidRPr="002C164A" w:rsidRDefault="006D271E" w:rsidP="00BC4C25">
      <w:pPr>
        <w:spacing w:line="276" w:lineRule="auto"/>
        <w:ind w:firstLine="709"/>
        <w:jc w:val="both"/>
        <w:rPr>
          <w:rFonts w:eastAsia="Calibri"/>
          <w:sz w:val="28"/>
          <w:szCs w:val="28"/>
          <w:lang w:eastAsia="en-US"/>
        </w:rPr>
      </w:pPr>
      <w:r w:rsidRPr="002C164A">
        <w:rPr>
          <w:rFonts w:eastAsia="Calibri"/>
          <w:sz w:val="28"/>
          <w:szCs w:val="28"/>
          <w:lang w:eastAsia="en-US"/>
        </w:rPr>
        <w:t>«Увеличение объемов глубокой переработки древесины, организация производства биотоплива на базе ООО «Форест»;</w:t>
      </w:r>
    </w:p>
    <w:p w:rsidR="006D271E" w:rsidRPr="002C164A" w:rsidRDefault="006D271E" w:rsidP="00BC4C25">
      <w:pPr>
        <w:spacing w:line="276" w:lineRule="auto"/>
        <w:ind w:firstLine="709"/>
        <w:jc w:val="both"/>
        <w:rPr>
          <w:rFonts w:eastAsia="Calibri"/>
          <w:sz w:val="28"/>
          <w:szCs w:val="28"/>
          <w:lang w:eastAsia="en-US"/>
        </w:rPr>
      </w:pPr>
      <w:r w:rsidRPr="002C164A">
        <w:rPr>
          <w:rFonts w:eastAsia="Calibri"/>
          <w:sz w:val="28"/>
          <w:szCs w:val="28"/>
          <w:lang w:eastAsia="en-US"/>
        </w:rPr>
        <w:t>«Модернизация производства АО «Группа «Илим» в Архангельской области»</w:t>
      </w:r>
      <w:r w:rsidR="006F675E" w:rsidRPr="002C164A">
        <w:rPr>
          <w:rFonts w:eastAsia="Calibri"/>
          <w:sz w:val="28"/>
          <w:szCs w:val="28"/>
          <w:lang w:eastAsia="en-US"/>
        </w:rPr>
        <w:t xml:space="preserve">; </w:t>
      </w:r>
    </w:p>
    <w:p w:rsidR="006F675E" w:rsidRPr="002C164A" w:rsidRDefault="006F675E" w:rsidP="00BC4C25">
      <w:pPr>
        <w:spacing w:line="276" w:lineRule="auto"/>
        <w:ind w:firstLine="709"/>
        <w:jc w:val="both"/>
        <w:rPr>
          <w:rFonts w:eastAsia="Calibri"/>
          <w:sz w:val="28"/>
          <w:szCs w:val="28"/>
          <w:lang w:eastAsia="en-US"/>
        </w:rPr>
      </w:pPr>
      <w:r w:rsidRPr="002C164A">
        <w:rPr>
          <w:rFonts w:eastAsia="Calibri"/>
          <w:sz w:val="28"/>
          <w:szCs w:val="28"/>
          <w:lang w:eastAsia="en-US"/>
        </w:rPr>
        <w:t xml:space="preserve">«Горно-обогатительный комбинат на месторождении алмазов </w:t>
      </w:r>
      <w:r w:rsidRPr="002C164A">
        <w:rPr>
          <w:rFonts w:eastAsia="Calibri"/>
          <w:sz w:val="28"/>
          <w:szCs w:val="28"/>
          <w:lang w:eastAsia="en-US"/>
        </w:rPr>
        <w:br/>
        <w:t>им.М.В. Ломоносова»;</w:t>
      </w:r>
    </w:p>
    <w:p w:rsidR="006F675E" w:rsidRPr="002C164A" w:rsidRDefault="006F675E" w:rsidP="00BC4C25">
      <w:pPr>
        <w:spacing w:line="276" w:lineRule="auto"/>
        <w:ind w:firstLine="709"/>
        <w:jc w:val="both"/>
        <w:rPr>
          <w:rFonts w:eastAsia="Calibri"/>
          <w:sz w:val="28"/>
          <w:szCs w:val="28"/>
          <w:lang w:eastAsia="en-US"/>
        </w:rPr>
      </w:pPr>
      <w:r w:rsidRPr="002C164A">
        <w:rPr>
          <w:rFonts w:eastAsia="Calibri"/>
          <w:sz w:val="28"/>
          <w:szCs w:val="28"/>
          <w:lang w:eastAsia="en-US"/>
        </w:rPr>
        <w:t>«Строительство горно-обогатительного комбината на базе месторождения свинцово-цинковых руд «Павловское» и портового комплекса, остров Южный архипелага Новая Земля»</w:t>
      </w:r>
      <w:r w:rsidR="003A5AB4" w:rsidRPr="002C164A">
        <w:rPr>
          <w:rFonts w:eastAsia="Calibri"/>
          <w:sz w:val="28"/>
          <w:szCs w:val="28"/>
          <w:lang w:eastAsia="en-US"/>
        </w:rPr>
        <w:t>.</w:t>
      </w:r>
    </w:p>
    <w:p w:rsidR="00CD193A" w:rsidRPr="002C164A" w:rsidRDefault="00CD193A" w:rsidP="00CD193A">
      <w:pPr>
        <w:tabs>
          <w:tab w:val="left" w:pos="1134"/>
        </w:tabs>
        <w:spacing w:line="276" w:lineRule="auto"/>
        <w:ind w:firstLine="709"/>
        <w:jc w:val="both"/>
        <w:rPr>
          <w:color w:val="000000"/>
          <w:sz w:val="28"/>
          <w:szCs w:val="28"/>
        </w:rPr>
      </w:pPr>
      <w:r w:rsidRPr="002C164A">
        <w:rPr>
          <w:color w:val="000000"/>
          <w:sz w:val="28"/>
          <w:szCs w:val="28"/>
        </w:rPr>
        <w:t xml:space="preserve">Дополнительно отмечаем, что увеличение объема инвестиций </w:t>
      </w:r>
      <w:r w:rsidRPr="002C164A">
        <w:rPr>
          <w:color w:val="000000"/>
          <w:sz w:val="28"/>
          <w:szCs w:val="28"/>
        </w:rPr>
        <w:br/>
        <w:t>в основной капитал Архангельской области также происходит за счет</w:t>
      </w:r>
      <w:r w:rsidR="00711057" w:rsidRPr="002C164A">
        <w:rPr>
          <w:color w:val="000000"/>
          <w:sz w:val="28"/>
          <w:szCs w:val="28"/>
        </w:rPr>
        <w:t xml:space="preserve"> реализации проектов</w:t>
      </w:r>
      <w:r w:rsidRPr="002C164A">
        <w:rPr>
          <w:color w:val="000000"/>
          <w:sz w:val="28"/>
          <w:szCs w:val="28"/>
        </w:rPr>
        <w:t xml:space="preserve"> </w:t>
      </w:r>
      <w:r w:rsidR="00711057" w:rsidRPr="002C164A">
        <w:rPr>
          <w:color w:val="000000"/>
          <w:sz w:val="28"/>
          <w:szCs w:val="28"/>
        </w:rPr>
        <w:t xml:space="preserve">резидентов </w:t>
      </w:r>
      <w:r w:rsidRPr="002C164A">
        <w:rPr>
          <w:color w:val="000000"/>
          <w:sz w:val="28"/>
          <w:szCs w:val="28"/>
        </w:rPr>
        <w:t>Арктической зоны Российской Федерации</w:t>
      </w:r>
      <w:r w:rsidR="00A5328B" w:rsidRPr="002C164A">
        <w:rPr>
          <w:color w:val="000000"/>
          <w:sz w:val="28"/>
          <w:szCs w:val="28"/>
        </w:rPr>
        <w:t xml:space="preserve"> (далее – АЗРФ)</w:t>
      </w:r>
      <w:r w:rsidRPr="002C164A">
        <w:rPr>
          <w:color w:val="000000"/>
          <w:sz w:val="28"/>
          <w:szCs w:val="28"/>
        </w:rPr>
        <w:t xml:space="preserve">. </w:t>
      </w:r>
      <w:r w:rsidR="00F006B0" w:rsidRPr="002C164A">
        <w:rPr>
          <w:color w:val="000000"/>
          <w:sz w:val="28"/>
          <w:szCs w:val="28"/>
        </w:rPr>
        <w:t>Общий объем инвестиций</w:t>
      </w:r>
      <w:r w:rsidR="00711057" w:rsidRPr="002C164A">
        <w:rPr>
          <w:color w:val="000000"/>
          <w:sz w:val="28"/>
          <w:szCs w:val="28"/>
        </w:rPr>
        <w:t xml:space="preserve"> </w:t>
      </w:r>
      <w:r w:rsidR="00F006B0" w:rsidRPr="002C164A">
        <w:rPr>
          <w:color w:val="000000"/>
          <w:sz w:val="28"/>
          <w:szCs w:val="28"/>
        </w:rPr>
        <w:t>резидент</w:t>
      </w:r>
      <w:r w:rsidR="00711057" w:rsidRPr="002C164A">
        <w:rPr>
          <w:color w:val="000000"/>
          <w:sz w:val="28"/>
          <w:szCs w:val="28"/>
        </w:rPr>
        <w:t>ов АЗРФ</w:t>
      </w:r>
      <w:r w:rsidR="00F006B0" w:rsidRPr="002C164A">
        <w:rPr>
          <w:color w:val="000000"/>
          <w:sz w:val="28"/>
          <w:szCs w:val="28"/>
        </w:rPr>
        <w:t xml:space="preserve"> в течение первого полугодия 2021 года составил около 972</w:t>
      </w:r>
      <w:r w:rsidR="009477C7" w:rsidRPr="002C164A">
        <w:rPr>
          <w:color w:val="000000"/>
          <w:sz w:val="28"/>
          <w:szCs w:val="28"/>
        </w:rPr>
        <w:t>,0</w:t>
      </w:r>
      <w:r w:rsidR="00F006B0" w:rsidRPr="002C164A">
        <w:rPr>
          <w:color w:val="000000"/>
          <w:sz w:val="28"/>
          <w:szCs w:val="28"/>
        </w:rPr>
        <w:t xml:space="preserve"> млн. руб.</w:t>
      </w:r>
    </w:p>
    <w:p w:rsidR="00CD193A" w:rsidRPr="002C164A" w:rsidRDefault="00CD193A" w:rsidP="00CD193A">
      <w:pPr>
        <w:tabs>
          <w:tab w:val="left" w:pos="1134"/>
        </w:tabs>
        <w:spacing w:line="276" w:lineRule="auto"/>
        <w:ind w:firstLine="709"/>
        <w:jc w:val="both"/>
        <w:rPr>
          <w:color w:val="000000"/>
          <w:sz w:val="28"/>
          <w:szCs w:val="28"/>
        </w:rPr>
      </w:pPr>
      <w:r w:rsidRPr="002C164A">
        <w:rPr>
          <w:color w:val="000000"/>
          <w:sz w:val="28"/>
          <w:szCs w:val="28"/>
        </w:rPr>
        <w:t xml:space="preserve">В июле 2020 года Президентом Российской Федерации подписан пакет законопроектов, направленных на поддержку предпринимательской деятельности в АЗРФ: </w:t>
      </w:r>
    </w:p>
    <w:p w:rsidR="00CD193A" w:rsidRPr="002C164A" w:rsidRDefault="00CD193A" w:rsidP="00033E03">
      <w:pPr>
        <w:tabs>
          <w:tab w:val="left" w:pos="1134"/>
        </w:tabs>
        <w:spacing w:line="276" w:lineRule="auto"/>
        <w:ind w:firstLine="709"/>
        <w:jc w:val="both"/>
        <w:rPr>
          <w:color w:val="000000"/>
          <w:sz w:val="28"/>
          <w:szCs w:val="28"/>
        </w:rPr>
      </w:pPr>
      <w:r w:rsidRPr="002C164A">
        <w:rPr>
          <w:color w:val="000000"/>
          <w:sz w:val="28"/>
          <w:szCs w:val="28"/>
        </w:rPr>
        <w:t>федеральный закон от 13 июля 2020 г. № 193-ФЗ «О государственной поддержке предпринимательской деятельности в Арктической зоне Российской Федерации» (далее – Федеральный закон № 193-ФЗ);</w:t>
      </w:r>
    </w:p>
    <w:p w:rsidR="00CD193A" w:rsidRPr="002C164A" w:rsidRDefault="00CD193A" w:rsidP="00033E03">
      <w:pPr>
        <w:tabs>
          <w:tab w:val="left" w:pos="1134"/>
        </w:tabs>
        <w:spacing w:line="276" w:lineRule="auto"/>
        <w:ind w:firstLine="709"/>
        <w:jc w:val="both"/>
        <w:rPr>
          <w:color w:val="000000"/>
          <w:sz w:val="28"/>
          <w:szCs w:val="28"/>
        </w:rPr>
      </w:pPr>
      <w:r w:rsidRPr="002C164A">
        <w:rPr>
          <w:color w:val="000000"/>
          <w:sz w:val="28"/>
          <w:szCs w:val="28"/>
        </w:rPr>
        <w:t>федеральный закон от 13 июля 2020 г. № 194-ФЗ «О внесении изменений в отдельные законодательные акты Российской Федерации в связи с принятием Федерального закона «О государственной поддержке предпринимательской деятельности в Арктической зоне Российской Федерации»;</w:t>
      </w:r>
    </w:p>
    <w:p w:rsidR="00CD193A" w:rsidRPr="002C164A" w:rsidRDefault="00CD193A" w:rsidP="00033E03">
      <w:pPr>
        <w:tabs>
          <w:tab w:val="left" w:pos="1134"/>
        </w:tabs>
        <w:spacing w:line="276" w:lineRule="auto"/>
        <w:ind w:firstLine="709"/>
        <w:jc w:val="both"/>
        <w:rPr>
          <w:color w:val="000000"/>
          <w:sz w:val="28"/>
          <w:szCs w:val="28"/>
        </w:rPr>
      </w:pPr>
      <w:r w:rsidRPr="002C164A">
        <w:rPr>
          <w:color w:val="000000"/>
          <w:sz w:val="28"/>
          <w:szCs w:val="28"/>
        </w:rPr>
        <w:t xml:space="preserve">федеральный закон от 13 июля 2020 г. № 195-ФЗ «О внесении изменений в часть вторую Налогового кодекса Российской Федерации </w:t>
      </w:r>
      <w:r w:rsidR="00A5328B" w:rsidRPr="002C164A">
        <w:rPr>
          <w:color w:val="000000"/>
          <w:sz w:val="28"/>
          <w:szCs w:val="28"/>
        </w:rPr>
        <w:br/>
      </w:r>
      <w:r w:rsidRPr="002C164A">
        <w:rPr>
          <w:color w:val="000000"/>
          <w:sz w:val="28"/>
          <w:szCs w:val="28"/>
        </w:rPr>
        <w:t>в связи с принятием Федерального закона «О государственной поддержке предпринимательской деятельности в Арктической зоне Российской Федерации».</w:t>
      </w:r>
    </w:p>
    <w:p w:rsidR="00CD193A" w:rsidRPr="002C164A" w:rsidRDefault="00CD193A" w:rsidP="00033E03">
      <w:pPr>
        <w:tabs>
          <w:tab w:val="left" w:pos="1134"/>
        </w:tabs>
        <w:spacing w:line="276" w:lineRule="auto"/>
        <w:ind w:firstLine="709"/>
        <w:jc w:val="both"/>
        <w:rPr>
          <w:color w:val="000000"/>
          <w:sz w:val="28"/>
          <w:szCs w:val="28"/>
        </w:rPr>
      </w:pPr>
      <w:r w:rsidRPr="002C164A">
        <w:rPr>
          <w:color w:val="000000"/>
          <w:sz w:val="28"/>
          <w:szCs w:val="28"/>
        </w:rPr>
        <w:t>Для резидентов АЗРФ Федеральный закон № 193-ФЗ предусматривает льготы по федеральным, региональным и местным налогам.</w:t>
      </w:r>
    </w:p>
    <w:p w:rsidR="00CD193A" w:rsidRPr="002C164A" w:rsidRDefault="00CD193A" w:rsidP="00033E03">
      <w:pPr>
        <w:tabs>
          <w:tab w:val="left" w:pos="1134"/>
        </w:tabs>
        <w:spacing w:line="276" w:lineRule="auto"/>
        <w:ind w:firstLine="709"/>
        <w:jc w:val="both"/>
        <w:rPr>
          <w:color w:val="000000"/>
          <w:sz w:val="28"/>
          <w:szCs w:val="28"/>
        </w:rPr>
      </w:pPr>
      <w:r w:rsidRPr="002C164A">
        <w:rPr>
          <w:color w:val="000000"/>
          <w:sz w:val="28"/>
          <w:szCs w:val="28"/>
        </w:rPr>
        <w:t>Областным законом от 25 ноября 2020 г</w:t>
      </w:r>
      <w:r w:rsidR="00A5328B" w:rsidRPr="002C164A">
        <w:rPr>
          <w:color w:val="000000"/>
          <w:sz w:val="28"/>
          <w:szCs w:val="28"/>
        </w:rPr>
        <w:t>.</w:t>
      </w:r>
      <w:r w:rsidRPr="002C164A">
        <w:rPr>
          <w:color w:val="000000"/>
          <w:sz w:val="28"/>
          <w:szCs w:val="28"/>
        </w:rPr>
        <w:t xml:space="preserve"> № 349-21-ОЗ «О налоговых льготах для резидентов Арктической зоны Российской Федерации </w:t>
      </w:r>
      <w:r w:rsidRPr="002C164A">
        <w:rPr>
          <w:color w:val="000000"/>
          <w:sz w:val="28"/>
          <w:szCs w:val="28"/>
        </w:rPr>
        <w:br/>
      </w:r>
      <w:r w:rsidRPr="002C164A">
        <w:rPr>
          <w:color w:val="000000"/>
          <w:sz w:val="28"/>
          <w:szCs w:val="28"/>
        </w:rPr>
        <w:lastRenderedPageBreak/>
        <w:t xml:space="preserve">на территории Архангельской области» для резидентов Арктической зоны Российской Федерации установлены льготы по налогу на прибыль организаций, по налогу на имущество организаций, упрощенной системе налогообложения. </w:t>
      </w:r>
    </w:p>
    <w:p w:rsidR="00CD193A" w:rsidRPr="002C164A" w:rsidRDefault="00CD193A" w:rsidP="00033E03">
      <w:pPr>
        <w:tabs>
          <w:tab w:val="left" w:pos="1134"/>
        </w:tabs>
        <w:spacing w:line="276" w:lineRule="auto"/>
        <w:ind w:firstLine="709"/>
        <w:jc w:val="both"/>
        <w:rPr>
          <w:color w:val="000000"/>
          <w:sz w:val="28"/>
          <w:szCs w:val="28"/>
        </w:rPr>
      </w:pPr>
      <w:r w:rsidRPr="002C164A">
        <w:rPr>
          <w:color w:val="000000"/>
          <w:sz w:val="28"/>
          <w:szCs w:val="28"/>
        </w:rPr>
        <w:t xml:space="preserve">Представительными органами муниципальных образований Архангельской области, входящими в состав </w:t>
      </w:r>
      <w:r w:rsidR="00A5328B" w:rsidRPr="002C164A">
        <w:rPr>
          <w:color w:val="000000"/>
          <w:sz w:val="28"/>
          <w:szCs w:val="28"/>
        </w:rPr>
        <w:t>АЗРФ</w:t>
      </w:r>
      <w:r w:rsidRPr="002C164A">
        <w:rPr>
          <w:color w:val="000000"/>
          <w:sz w:val="28"/>
          <w:szCs w:val="28"/>
        </w:rPr>
        <w:t xml:space="preserve">, приняты решения </w:t>
      </w:r>
      <w:r w:rsidR="00A5328B" w:rsidRPr="002C164A">
        <w:rPr>
          <w:color w:val="000000"/>
          <w:sz w:val="28"/>
          <w:szCs w:val="28"/>
        </w:rPr>
        <w:br/>
      </w:r>
      <w:r w:rsidRPr="002C164A">
        <w:rPr>
          <w:color w:val="000000"/>
          <w:sz w:val="28"/>
          <w:szCs w:val="28"/>
        </w:rPr>
        <w:t>о предоставлении налогоплательщикам, получившим статус резидента Арктической зоны, льгот по земельному налогу.</w:t>
      </w:r>
    </w:p>
    <w:p w:rsidR="00CD193A" w:rsidRPr="002C164A" w:rsidRDefault="00026672" w:rsidP="00B81AC9">
      <w:pPr>
        <w:tabs>
          <w:tab w:val="left" w:pos="1134"/>
        </w:tabs>
        <w:spacing w:line="276" w:lineRule="auto"/>
        <w:ind w:firstLine="709"/>
        <w:jc w:val="both"/>
        <w:rPr>
          <w:color w:val="000000"/>
          <w:sz w:val="28"/>
          <w:szCs w:val="28"/>
        </w:rPr>
      </w:pPr>
      <w:r w:rsidRPr="002C164A">
        <w:rPr>
          <w:color w:val="000000"/>
          <w:sz w:val="28"/>
          <w:szCs w:val="28"/>
        </w:rPr>
        <w:t>Так, по состоянию на 17</w:t>
      </w:r>
      <w:r w:rsidR="00584D23" w:rsidRPr="002C164A">
        <w:rPr>
          <w:color w:val="000000"/>
          <w:sz w:val="28"/>
          <w:szCs w:val="28"/>
        </w:rPr>
        <w:t xml:space="preserve"> сентября 2021 г. соглашения </w:t>
      </w:r>
      <w:r w:rsidR="00C50F09" w:rsidRPr="002C164A">
        <w:rPr>
          <w:color w:val="000000"/>
          <w:sz w:val="28"/>
          <w:szCs w:val="28"/>
        </w:rPr>
        <w:br/>
      </w:r>
      <w:r w:rsidR="00584D23" w:rsidRPr="002C164A">
        <w:rPr>
          <w:color w:val="000000"/>
          <w:sz w:val="28"/>
          <w:szCs w:val="28"/>
        </w:rPr>
        <w:t xml:space="preserve">об осуществлении инвестиционной деятельности в АЗРФ заключены </w:t>
      </w:r>
      <w:r w:rsidR="00C50F09" w:rsidRPr="002C164A">
        <w:rPr>
          <w:color w:val="000000"/>
          <w:sz w:val="28"/>
          <w:szCs w:val="28"/>
        </w:rPr>
        <w:br/>
      </w:r>
      <w:r w:rsidR="00584D23" w:rsidRPr="002C164A">
        <w:rPr>
          <w:color w:val="000000"/>
          <w:sz w:val="28"/>
          <w:szCs w:val="28"/>
        </w:rPr>
        <w:t xml:space="preserve">с </w:t>
      </w:r>
      <w:r w:rsidRPr="002C164A">
        <w:rPr>
          <w:color w:val="000000"/>
          <w:sz w:val="28"/>
          <w:szCs w:val="28"/>
        </w:rPr>
        <w:t>61</w:t>
      </w:r>
      <w:r w:rsidR="00711057" w:rsidRPr="002C164A">
        <w:rPr>
          <w:color w:val="000000"/>
          <w:sz w:val="28"/>
          <w:szCs w:val="28"/>
        </w:rPr>
        <w:t xml:space="preserve"> резидентом</w:t>
      </w:r>
      <w:r w:rsidR="00584D23" w:rsidRPr="002C164A">
        <w:rPr>
          <w:color w:val="000000"/>
          <w:sz w:val="28"/>
          <w:szCs w:val="28"/>
        </w:rPr>
        <w:t xml:space="preserve"> АЗРФ, общий объем </w:t>
      </w:r>
      <w:r w:rsidR="00711057" w:rsidRPr="002C164A">
        <w:rPr>
          <w:color w:val="000000"/>
          <w:sz w:val="28"/>
          <w:szCs w:val="28"/>
        </w:rPr>
        <w:t xml:space="preserve">планируемых </w:t>
      </w:r>
      <w:r w:rsidR="00584D23" w:rsidRPr="002C164A">
        <w:rPr>
          <w:color w:val="000000"/>
          <w:sz w:val="28"/>
          <w:szCs w:val="28"/>
        </w:rPr>
        <w:t xml:space="preserve">инвестиций составляет </w:t>
      </w:r>
      <w:r w:rsidR="00584D23" w:rsidRPr="002C164A">
        <w:rPr>
          <w:color w:val="000000"/>
          <w:sz w:val="28"/>
          <w:szCs w:val="28"/>
        </w:rPr>
        <w:br/>
      </w:r>
      <w:r w:rsidRPr="002C164A">
        <w:rPr>
          <w:color w:val="000000"/>
          <w:sz w:val="28"/>
          <w:szCs w:val="28"/>
        </w:rPr>
        <w:t>26,006</w:t>
      </w:r>
      <w:r w:rsidR="00584D23" w:rsidRPr="002C164A">
        <w:rPr>
          <w:color w:val="000000"/>
          <w:sz w:val="28"/>
          <w:szCs w:val="28"/>
        </w:rPr>
        <w:t xml:space="preserve"> млрд. рублей</w:t>
      </w:r>
      <w:r w:rsidRPr="002C164A">
        <w:rPr>
          <w:color w:val="000000"/>
          <w:sz w:val="28"/>
          <w:szCs w:val="28"/>
        </w:rPr>
        <w:t>, планируется создание 1757</w:t>
      </w:r>
      <w:r w:rsidR="00584D23" w:rsidRPr="002C164A">
        <w:rPr>
          <w:color w:val="000000"/>
          <w:sz w:val="28"/>
          <w:szCs w:val="28"/>
        </w:rPr>
        <w:t xml:space="preserve"> рабочих мест.</w:t>
      </w:r>
      <w:r w:rsidR="00A5328B" w:rsidRPr="002C164A">
        <w:rPr>
          <w:color w:val="000000"/>
          <w:sz w:val="28"/>
          <w:szCs w:val="28"/>
        </w:rPr>
        <w:t xml:space="preserve"> </w:t>
      </w:r>
    </w:p>
    <w:p w:rsidR="003E0F58" w:rsidRPr="002C164A" w:rsidRDefault="003E0F58" w:rsidP="0049365E">
      <w:pPr>
        <w:pStyle w:val="a3"/>
        <w:ind w:firstLine="709"/>
        <w:outlineLvl w:val="0"/>
        <w:rPr>
          <w:i/>
          <w:szCs w:val="28"/>
        </w:rPr>
      </w:pPr>
    </w:p>
    <w:p w:rsidR="00BE1928" w:rsidRPr="002C164A" w:rsidRDefault="003E0F58" w:rsidP="00BE1928">
      <w:pPr>
        <w:pStyle w:val="a3"/>
        <w:ind w:firstLine="709"/>
        <w:outlineLvl w:val="0"/>
        <w:rPr>
          <w:b/>
          <w:i/>
          <w:szCs w:val="28"/>
        </w:rPr>
      </w:pPr>
      <w:r w:rsidRPr="002C164A">
        <w:rPr>
          <w:b/>
          <w:i/>
          <w:szCs w:val="28"/>
        </w:rPr>
        <w:t xml:space="preserve">Вопрос </w:t>
      </w:r>
      <w:r w:rsidR="000A57DC" w:rsidRPr="002C164A">
        <w:rPr>
          <w:b/>
          <w:i/>
          <w:szCs w:val="28"/>
        </w:rPr>
        <w:t>6</w:t>
      </w:r>
      <w:r w:rsidR="0049365E" w:rsidRPr="002C164A">
        <w:rPr>
          <w:b/>
          <w:i/>
          <w:szCs w:val="28"/>
        </w:rPr>
        <w:t>. Как Вы оцениваете итоги исполнения плана мероприятий</w:t>
      </w:r>
      <w:r w:rsidR="00CB5B68" w:rsidRPr="002C164A">
        <w:rPr>
          <w:b/>
          <w:i/>
          <w:szCs w:val="28"/>
        </w:rPr>
        <w:t xml:space="preserve"> </w:t>
      </w:r>
      <w:r w:rsidR="0049365E" w:rsidRPr="002C164A">
        <w:rPr>
          <w:b/>
          <w:i/>
          <w:szCs w:val="28"/>
        </w:rPr>
        <w:t>по реализации Стратегии социально-экономического развития Архангельской области до 2035 года за прошлый год? Каких положительных результатов удалось достигнуть, по каким приоритетным направлениям, определенным Стратегией социально-экономического развития Архангельской области до 2035 года, зафиксированы наилучшие показатели исполнения меропри</w:t>
      </w:r>
      <w:r w:rsidR="00FB3733" w:rsidRPr="002C164A">
        <w:rPr>
          <w:b/>
          <w:i/>
          <w:szCs w:val="28"/>
        </w:rPr>
        <w:t>ятий данного плана, направленные</w:t>
      </w:r>
      <w:r w:rsidR="0049365E" w:rsidRPr="002C164A">
        <w:rPr>
          <w:b/>
          <w:i/>
          <w:szCs w:val="28"/>
        </w:rPr>
        <w:t xml:space="preserve"> на развитие экономики и стимулирование инвестиционной активности бизнеса?</w:t>
      </w:r>
      <w:r w:rsidR="00BE1928" w:rsidRPr="002C164A">
        <w:rPr>
          <w:b/>
          <w:i/>
          <w:szCs w:val="28"/>
        </w:rPr>
        <w:t xml:space="preserve"> (депутат областного Собрания Моисеев С.В.)</w:t>
      </w:r>
    </w:p>
    <w:p w:rsidR="00C11DDA" w:rsidRPr="002C164A" w:rsidRDefault="00C11DDA" w:rsidP="00C11DDA">
      <w:pPr>
        <w:spacing w:line="276" w:lineRule="auto"/>
        <w:ind w:firstLine="709"/>
        <w:jc w:val="both"/>
        <w:rPr>
          <w:rFonts w:eastAsiaTheme="minorHAnsi"/>
          <w:sz w:val="28"/>
          <w:szCs w:val="28"/>
          <w:lang w:eastAsia="en-US"/>
        </w:rPr>
      </w:pPr>
      <w:r w:rsidRPr="002C164A">
        <w:rPr>
          <w:rFonts w:eastAsiaTheme="minorHAnsi"/>
          <w:sz w:val="28"/>
          <w:szCs w:val="28"/>
          <w:lang w:eastAsia="en-US"/>
        </w:rPr>
        <w:t xml:space="preserve">Исполнение плана мероприятий по реализации Стратегии социально-экономического развития Архангельской области до 2035 года, утвержденного распоряжением Правительства Архангельской области </w:t>
      </w:r>
      <w:r w:rsidRPr="002C164A">
        <w:rPr>
          <w:rFonts w:eastAsiaTheme="minorHAnsi"/>
          <w:sz w:val="28"/>
          <w:szCs w:val="28"/>
          <w:lang w:eastAsia="en-US"/>
        </w:rPr>
        <w:br/>
        <w:t>от 24 декабря 2019 г. № 605-рп (далее – план мероприятий)</w:t>
      </w:r>
      <w:r w:rsidR="00FB3733" w:rsidRPr="002C164A">
        <w:rPr>
          <w:rFonts w:eastAsiaTheme="minorHAnsi"/>
          <w:sz w:val="28"/>
          <w:szCs w:val="28"/>
          <w:lang w:eastAsia="en-US"/>
        </w:rPr>
        <w:t>,</w:t>
      </w:r>
      <w:r w:rsidRPr="002C164A">
        <w:rPr>
          <w:rFonts w:eastAsiaTheme="minorHAnsi"/>
          <w:sz w:val="28"/>
          <w:szCs w:val="28"/>
          <w:lang w:eastAsia="en-US"/>
        </w:rPr>
        <w:t xml:space="preserve"> за 2020 год, </w:t>
      </w:r>
      <w:r w:rsidRPr="002C164A">
        <w:rPr>
          <w:rFonts w:eastAsiaTheme="minorHAnsi"/>
          <w:sz w:val="28"/>
          <w:szCs w:val="28"/>
          <w:lang w:eastAsia="en-US"/>
        </w:rPr>
        <w:br/>
        <w:t xml:space="preserve">в целом, с учетом вводимых ограничений и спада экономической активности, можно считать успешным. Значения 11 из 17 ключевых показателей реализации плана мероприятий достигли установленных целевых значений </w:t>
      </w:r>
      <w:r w:rsidRPr="002C164A">
        <w:rPr>
          <w:rFonts w:eastAsiaTheme="minorHAnsi"/>
          <w:sz w:val="28"/>
          <w:szCs w:val="28"/>
          <w:lang w:eastAsia="en-US"/>
        </w:rPr>
        <w:br/>
        <w:t xml:space="preserve">на 2020 год. </w:t>
      </w:r>
    </w:p>
    <w:p w:rsidR="00C11DDA" w:rsidRPr="002C164A" w:rsidRDefault="00C11DDA" w:rsidP="00C11DDA">
      <w:pPr>
        <w:spacing w:line="276" w:lineRule="auto"/>
        <w:ind w:firstLine="709"/>
        <w:jc w:val="both"/>
        <w:rPr>
          <w:rFonts w:eastAsiaTheme="minorHAnsi"/>
          <w:sz w:val="28"/>
          <w:szCs w:val="28"/>
          <w:lang w:eastAsia="en-US"/>
        </w:rPr>
      </w:pPr>
      <w:r w:rsidRPr="002C164A">
        <w:rPr>
          <w:rFonts w:eastAsiaTheme="minorHAnsi"/>
          <w:sz w:val="28"/>
          <w:szCs w:val="28"/>
          <w:lang w:eastAsia="en-US"/>
        </w:rPr>
        <w:t>Выделим приоритетные направления Стратегии, по которым зафиксированы наилучшие показатели исполнения мероприятий плана мероприятий, направленных на развитие экономики и стимулирование инвестиционной активности бизнеса.</w:t>
      </w:r>
    </w:p>
    <w:p w:rsidR="00C11DDA" w:rsidRPr="002C164A" w:rsidRDefault="00C11DDA" w:rsidP="00C11DDA">
      <w:pPr>
        <w:spacing w:line="276" w:lineRule="auto"/>
        <w:ind w:firstLine="709"/>
        <w:jc w:val="both"/>
        <w:rPr>
          <w:rFonts w:eastAsiaTheme="minorHAnsi"/>
          <w:sz w:val="28"/>
          <w:szCs w:val="28"/>
          <w:lang w:eastAsia="en-US"/>
        </w:rPr>
      </w:pPr>
      <w:r w:rsidRPr="002C164A">
        <w:rPr>
          <w:rFonts w:eastAsiaTheme="minorHAnsi"/>
          <w:sz w:val="28"/>
          <w:szCs w:val="28"/>
          <w:lang w:eastAsia="en-US"/>
        </w:rPr>
        <w:t>1. Повышение инвестиционной активности в Архангельской области.</w:t>
      </w:r>
    </w:p>
    <w:p w:rsidR="00C11DDA" w:rsidRPr="002C164A" w:rsidRDefault="00C11DDA" w:rsidP="00C11DDA">
      <w:pPr>
        <w:spacing w:line="276" w:lineRule="auto"/>
        <w:ind w:firstLine="709"/>
        <w:jc w:val="both"/>
        <w:rPr>
          <w:rFonts w:eastAsiaTheme="minorHAnsi"/>
          <w:sz w:val="28"/>
          <w:szCs w:val="28"/>
          <w:lang w:eastAsia="en-US"/>
        </w:rPr>
      </w:pPr>
      <w:r w:rsidRPr="002C164A">
        <w:rPr>
          <w:rFonts w:eastAsiaTheme="minorHAnsi"/>
          <w:sz w:val="28"/>
          <w:szCs w:val="28"/>
          <w:lang w:eastAsia="en-US"/>
        </w:rPr>
        <w:t xml:space="preserve">В отношении инвестиционной активности в 2020 году наблюдалась следующая ситуация. Хотя целевое значение показателя «Объем инвестиций в основной капитал за счет всех источников финансирования» за 2020 год </w:t>
      </w:r>
      <w:r w:rsidRPr="002C164A">
        <w:rPr>
          <w:rFonts w:eastAsiaTheme="minorHAnsi"/>
          <w:sz w:val="28"/>
          <w:szCs w:val="28"/>
          <w:lang w:eastAsia="en-US"/>
        </w:rPr>
        <w:br/>
        <w:t xml:space="preserve">не достигнуто, следует выделить ряд положительных моментов*. По итогам </w:t>
      </w:r>
      <w:r w:rsidRPr="002C164A">
        <w:rPr>
          <w:rFonts w:eastAsiaTheme="minorHAnsi"/>
          <w:sz w:val="28"/>
          <w:szCs w:val="28"/>
          <w:lang w:eastAsia="en-US"/>
        </w:rPr>
        <w:lastRenderedPageBreak/>
        <w:t xml:space="preserve">2020 года позиции Архангельской области по данному показателю достаточно неплохие: темп роста инвестиций в основной капитал </w:t>
      </w:r>
      <w:r w:rsidRPr="002C164A">
        <w:rPr>
          <w:rFonts w:eastAsiaTheme="minorHAnsi"/>
          <w:sz w:val="28"/>
          <w:szCs w:val="28"/>
          <w:lang w:eastAsia="en-US"/>
        </w:rPr>
        <w:br/>
        <w:t>(в сопоставимых ценах) соответствует 22-му месту среди субъектов Р</w:t>
      </w:r>
      <w:r w:rsidR="00FB3733" w:rsidRPr="002C164A">
        <w:rPr>
          <w:rFonts w:eastAsiaTheme="minorHAnsi"/>
          <w:sz w:val="28"/>
          <w:szCs w:val="28"/>
          <w:lang w:eastAsia="en-US"/>
        </w:rPr>
        <w:t xml:space="preserve">оссийской </w:t>
      </w:r>
      <w:r w:rsidRPr="002C164A">
        <w:rPr>
          <w:rFonts w:eastAsiaTheme="minorHAnsi"/>
          <w:sz w:val="28"/>
          <w:szCs w:val="28"/>
          <w:lang w:eastAsia="en-US"/>
        </w:rPr>
        <w:t>Ф</w:t>
      </w:r>
      <w:r w:rsidR="00FB3733" w:rsidRPr="002C164A">
        <w:rPr>
          <w:rFonts w:eastAsiaTheme="minorHAnsi"/>
          <w:sz w:val="28"/>
          <w:szCs w:val="28"/>
          <w:lang w:eastAsia="en-US"/>
        </w:rPr>
        <w:t>едерации</w:t>
      </w:r>
      <w:r w:rsidRPr="002C164A">
        <w:rPr>
          <w:rFonts w:eastAsiaTheme="minorHAnsi"/>
          <w:sz w:val="28"/>
          <w:szCs w:val="28"/>
          <w:lang w:eastAsia="en-US"/>
        </w:rPr>
        <w:t>.</w:t>
      </w:r>
    </w:p>
    <w:p w:rsidR="00C11DDA" w:rsidRPr="002C164A" w:rsidRDefault="00C11DDA" w:rsidP="00C11DDA">
      <w:pPr>
        <w:spacing w:line="276" w:lineRule="auto"/>
        <w:ind w:firstLine="709"/>
        <w:jc w:val="both"/>
        <w:rPr>
          <w:rFonts w:eastAsiaTheme="minorHAnsi"/>
          <w:sz w:val="28"/>
          <w:szCs w:val="28"/>
          <w:lang w:eastAsia="en-US"/>
        </w:rPr>
      </w:pPr>
      <w:r w:rsidRPr="002C164A">
        <w:rPr>
          <w:rFonts w:eastAsiaTheme="minorHAnsi"/>
          <w:sz w:val="28"/>
          <w:szCs w:val="28"/>
          <w:lang w:eastAsia="en-US"/>
        </w:rPr>
        <w:t>Основной вклад в прирост обеспечили следующие виды экономической деятельности:</w:t>
      </w:r>
    </w:p>
    <w:p w:rsidR="00FB3733" w:rsidRPr="002C164A" w:rsidRDefault="00FB3733" w:rsidP="00FB3733">
      <w:pPr>
        <w:widowControl w:val="0"/>
        <w:spacing w:line="276" w:lineRule="auto"/>
        <w:ind w:firstLine="720"/>
        <w:jc w:val="both"/>
        <w:rPr>
          <w:sz w:val="28"/>
          <w:szCs w:val="28"/>
        </w:rPr>
      </w:pPr>
      <w:r w:rsidRPr="002C164A">
        <w:rPr>
          <w:sz w:val="28"/>
          <w:szCs w:val="28"/>
        </w:rPr>
        <w:t xml:space="preserve">лесозаготовки – прирост на 1,2%, +0,7 млрд. рублей (порядка 8% </w:t>
      </w:r>
      <w:r w:rsidRPr="002C164A">
        <w:rPr>
          <w:sz w:val="28"/>
          <w:szCs w:val="28"/>
        </w:rPr>
        <w:br/>
        <w:t>в общем объеме инвестиций в 2020 году);</w:t>
      </w:r>
    </w:p>
    <w:p w:rsidR="00FB3733" w:rsidRPr="002C164A" w:rsidRDefault="00FB3733" w:rsidP="00FB3733">
      <w:pPr>
        <w:widowControl w:val="0"/>
        <w:spacing w:line="276" w:lineRule="auto"/>
        <w:ind w:firstLine="720"/>
        <w:jc w:val="both"/>
        <w:rPr>
          <w:sz w:val="28"/>
          <w:szCs w:val="28"/>
        </w:rPr>
      </w:pPr>
      <w:r w:rsidRPr="002C164A">
        <w:rPr>
          <w:sz w:val="28"/>
          <w:szCs w:val="28"/>
        </w:rPr>
        <w:t>рыболовство – в 4,4 раза, +2,9 млрд. рублей (4,5% в структуре): реализация крупного инвестиционного проекта «Строительство и приобретение рыболовных судов» АО «Архангельский траловый флот»;</w:t>
      </w:r>
    </w:p>
    <w:p w:rsidR="00FB3733" w:rsidRPr="002C164A" w:rsidRDefault="00FB3733" w:rsidP="00FB3733">
      <w:pPr>
        <w:widowControl w:val="0"/>
        <w:spacing w:line="276" w:lineRule="auto"/>
        <w:ind w:firstLine="720"/>
        <w:jc w:val="both"/>
        <w:rPr>
          <w:sz w:val="28"/>
          <w:szCs w:val="28"/>
        </w:rPr>
      </w:pPr>
      <w:r w:rsidRPr="002C164A">
        <w:rPr>
          <w:sz w:val="28"/>
          <w:szCs w:val="28"/>
        </w:rPr>
        <w:t xml:space="preserve">деревообработка – прирост в 1,5 раза, +1,5 млрд. рублей </w:t>
      </w:r>
      <w:r w:rsidRPr="002C164A">
        <w:rPr>
          <w:sz w:val="28"/>
          <w:szCs w:val="28"/>
        </w:rPr>
        <w:br/>
        <w:t xml:space="preserve">(5% в общем объеме): основной вклад в прирост – ООО «ГК «УЛК» </w:t>
      </w:r>
      <w:r w:rsidRPr="002C164A">
        <w:rPr>
          <w:sz w:val="28"/>
          <w:szCs w:val="28"/>
        </w:rPr>
        <w:br/>
        <w:t>(по информации предприятия инвестиции в деревообработку в 2020 году составили порядка 4 млрд. рублей); ООО «Регион-лес» в 2020 г. – 945,1 млн. рублей; ЗАО «Лесозавод 25» в 2020 г. – 600,5 млн. рублей;</w:t>
      </w:r>
    </w:p>
    <w:p w:rsidR="00FB3733" w:rsidRPr="002C164A" w:rsidRDefault="00FB3733" w:rsidP="00FB3733">
      <w:pPr>
        <w:widowControl w:val="0"/>
        <w:spacing w:line="276" w:lineRule="auto"/>
        <w:ind w:firstLine="720"/>
        <w:jc w:val="both"/>
        <w:rPr>
          <w:sz w:val="28"/>
          <w:szCs w:val="28"/>
        </w:rPr>
      </w:pPr>
      <w:r w:rsidRPr="002C164A">
        <w:rPr>
          <w:sz w:val="28"/>
          <w:szCs w:val="28"/>
        </w:rPr>
        <w:t xml:space="preserve">целлюлозно-бумажное производство – прирост на 9,1%, </w:t>
      </w:r>
      <w:r w:rsidRPr="002C164A">
        <w:rPr>
          <w:sz w:val="28"/>
          <w:szCs w:val="28"/>
        </w:rPr>
        <w:br/>
        <w:t xml:space="preserve">+1,3 млрд. рублей (удельный вес в общей структуре – 10%): основной вклад </w:t>
      </w:r>
      <w:r w:rsidRPr="002C164A">
        <w:rPr>
          <w:sz w:val="28"/>
          <w:szCs w:val="28"/>
        </w:rPr>
        <w:br/>
        <w:t xml:space="preserve">в прирост – филиал АО «Группа «Илим» г. Коряжме (всего инвестиции предприятия по всем направлениям деятельности в 2020 году составили </w:t>
      </w:r>
      <w:r w:rsidRPr="002C164A">
        <w:rPr>
          <w:sz w:val="28"/>
          <w:szCs w:val="28"/>
        </w:rPr>
        <w:br/>
        <w:t xml:space="preserve">6,8 млрд. рублей; АО «Архангельский ЦБК» инвестиции составили 3,9 млрд. рублей (основные объекты: 2-ой этап строительства выпарной станции, </w:t>
      </w:r>
      <w:r w:rsidRPr="002C164A">
        <w:rPr>
          <w:sz w:val="28"/>
          <w:szCs w:val="28"/>
        </w:rPr>
        <w:br/>
        <w:t>техническое перевооружение ДПЦ-3 узел подачи щепы, устройство контейнерной площадки);</w:t>
      </w:r>
    </w:p>
    <w:p w:rsidR="00FB3733" w:rsidRPr="002C164A" w:rsidRDefault="00FB3733" w:rsidP="00FB3733">
      <w:pPr>
        <w:widowControl w:val="0"/>
        <w:spacing w:line="276" w:lineRule="auto"/>
        <w:ind w:firstLine="720"/>
        <w:jc w:val="both"/>
        <w:rPr>
          <w:sz w:val="28"/>
          <w:szCs w:val="28"/>
        </w:rPr>
      </w:pPr>
      <w:r w:rsidRPr="002C164A">
        <w:rPr>
          <w:sz w:val="28"/>
          <w:szCs w:val="28"/>
        </w:rPr>
        <w:t>образование – прирост в 1,6 раза, +1,6 млрд. рублей (4,8%): (реализация региональных проектов по строительству детских садов и школ);</w:t>
      </w:r>
    </w:p>
    <w:p w:rsidR="00FB3733" w:rsidRPr="002C164A" w:rsidRDefault="00FB3733" w:rsidP="00FB3733">
      <w:pPr>
        <w:widowControl w:val="0"/>
        <w:spacing w:line="276" w:lineRule="auto"/>
        <w:ind w:firstLine="720"/>
        <w:jc w:val="both"/>
        <w:rPr>
          <w:sz w:val="28"/>
          <w:szCs w:val="28"/>
        </w:rPr>
      </w:pPr>
      <w:r w:rsidRPr="002C164A">
        <w:rPr>
          <w:sz w:val="28"/>
          <w:szCs w:val="28"/>
        </w:rPr>
        <w:t>здравоохранение – прирост в 1,5 раза, +1,5 млрд. рублей (4,4%) (реализация региональных проектов).</w:t>
      </w:r>
    </w:p>
    <w:p w:rsidR="00C11DDA" w:rsidRPr="002C164A" w:rsidRDefault="00C11DDA" w:rsidP="00C11DDA">
      <w:pPr>
        <w:spacing w:line="276" w:lineRule="auto"/>
        <w:ind w:firstLine="709"/>
        <w:jc w:val="both"/>
        <w:rPr>
          <w:rFonts w:eastAsiaTheme="minorHAnsi"/>
          <w:sz w:val="28"/>
          <w:szCs w:val="28"/>
          <w:lang w:eastAsia="en-US"/>
        </w:rPr>
      </w:pPr>
      <w:r w:rsidRPr="002C164A">
        <w:rPr>
          <w:rFonts w:eastAsiaTheme="minorHAnsi"/>
          <w:sz w:val="28"/>
          <w:szCs w:val="28"/>
          <w:lang w:eastAsia="en-US"/>
        </w:rPr>
        <w:t xml:space="preserve">Также положительная динамика отмечена при инвестировании </w:t>
      </w:r>
      <w:r w:rsidRPr="002C164A">
        <w:rPr>
          <w:rFonts w:eastAsiaTheme="minorHAnsi"/>
          <w:sz w:val="28"/>
          <w:szCs w:val="28"/>
          <w:lang w:eastAsia="en-US"/>
        </w:rPr>
        <w:br/>
        <w:t xml:space="preserve">в деятельность по операциям с недвижимым имуществом (+1,6 млрд. рублей – ГКУ АО «ГУКС» в части строительства жилых зданий и помещений), </w:t>
      </w:r>
      <w:r w:rsidRPr="002C164A">
        <w:rPr>
          <w:rFonts w:eastAsiaTheme="minorHAnsi"/>
          <w:sz w:val="28"/>
          <w:szCs w:val="28"/>
          <w:lang w:eastAsia="en-US"/>
        </w:rPr>
        <w:br/>
        <w:t>а также в государственное управление и обеспечение военной безопасности (+2,8 млрд. рублей).</w:t>
      </w:r>
    </w:p>
    <w:p w:rsidR="00C11DDA" w:rsidRPr="002C164A" w:rsidRDefault="00C11DDA" w:rsidP="00C11DDA">
      <w:pPr>
        <w:spacing w:line="276" w:lineRule="auto"/>
        <w:ind w:firstLine="709"/>
        <w:jc w:val="both"/>
        <w:rPr>
          <w:rFonts w:eastAsia="Calibri"/>
          <w:i/>
          <w:lang w:eastAsia="x-none"/>
        </w:rPr>
      </w:pPr>
      <w:r w:rsidRPr="002C164A">
        <w:rPr>
          <w:rFonts w:eastAsia="Calibri"/>
          <w:i/>
          <w:lang w:eastAsia="x-none"/>
        </w:rPr>
        <w:t xml:space="preserve">* Целевое значение показателя «Объем инвестиций в основной капитал за счет всех источников финансирования», установленное на 2020 год, составляет </w:t>
      </w:r>
      <w:r w:rsidRPr="002C164A">
        <w:rPr>
          <w:rFonts w:eastAsia="Calibri"/>
          <w:i/>
          <w:lang w:eastAsia="x-none"/>
        </w:rPr>
        <w:br/>
        <w:t xml:space="preserve">129,2 млрд. рублей, фактическое значение показателя, по оценке Росстата, составило 108,6 млрд. рублей или на 15,9 процента ниже целевого значения, то есть целевое значение показателя не достигнуто. Вместе с тем, в сравнении с 2019 годом инвестиции </w:t>
      </w:r>
      <w:r w:rsidRPr="002C164A">
        <w:rPr>
          <w:rFonts w:eastAsia="Calibri"/>
          <w:i/>
          <w:lang w:eastAsia="x-none"/>
        </w:rPr>
        <w:br/>
        <w:t>в основной капитал увеличились на 4,7 процента в сопоставимых ценах.</w:t>
      </w:r>
    </w:p>
    <w:p w:rsidR="00C11DDA" w:rsidRPr="002C164A" w:rsidRDefault="00C11DDA" w:rsidP="00C11DDA">
      <w:pPr>
        <w:spacing w:line="276" w:lineRule="auto"/>
        <w:ind w:firstLine="709"/>
        <w:jc w:val="both"/>
        <w:rPr>
          <w:rFonts w:eastAsiaTheme="minorHAnsi"/>
          <w:sz w:val="28"/>
          <w:szCs w:val="28"/>
          <w:lang w:eastAsia="en-US"/>
        </w:rPr>
      </w:pPr>
      <w:r w:rsidRPr="002C164A">
        <w:rPr>
          <w:rFonts w:eastAsiaTheme="minorHAnsi"/>
          <w:sz w:val="28"/>
          <w:szCs w:val="28"/>
          <w:lang w:eastAsia="en-US"/>
        </w:rPr>
        <w:lastRenderedPageBreak/>
        <w:t>2. Модернизация производственной и инновационной инфраструктуры, развитие высокотехнологичных производств.</w:t>
      </w:r>
    </w:p>
    <w:p w:rsidR="00C11DDA" w:rsidRPr="002C164A" w:rsidRDefault="00C11DDA" w:rsidP="00C11DDA">
      <w:pPr>
        <w:spacing w:line="276" w:lineRule="auto"/>
        <w:ind w:firstLine="709"/>
        <w:jc w:val="both"/>
        <w:rPr>
          <w:rFonts w:eastAsiaTheme="minorHAnsi"/>
          <w:sz w:val="28"/>
          <w:szCs w:val="28"/>
          <w:lang w:eastAsia="en-US"/>
        </w:rPr>
      </w:pPr>
      <w:r w:rsidRPr="002C164A">
        <w:rPr>
          <w:rFonts w:eastAsiaTheme="minorHAnsi"/>
          <w:sz w:val="28"/>
          <w:szCs w:val="28"/>
          <w:lang w:eastAsia="en-US"/>
        </w:rPr>
        <w:t xml:space="preserve">Реализация обозначенного направления связана с количеством высокопроизводительных рабочих мест, оказывающим влияние </w:t>
      </w:r>
      <w:r w:rsidRPr="002C164A">
        <w:rPr>
          <w:rFonts w:eastAsiaTheme="minorHAnsi"/>
          <w:sz w:val="28"/>
          <w:szCs w:val="28"/>
          <w:lang w:eastAsia="en-US"/>
        </w:rPr>
        <w:br/>
        <w:t>на производительность труда и привлечение инвестиций. В 2020 году наблюдается увеличение количества высокопроизводительных рабочих мест во внебюджетном секторе экономики*.</w:t>
      </w:r>
    </w:p>
    <w:p w:rsidR="00C11DDA" w:rsidRPr="002C164A" w:rsidRDefault="00C11DDA" w:rsidP="00343CEC">
      <w:pPr>
        <w:spacing w:line="276" w:lineRule="auto"/>
        <w:ind w:firstLine="709"/>
        <w:jc w:val="both"/>
        <w:rPr>
          <w:rFonts w:eastAsiaTheme="minorHAnsi"/>
          <w:sz w:val="28"/>
          <w:szCs w:val="28"/>
          <w:lang w:eastAsia="en-US"/>
        </w:rPr>
      </w:pPr>
      <w:r w:rsidRPr="002C164A">
        <w:rPr>
          <w:rFonts w:eastAsiaTheme="minorHAnsi"/>
          <w:sz w:val="28"/>
          <w:szCs w:val="28"/>
          <w:lang w:eastAsia="en-US"/>
        </w:rPr>
        <w:t xml:space="preserve"> В структуре ВПРМ ключевую роль играют предприятия обрабатывающего сектора промышленности, на которые приходится более 40 процентов высокопроизводительных рабочих мест во внебюджетном секторе экономики. Также положительная динамика отмечена </w:t>
      </w:r>
      <w:r w:rsidR="00343CEC" w:rsidRPr="002C164A">
        <w:rPr>
          <w:rFonts w:eastAsiaTheme="minorHAnsi"/>
          <w:sz w:val="28"/>
          <w:szCs w:val="28"/>
          <w:lang w:eastAsia="en-US"/>
        </w:rPr>
        <w:br/>
      </w:r>
      <w:r w:rsidRPr="002C164A">
        <w:rPr>
          <w:rFonts w:eastAsiaTheme="minorHAnsi"/>
          <w:sz w:val="28"/>
          <w:szCs w:val="28"/>
          <w:lang w:eastAsia="en-US"/>
        </w:rPr>
        <w:t>в строительстве, энергетике, торговле, в сфере телекоммуникаций.</w:t>
      </w:r>
    </w:p>
    <w:p w:rsidR="00C11DDA" w:rsidRPr="002C164A" w:rsidRDefault="00C11DDA" w:rsidP="00343CEC">
      <w:pPr>
        <w:spacing w:line="276" w:lineRule="auto"/>
        <w:ind w:firstLine="709"/>
        <w:jc w:val="both"/>
        <w:rPr>
          <w:rFonts w:eastAsiaTheme="minorHAnsi"/>
          <w:i/>
          <w:lang w:eastAsia="en-US"/>
        </w:rPr>
      </w:pPr>
      <w:r w:rsidRPr="002C164A">
        <w:rPr>
          <w:rFonts w:eastAsiaTheme="minorHAnsi"/>
          <w:i/>
          <w:lang w:eastAsia="en-US"/>
        </w:rPr>
        <w:t xml:space="preserve">*Целевое значение показателя «Количество высокопроизводительных рабочих мест во внебюджетном секторе экономики», установленное на 2020 год, составляет </w:t>
      </w:r>
      <w:r w:rsidR="00343CEC" w:rsidRPr="002C164A">
        <w:rPr>
          <w:rFonts w:eastAsiaTheme="minorHAnsi"/>
          <w:i/>
          <w:lang w:eastAsia="en-US"/>
        </w:rPr>
        <w:br/>
      </w:r>
      <w:r w:rsidRPr="002C164A">
        <w:rPr>
          <w:rFonts w:eastAsiaTheme="minorHAnsi"/>
          <w:i/>
          <w:lang w:eastAsia="en-US"/>
        </w:rPr>
        <w:t>148 тыс. человек. Фактическое значение показателя – 152,3 тыс. человек или</w:t>
      </w:r>
      <w:r w:rsidR="00343CEC" w:rsidRPr="002C164A">
        <w:rPr>
          <w:rFonts w:eastAsiaTheme="minorHAnsi"/>
          <w:i/>
          <w:lang w:eastAsia="en-US"/>
        </w:rPr>
        <w:br/>
      </w:r>
      <w:r w:rsidRPr="002C164A">
        <w:rPr>
          <w:rFonts w:eastAsiaTheme="minorHAnsi"/>
          <w:i/>
          <w:lang w:eastAsia="en-US"/>
        </w:rPr>
        <w:t>на 2,9 процента выше целевого значения, то есть целевое значение достигнуто.</w:t>
      </w:r>
    </w:p>
    <w:p w:rsidR="00C11DDA" w:rsidRPr="002C164A" w:rsidRDefault="00C11DDA" w:rsidP="00343CEC">
      <w:pPr>
        <w:spacing w:line="276" w:lineRule="auto"/>
        <w:ind w:firstLine="709"/>
        <w:jc w:val="both"/>
        <w:rPr>
          <w:rFonts w:eastAsiaTheme="minorHAnsi"/>
          <w:sz w:val="28"/>
          <w:szCs w:val="28"/>
          <w:lang w:eastAsia="en-US"/>
        </w:rPr>
      </w:pPr>
      <w:r w:rsidRPr="002C164A">
        <w:rPr>
          <w:rFonts w:eastAsiaTheme="minorHAnsi"/>
          <w:sz w:val="28"/>
          <w:szCs w:val="28"/>
          <w:lang w:eastAsia="en-US"/>
        </w:rPr>
        <w:t>Успешная реализация обозначенного приоритетного направления связана также с оценкой показателя, определяющего производительность труда. В целях достижения значений целевого показателя Правительством Архангельской области проведена работа по досрочному вступлению</w:t>
      </w:r>
      <w:r w:rsidR="00343CEC" w:rsidRPr="002C164A">
        <w:rPr>
          <w:rFonts w:eastAsiaTheme="minorHAnsi"/>
          <w:sz w:val="28"/>
          <w:szCs w:val="28"/>
          <w:lang w:eastAsia="en-US"/>
        </w:rPr>
        <w:br/>
      </w:r>
      <w:r w:rsidRPr="002C164A">
        <w:rPr>
          <w:rFonts w:eastAsiaTheme="minorHAnsi"/>
          <w:sz w:val="28"/>
          <w:szCs w:val="28"/>
          <w:lang w:eastAsia="en-US"/>
        </w:rPr>
        <w:t xml:space="preserve">в реализацию национального проекта с 2020 года, в рамках которой заключены соглашения о сотрудничестве в сфере повышения производительности труда и поддержки занятости населения </w:t>
      </w:r>
      <w:r w:rsidR="00343CEC" w:rsidRPr="002C164A">
        <w:rPr>
          <w:rFonts w:eastAsiaTheme="minorHAnsi"/>
          <w:sz w:val="28"/>
          <w:szCs w:val="28"/>
          <w:lang w:eastAsia="en-US"/>
        </w:rPr>
        <w:br/>
      </w:r>
      <w:r w:rsidRPr="002C164A">
        <w:rPr>
          <w:rFonts w:eastAsiaTheme="minorHAnsi"/>
          <w:sz w:val="28"/>
          <w:szCs w:val="28"/>
          <w:lang w:eastAsia="en-US"/>
        </w:rPr>
        <w:t xml:space="preserve">с Минэкономразвития России и с АНО «Федеральный центр компетенций </w:t>
      </w:r>
      <w:r w:rsidR="00343CEC" w:rsidRPr="002C164A">
        <w:rPr>
          <w:rFonts w:eastAsiaTheme="minorHAnsi"/>
          <w:sz w:val="28"/>
          <w:szCs w:val="28"/>
          <w:lang w:eastAsia="en-US"/>
        </w:rPr>
        <w:br/>
      </w:r>
      <w:r w:rsidRPr="002C164A">
        <w:rPr>
          <w:rFonts w:eastAsiaTheme="minorHAnsi"/>
          <w:sz w:val="28"/>
          <w:szCs w:val="28"/>
          <w:lang w:eastAsia="en-US"/>
        </w:rPr>
        <w:t>в сфере производительности труда»*.</w:t>
      </w:r>
    </w:p>
    <w:p w:rsidR="00C11DDA" w:rsidRPr="002C164A" w:rsidRDefault="00C11DDA" w:rsidP="00343CEC">
      <w:pPr>
        <w:spacing w:line="276" w:lineRule="auto"/>
        <w:ind w:firstLine="709"/>
        <w:jc w:val="both"/>
        <w:rPr>
          <w:rFonts w:eastAsiaTheme="minorHAnsi"/>
          <w:i/>
          <w:lang w:eastAsia="en-US"/>
        </w:rPr>
      </w:pPr>
      <w:r w:rsidRPr="002C164A">
        <w:rPr>
          <w:rFonts w:eastAsiaTheme="minorHAnsi"/>
          <w:i/>
          <w:lang w:eastAsia="en-US"/>
        </w:rPr>
        <w:t xml:space="preserve">*Целевое значение показателя «Производительность труда в базовых несырьевых отраслях экономики (нарастающим итогом к 2017 году)», установленное на 2020 год, составляет 104 процента. Фактическое значение показателя – 105,2 процента или </w:t>
      </w:r>
      <w:r w:rsidR="00343CEC" w:rsidRPr="002C164A">
        <w:rPr>
          <w:rFonts w:eastAsiaTheme="minorHAnsi"/>
          <w:i/>
          <w:lang w:eastAsia="en-US"/>
        </w:rPr>
        <w:br/>
      </w:r>
      <w:r w:rsidRPr="002C164A">
        <w:rPr>
          <w:rFonts w:eastAsiaTheme="minorHAnsi"/>
          <w:i/>
          <w:lang w:eastAsia="en-US"/>
        </w:rPr>
        <w:t>на 1,2 процентных пункта выше целевого значения, то есть целевое значение достигнуто.</w:t>
      </w:r>
    </w:p>
    <w:p w:rsidR="00C11DDA" w:rsidRPr="002C164A" w:rsidRDefault="00C11DDA" w:rsidP="00C11DDA">
      <w:pPr>
        <w:spacing w:line="276" w:lineRule="auto"/>
        <w:ind w:firstLine="709"/>
        <w:jc w:val="both"/>
        <w:rPr>
          <w:rFonts w:eastAsiaTheme="minorHAnsi"/>
          <w:sz w:val="28"/>
          <w:szCs w:val="28"/>
          <w:lang w:eastAsia="en-US"/>
        </w:rPr>
      </w:pPr>
      <w:r w:rsidRPr="002C164A">
        <w:rPr>
          <w:rFonts w:eastAsiaTheme="minorHAnsi"/>
          <w:sz w:val="28"/>
          <w:szCs w:val="28"/>
          <w:lang w:eastAsia="en-US"/>
        </w:rPr>
        <w:t>3. Развитие транспортной инфраструктуры</w:t>
      </w:r>
      <w:r w:rsidR="00343CEC" w:rsidRPr="002C164A">
        <w:rPr>
          <w:rFonts w:eastAsiaTheme="minorHAnsi"/>
          <w:sz w:val="28"/>
          <w:szCs w:val="28"/>
          <w:lang w:eastAsia="en-US"/>
        </w:rPr>
        <w:t>.</w:t>
      </w:r>
    </w:p>
    <w:p w:rsidR="00343CEC" w:rsidRPr="002C164A" w:rsidRDefault="00C11DDA" w:rsidP="00C11DDA">
      <w:pPr>
        <w:spacing w:line="276" w:lineRule="auto"/>
        <w:ind w:firstLine="709"/>
        <w:jc w:val="both"/>
        <w:rPr>
          <w:rFonts w:eastAsiaTheme="minorHAnsi"/>
          <w:sz w:val="28"/>
          <w:szCs w:val="28"/>
          <w:lang w:eastAsia="en-US"/>
        </w:rPr>
      </w:pPr>
      <w:r w:rsidRPr="002C164A">
        <w:rPr>
          <w:rFonts w:eastAsiaTheme="minorHAnsi"/>
          <w:sz w:val="28"/>
          <w:szCs w:val="28"/>
          <w:lang w:eastAsia="en-US"/>
        </w:rPr>
        <w:t xml:space="preserve">Об успешной реализации мероприятий плана мероприятий свидетельствует достижение целевого значения показателя «Доля соответствующих нормативным требованиям автомобильных дорог регионального значения и автомобильных дорог в городских агломерациях с учетом загруженности»*. </w:t>
      </w:r>
    </w:p>
    <w:p w:rsidR="00C11DDA" w:rsidRPr="002C164A" w:rsidRDefault="00C11DDA" w:rsidP="00C11DDA">
      <w:pPr>
        <w:spacing w:line="276" w:lineRule="auto"/>
        <w:ind w:firstLine="709"/>
        <w:jc w:val="both"/>
        <w:rPr>
          <w:rFonts w:eastAsiaTheme="minorHAnsi"/>
          <w:sz w:val="28"/>
          <w:szCs w:val="28"/>
          <w:lang w:eastAsia="en-US"/>
        </w:rPr>
      </w:pPr>
      <w:r w:rsidRPr="002C164A">
        <w:rPr>
          <w:rFonts w:eastAsiaTheme="minorHAnsi"/>
          <w:sz w:val="28"/>
          <w:szCs w:val="28"/>
          <w:lang w:eastAsia="en-US"/>
        </w:rPr>
        <w:t xml:space="preserve">Значение показателя формируется в рамках исполнения мероприятий, предусмотренных региональным проектом «Программа комплексного развития объединенной дорожной сети Архангельской области, Архангельской агломерации» реализация которого осуществляется в рамках </w:t>
      </w:r>
      <w:r w:rsidRPr="002C164A">
        <w:rPr>
          <w:rFonts w:eastAsiaTheme="minorHAnsi"/>
          <w:sz w:val="28"/>
          <w:szCs w:val="28"/>
          <w:lang w:eastAsia="en-US"/>
        </w:rPr>
        <w:lastRenderedPageBreak/>
        <w:t xml:space="preserve">федерального проекта «Дорожная сеть» национального проекта «Безопасные и качественные автомобильные дороги». </w:t>
      </w:r>
    </w:p>
    <w:p w:rsidR="00C11DDA" w:rsidRPr="002C164A" w:rsidRDefault="00C11DDA" w:rsidP="00C11DDA">
      <w:pPr>
        <w:spacing w:line="276" w:lineRule="auto"/>
        <w:ind w:firstLine="709"/>
        <w:jc w:val="both"/>
        <w:rPr>
          <w:rFonts w:eastAsiaTheme="minorHAnsi"/>
          <w:i/>
          <w:lang w:eastAsia="en-US"/>
        </w:rPr>
      </w:pPr>
      <w:r w:rsidRPr="002C164A">
        <w:rPr>
          <w:rFonts w:eastAsiaTheme="minorHAnsi"/>
          <w:i/>
          <w:lang w:eastAsia="en-US"/>
        </w:rPr>
        <w:t xml:space="preserve">*Целевое значение показателя, установленное на 2020 год, составляет </w:t>
      </w:r>
      <w:r w:rsidR="00343CEC" w:rsidRPr="002C164A">
        <w:rPr>
          <w:rFonts w:eastAsiaTheme="minorHAnsi"/>
          <w:i/>
          <w:lang w:eastAsia="en-US"/>
        </w:rPr>
        <w:br/>
      </w:r>
      <w:r w:rsidRPr="002C164A">
        <w:rPr>
          <w:rFonts w:eastAsiaTheme="minorHAnsi"/>
          <w:i/>
          <w:lang w:eastAsia="en-US"/>
        </w:rPr>
        <w:t xml:space="preserve">19,43 процента. Фактическое значение показателя – 21,45 процента, отклонение </w:t>
      </w:r>
      <w:r w:rsidR="00343CEC" w:rsidRPr="002C164A">
        <w:rPr>
          <w:rFonts w:eastAsiaTheme="minorHAnsi"/>
          <w:i/>
          <w:lang w:eastAsia="en-US"/>
        </w:rPr>
        <w:br/>
      </w:r>
      <w:r w:rsidRPr="002C164A">
        <w:rPr>
          <w:rFonts w:eastAsiaTheme="minorHAnsi"/>
          <w:i/>
          <w:lang w:eastAsia="en-US"/>
        </w:rPr>
        <w:t xml:space="preserve">от планового значения составило 2,02 процентных пункта, то есть целевое значение достигнуто. Также отмечается стабильная положительная динамика показателя </w:t>
      </w:r>
      <w:r w:rsidR="00343CEC" w:rsidRPr="002C164A">
        <w:rPr>
          <w:rFonts w:eastAsiaTheme="minorHAnsi"/>
          <w:i/>
          <w:lang w:eastAsia="en-US"/>
        </w:rPr>
        <w:br/>
      </w:r>
      <w:r w:rsidRPr="002C164A">
        <w:rPr>
          <w:rFonts w:eastAsiaTheme="minorHAnsi"/>
          <w:i/>
          <w:lang w:eastAsia="en-US"/>
        </w:rPr>
        <w:t>на протяжении ряда лет (2018 год – 15,1 процента, 2019 год – 17,4 процента).</w:t>
      </w:r>
    </w:p>
    <w:p w:rsidR="00C11DDA" w:rsidRPr="002C164A" w:rsidRDefault="00C11DDA" w:rsidP="00C11DDA">
      <w:pPr>
        <w:spacing w:line="276" w:lineRule="auto"/>
        <w:ind w:firstLine="709"/>
        <w:jc w:val="both"/>
        <w:rPr>
          <w:rFonts w:eastAsiaTheme="minorHAnsi"/>
          <w:sz w:val="28"/>
          <w:szCs w:val="28"/>
          <w:lang w:eastAsia="en-US"/>
        </w:rPr>
      </w:pPr>
      <w:r w:rsidRPr="002C164A">
        <w:rPr>
          <w:rFonts w:eastAsiaTheme="minorHAnsi"/>
          <w:sz w:val="28"/>
          <w:szCs w:val="28"/>
          <w:lang w:eastAsia="en-US"/>
        </w:rPr>
        <w:t>4. Сохранение и развитие человеческого капитала</w:t>
      </w:r>
      <w:r w:rsidR="00343CEC" w:rsidRPr="002C164A">
        <w:rPr>
          <w:rFonts w:eastAsiaTheme="minorHAnsi"/>
          <w:sz w:val="28"/>
          <w:szCs w:val="28"/>
          <w:lang w:eastAsia="en-US"/>
        </w:rPr>
        <w:t>.</w:t>
      </w:r>
    </w:p>
    <w:p w:rsidR="00C11DDA" w:rsidRPr="002C164A" w:rsidRDefault="00C11DDA" w:rsidP="00C11DDA">
      <w:pPr>
        <w:spacing w:line="276" w:lineRule="auto"/>
        <w:ind w:firstLine="709"/>
        <w:jc w:val="both"/>
        <w:rPr>
          <w:rFonts w:eastAsiaTheme="minorHAnsi"/>
          <w:sz w:val="28"/>
          <w:szCs w:val="28"/>
          <w:lang w:eastAsia="en-US"/>
        </w:rPr>
      </w:pPr>
      <w:r w:rsidRPr="002C164A">
        <w:rPr>
          <w:rFonts w:eastAsiaTheme="minorHAnsi"/>
          <w:sz w:val="28"/>
          <w:szCs w:val="28"/>
          <w:lang w:eastAsia="en-US"/>
        </w:rPr>
        <w:t xml:space="preserve">Человеческий капитал является фундаментальным фактором, определяющим эффективность проводимой политики, направленной </w:t>
      </w:r>
      <w:r w:rsidR="00343CEC" w:rsidRPr="002C164A">
        <w:rPr>
          <w:rFonts w:eastAsiaTheme="minorHAnsi"/>
          <w:sz w:val="28"/>
          <w:szCs w:val="28"/>
          <w:lang w:eastAsia="en-US"/>
        </w:rPr>
        <w:br/>
      </w:r>
      <w:r w:rsidRPr="002C164A">
        <w:rPr>
          <w:rFonts w:eastAsiaTheme="minorHAnsi"/>
          <w:sz w:val="28"/>
          <w:szCs w:val="28"/>
          <w:lang w:eastAsia="en-US"/>
        </w:rPr>
        <w:t xml:space="preserve">на социально-экономическое развитие региона. В последние годы </w:t>
      </w:r>
      <w:r w:rsidR="00343CEC" w:rsidRPr="002C164A">
        <w:rPr>
          <w:rFonts w:eastAsiaTheme="minorHAnsi"/>
          <w:sz w:val="28"/>
          <w:szCs w:val="28"/>
          <w:lang w:eastAsia="en-US"/>
        </w:rPr>
        <w:br/>
      </w:r>
      <w:r w:rsidRPr="002C164A">
        <w:rPr>
          <w:rFonts w:eastAsiaTheme="minorHAnsi"/>
          <w:sz w:val="28"/>
          <w:szCs w:val="28"/>
          <w:lang w:eastAsia="en-US"/>
        </w:rPr>
        <w:t xml:space="preserve">в Архангельской области наблюдаются демографические проблемы, связанные как с естественной убылью населения, так и с миграционной убылью. При всех негативных обстоятельствах, в том числе вызванных неблагоприятной эпидемиологической обстановкой, фактическое снижение численности населения в 2020 году оказалось меньше, в сравнении </w:t>
      </w:r>
      <w:r w:rsidR="00343CEC" w:rsidRPr="002C164A">
        <w:rPr>
          <w:rFonts w:eastAsiaTheme="minorHAnsi"/>
          <w:sz w:val="28"/>
          <w:szCs w:val="28"/>
          <w:lang w:eastAsia="en-US"/>
        </w:rPr>
        <w:br/>
      </w:r>
      <w:r w:rsidRPr="002C164A">
        <w:rPr>
          <w:rFonts w:eastAsiaTheme="minorHAnsi"/>
          <w:sz w:val="28"/>
          <w:szCs w:val="28"/>
          <w:lang w:eastAsia="en-US"/>
        </w:rPr>
        <w:t xml:space="preserve">с плановым значением*. </w:t>
      </w:r>
    </w:p>
    <w:p w:rsidR="00C11DDA" w:rsidRPr="002C164A" w:rsidRDefault="00C11DDA" w:rsidP="00C11DDA">
      <w:pPr>
        <w:spacing w:line="276" w:lineRule="auto"/>
        <w:ind w:firstLine="709"/>
        <w:jc w:val="both"/>
        <w:rPr>
          <w:rFonts w:eastAsiaTheme="minorHAnsi"/>
          <w:i/>
          <w:lang w:eastAsia="en-US"/>
        </w:rPr>
      </w:pPr>
      <w:r w:rsidRPr="002C164A">
        <w:rPr>
          <w:rFonts w:eastAsiaTheme="minorHAnsi"/>
          <w:i/>
          <w:lang w:eastAsia="en-US"/>
        </w:rPr>
        <w:t xml:space="preserve">*Фактическое значение показателя «Численность постоянного населения </w:t>
      </w:r>
      <w:r w:rsidR="00343CEC" w:rsidRPr="002C164A">
        <w:rPr>
          <w:rFonts w:eastAsiaTheme="minorHAnsi"/>
          <w:i/>
          <w:lang w:eastAsia="en-US"/>
        </w:rPr>
        <w:br/>
      </w:r>
      <w:r w:rsidRPr="002C164A">
        <w:rPr>
          <w:rFonts w:eastAsiaTheme="minorHAnsi"/>
          <w:i/>
          <w:lang w:eastAsia="en-US"/>
        </w:rPr>
        <w:t xml:space="preserve">на 1 января текущего года, тыс. человек» по состоянию на 1 января 2021 года составило 1 082 тыс. человек или на 0,4 процента выше планового значения, установленного </w:t>
      </w:r>
      <w:r w:rsidR="00343CEC" w:rsidRPr="002C164A">
        <w:rPr>
          <w:rFonts w:eastAsiaTheme="minorHAnsi"/>
          <w:i/>
          <w:lang w:eastAsia="en-US"/>
        </w:rPr>
        <w:br/>
      </w:r>
      <w:r w:rsidRPr="002C164A">
        <w:rPr>
          <w:rFonts w:eastAsiaTheme="minorHAnsi"/>
          <w:i/>
          <w:lang w:eastAsia="en-US"/>
        </w:rPr>
        <w:t>в целевом сценарии стратегии (1 078 тыс. человек).</w:t>
      </w:r>
    </w:p>
    <w:p w:rsidR="0012596A" w:rsidRPr="002C164A" w:rsidRDefault="0012596A" w:rsidP="00AA0925">
      <w:pPr>
        <w:pStyle w:val="a3"/>
        <w:spacing w:line="276" w:lineRule="auto"/>
        <w:ind w:firstLine="709"/>
        <w:outlineLvl w:val="0"/>
        <w:rPr>
          <w:szCs w:val="28"/>
        </w:rPr>
      </w:pPr>
    </w:p>
    <w:p w:rsidR="00BE1928" w:rsidRPr="002C164A" w:rsidRDefault="00120F46" w:rsidP="00755FC3">
      <w:pPr>
        <w:pStyle w:val="a3"/>
        <w:spacing w:line="276" w:lineRule="auto"/>
        <w:ind w:firstLine="709"/>
        <w:outlineLvl w:val="0"/>
        <w:rPr>
          <w:b/>
          <w:i/>
          <w:szCs w:val="28"/>
        </w:rPr>
      </w:pPr>
      <w:r w:rsidRPr="002C164A">
        <w:rPr>
          <w:b/>
          <w:i/>
          <w:szCs w:val="28"/>
        </w:rPr>
        <w:t xml:space="preserve">Вопрос </w:t>
      </w:r>
      <w:r w:rsidR="000A57DC" w:rsidRPr="002C164A">
        <w:rPr>
          <w:b/>
          <w:i/>
          <w:szCs w:val="28"/>
        </w:rPr>
        <w:t>7</w:t>
      </w:r>
      <w:r w:rsidR="0049365E" w:rsidRPr="002C164A">
        <w:rPr>
          <w:b/>
          <w:i/>
          <w:szCs w:val="28"/>
        </w:rPr>
        <w:t xml:space="preserve">. Какие соглашения о реализации масштабных инвестиционных проектов заключены в настоящее время с инвесторами и какие планируется заключить? Какие формы государственной поддержки указанных инвесторов применяются на территории региона и насколько они действенны? </w:t>
      </w:r>
      <w:r w:rsidR="00BE1928" w:rsidRPr="002C164A">
        <w:rPr>
          <w:b/>
          <w:i/>
          <w:szCs w:val="28"/>
        </w:rPr>
        <w:t>(депутат областного Собрания Моисеев С.В.)</w:t>
      </w:r>
    </w:p>
    <w:p w:rsidR="00502ED1" w:rsidRPr="002C164A" w:rsidRDefault="00502ED1" w:rsidP="00755FC3">
      <w:pPr>
        <w:tabs>
          <w:tab w:val="left" w:pos="1134"/>
        </w:tabs>
        <w:spacing w:line="276" w:lineRule="auto"/>
        <w:ind w:firstLine="709"/>
        <w:jc w:val="both"/>
        <w:rPr>
          <w:color w:val="000000"/>
          <w:sz w:val="28"/>
          <w:szCs w:val="28"/>
        </w:rPr>
      </w:pPr>
      <w:r w:rsidRPr="002C164A">
        <w:rPr>
          <w:color w:val="000000"/>
          <w:sz w:val="28"/>
          <w:szCs w:val="28"/>
        </w:rPr>
        <w:t>В настоящее время соглашения о сопровождении масштабного инвестиционного проекта заключены с:</w:t>
      </w:r>
    </w:p>
    <w:p w:rsidR="00502ED1" w:rsidRPr="002C164A" w:rsidRDefault="00502ED1" w:rsidP="00755FC3">
      <w:pPr>
        <w:widowControl w:val="0"/>
        <w:spacing w:line="276" w:lineRule="auto"/>
        <w:ind w:firstLine="709"/>
        <w:jc w:val="both"/>
        <w:rPr>
          <w:color w:val="000000"/>
          <w:sz w:val="28"/>
          <w:szCs w:val="28"/>
        </w:rPr>
      </w:pPr>
      <w:r w:rsidRPr="002C164A">
        <w:rPr>
          <w:color w:val="000000"/>
          <w:sz w:val="28"/>
          <w:szCs w:val="28"/>
        </w:rPr>
        <w:t xml:space="preserve">ООО «Семейная клиника» с </w:t>
      </w:r>
      <w:r w:rsidR="00343CEC" w:rsidRPr="002C164A">
        <w:rPr>
          <w:color w:val="000000"/>
          <w:sz w:val="28"/>
          <w:szCs w:val="28"/>
        </w:rPr>
        <w:t xml:space="preserve">приоритетным </w:t>
      </w:r>
      <w:r w:rsidRPr="002C164A">
        <w:rPr>
          <w:color w:val="000000"/>
          <w:sz w:val="28"/>
          <w:szCs w:val="28"/>
        </w:rPr>
        <w:t>инвестиционным проектом «Создание Центра семейной медицины в территориальном округе Майская горка г. Архангельска». Инвестиционный проект реализуется в сфере здравоохранения, общей стоимостью 120  млн. рублей, п</w:t>
      </w:r>
      <w:r w:rsidR="00193E6F" w:rsidRPr="002C164A">
        <w:rPr>
          <w:color w:val="000000"/>
          <w:sz w:val="28"/>
          <w:szCs w:val="28"/>
        </w:rPr>
        <w:t>ериод реализации 2018-2021 годы.</w:t>
      </w:r>
    </w:p>
    <w:p w:rsidR="00502ED1" w:rsidRPr="002C164A" w:rsidRDefault="00502ED1" w:rsidP="00755FC3">
      <w:pPr>
        <w:tabs>
          <w:tab w:val="left" w:pos="1134"/>
        </w:tabs>
        <w:spacing w:line="276" w:lineRule="auto"/>
        <w:ind w:firstLine="709"/>
        <w:jc w:val="both"/>
        <w:rPr>
          <w:color w:val="000000"/>
          <w:sz w:val="28"/>
          <w:szCs w:val="28"/>
        </w:rPr>
      </w:pPr>
      <w:r w:rsidRPr="002C164A">
        <w:rPr>
          <w:color w:val="000000"/>
          <w:sz w:val="28"/>
          <w:szCs w:val="28"/>
        </w:rPr>
        <w:t>ООО «Аквилон-Инвест Северодвинск» с инвестиционным проектом «Квартал 100 в г. Северодвинске». Инвестиционный проект реализуется</w:t>
      </w:r>
      <w:r w:rsidRPr="002C164A">
        <w:rPr>
          <w:color w:val="000000"/>
          <w:sz w:val="28"/>
          <w:szCs w:val="28"/>
        </w:rPr>
        <w:br/>
        <w:t>в сфере жилищного строительства, в рамках которого запланировано строительство жи</w:t>
      </w:r>
      <w:r w:rsidR="00343CEC" w:rsidRPr="002C164A">
        <w:rPr>
          <w:color w:val="000000"/>
          <w:sz w:val="28"/>
          <w:szCs w:val="28"/>
        </w:rPr>
        <w:t xml:space="preserve">лых помещений с общей площадью </w:t>
      </w:r>
      <w:r w:rsidRPr="002C164A">
        <w:rPr>
          <w:color w:val="000000"/>
          <w:sz w:val="28"/>
          <w:szCs w:val="28"/>
        </w:rPr>
        <w:t xml:space="preserve">не менее 47 тыс. кв. метров, строительство детского сада и объекта благоустройства </w:t>
      </w:r>
      <w:r w:rsidRPr="002C164A">
        <w:rPr>
          <w:color w:val="000000"/>
          <w:sz w:val="28"/>
          <w:szCs w:val="28"/>
        </w:rPr>
        <w:lastRenderedPageBreak/>
        <w:t>рекреационной зоны с последующей безвозмездной передачей объектов</w:t>
      </w:r>
      <w:r w:rsidR="00343CEC" w:rsidRPr="002C164A">
        <w:rPr>
          <w:color w:val="000000"/>
          <w:sz w:val="28"/>
          <w:szCs w:val="28"/>
        </w:rPr>
        <w:br/>
      </w:r>
      <w:r w:rsidRPr="002C164A">
        <w:rPr>
          <w:color w:val="000000"/>
          <w:sz w:val="28"/>
          <w:szCs w:val="28"/>
        </w:rPr>
        <w:t>в муниципальную с</w:t>
      </w:r>
      <w:r w:rsidR="00343CEC" w:rsidRPr="002C164A">
        <w:rPr>
          <w:color w:val="000000"/>
          <w:sz w:val="28"/>
          <w:szCs w:val="28"/>
        </w:rPr>
        <w:t xml:space="preserve">обственность, общей стоимостью </w:t>
      </w:r>
      <w:r w:rsidRPr="002C164A">
        <w:rPr>
          <w:color w:val="000000"/>
          <w:sz w:val="28"/>
          <w:szCs w:val="28"/>
        </w:rPr>
        <w:t>2 230 млн. рублей, п</w:t>
      </w:r>
      <w:r w:rsidR="00193E6F" w:rsidRPr="002C164A">
        <w:rPr>
          <w:color w:val="000000"/>
          <w:sz w:val="28"/>
          <w:szCs w:val="28"/>
        </w:rPr>
        <w:t>ериод реализации 2020-2027 годы.</w:t>
      </w:r>
    </w:p>
    <w:p w:rsidR="00502ED1" w:rsidRPr="002C164A" w:rsidRDefault="00502ED1" w:rsidP="00755FC3">
      <w:pPr>
        <w:tabs>
          <w:tab w:val="left" w:pos="1134"/>
        </w:tabs>
        <w:spacing w:line="276" w:lineRule="auto"/>
        <w:ind w:firstLine="709"/>
        <w:jc w:val="both"/>
        <w:rPr>
          <w:color w:val="000000"/>
          <w:sz w:val="28"/>
          <w:szCs w:val="28"/>
        </w:rPr>
      </w:pPr>
      <w:r w:rsidRPr="002C164A">
        <w:rPr>
          <w:color w:val="000000"/>
          <w:sz w:val="28"/>
          <w:szCs w:val="28"/>
        </w:rPr>
        <w:t xml:space="preserve">ООО «Пациент отель» с </w:t>
      </w:r>
      <w:r w:rsidR="00343CEC" w:rsidRPr="002C164A">
        <w:rPr>
          <w:color w:val="000000"/>
          <w:sz w:val="28"/>
          <w:szCs w:val="28"/>
        </w:rPr>
        <w:t xml:space="preserve">приоритетным </w:t>
      </w:r>
      <w:r w:rsidRPr="002C164A">
        <w:rPr>
          <w:color w:val="000000"/>
          <w:sz w:val="28"/>
          <w:szCs w:val="28"/>
        </w:rPr>
        <w:t xml:space="preserve">инвестиционным проектом «Создание пациент-отеля в </w:t>
      </w:r>
      <w:r w:rsidR="00193E6F" w:rsidRPr="002C164A">
        <w:rPr>
          <w:color w:val="000000"/>
          <w:sz w:val="28"/>
          <w:szCs w:val="28"/>
        </w:rPr>
        <w:t>г. Архангельске». П</w:t>
      </w:r>
      <w:r w:rsidRPr="002C164A">
        <w:rPr>
          <w:color w:val="000000"/>
          <w:sz w:val="28"/>
          <w:szCs w:val="28"/>
        </w:rPr>
        <w:t>роект</w:t>
      </w:r>
      <w:r w:rsidR="00193E6F" w:rsidRPr="002C164A">
        <w:rPr>
          <w:color w:val="000000"/>
          <w:sz w:val="28"/>
          <w:szCs w:val="28"/>
        </w:rPr>
        <w:t>ом</w:t>
      </w:r>
      <w:r w:rsidRPr="002C164A">
        <w:rPr>
          <w:color w:val="000000"/>
          <w:sz w:val="28"/>
          <w:szCs w:val="28"/>
        </w:rPr>
        <w:t xml:space="preserve"> </w:t>
      </w:r>
      <w:r w:rsidR="00193E6F" w:rsidRPr="002C164A">
        <w:rPr>
          <w:color w:val="000000"/>
          <w:sz w:val="28"/>
          <w:szCs w:val="28"/>
        </w:rPr>
        <w:t xml:space="preserve">предусмотрено </w:t>
      </w:r>
      <w:r w:rsidRPr="002C164A">
        <w:rPr>
          <w:color w:val="000000"/>
          <w:sz w:val="28"/>
          <w:szCs w:val="28"/>
        </w:rPr>
        <w:t xml:space="preserve">строительство гостиницы </w:t>
      </w:r>
      <w:r w:rsidRPr="002C164A">
        <w:rPr>
          <w:sz w:val="28"/>
          <w:szCs w:val="28"/>
        </w:rPr>
        <w:t>с предоставлением льгот для отдельных категорий граждан (инвалидов, ветеранов Великой Отечественной войны, ветеранов боевых действий, граждан старше 65 лет, членов малоимущих семей или одиноко проживающих малоимущих граждан, гражданам, подвергшихся радиационному облучению в результате катастрофы на Чернобыльской АЭС и других радиационных катастроф и медицинских работников государственных бюджетных учреждений здравоохранения Архангельской области</w:t>
      </w:r>
      <w:r w:rsidR="0012596A" w:rsidRPr="002C164A">
        <w:rPr>
          <w:sz w:val="28"/>
          <w:szCs w:val="28"/>
        </w:rPr>
        <w:t>)</w:t>
      </w:r>
      <w:r w:rsidR="00193E6F" w:rsidRPr="002C164A">
        <w:rPr>
          <w:sz w:val="28"/>
          <w:szCs w:val="28"/>
        </w:rPr>
        <w:t>. Объем</w:t>
      </w:r>
      <w:r w:rsidRPr="002C164A">
        <w:rPr>
          <w:color w:val="000000"/>
          <w:sz w:val="28"/>
          <w:szCs w:val="28"/>
        </w:rPr>
        <w:t xml:space="preserve"> </w:t>
      </w:r>
      <w:r w:rsidR="00193E6F" w:rsidRPr="002C164A">
        <w:rPr>
          <w:color w:val="000000"/>
          <w:sz w:val="28"/>
          <w:szCs w:val="28"/>
        </w:rPr>
        <w:t xml:space="preserve">инвестиций </w:t>
      </w:r>
      <w:r w:rsidRPr="002C164A">
        <w:rPr>
          <w:color w:val="000000"/>
          <w:sz w:val="28"/>
          <w:szCs w:val="28"/>
        </w:rPr>
        <w:t>170  млн. рублей, п</w:t>
      </w:r>
      <w:r w:rsidR="00193E6F" w:rsidRPr="002C164A">
        <w:rPr>
          <w:color w:val="000000"/>
          <w:sz w:val="28"/>
          <w:szCs w:val="28"/>
        </w:rPr>
        <w:t>ериод реализации 2021-2025 годы.</w:t>
      </w:r>
    </w:p>
    <w:p w:rsidR="00502ED1" w:rsidRPr="002C164A" w:rsidRDefault="00502ED1" w:rsidP="00755FC3">
      <w:pPr>
        <w:tabs>
          <w:tab w:val="left" w:pos="1134"/>
        </w:tabs>
        <w:spacing w:line="276" w:lineRule="auto"/>
        <w:ind w:firstLine="709"/>
        <w:jc w:val="both"/>
        <w:rPr>
          <w:color w:val="000000"/>
          <w:sz w:val="28"/>
          <w:szCs w:val="28"/>
        </w:rPr>
      </w:pPr>
      <w:r w:rsidRPr="002C164A">
        <w:rPr>
          <w:color w:val="000000"/>
          <w:sz w:val="28"/>
          <w:szCs w:val="28"/>
        </w:rPr>
        <w:t>На заседании коми</w:t>
      </w:r>
      <w:r w:rsidR="00193E6F" w:rsidRPr="002C164A">
        <w:rPr>
          <w:color w:val="000000"/>
          <w:sz w:val="28"/>
          <w:szCs w:val="28"/>
        </w:rPr>
        <w:t>ссии по инвестиционной политике</w:t>
      </w:r>
      <w:r w:rsidRPr="002C164A">
        <w:rPr>
          <w:color w:val="000000"/>
          <w:sz w:val="28"/>
          <w:szCs w:val="28"/>
        </w:rPr>
        <w:t xml:space="preserve"> и развитию конку</w:t>
      </w:r>
      <w:r w:rsidR="00193E6F" w:rsidRPr="002C164A">
        <w:rPr>
          <w:color w:val="000000"/>
          <w:sz w:val="28"/>
          <w:szCs w:val="28"/>
        </w:rPr>
        <w:t xml:space="preserve">ренции в Архангельской области </w:t>
      </w:r>
      <w:r w:rsidR="00755FC3" w:rsidRPr="002C164A">
        <w:rPr>
          <w:color w:val="000000"/>
          <w:sz w:val="28"/>
          <w:szCs w:val="28"/>
        </w:rPr>
        <w:t xml:space="preserve">26 июля </w:t>
      </w:r>
      <w:r w:rsidRPr="002C164A">
        <w:rPr>
          <w:color w:val="000000"/>
          <w:sz w:val="28"/>
          <w:szCs w:val="28"/>
        </w:rPr>
        <w:t>2021</w:t>
      </w:r>
      <w:r w:rsidR="00755FC3" w:rsidRPr="002C164A">
        <w:rPr>
          <w:color w:val="000000"/>
          <w:sz w:val="28"/>
          <w:szCs w:val="28"/>
        </w:rPr>
        <w:t xml:space="preserve"> г.</w:t>
      </w:r>
      <w:r w:rsidRPr="002C164A">
        <w:rPr>
          <w:color w:val="000000"/>
          <w:sz w:val="28"/>
          <w:szCs w:val="28"/>
        </w:rPr>
        <w:t xml:space="preserve"> два проекта признаны соответствующим критериям масштабного инвестиционного проекта Архангельской области. Оба проекта направлены на создание жилых комплексов на территории города Северодвинск и города Архангельск:</w:t>
      </w:r>
    </w:p>
    <w:p w:rsidR="00502ED1" w:rsidRPr="002C164A" w:rsidRDefault="00502ED1" w:rsidP="00755FC3">
      <w:pPr>
        <w:tabs>
          <w:tab w:val="left" w:pos="1134"/>
        </w:tabs>
        <w:spacing w:line="276" w:lineRule="auto"/>
        <w:ind w:firstLine="709"/>
        <w:jc w:val="both"/>
        <w:rPr>
          <w:color w:val="000000"/>
          <w:sz w:val="28"/>
          <w:szCs w:val="28"/>
        </w:rPr>
      </w:pPr>
      <w:r w:rsidRPr="002C164A">
        <w:rPr>
          <w:color w:val="000000"/>
          <w:sz w:val="28"/>
          <w:szCs w:val="28"/>
        </w:rPr>
        <w:t xml:space="preserve">«Квартал 85» (Северодвинск): 17 многоквартирных жилых домов </w:t>
      </w:r>
      <w:r w:rsidRPr="002C164A">
        <w:rPr>
          <w:color w:val="000000"/>
          <w:sz w:val="28"/>
          <w:szCs w:val="28"/>
        </w:rPr>
        <w:br/>
        <w:t>и физкультурно-оздоровительного комплекса;</w:t>
      </w:r>
    </w:p>
    <w:p w:rsidR="00502ED1" w:rsidRPr="002C164A" w:rsidRDefault="00502ED1" w:rsidP="00755FC3">
      <w:pPr>
        <w:tabs>
          <w:tab w:val="left" w:pos="1134"/>
        </w:tabs>
        <w:spacing w:line="276" w:lineRule="auto"/>
        <w:ind w:firstLine="709"/>
        <w:jc w:val="both"/>
        <w:rPr>
          <w:color w:val="000000"/>
          <w:sz w:val="28"/>
          <w:szCs w:val="28"/>
        </w:rPr>
      </w:pPr>
      <w:r w:rsidRPr="002C164A">
        <w:rPr>
          <w:color w:val="000000"/>
          <w:sz w:val="28"/>
          <w:szCs w:val="28"/>
        </w:rPr>
        <w:t xml:space="preserve">«Квартал 152» (Архангельск): 10 многоквартирных жилых домов, детское дошкольное образовательное учреждение и физкультурно-оздоровительный комплекс. </w:t>
      </w:r>
    </w:p>
    <w:p w:rsidR="00502ED1" w:rsidRPr="002C164A" w:rsidRDefault="00502ED1" w:rsidP="00755FC3">
      <w:pPr>
        <w:tabs>
          <w:tab w:val="left" w:pos="1134"/>
        </w:tabs>
        <w:spacing w:line="276" w:lineRule="auto"/>
        <w:ind w:firstLine="709"/>
        <w:jc w:val="both"/>
        <w:rPr>
          <w:color w:val="000000"/>
          <w:sz w:val="28"/>
          <w:szCs w:val="28"/>
        </w:rPr>
      </w:pPr>
      <w:r w:rsidRPr="002C164A">
        <w:rPr>
          <w:color w:val="000000"/>
          <w:sz w:val="28"/>
          <w:szCs w:val="28"/>
        </w:rPr>
        <w:t xml:space="preserve">После заключения инвестиционных контрактов с городскими округами планируется подписание соглашений о сопровождении масштабных инвестиционных проектов. </w:t>
      </w:r>
    </w:p>
    <w:p w:rsidR="00502ED1" w:rsidRPr="002C164A" w:rsidRDefault="00502ED1" w:rsidP="00755FC3">
      <w:pPr>
        <w:tabs>
          <w:tab w:val="left" w:pos="1134"/>
        </w:tabs>
        <w:spacing w:line="276" w:lineRule="auto"/>
        <w:ind w:firstLine="709"/>
        <w:jc w:val="both"/>
        <w:rPr>
          <w:color w:val="000000"/>
          <w:sz w:val="28"/>
          <w:szCs w:val="28"/>
        </w:rPr>
      </w:pPr>
      <w:r w:rsidRPr="002C164A">
        <w:rPr>
          <w:color w:val="000000"/>
          <w:sz w:val="28"/>
          <w:szCs w:val="28"/>
        </w:rPr>
        <w:t>Также на заседании комиссии по инвестиционной политик</w:t>
      </w:r>
      <w:r w:rsidR="00193E6F" w:rsidRPr="002C164A">
        <w:rPr>
          <w:color w:val="000000"/>
          <w:sz w:val="28"/>
          <w:szCs w:val="28"/>
        </w:rPr>
        <w:t>е</w:t>
      </w:r>
      <w:r w:rsidRPr="002C164A">
        <w:rPr>
          <w:color w:val="000000"/>
          <w:sz w:val="28"/>
          <w:szCs w:val="28"/>
        </w:rPr>
        <w:t xml:space="preserve"> и развитию конку</w:t>
      </w:r>
      <w:r w:rsidR="00193E6F" w:rsidRPr="002C164A">
        <w:rPr>
          <w:color w:val="000000"/>
          <w:sz w:val="28"/>
          <w:szCs w:val="28"/>
        </w:rPr>
        <w:t xml:space="preserve">ренции в Архангельской области </w:t>
      </w:r>
      <w:r w:rsidR="00755FC3" w:rsidRPr="002C164A">
        <w:rPr>
          <w:color w:val="000000"/>
          <w:sz w:val="28"/>
          <w:szCs w:val="28"/>
        </w:rPr>
        <w:t>10 сентября</w:t>
      </w:r>
      <w:r w:rsidR="00193E6F" w:rsidRPr="002C164A">
        <w:rPr>
          <w:color w:val="000000"/>
          <w:sz w:val="28"/>
          <w:szCs w:val="28"/>
        </w:rPr>
        <w:t xml:space="preserve"> </w:t>
      </w:r>
      <w:r w:rsidR="00755FC3" w:rsidRPr="002C164A">
        <w:rPr>
          <w:color w:val="000000"/>
          <w:sz w:val="28"/>
          <w:szCs w:val="28"/>
        </w:rPr>
        <w:t xml:space="preserve">2021 г. </w:t>
      </w:r>
      <w:r w:rsidRPr="002C164A">
        <w:rPr>
          <w:color w:val="000000"/>
          <w:sz w:val="28"/>
          <w:szCs w:val="28"/>
        </w:rPr>
        <w:t>четыре проекта признаны соответствующим критериям масштабного инвестиционного проекта Архангельской области:</w:t>
      </w:r>
    </w:p>
    <w:p w:rsidR="00502ED1" w:rsidRPr="002C164A" w:rsidRDefault="00502ED1" w:rsidP="00755FC3">
      <w:pPr>
        <w:tabs>
          <w:tab w:val="left" w:pos="1134"/>
        </w:tabs>
        <w:spacing w:line="276" w:lineRule="auto"/>
        <w:ind w:firstLine="709"/>
        <w:jc w:val="both"/>
        <w:rPr>
          <w:color w:val="000000"/>
          <w:sz w:val="28"/>
          <w:szCs w:val="28"/>
        </w:rPr>
      </w:pPr>
      <w:r w:rsidRPr="002C164A">
        <w:rPr>
          <w:color w:val="000000"/>
          <w:sz w:val="28"/>
          <w:szCs w:val="28"/>
        </w:rPr>
        <w:t xml:space="preserve">«Жилой комплекс по пр. Победа» (Северодвинск): жилой комплекс </w:t>
      </w:r>
      <w:r w:rsidR="0030683B" w:rsidRPr="002C164A">
        <w:rPr>
          <w:color w:val="000000"/>
          <w:sz w:val="28"/>
          <w:szCs w:val="28"/>
        </w:rPr>
        <w:br/>
      </w:r>
      <w:r w:rsidRPr="002C164A">
        <w:rPr>
          <w:color w:val="000000"/>
          <w:sz w:val="28"/>
          <w:szCs w:val="28"/>
        </w:rPr>
        <w:t xml:space="preserve">не менее 27 000 кв. м. жилых помещений, передача 1 890 кв.м. </w:t>
      </w:r>
      <w:r w:rsidR="0030683B" w:rsidRPr="002C164A">
        <w:rPr>
          <w:color w:val="000000"/>
          <w:sz w:val="28"/>
          <w:szCs w:val="28"/>
        </w:rPr>
        <w:br/>
      </w:r>
      <w:r w:rsidRPr="002C164A">
        <w:rPr>
          <w:color w:val="000000"/>
          <w:sz w:val="28"/>
          <w:szCs w:val="28"/>
        </w:rPr>
        <w:t xml:space="preserve">в собственность Архангельской области; </w:t>
      </w:r>
    </w:p>
    <w:p w:rsidR="00502ED1" w:rsidRPr="002C164A" w:rsidRDefault="00502ED1" w:rsidP="00755FC3">
      <w:pPr>
        <w:tabs>
          <w:tab w:val="left" w:pos="1134"/>
        </w:tabs>
        <w:spacing w:line="276" w:lineRule="auto"/>
        <w:ind w:firstLine="709"/>
        <w:jc w:val="both"/>
        <w:rPr>
          <w:color w:val="000000"/>
          <w:sz w:val="28"/>
          <w:szCs w:val="28"/>
        </w:rPr>
      </w:pPr>
      <w:r w:rsidRPr="002C164A">
        <w:rPr>
          <w:color w:val="000000"/>
          <w:sz w:val="28"/>
          <w:szCs w:val="28"/>
        </w:rPr>
        <w:t xml:space="preserve">«Жилой квартал по пр. Ленинградский» (Архангельск): жилой комплекс не менее 47 000 кв. м. жилых помещений, передача 3 290 кв.м. </w:t>
      </w:r>
      <w:r w:rsidRPr="002C164A">
        <w:rPr>
          <w:color w:val="000000"/>
          <w:sz w:val="28"/>
          <w:szCs w:val="28"/>
        </w:rPr>
        <w:br/>
        <w:t>в собственность Архангельской области;</w:t>
      </w:r>
    </w:p>
    <w:p w:rsidR="00502ED1" w:rsidRPr="002C164A" w:rsidRDefault="00502ED1" w:rsidP="00755FC3">
      <w:pPr>
        <w:tabs>
          <w:tab w:val="left" w:pos="1134"/>
        </w:tabs>
        <w:spacing w:line="276" w:lineRule="auto"/>
        <w:ind w:firstLine="709"/>
        <w:jc w:val="both"/>
        <w:rPr>
          <w:color w:val="000000"/>
          <w:sz w:val="28"/>
          <w:szCs w:val="28"/>
        </w:rPr>
      </w:pPr>
      <w:r w:rsidRPr="002C164A">
        <w:rPr>
          <w:color w:val="000000"/>
          <w:sz w:val="28"/>
          <w:szCs w:val="28"/>
        </w:rPr>
        <w:lastRenderedPageBreak/>
        <w:t xml:space="preserve"> «ЖК Ломоносовский парк г. Архангельск»: жилой комплекс не менее 21 000 кв. м. жилых помещений, передача 1 470 кв.м. в собственность Архангельской области;</w:t>
      </w:r>
    </w:p>
    <w:p w:rsidR="00502ED1" w:rsidRPr="002C164A" w:rsidRDefault="00502ED1" w:rsidP="00755FC3">
      <w:pPr>
        <w:tabs>
          <w:tab w:val="left" w:pos="1134"/>
        </w:tabs>
        <w:spacing w:line="276" w:lineRule="auto"/>
        <w:ind w:firstLine="709"/>
        <w:jc w:val="both"/>
        <w:rPr>
          <w:color w:val="000000"/>
          <w:sz w:val="28"/>
          <w:szCs w:val="28"/>
        </w:rPr>
      </w:pPr>
      <w:r w:rsidRPr="002C164A">
        <w:rPr>
          <w:color w:val="000000"/>
          <w:sz w:val="28"/>
          <w:szCs w:val="28"/>
        </w:rPr>
        <w:t xml:space="preserve">«Комплекс многоквартирных жилых домов, расположенный </w:t>
      </w:r>
      <w:r w:rsidRPr="002C164A">
        <w:rPr>
          <w:color w:val="000000"/>
          <w:sz w:val="28"/>
          <w:szCs w:val="28"/>
        </w:rPr>
        <w:br/>
        <w:t>в территориальном округе Варавино-Фактория в городе Архангельске»: жил</w:t>
      </w:r>
      <w:r w:rsidR="0030683B" w:rsidRPr="002C164A">
        <w:rPr>
          <w:color w:val="000000"/>
          <w:sz w:val="28"/>
          <w:szCs w:val="28"/>
        </w:rPr>
        <w:t>ой комплекс не менее 36 000 кв.</w:t>
      </w:r>
      <w:r w:rsidRPr="002C164A">
        <w:rPr>
          <w:color w:val="000000"/>
          <w:sz w:val="28"/>
          <w:szCs w:val="28"/>
        </w:rPr>
        <w:t xml:space="preserve">м. жилых помещений, передача </w:t>
      </w:r>
      <w:r w:rsidRPr="002C164A">
        <w:rPr>
          <w:color w:val="000000"/>
          <w:sz w:val="28"/>
          <w:szCs w:val="28"/>
        </w:rPr>
        <w:br/>
        <w:t>2 520 кв.м. в собственность Архангельской области.</w:t>
      </w:r>
    </w:p>
    <w:p w:rsidR="00502ED1" w:rsidRPr="002C164A" w:rsidRDefault="00502ED1" w:rsidP="00755FC3">
      <w:pPr>
        <w:tabs>
          <w:tab w:val="left" w:pos="1134"/>
        </w:tabs>
        <w:spacing w:line="276" w:lineRule="auto"/>
        <w:ind w:firstLine="709"/>
        <w:jc w:val="both"/>
        <w:rPr>
          <w:color w:val="000000"/>
          <w:sz w:val="28"/>
          <w:szCs w:val="28"/>
        </w:rPr>
      </w:pPr>
      <w:r w:rsidRPr="002C164A">
        <w:rPr>
          <w:color w:val="000000"/>
          <w:sz w:val="28"/>
          <w:szCs w:val="28"/>
        </w:rPr>
        <w:t>В настоящ</w:t>
      </w:r>
      <w:r w:rsidR="0012596A" w:rsidRPr="002C164A">
        <w:rPr>
          <w:color w:val="000000"/>
          <w:sz w:val="28"/>
          <w:szCs w:val="28"/>
        </w:rPr>
        <w:t>ее время формируются инвестиционные контрактов</w:t>
      </w:r>
      <w:r w:rsidRPr="002C164A">
        <w:rPr>
          <w:color w:val="000000"/>
          <w:sz w:val="28"/>
          <w:szCs w:val="28"/>
        </w:rPr>
        <w:t xml:space="preserve"> о реализации </w:t>
      </w:r>
      <w:r w:rsidR="0012596A" w:rsidRPr="002C164A">
        <w:rPr>
          <w:color w:val="000000"/>
          <w:sz w:val="28"/>
          <w:szCs w:val="28"/>
        </w:rPr>
        <w:t xml:space="preserve">вышеуказанных </w:t>
      </w:r>
      <w:r w:rsidRPr="002C164A">
        <w:rPr>
          <w:color w:val="000000"/>
          <w:sz w:val="28"/>
          <w:szCs w:val="28"/>
        </w:rPr>
        <w:t>масштабных инвестиционных проектов</w:t>
      </w:r>
      <w:r w:rsidR="0012596A" w:rsidRPr="002C164A">
        <w:rPr>
          <w:color w:val="000000"/>
          <w:sz w:val="28"/>
          <w:szCs w:val="28"/>
        </w:rPr>
        <w:t>.</w:t>
      </w:r>
      <w:r w:rsidRPr="002C164A">
        <w:rPr>
          <w:color w:val="000000"/>
          <w:sz w:val="28"/>
          <w:szCs w:val="28"/>
        </w:rPr>
        <w:t xml:space="preserve"> </w:t>
      </w:r>
    </w:p>
    <w:p w:rsidR="00193E6F" w:rsidRPr="002C164A" w:rsidRDefault="00502ED1" w:rsidP="00584D23">
      <w:pPr>
        <w:tabs>
          <w:tab w:val="left" w:pos="1134"/>
        </w:tabs>
        <w:spacing w:line="276" w:lineRule="auto"/>
        <w:ind w:firstLine="709"/>
        <w:jc w:val="both"/>
        <w:rPr>
          <w:b/>
          <w:color w:val="000000"/>
          <w:sz w:val="28"/>
          <w:szCs w:val="28"/>
        </w:rPr>
      </w:pPr>
      <w:r w:rsidRPr="002C164A">
        <w:rPr>
          <w:color w:val="000000"/>
          <w:sz w:val="28"/>
          <w:szCs w:val="28"/>
        </w:rPr>
        <w:t>В соответствии с областным законом от 24</w:t>
      </w:r>
      <w:r w:rsidR="00755FC3" w:rsidRPr="002C164A">
        <w:rPr>
          <w:color w:val="000000"/>
          <w:sz w:val="28"/>
          <w:szCs w:val="28"/>
        </w:rPr>
        <w:t xml:space="preserve"> сентября </w:t>
      </w:r>
      <w:r w:rsidRPr="002C164A">
        <w:rPr>
          <w:color w:val="000000"/>
          <w:sz w:val="28"/>
          <w:szCs w:val="28"/>
        </w:rPr>
        <w:t>2010</w:t>
      </w:r>
      <w:r w:rsidR="00755FC3" w:rsidRPr="002C164A">
        <w:rPr>
          <w:color w:val="000000"/>
          <w:sz w:val="28"/>
          <w:szCs w:val="28"/>
        </w:rPr>
        <w:t xml:space="preserve"> г.</w:t>
      </w:r>
      <w:r w:rsidRPr="002C164A">
        <w:rPr>
          <w:color w:val="000000"/>
          <w:sz w:val="28"/>
          <w:szCs w:val="28"/>
        </w:rPr>
        <w:t xml:space="preserve"> </w:t>
      </w:r>
      <w:r w:rsidR="000C5FE0" w:rsidRPr="002C164A">
        <w:rPr>
          <w:color w:val="000000"/>
          <w:sz w:val="28"/>
          <w:szCs w:val="28"/>
        </w:rPr>
        <w:br/>
      </w:r>
      <w:r w:rsidRPr="002C164A">
        <w:rPr>
          <w:color w:val="000000"/>
          <w:sz w:val="28"/>
          <w:szCs w:val="28"/>
        </w:rPr>
        <w:t>№ 188-15-ОЗ</w:t>
      </w:r>
      <w:r w:rsidR="00755FC3" w:rsidRPr="002C164A">
        <w:rPr>
          <w:color w:val="000000"/>
          <w:sz w:val="28"/>
          <w:szCs w:val="28"/>
        </w:rPr>
        <w:t xml:space="preserve"> </w:t>
      </w:r>
      <w:r w:rsidRPr="002C164A">
        <w:rPr>
          <w:color w:val="000000"/>
          <w:sz w:val="28"/>
          <w:szCs w:val="28"/>
        </w:rPr>
        <w:t xml:space="preserve">«О государственной политике Архангельской области в сфере инвестиционной деятельности» одним из критериев масштабного инвестиционного проекта является отнесение проекта к приоритетному инвестиционному проекту Архангельской области. В соответствии </w:t>
      </w:r>
      <w:r w:rsidRPr="002C164A">
        <w:rPr>
          <w:color w:val="000000"/>
          <w:sz w:val="28"/>
          <w:szCs w:val="28"/>
        </w:rPr>
        <w:br/>
        <w:t xml:space="preserve">с подпунктом 3 пункта 2 статьи 39.6 Земельного кодекса Российской Федерации для реализации масштабного инвестиционного проекта земельные участки, находящиеся в государственной собственности Архангельской области или муниципальной собственности, земельные участки, государственная собственность на которые не разграничена, расположенные на территории Архангельской области, предоставляются </w:t>
      </w:r>
      <w:r w:rsidR="000C5FE0" w:rsidRPr="002C164A">
        <w:rPr>
          <w:color w:val="000000"/>
          <w:sz w:val="28"/>
          <w:szCs w:val="28"/>
        </w:rPr>
        <w:br/>
      </w:r>
      <w:r w:rsidRPr="002C164A">
        <w:rPr>
          <w:color w:val="000000"/>
          <w:sz w:val="28"/>
          <w:szCs w:val="28"/>
        </w:rPr>
        <w:t>без проведения торгов.</w:t>
      </w:r>
      <w:r w:rsidRPr="002C164A">
        <w:rPr>
          <w:b/>
          <w:color w:val="000000"/>
          <w:sz w:val="28"/>
          <w:szCs w:val="28"/>
        </w:rPr>
        <w:t xml:space="preserve"> </w:t>
      </w:r>
    </w:p>
    <w:p w:rsidR="0012596A" w:rsidRPr="002C164A" w:rsidRDefault="00193E6F" w:rsidP="00584D23">
      <w:pPr>
        <w:tabs>
          <w:tab w:val="left" w:pos="1134"/>
        </w:tabs>
        <w:spacing w:line="276" w:lineRule="auto"/>
        <w:ind w:firstLine="709"/>
        <w:jc w:val="both"/>
        <w:rPr>
          <w:color w:val="000000"/>
          <w:sz w:val="28"/>
          <w:szCs w:val="28"/>
        </w:rPr>
      </w:pPr>
      <w:r w:rsidRPr="002C164A">
        <w:rPr>
          <w:color w:val="000000"/>
          <w:sz w:val="28"/>
          <w:szCs w:val="28"/>
        </w:rPr>
        <w:t>Предоставление земельных участков без торго</w:t>
      </w:r>
      <w:r w:rsidR="007A0827" w:rsidRPr="002C164A">
        <w:rPr>
          <w:color w:val="000000"/>
          <w:sz w:val="28"/>
          <w:szCs w:val="28"/>
        </w:rPr>
        <w:t>в</w:t>
      </w:r>
      <w:r w:rsidRPr="002C164A">
        <w:rPr>
          <w:color w:val="000000"/>
          <w:sz w:val="28"/>
          <w:szCs w:val="28"/>
        </w:rPr>
        <w:t xml:space="preserve"> для реализации масштабных </w:t>
      </w:r>
      <w:r w:rsidR="007A0827" w:rsidRPr="002C164A">
        <w:rPr>
          <w:color w:val="000000"/>
          <w:sz w:val="28"/>
          <w:szCs w:val="28"/>
        </w:rPr>
        <w:t>инвестиционных</w:t>
      </w:r>
      <w:r w:rsidRPr="002C164A">
        <w:rPr>
          <w:color w:val="000000"/>
          <w:sz w:val="28"/>
          <w:szCs w:val="28"/>
        </w:rPr>
        <w:t xml:space="preserve"> проектов является эффективной формой поддержки, позволяя инициатору проекта в короткие сроки </w:t>
      </w:r>
      <w:r w:rsidR="007A0827" w:rsidRPr="002C164A">
        <w:rPr>
          <w:color w:val="000000"/>
          <w:sz w:val="28"/>
          <w:szCs w:val="28"/>
        </w:rPr>
        <w:t xml:space="preserve">и без проведения процедуры торгов получить земельный участок для реализации проекта. </w:t>
      </w:r>
    </w:p>
    <w:p w:rsidR="00193E6F" w:rsidRPr="002C164A" w:rsidRDefault="007A0827" w:rsidP="00584D23">
      <w:pPr>
        <w:tabs>
          <w:tab w:val="left" w:pos="1134"/>
        </w:tabs>
        <w:spacing w:line="276" w:lineRule="auto"/>
        <w:ind w:firstLine="709"/>
        <w:jc w:val="both"/>
        <w:rPr>
          <w:color w:val="000000"/>
          <w:sz w:val="28"/>
          <w:szCs w:val="28"/>
        </w:rPr>
      </w:pPr>
      <w:r w:rsidRPr="002C164A">
        <w:rPr>
          <w:color w:val="000000"/>
          <w:sz w:val="28"/>
          <w:szCs w:val="28"/>
        </w:rPr>
        <w:t>Вместе с тем эффективность для жителей Архангельской области выражается в строительстве новых объектов социально-культурного назначения, безвозмездной передаче в государственную собственность не менее 7% площади жилых помещений для последующего предоставления помещений нуждающимся категориям граждан.</w:t>
      </w:r>
    </w:p>
    <w:p w:rsidR="00120F46" w:rsidRPr="002C164A" w:rsidRDefault="00120F46" w:rsidP="00584D23">
      <w:pPr>
        <w:pStyle w:val="a3"/>
        <w:spacing w:line="276" w:lineRule="auto"/>
        <w:ind w:firstLine="709"/>
        <w:outlineLvl w:val="0"/>
        <w:rPr>
          <w:b/>
          <w:i/>
          <w:szCs w:val="28"/>
        </w:rPr>
      </w:pPr>
    </w:p>
    <w:p w:rsidR="00BE1928" w:rsidRPr="002C164A" w:rsidRDefault="00B01828" w:rsidP="00584D23">
      <w:pPr>
        <w:pStyle w:val="a3"/>
        <w:spacing w:line="276" w:lineRule="auto"/>
        <w:ind w:firstLine="709"/>
        <w:outlineLvl w:val="0"/>
        <w:rPr>
          <w:b/>
          <w:i/>
          <w:szCs w:val="28"/>
        </w:rPr>
      </w:pPr>
      <w:r w:rsidRPr="002C164A">
        <w:rPr>
          <w:b/>
          <w:i/>
          <w:szCs w:val="28"/>
        </w:rPr>
        <w:t xml:space="preserve">Вопрос </w:t>
      </w:r>
      <w:r w:rsidR="000A57DC" w:rsidRPr="002C164A">
        <w:rPr>
          <w:b/>
          <w:i/>
          <w:szCs w:val="28"/>
        </w:rPr>
        <w:t>8</w:t>
      </w:r>
      <w:r w:rsidR="0049365E" w:rsidRPr="002C164A">
        <w:rPr>
          <w:b/>
          <w:i/>
          <w:szCs w:val="28"/>
        </w:rPr>
        <w:t xml:space="preserve">. Как осуществляется реализация в Архангельской области масштабных инвестиционных проектов? Каким критериям должны соответствовать объекты социально-культурного и коммунально-бытового назначения в целях предоставления земельных </w:t>
      </w:r>
      <w:r w:rsidR="00612C7F" w:rsidRPr="002C164A">
        <w:rPr>
          <w:b/>
          <w:i/>
          <w:szCs w:val="28"/>
        </w:rPr>
        <w:t xml:space="preserve">участков, находящихся </w:t>
      </w:r>
      <w:r w:rsidR="0049365E" w:rsidRPr="002C164A">
        <w:rPr>
          <w:b/>
          <w:i/>
          <w:szCs w:val="28"/>
        </w:rPr>
        <w:t xml:space="preserve">в государственной или муниципальной собственности, земельных участков, государственная собственность на которые </w:t>
      </w:r>
      <w:r w:rsidR="00612C7F" w:rsidRPr="002C164A">
        <w:rPr>
          <w:b/>
          <w:i/>
          <w:szCs w:val="28"/>
        </w:rPr>
        <w:br/>
      </w:r>
      <w:r w:rsidR="0049365E" w:rsidRPr="002C164A">
        <w:rPr>
          <w:b/>
          <w:i/>
          <w:szCs w:val="28"/>
        </w:rPr>
        <w:t xml:space="preserve">не разграничена, расположенных на территории Архангельской области, </w:t>
      </w:r>
      <w:r w:rsidR="0049365E" w:rsidRPr="002C164A">
        <w:rPr>
          <w:b/>
          <w:i/>
          <w:szCs w:val="28"/>
        </w:rPr>
        <w:lastRenderedPageBreak/>
        <w:t>в аренду без проведения торгов?</w:t>
      </w:r>
      <w:r w:rsidR="00BE1928" w:rsidRPr="002C164A">
        <w:rPr>
          <w:b/>
          <w:i/>
          <w:szCs w:val="28"/>
        </w:rPr>
        <w:t xml:space="preserve"> (депутат областного Собрания Моисеев С.В.)</w:t>
      </w:r>
    </w:p>
    <w:p w:rsidR="004B79C7" w:rsidRPr="002C164A" w:rsidRDefault="004B79C7" w:rsidP="00584D23">
      <w:pPr>
        <w:tabs>
          <w:tab w:val="left" w:pos="1134"/>
        </w:tabs>
        <w:spacing w:line="276" w:lineRule="auto"/>
        <w:ind w:firstLine="709"/>
        <w:jc w:val="both"/>
        <w:rPr>
          <w:color w:val="000000"/>
          <w:sz w:val="28"/>
          <w:szCs w:val="28"/>
        </w:rPr>
      </w:pPr>
      <w:r w:rsidRPr="002C164A">
        <w:rPr>
          <w:color w:val="000000"/>
          <w:sz w:val="28"/>
          <w:szCs w:val="28"/>
        </w:rPr>
        <w:t xml:space="preserve">На территории Архангельской области отношения, связанные </w:t>
      </w:r>
      <w:r w:rsidRPr="002C164A">
        <w:rPr>
          <w:color w:val="000000"/>
          <w:sz w:val="28"/>
          <w:szCs w:val="28"/>
        </w:rPr>
        <w:br/>
        <w:t>с формированием и реализацией государственной политики Архангельской области в сфере реализации масштабных инвестиционных проектов</w:t>
      </w:r>
      <w:r w:rsidR="00DF702C" w:rsidRPr="002C164A">
        <w:rPr>
          <w:color w:val="000000"/>
          <w:sz w:val="28"/>
          <w:szCs w:val="28"/>
        </w:rPr>
        <w:t>,</w:t>
      </w:r>
      <w:r w:rsidRPr="002C164A">
        <w:rPr>
          <w:color w:val="000000"/>
          <w:sz w:val="28"/>
          <w:szCs w:val="28"/>
        </w:rPr>
        <w:t xml:space="preserve"> регулируются законом Архангельской области </w:t>
      </w:r>
      <w:r w:rsidR="002127FA" w:rsidRPr="002C164A">
        <w:rPr>
          <w:color w:val="000000"/>
          <w:sz w:val="28"/>
          <w:szCs w:val="28"/>
        </w:rPr>
        <w:t xml:space="preserve">от 24 сентября </w:t>
      </w:r>
      <w:r w:rsidRPr="002C164A">
        <w:rPr>
          <w:color w:val="000000"/>
          <w:sz w:val="28"/>
          <w:szCs w:val="28"/>
        </w:rPr>
        <w:t>2010</w:t>
      </w:r>
      <w:r w:rsidR="002127FA" w:rsidRPr="002C164A">
        <w:rPr>
          <w:color w:val="000000"/>
          <w:sz w:val="28"/>
          <w:szCs w:val="28"/>
        </w:rPr>
        <w:t xml:space="preserve"> г.</w:t>
      </w:r>
      <w:r w:rsidR="002127FA" w:rsidRPr="002C164A">
        <w:rPr>
          <w:color w:val="000000"/>
          <w:sz w:val="28"/>
          <w:szCs w:val="28"/>
        </w:rPr>
        <w:br/>
      </w:r>
      <w:r w:rsidRPr="002C164A">
        <w:rPr>
          <w:color w:val="000000"/>
          <w:sz w:val="28"/>
          <w:szCs w:val="28"/>
        </w:rPr>
        <w:t xml:space="preserve">№ 188-15-ОЗ «О государственной политике Архангельской области в сфере инвестиционной деятельности и реализации государственных полномочий Архангельской области в сфере защиты и поощрения капиталовложений» </w:t>
      </w:r>
      <w:r w:rsidR="002127FA" w:rsidRPr="002C164A">
        <w:rPr>
          <w:color w:val="000000"/>
          <w:sz w:val="28"/>
          <w:szCs w:val="28"/>
        </w:rPr>
        <w:br/>
      </w:r>
      <w:r w:rsidRPr="002C164A">
        <w:rPr>
          <w:color w:val="000000"/>
          <w:sz w:val="28"/>
          <w:szCs w:val="28"/>
        </w:rPr>
        <w:t>и постановлением Правительства Арханг</w:t>
      </w:r>
      <w:r w:rsidR="002127FA" w:rsidRPr="002C164A">
        <w:rPr>
          <w:color w:val="000000"/>
          <w:sz w:val="28"/>
          <w:szCs w:val="28"/>
        </w:rPr>
        <w:t xml:space="preserve">ельской области от 30 января </w:t>
      </w:r>
      <w:r w:rsidRPr="002C164A">
        <w:rPr>
          <w:color w:val="000000"/>
          <w:sz w:val="28"/>
          <w:szCs w:val="28"/>
        </w:rPr>
        <w:t>2018</w:t>
      </w:r>
      <w:r w:rsidR="002127FA" w:rsidRPr="002C164A">
        <w:rPr>
          <w:color w:val="000000"/>
          <w:sz w:val="28"/>
          <w:szCs w:val="28"/>
        </w:rPr>
        <w:t xml:space="preserve"> г.</w:t>
      </w:r>
      <w:r w:rsidRPr="002C164A">
        <w:rPr>
          <w:color w:val="000000"/>
          <w:sz w:val="28"/>
          <w:szCs w:val="28"/>
        </w:rPr>
        <w:t xml:space="preserve"> № 26-пп «Об утверждении Регламента сопровождения инвестиционных проектов, реализуемых и (или) планируемых к реализации на территории Архангельской области». </w:t>
      </w:r>
    </w:p>
    <w:p w:rsidR="004B79C7" w:rsidRPr="002C164A" w:rsidRDefault="004B79C7" w:rsidP="00584D23">
      <w:pPr>
        <w:tabs>
          <w:tab w:val="left" w:pos="1134"/>
        </w:tabs>
        <w:spacing w:line="276" w:lineRule="auto"/>
        <w:ind w:firstLine="709"/>
        <w:jc w:val="both"/>
        <w:rPr>
          <w:rFonts w:eastAsia="Calibri"/>
          <w:bCs/>
          <w:sz w:val="28"/>
          <w:szCs w:val="28"/>
          <w:lang w:eastAsia="en-US"/>
        </w:rPr>
      </w:pPr>
      <w:r w:rsidRPr="002C164A">
        <w:rPr>
          <w:rFonts w:eastAsia="Calibri"/>
          <w:bCs/>
          <w:sz w:val="28"/>
          <w:szCs w:val="28"/>
          <w:lang w:eastAsia="en-US"/>
        </w:rPr>
        <w:t xml:space="preserve">В соответствии со статьей 6.2. Закона Архангельской области </w:t>
      </w:r>
      <w:r w:rsidRPr="002C164A">
        <w:rPr>
          <w:rFonts w:eastAsia="Calibri"/>
          <w:bCs/>
          <w:sz w:val="28"/>
          <w:szCs w:val="28"/>
          <w:lang w:eastAsia="en-US"/>
        </w:rPr>
        <w:br/>
        <w:t xml:space="preserve">от 24 сентября 2010 г. № 188-15-ОЗ «О государственной политике Архангельской области в сфере инвестиционной деятельности и реализации государственных полномочий Архангельской области в сфере защиты </w:t>
      </w:r>
      <w:r w:rsidRPr="002C164A">
        <w:rPr>
          <w:rFonts w:eastAsia="Calibri"/>
          <w:bCs/>
          <w:sz w:val="28"/>
          <w:szCs w:val="28"/>
          <w:lang w:eastAsia="en-US"/>
        </w:rPr>
        <w:br/>
        <w:t>и поощр</w:t>
      </w:r>
      <w:r w:rsidR="00DF702C" w:rsidRPr="002C164A">
        <w:rPr>
          <w:rFonts w:eastAsia="Calibri"/>
          <w:bCs/>
          <w:sz w:val="28"/>
          <w:szCs w:val="28"/>
          <w:lang w:eastAsia="en-US"/>
        </w:rPr>
        <w:t xml:space="preserve">ения капиталовложений» </w:t>
      </w:r>
      <w:r w:rsidRPr="002C164A">
        <w:rPr>
          <w:rFonts w:eastAsia="Calibri"/>
          <w:bCs/>
          <w:sz w:val="28"/>
          <w:szCs w:val="28"/>
          <w:lang w:eastAsia="en-US"/>
        </w:rPr>
        <w:t>утверждены критерии,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Архангельской области, в аренду без проведения торгов:</w:t>
      </w:r>
    </w:p>
    <w:p w:rsidR="004B79C7" w:rsidRPr="002C164A" w:rsidRDefault="004B79C7" w:rsidP="00584D23">
      <w:pPr>
        <w:autoSpaceDE w:val="0"/>
        <w:autoSpaceDN w:val="0"/>
        <w:adjustRightInd w:val="0"/>
        <w:spacing w:line="276" w:lineRule="auto"/>
        <w:ind w:firstLine="709"/>
        <w:jc w:val="both"/>
        <w:rPr>
          <w:rFonts w:eastAsia="Calibri"/>
          <w:sz w:val="28"/>
          <w:szCs w:val="28"/>
          <w:lang w:eastAsia="en-US"/>
        </w:rPr>
      </w:pPr>
      <w:bookmarkStart w:id="0" w:name="Par0"/>
      <w:bookmarkEnd w:id="0"/>
      <w:r w:rsidRPr="002C164A">
        <w:rPr>
          <w:rFonts w:eastAsia="Calibri"/>
          <w:sz w:val="28"/>
          <w:szCs w:val="28"/>
          <w:lang w:eastAsia="en-US"/>
        </w:rPr>
        <w:t>объект социально-культурного назначения должен относиться к одной из следующих сфер: образование и наука, культура, здравоохранение, социальное обслуживание населения, физическая культура и спорт, туристская деятельность;</w:t>
      </w:r>
    </w:p>
    <w:p w:rsidR="004B79C7" w:rsidRPr="002C164A" w:rsidRDefault="004B79C7" w:rsidP="00584D23">
      <w:pPr>
        <w:autoSpaceDE w:val="0"/>
        <w:autoSpaceDN w:val="0"/>
        <w:adjustRightInd w:val="0"/>
        <w:spacing w:line="276" w:lineRule="auto"/>
        <w:ind w:firstLine="709"/>
        <w:jc w:val="both"/>
        <w:rPr>
          <w:rFonts w:eastAsia="Calibri"/>
          <w:sz w:val="28"/>
          <w:szCs w:val="28"/>
          <w:lang w:eastAsia="en-US"/>
        </w:rPr>
      </w:pPr>
      <w:bookmarkStart w:id="1" w:name="Par2"/>
      <w:bookmarkEnd w:id="1"/>
      <w:r w:rsidRPr="002C164A">
        <w:rPr>
          <w:rFonts w:eastAsia="Calibri"/>
          <w:sz w:val="28"/>
          <w:szCs w:val="28"/>
          <w:lang w:eastAsia="en-US"/>
        </w:rPr>
        <w:t xml:space="preserve">объект коммунально-бытового назначения должен относиться к сфере бытового обслуживания населения и предназначаться для осуществления деятельности по </w:t>
      </w:r>
      <w:hyperlink r:id="rId9" w:history="1">
        <w:r w:rsidRPr="002C164A">
          <w:rPr>
            <w:rFonts w:eastAsia="Calibri"/>
            <w:sz w:val="28"/>
            <w:szCs w:val="28"/>
            <w:lang w:eastAsia="en-US"/>
          </w:rPr>
          <w:t>подклассу 96.0</w:t>
        </w:r>
      </w:hyperlink>
      <w:r w:rsidRPr="002C164A">
        <w:rPr>
          <w:rFonts w:eastAsia="Calibri"/>
          <w:sz w:val="28"/>
          <w:szCs w:val="28"/>
          <w:lang w:eastAsia="en-US"/>
        </w:rPr>
        <w:t xml:space="preserve"> «Деятельность по предоставлению прочих персональных услуг» </w:t>
      </w:r>
      <w:hyperlink r:id="rId10" w:history="1">
        <w:r w:rsidRPr="002C164A">
          <w:rPr>
            <w:rFonts w:eastAsia="Calibri"/>
            <w:sz w:val="28"/>
            <w:szCs w:val="28"/>
            <w:lang w:eastAsia="en-US"/>
          </w:rPr>
          <w:t>раздела S</w:t>
        </w:r>
      </w:hyperlink>
      <w:r w:rsidRPr="002C164A">
        <w:rPr>
          <w:rFonts w:eastAsia="Calibri"/>
          <w:sz w:val="28"/>
          <w:szCs w:val="28"/>
          <w:lang w:eastAsia="en-US"/>
        </w:rPr>
        <w:t xml:space="preserve"> «Предоставление прочих видов услуг» Общероссийского классификатора видов экономической деятельности </w:t>
      </w:r>
      <w:r w:rsidR="000C5FE0" w:rsidRPr="002C164A">
        <w:rPr>
          <w:rFonts w:eastAsia="Calibri"/>
          <w:sz w:val="28"/>
          <w:szCs w:val="28"/>
          <w:lang w:eastAsia="en-US"/>
        </w:rPr>
        <w:br/>
      </w:r>
      <w:r w:rsidRPr="002C164A">
        <w:rPr>
          <w:rFonts w:eastAsia="Calibri"/>
          <w:sz w:val="28"/>
          <w:szCs w:val="28"/>
          <w:lang w:eastAsia="en-US"/>
        </w:rPr>
        <w:t xml:space="preserve">ОК 029-2014 (КДЕС Ред. 2), за исключением </w:t>
      </w:r>
      <w:hyperlink r:id="rId11" w:history="1">
        <w:r w:rsidRPr="002C164A">
          <w:rPr>
            <w:rFonts w:eastAsia="Calibri"/>
            <w:sz w:val="28"/>
            <w:szCs w:val="28"/>
            <w:lang w:eastAsia="en-US"/>
          </w:rPr>
          <w:t>групп 96.03</w:t>
        </w:r>
      </w:hyperlink>
      <w:r w:rsidRPr="002C164A">
        <w:rPr>
          <w:rFonts w:eastAsia="Calibri"/>
          <w:sz w:val="28"/>
          <w:szCs w:val="28"/>
          <w:lang w:eastAsia="en-US"/>
        </w:rPr>
        <w:t xml:space="preserve"> «Организация похорон и представление связанных с ними услуг» и </w:t>
      </w:r>
      <w:hyperlink r:id="rId12" w:history="1">
        <w:r w:rsidRPr="002C164A">
          <w:rPr>
            <w:rFonts w:eastAsia="Calibri"/>
            <w:sz w:val="28"/>
            <w:szCs w:val="28"/>
            <w:lang w:eastAsia="en-US"/>
          </w:rPr>
          <w:t>96.09</w:t>
        </w:r>
      </w:hyperlink>
      <w:r w:rsidRPr="002C164A">
        <w:rPr>
          <w:rFonts w:eastAsia="Calibri"/>
          <w:sz w:val="28"/>
          <w:szCs w:val="28"/>
          <w:lang w:eastAsia="en-US"/>
        </w:rPr>
        <w:t xml:space="preserve"> «Предоставление прочих персональных услуг, не включенных в другие группировки»;</w:t>
      </w:r>
    </w:p>
    <w:p w:rsidR="004B79C7" w:rsidRPr="002C164A" w:rsidRDefault="004B79C7" w:rsidP="00584D23">
      <w:pPr>
        <w:autoSpaceDE w:val="0"/>
        <w:autoSpaceDN w:val="0"/>
        <w:adjustRightInd w:val="0"/>
        <w:spacing w:line="276" w:lineRule="auto"/>
        <w:ind w:firstLine="709"/>
        <w:jc w:val="both"/>
        <w:rPr>
          <w:rFonts w:eastAsia="Calibri"/>
          <w:sz w:val="28"/>
          <w:szCs w:val="28"/>
          <w:lang w:eastAsia="en-US"/>
        </w:rPr>
      </w:pPr>
      <w:r w:rsidRPr="002C164A">
        <w:rPr>
          <w:rFonts w:eastAsia="Calibri"/>
          <w:sz w:val="28"/>
          <w:szCs w:val="28"/>
          <w:lang w:eastAsia="en-US"/>
        </w:rPr>
        <w:t xml:space="preserve">осуществление строительства (реконструкции, модернизации) таких объектов в рамках приоритетных инвестиционных проектов в соответствии </w:t>
      </w:r>
      <w:r w:rsidRPr="002C164A">
        <w:rPr>
          <w:rFonts w:eastAsia="Calibri"/>
          <w:sz w:val="28"/>
          <w:szCs w:val="28"/>
          <w:lang w:eastAsia="en-US"/>
        </w:rPr>
        <w:br/>
      </w:r>
      <w:r w:rsidRPr="002C164A">
        <w:rPr>
          <w:rFonts w:eastAsia="Calibri"/>
          <w:sz w:val="28"/>
          <w:szCs w:val="28"/>
          <w:lang w:eastAsia="en-US"/>
        </w:rPr>
        <w:lastRenderedPageBreak/>
        <w:t>с решением комиссии по инвестиционной политике и развитию конкуренции в Архангельской области.</w:t>
      </w:r>
    </w:p>
    <w:p w:rsidR="004B79C7" w:rsidRPr="002C164A" w:rsidRDefault="004B79C7" w:rsidP="00584D23">
      <w:pPr>
        <w:autoSpaceDE w:val="0"/>
        <w:autoSpaceDN w:val="0"/>
        <w:adjustRightInd w:val="0"/>
        <w:spacing w:line="276" w:lineRule="auto"/>
        <w:ind w:firstLine="709"/>
        <w:jc w:val="both"/>
        <w:rPr>
          <w:rFonts w:eastAsia="Calibri"/>
          <w:sz w:val="28"/>
          <w:szCs w:val="28"/>
          <w:lang w:eastAsia="en-US"/>
        </w:rPr>
      </w:pPr>
      <w:r w:rsidRPr="002C164A">
        <w:rPr>
          <w:rFonts w:eastAsia="Calibri"/>
          <w:sz w:val="28"/>
          <w:szCs w:val="28"/>
          <w:lang w:eastAsia="en-US"/>
        </w:rPr>
        <w:t>Дополнительно отмечаем, что одним из критериев, которому должны соответствовать масштабные инвестиционные проекты в</w:t>
      </w:r>
      <w:r w:rsidRPr="002C164A">
        <w:rPr>
          <w:rFonts w:eastAsia="Calibri"/>
          <w:bCs/>
          <w:sz w:val="28"/>
          <w:szCs w:val="28"/>
          <w:lang w:eastAsia="en-US"/>
        </w:rPr>
        <w:t xml:space="preserve"> целях предоставления земельных участков, находящихся в государственной </w:t>
      </w:r>
      <w:r w:rsidR="008C1685" w:rsidRPr="002C164A">
        <w:rPr>
          <w:rFonts w:eastAsia="Calibri"/>
          <w:bCs/>
          <w:sz w:val="28"/>
          <w:szCs w:val="28"/>
          <w:lang w:eastAsia="en-US"/>
        </w:rPr>
        <w:br/>
      </w:r>
      <w:r w:rsidRPr="002C164A">
        <w:rPr>
          <w:rFonts w:eastAsia="Calibri"/>
          <w:bCs/>
          <w:sz w:val="28"/>
          <w:szCs w:val="28"/>
          <w:lang w:eastAsia="en-US"/>
        </w:rPr>
        <w:t>или муниципальной собственности, земельных участков, государственная собственность на которые не разграничена, расположенных на территории Архангельской области, в аренду без проведения торгов</w:t>
      </w:r>
      <w:r w:rsidRPr="002C164A">
        <w:rPr>
          <w:rFonts w:eastAsia="Calibri"/>
          <w:sz w:val="28"/>
          <w:szCs w:val="28"/>
          <w:lang w:eastAsia="en-US"/>
        </w:rPr>
        <w:t xml:space="preserve"> является: </w:t>
      </w:r>
    </w:p>
    <w:p w:rsidR="004B79C7" w:rsidRPr="002C164A" w:rsidRDefault="004B79C7" w:rsidP="00584D23">
      <w:pPr>
        <w:autoSpaceDE w:val="0"/>
        <w:autoSpaceDN w:val="0"/>
        <w:adjustRightInd w:val="0"/>
        <w:spacing w:line="276" w:lineRule="auto"/>
        <w:ind w:firstLine="540"/>
        <w:jc w:val="both"/>
        <w:rPr>
          <w:rFonts w:eastAsia="Calibri"/>
          <w:sz w:val="28"/>
          <w:szCs w:val="28"/>
          <w:lang w:eastAsia="en-US"/>
        </w:rPr>
      </w:pPr>
      <w:r w:rsidRPr="002C164A">
        <w:rPr>
          <w:rFonts w:eastAsia="Calibri"/>
          <w:sz w:val="28"/>
          <w:szCs w:val="28"/>
          <w:lang w:eastAsia="en-US"/>
        </w:rPr>
        <w:t>инвестиционный проект предусматривает строительство объектов строительства при одновременном соблюдении следующих условий:</w:t>
      </w:r>
    </w:p>
    <w:p w:rsidR="004B79C7" w:rsidRPr="002C164A" w:rsidRDefault="004B79C7" w:rsidP="00584D23">
      <w:pPr>
        <w:autoSpaceDE w:val="0"/>
        <w:autoSpaceDN w:val="0"/>
        <w:adjustRightInd w:val="0"/>
        <w:spacing w:line="276" w:lineRule="auto"/>
        <w:ind w:firstLine="539"/>
        <w:jc w:val="both"/>
        <w:rPr>
          <w:rFonts w:eastAsia="Calibri"/>
          <w:sz w:val="28"/>
          <w:szCs w:val="28"/>
          <w:lang w:eastAsia="en-US"/>
        </w:rPr>
      </w:pPr>
      <w:r w:rsidRPr="002C164A">
        <w:rPr>
          <w:rFonts w:eastAsia="Calibri"/>
          <w:sz w:val="28"/>
          <w:szCs w:val="28"/>
          <w:lang w:eastAsia="en-US"/>
        </w:rPr>
        <w:t xml:space="preserve">строительство в границах земельных участков, предоставляемых </w:t>
      </w:r>
      <w:r w:rsidRPr="002C164A">
        <w:rPr>
          <w:rFonts w:eastAsia="Calibri"/>
          <w:sz w:val="28"/>
          <w:szCs w:val="28"/>
          <w:lang w:eastAsia="en-US"/>
        </w:rPr>
        <w:br/>
        <w:t xml:space="preserve">для реализации инвестиционного проекта, объектов транспортной </w:t>
      </w:r>
      <w:r w:rsidR="008C1685" w:rsidRPr="002C164A">
        <w:rPr>
          <w:rFonts w:eastAsia="Calibri"/>
          <w:sz w:val="28"/>
          <w:szCs w:val="28"/>
          <w:lang w:eastAsia="en-US"/>
        </w:rPr>
        <w:br/>
      </w:r>
      <w:r w:rsidRPr="002C164A">
        <w:rPr>
          <w:rFonts w:eastAsia="Calibri"/>
          <w:sz w:val="28"/>
          <w:szCs w:val="28"/>
          <w:lang w:eastAsia="en-US"/>
        </w:rPr>
        <w:t xml:space="preserve">и (или) коммунальной инфраструктуры в соответствии с документацией </w:t>
      </w:r>
      <w:r w:rsidRPr="002C164A">
        <w:rPr>
          <w:rFonts w:eastAsia="Calibri"/>
          <w:sz w:val="28"/>
          <w:szCs w:val="28"/>
          <w:lang w:eastAsia="en-US"/>
        </w:rPr>
        <w:br/>
        <w:t>по планировке территории;</w:t>
      </w:r>
    </w:p>
    <w:p w:rsidR="004B79C7" w:rsidRPr="002C164A" w:rsidRDefault="004B79C7" w:rsidP="00584D23">
      <w:pPr>
        <w:autoSpaceDE w:val="0"/>
        <w:autoSpaceDN w:val="0"/>
        <w:adjustRightInd w:val="0"/>
        <w:spacing w:line="276" w:lineRule="auto"/>
        <w:ind w:firstLine="539"/>
        <w:jc w:val="both"/>
        <w:rPr>
          <w:rFonts w:eastAsia="Calibri"/>
          <w:sz w:val="28"/>
          <w:szCs w:val="28"/>
          <w:lang w:eastAsia="en-US"/>
        </w:rPr>
      </w:pPr>
      <w:r w:rsidRPr="002C164A">
        <w:rPr>
          <w:rFonts w:eastAsia="Calibri"/>
          <w:sz w:val="28"/>
          <w:szCs w:val="28"/>
          <w:lang w:eastAsia="en-US"/>
        </w:rPr>
        <w:t xml:space="preserve">строительство в границах одного или нескольких смежных земельных участков, предоставляемых для реализации инвестиционного проекта, объектов капитального строительства общей площадью жилых помещений </w:t>
      </w:r>
      <w:r w:rsidRPr="002C164A">
        <w:rPr>
          <w:rFonts w:eastAsia="Calibri"/>
          <w:sz w:val="28"/>
          <w:szCs w:val="28"/>
          <w:lang w:eastAsia="en-US"/>
        </w:rPr>
        <w:br/>
        <w:t>не менее 40 тысяч квадратных метров;</w:t>
      </w:r>
    </w:p>
    <w:p w:rsidR="004B79C7" w:rsidRPr="002C164A" w:rsidRDefault="004B79C7" w:rsidP="00584D23">
      <w:pPr>
        <w:autoSpaceDE w:val="0"/>
        <w:autoSpaceDN w:val="0"/>
        <w:adjustRightInd w:val="0"/>
        <w:spacing w:line="276" w:lineRule="auto"/>
        <w:ind w:firstLine="539"/>
        <w:jc w:val="both"/>
        <w:rPr>
          <w:rFonts w:eastAsia="Calibri"/>
          <w:sz w:val="28"/>
          <w:szCs w:val="28"/>
          <w:lang w:eastAsia="en-US"/>
        </w:rPr>
      </w:pPr>
      <w:bookmarkStart w:id="2" w:name="Par9"/>
      <w:bookmarkEnd w:id="2"/>
      <w:r w:rsidRPr="002C164A">
        <w:rPr>
          <w:rFonts w:eastAsia="Calibri"/>
          <w:sz w:val="28"/>
          <w:szCs w:val="28"/>
          <w:lang w:eastAsia="en-US"/>
        </w:rPr>
        <w:t xml:space="preserve">строительство объектов социально-культурного назначения </w:t>
      </w:r>
      <w:r w:rsidR="008C1685" w:rsidRPr="002C164A">
        <w:rPr>
          <w:rFonts w:eastAsia="Calibri"/>
          <w:sz w:val="28"/>
          <w:szCs w:val="28"/>
          <w:lang w:eastAsia="en-US"/>
        </w:rPr>
        <w:br/>
      </w:r>
      <w:r w:rsidRPr="002C164A">
        <w:rPr>
          <w:rFonts w:eastAsia="Calibri"/>
          <w:sz w:val="28"/>
          <w:szCs w:val="28"/>
          <w:lang w:eastAsia="en-US"/>
        </w:rPr>
        <w:t>и (или) объектов коммунально-бытового назначения, указанных соо</w:t>
      </w:r>
      <w:r w:rsidR="008C1685" w:rsidRPr="002C164A">
        <w:rPr>
          <w:rFonts w:eastAsia="Calibri"/>
          <w:sz w:val="28"/>
          <w:szCs w:val="28"/>
          <w:lang w:eastAsia="en-US"/>
        </w:rPr>
        <w:t xml:space="preserve">тветственно </w:t>
      </w:r>
      <w:r w:rsidRPr="002C164A">
        <w:rPr>
          <w:rFonts w:eastAsia="Calibri"/>
          <w:sz w:val="28"/>
          <w:szCs w:val="28"/>
          <w:lang w:eastAsia="en-US"/>
        </w:rPr>
        <w:t xml:space="preserve">в </w:t>
      </w:r>
      <w:hyperlink r:id="rId13" w:history="1">
        <w:r w:rsidRPr="002C164A">
          <w:rPr>
            <w:rFonts w:eastAsia="Calibri"/>
            <w:sz w:val="28"/>
            <w:szCs w:val="28"/>
            <w:lang w:eastAsia="en-US"/>
          </w:rPr>
          <w:t>абзаце первом пункта 2</w:t>
        </w:r>
      </w:hyperlink>
      <w:r w:rsidRPr="002C164A">
        <w:rPr>
          <w:rFonts w:eastAsia="Calibri"/>
          <w:sz w:val="28"/>
          <w:szCs w:val="28"/>
          <w:lang w:eastAsia="en-US"/>
        </w:rPr>
        <w:t xml:space="preserve"> и </w:t>
      </w:r>
      <w:hyperlink r:id="rId14" w:history="1">
        <w:r w:rsidRPr="002C164A">
          <w:rPr>
            <w:rFonts w:eastAsia="Calibri"/>
            <w:sz w:val="28"/>
            <w:szCs w:val="28"/>
            <w:lang w:eastAsia="en-US"/>
          </w:rPr>
          <w:t>пункте 3</w:t>
        </w:r>
      </w:hyperlink>
      <w:r w:rsidRPr="002C164A">
        <w:rPr>
          <w:rFonts w:eastAsia="Calibri"/>
          <w:sz w:val="28"/>
          <w:szCs w:val="28"/>
          <w:lang w:eastAsia="en-US"/>
        </w:rPr>
        <w:t xml:space="preserve"> настоящей статьи, </w:t>
      </w:r>
      <w:r w:rsidR="008C1685" w:rsidRPr="002C164A">
        <w:rPr>
          <w:rFonts w:eastAsia="Calibri"/>
          <w:sz w:val="28"/>
          <w:szCs w:val="28"/>
          <w:lang w:eastAsia="en-US"/>
        </w:rPr>
        <w:br/>
      </w:r>
      <w:r w:rsidRPr="002C164A">
        <w:rPr>
          <w:rFonts w:eastAsia="Calibri"/>
          <w:sz w:val="28"/>
          <w:szCs w:val="28"/>
          <w:lang w:eastAsia="en-US"/>
        </w:rPr>
        <w:t xml:space="preserve">с последующей безвозмездной передачей таких объектов в государственную и (или) муниципальную собственность не позднее даты ввода </w:t>
      </w:r>
      <w:r w:rsidR="008C1685" w:rsidRPr="002C164A">
        <w:rPr>
          <w:rFonts w:eastAsia="Calibri"/>
          <w:sz w:val="28"/>
          <w:szCs w:val="28"/>
          <w:lang w:eastAsia="en-US"/>
        </w:rPr>
        <w:br/>
      </w:r>
      <w:r w:rsidRPr="002C164A">
        <w:rPr>
          <w:rFonts w:eastAsia="Calibri"/>
          <w:sz w:val="28"/>
          <w:szCs w:val="28"/>
          <w:lang w:eastAsia="en-US"/>
        </w:rPr>
        <w:t>в эксплуатацию объектов недвижимости, включающих две трети общей площади жилых помещений от общей площади жилых помещений, предусмотренных инвестиционным проектом, при условии, что объем инвестиций на эти цели составляет не менее 7 процентов от общего объема инвестиций, установленного указанным инвестиционным проектом;</w:t>
      </w:r>
    </w:p>
    <w:p w:rsidR="00B623CE" w:rsidRPr="002C164A" w:rsidRDefault="004B79C7" w:rsidP="00584D23">
      <w:pPr>
        <w:autoSpaceDE w:val="0"/>
        <w:autoSpaceDN w:val="0"/>
        <w:adjustRightInd w:val="0"/>
        <w:spacing w:line="276" w:lineRule="auto"/>
        <w:ind w:firstLine="539"/>
        <w:jc w:val="both"/>
        <w:rPr>
          <w:b/>
          <w:sz w:val="28"/>
          <w:szCs w:val="28"/>
        </w:rPr>
      </w:pPr>
      <w:r w:rsidRPr="002C164A">
        <w:rPr>
          <w:rFonts w:eastAsia="Calibri"/>
          <w:sz w:val="28"/>
          <w:szCs w:val="28"/>
          <w:lang w:eastAsia="en-US"/>
        </w:rPr>
        <w:t xml:space="preserve">размещение объектов капитального строительства, предназначенных </w:t>
      </w:r>
      <w:r w:rsidR="008C1685" w:rsidRPr="002C164A">
        <w:rPr>
          <w:rFonts w:eastAsia="Calibri"/>
          <w:sz w:val="28"/>
          <w:szCs w:val="28"/>
          <w:lang w:eastAsia="en-US"/>
        </w:rPr>
        <w:br/>
      </w:r>
      <w:r w:rsidRPr="002C164A">
        <w:rPr>
          <w:rFonts w:eastAsia="Calibri"/>
          <w:sz w:val="28"/>
          <w:szCs w:val="28"/>
          <w:lang w:eastAsia="en-US"/>
        </w:rPr>
        <w:t xml:space="preserve">для осуществления деятельности по </w:t>
      </w:r>
      <w:hyperlink r:id="rId15" w:history="1">
        <w:r w:rsidRPr="002C164A">
          <w:rPr>
            <w:rFonts w:eastAsia="Calibri"/>
            <w:sz w:val="28"/>
            <w:szCs w:val="28"/>
            <w:lang w:eastAsia="en-US"/>
          </w:rPr>
          <w:t>разделу G</w:t>
        </w:r>
      </w:hyperlink>
      <w:r w:rsidRPr="002C164A">
        <w:rPr>
          <w:rFonts w:eastAsia="Calibri"/>
          <w:sz w:val="28"/>
          <w:szCs w:val="28"/>
          <w:lang w:eastAsia="en-US"/>
        </w:rPr>
        <w:t xml:space="preserve"> "Торговля оптовая </w:t>
      </w:r>
      <w:r w:rsidR="008C1685" w:rsidRPr="002C164A">
        <w:rPr>
          <w:rFonts w:eastAsia="Calibri"/>
          <w:sz w:val="28"/>
          <w:szCs w:val="28"/>
          <w:lang w:eastAsia="en-US"/>
        </w:rPr>
        <w:br/>
      </w:r>
      <w:r w:rsidRPr="002C164A">
        <w:rPr>
          <w:rFonts w:eastAsia="Calibri"/>
          <w:sz w:val="28"/>
          <w:szCs w:val="28"/>
          <w:lang w:eastAsia="en-US"/>
        </w:rPr>
        <w:t xml:space="preserve">и розничная; ремонт автотранспортных средств и мотоциклов" Общероссийского классификатора видов экономической деятельности </w:t>
      </w:r>
      <w:r w:rsidR="008C1685" w:rsidRPr="002C164A">
        <w:rPr>
          <w:rFonts w:eastAsia="Calibri"/>
          <w:sz w:val="28"/>
          <w:szCs w:val="28"/>
          <w:lang w:eastAsia="en-US"/>
        </w:rPr>
        <w:br/>
      </w:r>
      <w:r w:rsidRPr="002C164A">
        <w:rPr>
          <w:rFonts w:eastAsia="Calibri"/>
          <w:sz w:val="28"/>
          <w:szCs w:val="28"/>
          <w:lang w:eastAsia="en-US"/>
        </w:rPr>
        <w:t>ОК 029-2014 (КДЕС Ред. 2), исключительно во встроенно-пристроенных помещениях объектов капитального строительства жилого назначения, предусмотренных инвестиционным проектом.</w:t>
      </w:r>
      <w:r w:rsidRPr="002C164A">
        <w:rPr>
          <w:b/>
          <w:sz w:val="28"/>
          <w:szCs w:val="28"/>
        </w:rPr>
        <w:t xml:space="preserve"> </w:t>
      </w:r>
    </w:p>
    <w:p w:rsidR="00B33750" w:rsidRPr="002C164A" w:rsidRDefault="00B33750" w:rsidP="00B33750">
      <w:pPr>
        <w:autoSpaceDE w:val="0"/>
        <w:autoSpaceDN w:val="0"/>
        <w:adjustRightInd w:val="0"/>
        <w:spacing w:line="276" w:lineRule="auto"/>
        <w:ind w:firstLine="709"/>
        <w:jc w:val="both"/>
        <w:rPr>
          <w:rFonts w:eastAsia="Calibri"/>
          <w:sz w:val="28"/>
          <w:szCs w:val="28"/>
          <w:lang w:eastAsia="en-US"/>
        </w:rPr>
      </w:pPr>
      <w:r w:rsidRPr="002C164A">
        <w:rPr>
          <w:rFonts w:eastAsia="Calibri"/>
          <w:sz w:val="28"/>
          <w:szCs w:val="28"/>
          <w:lang w:eastAsia="en-US"/>
        </w:rPr>
        <w:t>В настоящий момент 9 инвестиционных проектов признаны соответствующими критериям масштабного инвестиционного проекта Архангельской области, планируемый объем инвестиций составляет</w:t>
      </w:r>
      <w:r w:rsidRPr="002C164A">
        <w:rPr>
          <w:rFonts w:eastAsia="Calibri"/>
          <w:sz w:val="28"/>
          <w:szCs w:val="28"/>
          <w:lang w:eastAsia="en-US"/>
        </w:rPr>
        <w:br/>
        <w:t xml:space="preserve">20 310,00 млн. рублей. </w:t>
      </w:r>
    </w:p>
    <w:p w:rsidR="00B33750" w:rsidRPr="002C164A" w:rsidRDefault="00DF702C" w:rsidP="00B33750">
      <w:pPr>
        <w:autoSpaceDE w:val="0"/>
        <w:autoSpaceDN w:val="0"/>
        <w:adjustRightInd w:val="0"/>
        <w:spacing w:line="276" w:lineRule="auto"/>
        <w:ind w:firstLine="709"/>
        <w:jc w:val="both"/>
        <w:rPr>
          <w:rFonts w:eastAsia="Calibri"/>
          <w:sz w:val="28"/>
          <w:szCs w:val="28"/>
          <w:lang w:eastAsia="en-US"/>
        </w:rPr>
      </w:pPr>
      <w:r w:rsidRPr="002C164A">
        <w:rPr>
          <w:rFonts w:eastAsia="Calibri"/>
          <w:sz w:val="28"/>
          <w:szCs w:val="28"/>
          <w:lang w:eastAsia="en-US"/>
        </w:rPr>
        <w:lastRenderedPageBreak/>
        <w:t>В 2021</w:t>
      </w:r>
      <w:r w:rsidR="00B33750" w:rsidRPr="002C164A">
        <w:rPr>
          <w:rFonts w:eastAsia="Calibri"/>
          <w:sz w:val="28"/>
          <w:szCs w:val="28"/>
          <w:lang w:eastAsia="en-US"/>
        </w:rPr>
        <w:t xml:space="preserve"> году прирост масштабных инвестиционных проектов составил</w:t>
      </w:r>
      <w:r w:rsidR="00B33750" w:rsidRPr="002C164A">
        <w:rPr>
          <w:rFonts w:eastAsia="Calibri"/>
          <w:sz w:val="28"/>
          <w:szCs w:val="28"/>
          <w:lang w:eastAsia="en-US"/>
        </w:rPr>
        <w:br/>
        <w:t>6 проектов, объем инвестиций 17 790 млн. рублей.</w:t>
      </w:r>
    </w:p>
    <w:p w:rsidR="00B33750" w:rsidRPr="002C164A" w:rsidRDefault="00B33750" w:rsidP="00B33750">
      <w:pPr>
        <w:autoSpaceDE w:val="0"/>
        <w:autoSpaceDN w:val="0"/>
        <w:adjustRightInd w:val="0"/>
        <w:spacing w:line="276" w:lineRule="auto"/>
        <w:ind w:firstLine="709"/>
        <w:jc w:val="both"/>
        <w:rPr>
          <w:rFonts w:eastAsia="Calibri"/>
          <w:sz w:val="28"/>
          <w:szCs w:val="28"/>
          <w:lang w:eastAsia="en-US"/>
        </w:rPr>
      </w:pPr>
      <w:r w:rsidRPr="002C164A">
        <w:rPr>
          <w:rFonts w:eastAsia="Calibri"/>
          <w:sz w:val="28"/>
          <w:szCs w:val="28"/>
          <w:lang w:eastAsia="en-US"/>
        </w:rPr>
        <w:t>Еще 8 инвестиционных проектов с общим объемом инвестиций 8 925,00 млн. рублей находятся в проработке.</w:t>
      </w:r>
    </w:p>
    <w:p w:rsidR="00B33750" w:rsidRPr="002C164A" w:rsidRDefault="00B33750" w:rsidP="00DF702C">
      <w:pPr>
        <w:autoSpaceDE w:val="0"/>
        <w:autoSpaceDN w:val="0"/>
        <w:adjustRightInd w:val="0"/>
        <w:spacing w:line="276" w:lineRule="auto"/>
        <w:ind w:firstLine="709"/>
        <w:jc w:val="both"/>
        <w:rPr>
          <w:rFonts w:eastAsia="Calibri"/>
          <w:sz w:val="28"/>
          <w:szCs w:val="28"/>
          <w:lang w:eastAsia="en-US"/>
        </w:rPr>
      </w:pPr>
      <w:r w:rsidRPr="002C164A">
        <w:rPr>
          <w:rFonts w:eastAsia="Calibri"/>
          <w:sz w:val="28"/>
          <w:szCs w:val="28"/>
          <w:lang w:eastAsia="en-US"/>
        </w:rPr>
        <w:t xml:space="preserve">Благодаря реализации масштабных инвестиционных </w:t>
      </w:r>
      <w:r w:rsidR="00DF702C" w:rsidRPr="002C164A">
        <w:rPr>
          <w:rFonts w:eastAsia="Calibri"/>
          <w:sz w:val="28"/>
          <w:szCs w:val="28"/>
          <w:lang w:eastAsia="en-US"/>
        </w:rPr>
        <w:t xml:space="preserve">проектов </w:t>
      </w:r>
      <w:r w:rsidRPr="002C164A">
        <w:rPr>
          <w:rFonts w:eastAsia="Calibri"/>
          <w:sz w:val="28"/>
          <w:szCs w:val="28"/>
          <w:lang w:eastAsia="en-US"/>
        </w:rPr>
        <w:t xml:space="preserve">в </w:t>
      </w:r>
      <w:r w:rsidR="00DF702C" w:rsidRPr="002C164A">
        <w:rPr>
          <w:rFonts w:eastAsia="Calibri"/>
          <w:sz w:val="28"/>
          <w:szCs w:val="28"/>
          <w:lang w:eastAsia="en-US"/>
        </w:rPr>
        <w:br/>
      </w:r>
      <w:r w:rsidRPr="002C164A">
        <w:rPr>
          <w:rFonts w:eastAsia="Calibri"/>
          <w:sz w:val="28"/>
          <w:szCs w:val="28"/>
          <w:lang w:eastAsia="en-US"/>
        </w:rPr>
        <w:t>г. Архангельске</w:t>
      </w:r>
      <w:r w:rsidR="00DF702C" w:rsidRPr="002C164A">
        <w:rPr>
          <w:rFonts w:eastAsia="Calibri"/>
          <w:sz w:val="28"/>
          <w:szCs w:val="28"/>
          <w:lang w:eastAsia="en-US"/>
        </w:rPr>
        <w:t xml:space="preserve"> </w:t>
      </w:r>
      <w:r w:rsidRPr="002C164A">
        <w:rPr>
          <w:rFonts w:eastAsia="Calibri"/>
          <w:sz w:val="28"/>
          <w:szCs w:val="28"/>
          <w:lang w:eastAsia="en-US"/>
        </w:rPr>
        <w:t xml:space="preserve">появятся следующие социальные объекты: </w:t>
      </w:r>
    </w:p>
    <w:p w:rsidR="00B33750" w:rsidRPr="002C164A" w:rsidRDefault="00B33750" w:rsidP="00B33750">
      <w:pPr>
        <w:autoSpaceDE w:val="0"/>
        <w:autoSpaceDN w:val="0"/>
        <w:adjustRightInd w:val="0"/>
        <w:spacing w:line="276" w:lineRule="auto"/>
        <w:ind w:firstLine="709"/>
        <w:jc w:val="both"/>
        <w:rPr>
          <w:rFonts w:eastAsia="Calibri"/>
          <w:sz w:val="28"/>
          <w:szCs w:val="28"/>
          <w:lang w:eastAsia="en-US"/>
        </w:rPr>
      </w:pPr>
      <w:r w:rsidRPr="002C164A">
        <w:rPr>
          <w:rFonts w:eastAsia="Calibri"/>
          <w:sz w:val="28"/>
          <w:szCs w:val="28"/>
          <w:lang w:eastAsia="en-US"/>
        </w:rPr>
        <w:t xml:space="preserve">детское дошкольное образовательное учреждение, количество мест – </w:t>
      </w:r>
      <w:r w:rsidRPr="002C164A">
        <w:rPr>
          <w:rFonts w:eastAsia="Calibri"/>
          <w:sz w:val="28"/>
          <w:szCs w:val="28"/>
          <w:lang w:eastAsia="en-US"/>
        </w:rPr>
        <w:br/>
        <w:t xml:space="preserve">не менее 220; </w:t>
      </w:r>
    </w:p>
    <w:p w:rsidR="00B33750" w:rsidRPr="002C164A" w:rsidRDefault="00B33750" w:rsidP="00B33750">
      <w:pPr>
        <w:autoSpaceDE w:val="0"/>
        <w:autoSpaceDN w:val="0"/>
        <w:adjustRightInd w:val="0"/>
        <w:spacing w:line="276" w:lineRule="auto"/>
        <w:ind w:firstLine="709"/>
        <w:jc w:val="both"/>
        <w:rPr>
          <w:rFonts w:eastAsia="Calibri"/>
          <w:sz w:val="28"/>
          <w:szCs w:val="28"/>
          <w:lang w:eastAsia="en-US"/>
        </w:rPr>
      </w:pPr>
      <w:r w:rsidRPr="002C164A">
        <w:rPr>
          <w:rFonts w:eastAsia="Calibri"/>
          <w:sz w:val="28"/>
          <w:szCs w:val="28"/>
          <w:lang w:eastAsia="en-US"/>
        </w:rPr>
        <w:t>физкультурно-оздоровительный комплекс.</w:t>
      </w:r>
    </w:p>
    <w:p w:rsidR="00B33750" w:rsidRPr="002C164A" w:rsidRDefault="00B33750" w:rsidP="00B33750">
      <w:pPr>
        <w:autoSpaceDE w:val="0"/>
        <w:autoSpaceDN w:val="0"/>
        <w:adjustRightInd w:val="0"/>
        <w:spacing w:line="276" w:lineRule="auto"/>
        <w:ind w:firstLine="709"/>
        <w:jc w:val="both"/>
        <w:rPr>
          <w:rFonts w:eastAsia="Calibri"/>
          <w:sz w:val="28"/>
          <w:szCs w:val="28"/>
          <w:lang w:eastAsia="en-US"/>
        </w:rPr>
      </w:pPr>
      <w:r w:rsidRPr="002C164A">
        <w:rPr>
          <w:rFonts w:eastAsia="Calibri"/>
          <w:sz w:val="28"/>
          <w:szCs w:val="28"/>
          <w:lang w:eastAsia="en-US"/>
        </w:rPr>
        <w:t>Будет передано 7 280,0 кв. м площади для предоставления нуждающимся гражданам.</w:t>
      </w:r>
    </w:p>
    <w:p w:rsidR="00B33750" w:rsidRPr="002C164A" w:rsidRDefault="00B33750" w:rsidP="00B33750">
      <w:pPr>
        <w:autoSpaceDE w:val="0"/>
        <w:autoSpaceDN w:val="0"/>
        <w:adjustRightInd w:val="0"/>
        <w:spacing w:line="276" w:lineRule="auto"/>
        <w:ind w:firstLine="709"/>
        <w:jc w:val="both"/>
        <w:rPr>
          <w:rFonts w:eastAsia="Calibri"/>
          <w:sz w:val="28"/>
          <w:szCs w:val="28"/>
          <w:lang w:eastAsia="en-US"/>
        </w:rPr>
      </w:pPr>
      <w:r w:rsidRPr="002C164A">
        <w:rPr>
          <w:rFonts w:eastAsia="Calibri"/>
          <w:sz w:val="28"/>
          <w:szCs w:val="28"/>
          <w:lang w:eastAsia="en-US"/>
        </w:rPr>
        <w:t>В г. Северодвинске появятся следующие социальные объекты:</w:t>
      </w:r>
    </w:p>
    <w:p w:rsidR="00B33750" w:rsidRPr="002C164A" w:rsidRDefault="00B33750" w:rsidP="00B33750">
      <w:pPr>
        <w:autoSpaceDE w:val="0"/>
        <w:autoSpaceDN w:val="0"/>
        <w:adjustRightInd w:val="0"/>
        <w:spacing w:line="276" w:lineRule="auto"/>
        <w:ind w:firstLine="709"/>
        <w:jc w:val="both"/>
        <w:rPr>
          <w:rFonts w:eastAsia="Calibri"/>
          <w:sz w:val="28"/>
          <w:szCs w:val="28"/>
          <w:lang w:eastAsia="en-US"/>
        </w:rPr>
      </w:pPr>
      <w:r w:rsidRPr="002C164A">
        <w:rPr>
          <w:rFonts w:eastAsia="Calibri"/>
          <w:sz w:val="28"/>
          <w:szCs w:val="28"/>
          <w:lang w:eastAsia="en-US"/>
        </w:rPr>
        <w:t>детское дошкольное образовательное учреждение, количество мест – не менее 140;</w:t>
      </w:r>
    </w:p>
    <w:p w:rsidR="00B33750" w:rsidRPr="002C164A" w:rsidRDefault="00B33750" w:rsidP="00B33750">
      <w:pPr>
        <w:autoSpaceDE w:val="0"/>
        <w:autoSpaceDN w:val="0"/>
        <w:adjustRightInd w:val="0"/>
        <w:spacing w:line="276" w:lineRule="auto"/>
        <w:ind w:firstLine="709"/>
        <w:jc w:val="both"/>
        <w:rPr>
          <w:rFonts w:eastAsia="Calibri"/>
          <w:sz w:val="28"/>
          <w:szCs w:val="28"/>
          <w:lang w:eastAsia="en-US"/>
        </w:rPr>
      </w:pPr>
      <w:r w:rsidRPr="002C164A">
        <w:rPr>
          <w:rFonts w:eastAsia="Calibri"/>
          <w:sz w:val="28"/>
          <w:szCs w:val="28"/>
          <w:lang w:eastAsia="en-US"/>
        </w:rPr>
        <w:t>физкультурно-оздоровительный комплекс, включающий в себя бассейн.</w:t>
      </w:r>
    </w:p>
    <w:p w:rsidR="00B33750" w:rsidRPr="002C164A" w:rsidRDefault="00B33750" w:rsidP="00B33750">
      <w:pPr>
        <w:autoSpaceDE w:val="0"/>
        <w:autoSpaceDN w:val="0"/>
        <w:adjustRightInd w:val="0"/>
        <w:spacing w:line="276" w:lineRule="auto"/>
        <w:ind w:firstLine="709"/>
        <w:jc w:val="both"/>
        <w:rPr>
          <w:rFonts w:eastAsia="Calibri"/>
          <w:sz w:val="28"/>
          <w:szCs w:val="28"/>
          <w:lang w:eastAsia="en-US"/>
        </w:rPr>
      </w:pPr>
      <w:r w:rsidRPr="002C164A">
        <w:rPr>
          <w:rFonts w:eastAsia="Calibri"/>
          <w:sz w:val="28"/>
          <w:szCs w:val="28"/>
          <w:lang w:eastAsia="en-US"/>
        </w:rPr>
        <w:t>Будет передано 1 890,0 кв. м для предоставления нуждающимся гражданам.</w:t>
      </w:r>
    </w:p>
    <w:p w:rsidR="00B33750" w:rsidRPr="002C164A" w:rsidRDefault="00B33750" w:rsidP="00584D23">
      <w:pPr>
        <w:autoSpaceDE w:val="0"/>
        <w:autoSpaceDN w:val="0"/>
        <w:adjustRightInd w:val="0"/>
        <w:spacing w:line="276" w:lineRule="auto"/>
        <w:ind w:firstLine="539"/>
        <w:jc w:val="both"/>
        <w:rPr>
          <w:b/>
          <w:sz w:val="28"/>
          <w:szCs w:val="28"/>
        </w:rPr>
      </w:pPr>
    </w:p>
    <w:p w:rsidR="00BE1928" w:rsidRPr="002C164A" w:rsidRDefault="00B623CE" w:rsidP="00584D23">
      <w:pPr>
        <w:pStyle w:val="a3"/>
        <w:spacing w:line="276" w:lineRule="auto"/>
        <w:ind w:firstLine="709"/>
        <w:outlineLvl w:val="0"/>
        <w:rPr>
          <w:b/>
          <w:i/>
          <w:szCs w:val="28"/>
        </w:rPr>
      </w:pPr>
      <w:r w:rsidRPr="002C164A">
        <w:rPr>
          <w:b/>
          <w:i/>
          <w:szCs w:val="28"/>
        </w:rPr>
        <w:t xml:space="preserve">Вопрос </w:t>
      </w:r>
      <w:r w:rsidR="000A57DC" w:rsidRPr="002C164A">
        <w:rPr>
          <w:b/>
          <w:i/>
          <w:szCs w:val="28"/>
        </w:rPr>
        <w:t>9</w:t>
      </w:r>
      <w:r w:rsidR="0049365E" w:rsidRPr="002C164A">
        <w:rPr>
          <w:b/>
          <w:i/>
          <w:szCs w:val="28"/>
        </w:rPr>
        <w:t xml:space="preserve">. Какая поддержка предпринимательской деятельности                             в Арктической зоне Российской Федерации осуществляется </w:t>
      </w:r>
      <w:r w:rsidRPr="002C164A">
        <w:rPr>
          <w:b/>
          <w:i/>
          <w:szCs w:val="28"/>
        </w:rPr>
        <w:br/>
      </w:r>
      <w:r w:rsidR="0049365E" w:rsidRPr="002C164A">
        <w:rPr>
          <w:b/>
          <w:i/>
          <w:szCs w:val="28"/>
        </w:rPr>
        <w:t>на территории Архангельской области (количество заключен</w:t>
      </w:r>
      <w:r w:rsidRPr="002C164A">
        <w:rPr>
          <w:b/>
          <w:i/>
          <w:szCs w:val="28"/>
        </w:rPr>
        <w:t xml:space="preserve">ных соглашений </w:t>
      </w:r>
      <w:r w:rsidR="0049365E" w:rsidRPr="002C164A">
        <w:rPr>
          <w:b/>
          <w:i/>
          <w:szCs w:val="28"/>
        </w:rPr>
        <w:t>по реализации инвестиционных проектов с резидентами, планируемое количество создаваемых рабочих мест, объем инвестиций, фед</w:t>
      </w:r>
      <w:r w:rsidRPr="002C164A">
        <w:rPr>
          <w:b/>
          <w:i/>
          <w:szCs w:val="28"/>
        </w:rPr>
        <w:t xml:space="preserve">еральные, </w:t>
      </w:r>
      <w:r w:rsidR="0049365E" w:rsidRPr="002C164A">
        <w:rPr>
          <w:b/>
          <w:i/>
          <w:szCs w:val="28"/>
        </w:rPr>
        <w:t>региональные и местные</w:t>
      </w:r>
      <w:r w:rsidR="00D4204D" w:rsidRPr="002C164A">
        <w:rPr>
          <w:b/>
          <w:i/>
          <w:szCs w:val="28"/>
        </w:rPr>
        <w:t xml:space="preserve"> </w:t>
      </w:r>
      <w:r w:rsidR="0049365E" w:rsidRPr="002C164A">
        <w:rPr>
          <w:b/>
          <w:i/>
          <w:szCs w:val="28"/>
        </w:rPr>
        <w:t xml:space="preserve"> налоговые льготы и преференции, предоставляемые резидентам Арктической зоны)? Основные этапы рассмотрения и механизмы заключения соглашений (дополнительных соглашений) с инвес</w:t>
      </w:r>
      <w:r w:rsidRPr="002C164A">
        <w:rPr>
          <w:b/>
          <w:i/>
          <w:szCs w:val="28"/>
        </w:rPr>
        <w:t>торами</w:t>
      </w:r>
      <w:r w:rsidR="0049365E" w:rsidRPr="002C164A">
        <w:rPr>
          <w:b/>
          <w:i/>
          <w:szCs w:val="28"/>
        </w:rPr>
        <w:t xml:space="preserve"> в сферах инвестиционной деятельности </w:t>
      </w:r>
      <w:r w:rsidRPr="002C164A">
        <w:rPr>
          <w:b/>
          <w:i/>
          <w:szCs w:val="28"/>
        </w:rPr>
        <w:br/>
        <w:t xml:space="preserve">и защиты </w:t>
      </w:r>
      <w:r w:rsidR="0049365E" w:rsidRPr="002C164A">
        <w:rPr>
          <w:b/>
          <w:i/>
          <w:szCs w:val="28"/>
        </w:rPr>
        <w:t>и поощрения капиталовложений. Как осуществляются мониторинг этапов реализации подобных соглашений и региональный государственный контро</w:t>
      </w:r>
      <w:r w:rsidRPr="002C164A">
        <w:rPr>
          <w:b/>
          <w:i/>
          <w:szCs w:val="28"/>
        </w:rPr>
        <w:t xml:space="preserve">ль (надзор) </w:t>
      </w:r>
      <w:r w:rsidR="0049365E" w:rsidRPr="002C164A">
        <w:rPr>
          <w:b/>
          <w:i/>
          <w:szCs w:val="28"/>
        </w:rPr>
        <w:t>в отношении резидентов Арктической зоны Российской Федерации?</w:t>
      </w:r>
      <w:r w:rsidR="00BE1928" w:rsidRPr="002C164A">
        <w:rPr>
          <w:b/>
          <w:i/>
          <w:szCs w:val="28"/>
        </w:rPr>
        <w:t xml:space="preserve"> (депутат областного Собрания Моисеев С.В.)</w:t>
      </w:r>
    </w:p>
    <w:p w:rsidR="00A87003" w:rsidRPr="002C164A" w:rsidRDefault="00026672" w:rsidP="00584D23">
      <w:pPr>
        <w:pStyle w:val="a3"/>
        <w:spacing w:line="276" w:lineRule="auto"/>
        <w:outlineLvl w:val="0"/>
        <w:rPr>
          <w:szCs w:val="28"/>
        </w:rPr>
      </w:pPr>
      <w:r w:rsidRPr="002C164A">
        <w:rPr>
          <w:szCs w:val="28"/>
        </w:rPr>
        <w:t>По состоянию на 17</w:t>
      </w:r>
      <w:r w:rsidR="00A87003" w:rsidRPr="002C164A">
        <w:rPr>
          <w:szCs w:val="28"/>
        </w:rPr>
        <w:t xml:space="preserve"> сентября 2021 год</w:t>
      </w:r>
      <w:r w:rsidR="00584D23" w:rsidRPr="002C164A">
        <w:rPr>
          <w:szCs w:val="28"/>
        </w:rPr>
        <w:t>а</w:t>
      </w:r>
      <w:r w:rsidR="00A87003" w:rsidRPr="002C164A">
        <w:rPr>
          <w:szCs w:val="28"/>
        </w:rPr>
        <w:t xml:space="preserve"> между АО «Корпорация развития дальнего Востока и Арктики», предприятиями и индивидуальными предп</w:t>
      </w:r>
      <w:r w:rsidRPr="002C164A">
        <w:rPr>
          <w:szCs w:val="28"/>
        </w:rPr>
        <w:t>ринимателями региона заключены 61</w:t>
      </w:r>
      <w:r w:rsidR="00A87003" w:rsidRPr="002C164A">
        <w:rPr>
          <w:szCs w:val="28"/>
        </w:rPr>
        <w:t xml:space="preserve"> соглашений об осуществлении инвестиционной деятельности на территории Арктической зоны Российской Федерации (далее – АЗРФ) для реализации инвестиционных проектов </w:t>
      </w:r>
      <w:r w:rsidR="00A87003" w:rsidRPr="002C164A">
        <w:rPr>
          <w:szCs w:val="28"/>
        </w:rPr>
        <w:br/>
        <w:t xml:space="preserve">в Архангельской области. </w:t>
      </w:r>
      <w:bookmarkStart w:id="3" w:name="_Hlk82085291"/>
      <w:r w:rsidR="00A87003" w:rsidRPr="002C164A">
        <w:rPr>
          <w:szCs w:val="28"/>
        </w:rPr>
        <w:t>Общий запланированный объем инв</w:t>
      </w:r>
      <w:r w:rsidRPr="002C164A">
        <w:rPr>
          <w:szCs w:val="28"/>
        </w:rPr>
        <w:t xml:space="preserve">естиций по </w:t>
      </w:r>
      <w:r w:rsidRPr="002C164A">
        <w:rPr>
          <w:szCs w:val="28"/>
        </w:rPr>
        <w:lastRenderedPageBreak/>
        <w:t>данным проектам – 26,006</w:t>
      </w:r>
      <w:r w:rsidR="00A87003" w:rsidRPr="002C164A">
        <w:rPr>
          <w:szCs w:val="28"/>
        </w:rPr>
        <w:t xml:space="preserve"> млр</w:t>
      </w:r>
      <w:r w:rsidR="00584D23" w:rsidRPr="002C164A">
        <w:rPr>
          <w:szCs w:val="28"/>
        </w:rPr>
        <w:t>д</w:t>
      </w:r>
      <w:r w:rsidRPr="002C164A">
        <w:rPr>
          <w:szCs w:val="28"/>
        </w:rPr>
        <w:t>. руб. Планируется создание 1757</w:t>
      </w:r>
      <w:r w:rsidR="00A87003" w:rsidRPr="002C164A">
        <w:rPr>
          <w:szCs w:val="28"/>
        </w:rPr>
        <w:t xml:space="preserve"> рабочих мест. </w:t>
      </w:r>
      <w:bookmarkEnd w:id="3"/>
    </w:p>
    <w:p w:rsidR="00A87003" w:rsidRPr="002C164A" w:rsidRDefault="00A87003" w:rsidP="00584D23">
      <w:pPr>
        <w:pStyle w:val="a3"/>
        <w:spacing w:line="276" w:lineRule="auto"/>
        <w:ind w:firstLine="709"/>
        <w:outlineLvl w:val="0"/>
        <w:rPr>
          <w:b/>
          <w:szCs w:val="28"/>
        </w:rPr>
      </w:pPr>
      <w:r w:rsidRPr="002C164A">
        <w:rPr>
          <w:b/>
          <w:szCs w:val="28"/>
        </w:rPr>
        <w:t>Налог на прибыль организаций – резидентов А</w:t>
      </w:r>
      <w:r w:rsidR="00584D23" w:rsidRPr="002C164A">
        <w:rPr>
          <w:b/>
          <w:szCs w:val="28"/>
        </w:rPr>
        <w:t>З</w:t>
      </w:r>
      <w:r w:rsidR="00E01C99" w:rsidRPr="002C164A">
        <w:rPr>
          <w:b/>
          <w:szCs w:val="28"/>
        </w:rPr>
        <w:t>РФ.</w:t>
      </w:r>
    </w:p>
    <w:p w:rsidR="00584D23" w:rsidRPr="002C164A" w:rsidRDefault="00A87003" w:rsidP="00584D23">
      <w:pPr>
        <w:pStyle w:val="a3"/>
        <w:spacing w:line="276" w:lineRule="auto"/>
        <w:outlineLvl w:val="0"/>
        <w:rPr>
          <w:szCs w:val="28"/>
        </w:rPr>
      </w:pPr>
      <w:r w:rsidRPr="002C164A">
        <w:rPr>
          <w:szCs w:val="28"/>
        </w:rPr>
        <w:t xml:space="preserve">Федеральная часть налога на прибыль </w:t>
      </w:r>
      <w:r w:rsidR="00584D23" w:rsidRPr="002C164A">
        <w:rPr>
          <w:szCs w:val="28"/>
        </w:rPr>
        <w:t>–</w:t>
      </w:r>
      <w:r w:rsidRPr="002C164A">
        <w:rPr>
          <w:szCs w:val="28"/>
        </w:rPr>
        <w:t xml:space="preserve"> 0% в течение 10 лет с момента получения прибыли от реализации заявленного инвестиционного проекта при выполнении следующих условий: </w:t>
      </w:r>
    </w:p>
    <w:p w:rsidR="00584D23" w:rsidRPr="002C164A" w:rsidRDefault="00A87003" w:rsidP="00584D23">
      <w:pPr>
        <w:pStyle w:val="a3"/>
        <w:spacing w:line="276" w:lineRule="auto"/>
        <w:outlineLvl w:val="0"/>
        <w:rPr>
          <w:szCs w:val="28"/>
        </w:rPr>
      </w:pPr>
      <w:r w:rsidRPr="002C164A">
        <w:rPr>
          <w:szCs w:val="28"/>
        </w:rPr>
        <w:t>государственная регистрация юридического лица осуществлена</w:t>
      </w:r>
      <w:r w:rsidR="00584D23" w:rsidRPr="002C164A">
        <w:rPr>
          <w:szCs w:val="28"/>
        </w:rPr>
        <w:t xml:space="preserve"> соответственно на территории АЗ</w:t>
      </w:r>
      <w:r w:rsidRPr="002C164A">
        <w:rPr>
          <w:szCs w:val="28"/>
        </w:rPr>
        <w:t>РФ;</w:t>
      </w:r>
    </w:p>
    <w:p w:rsidR="00584D23" w:rsidRPr="002C164A" w:rsidRDefault="00A87003" w:rsidP="00584D23">
      <w:pPr>
        <w:pStyle w:val="a3"/>
        <w:spacing w:line="276" w:lineRule="auto"/>
        <w:outlineLvl w:val="0"/>
        <w:rPr>
          <w:szCs w:val="28"/>
        </w:rPr>
      </w:pPr>
      <w:r w:rsidRPr="002C164A">
        <w:rPr>
          <w:szCs w:val="28"/>
        </w:rPr>
        <w:t>организация не имеет в своем составе обособленных подразделений</w:t>
      </w:r>
      <w:r w:rsidR="00584D23" w:rsidRPr="002C164A">
        <w:rPr>
          <w:szCs w:val="28"/>
        </w:rPr>
        <w:t>, расположенных за пределами АЗ</w:t>
      </w:r>
      <w:r w:rsidRPr="002C164A">
        <w:rPr>
          <w:szCs w:val="28"/>
        </w:rPr>
        <w:t>РФ;</w:t>
      </w:r>
    </w:p>
    <w:p w:rsidR="00584D23" w:rsidRPr="002C164A" w:rsidRDefault="00A87003" w:rsidP="00584D23">
      <w:pPr>
        <w:pStyle w:val="a3"/>
        <w:spacing w:line="276" w:lineRule="auto"/>
        <w:outlineLvl w:val="0"/>
        <w:rPr>
          <w:szCs w:val="28"/>
        </w:rPr>
      </w:pPr>
      <w:r w:rsidRPr="002C164A">
        <w:rPr>
          <w:szCs w:val="28"/>
        </w:rPr>
        <w:t>организация не применяет специальных налоговых режимов;</w:t>
      </w:r>
    </w:p>
    <w:p w:rsidR="00584D23" w:rsidRPr="002C164A" w:rsidRDefault="00A87003" w:rsidP="00584D23">
      <w:pPr>
        <w:pStyle w:val="a3"/>
        <w:spacing w:line="276" w:lineRule="auto"/>
        <w:outlineLvl w:val="0"/>
        <w:rPr>
          <w:szCs w:val="28"/>
        </w:rPr>
      </w:pPr>
      <w:r w:rsidRPr="002C164A">
        <w:rPr>
          <w:szCs w:val="28"/>
        </w:rPr>
        <w:t>организация не является некоммерческой организацией, банком, страховой организацией (страховщиком), негосударственным пенсионным фондом, профессиональным участником рынка ценных бумаг, клиринговой организацией;</w:t>
      </w:r>
    </w:p>
    <w:p w:rsidR="00584D23" w:rsidRPr="002C164A" w:rsidRDefault="00A87003" w:rsidP="00584D23">
      <w:pPr>
        <w:pStyle w:val="a3"/>
        <w:spacing w:line="276" w:lineRule="auto"/>
        <w:outlineLvl w:val="0"/>
        <w:rPr>
          <w:szCs w:val="28"/>
        </w:rPr>
      </w:pPr>
      <w:r w:rsidRPr="002C164A">
        <w:rPr>
          <w:szCs w:val="28"/>
        </w:rPr>
        <w:t>организация не является резидентом особой экономической зоны любого типа;</w:t>
      </w:r>
    </w:p>
    <w:p w:rsidR="00584D23" w:rsidRPr="002C164A" w:rsidRDefault="00A87003" w:rsidP="00584D23">
      <w:pPr>
        <w:pStyle w:val="a3"/>
        <w:spacing w:line="276" w:lineRule="auto"/>
        <w:outlineLvl w:val="0"/>
        <w:rPr>
          <w:szCs w:val="28"/>
        </w:rPr>
      </w:pPr>
      <w:r w:rsidRPr="002C164A">
        <w:rPr>
          <w:szCs w:val="28"/>
        </w:rPr>
        <w:t>организация не является участником региональных инвестиционных проектов;</w:t>
      </w:r>
    </w:p>
    <w:p w:rsidR="00A87003" w:rsidRPr="002C164A" w:rsidRDefault="00A87003" w:rsidP="00584D23">
      <w:pPr>
        <w:pStyle w:val="a3"/>
        <w:spacing w:line="276" w:lineRule="auto"/>
        <w:outlineLvl w:val="0"/>
        <w:rPr>
          <w:szCs w:val="28"/>
        </w:rPr>
      </w:pPr>
      <w:r w:rsidRPr="002C164A">
        <w:rPr>
          <w:szCs w:val="28"/>
        </w:rPr>
        <w:t>организация не осуществляет деятельность по добыче полезных ископаемых, производству сжиженного природного газа, переработке углеводородного сырья в товары, являющиеся продукцией нефтехимии;</w:t>
      </w:r>
    </w:p>
    <w:p w:rsidR="00A87003" w:rsidRPr="002C164A" w:rsidRDefault="00A87003" w:rsidP="00584D23">
      <w:pPr>
        <w:pStyle w:val="a3"/>
        <w:spacing w:line="276" w:lineRule="auto"/>
        <w:ind w:firstLine="709"/>
        <w:outlineLvl w:val="0"/>
        <w:rPr>
          <w:szCs w:val="28"/>
        </w:rPr>
      </w:pPr>
      <w:r w:rsidRPr="002C164A">
        <w:rPr>
          <w:szCs w:val="28"/>
        </w:rPr>
        <w:t xml:space="preserve">доходы от деятельности, осуществляемой при исполнении соглашения об осуществлении деятельности в </w:t>
      </w:r>
      <w:r w:rsidR="00584D23" w:rsidRPr="002C164A">
        <w:rPr>
          <w:szCs w:val="28"/>
        </w:rPr>
        <w:t>АЗРФ</w:t>
      </w:r>
      <w:r w:rsidRPr="002C164A">
        <w:rPr>
          <w:szCs w:val="28"/>
        </w:rPr>
        <w:t xml:space="preserve">, составляют не менее 90 % всех доходов, учитываемых при определении налоговой базы, без учета доходов </w:t>
      </w:r>
      <w:r w:rsidR="00584D23" w:rsidRPr="002C164A">
        <w:rPr>
          <w:szCs w:val="28"/>
        </w:rPr>
        <w:br/>
      </w:r>
      <w:r w:rsidRPr="002C164A">
        <w:rPr>
          <w:szCs w:val="28"/>
        </w:rPr>
        <w:t xml:space="preserve">в виде положительной курсовой разницы, либо в совокупности за три налоговых периода, предшествующих текущему налоговому периоду, доходы от деятельности, осуществляемой при исполнении соглашения </w:t>
      </w:r>
      <w:r w:rsidR="00584D23" w:rsidRPr="002C164A">
        <w:rPr>
          <w:szCs w:val="28"/>
        </w:rPr>
        <w:br/>
      </w:r>
      <w:r w:rsidRPr="002C164A">
        <w:rPr>
          <w:szCs w:val="28"/>
        </w:rPr>
        <w:t>об осуществлении деятельности, составляют не менее 90 % суммы всех доходов, учитываемых при определении налоговой базы по налогу, без учета доходов в виде положительной курсовой разницы;</w:t>
      </w:r>
    </w:p>
    <w:p w:rsidR="00A87003" w:rsidRPr="002C164A" w:rsidRDefault="00A87003" w:rsidP="00584D23">
      <w:pPr>
        <w:pStyle w:val="a3"/>
        <w:spacing w:line="276" w:lineRule="auto"/>
        <w:ind w:firstLine="709"/>
        <w:outlineLvl w:val="0"/>
        <w:rPr>
          <w:szCs w:val="28"/>
        </w:rPr>
      </w:pPr>
      <w:r w:rsidRPr="002C164A">
        <w:rPr>
          <w:szCs w:val="28"/>
        </w:rPr>
        <w:t xml:space="preserve">налогоплательщиком ведется раздельный учет доходов, полученных </w:t>
      </w:r>
      <w:r w:rsidRPr="002C164A">
        <w:rPr>
          <w:szCs w:val="28"/>
        </w:rPr>
        <w:br/>
        <w:t xml:space="preserve">от деятельности, осуществляемой при исполнении соглашения </w:t>
      </w:r>
      <w:r w:rsidRPr="002C164A">
        <w:rPr>
          <w:szCs w:val="28"/>
        </w:rPr>
        <w:br/>
        <w:t xml:space="preserve">об осуществлении деятельности, и доходов, полученных при осуществлении иной деятельности, в течение всего периода действия соглашения </w:t>
      </w:r>
      <w:r w:rsidRPr="002C164A">
        <w:rPr>
          <w:szCs w:val="28"/>
        </w:rPr>
        <w:br/>
        <w:t>об осуществлении деятельности.</w:t>
      </w:r>
    </w:p>
    <w:p w:rsidR="00A87003" w:rsidRPr="002C164A" w:rsidRDefault="00A87003" w:rsidP="00584D23">
      <w:pPr>
        <w:pStyle w:val="a3"/>
        <w:spacing w:line="276" w:lineRule="auto"/>
        <w:outlineLvl w:val="0"/>
        <w:rPr>
          <w:b/>
          <w:i/>
          <w:szCs w:val="28"/>
        </w:rPr>
      </w:pPr>
      <w:r w:rsidRPr="002C164A">
        <w:rPr>
          <w:b/>
          <w:i/>
          <w:szCs w:val="28"/>
        </w:rPr>
        <w:t>Региональная часть налога на прибыль:</w:t>
      </w:r>
    </w:p>
    <w:p w:rsidR="00A87003" w:rsidRPr="002C164A" w:rsidRDefault="00DF2151" w:rsidP="009B7502">
      <w:pPr>
        <w:pStyle w:val="a3"/>
        <w:spacing w:line="276" w:lineRule="auto"/>
        <w:outlineLvl w:val="0"/>
        <w:rPr>
          <w:szCs w:val="28"/>
        </w:rPr>
      </w:pPr>
      <w:r w:rsidRPr="002C164A">
        <w:rPr>
          <w:szCs w:val="28"/>
        </w:rPr>
        <w:t>Ставка</w:t>
      </w:r>
      <w:r w:rsidR="00A87003" w:rsidRPr="002C164A">
        <w:rPr>
          <w:szCs w:val="28"/>
        </w:rPr>
        <w:t xml:space="preserve"> налога на прибыль для резидентов </w:t>
      </w:r>
      <w:r w:rsidR="00584D23" w:rsidRPr="002C164A">
        <w:rPr>
          <w:szCs w:val="28"/>
        </w:rPr>
        <w:t>АЗРФ</w:t>
      </w:r>
      <w:r w:rsidR="00A87003" w:rsidRPr="002C164A">
        <w:rPr>
          <w:szCs w:val="28"/>
        </w:rPr>
        <w:t xml:space="preserve"> зарегистрированных </w:t>
      </w:r>
      <w:r w:rsidRPr="002C164A">
        <w:rPr>
          <w:szCs w:val="28"/>
        </w:rPr>
        <w:br/>
      </w:r>
      <w:r w:rsidR="00A87003" w:rsidRPr="002C164A">
        <w:rPr>
          <w:szCs w:val="28"/>
        </w:rPr>
        <w:t xml:space="preserve">в Архангельской области: в размере 5% в течение пяти налоговых периодов, </w:t>
      </w:r>
      <w:r w:rsidR="00A87003" w:rsidRPr="002C164A">
        <w:rPr>
          <w:szCs w:val="28"/>
        </w:rPr>
        <w:lastRenderedPageBreak/>
        <w:t xml:space="preserve">начиная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соглашения об осуществлении инвестиционной деятельности в </w:t>
      </w:r>
      <w:r w:rsidR="00584D23" w:rsidRPr="002C164A">
        <w:rPr>
          <w:szCs w:val="28"/>
        </w:rPr>
        <w:t>АЗРФ</w:t>
      </w:r>
      <w:r w:rsidR="00A87003" w:rsidRPr="002C164A">
        <w:rPr>
          <w:szCs w:val="28"/>
        </w:rPr>
        <w:t xml:space="preserve">, для </w:t>
      </w:r>
      <w:r w:rsidR="00D7554E" w:rsidRPr="002C164A">
        <w:rPr>
          <w:szCs w:val="28"/>
        </w:rPr>
        <w:t>юридических лиц или индивидуальных предпринимателей</w:t>
      </w:r>
      <w:r w:rsidR="00A87003" w:rsidRPr="002C164A">
        <w:rPr>
          <w:szCs w:val="28"/>
        </w:rPr>
        <w:t>, работающих на общей системе налогообложения; 10 % в течение последующих пяти налоговых периодов.</w:t>
      </w:r>
    </w:p>
    <w:p w:rsidR="00A87003" w:rsidRPr="002C164A" w:rsidRDefault="00A87003" w:rsidP="009B7502">
      <w:pPr>
        <w:pStyle w:val="a3"/>
        <w:spacing w:line="276" w:lineRule="auto"/>
        <w:ind w:firstLine="709"/>
        <w:outlineLvl w:val="0"/>
        <w:rPr>
          <w:b/>
          <w:szCs w:val="28"/>
        </w:rPr>
      </w:pPr>
      <w:r w:rsidRPr="002C164A">
        <w:rPr>
          <w:b/>
          <w:szCs w:val="28"/>
        </w:rPr>
        <w:t>Упр</w:t>
      </w:r>
      <w:r w:rsidR="00E01C99" w:rsidRPr="002C164A">
        <w:rPr>
          <w:b/>
          <w:szCs w:val="28"/>
        </w:rPr>
        <w:t>ощенная система налогообложения.</w:t>
      </w:r>
    </w:p>
    <w:p w:rsidR="00A87003" w:rsidRPr="002C164A" w:rsidRDefault="00A87003" w:rsidP="009B7502">
      <w:pPr>
        <w:pStyle w:val="a3"/>
        <w:spacing w:line="276" w:lineRule="auto"/>
        <w:outlineLvl w:val="0"/>
        <w:rPr>
          <w:szCs w:val="28"/>
        </w:rPr>
      </w:pPr>
      <w:r w:rsidRPr="002C164A">
        <w:rPr>
          <w:szCs w:val="28"/>
        </w:rPr>
        <w:t xml:space="preserve">При применении налогоплательщиками – резидентами </w:t>
      </w:r>
      <w:r w:rsidR="00584D23" w:rsidRPr="002C164A">
        <w:rPr>
          <w:szCs w:val="28"/>
        </w:rPr>
        <w:t>АЗРФ</w:t>
      </w:r>
      <w:r w:rsidRPr="002C164A">
        <w:rPr>
          <w:szCs w:val="28"/>
        </w:rPr>
        <w:t>, зарегистрированными в Архангельской области, упрощенной системы налогообложения, примен</w:t>
      </w:r>
      <w:r w:rsidR="00DF2151" w:rsidRPr="002C164A">
        <w:rPr>
          <w:szCs w:val="28"/>
        </w:rPr>
        <w:t>яется</w:t>
      </w:r>
      <w:r w:rsidRPr="002C164A">
        <w:rPr>
          <w:szCs w:val="28"/>
        </w:rPr>
        <w:t xml:space="preserve"> льгот</w:t>
      </w:r>
      <w:r w:rsidR="00DF2151" w:rsidRPr="002C164A">
        <w:rPr>
          <w:szCs w:val="28"/>
        </w:rPr>
        <w:t>ная</w:t>
      </w:r>
      <w:r w:rsidRPr="002C164A">
        <w:rPr>
          <w:szCs w:val="28"/>
        </w:rPr>
        <w:t xml:space="preserve"> налогов</w:t>
      </w:r>
      <w:r w:rsidR="00DF2151" w:rsidRPr="002C164A">
        <w:rPr>
          <w:szCs w:val="28"/>
        </w:rPr>
        <w:t xml:space="preserve">ая ставка </w:t>
      </w:r>
      <w:r w:rsidRPr="002C164A">
        <w:rPr>
          <w:szCs w:val="28"/>
        </w:rPr>
        <w:t>в размере:</w:t>
      </w:r>
    </w:p>
    <w:p w:rsidR="00A87003" w:rsidRPr="002C164A" w:rsidRDefault="00A87003" w:rsidP="009B7502">
      <w:pPr>
        <w:pStyle w:val="a3"/>
        <w:spacing w:line="276" w:lineRule="auto"/>
        <w:outlineLvl w:val="0"/>
        <w:rPr>
          <w:szCs w:val="28"/>
        </w:rPr>
      </w:pPr>
      <w:r w:rsidRPr="002C164A">
        <w:rPr>
          <w:szCs w:val="28"/>
        </w:rPr>
        <w:t xml:space="preserve">1 % </w:t>
      </w:r>
      <w:r w:rsidR="00584D23" w:rsidRPr="002C164A">
        <w:rPr>
          <w:szCs w:val="28"/>
        </w:rPr>
        <w:t xml:space="preserve">– </w:t>
      </w:r>
      <w:r w:rsidRPr="002C164A">
        <w:rPr>
          <w:szCs w:val="28"/>
        </w:rPr>
        <w:t xml:space="preserve">в случае, если объектом налогообложения являются </w:t>
      </w:r>
      <w:r w:rsidR="00584D23" w:rsidRPr="002C164A">
        <w:rPr>
          <w:szCs w:val="28"/>
        </w:rPr>
        <w:t>«</w:t>
      </w:r>
      <w:r w:rsidRPr="002C164A">
        <w:rPr>
          <w:szCs w:val="28"/>
        </w:rPr>
        <w:t>доходы</w:t>
      </w:r>
      <w:r w:rsidR="00584D23" w:rsidRPr="002C164A">
        <w:rPr>
          <w:szCs w:val="28"/>
        </w:rPr>
        <w:t>»</w:t>
      </w:r>
      <w:r w:rsidR="009B7502" w:rsidRPr="002C164A">
        <w:rPr>
          <w:szCs w:val="28"/>
        </w:rPr>
        <w:t xml:space="preserve">, </w:t>
      </w:r>
      <w:r w:rsidR="00A54E4A" w:rsidRPr="002C164A">
        <w:rPr>
          <w:szCs w:val="28"/>
        </w:rPr>
        <w:br/>
      </w:r>
      <w:r w:rsidR="009B7502" w:rsidRPr="002C164A">
        <w:rPr>
          <w:szCs w:val="28"/>
        </w:rPr>
        <w:t>в течение 5 налоговых периодов</w:t>
      </w:r>
      <w:r w:rsidRPr="002C164A">
        <w:rPr>
          <w:szCs w:val="28"/>
        </w:rPr>
        <w:t>;</w:t>
      </w:r>
    </w:p>
    <w:p w:rsidR="00A87003" w:rsidRPr="002C164A" w:rsidRDefault="00A87003" w:rsidP="009B7502">
      <w:pPr>
        <w:pStyle w:val="a3"/>
        <w:spacing w:line="276" w:lineRule="auto"/>
        <w:outlineLvl w:val="0"/>
        <w:rPr>
          <w:szCs w:val="28"/>
        </w:rPr>
      </w:pPr>
      <w:r w:rsidRPr="002C164A">
        <w:rPr>
          <w:szCs w:val="28"/>
        </w:rPr>
        <w:t xml:space="preserve">5 % </w:t>
      </w:r>
      <w:r w:rsidR="00584D23" w:rsidRPr="002C164A">
        <w:rPr>
          <w:szCs w:val="28"/>
        </w:rPr>
        <w:t xml:space="preserve">– </w:t>
      </w:r>
      <w:r w:rsidRPr="002C164A">
        <w:rPr>
          <w:szCs w:val="28"/>
        </w:rPr>
        <w:t xml:space="preserve">в случае, если объектом налогообложения являются </w:t>
      </w:r>
      <w:r w:rsidR="00584D23" w:rsidRPr="002C164A">
        <w:rPr>
          <w:szCs w:val="28"/>
        </w:rPr>
        <w:t>«</w:t>
      </w:r>
      <w:r w:rsidRPr="002C164A">
        <w:rPr>
          <w:szCs w:val="28"/>
        </w:rPr>
        <w:t>доходы</w:t>
      </w:r>
      <w:r w:rsidR="00D7554E" w:rsidRPr="002C164A">
        <w:rPr>
          <w:szCs w:val="28"/>
        </w:rPr>
        <w:t>, уменьшенные на величину</w:t>
      </w:r>
      <w:r w:rsidR="00584D23" w:rsidRPr="002C164A">
        <w:rPr>
          <w:szCs w:val="28"/>
        </w:rPr>
        <w:t xml:space="preserve"> расход</w:t>
      </w:r>
      <w:r w:rsidR="00D7554E" w:rsidRPr="002C164A">
        <w:rPr>
          <w:szCs w:val="28"/>
        </w:rPr>
        <w:t>ов</w:t>
      </w:r>
      <w:r w:rsidR="00584D23" w:rsidRPr="002C164A">
        <w:rPr>
          <w:szCs w:val="28"/>
        </w:rPr>
        <w:t>»</w:t>
      </w:r>
      <w:r w:rsidR="000837DA" w:rsidRPr="002C164A">
        <w:rPr>
          <w:szCs w:val="28"/>
        </w:rPr>
        <w:t xml:space="preserve"> в течение</w:t>
      </w:r>
      <w:r w:rsidRPr="002C164A">
        <w:rPr>
          <w:szCs w:val="28"/>
        </w:rPr>
        <w:t xml:space="preserve"> 5 налоговых периодов, начиная с налогового периода, в котором в соответствии с данными налогового учета налогоплательщиком впервые получен доход от реализации товаров (работ/услуг), определяемого в соответствии со ст.346.15 и подпунктами 1 и 3 пункта 1 ст.346.25 НК РФ, являющихся результатом осуществления налогоплательщиками соглашения об осуществлении инвестиционной деятельности в </w:t>
      </w:r>
      <w:r w:rsidR="009B7502" w:rsidRPr="002C164A">
        <w:rPr>
          <w:szCs w:val="28"/>
        </w:rPr>
        <w:t>АЗРФ</w:t>
      </w:r>
      <w:r w:rsidRPr="002C164A">
        <w:rPr>
          <w:szCs w:val="28"/>
        </w:rPr>
        <w:t>.</w:t>
      </w:r>
    </w:p>
    <w:p w:rsidR="00A87003" w:rsidRPr="002C164A" w:rsidRDefault="00A87003" w:rsidP="009B7502">
      <w:pPr>
        <w:pStyle w:val="a3"/>
        <w:spacing w:line="276" w:lineRule="auto"/>
        <w:ind w:firstLine="709"/>
        <w:outlineLvl w:val="0"/>
        <w:rPr>
          <w:b/>
          <w:szCs w:val="28"/>
        </w:rPr>
      </w:pPr>
      <w:r w:rsidRPr="002C164A">
        <w:rPr>
          <w:b/>
          <w:szCs w:val="28"/>
        </w:rPr>
        <w:t>Налог на имущество организаций – резидентов АЗРФ</w:t>
      </w:r>
      <w:r w:rsidR="00E01C99" w:rsidRPr="002C164A">
        <w:rPr>
          <w:b/>
          <w:szCs w:val="28"/>
        </w:rPr>
        <w:t>.</w:t>
      </w:r>
    </w:p>
    <w:p w:rsidR="00A87003" w:rsidRPr="002C164A" w:rsidRDefault="00DF2151" w:rsidP="009B7502">
      <w:pPr>
        <w:pStyle w:val="a3"/>
        <w:spacing w:line="276" w:lineRule="auto"/>
        <w:outlineLvl w:val="0"/>
        <w:rPr>
          <w:szCs w:val="28"/>
        </w:rPr>
      </w:pPr>
      <w:r w:rsidRPr="002C164A">
        <w:rPr>
          <w:szCs w:val="28"/>
        </w:rPr>
        <w:t>Ставка</w:t>
      </w:r>
      <w:r w:rsidR="00A87003" w:rsidRPr="002C164A">
        <w:rPr>
          <w:szCs w:val="28"/>
        </w:rPr>
        <w:t xml:space="preserve"> налога на имущество организаций в отношении недвижимого имущества, учитываемого на балансе организаций, начиная с 1-го числа месяца, в котором недвижимое имущество принято к бухгалтерскому учету</w:t>
      </w:r>
      <w:r w:rsidRPr="002C164A">
        <w:rPr>
          <w:szCs w:val="28"/>
        </w:rPr>
        <w:br/>
      </w:r>
      <w:r w:rsidR="00A87003" w:rsidRPr="002C164A">
        <w:rPr>
          <w:szCs w:val="28"/>
        </w:rPr>
        <w:t>в качестве объектов основных средств в порядке, установленном для ведения бухгалтерского учета, в течение:</w:t>
      </w:r>
    </w:p>
    <w:p w:rsidR="00A87003" w:rsidRPr="002C164A" w:rsidRDefault="00A87003" w:rsidP="009B7502">
      <w:pPr>
        <w:pStyle w:val="a3"/>
        <w:spacing w:line="276" w:lineRule="auto"/>
        <w:outlineLvl w:val="0"/>
        <w:rPr>
          <w:szCs w:val="28"/>
        </w:rPr>
      </w:pPr>
      <w:r w:rsidRPr="002C164A">
        <w:rPr>
          <w:szCs w:val="28"/>
        </w:rPr>
        <w:t>первых пяти налоговых периодов в размере 0,1 процента;</w:t>
      </w:r>
    </w:p>
    <w:p w:rsidR="00A87003" w:rsidRPr="002C164A" w:rsidRDefault="00A87003" w:rsidP="009B7502">
      <w:pPr>
        <w:pStyle w:val="a3"/>
        <w:spacing w:line="276" w:lineRule="auto"/>
        <w:outlineLvl w:val="0"/>
        <w:rPr>
          <w:szCs w:val="28"/>
        </w:rPr>
      </w:pPr>
      <w:r w:rsidRPr="002C164A">
        <w:rPr>
          <w:szCs w:val="28"/>
        </w:rPr>
        <w:t>последующих пяти налоговых периодов в размере 1,1 процента.</w:t>
      </w:r>
    </w:p>
    <w:p w:rsidR="00A87003" w:rsidRPr="002C164A" w:rsidRDefault="00A87003" w:rsidP="009B7502">
      <w:pPr>
        <w:pStyle w:val="a3"/>
        <w:spacing w:line="276" w:lineRule="auto"/>
        <w:outlineLvl w:val="0"/>
        <w:rPr>
          <w:szCs w:val="28"/>
        </w:rPr>
      </w:pPr>
      <w:r w:rsidRPr="002C164A">
        <w:rPr>
          <w:szCs w:val="28"/>
        </w:rPr>
        <w:t xml:space="preserve">Право применения пониженных ставок налога на имущество организаций предоставляется налогоплательщикам, являющимся резидентами </w:t>
      </w:r>
      <w:r w:rsidR="009B7502" w:rsidRPr="002C164A">
        <w:rPr>
          <w:szCs w:val="28"/>
        </w:rPr>
        <w:t xml:space="preserve">АЗРФ </w:t>
      </w:r>
      <w:r w:rsidRPr="002C164A">
        <w:rPr>
          <w:szCs w:val="28"/>
        </w:rPr>
        <w:t>в случае соблюдения следующих требований:</w:t>
      </w:r>
    </w:p>
    <w:p w:rsidR="00A87003" w:rsidRPr="002C164A" w:rsidRDefault="00A87003" w:rsidP="009B7502">
      <w:pPr>
        <w:pStyle w:val="a3"/>
        <w:spacing w:line="276" w:lineRule="auto"/>
        <w:outlineLvl w:val="0"/>
        <w:rPr>
          <w:szCs w:val="28"/>
        </w:rPr>
      </w:pPr>
      <w:r w:rsidRPr="002C164A">
        <w:rPr>
          <w:szCs w:val="28"/>
        </w:rPr>
        <w:t xml:space="preserve">недвижимое имущество принято к бухгалтерскому учету в качестве объектов основных средств в порядке, установленном для ведения бухгалтерского учета, после даты включения организации в реестр резидентов </w:t>
      </w:r>
      <w:r w:rsidR="009B7502" w:rsidRPr="002C164A">
        <w:rPr>
          <w:szCs w:val="28"/>
        </w:rPr>
        <w:t>АЗРФ</w:t>
      </w:r>
      <w:r w:rsidRPr="002C164A">
        <w:rPr>
          <w:szCs w:val="28"/>
        </w:rPr>
        <w:t>;</w:t>
      </w:r>
    </w:p>
    <w:p w:rsidR="00A87003" w:rsidRPr="002C164A" w:rsidRDefault="00A87003" w:rsidP="009B7502">
      <w:pPr>
        <w:pStyle w:val="a3"/>
        <w:spacing w:line="276" w:lineRule="auto"/>
        <w:outlineLvl w:val="0"/>
        <w:rPr>
          <w:szCs w:val="28"/>
        </w:rPr>
      </w:pPr>
      <w:r w:rsidRPr="002C164A">
        <w:rPr>
          <w:szCs w:val="28"/>
        </w:rPr>
        <w:t>недвижимое имущество ранее не учитывалось на балансе в качестве объектов основных средств в порядке, установленном для ведения бухгалтерского учета, иными лицами;</w:t>
      </w:r>
    </w:p>
    <w:p w:rsidR="00A87003" w:rsidRPr="002C164A" w:rsidRDefault="00A87003" w:rsidP="009B7502">
      <w:pPr>
        <w:pStyle w:val="a3"/>
        <w:spacing w:line="276" w:lineRule="auto"/>
        <w:outlineLvl w:val="0"/>
        <w:rPr>
          <w:szCs w:val="28"/>
        </w:rPr>
      </w:pPr>
      <w:r w:rsidRPr="002C164A">
        <w:rPr>
          <w:szCs w:val="28"/>
        </w:rPr>
        <w:t xml:space="preserve">недвижимое имущество находится в границах территории </w:t>
      </w:r>
      <w:r w:rsidR="009B7502" w:rsidRPr="002C164A">
        <w:rPr>
          <w:szCs w:val="28"/>
        </w:rPr>
        <w:t>АЗРФ</w:t>
      </w:r>
      <w:r w:rsidRPr="002C164A">
        <w:rPr>
          <w:szCs w:val="28"/>
        </w:rPr>
        <w:t>;</w:t>
      </w:r>
    </w:p>
    <w:p w:rsidR="00A87003" w:rsidRPr="002C164A" w:rsidRDefault="00A87003" w:rsidP="009B7502">
      <w:pPr>
        <w:pStyle w:val="a3"/>
        <w:spacing w:line="276" w:lineRule="auto"/>
        <w:outlineLvl w:val="0"/>
        <w:rPr>
          <w:szCs w:val="28"/>
        </w:rPr>
      </w:pPr>
      <w:r w:rsidRPr="002C164A">
        <w:rPr>
          <w:szCs w:val="28"/>
        </w:rPr>
        <w:lastRenderedPageBreak/>
        <w:t xml:space="preserve">недвижимое имущество используется для осуществления деятельности, предусмотренной соглашением об осуществлении инвестиционной деятельности в </w:t>
      </w:r>
      <w:r w:rsidR="009B7502" w:rsidRPr="002C164A">
        <w:rPr>
          <w:szCs w:val="28"/>
        </w:rPr>
        <w:t>АЗРФ</w:t>
      </w:r>
      <w:r w:rsidRPr="002C164A">
        <w:rPr>
          <w:szCs w:val="28"/>
        </w:rPr>
        <w:t>.</w:t>
      </w:r>
    </w:p>
    <w:p w:rsidR="00A87003" w:rsidRPr="002C164A" w:rsidRDefault="00E01C99" w:rsidP="009B7502">
      <w:pPr>
        <w:pStyle w:val="a3"/>
        <w:spacing w:line="276" w:lineRule="auto"/>
        <w:ind w:firstLine="709"/>
        <w:outlineLvl w:val="0"/>
        <w:rPr>
          <w:b/>
          <w:szCs w:val="28"/>
        </w:rPr>
      </w:pPr>
      <w:r w:rsidRPr="002C164A">
        <w:rPr>
          <w:b/>
          <w:szCs w:val="28"/>
        </w:rPr>
        <w:t>Страховые взносы.</w:t>
      </w:r>
    </w:p>
    <w:p w:rsidR="00A87003" w:rsidRPr="002C164A" w:rsidRDefault="00A87003" w:rsidP="009B7502">
      <w:pPr>
        <w:pStyle w:val="a3"/>
        <w:spacing w:line="276" w:lineRule="auto"/>
        <w:ind w:firstLine="709"/>
        <w:outlineLvl w:val="0"/>
        <w:rPr>
          <w:szCs w:val="28"/>
        </w:rPr>
      </w:pPr>
      <w:r w:rsidRPr="002C164A">
        <w:rPr>
          <w:szCs w:val="28"/>
        </w:rPr>
        <w:t xml:space="preserve">В соответствии с постановлением Правительства Российской Федерации от 2 сентября 2020 </w:t>
      </w:r>
      <w:r w:rsidR="009B7502" w:rsidRPr="002C164A">
        <w:rPr>
          <w:szCs w:val="28"/>
        </w:rPr>
        <w:t>г.</w:t>
      </w:r>
      <w:r w:rsidRPr="002C164A">
        <w:rPr>
          <w:szCs w:val="28"/>
        </w:rPr>
        <w:t xml:space="preserve"> № 1338 предполагается частичная компенсация страховых взносов д</w:t>
      </w:r>
      <w:r w:rsidR="009B7502" w:rsidRPr="002C164A">
        <w:rPr>
          <w:szCs w:val="28"/>
        </w:rPr>
        <w:t>ля резидентов Арктической зоны –</w:t>
      </w:r>
      <w:r w:rsidRPr="002C164A">
        <w:rPr>
          <w:szCs w:val="28"/>
        </w:rPr>
        <w:t xml:space="preserve"> до 75% затрат страховых взносов в отношении новых рабочих мест, созданных при реализации инвестиционных проектов (после получения статуса резидента АЗРФ).</w:t>
      </w:r>
    </w:p>
    <w:p w:rsidR="003A5AB4" w:rsidRPr="002C164A" w:rsidRDefault="003A5AB4" w:rsidP="003A5AB4">
      <w:pPr>
        <w:pStyle w:val="a3"/>
        <w:spacing w:line="276" w:lineRule="auto"/>
        <w:ind w:firstLine="709"/>
        <w:outlineLvl w:val="0"/>
        <w:rPr>
          <w:b/>
          <w:szCs w:val="28"/>
        </w:rPr>
      </w:pPr>
      <w:r w:rsidRPr="002C164A">
        <w:rPr>
          <w:b/>
          <w:szCs w:val="28"/>
        </w:rPr>
        <w:t>Земельные участки.</w:t>
      </w:r>
    </w:p>
    <w:p w:rsidR="00AA2E91" w:rsidRPr="002C164A" w:rsidRDefault="00AA2E91" w:rsidP="00AA2E91">
      <w:pPr>
        <w:pStyle w:val="a3"/>
        <w:spacing w:line="276" w:lineRule="auto"/>
        <w:outlineLvl w:val="0"/>
        <w:rPr>
          <w:szCs w:val="28"/>
        </w:rPr>
      </w:pPr>
      <w:r w:rsidRPr="002C164A">
        <w:rPr>
          <w:szCs w:val="28"/>
        </w:rPr>
        <w:t>На основании с</w:t>
      </w:r>
      <w:r w:rsidR="003A5AB4" w:rsidRPr="002C164A">
        <w:rPr>
          <w:szCs w:val="28"/>
        </w:rPr>
        <w:t>т</w:t>
      </w:r>
      <w:r w:rsidRPr="002C164A">
        <w:rPr>
          <w:szCs w:val="28"/>
        </w:rPr>
        <w:t xml:space="preserve">. 39.6. Земельного кодекса РФ резидентам </w:t>
      </w:r>
      <w:r w:rsidR="003A5AB4" w:rsidRPr="002C164A">
        <w:rPr>
          <w:szCs w:val="28"/>
        </w:rPr>
        <w:t>АЗРФ</w:t>
      </w:r>
      <w:r w:rsidR="003A5AB4" w:rsidRPr="002C164A">
        <w:rPr>
          <w:szCs w:val="28"/>
        </w:rPr>
        <w:br/>
      </w:r>
      <w:r w:rsidRPr="002C164A">
        <w:rPr>
          <w:szCs w:val="28"/>
        </w:rPr>
        <w:t>в целях реализации инвестиционных проектов могут быть предоставлены земельные участки, находящиеся в государственной или муниципальной собственности, в аренду без проведения торгов.</w:t>
      </w:r>
    </w:p>
    <w:p w:rsidR="003A5AB4" w:rsidRPr="002C164A" w:rsidRDefault="003A5AB4" w:rsidP="003A5AB4">
      <w:pPr>
        <w:pStyle w:val="a3"/>
        <w:spacing w:line="276" w:lineRule="auto"/>
        <w:ind w:firstLine="709"/>
        <w:outlineLvl w:val="0"/>
        <w:rPr>
          <w:szCs w:val="28"/>
        </w:rPr>
      </w:pPr>
      <w:r w:rsidRPr="002C164A">
        <w:rPr>
          <w:b/>
          <w:szCs w:val="28"/>
        </w:rPr>
        <w:t>Льготное кредитование.</w:t>
      </w:r>
    </w:p>
    <w:p w:rsidR="00AA2E91" w:rsidRPr="002C164A" w:rsidRDefault="00AA2E91" w:rsidP="00AA2E91">
      <w:pPr>
        <w:pStyle w:val="a3"/>
        <w:spacing w:line="276" w:lineRule="auto"/>
        <w:outlineLvl w:val="0"/>
        <w:rPr>
          <w:szCs w:val="28"/>
        </w:rPr>
      </w:pPr>
      <w:r w:rsidRPr="002C164A">
        <w:rPr>
          <w:szCs w:val="28"/>
        </w:rPr>
        <w:t>В рамках постановления Правительства Р</w:t>
      </w:r>
      <w:r w:rsidR="003A5AB4" w:rsidRPr="002C164A">
        <w:rPr>
          <w:szCs w:val="28"/>
        </w:rPr>
        <w:t>оссийской Федерации</w:t>
      </w:r>
      <w:r w:rsidR="003A5AB4" w:rsidRPr="002C164A">
        <w:rPr>
          <w:szCs w:val="28"/>
        </w:rPr>
        <w:br/>
      </w:r>
      <w:r w:rsidRPr="002C164A">
        <w:rPr>
          <w:szCs w:val="28"/>
        </w:rPr>
        <w:t xml:space="preserve">от 21 декабря 2020 г. № 2186 резиденты </w:t>
      </w:r>
      <w:r w:rsidR="003A5AB4" w:rsidRPr="002C164A">
        <w:rPr>
          <w:szCs w:val="28"/>
        </w:rPr>
        <w:t>АЗРФ</w:t>
      </w:r>
      <w:r w:rsidRPr="002C164A">
        <w:rPr>
          <w:szCs w:val="28"/>
        </w:rPr>
        <w:t xml:space="preserve"> могут принять участие </w:t>
      </w:r>
      <w:r w:rsidR="003A5AB4" w:rsidRPr="002C164A">
        <w:rPr>
          <w:szCs w:val="28"/>
        </w:rPr>
        <w:br/>
      </w:r>
      <w:r w:rsidRPr="002C164A">
        <w:rPr>
          <w:szCs w:val="28"/>
        </w:rPr>
        <w:t xml:space="preserve">в программе льготного кредитования (для проектов с бюджетом инвестиций от 10 млн. руб. до 2,5 млрд. руб.). За счет выделений субсидий </w:t>
      </w:r>
      <w:r w:rsidR="003A5AB4" w:rsidRPr="002C164A">
        <w:rPr>
          <w:szCs w:val="28"/>
        </w:rPr>
        <w:br/>
      </w:r>
      <w:r w:rsidRPr="002C164A">
        <w:rPr>
          <w:szCs w:val="28"/>
        </w:rPr>
        <w:t>из федерального бюджета конечная ставка для заемщиков будет ниже рыночной на полуторный размер ключевой ставки Центробанка Р</w:t>
      </w:r>
      <w:r w:rsidR="003A5AB4" w:rsidRPr="002C164A">
        <w:rPr>
          <w:szCs w:val="28"/>
        </w:rPr>
        <w:t>оссийской Федерации</w:t>
      </w:r>
      <w:r w:rsidRPr="002C164A">
        <w:rPr>
          <w:szCs w:val="28"/>
        </w:rPr>
        <w:t xml:space="preserve"> (в настоящее время 6,75%*1,5 = 10,1%), нижняя граница установлена на уровне 2%</w:t>
      </w:r>
      <w:r w:rsidR="003A5AB4" w:rsidRPr="002C164A">
        <w:rPr>
          <w:szCs w:val="28"/>
        </w:rPr>
        <w:t xml:space="preserve"> годовых. В июле 2021 г. ООО «</w:t>
      </w:r>
      <w:r w:rsidRPr="002C164A">
        <w:rPr>
          <w:szCs w:val="28"/>
        </w:rPr>
        <w:t>МРТ-Диагностика</w:t>
      </w:r>
      <w:r w:rsidR="003A5AB4" w:rsidRPr="002C164A">
        <w:rPr>
          <w:szCs w:val="28"/>
        </w:rPr>
        <w:t>»</w:t>
      </w:r>
      <w:r w:rsidRPr="002C164A">
        <w:rPr>
          <w:szCs w:val="28"/>
        </w:rPr>
        <w:t xml:space="preserve"> первым </w:t>
      </w:r>
      <w:r w:rsidR="006E55AB" w:rsidRPr="002C164A">
        <w:rPr>
          <w:szCs w:val="28"/>
        </w:rPr>
        <w:t xml:space="preserve">на территории АЗРФ </w:t>
      </w:r>
      <w:r w:rsidRPr="002C164A">
        <w:rPr>
          <w:szCs w:val="28"/>
        </w:rPr>
        <w:t>был одобрен льготный кредит в целях реализации проекта по созданию Центра компьютерной томографии.</w:t>
      </w:r>
    </w:p>
    <w:p w:rsidR="003A5AB4" w:rsidRPr="002C164A" w:rsidRDefault="003A5AB4" w:rsidP="00AA2E91">
      <w:pPr>
        <w:pStyle w:val="a3"/>
        <w:spacing w:line="276" w:lineRule="auto"/>
        <w:outlineLvl w:val="0"/>
        <w:rPr>
          <w:b/>
          <w:szCs w:val="28"/>
        </w:rPr>
      </w:pPr>
      <w:r w:rsidRPr="002C164A">
        <w:rPr>
          <w:b/>
          <w:szCs w:val="28"/>
        </w:rPr>
        <w:t xml:space="preserve">Плановые проверки. </w:t>
      </w:r>
    </w:p>
    <w:p w:rsidR="00AA2E91" w:rsidRPr="002C164A" w:rsidRDefault="00AA2E91" w:rsidP="00AA2E91">
      <w:pPr>
        <w:pStyle w:val="a3"/>
        <w:spacing w:line="276" w:lineRule="auto"/>
        <w:outlineLvl w:val="0"/>
        <w:rPr>
          <w:szCs w:val="28"/>
        </w:rPr>
      </w:pPr>
      <w:r w:rsidRPr="002C164A">
        <w:rPr>
          <w:szCs w:val="28"/>
        </w:rPr>
        <w:t xml:space="preserve">Проведение плановых проверок организаций – резидентов </w:t>
      </w:r>
      <w:r w:rsidR="003A5AB4" w:rsidRPr="002C164A">
        <w:rPr>
          <w:szCs w:val="28"/>
        </w:rPr>
        <w:t xml:space="preserve">АЗРФ </w:t>
      </w:r>
      <w:r w:rsidRPr="002C164A">
        <w:rPr>
          <w:szCs w:val="28"/>
        </w:rPr>
        <w:t xml:space="preserve">подлежит согласованию с уполномоченным федеральным органом – Министерством по развитию Дальнего Востока и Арктики (п. 3 ст. 13 193-ФЗ от 13.07.2021).  </w:t>
      </w:r>
    </w:p>
    <w:p w:rsidR="006E55AB" w:rsidRPr="002C164A" w:rsidRDefault="00AA2E91" w:rsidP="00AA2E91">
      <w:pPr>
        <w:pStyle w:val="a3"/>
        <w:spacing w:line="276" w:lineRule="auto"/>
        <w:outlineLvl w:val="0"/>
        <w:rPr>
          <w:szCs w:val="28"/>
        </w:rPr>
      </w:pPr>
      <w:r w:rsidRPr="002C164A">
        <w:rPr>
          <w:szCs w:val="28"/>
        </w:rPr>
        <w:t xml:space="preserve"> Мониторинг реализации исполнения соглашений об осуществлении инвестиционной деятельности на территории </w:t>
      </w:r>
      <w:r w:rsidR="003A5AB4" w:rsidRPr="002C164A">
        <w:rPr>
          <w:szCs w:val="28"/>
        </w:rPr>
        <w:t>АЗРФ</w:t>
      </w:r>
      <w:r w:rsidRPr="002C164A">
        <w:rPr>
          <w:szCs w:val="28"/>
        </w:rPr>
        <w:t xml:space="preserve"> осуществляется</w:t>
      </w:r>
      <w:r w:rsidR="003A5AB4" w:rsidRPr="002C164A">
        <w:rPr>
          <w:szCs w:val="28"/>
        </w:rPr>
        <w:br/>
      </w:r>
      <w:r w:rsidRPr="002C164A">
        <w:rPr>
          <w:szCs w:val="28"/>
        </w:rPr>
        <w:t xml:space="preserve"> АНО Архангельской области «Аге</w:t>
      </w:r>
      <w:r w:rsidR="006E55AB" w:rsidRPr="002C164A">
        <w:rPr>
          <w:szCs w:val="28"/>
        </w:rPr>
        <w:t xml:space="preserve">нтство регионального развития» </w:t>
      </w:r>
      <w:r w:rsidRPr="002C164A">
        <w:rPr>
          <w:szCs w:val="28"/>
        </w:rPr>
        <w:t xml:space="preserve">в рамках соглашения </w:t>
      </w:r>
      <w:r w:rsidR="006E55AB" w:rsidRPr="002C164A">
        <w:rPr>
          <w:szCs w:val="28"/>
        </w:rPr>
        <w:t>с</w:t>
      </w:r>
      <w:r w:rsidRPr="002C164A">
        <w:rPr>
          <w:szCs w:val="28"/>
        </w:rPr>
        <w:t xml:space="preserve"> АО «Корпорация развития дальнего Востока и Арктики» </w:t>
      </w:r>
      <w:r w:rsidR="006E55AB" w:rsidRPr="002C164A">
        <w:rPr>
          <w:szCs w:val="28"/>
        </w:rPr>
        <w:br/>
      </w:r>
      <w:r w:rsidRPr="002C164A">
        <w:rPr>
          <w:szCs w:val="28"/>
        </w:rPr>
        <w:t>о порядке информационного взаимодействия и информаци</w:t>
      </w:r>
      <w:r w:rsidR="003A5AB4" w:rsidRPr="002C164A">
        <w:rPr>
          <w:szCs w:val="28"/>
        </w:rPr>
        <w:t>онного обмена</w:t>
      </w:r>
      <w:r w:rsidR="003A5AB4" w:rsidRPr="002C164A">
        <w:rPr>
          <w:szCs w:val="28"/>
        </w:rPr>
        <w:br/>
        <w:t>от 7 июля 2021 г.</w:t>
      </w:r>
      <w:r w:rsidRPr="002C164A">
        <w:rPr>
          <w:szCs w:val="28"/>
        </w:rPr>
        <w:t xml:space="preserve"> № 296/21/4</w:t>
      </w:r>
      <w:r w:rsidR="006E55AB" w:rsidRPr="002C164A">
        <w:rPr>
          <w:szCs w:val="28"/>
        </w:rPr>
        <w:t xml:space="preserve">. </w:t>
      </w:r>
    </w:p>
    <w:p w:rsidR="00AA2E91" w:rsidRPr="002C164A" w:rsidRDefault="006E55AB" w:rsidP="00AA2E91">
      <w:pPr>
        <w:pStyle w:val="a3"/>
        <w:spacing w:line="276" w:lineRule="auto"/>
        <w:outlineLvl w:val="0"/>
        <w:rPr>
          <w:szCs w:val="28"/>
        </w:rPr>
      </w:pPr>
      <w:r w:rsidRPr="002C164A">
        <w:rPr>
          <w:szCs w:val="28"/>
        </w:rPr>
        <w:t>Мониторинг</w:t>
      </w:r>
      <w:r w:rsidR="00AA2E91" w:rsidRPr="002C164A">
        <w:rPr>
          <w:szCs w:val="28"/>
        </w:rPr>
        <w:t xml:space="preserve"> включает</w:t>
      </w:r>
      <w:r w:rsidRPr="002C164A">
        <w:rPr>
          <w:szCs w:val="28"/>
        </w:rPr>
        <w:t xml:space="preserve"> ежеквартальный</w:t>
      </w:r>
      <w:r w:rsidR="00AA2E91" w:rsidRPr="002C164A">
        <w:rPr>
          <w:szCs w:val="28"/>
        </w:rPr>
        <w:t xml:space="preserve"> контрол</w:t>
      </w:r>
      <w:r w:rsidR="003A5AB4" w:rsidRPr="002C164A">
        <w:rPr>
          <w:szCs w:val="28"/>
        </w:rPr>
        <w:t>ь предоставления резидентами АЗ</w:t>
      </w:r>
      <w:r w:rsidR="00AA2E91" w:rsidRPr="002C164A">
        <w:rPr>
          <w:szCs w:val="28"/>
        </w:rPr>
        <w:t xml:space="preserve">РФ отчетов о статусе реализуемых инвестиционных проектов </w:t>
      </w:r>
      <w:r w:rsidR="00AA2E91" w:rsidRPr="002C164A">
        <w:rPr>
          <w:szCs w:val="28"/>
        </w:rPr>
        <w:lastRenderedPageBreak/>
        <w:t>с проверкой выполнения резидентами условий соглашений  в части объема инвестиций и создания новых рабочих мест.</w:t>
      </w:r>
    </w:p>
    <w:p w:rsidR="00AA2E91" w:rsidRPr="002C164A" w:rsidRDefault="00AA2E91" w:rsidP="00AA2E91">
      <w:pPr>
        <w:pStyle w:val="a3"/>
        <w:spacing w:line="276" w:lineRule="auto"/>
        <w:outlineLvl w:val="0"/>
        <w:rPr>
          <w:szCs w:val="28"/>
        </w:rPr>
      </w:pPr>
    </w:p>
    <w:p w:rsidR="00BE1928" w:rsidRPr="002C164A" w:rsidRDefault="008B19F6" w:rsidP="00B721C7">
      <w:pPr>
        <w:pStyle w:val="a3"/>
        <w:spacing w:line="276" w:lineRule="auto"/>
        <w:ind w:firstLine="709"/>
        <w:outlineLvl w:val="0"/>
        <w:rPr>
          <w:b/>
          <w:i/>
          <w:szCs w:val="28"/>
        </w:rPr>
      </w:pPr>
      <w:r w:rsidRPr="002C164A">
        <w:rPr>
          <w:b/>
          <w:i/>
          <w:szCs w:val="28"/>
        </w:rPr>
        <w:t xml:space="preserve">Вопрос </w:t>
      </w:r>
      <w:r w:rsidR="000A57DC" w:rsidRPr="002C164A">
        <w:rPr>
          <w:b/>
          <w:i/>
          <w:szCs w:val="28"/>
        </w:rPr>
        <w:t>10</w:t>
      </w:r>
      <w:r w:rsidR="0049365E" w:rsidRPr="002C164A">
        <w:rPr>
          <w:b/>
          <w:i/>
          <w:szCs w:val="28"/>
        </w:rPr>
        <w:t xml:space="preserve">. </w:t>
      </w:r>
      <w:r w:rsidR="0049365E" w:rsidRPr="002C164A">
        <w:rPr>
          <w:b/>
          <w:i/>
          <w:color w:val="000000"/>
          <w:szCs w:val="28"/>
          <w:lang w:bidi="ru-RU"/>
        </w:rPr>
        <w:t>Какие условия созданы на региональном и федеральном уровнях</w:t>
      </w:r>
      <w:r w:rsidRPr="002C164A">
        <w:rPr>
          <w:b/>
          <w:i/>
          <w:color w:val="000000"/>
          <w:szCs w:val="28"/>
          <w:lang w:bidi="ru-RU"/>
        </w:rPr>
        <w:t xml:space="preserve"> </w:t>
      </w:r>
      <w:r w:rsidR="0049365E" w:rsidRPr="002C164A">
        <w:rPr>
          <w:b/>
          <w:i/>
          <w:color w:val="000000"/>
          <w:szCs w:val="28"/>
          <w:lang w:bidi="ru-RU"/>
        </w:rPr>
        <w:t xml:space="preserve">для повышения инвестиционной привлекательности территории опережающего социально-экономического развития «Онега» (далее – ТОСЭР «Онега»)? Какие проблемы, требующие решения, существуют </w:t>
      </w:r>
      <w:r w:rsidRPr="002C164A">
        <w:rPr>
          <w:b/>
          <w:i/>
          <w:color w:val="000000"/>
          <w:szCs w:val="28"/>
          <w:lang w:bidi="ru-RU"/>
        </w:rPr>
        <w:t xml:space="preserve">в связи </w:t>
      </w:r>
      <w:r w:rsidR="0049365E" w:rsidRPr="002C164A">
        <w:rPr>
          <w:b/>
          <w:i/>
          <w:color w:val="000000"/>
          <w:szCs w:val="28"/>
          <w:lang w:bidi="ru-RU"/>
        </w:rPr>
        <w:t xml:space="preserve">с реализацией мер государственной поддержки резидентов на данной территории? Какая работа в настоящее время проводится Правительством Архангельской области в целях повышения эффективности функционирования ТОСЭР «Онега» и поиска новых резидентов? Предпринимаются ли Правительством Архангельской области попытки решить на федеральном уровне вопросы </w:t>
      </w:r>
      <w:r w:rsidR="00A54E4A" w:rsidRPr="002C164A">
        <w:rPr>
          <w:b/>
          <w:i/>
          <w:color w:val="000000"/>
          <w:szCs w:val="28"/>
          <w:lang w:bidi="ru-RU"/>
        </w:rPr>
        <w:br/>
      </w:r>
      <w:r w:rsidR="0049365E" w:rsidRPr="002C164A">
        <w:rPr>
          <w:b/>
          <w:i/>
          <w:color w:val="000000"/>
          <w:szCs w:val="28"/>
          <w:lang w:bidi="ru-RU"/>
        </w:rPr>
        <w:t xml:space="preserve">по расширению видов экономической деятельности, возможных </w:t>
      </w:r>
      <w:r w:rsidR="00A54E4A" w:rsidRPr="002C164A">
        <w:rPr>
          <w:b/>
          <w:i/>
          <w:color w:val="000000"/>
          <w:szCs w:val="28"/>
          <w:lang w:bidi="ru-RU"/>
        </w:rPr>
        <w:br/>
      </w:r>
      <w:r w:rsidR="0049365E" w:rsidRPr="002C164A">
        <w:rPr>
          <w:b/>
          <w:i/>
          <w:color w:val="000000"/>
          <w:szCs w:val="28"/>
          <w:lang w:bidi="ru-RU"/>
        </w:rPr>
        <w:t xml:space="preserve">для реализации в рамках развития ТОСЭР «Онега», по продлению срока действия преференций по страховым взносам для резидентов ТОСЭР «Онега», а также </w:t>
      </w:r>
      <w:r w:rsidRPr="002C164A">
        <w:rPr>
          <w:b/>
          <w:i/>
          <w:color w:val="000000"/>
          <w:szCs w:val="28"/>
          <w:lang w:bidi="ru-RU"/>
        </w:rPr>
        <w:t xml:space="preserve">по внесению изменений </w:t>
      </w:r>
      <w:r w:rsidR="0049365E" w:rsidRPr="002C164A">
        <w:rPr>
          <w:b/>
          <w:i/>
          <w:color w:val="000000"/>
          <w:szCs w:val="28"/>
          <w:lang w:bidi="ru-RU"/>
        </w:rPr>
        <w:t xml:space="preserve">в федеральное законодательство о поддержке резидентов ТОСЭР «Онега», необходимых для сохранения преференциального статуса ТОСЭР «Онега»,  </w:t>
      </w:r>
      <w:r w:rsidR="00B721C7" w:rsidRPr="002C164A">
        <w:rPr>
          <w:b/>
          <w:i/>
          <w:color w:val="000000"/>
          <w:szCs w:val="28"/>
          <w:lang w:bidi="ru-RU"/>
        </w:rPr>
        <w:br/>
      </w:r>
      <w:r w:rsidR="0049365E" w:rsidRPr="002C164A">
        <w:rPr>
          <w:b/>
          <w:i/>
          <w:color w:val="000000"/>
          <w:szCs w:val="28"/>
          <w:lang w:bidi="ru-RU"/>
        </w:rPr>
        <w:t xml:space="preserve">в сравнении с остальными территориями Арктической зоны Российской Федерации? Рассматривается ли Правительством Архангельской области возможность расширения в соответствии с областным  законодательством видов экономической деятельности для резидентов ТОСЭР «Онега», применяющих систему налогообложения </w:t>
      </w:r>
      <w:r w:rsidR="00C01A67" w:rsidRPr="002C164A">
        <w:rPr>
          <w:b/>
          <w:i/>
          <w:color w:val="000000"/>
          <w:szCs w:val="28"/>
          <w:lang w:bidi="ru-RU"/>
        </w:rPr>
        <w:br/>
      </w:r>
      <w:r w:rsidR="0049365E" w:rsidRPr="002C164A">
        <w:rPr>
          <w:b/>
          <w:i/>
          <w:color w:val="000000"/>
          <w:szCs w:val="28"/>
          <w:lang w:bidi="ru-RU"/>
        </w:rPr>
        <w:t xml:space="preserve">для сельскохозяйственных товаропроизводителей – единый сельскохозяйственный налог </w:t>
      </w:r>
      <w:r w:rsidRPr="002C164A">
        <w:rPr>
          <w:b/>
          <w:i/>
          <w:color w:val="000000"/>
          <w:szCs w:val="28"/>
          <w:lang w:bidi="ru-RU"/>
        </w:rPr>
        <w:t xml:space="preserve"> </w:t>
      </w:r>
      <w:r w:rsidR="0049365E" w:rsidRPr="002C164A">
        <w:rPr>
          <w:b/>
          <w:i/>
          <w:color w:val="000000"/>
          <w:szCs w:val="28"/>
          <w:lang w:bidi="ru-RU"/>
        </w:rPr>
        <w:t xml:space="preserve">(далее – </w:t>
      </w:r>
      <w:r w:rsidR="0049365E" w:rsidRPr="002C164A">
        <w:rPr>
          <w:b/>
          <w:i/>
          <w:iCs/>
          <w:color w:val="000000"/>
          <w:szCs w:val="28"/>
          <w:lang w:bidi="ru-RU"/>
        </w:rPr>
        <w:t xml:space="preserve">ЕСХН) (в действующем областном законодательстве пониженные налоговые ставки для потенциальных </w:t>
      </w:r>
      <w:r w:rsidR="0049365E" w:rsidRPr="002C164A">
        <w:rPr>
          <w:b/>
          <w:i/>
          <w:color w:val="000000"/>
          <w:szCs w:val="28"/>
          <w:lang w:bidi="ru-RU"/>
        </w:rPr>
        <w:t>резидентов ТОСЭР «Онега»</w:t>
      </w:r>
      <w:r w:rsidR="0049365E" w:rsidRPr="002C164A">
        <w:rPr>
          <w:b/>
          <w:i/>
          <w:iCs/>
          <w:color w:val="000000"/>
          <w:szCs w:val="28"/>
          <w:lang w:bidi="ru-RU"/>
        </w:rPr>
        <w:t xml:space="preserve"> предоставлены не по всем разрешенным видам экономической деятельности)?</w:t>
      </w:r>
      <w:r w:rsidR="0049365E" w:rsidRPr="002C164A">
        <w:rPr>
          <w:b/>
          <w:i/>
          <w:color w:val="000000"/>
          <w:szCs w:val="28"/>
          <w:lang w:bidi="ru-RU"/>
        </w:rPr>
        <w:t xml:space="preserve"> </w:t>
      </w:r>
      <w:r w:rsidR="00BE1928" w:rsidRPr="002C164A">
        <w:rPr>
          <w:b/>
          <w:i/>
          <w:szCs w:val="28"/>
        </w:rPr>
        <w:t>(депутат областного Собрания Моисеев С.В.)</w:t>
      </w:r>
    </w:p>
    <w:p w:rsidR="008B19F6" w:rsidRPr="002C164A" w:rsidRDefault="008B19F6" w:rsidP="00610712">
      <w:pPr>
        <w:tabs>
          <w:tab w:val="left" w:pos="0"/>
        </w:tabs>
        <w:spacing w:line="276" w:lineRule="auto"/>
        <w:ind w:firstLine="709"/>
        <w:jc w:val="both"/>
        <w:rPr>
          <w:rFonts w:eastAsiaTheme="minorHAnsi"/>
          <w:bCs/>
          <w:sz w:val="28"/>
          <w:szCs w:val="28"/>
          <w:lang w:eastAsia="en-US"/>
        </w:rPr>
      </w:pPr>
      <w:r w:rsidRPr="002C164A">
        <w:rPr>
          <w:rFonts w:eastAsiaTheme="minorHAnsi"/>
          <w:sz w:val="28"/>
          <w:szCs w:val="28"/>
          <w:lang w:eastAsia="en-US"/>
        </w:rPr>
        <w:t>Город Онега обладает выгодным географическим преимуществом, значительным ресурсным потенциалом, уникальной по своему разнообразию сетью природных туристских зон.</w:t>
      </w:r>
      <w:r w:rsidRPr="002C164A">
        <w:rPr>
          <w:sz w:val="28"/>
          <w:szCs w:val="28"/>
        </w:rPr>
        <w:t xml:space="preserve"> Предпринимательская инициатива, уникальные природные условия и действующие преференциальные режимы </w:t>
      </w:r>
      <w:r w:rsidR="00955D84" w:rsidRPr="002C164A">
        <w:rPr>
          <w:sz w:val="28"/>
          <w:szCs w:val="28"/>
        </w:rPr>
        <w:t>создают условия для</w:t>
      </w:r>
      <w:r w:rsidRPr="002C164A">
        <w:rPr>
          <w:sz w:val="28"/>
          <w:szCs w:val="28"/>
        </w:rPr>
        <w:t xml:space="preserve"> рост</w:t>
      </w:r>
      <w:r w:rsidR="00955D84" w:rsidRPr="002C164A">
        <w:rPr>
          <w:sz w:val="28"/>
          <w:szCs w:val="28"/>
        </w:rPr>
        <w:t>а</w:t>
      </w:r>
      <w:r w:rsidRPr="002C164A">
        <w:rPr>
          <w:sz w:val="28"/>
          <w:szCs w:val="28"/>
        </w:rPr>
        <w:t xml:space="preserve"> экономики Онежского района, </w:t>
      </w:r>
      <w:r w:rsidR="00955D84" w:rsidRPr="002C164A">
        <w:rPr>
          <w:rFonts w:eastAsiaTheme="minorHAnsi"/>
          <w:bCs/>
          <w:sz w:val="28"/>
          <w:szCs w:val="28"/>
          <w:lang w:eastAsia="en-US"/>
        </w:rPr>
        <w:t>создания</w:t>
      </w:r>
      <w:r w:rsidRPr="002C164A">
        <w:rPr>
          <w:rFonts w:eastAsiaTheme="minorHAnsi"/>
          <w:bCs/>
          <w:sz w:val="28"/>
          <w:szCs w:val="28"/>
          <w:lang w:eastAsia="en-US"/>
        </w:rPr>
        <w:t xml:space="preserve"> дополнительны</w:t>
      </w:r>
      <w:r w:rsidR="00955D84" w:rsidRPr="002C164A">
        <w:rPr>
          <w:rFonts w:eastAsiaTheme="minorHAnsi"/>
          <w:bCs/>
          <w:sz w:val="28"/>
          <w:szCs w:val="28"/>
          <w:lang w:eastAsia="en-US"/>
        </w:rPr>
        <w:t>х</w:t>
      </w:r>
      <w:r w:rsidRPr="002C164A">
        <w:rPr>
          <w:rFonts w:eastAsiaTheme="minorHAnsi"/>
          <w:bCs/>
          <w:sz w:val="28"/>
          <w:szCs w:val="28"/>
          <w:lang w:eastAsia="en-US"/>
        </w:rPr>
        <w:t xml:space="preserve"> рабочи</w:t>
      </w:r>
      <w:r w:rsidR="00955D84" w:rsidRPr="002C164A">
        <w:rPr>
          <w:rFonts w:eastAsiaTheme="minorHAnsi"/>
          <w:bCs/>
          <w:sz w:val="28"/>
          <w:szCs w:val="28"/>
          <w:lang w:eastAsia="en-US"/>
        </w:rPr>
        <w:t>х</w:t>
      </w:r>
      <w:r w:rsidRPr="002C164A">
        <w:rPr>
          <w:rFonts w:eastAsiaTheme="minorHAnsi"/>
          <w:bCs/>
          <w:sz w:val="28"/>
          <w:szCs w:val="28"/>
          <w:lang w:eastAsia="en-US"/>
        </w:rPr>
        <w:t xml:space="preserve"> мест, что </w:t>
      </w:r>
      <w:r w:rsidR="00955D84" w:rsidRPr="002C164A">
        <w:rPr>
          <w:rFonts w:eastAsiaTheme="minorHAnsi"/>
          <w:bCs/>
          <w:sz w:val="28"/>
          <w:szCs w:val="28"/>
          <w:lang w:eastAsia="en-US"/>
        </w:rPr>
        <w:t xml:space="preserve">обеспечит </w:t>
      </w:r>
      <w:r w:rsidRPr="002C164A">
        <w:rPr>
          <w:rFonts w:eastAsiaTheme="minorHAnsi"/>
          <w:bCs/>
          <w:sz w:val="28"/>
          <w:szCs w:val="28"/>
          <w:lang w:eastAsia="en-US"/>
        </w:rPr>
        <w:t xml:space="preserve">стабильную ситуацию </w:t>
      </w:r>
      <w:r w:rsidR="00B721C7" w:rsidRPr="002C164A">
        <w:rPr>
          <w:rFonts w:eastAsiaTheme="minorHAnsi"/>
          <w:bCs/>
          <w:sz w:val="28"/>
          <w:szCs w:val="28"/>
          <w:lang w:eastAsia="en-US"/>
        </w:rPr>
        <w:br/>
      </w:r>
      <w:r w:rsidRPr="002C164A">
        <w:rPr>
          <w:rFonts w:eastAsiaTheme="minorHAnsi"/>
          <w:bCs/>
          <w:sz w:val="28"/>
          <w:szCs w:val="28"/>
          <w:lang w:eastAsia="en-US"/>
        </w:rPr>
        <w:t>на рынке труда и снизит уровень безработицы.</w:t>
      </w:r>
    </w:p>
    <w:p w:rsidR="008B19F6" w:rsidRPr="002C164A" w:rsidRDefault="008B19F6" w:rsidP="00610712">
      <w:pPr>
        <w:tabs>
          <w:tab w:val="left" w:pos="0"/>
        </w:tabs>
        <w:spacing w:line="276" w:lineRule="auto"/>
        <w:ind w:firstLine="709"/>
        <w:jc w:val="both"/>
        <w:rPr>
          <w:rFonts w:eastAsiaTheme="minorHAnsi"/>
          <w:sz w:val="28"/>
          <w:szCs w:val="28"/>
          <w:lang w:eastAsia="en-US"/>
        </w:rPr>
      </w:pPr>
      <w:r w:rsidRPr="002C164A">
        <w:rPr>
          <w:rFonts w:eastAsiaTheme="minorHAnsi"/>
          <w:bCs/>
          <w:sz w:val="28"/>
          <w:szCs w:val="28"/>
          <w:lang w:eastAsia="en-US"/>
        </w:rPr>
        <w:t xml:space="preserve">В дополнение к действующим налоговым преференциям </w:t>
      </w:r>
      <w:r w:rsidRPr="002C164A">
        <w:rPr>
          <w:rFonts w:eastAsiaTheme="minorHAnsi"/>
          <w:bCs/>
          <w:sz w:val="28"/>
          <w:szCs w:val="28"/>
          <w:lang w:eastAsia="en-US"/>
        </w:rPr>
        <w:br/>
        <w:t xml:space="preserve">(по налогу на прибыль, налогу на имущество организаций, земельному </w:t>
      </w:r>
      <w:r w:rsidRPr="002C164A">
        <w:rPr>
          <w:rFonts w:eastAsiaTheme="minorHAnsi"/>
          <w:bCs/>
          <w:sz w:val="28"/>
          <w:szCs w:val="28"/>
          <w:lang w:eastAsia="en-US"/>
        </w:rPr>
        <w:lastRenderedPageBreak/>
        <w:t>налогу, льготным ставкам муниципальной аренды) в марте 2021 года приняты изменения в областное законодательство в части расширения перечня налоговых льгот (предоставление преференций по налогу, взимаемому в связи с применением упрощенной системы налогообложения, и единому сельскохозяйственному налогу,</w:t>
      </w:r>
      <w:r w:rsidRPr="002C164A">
        <w:rPr>
          <w:rFonts w:eastAsiaTheme="minorHAnsi"/>
          <w:sz w:val="28"/>
          <w:szCs w:val="28"/>
          <w:lang w:eastAsia="en-US"/>
        </w:rPr>
        <w:t xml:space="preserve"> закон Архангельской области </w:t>
      </w:r>
      <w:r w:rsidR="00B721C7" w:rsidRPr="002C164A">
        <w:rPr>
          <w:rFonts w:eastAsiaTheme="minorHAnsi"/>
          <w:sz w:val="28"/>
          <w:szCs w:val="28"/>
          <w:lang w:eastAsia="en-US"/>
        </w:rPr>
        <w:br/>
      </w:r>
      <w:r w:rsidRPr="002C164A">
        <w:rPr>
          <w:rFonts w:eastAsiaTheme="minorHAnsi"/>
          <w:sz w:val="28"/>
          <w:szCs w:val="28"/>
          <w:lang w:eastAsia="en-US"/>
        </w:rPr>
        <w:t>от 30 марта 2021 г. № 392-24-ОЗ</w:t>
      </w:r>
      <w:r w:rsidRPr="002C164A">
        <w:rPr>
          <w:rFonts w:eastAsiaTheme="minorHAnsi"/>
          <w:bCs/>
          <w:sz w:val="28"/>
          <w:szCs w:val="28"/>
          <w:lang w:eastAsia="en-US"/>
        </w:rPr>
        <w:t>).</w:t>
      </w:r>
    </w:p>
    <w:p w:rsidR="00955D84" w:rsidRPr="002C164A" w:rsidRDefault="00610712" w:rsidP="00610712">
      <w:pPr>
        <w:pStyle w:val="a3"/>
        <w:spacing w:line="276" w:lineRule="auto"/>
        <w:ind w:firstLine="709"/>
        <w:outlineLvl w:val="0"/>
        <w:rPr>
          <w:szCs w:val="28"/>
        </w:rPr>
      </w:pPr>
      <w:r w:rsidRPr="002C164A">
        <w:rPr>
          <w:szCs w:val="28"/>
        </w:rPr>
        <w:t xml:space="preserve">В целях развития инвестиционного потенциала ТОСЭР «Онега» </w:t>
      </w:r>
      <w:r w:rsidRPr="002C164A">
        <w:rPr>
          <w:szCs w:val="28"/>
        </w:rPr>
        <w:br/>
        <w:t>в Министерство экономического развития Российской Федерации в апреле 2021 года была направлена заявка на расширение видов деятельности ТОСЭР «Онега». В рамках подготовки заявки были заключены соглашения</w:t>
      </w:r>
      <w:r w:rsidRPr="002C164A">
        <w:rPr>
          <w:szCs w:val="28"/>
        </w:rPr>
        <w:br/>
        <w:t xml:space="preserve">о намерениях с пятью потенциальными резидентами. </w:t>
      </w:r>
    </w:p>
    <w:p w:rsidR="00610712" w:rsidRPr="002C164A" w:rsidRDefault="00610712" w:rsidP="00610712">
      <w:pPr>
        <w:pStyle w:val="a3"/>
        <w:spacing w:line="276" w:lineRule="auto"/>
        <w:ind w:firstLine="709"/>
        <w:outlineLvl w:val="0"/>
        <w:rPr>
          <w:szCs w:val="28"/>
        </w:rPr>
      </w:pPr>
      <w:r w:rsidRPr="002C164A">
        <w:rPr>
          <w:szCs w:val="28"/>
        </w:rPr>
        <w:t>8 июля 2021 г. принято Постановление Правительства Российской Федерации № 1149, которое фактически разрешило любой вид деятельности для резидентов ТОСЭР «Онега» (за некоторым исключением). Данные изменения позволят привлечь на ТОСЭР «Онега» резидентов, которые дополнительно создадут 50 рабочих мест и привлекут 40 млн. инвестиций.  При этом остается ряд факторов, сдерживающих привлечение новых инвесторов в ТОСЭР «Онега», в том числе:</w:t>
      </w:r>
    </w:p>
    <w:p w:rsidR="00610712" w:rsidRPr="002C164A" w:rsidRDefault="00610712" w:rsidP="00610712">
      <w:pPr>
        <w:pStyle w:val="a3"/>
        <w:spacing w:line="276" w:lineRule="auto"/>
        <w:ind w:firstLine="709"/>
        <w:outlineLvl w:val="0"/>
        <w:rPr>
          <w:szCs w:val="28"/>
        </w:rPr>
      </w:pPr>
      <w:r w:rsidRPr="002C164A">
        <w:rPr>
          <w:szCs w:val="28"/>
        </w:rPr>
        <w:t xml:space="preserve"> прекращение с марта 2021 года (по истечении трех лет с момента создания ТОСЭР) возможности предоставления новым резидентам ТОСЭР «Онега» льгот по страховым взносам. В настоящее время разработан проект федерального закона № 1207299-7 «О внесении изменений в статью </w:t>
      </w:r>
      <w:r w:rsidRPr="002C164A">
        <w:rPr>
          <w:szCs w:val="28"/>
        </w:rPr>
        <w:br/>
        <w:t>427 части второй Налогового кодекса Российской Федерации» (о сроках применения пониженных тарифов страховых взносов резидентами ТОСЭР,</w:t>
      </w:r>
      <w:r w:rsidRPr="002C164A">
        <w:rPr>
          <w:szCs w:val="28"/>
        </w:rPr>
        <w:br/>
        <w:t>в отношении которых срок не может быть позднее 31 декабря 2024 г.);</w:t>
      </w:r>
    </w:p>
    <w:p w:rsidR="00610712" w:rsidRPr="002C164A" w:rsidRDefault="00610712" w:rsidP="00610712">
      <w:pPr>
        <w:pStyle w:val="a3"/>
        <w:spacing w:line="276" w:lineRule="auto"/>
        <w:ind w:firstLine="709"/>
        <w:outlineLvl w:val="0"/>
        <w:rPr>
          <w:szCs w:val="28"/>
        </w:rPr>
      </w:pPr>
      <w:r w:rsidRPr="002C164A">
        <w:rPr>
          <w:szCs w:val="28"/>
        </w:rPr>
        <w:t>низкая инвестиционная привлекательность ТОСЭР «Онега», обусловленная слаборазвитой инфраструктурой, плохая транспортная доступность Онеги, а также иные проблемы, типичные для районов Крайнего Севера и приравненных к ним местностей. Частично решить указанные проблемы поможет запланированное проведение реконструкции автодороги Архангельск – Онега.</w:t>
      </w:r>
    </w:p>
    <w:p w:rsidR="008B19F6" w:rsidRPr="002C164A" w:rsidRDefault="008B19F6" w:rsidP="00BE1928">
      <w:pPr>
        <w:pStyle w:val="a3"/>
        <w:ind w:firstLine="709"/>
        <w:outlineLvl w:val="0"/>
        <w:rPr>
          <w:szCs w:val="28"/>
        </w:rPr>
      </w:pPr>
    </w:p>
    <w:p w:rsidR="00BE1928" w:rsidRPr="002C164A" w:rsidRDefault="00A8324B" w:rsidP="00B721C7">
      <w:pPr>
        <w:pStyle w:val="a3"/>
        <w:spacing w:line="276" w:lineRule="auto"/>
        <w:ind w:firstLine="709"/>
        <w:outlineLvl w:val="0"/>
        <w:rPr>
          <w:b/>
          <w:i/>
          <w:szCs w:val="28"/>
        </w:rPr>
      </w:pPr>
      <w:r w:rsidRPr="002C164A">
        <w:rPr>
          <w:b/>
          <w:i/>
          <w:color w:val="000000"/>
          <w:szCs w:val="28"/>
          <w:lang w:bidi="ru-RU"/>
        </w:rPr>
        <w:t xml:space="preserve">Вопрос </w:t>
      </w:r>
      <w:r w:rsidR="000A57DC" w:rsidRPr="002C164A">
        <w:rPr>
          <w:b/>
          <w:i/>
          <w:color w:val="000000"/>
          <w:szCs w:val="28"/>
          <w:lang w:bidi="ru-RU"/>
        </w:rPr>
        <w:t>11</w:t>
      </w:r>
      <w:r w:rsidR="0049365E" w:rsidRPr="002C164A">
        <w:rPr>
          <w:b/>
          <w:i/>
          <w:color w:val="000000"/>
          <w:szCs w:val="28"/>
          <w:lang w:bidi="ru-RU"/>
        </w:rPr>
        <w:t xml:space="preserve">. </w:t>
      </w:r>
      <w:r w:rsidR="0049365E" w:rsidRPr="002C164A">
        <w:rPr>
          <w:b/>
          <w:i/>
          <w:szCs w:val="28"/>
        </w:rPr>
        <w:t>Какие из мер по реализации государственной инвестиционной политики Архангельской области (разработка  инвестиц</w:t>
      </w:r>
      <w:r w:rsidRPr="002C164A">
        <w:rPr>
          <w:b/>
          <w:i/>
          <w:szCs w:val="28"/>
        </w:rPr>
        <w:t xml:space="preserve">ионных программ </w:t>
      </w:r>
      <w:r w:rsidR="0049365E" w:rsidRPr="002C164A">
        <w:rPr>
          <w:b/>
          <w:i/>
          <w:szCs w:val="28"/>
        </w:rPr>
        <w:t>и проектов, предоставление бюджетных инвестиций юридическим лицам, предоставление государственных гарантий Архангельс</w:t>
      </w:r>
      <w:r w:rsidRPr="002C164A">
        <w:rPr>
          <w:b/>
          <w:i/>
          <w:szCs w:val="28"/>
        </w:rPr>
        <w:t xml:space="preserve">кой области </w:t>
      </w:r>
      <w:r w:rsidR="0049365E" w:rsidRPr="002C164A">
        <w:rPr>
          <w:b/>
          <w:i/>
          <w:szCs w:val="28"/>
        </w:rPr>
        <w:t xml:space="preserve">в качестве обеспечения исполнения обязательств инвестора, выделение субсидий для компенсации части затрат на уплату процентов по кредитам, залоговое обеспечение </w:t>
      </w:r>
      <w:r w:rsidR="0049365E" w:rsidRPr="002C164A">
        <w:rPr>
          <w:b/>
          <w:i/>
          <w:szCs w:val="28"/>
        </w:rPr>
        <w:lastRenderedPageBreak/>
        <w:t xml:space="preserve">исполнения обязательств инвестора, предоставление налоговых льгот </w:t>
      </w:r>
      <w:r w:rsidRPr="002C164A">
        <w:rPr>
          <w:b/>
          <w:i/>
          <w:szCs w:val="28"/>
        </w:rPr>
        <w:br/>
      </w:r>
      <w:r w:rsidR="0049365E" w:rsidRPr="002C164A">
        <w:rPr>
          <w:b/>
          <w:i/>
          <w:szCs w:val="28"/>
        </w:rPr>
        <w:t>и установление иных льготных условий инвесторам, осуществление деятельности совещательных и вспомога</w:t>
      </w:r>
      <w:r w:rsidRPr="002C164A">
        <w:rPr>
          <w:b/>
          <w:i/>
          <w:szCs w:val="28"/>
        </w:rPr>
        <w:t xml:space="preserve">тельных органов </w:t>
      </w:r>
      <w:r w:rsidR="0049365E" w:rsidRPr="002C164A">
        <w:rPr>
          <w:b/>
          <w:i/>
          <w:szCs w:val="28"/>
        </w:rPr>
        <w:t xml:space="preserve">по созданию необходимых условий для инвестиционной привлекательности области </w:t>
      </w:r>
      <w:r w:rsidR="00B721C7" w:rsidRPr="002C164A">
        <w:rPr>
          <w:b/>
          <w:i/>
          <w:szCs w:val="28"/>
        </w:rPr>
        <w:br/>
      </w:r>
      <w:r w:rsidR="0049365E" w:rsidRPr="002C164A">
        <w:rPr>
          <w:b/>
          <w:i/>
          <w:szCs w:val="28"/>
        </w:rPr>
        <w:t>и т.д.) являются наиболее эффективными и востребованными инвесторами?  Какие меры государственной поддержки по повышению инвестиционной активности бизнеса и формированию инвестиционной привлекательности Архангельской области будут дополнительно разработаны для оказания помощи инвесторам?</w:t>
      </w:r>
      <w:r w:rsidR="00BE1928" w:rsidRPr="002C164A">
        <w:rPr>
          <w:b/>
          <w:i/>
          <w:szCs w:val="28"/>
        </w:rPr>
        <w:t xml:space="preserve"> (депутат областного Собрания Моисеев С.В.)</w:t>
      </w:r>
    </w:p>
    <w:p w:rsidR="00A8324B" w:rsidRPr="002C164A" w:rsidRDefault="006D3CA0" w:rsidP="00AA5E98">
      <w:pPr>
        <w:spacing w:line="276" w:lineRule="auto"/>
        <w:ind w:firstLine="709"/>
        <w:jc w:val="both"/>
        <w:rPr>
          <w:rFonts w:eastAsia="Calibri"/>
          <w:sz w:val="28"/>
          <w:szCs w:val="28"/>
          <w:lang w:eastAsia="en-US"/>
        </w:rPr>
      </w:pPr>
      <w:r w:rsidRPr="002C164A">
        <w:rPr>
          <w:rFonts w:eastAsia="Calibri"/>
          <w:sz w:val="28"/>
          <w:szCs w:val="28"/>
          <w:lang w:eastAsia="en-US"/>
        </w:rPr>
        <w:t xml:space="preserve">Наиболее </w:t>
      </w:r>
      <w:r w:rsidR="008E218D" w:rsidRPr="002C164A">
        <w:rPr>
          <w:rFonts w:eastAsia="Calibri"/>
          <w:sz w:val="28"/>
          <w:szCs w:val="28"/>
          <w:lang w:eastAsia="en-US"/>
        </w:rPr>
        <w:t xml:space="preserve">эффективными и </w:t>
      </w:r>
      <w:r w:rsidRPr="002C164A">
        <w:rPr>
          <w:rFonts w:eastAsia="Calibri"/>
          <w:sz w:val="28"/>
          <w:szCs w:val="28"/>
          <w:lang w:eastAsia="en-US"/>
        </w:rPr>
        <w:t xml:space="preserve">востребованными для организаций являются </w:t>
      </w:r>
      <w:r w:rsidR="00A8324B" w:rsidRPr="002C164A">
        <w:rPr>
          <w:rFonts w:eastAsia="Calibri"/>
          <w:sz w:val="28"/>
          <w:szCs w:val="28"/>
          <w:lang w:eastAsia="en-US"/>
        </w:rPr>
        <w:t>следующие меры государственной поддержки инвестиционной деятельности предприятий:</w:t>
      </w:r>
    </w:p>
    <w:p w:rsidR="00A8324B" w:rsidRPr="002C164A" w:rsidRDefault="00A8324B" w:rsidP="00AA5E98">
      <w:pPr>
        <w:spacing w:line="276" w:lineRule="auto"/>
        <w:ind w:firstLine="709"/>
        <w:jc w:val="both"/>
        <w:rPr>
          <w:rFonts w:eastAsia="Calibri"/>
          <w:sz w:val="28"/>
          <w:szCs w:val="28"/>
          <w:lang w:eastAsia="en-US"/>
        </w:rPr>
      </w:pPr>
      <w:r w:rsidRPr="002C164A">
        <w:rPr>
          <w:rFonts w:eastAsia="Calibri"/>
          <w:sz w:val="28"/>
          <w:szCs w:val="28"/>
          <w:lang w:eastAsia="en-US"/>
        </w:rPr>
        <w:t xml:space="preserve">1. Льготы по налогу на прибыль организаций в части, зачисляемой </w:t>
      </w:r>
      <w:r w:rsidRPr="002C164A">
        <w:rPr>
          <w:rFonts w:eastAsia="Calibri"/>
          <w:sz w:val="28"/>
          <w:szCs w:val="28"/>
          <w:lang w:eastAsia="en-US"/>
        </w:rPr>
        <w:br/>
        <w:t xml:space="preserve">в областной бюджет (закон Архангельской области от 24 июня 2009 г. </w:t>
      </w:r>
      <w:r w:rsidR="0049140C" w:rsidRPr="002C164A">
        <w:rPr>
          <w:rFonts w:eastAsia="Calibri"/>
          <w:sz w:val="28"/>
          <w:szCs w:val="28"/>
          <w:lang w:eastAsia="en-US"/>
        </w:rPr>
        <w:br/>
      </w:r>
      <w:r w:rsidRPr="002C164A">
        <w:rPr>
          <w:rFonts w:eastAsia="Calibri"/>
          <w:sz w:val="28"/>
          <w:szCs w:val="28"/>
          <w:lang w:eastAsia="en-US"/>
        </w:rPr>
        <w:t xml:space="preserve">№ 52-4-ОЗ «О налоговых льготах при осуществлении инвестиционной деятельности на территории Архангельской области»). </w:t>
      </w:r>
    </w:p>
    <w:p w:rsidR="00A8324B" w:rsidRPr="002C164A" w:rsidRDefault="00A8324B" w:rsidP="00AA5E98">
      <w:pPr>
        <w:spacing w:line="276" w:lineRule="auto"/>
        <w:ind w:firstLine="709"/>
        <w:jc w:val="both"/>
        <w:rPr>
          <w:rFonts w:eastAsia="Calibri"/>
          <w:sz w:val="28"/>
          <w:szCs w:val="28"/>
          <w:lang w:eastAsia="en-US"/>
        </w:rPr>
      </w:pPr>
      <w:r w:rsidRPr="002C164A">
        <w:rPr>
          <w:rFonts w:eastAsia="Calibri"/>
          <w:sz w:val="28"/>
          <w:szCs w:val="28"/>
          <w:lang w:eastAsia="en-US"/>
        </w:rPr>
        <w:t>Организациям, осуществляющим вложения в основные средства, предоставлено право на применение пониженных (от 13,5 до 16,5 процента) ставок налога на прибыль на срок до трех налоговых периодов.</w:t>
      </w:r>
    </w:p>
    <w:p w:rsidR="00A8324B" w:rsidRPr="002C164A" w:rsidRDefault="00A8324B" w:rsidP="00AA5E98">
      <w:pPr>
        <w:spacing w:line="276" w:lineRule="auto"/>
        <w:ind w:firstLine="709"/>
        <w:jc w:val="both"/>
        <w:rPr>
          <w:rFonts w:eastAsia="Calibri"/>
          <w:sz w:val="28"/>
          <w:szCs w:val="28"/>
          <w:lang w:eastAsia="en-US"/>
        </w:rPr>
      </w:pPr>
      <w:r w:rsidRPr="002C164A">
        <w:rPr>
          <w:rFonts w:eastAsia="Calibri"/>
          <w:sz w:val="28"/>
          <w:szCs w:val="28"/>
          <w:lang w:eastAsia="en-US"/>
        </w:rPr>
        <w:t xml:space="preserve">Налоговыми льготами по налогу на прибыль организаций воспользовались АО «Архангельский ЦБК», ЗАО «Лесозавод 25», </w:t>
      </w:r>
      <w:r w:rsidR="00A54E4A" w:rsidRPr="002C164A">
        <w:rPr>
          <w:rFonts w:eastAsia="Calibri"/>
          <w:sz w:val="28"/>
          <w:szCs w:val="28"/>
          <w:lang w:eastAsia="en-US"/>
        </w:rPr>
        <w:br/>
      </w:r>
      <w:r w:rsidRPr="002C164A">
        <w:rPr>
          <w:rFonts w:eastAsia="Calibri"/>
          <w:sz w:val="28"/>
          <w:szCs w:val="28"/>
          <w:lang w:eastAsia="en-US"/>
        </w:rPr>
        <w:t>ООО «ГК «УЛК», АО «Архангельский фанерный завод», ООО «Экосервис». За период с 2008 по 2020 год объем предоставленных предприятиям налоговых льгот по налогу на прибыль составил 1,4 млрд. рублей.</w:t>
      </w:r>
    </w:p>
    <w:p w:rsidR="00A8324B" w:rsidRPr="002C164A" w:rsidRDefault="00A8324B" w:rsidP="00AA5E98">
      <w:pPr>
        <w:spacing w:line="276" w:lineRule="auto"/>
        <w:ind w:firstLine="709"/>
        <w:jc w:val="both"/>
        <w:rPr>
          <w:rFonts w:eastAsia="Calibri"/>
          <w:sz w:val="28"/>
          <w:szCs w:val="28"/>
          <w:lang w:eastAsia="en-US"/>
        </w:rPr>
      </w:pPr>
      <w:r w:rsidRPr="002C164A">
        <w:rPr>
          <w:rFonts w:eastAsia="Calibri"/>
          <w:sz w:val="28"/>
          <w:szCs w:val="28"/>
          <w:lang w:eastAsia="en-US"/>
        </w:rPr>
        <w:t xml:space="preserve">2. Льготы по налогу на имущество организаций предоставляются </w:t>
      </w:r>
      <w:r w:rsidRPr="002C164A">
        <w:rPr>
          <w:rFonts w:eastAsia="Calibri"/>
          <w:sz w:val="28"/>
          <w:szCs w:val="28"/>
          <w:lang w:eastAsia="en-US"/>
        </w:rPr>
        <w:br/>
        <w:t xml:space="preserve">в соответствии со статьями 3 и 2.1 закона Архангельской области </w:t>
      </w:r>
      <w:r w:rsidR="00B721C7" w:rsidRPr="002C164A">
        <w:rPr>
          <w:rFonts w:eastAsia="Calibri"/>
          <w:sz w:val="28"/>
          <w:szCs w:val="28"/>
          <w:lang w:eastAsia="en-US"/>
        </w:rPr>
        <w:br/>
      </w:r>
      <w:r w:rsidRPr="002C164A">
        <w:rPr>
          <w:rFonts w:eastAsia="Calibri"/>
          <w:sz w:val="28"/>
          <w:szCs w:val="28"/>
          <w:lang w:eastAsia="en-US"/>
        </w:rPr>
        <w:t>от 14 ноября 2003 г. № 204-25-ОЗ «О налоге на имущество организаций».</w:t>
      </w:r>
    </w:p>
    <w:p w:rsidR="00A8324B" w:rsidRPr="002C164A" w:rsidRDefault="00417633" w:rsidP="00AA5E98">
      <w:pPr>
        <w:spacing w:line="276" w:lineRule="auto"/>
        <w:ind w:firstLine="709"/>
        <w:jc w:val="both"/>
        <w:rPr>
          <w:rFonts w:eastAsia="Calibri"/>
          <w:sz w:val="28"/>
          <w:szCs w:val="28"/>
          <w:lang w:eastAsia="en-US"/>
        </w:rPr>
      </w:pPr>
      <w:r w:rsidRPr="002C164A">
        <w:rPr>
          <w:rFonts w:eastAsia="Calibri"/>
          <w:sz w:val="28"/>
          <w:szCs w:val="28"/>
          <w:lang w:eastAsia="en-US"/>
        </w:rPr>
        <w:t>Льготы р</w:t>
      </w:r>
      <w:r w:rsidR="00A8324B" w:rsidRPr="002C164A">
        <w:rPr>
          <w:rFonts w:eastAsia="Calibri"/>
          <w:sz w:val="28"/>
          <w:szCs w:val="28"/>
          <w:lang w:eastAsia="en-US"/>
        </w:rPr>
        <w:t xml:space="preserve">аспространяются на имущественные объекты, образованные (созданные, приобретенные) в процессе инвестиционной деятельности. Льготная налоговая ставка по налогу на имущество составляет 0,1 процента. </w:t>
      </w:r>
    </w:p>
    <w:p w:rsidR="00A8324B" w:rsidRPr="002C164A" w:rsidRDefault="00A8324B" w:rsidP="00AA5E98">
      <w:pPr>
        <w:spacing w:line="276" w:lineRule="auto"/>
        <w:ind w:firstLine="709"/>
        <w:jc w:val="both"/>
        <w:rPr>
          <w:rFonts w:eastAsia="Calibri"/>
          <w:sz w:val="28"/>
          <w:szCs w:val="28"/>
          <w:lang w:eastAsia="en-US"/>
        </w:rPr>
      </w:pPr>
      <w:r w:rsidRPr="002C164A">
        <w:rPr>
          <w:rFonts w:eastAsia="Calibri"/>
          <w:sz w:val="28"/>
          <w:szCs w:val="28"/>
          <w:lang w:eastAsia="en-US"/>
        </w:rPr>
        <w:t xml:space="preserve">Налоговыми льготами по налогу на имущество организаций воспользовались АО «Архангельский ЦБК», филиал АО «Группа «Илим» </w:t>
      </w:r>
      <w:r w:rsidR="00B721C7" w:rsidRPr="002C164A">
        <w:rPr>
          <w:rFonts w:eastAsia="Calibri"/>
          <w:sz w:val="28"/>
          <w:szCs w:val="28"/>
          <w:lang w:eastAsia="en-US"/>
        </w:rPr>
        <w:br/>
      </w:r>
      <w:r w:rsidRPr="002C164A">
        <w:rPr>
          <w:rFonts w:eastAsia="Calibri"/>
          <w:sz w:val="28"/>
          <w:szCs w:val="28"/>
          <w:lang w:eastAsia="en-US"/>
        </w:rPr>
        <w:t>в г. Коряжме, ЗАО «Лесозавод 25». За период с 2008 по 2020 год объем предоставленных предприятиям налоговых льгот составил 0,5 млрд. рублей.</w:t>
      </w:r>
    </w:p>
    <w:p w:rsidR="006D3CA0" w:rsidRPr="002C164A" w:rsidRDefault="006D3CA0" w:rsidP="006D3CA0">
      <w:pPr>
        <w:pStyle w:val="a7"/>
        <w:spacing w:line="276" w:lineRule="auto"/>
        <w:ind w:firstLine="709"/>
        <w:jc w:val="both"/>
        <w:rPr>
          <w:rFonts w:eastAsia="Calibri"/>
          <w:sz w:val="28"/>
          <w:szCs w:val="28"/>
          <w:lang w:eastAsia="en-US"/>
        </w:rPr>
      </w:pPr>
      <w:r w:rsidRPr="002C164A">
        <w:rPr>
          <w:rFonts w:eastAsia="Calibri"/>
          <w:sz w:val="28"/>
          <w:szCs w:val="28"/>
          <w:lang w:eastAsia="en-US"/>
        </w:rPr>
        <w:t xml:space="preserve">3. </w:t>
      </w:r>
      <w:r w:rsidRPr="002C164A">
        <w:rPr>
          <w:sz w:val="28"/>
          <w:szCs w:val="28"/>
        </w:rPr>
        <w:t>В соответствии с областным законом от 24.09.2010</w:t>
      </w:r>
      <w:r w:rsidRPr="002C164A">
        <w:rPr>
          <w:sz w:val="28"/>
          <w:szCs w:val="28"/>
        </w:rPr>
        <w:br/>
        <w:t xml:space="preserve">№ 188-15-ОЗ «О государственной политике Архангельской области в сфере инвестиционной деятельности» одним из критериев масштабного инвестиционного проекта является отнесение проекта к приоритетному </w:t>
      </w:r>
      <w:r w:rsidRPr="002C164A">
        <w:rPr>
          <w:sz w:val="28"/>
          <w:szCs w:val="28"/>
        </w:rPr>
        <w:lastRenderedPageBreak/>
        <w:t xml:space="preserve">инвестиционному проекту Архангельской области. В соответствии </w:t>
      </w:r>
      <w:r w:rsidRPr="002C164A">
        <w:rPr>
          <w:sz w:val="28"/>
          <w:szCs w:val="28"/>
        </w:rPr>
        <w:br/>
        <w:t>с подпунктом 3 пункта 2 статьи 39.6 Земельного кодекса Российской Федерации для реализации масштабного инвестиционного проекта земельные участки, находящиеся в государственной собственности Архангельской области или муниципальной собственности, земельные участки, государственная собственность на которые не разграничена, расположенные на территории Архангельской области, предоставляются без проведения торгов.</w:t>
      </w:r>
    </w:p>
    <w:p w:rsidR="00A8324B" w:rsidRPr="002C164A" w:rsidRDefault="006D3CA0" w:rsidP="00AA5E98">
      <w:pPr>
        <w:spacing w:line="276" w:lineRule="auto"/>
        <w:ind w:firstLine="709"/>
        <w:jc w:val="both"/>
        <w:rPr>
          <w:rFonts w:eastAsia="Calibri"/>
          <w:sz w:val="28"/>
          <w:szCs w:val="28"/>
          <w:lang w:eastAsia="en-US"/>
        </w:rPr>
      </w:pPr>
      <w:r w:rsidRPr="002C164A">
        <w:rPr>
          <w:rFonts w:eastAsia="Calibri"/>
          <w:sz w:val="28"/>
          <w:szCs w:val="28"/>
          <w:lang w:eastAsia="en-US"/>
        </w:rPr>
        <w:t xml:space="preserve">4. </w:t>
      </w:r>
      <w:r w:rsidR="00A8324B" w:rsidRPr="002C164A">
        <w:rPr>
          <w:rFonts w:eastAsia="Calibri"/>
          <w:sz w:val="28"/>
          <w:szCs w:val="28"/>
          <w:lang w:eastAsia="en-US"/>
        </w:rPr>
        <w:t xml:space="preserve">С 2019 года действует Программа Регионального фонда развития производства «Приобретение оборудования», которая предназначена </w:t>
      </w:r>
      <w:r w:rsidR="00A54E4A" w:rsidRPr="002C164A">
        <w:rPr>
          <w:rFonts w:eastAsia="Calibri"/>
          <w:sz w:val="28"/>
          <w:szCs w:val="28"/>
          <w:lang w:eastAsia="en-US"/>
        </w:rPr>
        <w:br/>
      </w:r>
      <w:r w:rsidR="00A8324B" w:rsidRPr="002C164A">
        <w:rPr>
          <w:rFonts w:eastAsia="Calibri"/>
          <w:sz w:val="28"/>
          <w:szCs w:val="28"/>
          <w:lang w:eastAsia="en-US"/>
        </w:rPr>
        <w:t xml:space="preserve">для оказания финансовой поддержки промышленных предприятий Архангельской области, в том числе предприятий ЛПК, в части технологического перевооружения обрабатывающих производств путем приобретения машин и оборудования. Срок выдача займа до 5 лет, ставка </w:t>
      </w:r>
      <w:r w:rsidR="00B721C7" w:rsidRPr="002C164A">
        <w:rPr>
          <w:rFonts w:eastAsia="Calibri"/>
          <w:sz w:val="28"/>
          <w:szCs w:val="28"/>
          <w:lang w:eastAsia="en-US"/>
        </w:rPr>
        <w:br/>
      </w:r>
      <w:r w:rsidR="00A8324B" w:rsidRPr="002C164A">
        <w:rPr>
          <w:rFonts w:eastAsia="Calibri"/>
          <w:sz w:val="28"/>
          <w:szCs w:val="28"/>
          <w:lang w:eastAsia="en-US"/>
        </w:rPr>
        <w:t>от 3 до 5 процентов.</w:t>
      </w:r>
    </w:p>
    <w:p w:rsidR="00A8324B" w:rsidRPr="002C164A" w:rsidRDefault="00A8324B" w:rsidP="00AA5E98">
      <w:pPr>
        <w:spacing w:line="276" w:lineRule="auto"/>
        <w:ind w:firstLine="709"/>
        <w:jc w:val="both"/>
        <w:rPr>
          <w:rFonts w:eastAsia="Calibri"/>
          <w:sz w:val="28"/>
          <w:szCs w:val="28"/>
          <w:lang w:eastAsia="en-US"/>
        </w:rPr>
      </w:pPr>
      <w:r w:rsidRPr="002C164A">
        <w:rPr>
          <w:rFonts w:eastAsia="Calibri"/>
          <w:sz w:val="28"/>
          <w:szCs w:val="28"/>
          <w:lang w:eastAsia="en-US"/>
        </w:rPr>
        <w:t xml:space="preserve">Данной мерой воспользовались следующие предприятия ЛПК: </w:t>
      </w:r>
      <w:r w:rsidRPr="002C164A">
        <w:rPr>
          <w:rFonts w:eastAsia="Calibri"/>
          <w:sz w:val="28"/>
          <w:szCs w:val="28"/>
          <w:lang w:eastAsia="en-US"/>
        </w:rPr>
        <w:br/>
        <w:t>ООО «Аксиома», ООО «Протон», ООО «ГК Архэковуд». Общий объем полученных займов составил 22,5 млн. рублей.</w:t>
      </w:r>
    </w:p>
    <w:p w:rsidR="008C28DB" w:rsidRPr="002C164A" w:rsidRDefault="006D3CA0" w:rsidP="008C28DB">
      <w:pPr>
        <w:tabs>
          <w:tab w:val="left" w:pos="1134"/>
        </w:tabs>
        <w:spacing w:line="276" w:lineRule="auto"/>
        <w:ind w:firstLine="709"/>
        <w:jc w:val="both"/>
        <w:rPr>
          <w:color w:val="000000"/>
          <w:sz w:val="28"/>
          <w:szCs w:val="28"/>
        </w:rPr>
      </w:pPr>
      <w:r w:rsidRPr="002C164A">
        <w:rPr>
          <w:color w:val="000000"/>
          <w:sz w:val="28"/>
          <w:szCs w:val="28"/>
        </w:rPr>
        <w:t xml:space="preserve">5. </w:t>
      </w:r>
      <w:r w:rsidR="00417633" w:rsidRPr="002C164A">
        <w:rPr>
          <w:color w:val="000000"/>
          <w:sz w:val="28"/>
          <w:szCs w:val="28"/>
        </w:rPr>
        <w:t>П</w:t>
      </w:r>
      <w:r w:rsidR="008C28DB" w:rsidRPr="002C164A">
        <w:rPr>
          <w:color w:val="000000"/>
          <w:sz w:val="28"/>
          <w:szCs w:val="28"/>
        </w:rPr>
        <w:t xml:space="preserve">ринят областной закон от 25 ноября 2020 г. № 349-21-ОЗ </w:t>
      </w:r>
      <w:r w:rsidR="008C28DB" w:rsidRPr="002C164A">
        <w:rPr>
          <w:color w:val="000000"/>
          <w:sz w:val="28"/>
          <w:szCs w:val="28"/>
        </w:rPr>
        <w:br/>
        <w:t xml:space="preserve">«О налоговых льготах для резидентов Арктической зоны Российской Федерации на территории Архангельской области». Законом предусмотрены льготы по налогу на прибыль организаций, по налогу на имущество организаций, а также льготы в отношении налогоплательщиков, применяющих упрощенную систему налогообложения. </w:t>
      </w:r>
    </w:p>
    <w:p w:rsidR="008C28DB" w:rsidRPr="002C164A" w:rsidRDefault="008C28DB" w:rsidP="008C28DB">
      <w:pPr>
        <w:tabs>
          <w:tab w:val="left" w:pos="1134"/>
        </w:tabs>
        <w:spacing w:line="276" w:lineRule="auto"/>
        <w:ind w:firstLine="709"/>
        <w:jc w:val="both"/>
        <w:rPr>
          <w:color w:val="000000"/>
          <w:sz w:val="28"/>
          <w:szCs w:val="28"/>
        </w:rPr>
      </w:pPr>
      <w:r w:rsidRPr="002C164A">
        <w:rPr>
          <w:color w:val="000000"/>
          <w:sz w:val="28"/>
          <w:szCs w:val="28"/>
        </w:rPr>
        <w:t xml:space="preserve">Областным законом установлены следующие налоговые льготы </w:t>
      </w:r>
      <w:r w:rsidR="00A54E4A" w:rsidRPr="002C164A">
        <w:rPr>
          <w:color w:val="000000"/>
          <w:sz w:val="28"/>
          <w:szCs w:val="28"/>
        </w:rPr>
        <w:br/>
      </w:r>
      <w:r w:rsidRPr="002C164A">
        <w:rPr>
          <w:color w:val="000000"/>
          <w:sz w:val="28"/>
          <w:szCs w:val="28"/>
        </w:rPr>
        <w:t>для резидентов АЗРФ:</w:t>
      </w:r>
    </w:p>
    <w:p w:rsidR="008C28DB" w:rsidRPr="002C164A" w:rsidRDefault="008C28DB" w:rsidP="008C28DB">
      <w:pPr>
        <w:tabs>
          <w:tab w:val="left" w:pos="1134"/>
        </w:tabs>
        <w:spacing w:line="276" w:lineRule="auto"/>
        <w:ind w:firstLine="709"/>
        <w:jc w:val="both"/>
        <w:rPr>
          <w:color w:val="000000"/>
          <w:sz w:val="28"/>
          <w:szCs w:val="28"/>
        </w:rPr>
      </w:pPr>
      <w:r w:rsidRPr="002C164A">
        <w:rPr>
          <w:color w:val="000000"/>
          <w:sz w:val="28"/>
          <w:szCs w:val="28"/>
        </w:rPr>
        <w:t xml:space="preserve">пониженные налоговые ставки по налогу на прибыль организаций </w:t>
      </w:r>
      <w:r w:rsidR="00A54E4A" w:rsidRPr="002C164A">
        <w:rPr>
          <w:color w:val="000000"/>
          <w:sz w:val="28"/>
          <w:szCs w:val="28"/>
        </w:rPr>
        <w:br/>
      </w:r>
      <w:r w:rsidRPr="002C164A">
        <w:rPr>
          <w:color w:val="000000"/>
          <w:sz w:val="28"/>
          <w:szCs w:val="28"/>
        </w:rPr>
        <w:t>(5 % – в течение первых 5 лет, 10 % – в течение последующих 5 лет);</w:t>
      </w:r>
    </w:p>
    <w:p w:rsidR="008C28DB" w:rsidRPr="002C164A" w:rsidRDefault="008C28DB" w:rsidP="008C28DB">
      <w:pPr>
        <w:tabs>
          <w:tab w:val="left" w:pos="1134"/>
        </w:tabs>
        <w:spacing w:line="276" w:lineRule="auto"/>
        <w:ind w:firstLine="709"/>
        <w:jc w:val="both"/>
        <w:rPr>
          <w:color w:val="000000"/>
          <w:sz w:val="28"/>
          <w:szCs w:val="28"/>
        </w:rPr>
      </w:pPr>
      <w:r w:rsidRPr="002C164A">
        <w:rPr>
          <w:color w:val="000000"/>
          <w:sz w:val="28"/>
          <w:szCs w:val="28"/>
        </w:rPr>
        <w:t>пониженные налоговые ставки по налогу на имущество организаций (0,1 % – в течение первых 5 лет; 1,1 % – в течение последующих 5 лет);</w:t>
      </w:r>
    </w:p>
    <w:p w:rsidR="008C28DB" w:rsidRPr="002C164A" w:rsidRDefault="008C28DB" w:rsidP="008C28DB">
      <w:pPr>
        <w:tabs>
          <w:tab w:val="left" w:pos="1134"/>
        </w:tabs>
        <w:spacing w:line="276" w:lineRule="auto"/>
        <w:ind w:firstLine="709"/>
        <w:jc w:val="both"/>
        <w:rPr>
          <w:color w:val="000000"/>
          <w:sz w:val="28"/>
          <w:szCs w:val="28"/>
        </w:rPr>
      </w:pPr>
      <w:r w:rsidRPr="002C164A">
        <w:rPr>
          <w:color w:val="000000"/>
          <w:sz w:val="28"/>
          <w:szCs w:val="28"/>
        </w:rPr>
        <w:t>пониженные налоговые ставки при применении упрощенной системы налогообложения: 1 % – в течение 5 лет, если объект налогообложения – «доходы»; 5 % – в течение 5 лет, если объект налогообложения – «доходы минус расходы».</w:t>
      </w:r>
    </w:p>
    <w:p w:rsidR="008C28DB" w:rsidRPr="002C164A" w:rsidRDefault="008C28DB" w:rsidP="008C28DB">
      <w:pPr>
        <w:tabs>
          <w:tab w:val="left" w:pos="1134"/>
        </w:tabs>
        <w:spacing w:line="276" w:lineRule="auto"/>
        <w:ind w:firstLine="709"/>
        <w:jc w:val="both"/>
        <w:rPr>
          <w:color w:val="000000"/>
          <w:sz w:val="28"/>
          <w:szCs w:val="28"/>
        </w:rPr>
      </w:pPr>
      <w:r w:rsidRPr="002C164A">
        <w:rPr>
          <w:color w:val="000000"/>
          <w:sz w:val="28"/>
          <w:szCs w:val="28"/>
        </w:rPr>
        <w:t>Так, по состоянию на 1</w:t>
      </w:r>
      <w:r w:rsidR="00026672" w:rsidRPr="002C164A">
        <w:rPr>
          <w:color w:val="000000"/>
          <w:sz w:val="28"/>
          <w:szCs w:val="28"/>
        </w:rPr>
        <w:t>7</w:t>
      </w:r>
      <w:r w:rsidR="00584D23" w:rsidRPr="002C164A">
        <w:rPr>
          <w:color w:val="000000"/>
          <w:sz w:val="28"/>
          <w:szCs w:val="28"/>
        </w:rPr>
        <w:t xml:space="preserve"> сентября </w:t>
      </w:r>
      <w:r w:rsidRPr="002C164A">
        <w:rPr>
          <w:color w:val="000000"/>
          <w:sz w:val="28"/>
          <w:szCs w:val="28"/>
        </w:rPr>
        <w:t>2021</w:t>
      </w:r>
      <w:r w:rsidR="00584D23" w:rsidRPr="002C164A">
        <w:rPr>
          <w:color w:val="000000"/>
          <w:sz w:val="28"/>
          <w:szCs w:val="28"/>
        </w:rPr>
        <w:t xml:space="preserve"> г.</w:t>
      </w:r>
      <w:r w:rsidRPr="002C164A">
        <w:rPr>
          <w:color w:val="000000"/>
          <w:sz w:val="28"/>
          <w:szCs w:val="28"/>
        </w:rPr>
        <w:t xml:space="preserve"> соглашения </w:t>
      </w:r>
      <w:r w:rsidR="0091687A" w:rsidRPr="002C164A">
        <w:rPr>
          <w:color w:val="000000"/>
          <w:sz w:val="28"/>
          <w:szCs w:val="28"/>
        </w:rPr>
        <w:br/>
      </w:r>
      <w:r w:rsidRPr="002C164A">
        <w:rPr>
          <w:color w:val="000000"/>
          <w:sz w:val="28"/>
          <w:szCs w:val="28"/>
        </w:rPr>
        <w:t xml:space="preserve">об осуществлении инвестиционной деятельности в АЗРФ заключены </w:t>
      </w:r>
      <w:r w:rsidR="0091687A" w:rsidRPr="002C164A">
        <w:rPr>
          <w:color w:val="000000"/>
          <w:sz w:val="28"/>
          <w:szCs w:val="28"/>
        </w:rPr>
        <w:br/>
      </w:r>
      <w:r w:rsidR="00026672" w:rsidRPr="002C164A">
        <w:rPr>
          <w:color w:val="000000"/>
          <w:sz w:val="28"/>
          <w:szCs w:val="28"/>
        </w:rPr>
        <w:t>с 61</w:t>
      </w:r>
      <w:r w:rsidRPr="002C164A">
        <w:rPr>
          <w:color w:val="000000"/>
          <w:sz w:val="28"/>
          <w:szCs w:val="28"/>
        </w:rPr>
        <w:t xml:space="preserve"> резидентами АЗРФ, общий объем</w:t>
      </w:r>
      <w:r w:rsidR="00417633" w:rsidRPr="002C164A">
        <w:rPr>
          <w:color w:val="000000"/>
          <w:sz w:val="28"/>
          <w:szCs w:val="28"/>
        </w:rPr>
        <w:t xml:space="preserve"> планируемых</w:t>
      </w:r>
      <w:r w:rsidRPr="002C164A">
        <w:rPr>
          <w:color w:val="000000"/>
          <w:sz w:val="28"/>
          <w:szCs w:val="28"/>
        </w:rPr>
        <w:t xml:space="preserve"> инвестиций составляет </w:t>
      </w:r>
      <w:r w:rsidR="007D38E7" w:rsidRPr="002C164A">
        <w:rPr>
          <w:color w:val="000000"/>
          <w:sz w:val="28"/>
          <w:szCs w:val="28"/>
        </w:rPr>
        <w:br/>
      </w:r>
      <w:r w:rsidR="00026672" w:rsidRPr="002C164A">
        <w:rPr>
          <w:color w:val="000000"/>
          <w:sz w:val="28"/>
          <w:szCs w:val="28"/>
        </w:rPr>
        <w:t>26</w:t>
      </w:r>
      <w:r w:rsidRPr="002C164A">
        <w:rPr>
          <w:color w:val="000000"/>
          <w:sz w:val="28"/>
          <w:szCs w:val="28"/>
        </w:rPr>
        <w:t>,</w:t>
      </w:r>
      <w:r w:rsidR="00026672" w:rsidRPr="002C164A">
        <w:rPr>
          <w:color w:val="000000"/>
          <w:sz w:val="28"/>
          <w:szCs w:val="28"/>
        </w:rPr>
        <w:t>00</w:t>
      </w:r>
      <w:r w:rsidRPr="002C164A">
        <w:rPr>
          <w:color w:val="000000"/>
          <w:sz w:val="28"/>
          <w:szCs w:val="28"/>
        </w:rPr>
        <w:t>6 млрд.</w:t>
      </w:r>
      <w:r w:rsidR="007D38E7" w:rsidRPr="002C164A">
        <w:rPr>
          <w:color w:val="000000"/>
          <w:sz w:val="28"/>
          <w:szCs w:val="28"/>
        </w:rPr>
        <w:t xml:space="preserve"> </w:t>
      </w:r>
      <w:r w:rsidRPr="002C164A">
        <w:rPr>
          <w:color w:val="000000"/>
          <w:sz w:val="28"/>
          <w:szCs w:val="28"/>
        </w:rPr>
        <w:t>руб</w:t>
      </w:r>
      <w:r w:rsidR="007D38E7" w:rsidRPr="002C164A">
        <w:rPr>
          <w:color w:val="000000"/>
          <w:sz w:val="28"/>
          <w:szCs w:val="28"/>
        </w:rPr>
        <w:t>лей</w:t>
      </w:r>
      <w:r w:rsidRPr="002C164A">
        <w:rPr>
          <w:color w:val="000000"/>
          <w:sz w:val="28"/>
          <w:szCs w:val="28"/>
        </w:rPr>
        <w:t>, планируетс</w:t>
      </w:r>
      <w:r w:rsidR="00026672" w:rsidRPr="002C164A">
        <w:rPr>
          <w:color w:val="000000"/>
          <w:sz w:val="28"/>
          <w:szCs w:val="28"/>
        </w:rPr>
        <w:t>я создание 1757</w:t>
      </w:r>
      <w:r w:rsidRPr="002C164A">
        <w:rPr>
          <w:color w:val="000000"/>
          <w:sz w:val="28"/>
          <w:szCs w:val="28"/>
        </w:rPr>
        <w:t xml:space="preserve"> рабочих места. </w:t>
      </w:r>
    </w:p>
    <w:p w:rsidR="006D3CA0" w:rsidRPr="002C164A" w:rsidRDefault="006D3CA0" w:rsidP="006D3CA0">
      <w:pPr>
        <w:tabs>
          <w:tab w:val="left" w:pos="1134"/>
        </w:tabs>
        <w:spacing w:line="276" w:lineRule="auto"/>
        <w:ind w:firstLine="709"/>
        <w:jc w:val="both"/>
        <w:rPr>
          <w:color w:val="000000"/>
          <w:sz w:val="28"/>
          <w:szCs w:val="28"/>
        </w:rPr>
      </w:pPr>
      <w:r w:rsidRPr="002C164A">
        <w:rPr>
          <w:sz w:val="28"/>
          <w:szCs w:val="28"/>
        </w:rPr>
        <w:lastRenderedPageBreak/>
        <w:t xml:space="preserve">В целях оказания дополнительной поддержки инвесторам разрабатываются следующие  меры государственной поддержки </w:t>
      </w:r>
      <w:r w:rsidRPr="002C164A">
        <w:rPr>
          <w:sz w:val="28"/>
          <w:szCs w:val="28"/>
        </w:rPr>
        <w:br/>
        <w:t>по повышению инвестиционной активности бизнеса и формированию инвестиционной привлекательности Архангельской области:</w:t>
      </w:r>
    </w:p>
    <w:p w:rsidR="006D3CA0" w:rsidRPr="002C164A" w:rsidRDefault="006D3CA0" w:rsidP="006D3CA0">
      <w:pPr>
        <w:spacing w:line="276" w:lineRule="auto"/>
        <w:ind w:firstLine="709"/>
        <w:jc w:val="both"/>
        <w:rPr>
          <w:rFonts w:eastAsia="Calibri"/>
          <w:sz w:val="28"/>
          <w:szCs w:val="28"/>
          <w:lang w:eastAsia="en-US"/>
        </w:rPr>
      </w:pPr>
      <w:r w:rsidRPr="002C164A">
        <w:rPr>
          <w:color w:val="000000"/>
          <w:sz w:val="28"/>
          <w:szCs w:val="28"/>
        </w:rPr>
        <w:t xml:space="preserve">1. В </w:t>
      </w:r>
      <w:r w:rsidRPr="002C164A">
        <w:rPr>
          <w:rFonts w:eastAsia="Calibri"/>
          <w:sz w:val="28"/>
          <w:szCs w:val="28"/>
          <w:lang w:eastAsia="en-US"/>
        </w:rPr>
        <w:t xml:space="preserve">рамках исполнения поручений протокола заседания лесного совета </w:t>
      </w:r>
      <w:r w:rsidRPr="002C164A">
        <w:rPr>
          <w:rFonts w:eastAsia="Calibri"/>
          <w:sz w:val="28"/>
          <w:szCs w:val="28"/>
          <w:lang w:eastAsia="en-US"/>
        </w:rPr>
        <w:br/>
        <w:t xml:space="preserve">при Губернаторе Архангельской области от 20 апреля 2021 г. по запросу минлеспрома АО предприятиями лесопромышленного комплекса региона предоставлены предложения по изменению действующих мер государственной поддержки инвестиционной деятельности, в том числе </w:t>
      </w:r>
      <w:r w:rsidRPr="002C164A">
        <w:rPr>
          <w:rFonts w:eastAsia="Calibri"/>
          <w:sz w:val="28"/>
          <w:szCs w:val="28"/>
          <w:lang w:eastAsia="en-US"/>
        </w:rPr>
        <w:br/>
        <w:t>в Положение о подготовке и утверждении перечня приоритетных инвестиционных проектов в области освоения лесов, утвержденного постановлением Правительства Российской Федерации от 23 февраля 2018 г. № 190 и Постановление о ставках платы за единицу объема лесных ресурсов и ставках платы за единицу площади лесного участка, находящегося</w:t>
      </w:r>
      <w:r w:rsidRPr="002C164A">
        <w:rPr>
          <w:rFonts w:eastAsia="Calibri"/>
          <w:sz w:val="28"/>
          <w:szCs w:val="28"/>
          <w:lang w:eastAsia="en-US"/>
        </w:rPr>
        <w:br/>
        <w:t>в Федеральной собственности, утвержденного Правительством Российской Федерации от 22 мая 2007 г. № 310.</w:t>
      </w:r>
    </w:p>
    <w:p w:rsidR="007D2CC6" w:rsidRPr="002C164A" w:rsidRDefault="007D2CC6" w:rsidP="007D2CC6">
      <w:pPr>
        <w:spacing w:line="276" w:lineRule="auto"/>
        <w:ind w:firstLine="709"/>
        <w:jc w:val="both"/>
        <w:rPr>
          <w:rFonts w:eastAsia="Calibri"/>
          <w:sz w:val="28"/>
          <w:szCs w:val="28"/>
          <w:lang w:eastAsia="en-US"/>
        </w:rPr>
      </w:pPr>
      <w:r w:rsidRPr="002C164A">
        <w:rPr>
          <w:rFonts w:eastAsia="Calibri"/>
          <w:sz w:val="28"/>
          <w:szCs w:val="28"/>
          <w:lang w:eastAsia="en-US"/>
        </w:rPr>
        <w:t xml:space="preserve">Министерством проведен анализ поступивших предложений </w:t>
      </w:r>
      <w:r w:rsidRPr="002C164A">
        <w:rPr>
          <w:rFonts w:eastAsia="Calibri"/>
          <w:sz w:val="28"/>
          <w:szCs w:val="28"/>
          <w:lang w:eastAsia="en-US"/>
        </w:rPr>
        <w:br/>
        <w:t>на предмет определения дополнительных мер государственной поддержки инвестиционной деятельности лесопромышленных предприятий для проработки их с федеральными органами государственной власти Российской Федерации.</w:t>
      </w:r>
    </w:p>
    <w:p w:rsidR="007D2CC6" w:rsidRPr="002C164A" w:rsidRDefault="007D2CC6" w:rsidP="007D2CC6">
      <w:pPr>
        <w:spacing w:line="276" w:lineRule="auto"/>
        <w:ind w:firstLine="709"/>
        <w:jc w:val="both"/>
        <w:rPr>
          <w:rFonts w:eastAsia="Calibri"/>
          <w:sz w:val="28"/>
          <w:szCs w:val="28"/>
          <w:lang w:eastAsia="en-US"/>
        </w:rPr>
      </w:pPr>
      <w:r w:rsidRPr="002C164A">
        <w:rPr>
          <w:rFonts w:eastAsia="Calibri"/>
          <w:sz w:val="28"/>
          <w:szCs w:val="28"/>
          <w:lang w:eastAsia="en-US"/>
        </w:rPr>
        <w:t xml:space="preserve">Большая часть предложений касается внесения изменений в НПА </w:t>
      </w:r>
      <w:r w:rsidRPr="002C164A">
        <w:rPr>
          <w:rFonts w:eastAsia="Calibri"/>
          <w:sz w:val="28"/>
          <w:szCs w:val="28"/>
          <w:lang w:eastAsia="en-US"/>
        </w:rPr>
        <w:br/>
        <w:t xml:space="preserve">по действующей мере государственной поддержки приоритетных инвестиционных проектов в области освоения лесов, регламентированной Положением о подготовке и утверждении перечня приоритетных инвестиционных проектов в области освоения лесов, утвержденным постановлением Правительства Российской Федерации от 23 февраля 2018 г. № 190, и Постановлением Правительства Российской Федерации от 22 мая  2007 г. № 310 «О ставках платы за единицу объема лесных ресурсов </w:t>
      </w:r>
      <w:r w:rsidRPr="002C164A">
        <w:rPr>
          <w:rFonts w:eastAsia="Calibri"/>
          <w:sz w:val="28"/>
          <w:szCs w:val="28"/>
          <w:lang w:eastAsia="en-US"/>
        </w:rPr>
        <w:br/>
        <w:t xml:space="preserve">и ставках платы за единицу площади лесного участка, находящегося </w:t>
      </w:r>
      <w:r w:rsidRPr="002C164A">
        <w:rPr>
          <w:rFonts w:eastAsia="Calibri"/>
          <w:sz w:val="28"/>
          <w:szCs w:val="28"/>
          <w:lang w:eastAsia="en-US"/>
        </w:rPr>
        <w:br/>
        <w:t>в федеральной собственности».</w:t>
      </w:r>
    </w:p>
    <w:p w:rsidR="007D2CC6" w:rsidRPr="002C164A" w:rsidRDefault="007D2CC6" w:rsidP="007D2CC6">
      <w:pPr>
        <w:spacing w:line="276" w:lineRule="auto"/>
        <w:ind w:firstLine="709"/>
        <w:jc w:val="both"/>
        <w:rPr>
          <w:rFonts w:eastAsia="Calibri"/>
          <w:sz w:val="28"/>
          <w:szCs w:val="28"/>
          <w:lang w:eastAsia="en-US"/>
        </w:rPr>
      </w:pPr>
      <w:r w:rsidRPr="002C164A">
        <w:rPr>
          <w:rFonts w:eastAsia="Calibri"/>
          <w:sz w:val="28"/>
          <w:szCs w:val="28"/>
          <w:lang w:eastAsia="en-US"/>
        </w:rPr>
        <w:t>По предложениям о дополнительных мерах государственной поддержки сообщаем следующее.</w:t>
      </w:r>
    </w:p>
    <w:p w:rsidR="007D2CC6" w:rsidRPr="002C164A" w:rsidRDefault="007D2CC6" w:rsidP="007D2CC6">
      <w:pPr>
        <w:spacing w:line="276" w:lineRule="auto"/>
        <w:ind w:firstLine="709"/>
        <w:jc w:val="both"/>
        <w:rPr>
          <w:rFonts w:eastAsia="Calibri"/>
          <w:sz w:val="28"/>
          <w:szCs w:val="28"/>
          <w:lang w:eastAsia="en-US"/>
        </w:rPr>
      </w:pPr>
      <w:r w:rsidRPr="002C164A">
        <w:rPr>
          <w:rFonts w:eastAsia="Calibri"/>
          <w:sz w:val="28"/>
          <w:szCs w:val="28"/>
          <w:lang w:eastAsia="en-US"/>
        </w:rPr>
        <w:t>1) предложение о государственной поддержке создания (модернизации) в рамках приоритетных инвестиционных проектов в области освоения лесов лесной инфраструктуры. В настоящее время осуществляется подготовка и направления в адрес Заместителя Председателя Правительства Российской Федерации Абрамченко В.В. обращения по вопросу софинасирования создания лесных питомников;</w:t>
      </w:r>
    </w:p>
    <w:p w:rsidR="007D2CC6" w:rsidRPr="002C164A" w:rsidRDefault="007D2CC6" w:rsidP="007D2CC6">
      <w:pPr>
        <w:spacing w:line="276" w:lineRule="auto"/>
        <w:ind w:firstLine="709"/>
        <w:jc w:val="both"/>
        <w:rPr>
          <w:rFonts w:eastAsia="Calibri"/>
          <w:sz w:val="28"/>
          <w:szCs w:val="28"/>
          <w:lang w:eastAsia="en-US"/>
        </w:rPr>
      </w:pPr>
      <w:r w:rsidRPr="002C164A">
        <w:rPr>
          <w:rFonts w:eastAsia="Calibri"/>
          <w:sz w:val="28"/>
          <w:szCs w:val="28"/>
          <w:lang w:eastAsia="en-US"/>
        </w:rPr>
        <w:lastRenderedPageBreak/>
        <w:t xml:space="preserve">2) предложение о включении лесных участков, предоставленных </w:t>
      </w:r>
      <w:r w:rsidRPr="002C164A">
        <w:rPr>
          <w:rFonts w:eastAsia="Calibri"/>
          <w:sz w:val="28"/>
          <w:szCs w:val="28"/>
          <w:lang w:eastAsia="en-US"/>
        </w:rPr>
        <w:br/>
        <w:t>в аренду для реализации приоритетных инвестиционных проектов в области освоения лесов, в федеральный план работ по проведению лесоустройства.</w:t>
      </w:r>
    </w:p>
    <w:p w:rsidR="008C28DB" w:rsidRPr="002C164A" w:rsidRDefault="006D3CA0" w:rsidP="006D3CA0">
      <w:pPr>
        <w:spacing w:line="276" w:lineRule="auto"/>
        <w:ind w:firstLine="709"/>
        <w:jc w:val="both"/>
        <w:rPr>
          <w:color w:val="000000"/>
          <w:sz w:val="28"/>
          <w:szCs w:val="28"/>
        </w:rPr>
      </w:pPr>
      <w:r w:rsidRPr="002C164A">
        <w:rPr>
          <w:rFonts w:eastAsia="Calibri"/>
          <w:sz w:val="28"/>
          <w:szCs w:val="28"/>
          <w:lang w:eastAsia="en-US"/>
        </w:rPr>
        <w:t xml:space="preserve">2. </w:t>
      </w:r>
      <w:r w:rsidRPr="002C164A">
        <w:rPr>
          <w:color w:val="000000"/>
          <w:sz w:val="28"/>
          <w:szCs w:val="28"/>
        </w:rPr>
        <w:t>На</w:t>
      </w:r>
      <w:r w:rsidR="008C28DB" w:rsidRPr="002C164A">
        <w:rPr>
          <w:color w:val="000000"/>
          <w:sz w:val="28"/>
          <w:szCs w:val="28"/>
        </w:rPr>
        <w:t xml:space="preserve"> двадцать седьм</w:t>
      </w:r>
      <w:r w:rsidRPr="002C164A">
        <w:rPr>
          <w:color w:val="000000"/>
          <w:sz w:val="28"/>
          <w:szCs w:val="28"/>
        </w:rPr>
        <w:t xml:space="preserve">ой </w:t>
      </w:r>
      <w:r w:rsidR="008C28DB" w:rsidRPr="002C164A">
        <w:rPr>
          <w:color w:val="000000"/>
          <w:sz w:val="28"/>
          <w:szCs w:val="28"/>
        </w:rPr>
        <w:t>сесси</w:t>
      </w:r>
      <w:r w:rsidRPr="002C164A">
        <w:rPr>
          <w:color w:val="000000"/>
          <w:sz w:val="28"/>
          <w:szCs w:val="28"/>
        </w:rPr>
        <w:t>и</w:t>
      </w:r>
      <w:r w:rsidR="008C28DB" w:rsidRPr="002C164A">
        <w:rPr>
          <w:color w:val="000000"/>
          <w:sz w:val="28"/>
          <w:szCs w:val="28"/>
        </w:rPr>
        <w:t xml:space="preserve"> Архангельского областного Собрания депутатов </w:t>
      </w:r>
      <w:r w:rsidRPr="002C164A">
        <w:rPr>
          <w:color w:val="000000"/>
          <w:sz w:val="28"/>
          <w:szCs w:val="28"/>
        </w:rPr>
        <w:t>принят в первом чтении</w:t>
      </w:r>
      <w:r w:rsidR="008C28DB" w:rsidRPr="002C164A">
        <w:rPr>
          <w:color w:val="000000"/>
          <w:sz w:val="28"/>
          <w:szCs w:val="28"/>
        </w:rPr>
        <w:t xml:space="preserve"> проект областного закона «О внесении изменений</w:t>
      </w:r>
      <w:r w:rsidRPr="002C164A">
        <w:rPr>
          <w:color w:val="000000"/>
          <w:sz w:val="28"/>
          <w:szCs w:val="28"/>
        </w:rPr>
        <w:t xml:space="preserve"> </w:t>
      </w:r>
      <w:r w:rsidR="008C28DB" w:rsidRPr="002C164A">
        <w:rPr>
          <w:color w:val="000000"/>
          <w:sz w:val="28"/>
          <w:szCs w:val="28"/>
        </w:rPr>
        <w:t xml:space="preserve">в областной закон «О налоговых льготах при осуществлении инвестиционной деятельности на территории Архангельской области» </w:t>
      </w:r>
      <w:r w:rsidR="008C28DB" w:rsidRPr="002C164A">
        <w:rPr>
          <w:color w:val="000000"/>
          <w:sz w:val="28"/>
          <w:szCs w:val="28"/>
        </w:rPr>
        <w:br/>
        <w:t xml:space="preserve">и областной закон «О государственной политике Архангельской области </w:t>
      </w:r>
      <w:r w:rsidR="00A54E4A" w:rsidRPr="002C164A">
        <w:rPr>
          <w:color w:val="000000"/>
          <w:sz w:val="28"/>
          <w:szCs w:val="28"/>
        </w:rPr>
        <w:br/>
      </w:r>
      <w:r w:rsidR="008C28DB" w:rsidRPr="002C164A">
        <w:rPr>
          <w:color w:val="000000"/>
          <w:sz w:val="28"/>
          <w:szCs w:val="28"/>
        </w:rPr>
        <w:t>в сфере инвестиционной деятельности и реализации государственных полномочий Архангельской области в сфере защиты и поощрения капиталовложений» (далее – проект областного закона</w:t>
      </w:r>
      <w:r w:rsidRPr="002C164A">
        <w:rPr>
          <w:color w:val="000000"/>
          <w:sz w:val="28"/>
          <w:szCs w:val="28"/>
        </w:rPr>
        <w:t xml:space="preserve">). </w:t>
      </w:r>
      <w:r w:rsidR="008C28DB" w:rsidRPr="002C164A">
        <w:rPr>
          <w:color w:val="000000"/>
          <w:sz w:val="28"/>
          <w:szCs w:val="28"/>
        </w:rPr>
        <w:t>Проектом областного закона предлагается установить пониженные налоговые ставки по налогу на при</w:t>
      </w:r>
      <w:r w:rsidRPr="002C164A">
        <w:rPr>
          <w:color w:val="000000"/>
          <w:sz w:val="28"/>
          <w:szCs w:val="28"/>
        </w:rPr>
        <w:t xml:space="preserve">быль организаций, зачисляемому </w:t>
      </w:r>
      <w:r w:rsidR="008C28DB" w:rsidRPr="002C164A">
        <w:rPr>
          <w:color w:val="000000"/>
          <w:sz w:val="28"/>
          <w:szCs w:val="28"/>
        </w:rPr>
        <w:t>в областной бюджет, для участников региональных инвестиционных проектов (далее – РИП). РИП является новым для Архангельской области инвестиционным механизмом для создания производств в Архангельской области</w:t>
      </w:r>
      <w:r w:rsidRPr="002C164A">
        <w:rPr>
          <w:color w:val="000000"/>
          <w:sz w:val="28"/>
          <w:szCs w:val="28"/>
        </w:rPr>
        <w:t>;</w:t>
      </w:r>
    </w:p>
    <w:p w:rsidR="00E5009A" w:rsidRPr="002C164A" w:rsidRDefault="006D3CA0" w:rsidP="00E5009A">
      <w:pPr>
        <w:tabs>
          <w:tab w:val="center" w:pos="4677"/>
          <w:tab w:val="right" w:pos="9355"/>
        </w:tabs>
        <w:spacing w:line="276" w:lineRule="auto"/>
        <w:ind w:firstLine="709"/>
        <w:jc w:val="both"/>
        <w:rPr>
          <w:sz w:val="28"/>
          <w:szCs w:val="28"/>
        </w:rPr>
      </w:pPr>
      <w:r w:rsidRPr="002C164A">
        <w:rPr>
          <w:sz w:val="28"/>
          <w:szCs w:val="28"/>
        </w:rPr>
        <w:t xml:space="preserve">3. </w:t>
      </w:r>
      <w:r w:rsidR="00E5009A" w:rsidRPr="002C164A">
        <w:rPr>
          <w:sz w:val="28"/>
          <w:szCs w:val="28"/>
        </w:rPr>
        <w:t xml:space="preserve">В целях </w:t>
      </w:r>
      <w:r w:rsidR="00E5009A" w:rsidRPr="002C164A">
        <w:rPr>
          <w:rFonts w:eastAsia="Calibri"/>
          <w:sz w:val="28"/>
          <w:szCs w:val="28"/>
          <w:lang w:eastAsia="en-US"/>
        </w:rPr>
        <w:t xml:space="preserve">усовершенствования механизма применения организациями права на инвестиционный налоговый вычет в отношении расходов </w:t>
      </w:r>
      <w:r w:rsidR="00A54E4A" w:rsidRPr="002C164A">
        <w:rPr>
          <w:rFonts w:eastAsia="Calibri"/>
          <w:sz w:val="28"/>
          <w:szCs w:val="28"/>
          <w:lang w:eastAsia="en-US"/>
        </w:rPr>
        <w:br/>
      </w:r>
      <w:r w:rsidR="00E5009A" w:rsidRPr="002C164A">
        <w:rPr>
          <w:rFonts w:eastAsia="Calibri"/>
          <w:sz w:val="28"/>
          <w:szCs w:val="28"/>
          <w:lang w:eastAsia="en-US"/>
        </w:rPr>
        <w:t xml:space="preserve">на приобретение, создание, модернизацию, реконструкцию, достройку, техническое перевооружение объектов основных средств </w:t>
      </w:r>
      <w:r w:rsidR="00E5009A" w:rsidRPr="002C164A">
        <w:rPr>
          <w:sz w:val="28"/>
          <w:szCs w:val="28"/>
        </w:rPr>
        <w:t>Правительством Архангельской области разработан проект областного закона</w:t>
      </w:r>
      <w:r w:rsidR="00E5009A" w:rsidRPr="002C164A">
        <w:rPr>
          <w:rFonts w:eastAsia="Calibri"/>
          <w:sz w:val="28"/>
          <w:szCs w:val="28"/>
          <w:lang w:eastAsia="en-US"/>
        </w:rPr>
        <w:t xml:space="preserve">, </w:t>
      </w:r>
      <w:r w:rsidR="00876742" w:rsidRPr="002C164A">
        <w:rPr>
          <w:rFonts w:eastAsia="Calibri"/>
          <w:sz w:val="28"/>
          <w:szCs w:val="28"/>
          <w:lang w:eastAsia="en-US"/>
        </w:rPr>
        <w:t>которым</w:t>
      </w:r>
      <w:r w:rsidR="00E5009A" w:rsidRPr="002C164A">
        <w:rPr>
          <w:sz w:val="28"/>
          <w:szCs w:val="28"/>
        </w:rPr>
        <w:t xml:space="preserve"> исключается </w:t>
      </w:r>
      <w:r w:rsidR="00876742" w:rsidRPr="002C164A">
        <w:rPr>
          <w:sz w:val="28"/>
          <w:szCs w:val="28"/>
        </w:rPr>
        <w:t>ограничение, предусматривающие применение вычета в течение трех последовательных налоговых (отчетных</w:t>
      </w:r>
      <w:r w:rsidR="00E5009A" w:rsidRPr="002C164A">
        <w:rPr>
          <w:sz w:val="28"/>
          <w:szCs w:val="28"/>
        </w:rPr>
        <w:t>) период</w:t>
      </w:r>
      <w:r w:rsidR="00876742" w:rsidRPr="002C164A">
        <w:rPr>
          <w:sz w:val="28"/>
          <w:szCs w:val="28"/>
        </w:rPr>
        <w:t>ов</w:t>
      </w:r>
      <w:r w:rsidR="00E5009A" w:rsidRPr="002C164A">
        <w:rPr>
          <w:sz w:val="28"/>
          <w:szCs w:val="28"/>
        </w:rPr>
        <w:t xml:space="preserve"> в рамках одного приори</w:t>
      </w:r>
      <w:r w:rsidR="00876742" w:rsidRPr="002C164A">
        <w:rPr>
          <w:sz w:val="28"/>
          <w:szCs w:val="28"/>
        </w:rPr>
        <w:t>тетного инвестиционного проекта</w:t>
      </w:r>
      <w:r w:rsidR="00E5009A" w:rsidRPr="002C164A">
        <w:rPr>
          <w:sz w:val="28"/>
          <w:szCs w:val="28"/>
        </w:rPr>
        <w:t xml:space="preserve">. </w:t>
      </w:r>
    </w:p>
    <w:p w:rsidR="008C28DB" w:rsidRPr="002C164A" w:rsidRDefault="006D3CA0" w:rsidP="008C28DB">
      <w:pPr>
        <w:spacing w:line="276" w:lineRule="auto"/>
        <w:ind w:firstLine="709"/>
        <w:jc w:val="both"/>
        <w:rPr>
          <w:color w:val="000000"/>
          <w:sz w:val="28"/>
          <w:szCs w:val="28"/>
        </w:rPr>
      </w:pPr>
      <w:r w:rsidRPr="002C164A">
        <w:rPr>
          <w:rFonts w:eastAsia="Calibri"/>
          <w:sz w:val="28"/>
          <w:szCs w:val="28"/>
          <w:lang w:eastAsia="en-US"/>
        </w:rPr>
        <w:t xml:space="preserve">4. </w:t>
      </w:r>
      <w:r w:rsidR="008C28DB" w:rsidRPr="002C164A">
        <w:rPr>
          <w:rFonts w:eastAsia="Calibri"/>
          <w:sz w:val="28"/>
          <w:szCs w:val="28"/>
          <w:lang w:eastAsia="en-US"/>
        </w:rPr>
        <w:t>Правительством Архангельской области прорабатывается вопрос включения инвестиционных проектов в перечень новых инвестиционных проектов в целях направления средств бюджета Архангельской области, высвобождаемых в результате снижения объема погашения задолженности по бюджетным кредитам, на осуществление Архангельской областью бюджетных инвестиций в объекты инфраструктуры в целях реализации новых инвестиционных проектов. В настоящее время готовятся документы для подачи заявки в Министерство экономического развития Российской Федерации для включения трех проектов в перечень новых инвестиционных проектов.</w:t>
      </w:r>
    </w:p>
    <w:p w:rsidR="008C28DB" w:rsidRPr="002C164A" w:rsidRDefault="00417633" w:rsidP="0091687A">
      <w:pPr>
        <w:tabs>
          <w:tab w:val="left" w:pos="1134"/>
        </w:tabs>
        <w:spacing w:line="276" w:lineRule="auto"/>
        <w:ind w:firstLine="709"/>
        <w:jc w:val="both"/>
        <w:rPr>
          <w:color w:val="000000"/>
          <w:sz w:val="28"/>
          <w:szCs w:val="28"/>
        </w:rPr>
      </w:pPr>
      <w:r w:rsidRPr="002C164A">
        <w:rPr>
          <w:color w:val="000000"/>
          <w:sz w:val="28"/>
          <w:szCs w:val="28"/>
        </w:rPr>
        <w:t xml:space="preserve">5. </w:t>
      </w:r>
      <w:r w:rsidR="008C28DB" w:rsidRPr="002C164A">
        <w:rPr>
          <w:color w:val="000000"/>
          <w:sz w:val="28"/>
          <w:szCs w:val="28"/>
        </w:rPr>
        <w:t>Постановлением Правительства Архангельской области от 8 июня</w:t>
      </w:r>
      <w:r w:rsidR="008C28DB" w:rsidRPr="002C164A">
        <w:rPr>
          <w:color w:val="000000"/>
          <w:sz w:val="28"/>
          <w:szCs w:val="28"/>
        </w:rPr>
        <w:br/>
        <w:t xml:space="preserve">2021 г. № 284-пп в Регламент сопровождения инвестиционных проектов, реализуемых и (или) планируемых к реализации на территории Архангельской области, утвержденный постановлением Правительства Архангельской области от 30 января 2018 г. № 26-пп, внесены изменения, </w:t>
      </w:r>
      <w:r w:rsidR="008C28DB" w:rsidRPr="002C164A">
        <w:rPr>
          <w:color w:val="000000"/>
          <w:sz w:val="28"/>
          <w:szCs w:val="28"/>
        </w:rPr>
        <w:lastRenderedPageBreak/>
        <w:t xml:space="preserve">направленные на расширение механизмов жилищного строительства </w:t>
      </w:r>
      <w:r w:rsidR="008C28DB" w:rsidRPr="002C164A">
        <w:rPr>
          <w:color w:val="000000"/>
          <w:sz w:val="28"/>
          <w:szCs w:val="28"/>
        </w:rPr>
        <w:br/>
        <w:t>в Архангельской области, а именно на оказание дополнительной поддержки отдельным категориям граждан, нуждающимся в улучшении жилищных условий.</w:t>
      </w:r>
    </w:p>
    <w:p w:rsidR="00764729" w:rsidRPr="002C164A" w:rsidRDefault="00764729" w:rsidP="00764729">
      <w:pPr>
        <w:rPr>
          <w:sz w:val="2"/>
          <w:szCs w:val="2"/>
        </w:rPr>
      </w:pPr>
    </w:p>
    <w:p w:rsidR="00A9123D" w:rsidRPr="002C164A" w:rsidRDefault="00A9123D" w:rsidP="0091687A">
      <w:pPr>
        <w:pStyle w:val="a3"/>
        <w:spacing w:line="276" w:lineRule="auto"/>
        <w:ind w:firstLine="709"/>
        <w:outlineLvl w:val="0"/>
        <w:rPr>
          <w:b/>
          <w:i/>
          <w:szCs w:val="28"/>
        </w:rPr>
      </w:pPr>
    </w:p>
    <w:p w:rsidR="00BE1928" w:rsidRPr="002C164A" w:rsidRDefault="00236323" w:rsidP="0091687A">
      <w:pPr>
        <w:pStyle w:val="a3"/>
        <w:spacing w:line="276" w:lineRule="auto"/>
        <w:ind w:firstLine="709"/>
        <w:outlineLvl w:val="0"/>
        <w:rPr>
          <w:b/>
          <w:i/>
          <w:szCs w:val="28"/>
        </w:rPr>
      </w:pPr>
      <w:r w:rsidRPr="002C164A">
        <w:rPr>
          <w:b/>
          <w:i/>
          <w:szCs w:val="28"/>
        </w:rPr>
        <w:t xml:space="preserve">Вопрос </w:t>
      </w:r>
      <w:r w:rsidR="000A57DC" w:rsidRPr="002C164A">
        <w:rPr>
          <w:b/>
          <w:i/>
          <w:szCs w:val="28"/>
        </w:rPr>
        <w:t>12</w:t>
      </w:r>
      <w:r w:rsidR="0049365E" w:rsidRPr="002C164A">
        <w:rPr>
          <w:b/>
          <w:i/>
          <w:szCs w:val="28"/>
        </w:rPr>
        <w:t>. Какие законодательные инициативы в сфере инвестиционной деятельности в части предоставления ме</w:t>
      </w:r>
      <w:r w:rsidR="007E7AD1" w:rsidRPr="002C164A">
        <w:rPr>
          <w:b/>
          <w:i/>
          <w:szCs w:val="28"/>
        </w:rPr>
        <w:t>р государственной поддержки</w:t>
      </w:r>
      <w:r w:rsidR="0049365E" w:rsidRPr="002C164A">
        <w:rPr>
          <w:b/>
          <w:i/>
          <w:szCs w:val="28"/>
        </w:rPr>
        <w:t xml:space="preserve"> на территории Архангельской области организациям, реализующим региональные инвестиционные проекты, </w:t>
      </w:r>
      <w:r w:rsidR="00A54E4A" w:rsidRPr="002C164A">
        <w:rPr>
          <w:b/>
          <w:i/>
          <w:szCs w:val="28"/>
        </w:rPr>
        <w:br/>
      </w:r>
      <w:r w:rsidR="0049365E" w:rsidRPr="002C164A">
        <w:rPr>
          <w:b/>
          <w:i/>
          <w:szCs w:val="28"/>
        </w:rPr>
        <w:t>а также участникам специальных инвестиционных контрактов планируется принять в ближайшее время?</w:t>
      </w:r>
      <w:r w:rsidR="00BE1928" w:rsidRPr="002C164A">
        <w:rPr>
          <w:b/>
          <w:i/>
          <w:szCs w:val="28"/>
        </w:rPr>
        <w:t xml:space="preserve"> (депутат областного Собрания Моисеев С.В.)</w:t>
      </w:r>
    </w:p>
    <w:p w:rsidR="007E7AD1" w:rsidRPr="002C164A" w:rsidRDefault="00236323" w:rsidP="0091687A">
      <w:pPr>
        <w:spacing w:line="276" w:lineRule="auto"/>
        <w:ind w:firstLine="708"/>
        <w:jc w:val="both"/>
        <w:rPr>
          <w:sz w:val="28"/>
          <w:szCs w:val="28"/>
        </w:rPr>
      </w:pPr>
      <w:r w:rsidRPr="002C164A">
        <w:rPr>
          <w:sz w:val="28"/>
          <w:szCs w:val="28"/>
        </w:rPr>
        <w:t xml:space="preserve">В целях совершенствования механизма использования специальных инвестиционных контрактов для максимального обеспечения конкуренции </w:t>
      </w:r>
      <w:r w:rsidRPr="002C164A">
        <w:rPr>
          <w:sz w:val="28"/>
          <w:szCs w:val="28"/>
        </w:rPr>
        <w:br/>
        <w:t xml:space="preserve">в процессе их реализации и привлечения долгосрочных негосударственных инвестиций в высокотехнологичные проекты внесены соответствующие изменения в областной закон </w:t>
      </w:r>
      <w:r w:rsidR="007E7AD1" w:rsidRPr="002C164A">
        <w:rPr>
          <w:sz w:val="28"/>
          <w:szCs w:val="28"/>
        </w:rPr>
        <w:t xml:space="preserve">от 17 октября 2013 г. № 2-2-ОЗ </w:t>
      </w:r>
      <w:r w:rsidR="007E7AD1" w:rsidRPr="002C164A">
        <w:rPr>
          <w:sz w:val="28"/>
          <w:szCs w:val="28"/>
        </w:rPr>
        <w:br/>
      </w:r>
      <w:r w:rsidRPr="002C164A">
        <w:rPr>
          <w:sz w:val="28"/>
          <w:szCs w:val="28"/>
        </w:rPr>
        <w:t>«О промышленной политике в Архангельской области»</w:t>
      </w:r>
      <w:r w:rsidR="007E7AD1" w:rsidRPr="002C164A">
        <w:rPr>
          <w:sz w:val="28"/>
          <w:szCs w:val="28"/>
        </w:rPr>
        <w:t>.</w:t>
      </w:r>
    </w:p>
    <w:p w:rsidR="00236323" w:rsidRPr="002C164A" w:rsidRDefault="007E7AD1" w:rsidP="0091687A">
      <w:pPr>
        <w:spacing w:line="276" w:lineRule="auto"/>
        <w:ind w:firstLine="708"/>
        <w:jc w:val="both"/>
        <w:rPr>
          <w:b/>
          <w:sz w:val="28"/>
          <w:szCs w:val="28"/>
        </w:rPr>
      </w:pPr>
      <w:r w:rsidRPr="002C164A">
        <w:rPr>
          <w:sz w:val="28"/>
          <w:szCs w:val="28"/>
        </w:rPr>
        <w:t xml:space="preserve"> </w:t>
      </w:r>
      <w:r w:rsidR="00236323" w:rsidRPr="002C164A">
        <w:rPr>
          <w:sz w:val="28"/>
          <w:szCs w:val="28"/>
        </w:rPr>
        <w:t xml:space="preserve">Также министерством подготовлен проект областного закона </w:t>
      </w:r>
      <w:r w:rsidR="00236323" w:rsidRPr="002C164A">
        <w:rPr>
          <w:sz w:val="28"/>
          <w:szCs w:val="28"/>
        </w:rPr>
        <w:br/>
        <w:t>«О внесении изменений в областной закон «О налоговых льготах при осуществлении инвестиционной деятельности на территории Архангельской области и областной закон «О налоге на имущество организаций»</w:t>
      </w:r>
      <w:r w:rsidR="00236323" w:rsidRPr="002C164A">
        <w:rPr>
          <w:sz w:val="28"/>
          <w:szCs w:val="28"/>
        </w:rPr>
        <w:br/>
        <w:t xml:space="preserve"> (далее – законопроект). Законопроектом предлагается установить </w:t>
      </w:r>
      <w:r w:rsidR="00236323" w:rsidRPr="002C164A">
        <w:rPr>
          <w:sz w:val="28"/>
          <w:szCs w:val="28"/>
        </w:rPr>
        <w:br/>
        <w:t xml:space="preserve">для налогоплательщиков – участников специальных инвестиционных контрактов пониженные налоговые ставки по налогу на прибыль организаций и налогу на имущество организаций. В настоящее время министерством осуществляется доработка отдельных положений законопроекта по результатам согласования отраслевыми министерствами. </w:t>
      </w:r>
    </w:p>
    <w:p w:rsidR="00B1168A" w:rsidRPr="002C164A" w:rsidRDefault="00B1168A" w:rsidP="0091687A">
      <w:pPr>
        <w:tabs>
          <w:tab w:val="left" w:pos="1134"/>
        </w:tabs>
        <w:spacing w:line="276" w:lineRule="auto"/>
        <w:ind w:firstLine="709"/>
        <w:jc w:val="both"/>
        <w:rPr>
          <w:color w:val="000000"/>
          <w:sz w:val="28"/>
          <w:szCs w:val="28"/>
        </w:rPr>
      </w:pPr>
      <w:r w:rsidRPr="002C164A">
        <w:rPr>
          <w:color w:val="000000"/>
          <w:sz w:val="28"/>
          <w:szCs w:val="28"/>
        </w:rPr>
        <w:t>На двадцать седьм</w:t>
      </w:r>
      <w:r w:rsidR="000B4C6D" w:rsidRPr="002C164A">
        <w:rPr>
          <w:color w:val="000000"/>
          <w:sz w:val="28"/>
          <w:szCs w:val="28"/>
        </w:rPr>
        <w:t xml:space="preserve">ой </w:t>
      </w:r>
      <w:r w:rsidRPr="002C164A">
        <w:rPr>
          <w:color w:val="000000"/>
          <w:sz w:val="28"/>
          <w:szCs w:val="28"/>
        </w:rPr>
        <w:t>сесси</w:t>
      </w:r>
      <w:r w:rsidR="000B4C6D" w:rsidRPr="002C164A">
        <w:rPr>
          <w:color w:val="000000"/>
          <w:sz w:val="28"/>
          <w:szCs w:val="28"/>
        </w:rPr>
        <w:t>и</w:t>
      </w:r>
      <w:r w:rsidRPr="002C164A">
        <w:rPr>
          <w:color w:val="000000"/>
          <w:sz w:val="28"/>
          <w:szCs w:val="28"/>
        </w:rPr>
        <w:t xml:space="preserve"> Архангельского областного Собрания депутатов </w:t>
      </w:r>
      <w:r w:rsidR="000B4C6D" w:rsidRPr="002C164A">
        <w:rPr>
          <w:color w:val="000000"/>
          <w:sz w:val="28"/>
          <w:szCs w:val="28"/>
        </w:rPr>
        <w:t>принят в первом чтении</w:t>
      </w:r>
      <w:r w:rsidRPr="002C164A">
        <w:rPr>
          <w:color w:val="000000"/>
          <w:sz w:val="28"/>
          <w:szCs w:val="28"/>
        </w:rPr>
        <w:t xml:space="preserve"> проект областного закона «О внесении изменений в областной закон «О налоговых льготах при осуществлении инвестиционной деятельности на территории Архангельской области» </w:t>
      </w:r>
      <w:r w:rsidR="000B4C6D" w:rsidRPr="002C164A">
        <w:rPr>
          <w:color w:val="000000"/>
          <w:sz w:val="28"/>
          <w:szCs w:val="28"/>
        </w:rPr>
        <w:br/>
      </w:r>
      <w:r w:rsidRPr="002C164A">
        <w:rPr>
          <w:color w:val="000000"/>
          <w:sz w:val="28"/>
          <w:szCs w:val="28"/>
        </w:rPr>
        <w:t xml:space="preserve">и областной закон «О государственной политике Архангельской области </w:t>
      </w:r>
      <w:r w:rsidR="000B4C6D" w:rsidRPr="002C164A">
        <w:rPr>
          <w:color w:val="000000"/>
          <w:sz w:val="28"/>
          <w:szCs w:val="28"/>
        </w:rPr>
        <w:br/>
      </w:r>
      <w:r w:rsidRPr="002C164A">
        <w:rPr>
          <w:color w:val="000000"/>
          <w:sz w:val="28"/>
          <w:szCs w:val="28"/>
        </w:rPr>
        <w:t>в сфере инвестиционной деятельности и реализации государственных полномочий Арханг</w:t>
      </w:r>
      <w:r w:rsidR="000B4C6D" w:rsidRPr="002C164A">
        <w:rPr>
          <w:color w:val="000000"/>
          <w:sz w:val="28"/>
          <w:szCs w:val="28"/>
        </w:rPr>
        <w:t xml:space="preserve">ельской области в сфере защиты </w:t>
      </w:r>
      <w:r w:rsidRPr="002C164A">
        <w:rPr>
          <w:color w:val="000000"/>
          <w:sz w:val="28"/>
          <w:szCs w:val="28"/>
        </w:rPr>
        <w:t>и поощрения капиталовложений» (далее – п</w:t>
      </w:r>
      <w:r w:rsidR="000B4C6D" w:rsidRPr="002C164A">
        <w:rPr>
          <w:color w:val="000000"/>
          <w:sz w:val="28"/>
          <w:szCs w:val="28"/>
        </w:rPr>
        <w:t>роект областного закона).</w:t>
      </w:r>
    </w:p>
    <w:p w:rsidR="00B1168A" w:rsidRPr="002C164A" w:rsidRDefault="00B1168A" w:rsidP="0091687A">
      <w:pPr>
        <w:autoSpaceDE w:val="0"/>
        <w:autoSpaceDN w:val="0"/>
        <w:adjustRightInd w:val="0"/>
        <w:spacing w:line="276" w:lineRule="auto"/>
        <w:ind w:firstLine="539"/>
        <w:jc w:val="both"/>
        <w:rPr>
          <w:rFonts w:eastAsia="Calibri"/>
          <w:sz w:val="28"/>
          <w:szCs w:val="28"/>
          <w:lang w:eastAsia="en-US"/>
        </w:rPr>
      </w:pPr>
      <w:r w:rsidRPr="002C164A">
        <w:rPr>
          <w:color w:val="000000"/>
          <w:sz w:val="28"/>
          <w:szCs w:val="28"/>
        </w:rPr>
        <w:t xml:space="preserve">Проектом областного закона предлагается установить пониженные налоговые ставки по налогу на прибыль организаций, зачисляемому </w:t>
      </w:r>
      <w:r w:rsidRPr="002C164A">
        <w:rPr>
          <w:color w:val="000000"/>
          <w:sz w:val="28"/>
          <w:szCs w:val="28"/>
        </w:rPr>
        <w:br/>
        <w:t xml:space="preserve">в областной бюджет, для участников региональных инвестиционных </w:t>
      </w:r>
      <w:r w:rsidRPr="002C164A">
        <w:rPr>
          <w:color w:val="000000"/>
          <w:sz w:val="28"/>
          <w:szCs w:val="28"/>
        </w:rPr>
        <w:lastRenderedPageBreak/>
        <w:t>проектов (далее – РИП). РИП является новым для Архангельской области инвестиционным механизмом</w:t>
      </w:r>
      <w:r w:rsidR="007E7AD1" w:rsidRPr="002C164A">
        <w:rPr>
          <w:color w:val="000000"/>
          <w:sz w:val="28"/>
          <w:szCs w:val="28"/>
        </w:rPr>
        <w:t>, стимулирующим</w:t>
      </w:r>
      <w:r w:rsidRPr="002C164A">
        <w:rPr>
          <w:color w:val="000000"/>
          <w:sz w:val="28"/>
          <w:szCs w:val="28"/>
        </w:rPr>
        <w:t xml:space="preserve"> создани</w:t>
      </w:r>
      <w:r w:rsidR="007E7AD1" w:rsidRPr="002C164A">
        <w:rPr>
          <w:color w:val="000000"/>
          <w:sz w:val="28"/>
          <w:szCs w:val="28"/>
        </w:rPr>
        <w:t>е</w:t>
      </w:r>
      <w:r w:rsidRPr="002C164A">
        <w:rPr>
          <w:color w:val="000000"/>
          <w:sz w:val="28"/>
          <w:szCs w:val="28"/>
        </w:rPr>
        <w:t xml:space="preserve"> производств в Архангельской области. </w:t>
      </w:r>
    </w:p>
    <w:p w:rsidR="005C1C2F" w:rsidRPr="002C164A" w:rsidRDefault="005C1C2F" w:rsidP="002839C4">
      <w:pPr>
        <w:pStyle w:val="a3"/>
        <w:ind w:firstLine="0"/>
        <w:outlineLvl w:val="0"/>
        <w:rPr>
          <w:i/>
          <w:szCs w:val="28"/>
        </w:rPr>
      </w:pPr>
    </w:p>
    <w:p w:rsidR="00BE1928" w:rsidRPr="002C164A" w:rsidRDefault="00822C88" w:rsidP="0091687A">
      <w:pPr>
        <w:pStyle w:val="a3"/>
        <w:spacing w:line="276" w:lineRule="auto"/>
        <w:ind w:firstLine="709"/>
        <w:outlineLvl w:val="0"/>
        <w:rPr>
          <w:b/>
          <w:i/>
          <w:szCs w:val="28"/>
        </w:rPr>
      </w:pPr>
      <w:r w:rsidRPr="002C164A">
        <w:rPr>
          <w:b/>
          <w:i/>
          <w:szCs w:val="28"/>
        </w:rPr>
        <w:t xml:space="preserve">Вопрос </w:t>
      </w:r>
      <w:r w:rsidR="00D441E6" w:rsidRPr="002C164A">
        <w:rPr>
          <w:b/>
          <w:i/>
          <w:szCs w:val="28"/>
        </w:rPr>
        <w:t>13.</w:t>
      </w:r>
      <w:r w:rsidR="0049365E" w:rsidRPr="002C164A">
        <w:rPr>
          <w:b/>
          <w:i/>
          <w:szCs w:val="28"/>
        </w:rPr>
        <w:t xml:space="preserve"> </w:t>
      </w:r>
      <w:r w:rsidR="0049365E" w:rsidRPr="002C164A">
        <w:rPr>
          <w:b/>
          <w:i/>
        </w:rPr>
        <w:t>В соответствии с областным законом Архангельской области</w:t>
      </w:r>
      <w:r w:rsidRPr="002C164A">
        <w:rPr>
          <w:b/>
          <w:i/>
        </w:rPr>
        <w:t xml:space="preserve"> </w:t>
      </w:r>
      <w:r w:rsidR="0049365E" w:rsidRPr="002C164A">
        <w:rPr>
          <w:b/>
          <w:i/>
        </w:rPr>
        <w:t>от 16 декабря 20</w:t>
      </w:r>
      <w:r w:rsidRPr="002C164A">
        <w:rPr>
          <w:b/>
          <w:i/>
        </w:rPr>
        <w:t xml:space="preserve">19 года № 197-13-ОЗ «О внесении </w:t>
      </w:r>
      <w:r w:rsidR="0049365E" w:rsidRPr="002C164A">
        <w:rPr>
          <w:b/>
          <w:i/>
        </w:rPr>
        <w:t xml:space="preserve">изменений </w:t>
      </w:r>
      <w:r w:rsidRPr="002C164A">
        <w:rPr>
          <w:b/>
          <w:i/>
        </w:rPr>
        <w:br/>
      </w:r>
      <w:r w:rsidR="0049365E" w:rsidRPr="002C164A">
        <w:rPr>
          <w:b/>
          <w:i/>
        </w:rPr>
        <w:t xml:space="preserve">в областной закон «О налоговых льготах при осуществлении инвестиционной деятельности на территории Архангельской области» </w:t>
      </w:r>
      <w:r w:rsidRPr="002C164A">
        <w:rPr>
          <w:b/>
          <w:i/>
        </w:rPr>
        <w:br/>
      </w:r>
      <w:r w:rsidR="0049365E" w:rsidRPr="002C164A">
        <w:rPr>
          <w:b/>
          <w:i/>
        </w:rPr>
        <w:t xml:space="preserve">в целях стимулирования обновления основных производственных фондов предприятий создана правовая основа для применения инвесторами                           на территории Архангельской области инвестиционного налогового вычета по налогу на прибыль организаций, предусмотренного </w:t>
      </w:r>
      <w:r w:rsidR="00D441E6" w:rsidRPr="002C164A">
        <w:rPr>
          <w:b/>
          <w:i/>
        </w:rPr>
        <w:t xml:space="preserve">                                          </w:t>
      </w:r>
      <w:r w:rsidR="0049365E" w:rsidRPr="002C164A">
        <w:rPr>
          <w:b/>
          <w:i/>
        </w:rPr>
        <w:t xml:space="preserve">статьей 286.1 Налогового кодекса Российской Федерации. </w:t>
      </w:r>
      <w:r w:rsidR="00D441E6" w:rsidRPr="002C164A">
        <w:rPr>
          <w:b/>
          <w:i/>
        </w:rPr>
        <w:t xml:space="preserve">                                         </w:t>
      </w:r>
      <w:r w:rsidR="0049365E" w:rsidRPr="002C164A">
        <w:rPr>
          <w:b/>
          <w:i/>
        </w:rPr>
        <w:t xml:space="preserve">Почему, на Ваш взгляд, данная мера налогового стимулирования </w:t>
      </w:r>
      <w:r w:rsidRPr="002C164A">
        <w:rPr>
          <w:b/>
          <w:i/>
        </w:rPr>
        <w:br/>
      </w:r>
      <w:r w:rsidR="0049365E" w:rsidRPr="002C164A">
        <w:rPr>
          <w:b/>
          <w:i/>
        </w:rPr>
        <w:t xml:space="preserve">не является востребованной среди инвесторов и фактически </w:t>
      </w:r>
      <w:r w:rsidRPr="002C164A">
        <w:rPr>
          <w:b/>
          <w:i/>
        </w:rPr>
        <w:br/>
      </w:r>
      <w:r w:rsidR="0049365E" w:rsidRPr="002C164A">
        <w:rPr>
          <w:b/>
          <w:i/>
        </w:rPr>
        <w:t>не применяется ими? Планируется</w:t>
      </w:r>
      <w:r w:rsidR="00D441E6" w:rsidRPr="002C164A">
        <w:rPr>
          <w:b/>
          <w:i/>
        </w:rPr>
        <w:t xml:space="preserve"> </w:t>
      </w:r>
      <w:r w:rsidR="0049365E" w:rsidRPr="002C164A">
        <w:rPr>
          <w:b/>
          <w:i/>
        </w:rPr>
        <w:t xml:space="preserve">ли Правительством Архангельской области усовершенствовать механизм предоставления на территории Архангельской области </w:t>
      </w:r>
      <w:r w:rsidR="00CA0890" w:rsidRPr="002C164A">
        <w:rPr>
          <w:b/>
          <w:i/>
        </w:rPr>
        <w:t xml:space="preserve">инвестиционного налогового </w:t>
      </w:r>
      <w:r w:rsidR="0049365E" w:rsidRPr="002C164A">
        <w:rPr>
          <w:b/>
          <w:i/>
        </w:rPr>
        <w:t>вычета по налогу</w:t>
      </w:r>
      <w:r w:rsidR="0091687A" w:rsidRPr="002C164A">
        <w:rPr>
          <w:b/>
          <w:i/>
        </w:rPr>
        <w:br/>
      </w:r>
      <w:r w:rsidR="0049365E" w:rsidRPr="002C164A">
        <w:rPr>
          <w:b/>
          <w:i/>
        </w:rPr>
        <w:t>на прибыль организаций налогоплательщикам, осуществляющим вложения в объекты</w:t>
      </w:r>
      <w:r w:rsidR="00CA0890" w:rsidRPr="002C164A">
        <w:rPr>
          <w:b/>
          <w:i/>
        </w:rPr>
        <w:t xml:space="preserve"> основных средств, в том числе </w:t>
      </w:r>
      <w:r w:rsidR="0049365E" w:rsidRPr="002C164A">
        <w:rPr>
          <w:b/>
          <w:i/>
        </w:rPr>
        <w:t xml:space="preserve">создание объектов инфраструктуры (транспортной, коммунальной и социальной) </w:t>
      </w:r>
      <w:r w:rsidRPr="002C164A">
        <w:rPr>
          <w:b/>
          <w:i/>
        </w:rPr>
        <w:t xml:space="preserve">с целью расширения возможностей </w:t>
      </w:r>
      <w:r w:rsidR="0049365E" w:rsidRPr="002C164A">
        <w:rPr>
          <w:b/>
          <w:i/>
        </w:rPr>
        <w:t xml:space="preserve">по его применению организациями, осуществляющими </w:t>
      </w:r>
      <w:r w:rsidRPr="002C164A">
        <w:rPr>
          <w:b/>
          <w:i/>
        </w:rPr>
        <w:t xml:space="preserve">указанные вложения? Планируется </w:t>
      </w:r>
      <w:r w:rsidR="0091687A" w:rsidRPr="002C164A">
        <w:rPr>
          <w:b/>
          <w:i/>
        </w:rPr>
        <w:br/>
      </w:r>
      <w:r w:rsidR="00CA0890" w:rsidRPr="002C164A">
        <w:rPr>
          <w:b/>
          <w:i/>
        </w:rPr>
        <w:t xml:space="preserve">ли Правительством </w:t>
      </w:r>
      <w:r w:rsidR="0049365E" w:rsidRPr="002C164A">
        <w:rPr>
          <w:b/>
          <w:i/>
        </w:rPr>
        <w:t>Архангельской области провести работу                                                                  по совершенствованию областного закон</w:t>
      </w:r>
      <w:r w:rsidR="0091687A" w:rsidRPr="002C164A">
        <w:rPr>
          <w:b/>
          <w:i/>
        </w:rPr>
        <w:t xml:space="preserve">одательства в этом направлении </w:t>
      </w:r>
      <w:r w:rsidR="0049365E" w:rsidRPr="002C164A">
        <w:rPr>
          <w:b/>
          <w:i/>
        </w:rPr>
        <w:t>с целью предоставления возможности практического применения организациями инвестиционного налогового вычета</w:t>
      </w:r>
      <w:r w:rsidR="0091687A" w:rsidRPr="002C164A">
        <w:rPr>
          <w:b/>
          <w:i/>
        </w:rPr>
        <w:br/>
      </w:r>
      <w:r w:rsidR="0049365E" w:rsidRPr="002C164A">
        <w:rPr>
          <w:b/>
          <w:i/>
        </w:rPr>
        <w:t>по налогу на прибыль организаций на территории Архангельской области?</w:t>
      </w:r>
      <w:r w:rsidR="00BE1928" w:rsidRPr="002C164A">
        <w:rPr>
          <w:b/>
          <w:i/>
          <w:szCs w:val="28"/>
        </w:rPr>
        <w:t xml:space="preserve"> (депутат областного Собрания Моисеев С.В.)</w:t>
      </w:r>
    </w:p>
    <w:p w:rsidR="005C1C2F" w:rsidRPr="002C164A" w:rsidRDefault="00394027" w:rsidP="0091687A">
      <w:pPr>
        <w:tabs>
          <w:tab w:val="center" w:pos="4677"/>
          <w:tab w:val="right" w:pos="9355"/>
        </w:tabs>
        <w:spacing w:line="276" w:lineRule="auto"/>
        <w:ind w:firstLine="709"/>
        <w:jc w:val="both"/>
        <w:rPr>
          <w:rFonts w:eastAsia="Calibri"/>
          <w:sz w:val="28"/>
          <w:szCs w:val="28"/>
          <w:lang w:eastAsia="en-US"/>
        </w:rPr>
      </w:pPr>
      <w:r w:rsidRPr="002C164A">
        <w:rPr>
          <w:rFonts w:eastAsia="Calibri"/>
          <w:sz w:val="28"/>
          <w:szCs w:val="28"/>
          <w:lang w:eastAsia="en-US"/>
        </w:rPr>
        <w:t>С</w:t>
      </w:r>
      <w:r w:rsidR="005C1C2F" w:rsidRPr="002C164A">
        <w:rPr>
          <w:rFonts w:eastAsia="Calibri"/>
          <w:sz w:val="28"/>
          <w:szCs w:val="28"/>
          <w:lang w:eastAsia="en-US"/>
        </w:rPr>
        <w:t xml:space="preserve"> 2020 года и по сегодняшний день инвестиционным налоговым вычетом </w:t>
      </w:r>
      <w:r w:rsidR="0091687A" w:rsidRPr="002C164A">
        <w:rPr>
          <w:rFonts w:eastAsia="Calibri"/>
          <w:sz w:val="28"/>
          <w:szCs w:val="28"/>
          <w:lang w:eastAsia="en-US"/>
        </w:rPr>
        <w:t>инвесторы не воспользовались</w:t>
      </w:r>
      <w:r w:rsidR="005C1C2F" w:rsidRPr="002C164A">
        <w:rPr>
          <w:rFonts w:eastAsia="Calibri"/>
          <w:sz w:val="28"/>
          <w:szCs w:val="28"/>
          <w:lang w:eastAsia="en-US"/>
        </w:rPr>
        <w:t xml:space="preserve">. </w:t>
      </w:r>
    </w:p>
    <w:p w:rsidR="005C1C2F" w:rsidRPr="002C164A" w:rsidRDefault="005C1C2F" w:rsidP="0091687A">
      <w:pPr>
        <w:tabs>
          <w:tab w:val="center" w:pos="4677"/>
          <w:tab w:val="right" w:pos="9355"/>
        </w:tabs>
        <w:spacing w:line="276" w:lineRule="auto"/>
        <w:ind w:firstLine="709"/>
        <w:jc w:val="both"/>
        <w:rPr>
          <w:rFonts w:eastAsia="Calibri"/>
          <w:sz w:val="28"/>
          <w:szCs w:val="28"/>
          <w:lang w:eastAsia="en-US"/>
        </w:rPr>
      </w:pPr>
      <w:r w:rsidRPr="002C164A">
        <w:rPr>
          <w:rFonts w:eastAsia="Calibri"/>
          <w:sz w:val="28"/>
          <w:szCs w:val="28"/>
          <w:lang w:eastAsia="en-US"/>
        </w:rPr>
        <w:t xml:space="preserve">Данная мера поддержки является не востребованной среди организаций в </w:t>
      </w:r>
      <w:r w:rsidR="00866F29" w:rsidRPr="002C164A">
        <w:rPr>
          <w:rFonts w:eastAsia="Calibri"/>
          <w:sz w:val="28"/>
          <w:szCs w:val="28"/>
          <w:lang w:eastAsia="en-US"/>
        </w:rPr>
        <w:t>с</w:t>
      </w:r>
      <w:r w:rsidRPr="002C164A">
        <w:rPr>
          <w:rFonts w:eastAsia="Calibri"/>
          <w:sz w:val="28"/>
          <w:szCs w:val="28"/>
          <w:lang w:eastAsia="en-US"/>
        </w:rPr>
        <w:t xml:space="preserve">вязи с некоторыми факторами, осложняющими его применение. </w:t>
      </w:r>
    </w:p>
    <w:p w:rsidR="00394027" w:rsidRPr="002C164A" w:rsidRDefault="005C1C2F" w:rsidP="0091687A">
      <w:pPr>
        <w:tabs>
          <w:tab w:val="center" w:pos="4677"/>
          <w:tab w:val="right" w:pos="9355"/>
        </w:tabs>
        <w:spacing w:line="276" w:lineRule="auto"/>
        <w:ind w:firstLine="709"/>
        <w:jc w:val="both"/>
        <w:rPr>
          <w:rFonts w:eastAsia="Calibri"/>
          <w:sz w:val="28"/>
          <w:szCs w:val="28"/>
          <w:lang w:eastAsia="en-US"/>
        </w:rPr>
      </w:pPr>
      <w:r w:rsidRPr="002C164A">
        <w:rPr>
          <w:rFonts w:eastAsia="Calibri"/>
          <w:sz w:val="28"/>
          <w:szCs w:val="28"/>
          <w:lang w:eastAsia="en-US"/>
        </w:rPr>
        <w:t>Согласно областному закону от 16 декабря 2019 г</w:t>
      </w:r>
      <w:r w:rsidR="0091687A" w:rsidRPr="002C164A">
        <w:rPr>
          <w:rFonts w:eastAsia="Calibri"/>
          <w:sz w:val="28"/>
          <w:szCs w:val="28"/>
          <w:lang w:eastAsia="en-US"/>
        </w:rPr>
        <w:t>.</w:t>
      </w:r>
      <w:r w:rsidRPr="002C164A">
        <w:rPr>
          <w:rFonts w:eastAsia="Calibri"/>
          <w:sz w:val="28"/>
          <w:szCs w:val="28"/>
          <w:lang w:eastAsia="en-US"/>
        </w:rPr>
        <w:t xml:space="preserve"> № 197-13-ОЗ право на применение инвестиционного вычета предоставляется организациям, расположенным на территории Архангельской области, которые осуществили приобретение, создание, модернизацию, реконструкцию, достройку, техническое перевооружение объектов основных средств </w:t>
      </w:r>
      <w:r w:rsidR="0091687A" w:rsidRPr="002C164A">
        <w:rPr>
          <w:rFonts w:eastAsia="Calibri"/>
          <w:sz w:val="28"/>
          <w:szCs w:val="28"/>
          <w:lang w:eastAsia="en-US"/>
        </w:rPr>
        <w:br/>
      </w:r>
      <w:r w:rsidRPr="002C164A">
        <w:rPr>
          <w:rFonts w:eastAsia="Calibri"/>
          <w:sz w:val="28"/>
          <w:szCs w:val="28"/>
          <w:lang w:eastAsia="en-US"/>
        </w:rPr>
        <w:lastRenderedPageBreak/>
        <w:t xml:space="preserve">в рамках реализации инвестиционных проектов, включенных в реестр приоритетных инвестиционных проектов Архангельской области. </w:t>
      </w:r>
    </w:p>
    <w:p w:rsidR="005C1C2F" w:rsidRPr="002C164A" w:rsidRDefault="005C1C2F" w:rsidP="0091687A">
      <w:pPr>
        <w:tabs>
          <w:tab w:val="center" w:pos="4677"/>
          <w:tab w:val="right" w:pos="9355"/>
        </w:tabs>
        <w:spacing w:line="276" w:lineRule="auto"/>
        <w:ind w:firstLine="709"/>
        <w:jc w:val="both"/>
        <w:rPr>
          <w:rFonts w:eastAsia="Calibri"/>
          <w:sz w:val="28"/>
          <w:szCs w:val="28"/>
          <w:lang w:eastAsia="en-US"/>
        </w:rPr>
      </w:pPr>
      <w:r w:rsidRPr="002C164A">
        <w:rPr>
          <w:rFonts w:eastAsia="Calibri"/>
          <w:sz w:val="28"/>
          <w:szCs w:val="28"/>
          <w:lang w:eastAsia="en-US"/>
        </w:rPr>
        <w:t xml:space="preserve">При этом такие организации должны осуществлять социально значимые виды экономической деятельности, связанные с сельским и лесным хозяйством, охотой, рыболовством и рыбоводством, обрабатывающими производствами (за исключением видов экономической деятельности </w:t>
      </w:r>
      <w:r w:rsidR="00CA0890" w:rsidRPr="002C164A">
        <w:rPr>
          <w:rFonts w:eastAsia="Calibri"/>
          <w:sz w:val="28"/>
          <w:szCs w:val="28"/>
          <w:lang w:eastAsia="en-US"/>
        </w:rPr>
        <w:br/>
      </w:r>
      <w:r w:rsidRPr="002C164A">
        <w:rPr>
          <w:rFonts w:eastAsia="Calibri"/>
          <w:sz w:val="28"/>
          <w:szCs w:val="28"/>
          <w:lang w:eastAsia="en-US"/>
        </w:rPr>
        <w:t xml:space="preserve">по производству алкогольных напитков и табачных изделий), </w:t>
      </w:r>
      <w:r w:rsidRPr="002C164A">
        <w:rPr>
          <w:rFonts w:eastAsia="Calibri"/>
          <w:sz w:val="28"/>
          <w:szCs w:val="28"/>
          <w:lang w:eastAsia="en-US"/>
        </w:rPr>
        <w:br/>
        <w:t xml:space="preserve">а также с обработкой и утилизацией неопасных отходов, обработкой вторичного сырья, здравоохранения и социальных услуг, спорта и др. </w:t>
      </w:r>
    </w:p>
    <w:p w:rsidR="005C1C2F" w:rsidRPr="002C164A" w:rsidRDefault="005C1C2F" w:rsidP="0091687A">
      <w:pPr>
        <w:spacing w:line="276" w:lineRule="auto"/>
        <w:ind w:firstLine="709"/>
        <w:jc w:val="both"/>
        <w:rPr>
          <w:rFonts w:eastAsia="Calibri"/>
          <w:sz w:val="28"/>
          <w:szCs w:val="28"/>
          <w:lang w:eastAsia="en-US"/>
        </w:rPr>
      </w:pPr>
      <w:r w:rsidRPr="002C164A">
        <w:rPr>
          <w:rFonts w:eastAsia="Calibri"/>
          <w:sz w:val="28"/>
          <w:szCs w:val="28"/>
          <w:lang w:eastAsia="en-US"/>
        </w:rPr>
        <w:t xml:space="preserve">Законом определен размер инвестиционного вычета на уровне </w:t>
      </w:r>
      <w:r w:rsidRPr="002C164A">
        <w:rPr>
          <w:rFonts w:eastAsia="Calibri"/>
          <w:sz w:val="28"/>
          <w:szCs w:val="28"/>
          <w:lang w:eastAsia="en-US"/>
        </w:rPr>
        <w:br/>
        <w:t xml:space="preserve">70 процентов расходов на приобретение, создание, модернизацию, реконструкцию, достройку, техническое перевооружение объектов основных средств, за исключением случаев частичной ликвидации объекта основного средства. Ставка налога для определения предельной величины инвестиционного вычета предусмотрена в размере 7 процентов. Законом установлено, что организация вправе перенести расходы, превысившие предельную величину инвестиционного вычета в текущем налоговом периоде, на последующие налоговые периоды, но не более чем в рамках общей продолжительности применения инвестиционного вычета </w:t>
      </w:r>
      <w:r w:rsidR="00CA0890" w:rsidRPr="002C164A">
        <w:rPr>
          <w:rFonts w:eastAsia="Calibri"/>
          <w:sz w:val="28"/>
          <w:szCs w:val="28"/>
          <w:lang w:eastAsia="en-US"/>
        </w:rPr>
        <w:br/>
      </w:r>
      <w:r w:rsidRPr="002C164A">
        <w:rPr>
          <w:rFonts w:eastAsia="Calibri"/>
          <w:sz w:val="28"/>
          <w:szCs w:val="28"/>
          <w:lang w:eastAsia="en-US"/>
        </w:rPr>
        <w:t xml:space="preserve">в рамках реализации одного приоритетного инвестиционного проекта, составляющей три налоговых (отчетных) периодов. Положения указанного областного закона вступило в силу </w:t>
      </w:r>
      <w:r w:rsidR="00394027" w:rsidRPr="002C164A">
        <w:rPr>
          <w:rFonts w:eastAsia="Calibri"/>
          <w:sz w:val="28"/>
          <w:szCs w:val="28"/>
          <w:lang w:eastAsia="en-US"/>
        </w:rPr>
        <w:t>с 01.01.202</w:t>
      </w:r>
      <w:r w:rsidR="008E218D" w:rsidRPr="002C164A">
        <w:rPr>
          <w:rFonts w:eastAsia="Calibri"/>
          <w:sz w:val="28"/>
          <w:szCs w:val="28"/>
          <w:lang w:eastAsia="en-US"/>
        </w:rPr>
        <w:t xml:space="preserve"> </w:t>
      </w:r>
      <w:r w:rsidR="0091687A" w:rsidRPr="002C164A">
        <w:rPr>
          <w:rFonts w:eastAsia="Calibri"/>
          <w:sz w:val="28"/>
          <w:szCs w:val="28"/>
          <w:lang w:eastAsia="en-US"/>
        </w:rPr>
        <w:t xml:space="preserve">и действует </w:t>
      </w:r>
      <w:r w:rsidR="008E218D" w:rsidRPr="002C164A">
        <w:rPr>
          <w:rFonts w:eastAsia="Calibri"/>
          <w:sz w:val="28"/>
          <w:szCs w:val="28"/>
          <w:lang w:eastAsia="en-US"/>
        </w:rPr>
        <w:br/>
      </w:r>
      <w:r w:rsidR="0091687A" w:rsidRPr="002C164A">
        <w:rPr>
          <w:rFonts w:eastAsia="Calibri"/>
          <w:sz w:val="28"/>
          <w:szCs w:val="28"/>
          <w:lang w:eastAsia="en-US"/>
        </w:rPr>
        <w:t xml:space="preserve">до </w:t>
      </w:r>
      <w:r w:rsidR="00394027" w:rsidRPr="002C164A">
        <w:rPr>
          <w:rFonts w:eastAsia="Calibri"/>
          <w:sz w:val="28"/>
          <w:szCs w:val="28"/>
          <w:lang w:eastAsia="en-US"/>
        </w:rPr>
        <w:t>31.12.2027</w:t>
      </w:r>
      <w:r w:rsidRPr="002C164A">
        <w:rPr>
          <w:rFonts w:eastAsia="Calibri"/>
          <w:sz w:val="28"/>
          <w:szCs w:val="28"/>
          <w:lang w:eastAsia="en-US"/>
        </w:rPr>
        <w:t xml:space="preserve">. </w:t>
      </w:r>
    </w:p>
    <w:p w:rsidR="00047401" w:rsidRPr="002C164A" w:rsidRDefault="005C1C2F" w:rsidP="00047401">
      <w:pPr>
        <w:spacing w:line="276" w:lineRule="auto"/>
        <w:ind w:firstLine="709"/>
        <w:contextualSpacing/>
        <w:jc w:val="both"/>
        <w:rPr>
          <w:sz w:val="28"/>
          <w:szCs w:val="28"/>
        </w:rPr>
      </w:pPr>
      <w:r w:rsidRPr="002C164A">
        <w:rPr>
          <w:sz w:val="28"/>
          <w:szCs w:val="28"/>
        </w:rPr>
        <w:t>Кроме того, недостатками применения инвестиционного налогового вычета для организации является следующее:</w:t>
      </w:r>
    </w:p>
    <w:p w:rsidR="00047401" w:rsidRPr="002C164A" w:rsidRDefault="00047401" w:rsidP="00047401">
      <w:pPr>
        <w:spacing w:line="276" w:lineRule="auto"/>
        <w:ind w:firstLine="709"/>
        <w:contextualSpacing/>
        <w:jc w:val="both"/>
        <w:rPr>
          <w:sz w:val="28"/>
          <w:szCs w:val="28"/>
        </w:rPr>
      </w:pPr>
      <w:r w:rsidRPr="002C164A">
        <w:rPr>
          <w:sz w:val="28"/>
          <w:szCs w:val="28"/>
        </w:rPr>
        <w:t>п</w:t>
      </w:r>
      <w:r w:rsidR="005C1C2F" w:rsidRPr="002C164A">
        <w:rPr>
          <w:sz w:val="28"/>
          <w:szCs w:val="28"/>
        </w:rPr>
        <w:t xml:space="preserve">ри реализации основных средств, по которым использован вычет, необходимо уплатить </w:t>
      </w:r>
      <w:hyperlink w:anchor="P129" w:history="1">
        <w:r w:rsidR="005C1C2F" w:rsidRPr="002C164A">
          <w:rPr>
            <w:sz w:val="28"/>
            <w:szCs w:val="28"/>
          </w:rPr>
          <w:t>пени</w:t>
        </w:r>
      </w:hyperlink>
      <w:r w:rsidRPr="002C164A">
        <w:rPr>
          <w:sz w:val="28"/>
          <w:szCs w:val="28"/>
        </w:rPr>
        <w:t>;</w:t>
      </w:r>
    </w:p>
    <w:p w:rsidR="005C1C2F" w:rsidRPr="002C164A" w:rsidRDefault="00047401" w:rsidP="00047401">
      <w:pPr>
        <w:spacing w:line="276" w:lineRule="auto"/>
        <w:ind w:firstLine="709"/>
        <w:contextualSpacing/>
        <w:jc w:val="both"/>
        <w:rPr>
          <w:sz w:val="28"/>
          <w:szCs w:val="28"/>
        </w:rPr>
      </w:pPr>
      <w:r w:rsidRPr="002C164A">
        <w:rPr>
          <w:sz w:val="28"/>
          <w:szCs w:val="28"/>
        </w:rPr>
        <w:t>с</w:t>
      </w:r>
      <w:r w:rsidR="005C1C2F" w:rsidRPr="002C164A">
        <w:rPr>
          <w:sz w:val="28"/>
          <w:szCs w:val="28"/>
        </w:rPr>
        <w:t xml:space="preserve">делки могут признаваться </w:t>
      </w:r>
      <w:hyperlink r:id="rId16" w:history="1">
        <w:r w:rsidR="005C1C2F" w:rsidRPr="002C164A">
          <w:rPr>
            <w:sz w:val="28"/>
            <w:szCs w:val="28"/>
          </w:rPr>
          <w:t>контролируемыми</w:t>
        </w:r>
      </w:hyperlink>
      <w:r w:rsidR="005C1C2F" w:rsidRPr="002C164A">
        <w:rPr>
          <w:sz w:val="28"/>
          <w:szCs w:val="28"/>
        </w:rPr>
        <w:t xml:space="preserve">, если хотя бы одна </w:t>
      </w:r>
      <w:r w:rsidRPr="002C164A">
        <w:rPr>
          <w:sz w:val="28"/>
          <w:szCs w:val="28"/>
        </w:rPr>
        <w:br/>
      </w:r>
      <w:r w:rsidR="005C1C2F" w:rsidRPr="002C164A">
        <w:rPr>
          <w:sz w:val="28"/>
          <w:szCs w:val="28"/>
        </w:rPr>
        <w:t>из сторон применяет вычет.</w:t>
      </w:r>
    </w:p>
    <w:p w:rsidR="005C1C2F" w:rsidRPr="002C164A" w:rsidRDefault="005C1C2F" w:rsidP="00047401">
      <w:pPr>
        <w:widowControl w:val="0"/>
        <w:autoSpaceDE w:val="0"/>
        <w:autoSpaceDN w:val="0"/>
        <w:spacing w:line="276" w:lineRule="auto"/>
        <w:ind w:firstLine="709"/>
        <w:jc w:val="both"/>
        <w:rPr>
          <w:sz w:val="28"/>
          <w:szCs w:val="28"/>
        </w:rPr>
      </w:pPr>
      <w:r w:rsidRPr="002C164A">
        <w:rPr>
          <w:sz w:val="28"/>
          <w:szCs w:val="28"/>
        </w:rPr>
        <w:t xml:space="preserve">К примеру, в случае постоянного убытка по деятельности </w:t>
      </w:r>
      <w:r w:rsidR="00047401" w:rsidRPr="002C164A">
        <w:rPr>
          <w:sz w:val="28"/>
          <w:szCs w:val="28"/>
        </w:rPr>
        <w:t>организации</w:t>
      </w:r>
      <w:r w:rsidRPr="002C164A">
        <w:rPr>
          <w:sz w:val="28"/>
          <w:szCs w:val="28"/>
        </w:rPr>
        <w:t xml:space="preserve"> невыгодно применять право на вычет, так как </w:t>
      </w:r>
      <w:r w:rsidR="00047401" w:rsidRPr="002C164A">
        <w:rPr>
          <w:sz w:val="28"/>
          <w:szCs w:val="28"/>
        </w:rPr>
        <w:t>она</w:t>
      </w:r>
      <w:r w:rsidRPr="002C164A">
        <w:rPr>
          <w:sz w:val="28"/>
          <w:szCs w:val="28"/>
        </w:rPr>
        <w:t xml:space="preserve"> не сможет заявить расходы без уп</w:t>
      </w:r>
      <w:r w:rsidR="00047401" w:rsidRPr="002C164A">
        <w:rPr>
          <w:sz w:val="28"/>
          <w:szCs w:val="28"/>
        </w:rPr>
        <w:t>латы налога в бюджет субъекта Российской Федерации</w:t>
      </w:r>
      <w:r w:rsidRPr="002C164A">
        <w:rPr>
          <w:sz w:val="28"/>
          <w:szCs w:val="28"/>
        </w:rPr>
        <w:t>.</w:t>
      </w:r>
    </w:p>
    <w:p w:rsidR="005C1C2F" w:rsidRPr="002C164A" w:rsidRDefault="005C1C2F" w:rsidP="00047401">
      <w:pPr>
        <w:widowControl w:val="0"/>
        <w:autoSpaceDE w:val="0"/>
        <w:autoSpaceDN w:val="0"/>
        <w:spacing w:line="276" w:lineRule="auto"/>
        <w:ind w:firstLine="709"/>
        <w:jc w:val="both"/>
        <w:rPr>
          <w:sz w:val="28"/>
          <w:szCs w:val="28"/>
        </w:rPr>
      </w:pPr>
      <w:r w:rsidRPr="002C164A">
        <w:rPr>
          <w:sz w:val="28"/>
          <w:szCs w:val="28"/>
        </w:rPr>
        <w:t xml:space="preserve">Однако применение вычета может быть актуально, если суммы налога </w:t>
      </w:r>
      <w:r w:rsidR="00CA0890" w:rsidRPr="002C164A">
        <w:rPr>
          <w:sz w:val="28"/>
          <w:szCs w:val="28"/>
        </w:rPr>
        <w:br/>
      </w:r>
      <w:r w:rsidRPr="002C164A">
        <w:rPr>
          <w:sz w:val="28"/>
          <w:szCs w:val="28"/>
        </w:rPr>
        <w:t>к уплате и вложения в основные средства существенны.</w:t>
      </w:r>
    </w:p>
    <w:p w:rsidR="00026672" w:rsidRPr="002C164A" w:rsidRDefault="00026672" w:rsidP="00026672">
      <w:pPr>
        <w:tabs>
          <w:tab w:val="center" w:pos="4677"/>
          <w:tab w:val="right" w:pos="9355"/>
        </w:tabs>
        <w:spacing w:line="276" w:lineRule="auto"/>
        <w:ind w:firstLine="709"/>
        <w:jc w:val="both"/>
        <w:rPr>
          <w:sz w:val="28"/>
          <w:szCs w:val="28"/>
        </w:rPr>
      </w:pPr>
      <w:r w:rsidRPr="002C164A">
        <w:rPr>
          <w:sz w:val="28"/>
          <w:szCs w:val="28"/>
        </w:rPr>
        <w:t xml:space="preserve">В целях </w:t>
      </w:r>
      <w:r w:rsidRPr="002C164A">
        <w:rPr>
          <w:rFonts w:eastAsia="Calibri"/>
          <w:sz w:val="28"/>
          <w:szCs w:val="28"/>
          <w:lang w:eastAsia="en-US"/>
        </w:rPr>
        <w:t xml:space="preserve">усовершенствования механизма применения организациями права на инвестиционный налоговый вычет в отношении расходов </w:t>
      </w:r>
      <w:r w:rsidRPr="002C164A">
        <w:rPr>
          <w:rFonts w:eastAsia="Calibri"/>
          <w:sz w:val="28"/>
          <w:szCs w:val="28"/>
          <w:lang w:eastAsia="en-US"/>
        </w:rPr>
        <w:br/>
        <w:t xml:space="preserve">на приобретение, создание, модернизацию, реконструкцию, достройку, техническое перевооружение объектов основных средств </w:t>
      </w:r>
      <w:r w:rsidRPr="002C164A">
        <w:rPr>
          <w:sz w:val="28"/>
          <w:szCs w:val="28"/>
        </w:rPr>
        <w:t>Правительством Архангельской области разработан проект областного закона</w:t>
      </w:r>
      <w:r w:rsidRPr="002C164A">
        <w:rPr>
          <w:rFonts w:eastAsia="Calibri"/>
          <w:sz w:val="28"/>
          <w:szCs w:val="28"/>
          <w:lang w:eastAsia="en-US"/>
        </w:rPr>
        <w:t>, которым</w:t>
      </w:r>
      <w:r w:rsidRPr="002C164A">
        <w:rPr>
          <w:sz w:val="28"/>
          <w:szCs w:val="28"/>
        </w:rPr>
        <w:t xml:space="preserve"> </w:t>
      </w:r>
      <w:r w:rsidRPr="002C164A">
        <w:rPr>
          <w:sz w:val="28"/>
          <w:szCs w:val="28"/>
        </w:rPr>
        <w:lastRenderedPageBreak/>
        <w:t xml:space="preserve">исключается ограничение, предусматривающие применение вычета в течение трех последовательных налоговых (отчетных) периодов в рамках одного приоритетного инвестиционного проекта. </w:t>
      </w:r>
    </w:p>
    <w:p w:rsidR="005C1C2F" w:rsidRPr="002C164A" w:rsidRDefault="00026672" w:rsidP="00047401">
      <w:pPr>
        <w:pStyle w:val="a3"/>
        <w:spacing w:line="276" w:lineRule="auto"/>
        <w:ind w:firstLine="709"/>
        <w:outlineLvl w:val="0"/>
        <w:rPr>
          <w:b/>
          <w:szCs w:val="28"/>
        </w:rPr>
      </w:pPr>
      <w:r w:rsidRPr="002C164A">
        <w:rPr>
          <w:szCs w:val="28"/>
        </w:rPr>
        <w:t>На сегодняшний день з</w:t>
      </w:r>
      <w:r w:rsidR="005C1C2F" w:rsidRPr="002C164A">
        <w:rPr>
          <w:szCs w:val="28"/>
        </w:rPr>
        <w:t xml:space="preserve">аконопроект проходит завершающую стадию согласования. </w:t>
      </w:r>
    </w:p>
    <w:p w:rsidR="00822C88" w:rsidRPr="002C164A" w:rsidRDefault="00822C88" w:rsidP="00DA657A">
      <w:pPr>
        <w:pStyle w:val="a3"/>
        <w:spacing w:line="276" w:lineRule="auto"/>
        <w:ind w:firstLine="709"/>
        <w:outlineLvl w:val="0"/>
        <w:rPr>
          <w:b/>
          <w:i/>
        </w:rPr>
      </w:pPr>
    </w:p>
    <w:p w:rsidR="00BE1928" w:rsidRPr="002C164A" w:rsidRDefault="00996A91" w:rsidP="00DA657A">
      <w:pPr>
        <w:pStyle w:val="a3"/>
        <w:spacing w:line="276" w:lineRule="auto"/>
        <w:ind w:firstLine="709"/>
        <w:outlineLvl w:val="0"/>
        <w:rPr>
          <w:b/>
          <w:i/>
          <w:szCs w:val="28"/>
        </w:rPr>
      </w:pPr>
      <w:r w:rsidRPr="002C164A">
        <w:rPr>
          <w:b/>
          <w:i/>
        </w:rPr>
        <w:t xml:space="preserve">Вопрос </w:t>
      </w:r>
      <w:r w:rsidR="0049365E" w:rsidRPr="002C164A">
        <w:rPr>
          <w:b/>
          <w:i/>
        </w:rPr>
        <w:t>1</w:t>
      </w:r>
      <w:r w:rsidR="00D441E6" w:rsidRPr="002C164A">
        <w:rPr>
          <w:b/>
          <w:i/>
        </w:rPr>
        <w:t>4</w:t>
      </w:r>
      <w:r w:rsidR="0049365E" w:rsidRPr="002C164A">
        <w:rPr>
          <w:b/>
          <w:i/>
        </w:rPr>
        <w:t xml:space="preserve">. </w:t>
      </w:r>
      <w:r w:rsidR="0049365E" w:rsidRPr="002C164A">
        <w:rPr>
          <w:b/>
          <w:i/>
          <w:szCs w:val="28"/>
        </w:rPr>
        <w:t xml:space="preserve">Какие инвестиционные программы и проекты </w:t>
      </w:r>
      <w:r w:rsidRPr="002C164A">
        <w:rPr>
          <w:b/>
          <w:i/>
          <w:szCs w:val="28"/>
        </w:rPr>
        <w:br/>
      </w:r>
      <w:r w:rsidR="0049365E" w:rsidRPr="002C164A">
        <w:rPr>
          <w:b/>
          <w:i/>
          <w:szCs w:val="28"/>
        </w:rPr>
        <w:t xml:space="preserve">по улучшению качества коммунальной и энергетической инфраструктуры реализуются ресурсоснабжающими организациями </w:t>
      </w:r>
      <w:r w:rsidR="00DA657A" w:rsidRPr="002C164A">
        <w:rPr>
          <w:b/>
          <w:i/>
          <w:szCs w:val="28"/>
        </w:rPr>
        <w:br/>
      </w:r>
      <w:r w:rsidR="0049365E" w:rsidRPr="002C164A">
        <w:rPr>
          <w:b/>
          <w:i/>
          <w:szCs w:val="28"/>
        </w:rPr>
        <w:t>в Архангельской области?</w:t>
      </w:r>
      <w:r w:rsidR="00BE1928" w:rsidRPr="002C164A">
        <w:rPr>
          <w:b/>
          <w:i/>
          <w:szCs w:val="28"/>
        </w:rPr>
        <w:t xml:space="preserve"> (депутат областного Собрания Моисеев С.В.)</w:t>
      </w:r>
    </w:p>
    <w:p w:rsidR="00996A91" w:rsidRPr="002C164A" w:rsidRDefault="00996A91" w:rsidP="00DA657A">
      <w:pPr>
        <w:pBdr>
          <w:top w:val="none" w:sz="4" w:space="0" w:color="000000"/>
          <w:left w:val="none" w:sz="4" w:space="0" w:color="000000"/>
          <w:bottom w:val="none" w:sz="4" w:space="0" w:color="000000"/>
          <w:right w:val="none" w:sz="4" w:space="0" w:color="000000"/>
          <w:between w:val="none" w:sz="4" w:space="0" w:color="000000"/>
        </w:pBdr>
        <w:spacing w:line="276" w:lineRule="auto"/>
        <w:ind w:firstLine="709"/>
        <w:jc w:val="both"/>
        <w:rPr>
          <w:sz w:val="28"/>
          <w:szCs w:val="28"/>
        </w:rPr>
      </w:pPr>
      <w:r w:rsidRPr="002C164A">
        <w:rPr>
          <w:sz w:val="28"/>
          <w:szCs w:val="28"/>
        </w:rPr>
        <w:t xml:space="preserve">В 2021 году на территории Архангельской области действует </w:t>
      </w:r>
      <w:r w:rsidRPr="002C164A">
        <w:rPr>
          <w:sz w:val="28"/>
          <w:szCs w:val="28"/>
        </w:rPr>
        <w:br/>
        <w:t>50 инвестиционных программ ресурсоснабжающих организаций с общим плановым объемом финансирования 65 682,7 млн. рублей, в том числе:</w:t>
      </w:r>
    </w:p>
    <w:p w:rsidR="00996A91" w:rsidRPr="002C164A" w:rsidRDefault="00996A91" w:rsidP="00DA657A">
      <w:pPr>
        <w:pBdr>
          <w:top w:val="none" w:sz="4" w:space="0" w:color="000000"/>
          <w:left w:val="none" w:sz="4" w:space="0" w:color="000000"/>
          <w:bottom w:val="none" w:sz="4" w:space="0" w:color="000000"/>
          <w:right w:val="none" w:sz="4" w:space="0" w:color="000000"/>
          <w:between w:val="none" w:sz="4" w:space="0" w:color="000000"/>
        </w:pBdr>
        <w:spacing w:line="276" w:lineRule="auto"/>
        <w:ind w:firstLine="709"/>
        <w:jc w:val="both"/>
        <w:rPr>
          <w:sz w:val="28"/>
          <w:szCs w:val="28"/>
        </w:rPr>
      </w:pPr>
      <w:r w:rsidRPr="002C164A">
        <w:rPr>
          <w:sz w:val="28"/>
          <w:szCs w:val="28"/>
        </w:rPr>
        <w:t>в сфере теплоснабжения:</w:t>
      </w:r>
    </w:p>
    <w:p w:rsidR="00996A91" w:rsidRPr="002C164A" w:rsidRDefault="00996A91" w:rsidP="00DA657A">
      <w:pPr>
        <w:pBdr>
          <w:top w:val="none" w:sz="4" w:space="0" w:color="000000"/>
          <w:left w:val="none" w:sz="4" w:space="0" w:color="000000"/>
          <w:bottom w:val="none" w:sz="4" w:space="0" w:color="000000"/>
          <w:right w:val="none" w:sz="4" w:space="0" w:color="000000"/>
          <w:between w:val="none" w:sz="4" w:space="0" w:color="000000"/>
        </w:pBdr>
        <w:spacing w:line="276" w:lineRule="auto"/>
        <w:ind w:firstLine="709"/>
        <w:jc w:val="both"/>
        <w:rPr>
          <w:sz w:val="28"/>
          <w:szCs w:val="28"/>
        </w:rPr>
      </w:pPr>
      <w:r w:rsidRPr="002C164A">
        <w:rPr>
          <w:sz w:val="28"/>
          <w:szCs w:val="28"/>
        </w:rPr>
        <w:t xml:space="preserve">32 программы с общим объемом инвестиций 13 019,8 млн. рублей, </w:t>
      </w:r>
      <w:r w:rsidRPr="002C164A">
        <w:rPr>
          <w:sz w:val="28"/>
          <w:szCs w:val="28"/>
        </w:rPr>
        <w:br/>
        <w:t xml:space="preserve">из них: </w:t>
      </w:r>
    </w:p>
    <w:p w:rsidR="00996A91" w:rsidRPr="002C164A" w:rsidRDefault="00996A91" w:rsidP="00DA657A">
      <w:pPr>
        <w:pBdr>
          <w:top w:val="none" w:sz="4" w:space="0" w:color="000000"/>
          <w:left w:val="none" w:sz="4" w:space="0" w:color="000000"/>
          <w:bottom w:val="none" w:sz="4" w:space="0" w:color="000000"/>
          <w:right w:val="none" w:sz="4" w:space="0" w:color="000000"/>
          <w:between w:val="none" w:sz="4" w:space="0" w:color="000000"/>
        </w:pBdr>
        <w:spacing w:line="276" w:lineRule="auto"/>
        <w:ind w:firstLine="709"/>
        <w:jc w:val="both"/>
        <w:rPr>
          <w:sz w:val="28"/>
          <w:szCs w:val="28"/>
        </w:rPr>
      </w:pPr>
      <w:r w:rsidRPr="002C164A">
        <w:rPr>
          <w:sz w:val="28"/>
          <w:szCs w:val="28"/>
        </w:rPr>
        <w:t xml:space="preserve">22 программ в стадии реализации с общим объемом инвестиций </w:t>
      </w:r>
      <w:r w:rsidRPr="002C164A">
        <w:rPr>
          <w:sz w:val="28"/>
          <w:szCs w:val="28"/>
        </w:rPr>
        <w:br/>
        <w:t>11 836,3 млн. рублей;</w:t>
      </w:r>
    </w:p>
    <w:p w:rsidR="00996A91" w:rsidRPr="002C164A" w:rsidRDefault="00996A91" w:rsidP="00DA657A">
      <w:pPr>
        <w:pBdr>
          <w:top w:val="none" w:sz="4" w:space="0" w:color="000000"/>
          <w:left w:val="none" w:sz="4" w:space="0" w:color="000000"/>
          <w:bottom w:val="none" w:sz="4" w:space="0" w:color="000000"/>
          <w:right w:val="none" w:sz="4" w:space="0" w:color="000000"/>
          <w:between w:val="none" w:sz="4" w:space="0" w:color="000000"/>
        </w:pBdr>
        <w:spacing w:line="276" w:lineRule="auto"/>
        <w:ind w:firstLine="709"/>
        <w:jc w:val="both"/>
        <w:rPr>
          <w:sz w:val="28"/>
          <w:szCs w:val="28"/>
        </w:rPr>
      </w:pPr>
      <w:r w:rsidRPr="002C164A">
        <w:rPr>
          <w:sz w:val="28"/>
          <w:szCs w:val="28"/>
        </w:rPr>
        <w:t>10 программ в стадии возврата инвестиций с общим объемом инвестиций 1 183,5 млн. рублей.</w:t>
      </w:r>
    </w:p>
    <w:p w:rsidR="00996A91" w:rsidRPr="002C164A" w:rsidRDefault="00996A91" w:rsidP="00DA657A">
      <w:pPr>
        <w:pBdr>
          <w:top w:val="none" w:sz="4" w:space="0" w:color="000000"/>
          <w:left w:val="none" w:sz="4" w:space="0" w:color="000000"/>
          <w:bottom w:val="none" w:sz="4" w:space="0" w:color="000000"/>
          <w:right w:val="none" w:sz="4" w:space="0" w:color="000000"/>
          <w:between w:val="none" w:sz="4" w:space="0" w:color="000000"/>
        </w:pBdr>
        <w:spacing w:line="276" w:lineRule="auto"/>
        <w:ind w:firstLine="709"/>
        <w:jc w:val="both"/>
        <w:rPr>
          <w:sz w:val="28"/>
          <w:szCs w:val="28"/>
        </w:rPr>
      </w:pPr>
      <w:r w:rsidRPr="002C164A">
        <w:rPr>
          <w:sz w:val="28"/>
          <w:szCs w:val="28"/>
        </w:rPr>
        <w:t xml:space="preserve">в сфере водоснабжения и водоотведения: </w:t>
      </w:r>
    </w:p>
    <w:p w:rsidR="00996A91" w:rsidRPr="002C164A" w:rsidRDefault="00996A91" w:rsidP="00DA657A">
      <w:pPr>
        <w:pBdr>
          <w:top w:val="none" w:sz="4" w:space="0" w:color="000000"/>
          <w:left w:val="none" w:sz="4" w:space="0" w:color="000000"/>
          <w:bottom w:val="none" w:sz="4" w:space="0" w:color="000000"/>
          <w:right w:val="none" w:sz="4" w:space="0" w:color="000000"/>
          <w:between w:val="none" w:sz="4" w:space="0" w:color="000000"/>
        </w:pBdr>
        <w:spacing w:line="276" w:lineRule="auto"/>
        <w:ind w:firstLine="709"/>
        <w:jc w:val="both"/>
        <w:rPr>
          <w:sz w:val="28"/>
          <w:szCs w:val="28"/>
        </w:rPr>
      </w:pPr>
      <w:r w:rsidRPr="002C164A">
        <w:rPr>
          <w:sz w:val="28"/>
          <w:szCs w:val="28"/>
        </w:rPr>
        <w:t xml:space="preserve">12 программ с общим объемом инвестиций 49 441,3 млн. рублей, </w:t>
      </w:r>
      <w:r w:rsidR="00DA657A" w:rsidRPr="002C164A">
        <w:rPr>
          <w:sz w:val="28"/>
          <w:szCs w:val="28"/>
        </w:rPr>
        <w:br/>
      </w:r>
      <w:r w:rsidRPr="002C164A">
        <w:rPr>
          <w:sz w:val="28"/>
          <w:szCs w:val="28"/>
        </w:rPr>
        <w:t xml:space="preserve">из них: </w:t>
      </w:r>
    </w:p>
    <w:p w:rsidR="00996A91" w:rsidRPr="002C164A" w:rsidRDefault="00996A91" w:rsidP="00DA657A">
      <w:pPr>
        <w:pBdr>
          <w:top w:val="none" w:sz="4" w:space="0" w:color="000000"/>
          <w:left w:val="none" w:sz="4" w:space="0" w:color="000000"/>
          <w:bottom w:val="none" w:sz="4" w:space="0" w:color="000000"/>
          <w:right w:val="none" w:sz="4" w:space="0" w:color="000000"/>
          <w:between w:val="none" w:sz="4" w:space="0" w:color="000000"/>
        </w:pBdr>
        <w:spacing w:line="276" w:lineRule="auto"/>
        <w:ind w:firstLine="709"/>
        <w:jc w:val="both"/>
        <w:rPr>
          <w:sz w:val="28"/>
          <w:szCs w:val="28"/>
        </w:rPr>
      </w:pPr>
      <w:r w:rsidRPr="002C164A">
        <w:rPr>
          <w:sz w:val="28"/>
          <w:szCs w:val="28"/>
        </w:rPr>
        <w:t xml:space="preserve">11 программ в стадии реализации с общим объемом инвестиций </w:t>
      </w:r>
      <w:r w:rsidRPr="002C164A">
        <w:rPr>
          <w:sz w:val="28"/>
          <w:szCs w:val="28"/>
        </w:rPr>
        <w:br/>
        <w:t>49 424,3 млн. рублей;</w:t>
      </w:r>
    </w:p>
    <w:p w:rsidR="00996A91" w:rsidRPr="002C164A" w:rsidRDefault="00996A91" w:rsidP="00DA657A">
      <w:pPr>
        <w:pBdr>
          <w:top w:val="none" w:sz="4" w:space="0" w:color="000000"/>
          <w:left w:val="none" w:sz="4" w:space="0" w:color="000000"/>
          <w:bottom w:val="none" w:sz="4" w:space="0" w:color="000000"/>
          <w:right w:val="none" w:sz="4" w:space="0" w:color="000000"/>
          <w:between w:val="none" w:sz="4" w:space="0" w:color="000000"/>
        </w:pBdr>
        <w:spacing w:line="276" w:lineRule="auto"/>
        <w:ind w:firstLine="709"/>
        <w:jc w:val="both"/>
        <w:rPr>
          <w:sz w:val="28"/>
          <w:szCs w:val="28"/>
        </w:rPr>
      </w:pPr>
      <w:r w:rsidRPr="002C164A">
        <w:rPr>
          <w:sz w:val="28"/>
          <w:szCs w:val="28"/>
        </w:rPr>
        <w:t>1 программа в стадии возврата инвестиций с общим объемом инвестиций 17,0 млн. рублей.</w:t>
      </w:r>
    </w:p>
    <w:p w:rsidR="00996A91" w:rsidRPr="002C164A" w:rsidRDefault="00996A91" w:rsidP="00DA657A">
      <w:pPr>
        <w:pBdr>
          <w:top w:val="none" w:sz="4" w:space="0" w:color="000000"/>
          <w:left w:val="none" w:sz="4" w:space="0" w:color="000000"/>
          <w:bottom w:val="none" w:sz="4" w:space="0" w:color="000000"/>
          <w:right w:val="none" w:sz="4" w:space="0" w:color="000000"/>
          <w:between w:val="none" w:sz="4" w:space="0" w:color="000000"/>
        </w:pBdr>
        <w:spacing w:line="276" w:lineRule="auto"/>
        <w:ind w:firstLine="709"/>
        <w:jc w:val="both"/>
        <w:rPr>
          <w:sz w:val="28"/>
          <w:szCs w:val="28"/>
        </w:rPr>
      </w:pPr>
      <w:r w:rsidRPr="002C164A">
        <w:rPr>
          <w:sz w:val="28"/>
          <w:szCs w:val="28"/>
        </w:rPr>
        <w:t>в области электроэнергетики:</w:t>
      </w:r>
    </w:p>
    <w:p w:rsidR="00996A91" w:rsidRPr="002C164A" w:rsidRDefault="00996A91" w:rsidP="00DA657A">
      <w:pPr>
        <w:pBdr>
          <w:top w:val="none" w:sz="4" w:space="0" w:color="000000"/>
          <w:left w:val="none" w:sz="4" w:space="0" w:color="000000"/>
          <w:bottom w:val="none" w:sz="4" w:space="0" w:color="000000"/>
          <w:right w:val="none" w:sz="4" w:space="0" w:color="000000"/>
          <w:between w:val="none" w:sz="4" w:space="0" w:color="000000"/>
        </w:pBdr>
        <w:spacing w:line="276" w:lineRule="auto"/>
        <w:ind w:firstLine="709"/>
        <w:jc w:val="both"/>
        <w:rPr>
          <w:sz w:val="28"/>
          <w:szCs w:val="28"/>
        </w:rPr>
      </w:pPr>
      <w:r w:rsidRPr="002C164A">
        <w:rPr>
          <w:sz w:val="28"/>
          <w:szCs w:val="28"/>
        </w:rPr>
        <w:t>6 программ с общим объемом финансирования 3 221,6 млн. рублей.</w:t>
      </w:r>
    </w:p>
    <w:p w:rsidR="00996A91" w:rsidRPr="002C164A" w:rsidRDefault="00996A91" w:rsidP="00DA657A">
      <w:pPr>
        <w:pBdr>
          <w:top w:val="none" w:sz="4" w:space="0" w:color="000000"/>
          <w:left w:val="none" w:sz="4" w:space="0" w:color="000000"/>
          <w:bottom w:val="none" w:sz="4" w:space="0" w:color="000000"/>
          <w:right w:val="none" w:sz="4" w:space="0" w:color="000000"/>
          <w:between w:val="none" w:sz="4" w:space="0" w:color="000000"/>
        </w:pBdr>
        <w:spacing w:line="276" w:lineRule="auto"/>
        <w:ind w:firstLine="709"/>
        <w:jc w:val="both"/>
        <w:rPr>
          <w:sz w:val="28"/>
          <w:szCs w:val="28"/>
        </w:rPr>
      </w:pPr>
      <w:r w:rsidRPr="002C164A">
        <w:rPr>
          <w:sz w:val="28"/>
          <w:szCs w:val="28"/>
        </w:rPr>
        <w:t xml:space="preserve">Плановый объем финансирования инвестиционных программ </w:t>
      </w:r>
      <w:r w:rsidRPr="002C164A">
        <w:rPr>
          <w:sz w:val="28"/>
          <w:szCs w:val="28"/>
        </w:rPr>
        <w:br/>
        <w:t>на 2021 год составляет 5 863,8 млн. рублей, из них:</w:t>
      </w:r>
    </w:p>
    <w:p w:rsidR="00996A91" w:rsidRPr="002C164A" w:rsidRDefault="00996A91" w:rsidP="00DA657A">
      <w:pPr>
        <w:pBdr>
          <w:top w:val="none" w:sz="4" w:space="0" w:color="000000"/>
          <w:left w:val="none" w:sz="4" w:space="0" w:color="000000"/>
          <w:bottom w:val="none" w:sz="4" w:space="0" w:color="000000"/>
          <w:right w:val="none" w:sz="4" w:space="0" w:color="000000"/>
          <w:between w:val="none" w:sz="4" w:space="0" w:color="000000"/>
        </w:pBdr>
        <w:spacing w:line="276" w:lineRule="auto"/>
        <w:ind w:firstLine="709"/>
        <w:jc w:val="both"/>
        <w:rPr>
          <w:sz w:val="28"/>
          <w:szCs w:val="28"/>
        </w:rPr>
      </w:pPr>
      <w:r w:rsidRPr="002C164A">
        <w:rPr>
          <w:sz w:val="28"/>
          <w:szCs w:val="28"/>
        </w:rPr>
        <w:t>в сфере теплоснабжения 4 157,0 млн. рублей;</w:t>
      </w:r>
    </w:p>
    <w:p w:rsidR="00996A91" w:rsidRPr="002C164A" w:rsidRDefault="00996A91" w:rsidP="00DA657A">
      <w:pPr>
        <w:pBdr>
          <w:top w:val="none" w:sz="4" w:space="0" w:color="000000"/>
          <w:left w:val="none" w:sz="4" w:space="0" w:color="000000"/>
          <w:bottom w:val="none" w:sz="4" w:space="0" w:color="000000"/>
          <w:right w:val="none" w:sz="4" w:space="0" w:color="000000"/>
          <w:between w:val="none" w:sz="4" w:space="0" w:color="000000"/>
        </w:pBdr>
        <w:spacing w:line="276" w:lineRule="auto"/>
        <w:ind w:firstLine="709"/>
        <w:jc w:val="both"/>
        <w:rPr>
          <w:sz w:val="28"/>
          <w:szCs w:val="28"/>
        </w:rPr>
      </w:pPr>
      <w:r w:rsidRPr="002C164A">
        <w:rPr>
          <w:sz w:val="28"/>
          <w:szCs w:val="28"/>
        </w:rPr>
        <w:t>в сфере водоснабжения и водоотведения 1 096,5 млн. рублей;</w:t>
      </w:r>
    </w:p>
    <w:p w:rsidR="00996A91" w:rsidRPr="002C164A" w:rsidRDefault="00996A91" w:rsidP="00DA657A">
      <w:pPr>
        <w:pBdr>
          <w:top w:val="none" w:sz="4" w:space="0" w:color="000000"/>
          <w:left w:val="none" w:sz="4" w:space="0" w:color="000000"/>
          <w:bottom w:val="none" w:sz="4" w:space="0" w:color="000000"/>
          <w:right w:val="none" w:sz="4" w:space="0" w:color="000000"/>
          <w:between w:val="none" w:sz="4" w:space="0" w:color="000000"/>
        </w:pBdr>
        <w:spacing w:line="276" w:lineRule="auto"/>
        <w:ind w:firstLine="709"/>
        <w:jc w:val="both"/>
        <w:rPr>
          <w:sz w:val="28"/>
          <w:szCs w:val="28"/>
        </w:rPr>
      </w:pPr>
      <w:r w:rsidRPr="002C164A">
        <w:rPr>
          <w:sz w:val="28"/>
          <w:szCs w:val="28"/>
        </w:rPr>
        <w:t>в области электроэнергетики 610,3 млн. рублей.</w:t>
      </w:r>
    </w:p>
    <w:p w:rsidR="00996A91" w:rsidRPr="002C164A" w:rsidRDefault="00996A91" w:rsidP="00DA657A">
      <w:pPr>
        <w:pBdr>
          <w:top w:val="none" w:sz="4" w:space="0" w:color="000000"/>
          <w:left w:val="none" w:sz="4" w:space="0" w:color="000000"/>
          <w:bottom w:val="none" w:sz="4" w:space="0" w:color="000000"/>
          <w:right w:val="none" w:sz="4" w:space="0" w:color="000000"/>
          <w:between w:val="none" w:sz="4" w:space="0" w:color="000000"/>
        </w:pBdr>
        <w:spacing w:line="276" w:lineRule="auto"/>
        <w:ind w:firstLine="709"/>
        <w:jc w:val="both"/>
        <w:rPr>
          <w:i/>
          <w:sz w:val="28"/>
          <w:szCs w:val="28"/>
        </w:rPr>
      </w:pPr>
      <w:r w:rsidRPr="002C164A">
        <w:rPr>
          <w:sz w:val="28"/>
          <w:szCs w:val="28"/>
        </w:rPr>
        <w:t xml:space="preserve">Все вышеуказанные инвестиционные программы ресурсоснабжающих организаций направлены на улучшение качества коммунальной </w:t>
      </w:r>
      <w:r w:rsidRPr="002C164A">
        <w:rPr>
          <w:sz w:val="28"/>
          <w:szCs w:val="28"/>
        </w:rPr>
        <w:br/>
        <w:t>и энергетической инфраструктуры.</w:t>
      </w:r>
    </w:p>
    <w:p w:rsidR="00996A91" w:rsidRPr="002C164A" w:rsidRDefault="00996A91" w:rsidP="00DA657A">
      <w:pPr>
        <w:pBdr>
          <w:top w:val="none" w:sz="4" w:space="0" w:color="000000"/>
          <w:left w:val="none" w:sz="4" w:space="0" w:color="000000"/>
          <w:bottom w:val="none" w:sz="4" w:space="0" w:color="000000"/>
          <w:right w:val="none" w:sz="4" w:space="0" w:color="000000"/>
          <w:between w:val="none" w:sz="4" w:space="0" w:color="000000"/>
        </w:pBdr>
        <w:spacing w:line="276" w:lineRule="auto"/>
        <w:ind w:firstLine="709"/>
        <w:jc w:val="both"/>
        <w:rPr>
          <w:rFonts w:eastAsia="Calibri"/>
          <w:sz w:val="28"/>
          <w:szCs w:val="28"/>
        </w:rPr>
      </w:pPr>
      <w:r w:rsidRPr="002C164A">
        <w:rPr>
          <w:rFonts w:eastAsia="Calibri"/>
          <w:sz w:val="28"/>
          <w:szCs w:val="28"/>
        </w:rPr>
        <w:t>Перечень инвестиционных программ, реализуемых в настоящее время на т</w:t>
      </w:r>
      <w:r w:rsidR="00DA657A" w:rsidRPr="002C164A">
        <w:rPr>
          <w:rFonts w:eastAsia="Calibri"/>
          <w:sz w:val="28"/>
          <w:szCs w:val="28"/>
        </w:rPr>
        <w:t xml:space="preserve">ерритории Архангельской области прилагается. </w:t>
      </w:r>
    </w:p>
    <w:p w:rsidR="00542188" w:rsidRPr="002C164A" w:rsidRDefault="00542188" w:rsidP="00DA657A">
      <w:pPr>
        <w:pStyle w:val="a3"/>
        <w:spacing w:line="276" w:lineRule="auto"/>
        <w:ind w:firstLine="709"/>
        <w:outlineLvl w:val="0"/>
        <w:rPr>
          <w:i/>
          <w:szCs w:val="28"/>
        </w:rPr>
      </w:pPr>
    </w:p>
    <w:p w:rsidR="00BE1928" w:rsidRPr="002C164A" w:rsidRDefault="00542188" w:rsidP="00DA657A">
      <w:pPr>
        <w:pStyle w:val="a3"/>
        <w:spacing w:line="276" w:lineRule="auto"/>
        <w:ind w:firstLine="709"/>
        <w:outlineLvl w:val="0"/>
        <w:rPr>
          <w:b/>
          <w:i/>
          <w:szCs w:val="28"/>
        </w:rPr>
      </w:pPr>
      <w:r w:rsidRPr="002C164A">
        <w:rPr>
          <w:b/>
          <w:i/>
          <w:szCs w:val="28"/>
        </w:rPr>
        <w:t xml:space="preserve">Вопрос </w:t>
      </w:r>
      <w:r w:rsidR="0049365E" w:rsidRPr="002C164A">
        <w:rPr>
          <w:b/>
          <w:i/>
          <w:szCs w:val="28"/>
        </w:rPr>
        <w:t>1</w:t>
      </w:r>
      <w:r w:rsidR="00D441E6" w:rsidRPr="002C164A">
        <w:rPr>
          <w:b/>
          <w:i/>
          <w:szCs w:val="28"/>
        </w:rPr>
        <w:t>5</w:t>
      </w:r>
      <w:r w:rsidR="0049365E" w:rsidRPr="002C164A">
        <w:rPr>
          <w:b/>
          <w:i/>
          <w:szCs w:val="28"/>
        </w:rPr>
        <w:t>. Как осуществляется развитие государственно-частного                      и муниципально-частного партнерства на территории Архангельской области (заключенные соглашения и их реализация)? Каким образом реализуются концессионные соглашения на территории Архангельской области?</w:t>
      </w:r>
      <w:r w:rsidR="00BE1928" w:rsidRPr="002C164A">
        <w:rPr>
          <w:b/>
          <w:i/>
          <w:szCs w:val="28"/>
        </w:rPr>
        <w:t xml:space="preserve"> (депутат областного Собрания Моисеев С.В.)</w:t>
      </w:r>
    </w:p>
    <w:p w:rsidR="00542188" w:rsidRPr="002C164A" w:rsidRDefault="00542188" w:rsidP="00DA657A">
      <w:pPr>
        <w:spacing w:line="276" w:lineRule="auto"/>
        <w:ind w:firstLine="709"/>
        <w:contextualSpacing/>
        <w:jc w:val="both"/>
        <w:rPr>
          <w:sz w:val="28"/>
          <w:szCs w:val="28"/>
        </w:rPr>
      </w:pPr>
      <w:r w:rsidRPr="002C164A">
        <w:rPr>
          <w:sz w:val="28"/>
          <w:szCs w:val="28"/>
        </w:rPr>
        <w:t>В соответствии с частью 3 статьи 4 Федерального закона от 21</w:t>
      </w:r>
      <w:r w:rsidR="00DA657A" w:rsidRPr="002C164A">
        <w:rPr>
          <w:sz w:val="28"/>
          <w:szCs w:val="28"/>
        </w:rPr>
        <w:t xml:space="preserve"> июля </w:t>
      </w:r>
      <w:r w:rsidRPr="002C164A">
        <w:rPr>
          <w:sz w:val="28"/>
          <w:szCs w:val="28"/>
        </w:rPr>
        <w:t>2005</w:t>
      </w:r>
      <w:r w:rsidR="00DA657A" w:rsidRPr="002C164A">
        <w:rPr>
          <w:sz w:val="28"/>
          <w:szCs w:val="28"/>
        </w:rPr>
        <w:t xml:space="preserve"> г.</w:t>
      </w:r>
      <w:r w:rsidRPr="002C164A">
        <w:rPr>
          <w:sz w:val="28"/>
          <w:szCs w:val="28"/>
        </w:rPr>
        <w:t xml:space="preserve"> № 115-ФЗ «О концессионных соглашениях» министерством ежегодно утверждается перечень объектов, в отношении которых планируется заключение концессионных соглашений. Так, в 2020 году издано распоряжение министерства экономического развития</w:t>
      </w:r>
      <w:r w:rsidR="00DA657A" w:rsidRPr="002C164A">
        <w:rPr>
          <w:sz w:val="28"/>
          <w:szCs w:val="28"/>
        </w:rPr>
        <w:t xml:space="preserve"> Архангельской области от 7 декабря </w:t>
      </w:r>
      <w:r w:rsidRPr="002C164A">
        <w:rPr>
          <w:sz w:val="28"/>
          <w:szCs w:val="28"/>
        </w:rPr>
        <w:t>2020</w:t>
      </w:r>
      <w:r w:rsidR="00DA657A" w:rsidRPr="002C164A">
        <w:rPr>
          <w:sz w:val="28"/>
          <w:szCs w:val="28"/>
        </w:rPr>
        <w:t xml:space="preserve"> г.</w:t>
      </w:r>
      <w:r w:rsidRPr="002C164A">
        <w:rPr>
          <w:sz w:val="28"/>
          <w:szCs w:val="28"/>
        </w:rPr>
        <w:t xml:space="preserve"> № 72-р «Об утверждении перечень объектов, </w:t>
      </w:r>
      <w:r w:rsidRPr="002C164A">
        <w:rPr>
          <w:sz w:val="28"/>
          <w:szCs w:val="28"/>
        </w:rPr>
        <w:br/>
        <w:t>в отношении которых планируется заключение концессионных соглашений».</w:t>
      </w:r>
    </w:p>
    <w:p w:rsidR="00542188" w:rsidRPr="002C164A" w:rsidRDefault="00542188" w:rsidP="00DA657A">
      <w:pPr>
        <w:spacing w:line="276" w:lineRule="auto"/>
        <w:ind w:firstLine="709"/>
        <w:contextualSpacing/>
        <w:jc w:val="both"/>
        <w:rPr>
          <w:sz w:val="28"/>
          <w:szCs w:val="28"/>
        </w:rPr>
      </w:pPr>
      <w:r w:rsidRPr="002C164A">
        <w:rPr>
          <w:sz w:val="28"/>
          <w:szCs w:val="28"/>
        </w:rPr>
        <w:t xml:space="preserve">В настоящее время на территории Архангельской области заключено </w:t>
      </w:r>
      <w:r w:rsidRPr="002C164A">
        <w:rPr>
          <w:sz w:val="28"/>
          <w:szCs w:val="28"/>
        </w:rPr>
        <w:br/>
        <w:t xml:space="preserve">46 концессионных соглашений (45 на муниципальном уровне, </w:t>
      </w:r>
      <w:r w:rsidRPr="002C164A">
        <w:rPr>
          <w:sz w:val="28"/>
          <w:szCs w:val="28"/>
        </w:rPr>
        <w:br/>
        <w:t xml:space="preserve">одно на региональном уровне) с планируемым объемом инвестиций </w:t>
      </w:r>
      <w:r w:rsidRPr="002C164A">
        <w:rPr>
          <w:sz w:val="28"/>
          <w:szCs w:val="28"/>
        </w:rPr>
        <w:br/>
        <w:t xml:space="preserve">21,4 млрд. рублей, в том числе 38 концессионных соглашений в отношении объектов теплоснабжения, водоснабжения и водоотведения, 3 в отношении объектов социальной сферы, 1 в отношении объектов дорожного сервиса, </w:t>
      </w:r>
      <w:r w:rsidRPr="002C164A">
        <w:rPr>
          <w:sz w:val="28"/>
          <w:szCs w:val="28"/>
        </w:rPr>
        <w:br/>
        <w:t>1 в отношении водного транспорта и инфраструктуры, 3 в отношении объектов по обращению с твердыми коммунальными отходами. Большая часть соглашений заключена в сфере жилищно-коммунального хозяйства.</w:t>
      </w:r>
    </w:p>
    <w:p w:rsidR="00542188" w:rsidRPr="002C164A" w:rsidRDefault="00E5009A" w:rsidP="00DA657A">
      <w:pPr>
        <w:spacing w:line="276" w:lineRule="auto"/>
        <w:ind w:firstLine="709"/>
        <w:contextualSpacing/>
        <w:jc w:val="both"/>
        <w:rPr>
          <w:sz w:val="28"/>
          <w:szCs w:val="28"/>
        </w:rPr>
      </w:pPr>
      <w:r w:rsidRPr="002C164A">
        <w:rPr>
          <w:sz w:val="28"/>
          <w:szCs w:val="28"/>
        </w:rPr>
        <w:t>В</w:t>
      </w:r>
      <w:r w:rsidR="00542188" w:rsidRPr="002C164A">
        <w:rPr>
          <w:sz w:val="28"/>
          <w:szCs w:val="28"/>
        </w:rPr>
        <w:t xml:space="preserve"> работе </w:t>
      </w:r>
      <w:r w:rsidRPr="002C164A">
        <w:rPr>
          <w:sz w:val="28"/>
          <w:szCs w:val="28"/>
        </w:rPr>
        <w:t xml:space="preserve">находятся </w:t>
      </w:r>
      <w:r w:rsidR="00542188" w:rsidRPr="002C164A">
        <w:rPr>
          <w:sz w:val="28"/>
          <w:szCs w:val="28"/>
        </w:rPr>
        <w:t>13 проектов, в отношении которых возможно применение механизма государственно-частного партнерства, с планируем</w:t>
      </w:r>
      <w:r w:rsidR="00E0001E" w:rsidRPr="002C164A">
        <w:rPr>
          <w:sz w:val="28"/>
          <w:szCs w:val="28"/>
        </w:rPr>
        <w:t>ым</w:t>
      </w:r>
      <w:r w:rsidR="00542188" w:rsidRPr="002C164A">
        <w:rPr>
          <w:sz w:val="28"/>
          <w:szCs w:val="28"/>
        </w:rPr>
        <w:t xml:space="preserve"> объемом инвестиций 8,4 млрд. рублей. </w:t>
      </w:r>
    </w:p>
    <w:p w:rsidR="00542188" w:rsidRPr="002C164A" w:rsidRDefault="00542188" w:rsidP="00DA657A">
      <w:pPr>
        <w:spacing w:line="276" w:lineRule="auto"/>
        <w:ind w:firstLine="709"/>
        <w:jc w:val="both"/>
        <w:rPr>
          <w:sz w:val="28"/>
          <w:szCs w:val="28"/>
        </w:rPr>
      </w:pPr>
      <w:r w:rsidRPr="002C164A">
        <w:rPr>
          <w:sz w:val="28"/>
          <w:szCs w:val="28"/>
        </w:rPr>
        <w:t xml:space="preserve">В сентябре 2021 года сформирован перечень объектов инфраструктуры, создание которых необходимо до 2024 года и в отношении которых </w:t>
      </w:r>
      <w:r w:rsidR="000E6397" w:rsidRPr="002C164A">
        <w:rPr>
          <w:sz w:val="28"/>
          <w:szCs w:val="28"/>
        </w:rPr>
        <w:br/>
      </w:r>
      <w:r w:rsidRPr="002C164A">
        <w:rPr>
          <w:sz w:val="28"/>
          <w:szCs w:val="28"/>
        </w:rPr>
        <w:t>не предусмотрено финансирование или предусмотрено не в полном объеме</w:t>
      </w:r>
      <w:r w:rsidR="00BB5D6A" w:rsidRPr="002C164A">
        <w:rPr>
          <w:sz w:val="28"/>
          <w:szCs w:val="28"/>
        </w:rPr>
        <w:t>.</w:t>
      </w:r>
    </w:p>
    <w:p w:rsidR="00542188" w:rsidRPr="002C164A" w:rsidRDefault="00542188" w:rsidP="00DA657A">
      <w:pPr>
        <w:spacing w:line="276" w:lineRule="auto"/>
        <w:ind w:firstLine="709"/>
        <w:jc w:val="both"/>
        <w:rPr>
          <w:sz w:val="28"/>
          <w:szCs w:val="28"/>
        </w:rPr>
      </w:pPr>
      <w:r w:rsidRPr="002C164A">
        <w:rPr>
          <w:sz w:val="28"/>
          <w:szCs w:val="28"/>
        </w:rPr>
        <w:t>В данный перечень вошли 50 объектов:</w:t>
      </w:r>
    </w:p>
    <w:p w:rsidR="00542188" w:rsidRPr="002C164A" w:rsidRDefault="00542188" w:rsidP="00DA657A">
      <w:pPr>
        <w:spacing w:line="276" w:lineRule="auto"/>
        <w:ind w:firstLine="709"/>
        <w:jc w:val="both"/>
        <w:rPr>
          <w:sz w:val="28"/>
          <w:szCs w:val="28"/>
        </w:rPr>
      </w:pPr>
      <w:r w:rsidRPr="002C164A">
        <w:rPr>
          <w:sz w:val="28"/>
          <w:szCs w:val="28"/>
        </w:rPr>
        <w:t>в сфере транспорта 15 объектов со стоимостью 7 199,34 млн. рублей;</w:t>
      </w:r>
    </w:p>
    <w:p w:rsidR="00542188" w:rsidRPr="002C164A" w:rsidRDefault="00542188" w:rsidP="00DA657A">
      <w:pPr>
        <w:spacing w:line="276" w:lineRule="auto"/>
        <w:ind w:firstLine="709"/>
        <w:jc w:val="both"/>
        <w:rPr>
          <w:sz w:val="28"/>
          <w:szCs w:val="28"/>
        </w:rPr>
      </w:pPr>
      <w:r w:rsidRPr="002C164A">
        <w:rPr>
          <w:sz w:val="28"/>
          <w:szCs w:val="28"/>
        </w:rPr>
        <w:t>в сфере спорта 6 объектов: по 3 объектам</w:t>
      </w:r>
      <w:r w:rsidR="00AC1485" w:rsidRPr="002C164A">
        <w:rPr>
          <w:sz w:val="28"/>
          <w:szCs w:val="28"/>
        </w:rPr>
        <w:t>, стоимость составляет</w:t>
      </w:r>
      <w:r w:rsidR="00AC1485" w:rsidRPr="002C164A">
        <w:rPr>
          <w:sz w:val="28"/>
          <w:szCs w:val="28"/>
        </w:rPr>
        <w:br/>
      </w:r>
      <w:r w:rsidRPr="002C164A">
        <w:rPr>
          <w:sz w:val="28"/>
          <w:szCs w:val="28"/>
        </w:rPr>
        <w:t>2 256,56 млн.</w:t>
      </w:r>
      <w:r w:rsidR="00AC1485" w:rsidRPr="002C164A">
        <w:rPr>
          <w:sz w:val="28"/>
          <w:szCs w:val="28"/>
        </w:rPr>
        <w:t xml:space="preserve"> рублей, в отношении 3 объектов, </w:t>
      </w:r>
      <w:r w:rsidRPr="002C164A">
        <w:rPr>
          <w:sz w:val="28"/>
          <w:szCs w:val="28"/>
        </w:rPr>
        <w:t xml:space="preserve">стоимость </w:t>
      </w:r>
      <w:r w:rsidR="000E6397" w:rsidRPr="002C164A">
        <w:rPr>
          <w:sz w:val="28"/>
          <w:szCs w:val="28"/>
        </w:rPr>
        <w:br/>
      </w:r>
      <w:r w:rsidRPr="002C164A">
        <w:rPr>
          <w:sz w:val="28"/>
          <w:szCs w:val="28"/>
        </w:rPr>
        <w:t>не определена;</w:t>
      </w:r>
    </w:p>
    <w:p w:rsidR="00542188" w:rsidRPr="002C164A" w:rsidRDefault="00542188" w:rsidP="00DA657A">
      <w:pPr>
        <w:spacing w:line="276" w:lineRule="auto"/>
        <w:ind w:firstLine="709"/>
        <w:jc w:val="both"/>
        <w:rPr>
          <w:sz w:val="28"/>
          <w:szCs w:val="28"/>
        </w:rPr>
      </w:pPr>
      <w:r w:rsidRPr="002C164A">
        <w:rPr>
          <w:sz w:val="28"/>
          <w:szCs w:val="28"/>
        </w:rPr>
        <w:t>в сфере культуры 5 объектов: по 4 объектам</w:t>
      </w:r>
      <w:r w:rsidR="00AC1485" w:rsidRPr="002C164A">
        <w:rPr>
          <w:sz w:val="28"/>
          <w:szCs w:val="28"/>
        </w:rPr>
        <w:t>,</w:t>
      </w:r>
      <w:r w:rsidRPr="002C164A">
        <w:rPr>
          <w:sz w:val="28"/>
          <w:szCs w:val="28"/>
        </w:rPr>
        <w:t xml:space="preserve"> стоимость составляет 1 242,00 млн. рублей, в отношении 1 объекта стоимость не определена;</w:t>
      </w:r>
    </w:p>
    <w:p w:rsidR="00542188" w:rsidRPr="002C164A" w:rsidRDefault="00542188" w:rsidP="00DA657A">
      <w:pPr>
        <w:spacing w:line="276" w:lineRule="auto"/>
        <w:ind w:firstLine="709"/>
        <w:jc w:val="both"/>
        <w:rPr>
          <w:sz w:val="28"/>
          <w:szCs w:val="28"/>
        </w:rPr>
      </w:pPr>
      <w:r w:rsidRPr="002C164A">
        <w:rPr>
          <w:sz w:val="28"/>
          <w:szCs w:val="28"/>
        </w:rPr>
        <w:t xml:space="preserve">в сфере образования 21 объект (6 </w:t>
      </w:r>
      <w:r w:rsidR="00AC1485" w:rsidRPr="002C164A">
        <w:rPr>
          <w:sz w:val="28"/>
          <w:szCs w:val="28"/>
        </w:rPr>
        <w:t xml:space="preserve">детских садов и 15 школ), </w:t>
      </w:r>
      <w:r w:rsidRPr="002C164A">
        <w:rPr>
          <w:sz w:val="28"/>
          <w:szCs w:val="28"/>
        </w:rPr>
        <w:t>стоимость не определена;</w:t>
      </w:r>
    </w:p>
    <w:p w:rsidR="004C607D" w:rsidRPr="002C164A" w:rsidRDefault="00542188" w:rsidP="00DA657A">
      <w:pPr>
        <w:spacing w:line="276" w:lineRule="auto"/>
        <w:ind w:firstLine="709"/>
        <w:jc w:val="both"/>
        <w:rPr>
          <w:sz w:val="28"/>
          <w:szCs w:val="28"/>
        </w:rPr>
      </w:pPr>
      <w:r w:rsidRPr="002C164A">
        <w:rPr>
          <w:sz w:val="28"/>
          <w:szCs w:val="28"/>
        </w:rPr>
        <w:t xml:space="preserve"> в социально</w:t>
      </w:r>
      <w:r w:rsidR="00AC1485" w:rsidRPr="002C164A">
        <w:rPr>
          <w:sz w:val="28"/>
          <w:szCs w:val="28"/>
        </w:rPr>
        <w:t xml:space="preserve">й сфере 3 объекта: по 1 объекту, </w:t>
      </w:r>
      <w:r w:rsidRPr="002C164A">
        <w:rPr>
          <w:sz w:val="28"/>
          <w:szCs w:val="28"/>
        </w:rPr>
        <w:t>стоимость составляет 75 млн.</w:t>
      </w:r>
      <w:r w:rsidR="00AC1485" w:rsidRPr="002C164A">
        <w:rPr>
          <w:sz w:val="28"/>
          <w:szCs w:val="28"/>
        </w:rPr>
        <w:t xml:space="preserve"> рублей, в отношении 2 объектов, </w:t>
      </w:r>
      <w:r w:rsidRPr="002C164A">
        <w:rPr>
          <w:sz w:val="28"/>
          <w:szCs w:val="28"/>
        </w:rPr>
        <w:t xml:space="preserve">стоимость не определена.  </w:t>
      </w:r>
    </w:p>
    <w:p w:rsidR="00542188" w:rsidRPr="002C164A" w:rsidRDefault="004C607D" w:rsidP="00DA657A">
      <w:pPr>
        <w:spacing w:line="276" w:lineRule="auto"/>
        <w:ind w:firstLine="709"/>
        <w:jc w:val="both"/>
        <w:rPr>
          <w:sz w:val="28"/>
          <w:szCs w:val="28"/>
        </w:rPr>
      </w:pPr>
      <w:r w:rsidRPr="002C164A">
        <w:rPr>
          <w:sz w:val="28"/>
          <w:szCs w:val="28"/>
        </w:rPr>
        <w:lastRenderedPageBreak/>
        <w:t xml:space="preserve">В настоящее время АНО </w:t>
      </w:r>
      <w:r w:rsidR="00152FA5" w:rsidRPr="002C164A">
        <w:rPr>
          <w:sz w:val="28"/>
          <w:szCs w:val="28"/>
        </w:rPr>
        <w:t>«</w:t>
      </w:r>
      <w:r w:rsidRPr="002C164A">
        <w:rPr>
          <w:sz w:val="28"/>
          <w:szCs w:val="28"/>
        </w:rPr>
        <w:t>Агентство регионального развития» ведутся переговоры с потенциальными инвесторами п</w:t>
      </w:r>
      <w:r w:rsidR="00152FA5" w:rsidRPr="002C164A">
        <w:rPr>
          <w:sz w:val="28"/>
          <w:szCs w:val="28"/>
        </w:rPr>
        <w:t>о 7 объектам образования</w:t>
      </w:r>
      <w:r w:rsidRPr="002C164A">
        <w:rPr>
          <w:sz w:val="28"/>
          <w:szCs w:val="28"/>
        </w:rPr>
        <w:t xml:space="preserve">, общий объем инвестиций составляет около 8 млрд. рублей. </w:t>
      </w:r>
    </w:p>
    <w:p w:rsidR="00542188" w:rsidRPr="002C164A" w:rsidRDefault="00542188" w:rsidP="00DA657A">
      <w:pPr>
        <w:pStyle w:val="a3"/>
        <w:spacing w:line="276" w:lineRule="auto"/>
        <w:ind w:firstLine="709"/>
        <w:outlineLvl w:val="0"/>
        <w:rPr>
          <w:szCs w:val="28"/>
        </w:rPr>
      </w:pPr>
      <w:r w:rsidRPr="002C164A">
        <w:rPr>
          <w:szCs w:val="28"/>
        </w:rPr>
        <w:t xml:space="preserve">Кроме того, </w:t>
      </w:r>
      <w:r w:rsidR="00E5009A" w:rsidRPr="002C164A">
        <w:rPr>
          <w:szCs w:val="28"/>
        </w:rPr>
        <w:t>АНО «</w:t>
      </w:r>
      <w:r w:rsidRPr="002C164A">
        <w:rPr>
          <w:szCs w:val="28"/>
        </w:rPr>
        <w:t>Агентство регионального развития</w:t>
      </w:r>
      <w:r w:rsidR="00E5009A" w:rsidRPr="002C164A">
        <w:rPr>
          <w:szCs w:val="28"/>
        </w:rPr>
        <w:t>»</w:t>
      </w:r>
      <w:r w:rsidRPr="002C164A">
        <w:rPr>
          <w:szCs w:val="28"/>
        </w:rPr>
        <w:t xml:space="preserve"> ведется следующая работа в сфере государственно-частного партнерства:</w:t>
      </w:r>
    </w:p>
    <w:p w:rsidR="00542188" w:rsidRPr="002C164A" w:rsidRDefault="00542188" w:rsidP="00DA657A">
      <w:pPr>
        <w:pStyle w:val="aa"/>
        <w:spacing w:line="276" w:lineRule="auto"/>
        <w:ind w:left="0" w:firstLine="709"/>
        <w:jc w:val="both"/>
        <w:rPr>
          <w:szCs w:val="28"/>
        </w:rPr>
      </w:pPr>
      <w:r w:rsidRPr="002C164A">
        <w:rPr>
          <w:szCs w:val="28"/>
        </w:rPr>
        <w:t xml:space="preserve">формирование, анализ и проработка портфеля проектов, </w:t>
      </w:r>
      <w:r w:rsidR="00A54E4A" w:rsidRPr="002C164A">
        <w:rPr>
          <w:szCs w:val="28"/>
        </w:rPr>
        <w:br/>
      </w:r>
      <w:r w:rsidRPr="002C164A">
        <w:rPr>
          <w:szCs w:val="28"/>
        </w:rPr>
        <w:t>для предложения потенциальным партнерам к реализации на территории муниципальных образований Архангельской области в рамках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w:t>
      </w:r>
      <w:r w:rsidR="00DA657A" w:rsidRPr="002C164A">
        <w:rPr>
          <w:szCs w:val="28"/>
        </w:rPr>
        <w:br/>
      </w:r>
      <w:r w:rsidRPr="002C164A">
        <w:rPr>
          <w:szCs w:val="28"/>
        </w:rPr>
        <w:t xml:space="preserve">или в рамках Федерального закона от 21 июля 2005 № 115-ФЗ </w:t>
      </w:r>
      <w:r w:rsidR="00A54E4A" w:rsidRPr="002C164A">
        <w:rPr>
          <w:szCs w:val="28"/>
        </w:rPr>
        <w:br/>
      </w:r>
      <w:r w:rsidRPr="002C164A">
        <w:rPr>
          <w:szCs w:val="28"/>
        </w:rPr>
        <w:t>«О концессионных соглашениях»;</w:t>
      </w:r>
    </w:p>
    <w:p w:rsidR="00542188" w:rsidRPr="002C164A" w:rsidRDefault="00542188" w:rsidP="00DA657A">
      <w:pPr>
        <w:pStyle w:val="aa"/>
        <w:spacing w:line="276" w:lineRule="auto"/>
        <w:ind w:left="0" w:firstLine="709"/>
        <w:jc w:val="both"/>
        <w:rPr>
          <w:szCs w:val="28"/>
        </w:rPr>
      </w:pPr>
      <w:r w:rsidRPr="002C164A">
        <w:rPr>
          <w:szCs w:val="28"/>
        </w:rPr>
        <w:t>активизация деятельности публичных партнеров по инициированию проектов в рамках 224-ФЗ/115-ФЗ, реализуемых на территории муниципальных образований Архангельской области;</w:t>
      </w:r>
    </w:p>
    <w:p w:rsidR="00542188" w:rsidRPr="002C164A" w:rsidRDefault="00542188" w:rsidP="00DA657A">
      <w:pPr>
        <w:pStyle w:val="aa"/>
        <w:spacing w:line="276" w:lineRule="auto"/>
        <w:ind w:left="0" w:firstLine="709"/>
        <w:jc w:val="both"/>
        <w:rPr>
          <w:szCs w:val="28"/>
        </w:rPr>
      </w:pPr>
      <w:r w:rsidRPr="002C164A">
        <w:rPr>
          <w:szCs w:val="28"/>
        </w:rPr>
        <w:t>подбор частных партнеров под реализацию проектов в рамках </w:t>
      </w:r>
      <w:r w:rsidR="000178BD" w:rsidRPr="002C164A">
        <w:rPr>
          <w:szCs w:val="28"/>
        </w:rPr>
        <w:br/>
      </w:r>
      <w:r w:rsidRPr="002C164A">
        <w:rPr>
          <w:szCs w:val="28"/>
        </w:rPr>
        <w:t>224-ФЗ/115-ФЗ, реализуемых на территории муниципальных образований Архангельской области.</w:t>
      </w:r>
    </w:p>
    <w:p w:rsidR="00542188" w:rsidRPr="002C164A" w:rsidRDefault="00542188" w:rsidP="00DA657A">
      <w:pPr>
        <w:pStyle w:val="aa"/>
        <w:spacing w:line="276" w:lineRule="auto"/>
        <w:ind w:left="0" w:firstLine="709"/>
        <w:jc w:val="both"/>
        <w:rPr>
          <w:szCs w:val="28"/>
        </w:rPr>
      </w:pPr>
      <w:r w:rsidRPr="002C164A">
        <w:rPr>
          <w:szCs w:val="28"/>
        </w:rPr>
        <w:t xml:space="preserve">сопровождение частного партнера в переговорном процессе </w:t>
      </w:r>
      <w:r w:rsidR="000178BD" w:rsidRPr="002C164A">
        <w:rPr>
          <w:szCs w:val="28"/>
        </w:rPr>
        <w:br/>
      </w:r>
      <w:r w:rsidRPr="002C164A">
        <w:rPr>
          <w:szCs w:val="28"/>
        </w:rPr>
        <w:t>с публичным партнером при реализации проектов на территории муниципальных образований Архангельской области в рамках   224-ФЗ/115-ФЗ, в том числе при подготовке частной инициативы для заключения соглашения в рамках 224-ФЗ/115-ФЗ;</w:t>
      </w:r>
    </w:p>
    <w:p w:rsidR="00E5009A" w:rsidRPr="002C164A" w:rsidRDefault="00E5009A" w:rsidP="00E5009A">
      <w:pPr>
        <w:pStyle w:val="aa"/>
        <w:spacing w:line="276" w:lineRule="auto"/>
        <w:ind w:left="0" w:firstLine="709"/>
        <w:jc w:val="both"/>
        <w:rPr>
          <w:szCs w:val="28"/>
        </w:rPr>
      </w:pPr>
      <w:r w:rsidRPr="002C164A">
        <w:rPr>
          <w:szCs w:val="28"/>
        </w:rPr>
        <w:t>обеспечение экспертной оценки и анализа проектов ГЧП, направленных на развитие бизнеса на территории муниципальных образований Архангельской области;</w:t>
      </w:r>
    </w:p>
    <w:p w:rsidR="00E5009A" w:rsidRPr="002C164A" w:rsidRDefault="00E5009A" w:rsidP="00E5009A">
      <w:pPr>
        <w:pStyle w:val="aa"/>
        <w:spacing w:line="276" w:lineRule="auto"/>
        <w:ind w:left="0" w:firstLine="709"/>
        <w:jc w:val="both"/>
        <w:rPr>
          <w:szCs w:val="28"/>
        </w:rPr>
      </w:pPr>
      <w:r w:rsidRPr="002C164A">
        <w:rPr>
          <w:szCs w:val="28"/>
        </w:rPr>
        <w:t>консультационная поддержка по вопросам реализации проектов ГЧП;</w:t>
      </w:r>
    </w:p>
    <w:p w:rsidR="00542188" w:rsidRPr="002C164A" w:rsidRDefault="00542188" w:rsidP="00DA657A">
      <w:pPr>
        <w:pStyle w:val="aa"/>
        <w:spacing w:line="276" w:lineRule="auto"/>
        <w:ind w:left="0" w:firstLine="709"/>
        <w:jc w:val="both"/>
        <w:rPr>
          <w:szCs w:val="28"/>
        </w:rPr>
      </w:pPr>
      <w:r w:rsidRPr="002C164A">
        <w:rPr>
          <w:szCs w:val="28"/>
        </w:rPr>
        <w:t xml:space="preserve">выстраивание взаимодействия АНО с автономной некоммерческой организации «Национальный Центр ГЧП» по вопросам выработки </w:t>
      </w:r>
      <w:r w:rsidR="00E5009A" w:rsidRPr="002C164A">
        <w:rPr>
          <w:szCs w:val="28"/>
        </w:rPr>
        <w:t>с</w:t>
      </w:r>
      <w:r w:rsidRPr="002C164A">
        <w:rPr>
          <w:szCs w:val="28"/>
        </w:rPr>
        <w:t>истемного подхода к стимулированию, внедрению и развитию   механизмов ГЧП на территории Архангельской области.</w:t>
      </w:r>
    </w:p>
    <w:p w:rsidR="00542188" w:rsidRPr="002C164A" w:rsidRDefault="00542188" w:rsidP="00DA657A">
      <w:pPr>
        <w:tabs>
          <w:tab w:val="left" w:pos="993"/>
        </w:tabs>
        <w:spacing w:line="276" w:lineRule="auto"/>
        <w:ind w:firstLine="709"/>
        <w:jc w:val="both"/>
        <w:rPr>
          <w:sz w:val="28"/>
          <w:szCs w:val="28"/>
        </w:rPr>
      </w:pPr>
      <w:r w:rsidRPr="002C164A">
        <w:rPr>
          <w:sz w:val="28"/>
        </w:rPr>
        <w:t xml:space="preserve">Во исполнение пункта 26 перечня поручений по итогам Послания Губернатора Архангельской области А. В. Цыбульского от 28 мая 2021 г. </w:t>
      </w:r>
      <w:r w:rsidRPr="002C164A">
        <w:rPr>
          <w:sz w:val="28"/>
        </w:rPr>
        <w:br/>
      </w:r>
      <w:r w:rsidRPr="002C164A">
        <w:rPr>
          <w:sz w:val="28"/>
          <w:szCs w:val="28"/>
        </w:rPr>
        <w:t>на базе АНО АО «Агентство регионального развития» до 31 дек</w:t>
      </w:r>
      <w:r w:rsidR="00152FA5" w:rsidRPr="002C164A">
        <w:rPr>
          <w:sz w:val="28"/>
          <w:szCs w:val="28"/>
        </w:rPr>
        <w:t>абря 2021 г. будет создан Центр</w:t>
      </w:r>
      <w:r w:rsidRPr="002C164A">
        <w:rPr>
          <w:sz w:val="28"/>
          <w:szCs w:val="28"/>
        </w:rPr>
        <w:t xml:space="preserve"> государственно-частного партнерства. </w:t>
      </w:r>
    </w:p>
    <w:p w:rsidR="00542188" w:rsidRPr="002C164A" w:rsidRDefault="00542188" w:rsidP="00DA657A">
      <w:pPr>
        <w:pStyle w:val="aa"/>
        <w:spacing w:line="276" w:lineRule="auto"/>
        <w:ind w:left="0" w:firstLine="709"/>
        <w:jc w:val="both"/>
        <w:rPr>
          <w:szCs w:val="28"/>
        </w:rPr>
      </w:pPr>
      <w:r w:rsidRPr="002C164A">
        <w:rPr>
          <w:szCs w:val="28"/>
        </w:rPr>
        <w:t xml:space="preserve">Цель: </w:t>
      </w:r>
    </w:p>
    <w:p w:rsidR="00152FA5" w:rsidRPr="002C164A" w:rsidRDefault="00152FA5" w:rsidP="00152FA5">
      <w:pPr>
        <w:pStyle w:val="aa"/>
        <w:numPr>
          <w:ilvl w:val="0"/>
          <w:numId w:val="2"/>
        </w:numPr>
        <w:spacing w:line="276" w:lineRule="auto"/>
        <w:ind w:left="0" w:firstLine="709"/>
        <w:jc w:val="both"/>
        <w:rPr>
          <w:szCs w:val="28"/>
        </w:rPr>
      </w:pPr>
      <w:r w:rsidRPr="002C164A">
        <w:rPr>
          <w:szCs w:val="28"/>
        </w:rPr>
        <w:t xml:space="preserve">привлечение внебюджетных источников финансирования в создание объектов общественной инфраструктуры за счет активного внедрения </w:t>
      </w:r>
      <w:r w:rsidRPr="002C164A">
        <w:rPr>
          <w:szCs w:val="28"/>
        </w:rPr>
        <w:lastRenderedPageBreak/>
        <w:t>механизмов ГЧП/концессий в социальной сфере и сфере транспорта</w:t>
      </w:r>
      <w:r w:rsidRPr="002C164A">
        <w:rPr>
          <w:szCs w:val="28"/>
        </w:rPr>
        <w:br/>
        <w:t>на территории Архангельской области;</w:t>
      </w:r>
    </w:p>
    <w:p w:rsidR="00542188" w:rsidRPr="002C164A" w:rsidRDefault="00542188" w:rsidP="00DA657A">
      <w:pPr>
        <w:pStyle w:val="aa"/>
        <w:numPr>
          <w:ilvl w:val="0"/>
          <w:numId w:val="2"/>
        </w:numPr>
        <w:spacing w:line="276" w:lineRule="auto"/>
        <w:ind w:left="0" w:firstLine="709"/>
        <w:jc w:val="both"/>
        <w:rPr>
          <w:szCs w:val="28"/>
        </w:rPr>
      </w:pPr>
      <w:r w:rsidRPr="002C164A">
        <w:rPr>
          <w:szCs w:val="28"/>
        </w:rPr>
        <w:t xml:space="preserve">сопровождение и методологическое обеспечение заключения соглашений в сфере государственно-частного (муниципально-частного) партнерства и концессий в Архангельской области. </w:t>
      </w:r>
    </w:p>
    <w:p w:rsidR="00542188" w:rsidRPr="002C164A" w:rsidRDefault="00542188" w:rsidP="00DA657A">
      <w:pPr>
        <w:spacing w:line="276" w:lineRule="auto"/>
        <w:ind w:firstLine="709"/>
        <w:contextualSpacing/>
        <w:jc w:val="both"/>
        <w:rPr>
          <w:sz w:val="28"/>
          <w:szCs w:val="28"/>
        </w:rPr>
      </w:pPr>
      <w:r w:rsidRPr="002C164A">
        <w:rPr>
          <w:sz w:val="28"/>
          <w:szCs w:val="28"/>
        </w:rPr>
        <w:t xml:space="preserve">Также для развития сферы государственно-частного партнерства </w:t>
      </w:r>
      <w:r w:rsidR="000178BD" w:rsidRPr="002C164A">
        <w:rPr>
          <w:sz w:val="28"/>
          <w:szCs w:val="28"/>
        </w:rPr>
        <w:br/>
      </w:r>
      <w:r w:rsidRPr="002C164A">
        <w:rPr>
          <w:sz w:val="28"/>
          <w:szCs w:val="28"/>
        </w:rPr>
        <w:t>в Архангельской области в 2020 году было организовано проведение образовательной программы в сфере государственно-частного партнерства для представителей исполнительных органов государственной власти и органов местного самоуправления Архангельской области (далее – программа повышения квалификации). Программа повышения квалификации была направлена на изучение вопросов структурирования проектов государственно-частного партнерства в социальной сфере в соответствии</w:t>
      </w:r>
      <w:r w:rsidR="00DA657A" w:rsidRPr="002C164A">
        <w:rPr>
          <w:sz w:val="28"/>
          <w:szCs w:val="28"/>
        </w:rPr>
        <w:t xml:space="preserve"> с Федеральными законами от 13 июля </w:t>
      </w:r>
      <w:r w:rsidRPr="002C164A">
        <w:rPr>
          <w:sz w:val="28"/>
          <w:szCs w:val="28"/>
        </w:rPr>
        <w:t>2015</w:t>
      </w:r>
      <w:r w:rsidR="00DA657A" w:rsidRPr="002C164A">
        <w:rPr>
          <w:sz w:val="28"/>
          <w:szCs w:val="28"/>
        </w:rPr>
        <w:t xml:space="preserve"> г.</w:t>
      </w:r>
      <w:r w:rsidRPr="002C164A">
        <w:rPr>
          <w:sz w:val="28"/>
          <w:szCs w:val="28"/>
        </w:rPr>
        <w:t xml:space="preserve"> № 224-ФЗ «О государственно-частном партнерстве, муниципально-частном партнерстве в Российской Федерации и внесении изменений</w:t>
      </w:r>
      <w:r w:rsidR="00F62210" w:rsidRPr="002C164A">
        <w:rPr>
          <w:sz w:val="28"/>
          <w:szCs w:val="28"/>
        </w:rPr>
        <w:t xml:space="preserve"> </w:t>
      </w:r>
      <w:r w:rsidRPr="002C164A">
        <w:rPr>
          <w:sz w:val="28"/>
          <w:szCs w:val="28"/>
        </w:rPr>
        <w:t>в отдельные законодательные акты Российской Федерации» и от 21</w:t>
      </w:r>
      <w:r w:rsidR="00DA657A" w:rsidRPr="002C164A">
        <w:rPr>
          <w:sz w:val="28"/>
          <w:szCs w:val="28"/>
        </w:rPr>
        <w:t xml:space="preserve"> июля </w:t>
      </w:r>
      <w:r w:rsidRPr="002C164A">
        <w:rPr>
          <w:sz w:val="28"/>
          <w:szCs w:val="28"/>
        </w:rPr>
        <w:t>2005</w:t>
      </w:r>
      <w:r w:rsidR="00DA657A" w:rsidRPr="002C164A">
        <w:rPr>
          <w:sz w:val="28"/>
          <w:szCs w:val="28"/>
        </w:rPr>
        <w:t xml:space="preserve"> г.</w:t>
      </w:r>
      <w:r w:rsidRPr="002C164A">
        <w:rPr>
          <w:sz w:val="28"/>
          <w:szCs w:val="28"/>
        </w:rPr>
        <w:t xml:space="preserve"> № 115-ФЗ «О концессионных соглашениях», состояла из дистанционного и двух очных модулей обучения (77 участника). </w:t>
      </w:r>
    </w:p>
    <w:p w:rsidR="006C2200" w:rsidRPr="002C164A" w:rsidRDefault="00542188" w:rsidP="00DA657A">
      <w:pPr>
        <w:pStyle w:val="a3"/>
        <w:spacing w:line="276" w:lineRule="auto"/>
        <w:ind w:firstLine="709"/>
        <w:outlineLvl w:val="0"/>
        <w:rPr>
          <w:b/>
          <w:szCs w:val="28"/>
        </w:rPr>
      </w:pPr>
      <w:r w:rsidRPr="002C164A">
        <w:rPr>
          <w:szCs w:val="28"/>
        </w:rPr>
        <w:t xml:space="preserve">В июне 2021 г. состоялась встреча Правительства Архангельской области с АНО «Национальный Центр ГЧП» по вопросу совершенствования механизма государственно-частного партнерства в регионе. В рамках встречи были обсуждены вопросы, возникающие при применении механизма государственно-частного партнерства в Архангельской области, рассмотрены положительные эффекты от применения механизма государственно-частного партнерства и «лучшие решения» внедрения механизма государственно-частного партнерства в субъектах Российской Федерации для применения </w:t>
      </w:r>
      <w:r w:rsidR="00A54E4A" w:rsidRPr="002C164A">
        <w:rPr>
          <w:szCs w:val="28"/>
        </w:rPr>
        <w:br/>
      </w:r>
      <w:r w:rsidRPr="002C164A">
        <w:rPr>
          <w:szCs w:val="28"/>
        </w:rPr>
        <w:t xml:space="preserve">их в практике региона. </w:t>
      </w:r>
    </w:p>
    <w:p w:rsidR="00DC3090" w:rsidRPr="002C164A" w:rsidRDefault="00DC3090" w:rsidP="00DA657A">
      <w:pPr>
        <w:pBdr>
          <w:top w:val="none" w:sz="4" w:space="0" w:color="000000"/>
          <w:left w:val="none" w:sz="4" w:space="0" w:color="000000"/>
          <w:bottom w:val="none" w:sz="4" w:space="0" w:color="000000"/>
          <w:right w:val="none" w:sz="4" w:space="0" w:color="000000"/>
          <w:between w:val="none" w:sz="4" w:space="0" w:color="000000"/>
        </w:pBdr>
        <w:spacing w:line="276" w:lineRule="auto"/>
        <w:ind w:firstLine="720"/>
        <w:jc w:val="both"/>
        <w:rPr>
          <w:sz w:val="28"/>
          <w:szCs w:val="28"/>
        </w:rPr>
      </w:pPr>
      <w:r w:rsidRPr="002C164A">
        <w:rPr>
          <w:sz w:val="28"/>
          <w:szCs w:val="28"/>
        </w:rPr>
        <w:t xml:space="preserve">В целях формирования долгосрочной региональной политики, направленной на привлечение частных инвестиций для модернизации объектов жилищно-коммунального хозяйства (далее – ЖКХ), а также обеспечения динамического развития, повышения надежности </w:t>
      </w:r>
      <w:r w:rsidR="00900C4D" w:rsidRPr="002C164A">
        <w:rPr>
          <w:sz w:val="28"/>
          <w:szCs w:val="28"/>
        </w:rPr>
        <w:br/>
      </w:r>
      <w:r w:rsidRPr="002C164A">
        <w:rPr>
          <w:sz w:val="28"/>
          <w:szCs w:val="28"/>
        </w:rPr>
        <w:t>и энергетической эффективности систем коммунальной инфраструктуры Архангельской области, Правительством Архангельской области разработаны следующие документы:</w:t>
      </w:r>
    </w:p>
    <w:p w:rsidR="00DC3090" w:rsidRPr="002C164A" w:rsidRDefault="00DC3090" w:rsidP="00DA657A">
      <w:pPr>
        <w:pBdr>
          <w:top w:val="none" w:sz="4" w:space="0" w:color="000000"/>
          <w:left w:val="none" w:sz="4" w:space="0" w:color="000000"/>
          <w:bottom w:val="none" w:sz="4" w:space="0" w:color="000000"/>
          <w:right w:val="none" w:sz="4" w:space="0" w:color="000000"/>
          <w:between w:val="none" w:sz="4" w:space="0" w:color="000000"/>
        </w:pBdr>
        <w:spacing w:line="276" w:lineRule="auto"/>
        <w:ind w:firstLine="720"/>
        <w:jc w:val="both"/>
        <w:rPr>
          <w:sz w:val="28"/>
          <w:szCs w:val="28"/>
        </w:rPr>
      </w:pPr>
      <w:r w:rsidRPr="002C164A">
        <w:rPr>
          <w:sz w:val="28"/>
          <w:szCs w:val="28"/>
        </w:rPr>
        <w:t>Концепция развития локального теплоснабжения на территории Архангельской области до 2030 года;</w:t>
      </w:r>
    </w:p>
    <w:p w:rsidR="00DC3090" w:rsidRPr="002C164A" w:rsidRDefault="00DC3090" w:rsidP="00DA657A">
      <w:pPr>
        <w:pBdr>
          <w:top w:val="none" w:sz="4" w:space="0" w:color="000000"/>
          <w:left w:val="none" w:sz="4" w:space="0" w:color="000000"/>
          <w:bottom w:val="none" w:sz="4" w:space="0" w:color="000000"/>
          <w:right w:val="none" w:sz="4" w:space="0" w:color="000000"/>
          <w:between w:val="none" w:sz="4" w:space="0" w:color="000000"/>
        </w:pBdr>
        <w:spacing w:line="276" w:lineRule="auto"/>
        <w:ind w:firstLine="720"/>
        <w:jc w:val="both"/>
        <w:rPr>
          <w:sz w:val="28"/>
          <w:szCs w:val="28"/>
        </w:rPr>
      </w:pPr>
      <w:r w:rsidRPr="002C164A">
        <w:rPr>
          <w:sz w:val="28"/>
          <w:szCs w:val="28"/>
        </w:rPr>
        <w:t>Концепция развития систем водоснабжения и водоотведения Архангельской области до 2030 года;</w:t>
      </w:r>
    </w:p>
    <w:p w:rsidR="00DC3090" w:rsidRPr="002C164A" w:rsidRDefault="00DC3090" w:rsidP="00DA657A">
      <w:pPr>
        <w:pBdr>
          <w:top w:val="none" w:sz="4" w:space="0" w:color="000000"/>
          <w:left w:val="none" w:sz="4" w:space="0" w:color="000000"/>
          <w:bottom w:val="none" w:sz="4" w:space="0" w:color="000000"/>
          <w:right w:val="none" w:sz="4" w:space="0" w:color="000000"/>
          <w:between w:val="none" w:sz="4" w:space="0" w:color="000000"/>
        </w:pBdr>
        <w:spacing w:line="276" w:lineRule="auto"/>
        <w:ind w:firstLine="720"/>
        <w:jc w:val="both"/>
        <w:rPr>
          <w:sz w:val="28"/>
          <w:szCs w:val="28"/>
        </w:rPr>
      </w:pPr>
      <w:r w:rsidRPr="002C164A">
        <w:rPr>
          <w:sz w:val="28"/>
          <w:szCs w:val="28"/>
        </w:rPr>
        <w:lastRenderedPageBreak/>
        <w:t>Распоряжение Губернатора Архангельской области от 17 апреля 2018 г. № 356-р «О рабочей группе по подготовке, заключению и реализации концессионных соглашений в отношении объектов коммунальной инфраструктуры Архангельской области»;</w:t>
      </w:r>
    </w:p>
    <w:p w:rsidR="00DC3090" w:rsidRPr="002C164A" w:rsidRDefault="00DC3090" w:rsidP="00DA657A">
      <w:pPr>
        <w:pBdr>
          <w:top w:val="none" w:sz="4" w:space="0" w:color="000000"/>
          <w:left w:val="none" w:sz="4" w:space="0" w:color="000000"/>
          <w:bottom w:val="none" w:sz="4" w:space="0" w:color="000000"/>
          <w:right w:val="none" w:sz="4" w:space="0" w:color="000000"/>
          <w:between w:val="none" w:sz="4" w:space="0" w:color="000000"/>
        </w:pBdr>
        <w:spacing w:line="276" w:lineRule="auto"/>
        <w:ind w:firstLine="720"/>
        <w:jc w:val="both"/>
        <w:rPr>
          <w:sz w:val="28"/>
          <w:szCs w:val="28"/>
        </w:rPr>
      </w:pPr>
      <w:r w:rsidRPr="002C164A">
        <w:rPr>
          <w:sz w:val="28"/>
          <w:szCs w:val="28"/>
        </w:rPr>
        <w:t xml:space="preserve">Постановление Правительства Архангельской области от 20 июня </w:t>
      </w:r>
      <w:r w:rsidRPr="002C164A">
        <w:rPr>
          <w:sz w:val="28"/>
          <w:szCs w:val="28"/>
        </w:rPr>
        <w:br/>
        <w:t>2017 г. № 244-пп «Об утверждении Порядка взаимодействия органов местного самоуправления муниципальных образований Архангельской области с уполномоченными исполнительными органами государственной власти Архангельской области и правовым департаментом администрации Губернатора Архангельской области и Правительства Архангельской области при подготовке и заключении концессионных соглашений, объектом которых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расположенных на территории Архангельской области, третьей стороной по которым является Архангельская область, а также при внесении изменений в них»;</w:t>
      </w:r>
    </w:p>
    <w:p w:rsidR="00DC3090" w:rsidRPr="002C164A" w:rsidRDefault="00DC3090" w:rsidP="00DC3090">
      <w:pPr>
        <w:pBdr>
          <w:top w:val="none" w:sz="4" w:space="0" w:color="000000"/>
          <w:left w:val="none" w:sz="4" w:space="0" w:color="000000"/>
          <w:bottom w:val="none" w:sz="4" w:space="0" w:color="000000"/>
          <w:right w:val="none" w:sz="4" w:space="0" w:color="000000"/>
          <w:between w:val="none" w:sz="4" w:space="0" w:color="000000"/>
        </w:pBdr>
        <w:spacing w:line="276" w:lineRule="auto"/>
        <w:ind w:firstLine="720"/>
        <w:jc w:val="both"/>
        <w:rPr>
          <w:sz w:val="28"/>
          <w:szCs w:val="28"/>
        </w:rPr>
      </w:pPr>
      <w:r w:rsidRPr="002C164A">
        <w:rPr>
          <w:sz w:val="28"/>
          <w:szCs w:val="28"/>
        </w:rPr>
        <w:t xml:space="preserve">Постановление Правительства Архангельской области от 18 июля </w:t>
      </w:r>
      <w:r w:rsidRPr="002C164A">
        <w:rPr>
          <w:sz w:val="28"/>
          <w:szCs w:val="28"/>
        </w:rPr>
        <w:br/>
        <w:t>2017 г. № 281-пп «Об утверждении административного регламента осуществления контроля за выполнением инвестиционных программ организаций, осуществляющих регулируемые виды деятельности в сфере теплоснабжения».</w:t>
      </w:r>
    </w:p>
    <w:p w:rsidR="00DC3090" w:rsidRPr="002C164A" w:rsidRDefault="00DC3090" w:rsidP="00DC3090">
      <w:pPr>
        <w:pBdr>
          <w:top w:val="none" w:sz="4" w:space="0" w:color="000000"/>
          <w:left w:val="none" w:sz="4" w:space="0" w:color="000000"/>
          <w:bottom w:val="none" w:sz="4" w:space="0" w:color="000000"/>
          <w:right w:val="none" w:sz="4" w:space="0" w:color="000000"/>
          <w:between w:val="none" w:sz="4" w:space="0" w:color="000000"/>
        </w:pBdr>
        <w:spacing w:line="276" w:lineRule="auto"/>
        <w:ind w:firstLine="720"/>
        <w:jc w:val="both"/>
        <w:rPr>
          <w:rFonts w:eastAsia="Calibri"/>
          <w:sz w:val="28"/>
          <w:szCs w:val="28"/>
          <w:lang w:eastAsia="en-US"/>
        </w:rPr>
      </w:pPr>
      <w:r w:rsidRPr="002C164A">
        <w:rPr>
          <w:rFonts w:eastAsia="Calibri"/>
          <w:sz w:val="28"/>
          <w:szCs w:val="28"/>
          <w:lang w:eastAsia="en-US"/>
        </w:rPr>
        <w:t>С целью сокращения сроков заключения концессионных соглашений министерством ТЭК и ЖКХ АО, агентством по тарифам и ценам Архангельской области и правовым департаментом администрации Губернатора Архангельской области и Правительства Архангельской области (далее – правовой департамент) осуществляется методическая помощь органам местного самоуправления в подготовке необходимой документации посредством осуществления в рабочем порядке проработки проектов документов с внесением необходимых изменений.</w:t>
      </w:r>
    </w:p>
    <w:p w:rsidR="00DC3090" w:rsidRPr="002C164A" w:rsidRDefault="00DC3090" w:rsidP="00DC3090">
      <w:pPr>
        <w:pBdr>
          <w:top w:val="none" w:sz="4" w:space="0" w:color="000000"/>
          <w:left w:val="none" w:sz="4" w:space="0" w:color="000000"/>
          <w:bottom w:val="none" w:sz="4" w:space="0" w:color="000000"/>
          <w:right w:val="none" w:sz="4" w:space="0" w:color="000000"/>
          <w:between w:val="none" w:sz="4" w:space="0" w:color="000000"/>
        </w:pBdr>
        <w:spacing w:line="276" w:lineRule="auto"/>
        <w:ind w:firstLine="720"/>
        <w:jc w:val="both"/>
        <w:rPr>
          <w:rFonts w:eastAsia="Calibri"/>
          <w:sz w:val="28"/>
          <w:szCs w:val="28"/>
          <w:lang w:eastAsia="en-US"/>
        </w:rPr>
      </w:pPr>
      <w:r w:rsidRPr="002C164A">
        <w:rPr>
          <w:rFonts w:eastAsia="Calibri"/>
          <w:sz w:val="28"/>
          <w:szCs w:val="28"/>
          <w:lang w:eastAsia="en-US"/>
        </w:rPr>
        <w:t xml:space="preserve">Также в 2020 году в целях повышения уровня правовой </w:t>
      </w:r>
      <w:r w:rsidRPr="002C164A">
        <w:rPr>
          <w:rFonts w:eastAsia="Calibri"/>
          <w:sz w:val="28"/>
          <w:szCs w:val="28"/>
          <w:lang w:eastAsia="en-US"/>
        </w:rPr>
        <w:br/>
        <w:t xml:space="preserve">и организационной грамотности при реализации ими полномочий </w:t>
      </w:r>
      <w:r w:rsidRPr="002C164A">
        <w:rPr>
          <w:rFonts w:eastAsia="Calibri"/>
          <w:sz w:val="28"/>
          <w:szCs w:val="28"/>
          <w:lang w:eastAsia="en-US"/>
        </w:rPr>
        <w:br/>
        <w:t>по передаче объектов коммунальной инфраструктуры по концессионным соглашениям ГКУ АО «Проектная дирекция МинТЭК и ЖКХ» организовано обучение для муниципальных служащих по вопросу заключения концессионных соглашений в отношении объектов ТЭК и ЖКХ Архангельской области.</w:t>
      </w:r>
    </w:p>
    <w:p w:rsidR="00DC3090" w:rsidRPr="002C164A" w:rsidRDefault="00DC3090" w:rsidP="00DC3090">
      <w:pPr>
        <w:pBdr>
          <w:top w:val="none" w:sz="4" w:space="0" w:color="000000"/>
          <w:left w:val="none" w:sz="4" w:space="0" w:color="000000"/>
          <w:bottom w:val="none" w:sz="4" w:space="0" w:color="000000"/>
          <w:right w:val="none" w:sz="4" w:space="0" w:color="000000"/>
          <w:between w:val="none" w:sz="4" w:space="0" w:color="000000"/>
        </w:pBdr>
        <w:spacing w:line="276" w:lineRule="auto"/>
        <w:ind w:firstLine="720"/>
        <w:jc w:val="both"/>
        <w:rPr>
          <w:rFonts w:eastAsia="Calibri"/>
          <w:sz w:val="28"/>
          <w:szCs w:val="28"/>
          <w:lang w:eastAsia="en-US"/>
        </w:rPr>
      </w:pPr>
      <w:r w:rsidRPr="002C164A">
        <w:rPr>
          <w:rFonts w:eastAsia="Calibri"/>
          <w:sz w:val="28"/>
          <w:szCs w:val="28"/>
          <w:lang w:eastAsia="en-US"/>
        </w:rPr>
        <w:t xml:space="preserve">В целях модернизации систем коммунальной инфраструктуры Правительство Архангельской области проводит активную работу </w:t>
      </w:r>
      <w:r w:rsidRPr="002C164A">
        <w:rPr>
          <w:rFonts w:eastAsia="Calibri"/>
          <w:sz w:val="28"/>
          <w:szCs w:val="28"/>
          <w:lang w:eastAsia="en-US"/>
        </w:rPr>
        <w:br/>
      </w:r>
      <w:r w:rsidRPr="002C164A">
        <w:rPr>
          <w:rFonts w:eastAsia="Calibri"/>
          <w:sz w:val="28"/>
          <w:szCs w:val="28"/>
          <w:lang w:eastAsia="en-US"/>
        </w:rPr>
        <w:lastRenderedPageBreak/>
        <w:t>по заключению концессионных соглашений с последующим утверждением инвестиционных программ ресурсоснабжающих организаций.</w:t>
      </w:r>
    </w:p>
    <w:p w:rsidR="00DC3090" w:rsidRPr="002C164A" w:rsidRDefault="00DC3090" w:rsidP="00DC3090">
      <w:pPr>
        <w:pBdr>
          <w:top w:val="none" w:sz="4" w:space="0" w:color="000000"/>
          <w:left w:val="none" w:sz="4" w:space="0" w:color="000000"/>
          <w:bottom w:val="none" w:sz="4" w:space="0" w:color="000000"/>
          <w:right w:val="none" w:sz="4" w:space="0" w:color="000000"/>
          <w:between w:val="none" w:sz="4" w:space="0" w:color="000000"/>
        </w:pBdr>
        <w:spacing w:line="276" w:lineRule="auto"/>
        <w:ind w:firstLine="708"/>
        <w:jc w:val="both"/>
        <w:rPr>
          <w:rFonts w:eastAsia="Calibri"/>
          <w:sz w:val="28"/>
          <w:szCs w:val="28"/>
          <w:lang w:eastAsia="en-US"/>
        </w:rPr>
      </w:pPr>
      <w:r w:rsidRPr="002C164A">
        <w:rPr>
          <w:rFonts w:eastAsia="Calibri"/>
          <w:sz w:val="28"/>
          <w:szCs w:val="28"/>
          <w:lang w:eastAsia="en-US"/>
        </w:rPr>
        <w:t>В 2020 году заключено 11</w:t>
      </w:r>
      <w:r w:rsidR="0044344E" w:rsidRPr="002C164A">
        <w:rPr>
          <w:rFonts w:eastAsia="Calibri"/>
          <w:sz w:val="28"/>
          <w:szCs w:val="28"/>
          <w:lang w:eastAsia="en-US"/>
        </w:rPr>
        <w:t xml:space="preserve"> </w:t>
      </w:r>
      <w:r w:rsidRPr="002C164A">
        <w:rPr>
          <w:rFonts w:eastAsia="Calibri"/>
          <w:sz w:val="28"/>
          <w:szCs w:val="28"/>
          <w:lang w:eastAsia="en-US"/>
        </w:rPr>
        <w:t>(8 в сфере теплоснабжения, 3 в сфере водоснабжения и водоотведения) концессионных соглашений с общим плановым объемом финансирования 1 556,6 млн. рублей.</w:t>
      </w:r>
    </w:p>
    <w:p w:rsidR="00DC3090" w:rsidRPr="002C164A" w:rsidRDefault="00DC3090" w:rsidP="00DC3090">
      <w:pPr>
        <w:pBdr>
          <w:top w:val="none" w:sz="4" w:space="0" w:color="000000"/>
          <w:left w:val="none" w:sz="4" w:space="0" w:color="000000"/>
          <w:bottom w:val="none" w:sz="4" w:space="0" w:color="000000"/>
          <w:right w:val="none" w:sz="4" w:space="0" w:color="000000"/>
          <w:between w:val="none" w:sz="4" w:space="0" w:color="000000"/>
        </w:pBdr>
        <w:spacing w:line="276" w:lineRule="auto"/>
        <w:ind w:firstLine="720"/>
        <w:jc w:val="both"/>
        <w:rPr>
          <w:rFonts w:eastAsia="Calibri"/>
          <w:sz w:val="28"/>
          <w:szCs w:val="28"/>
          <w:lang w:eastAsia="en-US"/>
        </w:rPr>
      </w:pPr>
      <w:r w:rsidRPr="002C164A">
        <w:rPr>
          <w:rFonts w:eastAsia="Calibri"/>
          <w:sz w:val="28"/>
          <w:szCs w:val="28"/>
          <w:lang w:eastAsia="en-US"/>
        </w:rPr>
        <w:t xml:space="preserve">В 2021 году заключено 4 (2 в сфере теплоснабжения, 1 в сфере водоснабжения и водоотведения, 1 в сфере водоотведения) концессионных соглашений с общим плановым объемом финансирования </w:t>
      </w:r>
      <w:r w:rsidRPr="002C164A">
        <w:rPr>
          <w:rFonts w:eastAsia="Calibri"/>
          <w:sz w:val="28"/>
          <w:szCs w:val="28"/>
          <w:lang w:eastAsia="en-US"/>
        </w:rPr>
        <w:br/>
        <w:t>11 480,2 млн. рублей (в том числе 11 253,4 млн. рублей концессионное соглашение ООО «РВК-Архангельск»).</w:t>
      </w:r>
    </w:p>
    <w:p w:rsidR="00542188" w:rsidRPr="002C164A" w:rsidRDefault="00DC3090" w:rsidP="000C510F">
      <w:pPr>
        <w:pBdr>
          <w:top w:val="none" w:sz="4" w:space="0" w:color="000000"/>
          <w:left w:val="none" w:sz="4" w:space="0" w:color="000000"/>
          <w:bottom w:val="none" w:sz="4" w:space="0" w:color="000000"/>
          <w:right w:val="none" w:sz="4" w:space="0" w:color="000000"/>
          <w:between w:val="none" w:sz="4" w:space="0" w:color="000000"/>
        </w:pBdr>
        <w:spacing w:line="276" w:lineRule="auto"/>
        <w:ind w:firstLine="720"/>
        <w:jc w:val="both"/>
        <w:rPr>
          <w:b/>
          <w:i/>
          <w:szCs w:val="28"/>
        </w:rPr>
      </w:pPr>
      <w:r w:rsidRPr="002C164A">
        <w:rPr>
          <w:rFonts w:eastAsia="Calibri"/>
          <w:sz w:val="28"/>
          <w:szCs w:val="28"/>
          <w:lang w:eastAsia="en-US"/>
        </w:rPr>
        <w:t xml:space="preserve">Созданы условия для заключения порядка 50 </w:t>
      </w:r>
      <w:r w:rsidR="00900C4D" w:rsidRPr="002C164A">
        <w:rPr>
          <w:rFonts w:eastAsia="Calibri"/>
          <w:sz w:val="28"/>
          <w:szCs w:val="28"/>
          <w:lang w:eastAsia="en-US"/>
        </w:rPr>
        <w:t>концессионных соглашений</w:t>
      </w:r>
      <w:r w:rsidRPr="002C164A">
        <w:rPr>
          <w:rFonts w:eastAsia="Calibri"/>
          <w:sz w:val="28"/>
          <w:szCs w:val="28"/>
          <w:lang w:eastAsia="en-US"/>
        </w:rPr>
        <w:t xml:space="preserve"> с общим плановый объемом инвестиций более 10 млрд. рублей. </w:t>
      </w:r>
    </w:p>
    <w:p w:rsidR="00F62210" w:rsidRPr="002C164A" w:rsidRDefault="00F62210" w:rsidP="00DA657A">
      <w:pPr>
        <w:pStyle w:val="a3"/>
        <w:spacing w:line="276" w:lineRule="auto"/>
        <w:ind w:firstLine="709"/>
        <w:outlineLvl w:val="0"/>
        <w:rPr>
          <w:b/>
          <w:i/>
          <w:szCs w:val="28"/>
        </w:rPr>
      </w:pPr>
    </w:p>
    <w:p w:rsidR="00BE1928" w:rsidRPr="002C164A" w:rsidRDefault="002839C4" w:rsidP="00DA657A">
      <w:pPr>
        <w:pStyle w:val="a3"/>
        <w:spacing w:line="276" w:lineRule="auto"/>
        <w:ind w:firstLine="709"/>
        <w:outlineLvl w:val="0"/>
        <w:rPr>
          <w:b/>
          <w:i/>
          <w:szCs w:val="28"/>
        </w:rPr>
      </w:pPr>
      <w:r w:rsidRPr="002C164A">
        <w:rPr>
          <w:b/>
          <w:i/>
          <w:szCs w:val="28"/>
        </w:rPr>
        <w:t xml:space="preserve">Вопрос </w:t>
      </w:r>
      <w:r w:rsidR="0049365E" w:rsidRPr="002C164A">
        <w:rPr>
          <w:b/>
          <w:i/>
          <w:szCs w:val="28"/>
        </w:rPr>
        <w:t>1</w:t>
      </w:r>
      <w:r w:rsidR="00D441E6" w:rsidRPr="002C164A">
        <w:rPr>
          <w:b/>
          <w:i/>
          <w:szCs w:val="28"/>
        </w:rPr>
        <w:t>6</w:t>
      </w:r>
      <w:r w:rsidR="0049365E" w:rsidRPr="002C164A">
        <w:rPr>
          <w:b/>
          <w:i/>
          <w:szCs w:val="28"/>
        </w:rPr>
        <w:t>. Какие промышленные парки создан</w:t>
      </w:r>
      <w:r w:rsidRPr="002C164A">
        <w:rPr>
          <w:b/>
          <w:i/>
          <w:szCs w:val="28"/>
        </w:rPr>
        <w:t xml:space="preserve">ы в Архангельской области </w:t>
      </w:r>
      <w:r w:rsidR="0049365E" w:rsidRPr="002C164A">
        <w:rPr>
          <w:b/>
          <w:i/>
          <w:szCs w:val="28"/>
        </w:rPr>
        <w:t xml:space="preserve">и какие производства размещены инвесторами </w:t>
      </w:r>
      <w:r w:rsidR="00DA657A" w:rsidRPr="002C164A">
        <w:rPr>
          <w:b/>
          <w:i/>
          <w:szCs w:val="28"/>
        </w:rPr>
        <w:br/>
      </w:r>
      <w:r w:rsidR="0049365E" w:rsidRPr="002C164A">
        <w:rPr>
          <w:b/>
          <w:i/>
          <w:szCs w:val="28"/>
        </w:rPr>
        <w:t>на их территории?</w:t>
      </w:r>
      <w:r w:rsidR="00BE1928" w:rsidRPr="002C164A">
        <w:rPr>
          <w:b/>
          <w:i/>
          <w:szCs w:val="28"/>
        </w:rPr>
        <w:t xml:space="preserve"> (депутат областного Собрания Моисеев С.В.)</w:t>
      </w:r>
    </w:p>
    <w:p w:rsidR="00B675A6" w:rsidRPr="002C164A" w:rsidRDefault="002839C4" w:rsidP="00B675A6">
      <w:pPr>
        <w:spacing w:line="276" w:lineRule="auto"/>
        <w:ind w:firstLine="708"/>
        <w:jc w:val="both"/>
        <w:rPr>
          <w:sz w:val="28"/>
          <w:szCs w:val="28"/>
        </w:rPr>
      </w:pPr>
      <w:r w:rsidRPr="002C164A">
        <w:rPr>
          <w:sz w:val="28"/>
          <w:szCs w:val="28"/>
        </w:rPr>
        <w:t xml:space="preserve">Индустриальные (промышленные) парки (далее – индустриальные парки) и промышленные технопарки на территории Архангельской области отсутствуют. </w:t>
      </w:r>
    </w:p>
    <w:p w:rsidR="00B675A6" w:rsidRPr="002C164A" w:rsidRDefault="00B675A6" w:rsidP="00B675A6">
      <w:pPr>
        <w:spacing w:line="276" w:lineRule="auto"/>
        <w:ind w:firstLine="708"/>
        <w:jc w:val="both"/>
        <w:rPr>
          <w:sz w:val="28"/>
          <w:szCs w:val="28"/>
        </w:rPr>
      </w:pPr>
      <w:r w:rsidRPr="002C164A">
        <w:rPr>
          <w:sz w:val="28"/>
          <w:szCs w:val="28"/>
        </w:rPr>
        <w:t xml:space="preserve">Минэкономпромнауки АО совместно с АНО АО «Агентство регионального развития» проводится работа с частными инвесторами, заинтересованными в создании промышленной инфраструктуры, в том числе на базе незадействованных  в обороте производственных площадей, осуществляется подбор земельных участков и формируется пул потенциальных резидентов с целью учета их потребностей в инженерной </w:t>
      </w:r>
      <w:r w:rsidRPr="002C164A">
        <w:rPr>
          <w:sz w:val="28"/>
          <w:szCs w:val="28"/>
        </w:rPr>
        <w:br/>
        <w:t>и технологической инфраструктуре.</w:t>
      </w:r>
    </w:p>
    <w:p w:rsidR="00B675A6" w:rsidRPr="002C164A" w:rsidRDefault="00B675A6" w:rsidP="00B675A6">
      <w:pPr>
        <w:spacing w:line="276" w:lineRule="auto"/>
        <w:ind w:firstLine="708"/>
        <w:jc w:val="both"/>
      </w:pPr>
      <w:r w:rsidRPr="002C164A">
        <w:rPr>
          <w:sz w:val="28"/>
          <w:szCs w:val="28"/>
        </w:rPr>
        <w:t>Также</w:t>
      </w:r>
      <w:r w:rsidR="002839C4" w:rsidRPr="002C164A">
        <w:rPr>
          <w:sz w:val="28"/>
          <w:szCs w:val="28"/>
        </w:rPr>
        <w:t xml:space="preserve"> по поручению Губернатора Архангельской области ведется работа по созданию индустриальн</w:t>
      </w:r>
      <w:r w:rsidRPr="002C164A">
        <w:rPr>
          <w:sz w:val="28"/>
          <w:szCs w:val="28"/>
        </w:rPr>
        <w:t>ого</w:t>
      </w:r>
      <w:r w:rsidR="000C510F" w:rsidRPr="002C164A">
        <w:rPr>
          <w:sz w:val="28"/>
          <w:szCs w:val="28"/>
        </w:rPr>
        <w:t xml:space="preserve"> </w:t>
      </w:r>
      <w:r w:rsidR="002839C4" w:rsidRPr="002C164A">
        <w:rPr>
          <w:sz w:val="28"/>
          <w:szCs w:val="28"/>
        </w:rPr>
        <w:t>парк</w:t>
      </w:r>
      <w:r w:rsidRPr="002C164A">
        <w:rPr>
          <w:sz w:val="28"/>
          <w:szCs w:val="28"/>
        </w:rPr>
        <w:t xml:space="preserve">а. </w:t>
      </w:r>
    </w:p>
    <w:p w:rsidR="000C510F" w:rsidRPr="002C164A" w:rsidRDefault="00B675A6" w:rsidP="00B675A6">
      <w:pPr>
        <w:spacing w:line="276" w:lineRule="auto"/>
        <w:ind w:firstLine="708"/>
        <w:jc w:val="both"/>
        <w:rPr>
          <w:sz w:val="28"/>
          <w:szCs w:val="28"/>
        </w:rPr>
      </w:pPr>
      <w:r w:rsidRPr="002C164A">
        <w:rPr>
          <w:sz w:val="28"/>
          <w:szCs w:val="28"/>
        </w:rPr>
        <w:t xml:space="preserve">В рамках формирования проекта областного закона «Об областном бюджете на 2022 год и на плановый период 2023 и 2024 годов» подготовлены предложения по финансированию разработки концепции и проектно-сметной документации объектов промышленной инфраструктуры индустриального парка. </w:t>
      </w:r>
    </w:p>
    <w:p w:rsidR="002E3571" w:rsidRPr="002C164A" w:rsidRDefault="002E3571" w:rsidP="00DA657A">
      <w:pPr>
        <w:pStyle w:val="a3"/>
        <w:spacing w:line="276" w:lineRule="auto"/>
        <w:ind w:firstLine="0"/>
        <w:outlineLvl w:val="0"/>
        <w:rPr>
          <w:i/>
          <w:szCs w:val="28"/>
        </w:rPr>
      </w:pPr>
    </w:p>
    <w:p w:rsidR="00BE1928" w:rsidRPr="002C164A" w:rsidRDefault="00840B8F" w:rsidP="00DA657A">
      <w:pPr>
        <w:pStyle w:val="a3"/>
        <w:spacing w:line="276" w:lineRule="auto"/>
        <w:ind w:firstLine="709"/>
        <w:outlineLvl w:val="0"/>
        <w:rPr>
          <w:b/>
          <w:i/>
          <w:szCs w:val="28"/>
        </w:rPr>
      </w:pPr>
      <w:r w:rsidRPr="002C164A">
        <w:rPr>
          <w:b/>
          <w:i/>
          <w:szCs w:val="28"/>
        </w:rPr>
        <w:t xml:space="preserve">Вопрос </w:t>
      </w:r>
      <w:r w:rsidR="0049365E" w:rsidRPr="002C164A">
        <w:rPr>
          <w:b/>
          <w:i/>
          <w:szCs w:val="28"/>
        </w:rPr>
        <w:t>1</w:t>
      </w:r>
      <w:r w:rsidR="00D441E6" w:rsidRPr="002C164A">
        <w:rPr>
          <w:b/>
          <w:i/>
          <w:szCs w:val="28"/>
        </w:rPr>
        <w:t>7</w:t>
      </w:r>
      <w:r w:rsidR="0049365E" w:rsidRPr="002C164A">
        <w:rPr>
          <w:b/>
          <w:i/>
          <w:szCs w:val="28"/>
        </w:rPr>
        <w:t>. Какие инвестиционные проекты о</w:t>
      </w:r>
      <w:r w:rsidR="002E3571" w:rsidRPr="002C164A">
        <w:rPr>
          <w:b/>
          <w:i/>
          <w:szCs w:val="28"/>
        </w:rPr>
        <w:t xml:space="preserve">существляются или планируются к </w:t>
      </w:r>
      <w:r w:rsidR="0049365E" w:rsidRPr="002C164A">
        <w:rPr>
          <w:b/>
          <w:i/>
          <w:szCs w:val="28"/>
        </w:rPr>
        <w:t>осуществлению сельскохозяйственными това</w:t>
      </w:r>
      <w:r w:rsidR="002E3571" w:rsidRPr="002C164A">
        <w:rPr>
          <w:b/>
          <w:i/>
          <w:szCs w:val="28"/>
        </w:rPr>
        <w:t>ропроизводителями</w:t>
      </w:r>
      <w:r w:rsidR="0049365E" w:rsidRPr="002C164A">
        <w:rPr>
          <w:b/>
          <w:i/>
          <w:szCs w:val="28"/>
        </w:rPr>
        <w:t xml:space="preserve"> на территории Архангельской области, в том числе по развитию молочного скотоводства и племенного животноводства? Какие меры государственной поддержки оказываются </w:t>
      </w:r>
      <w:r w:rsidR="0049365E" w:rsidRPr="002C164A">
        <w:rPr>
          <w:b/>
          <w:i/>
          <w:szCs w:val="28"/>
        </w:rPr>
        <w:lastRenderedPageBreak/>
        <w:t>сельскохозяйственным товаропроизводителям, осуществляющим вложения в развитие своих производственных мощностей, в том числе строительство животново</w:t>
      </w:r>
      <w:r w:rsidR="002E3571" w:rsidRPr="002C164A">
        <w:rPr>
          <w:b/>
          <w:i/>
          <w:szCs w:val="28"/>
        </w:rPr>
        <w:t xml:space="preserve">дческих комплексов? Планируется </w:t>
      </w:r>
      <w:r w:rsidR="00EF4EBF" w:rsidRPr="002C164A">
        <w:rPr>
          <w:b/>
          <w:i/>
          <w:szCs w:val="28"/>
        </w:rPr>
        <w:br/>
      </w:r>
      <w:r w:rsidR="0049365E" w:rsidRPr="002C164A">
        <w:rPr>
          <w:b/>
          <w:i/>
          <w:szCs w:val="28"/>
        </w:rPr>
        <w:t xml:space="preserve">ли Правительством Архангельской области рассмотреть вопрос </w:t>
      </w:r>
      <w:r w:rsidR="00D441E6" w:rsidRPr="002C164A">
        <w:rPr>
          <w:b/>
          <w:i/>
          <w:szCs w:val="28"/>
        </w:rPr>
        <w:t xml:space="preserve">                                 </w:t>
      </w:r>
      <w:r w:rsidR="0049365E" w:rsidRPr="002C164A">
        <w:rPr>
          <w:b/>
          <w:i/>
          <w:szCs w:val="28"/>
        </w:rPr>
        <w:t>по расширению и введению новых дополнительных видов государственной поддержки сельхозтоваропроизводителей</w:t>
      </w:r>
      <w:r w:rsidR="0049365E" w:rsidRPr="002C164A">
        <w:rPr>
          <w:b/>
          <w:i/>
        </w:rPr>
        <w:t xml:space="preserve"> в целях возмещения части прямых понесенных затрат на создание и модернизацию объектов агропромышленного комплекса, а также на приобретение техники </w:t>
      </w:r>
      <w:r w:rsidR="00D441E6" w:rsidRPr="002C164A">
        <w:rPr>
          <w:b/>
          <w:i/>
        </w:rPr>
        <w:t xml:space="preserve">                               </w:t>
      </w:r>
      <w:r w:rsidR="0049365E" w:rsidRPr="002C164A">
        <w:rPr>
          <w:b/>
          <w:i/>
        </w:rPr>
        <w:t>и оборудования, с учетом сложившегося положительного опыта предоставления такой государственной поддержки на территории других субъектов Российской Федерации, граничащих с Архангельской областью?</w:t>
      </w:r>
      <w:r w:rsidR="00BE1928" w:rsidRPr="002C164A">
        <w:rPr>
          <w:b/>
          <w:i/>
          <w:szCs w:val="28"/>
        </w:rPr>
        <w:t xml:space="preserve"> (депутат областного Собрания Моисеев С.В.)</w:t>
      </w:r>
    </w:p>
    <w:p w:rsidR="00840B8F" w:rsidRPr="002C164A" w:rsidRDefault="00840B8F" w:rsidP="00DA657A">
      <w:pPr>
        <w:widowControl w:val="0"/>
        <w:autoSpaceDE w:val="0"/>
        <w:autoSpaceDN w:val="0"/>
        <w:spacing w:line="276" w:lineRule="auto"/>
        <w:ind w:firstLine="713"/>
        <w:jc w:val="both"/>
        <w:rPr>
          <w:sz w:val="28"/>
          <w:szCs w:val="28"/>
          <w:lang w:eastAsia="en-US"/>
        </w:rPr>
      </w:pPr>
      <w:r w:rsidRPr="002C164A">
        <w:rPr>
          <w:w w:val="105"/>
          <w:sz w:val="28"/>
          <w:szCs w:val="28"/>
          <w:lang w:eastAsia="en-US"/>
        </w:rPr>
        <w:t>В период с 2016 по 2020 год на территории Архангельской области</w:t>
      </w:r>
      <w:r w:rsidRPr="002C164A">
        <w:rPr>
          <w:spacing w:val="1"/>
          <w:w w:val="105"/>
          <w:sz w:val="28"/>
          <w:szCs w:val="28"/>
          <w:lang w:eastAsia="en-US"/>
        </w:rPr>
        <w:t xml:space="preserve"> </w:t>
      </w:r>
      <w:r w:rsidRPr="002C164A">
        <w:rPr>
          <w:w w:val="105"/>
          <w:sz w:val="28"/>
          <w:szCs w:val="28"/>
          <w:lang w:eastAsia="en-US"/>
        </w:rPr>
        <w:t>реализован</w:t>
      </w:r>
      <w:r w:rsidRPr="002C164A">
        <w:rPr>
          <w:spacing w:val="1"/>
          <w:w w:val="105"/>
          <w:sz w:val="28"/>
          <w:szCs w:val="28"/>
          <w:lang w:eastAsia="en-US"/>
        </w:rPr>
        <w:t xml:space="preserve"> </w:t>
      </w:r>
      <w:r w:rsidRPr="002C164A">
        <w:rPr>
          <w:w w:val="105"/>
          <w:sz w:val="28"/>
          <w:szCs w:val="28"/>
          <w:lang w:eastAsia="en-US"/>
        </w:rPr>
        <w:t>ряд</w:t>
      </w:r>
      <w:r w:rsidRPr="002C164A">
        <w:rPr>
          <w:spacing w:val="1"/>
          <w:w w:val="105"/>
          <w:sz w:val="28"/>
          <w:szCs w:val="28"/>
          <w:lang w:eastAsia="en-US"/>
        </w:rPr>
        <w:t xml:space="preserve"> </w:t>
      </w:r>
      <w:r w:rsidRPr="002C164A">
        <w:rPr>
          <w:w w:val="105"/>
          <w:sz w:val="28"/>
          <w:szCs w:val="28"/>
          <w:lang w:eastAsia="en-US"/>
        </w:rPr>
        <w:t>крупных</w:t>
      </w:r>
      <w:r w:rsidRPr="002C164A">
        <w:rPr>
          <w:spacing w:val="1"/>
          <w:w w:val="105"/>
          <w:sz w:val="28"/>
          <w:szCs w:val="28"/>
          <w:lang w:eastAsia="en-US"/>
        </w:rPr>
        <w:t xml:space="preserve"> </w:t>
      </w:r>
      <w:r w:rsidRPr="002C164A">
        <w:rPr>
          <w:w w:val="105"/>
          <w:sz w:val="28"/>
          <w:szCs w:val="28"/>
          <w:lang w:eastAsia="en-US"/>
        </w:rPr>
        <w:t>инвестиционных</w:t>
      </w:r>
      <w:r w:rsidRPr="002C164A">
        <w:rPr>
          <w:spacing w:val="1"/>
          <w:w w:val="105"/>
          <w:sz w:val="28"/>
          <w:szCs w:val="28"/>
          <w:lang w:eastAsia="en-US"/>
        </w:rPr>
        <w:t xml:space="preserve"> </w:t>
      </w:r>
      <w:r w:rsidRPr="002C164A">
        <w:rPr>
          <w:w w:val="105"/>
          <w:sz w:val="28"/>
          <w:szCs w:val="28"/>
          <w:lang w:eastAsia="en-US"/>
        </w:rPr>
        <w:t>проектов</w:t>
      </w:r>
      <w:r w:rsidRPr="002C164A">
        <w:rPr>
          <w:spacing w:val="1"/>
          <w:w w:val="105"/>
          <w:sz w:val="28"/>
          <w:szCs w:val="28"/>
          <w:lang w:eastAsia="en-US"/>
        </w:rPr>
        <w:t xml:space="preserve"> </w:t>
      </w:r>
      <w:r w:rsidRPr="002C164A">
        <w:rPr>
          <w:w w:val="105"/>
          <w:sz w:val="28"/>
          <w:szCs w:val="28"/>
          <w:lang w:eastAsia="en-US"/>
        </w:rPr>
        <w:t>в</w:t>
      </w:r>
      <w:r w:rsidRPr="002C164A">
        <w:rPr>
          <w:spacing w:val="1"/>
          <w:w w:val="105"/>
          <w:sz w:val="28"/>
          <w:szCs w:val="28"/>
          <w:lang w:eastAsia="en-US"/>
        </w:rPr>
        <w:t xml:space="preserve"> </w:t>
      </w:r>
      <w:r w:rsidRPr="002C164A">
        <w:rPr>
          <w:w w:val="105"/>
          <w:sz w:val="28"/>
          <w:szCs w:val="28"/>
          <w:lang w:eastAsia="en-US"/>
        </w:rPr>
        <w:t>сфере</w:t>
      </w:r>
      <w:r w:rsidRPr="002C164A">
        <w:rPr>
          <w:spacing w:val="1"/>
          <w:w w:val="105"/>
          <w:sz w:val="28"/>
          <w:szCs w:val="28"/>
          <w:lang w:eastAsia="en-US"/>
        </w:rPr>
        <w:t xml:space="preserve"> </w:t>
      </w:r>
      <w:r w:rsidRPr="002C164A">
        <w:rPr>
          <w:w w:val="105"/>
          <w:sz w:val="28"/>
          <w:szCs w:val="28"/>
          <w:lang w:eastAsia="en-US"/>
        </w:rPr>
        <w:t>молочного</w:t>
      </w:r>
      <w:r w:rsidRPr="002C164A">
        <w:rPr>
          <w:spacing w:val="1"/>
          <w:w w:val="105"/>
          <w:sz w:val="28"/>
          <w:szCs w:val="28"/>
          <w:lang w:eastAsia="en-US"/>
        </w:rPr>
        <w:t xml:space="preserve"> </w:t>
      </w:r>
      <w:r w:rsidRPr="002C164A">
        <w:rPr>
          <w:w w:val="105"/>
          <w:sz w:val="28"/>
          <w:szCs w:val="28"/>
          <w:lang w:eastAsia="en-US"/>
        </w:rPr>
        <w:t>животноводства. Проекты по строительству</w:t>
      </w:r>
      <w:r w:rsidRPr="002C164A">
        <w:rPr>
          <w:spacing w:val="1"/>
          <w:w w:val="105"/>
          <w:sz w:val="28"/>
          <w:szCs w:val="28"/>
          <w:lang w:eastAsia="en-US"/>
        </w:rPr>
        <w:t xml:space="preserve"> </w:t>
      </w:r>
      <w:r w:rsidRPr="002C164A">
        <w:rPr>
          <w:w w:val="105"/>
          <w:sz w:val="28"/>
          <w:szCs w:val="28"/>
          <w:lang w:eastAsia="en-US"/>
        </w:rPr>
        <w:t>животноводческих комплексов</w:t>
      </w:r>
      <w:r w:rsidRPr="002C164A">
        <w:rPr>
          <w:spacing w:val="1"/>
          <w:w w:val="105"/>
          <w:sz w:val="28"/>
          <w:szCs w:val="28"/>
          <w:lang w:eastAsia="en-US"/>
        </w:rPr>
        <w:t xml:space="preserve"> </w:t>
      </w:r>
      <w:r w:rsidRPr="002C164A">
        <w:rPr>
          <w:w w:val="105"/>
          <w:sz w:val="28"/>
          <w:szCs w:val="28"/>
          <w:lang w:eastAsia="en-US"/>
        </w:rPr>
        <w:t>реализовывали сельскохозяйственные предприятия Вельского, Устьянского,</w:t>
      </w:r>
      <w:r w:rsidRPr="002C164A">
        <w:rPr>
          <w:spacing w:val="1"/>
          <w:w w:val="105"/>
          <w:sz w:val="28"/>
          <w:szCs w:val="28"/>
          <w:lang w:eastAsia="en-US"/>
        </w:rPr>
        <w:t xml:space="preserve"> </w:t>
      </w:r>
      <w:r w:rsidRPr="002C164A">
        <w:rPr>
          <w:w w:val="105"/>
          <w:sz w:val="28"/>
          <w:szCs w:val="28"/>
          <w:lang w:eastAsia="en-US"/>
        </w:rPr>
        <w:t>Нядомского,</w:t>
      </w:r>
      <w:r w:rsidRPr="002C164A">
        <w:rPr>
          <w:spacing w:val="1"/>
          <w:w w:val="105"/>
          <w:sz w:val="28"/>
          <w:szCs w:val="28"/>
          <w:lang w:eastAsia="en-US"/>
        </w:rPr>
        <w:t xml:space="preserve"> </w:t>
      </w:r>
      <w:r w:rsidRPr="002C164A">
        <w:rPr>
          <w:w w:val="105"/>
          <w:sz w:val="28"/>
          <w:szCs w:val="28"/>
          <w:lang w:eastAsia="en-US"/>
        </w:rPr>
        <w:t>Виноградовского</w:t>
      </w:r>
      <w:r w:rsidRPr="002C164A">
        <w:rPr>
          <w:spacing w:val="1"/>
          <w:w w:val="105"/>
          <w:sz w:val="28"/>
          <w:szCs w:val="28"/>
          <w:lang w:eastAsia="en-US"/>
        </w:rPr>
        <w:t xml:space="preserve"> </w:t>
      </w:r>
      <w:r w:rsidRPr="002C164A">
        <w:rPr>
          <w:w w:val="105"/>
          <w:sz w:val="28"/>
          <w:szCs w:val="28"/>
          <w:lang w:eastAsia="en-US"/>
        </w:rPr>
        <w:t>и</w:t>
      </w:r>
      <w:r w:rsidRPr="002C164A">
        <w:rPr>
          <w:spacing w:val="1"/>
          <w:w w:val="105"/>
          <w:sz w:val="28"/>
          <w:szCs w:val="28"/>
          <w:lang w:eastAsia="en-US"/>
        </w:rPr>
        <w:t xml:space="preserve"> </w:t>
      </w:r>
      <w:r w:rsidRPr="002C164A">
        <w:rPr>
          <w:w w:val="105"/>
          <w:sz w:val="28"/>
          <w:szCs w:val="28"/>
          <w:lang w:eastAsia="en-US"/>
        </w:rPr>
        <w:t>Шенкурского</w:t>
      </w:r>
      <w:r w:rsidRPr="002C164A">
        <w:rPr>
          <w:spacing w:val="1"/>
          <w:w w:val="105"/>
          <w:sz w:val="28"/>
          <w:szCs w:val="28"/>
          <w:lang w:eastAsia="en-US"/>
        </w:rPr>
        <w:t xml:space="preserve"> </w:t>
      </w:r>
      <w:r w:rsidRPr="002C164A">
        <w:rPr>
          <w:w w:val="105"/>
          <w:sz w:val="28"/>
          <w:szCs w:val="28"/>
          <w:lang w:eastAsia="en-US"/>
        </w:rPr>
        <w:t>районов</w:t>
      </w:r>
      <w:r w:rsidRPr="002C164A">
        <w:rPr>
          <w:spacing w:val="1"/>
          <w:w w:val="105"/>
          <w:sz w:val="28"/>
          <w:szCs w:val="28"/>
          <w:lang w:eastAsia="en-US"/>
        </w:rPr>
        <w:t xml:space="preserve"> </w:t>
      </w:r>
      <w:r w:rsidRPr="002C164A">
        <w:rPr>
          <w:w w:val="105"/>
          <w:sz w:val="28"/>
          <w:szCs w:val="28"/>
          <w:lang w:eastAsia="en-US"/>
        </w:rPr>
        <w:t>Архангельской</w:t>
      </w:r>
      <w:r w:rsidRPr="002C164A">
        <w:rPr>
          <w:spacing w:val="1"/>
          <w:w w:val="105"/>
          <w:sz w:val="28"/>
          <w:szCs w:val="28"/>
          <w:lang w:eastAsia="en-US"/>
        </w:rPr>
        <w:t xml:space="preserve"> </w:t>
      </w:r>
      <w:r w:rsidRPr="002C164A">
        <w:rPr>
          <w:w w:val="105"/>
          <w:sz w:val="28"/>
          <w:szCs w:val="28"/>
          <w:lang w:eastAsia="en-US"/>
        </w:rPr>
        <w:t>области.</w:t>
      </w:r>
      <w:r w:rsidRPr="002C164A">
        <w:rPr>
          <w:spacing w:val="1"/>
          <w:w w:val="105"/>
          <w:sz w:val="28"/>
          <w:szCs w:val="28"/>
          <w:lang w:eastAsia="en-US"/>
        </w:rPr>
        <w:t xml:space="preserve"> </w:t>
      </w:r>
      <w:r w:rsidRPr="002C164A">
        <w:rPr>
          <w:w w:val="105"/>
          <w:sz w:val="28"/>
          <w:szCs w:val="28"/>
          <w:lang w:eastAsia="en-US"/>
        </w:rPr>
        <w:t>Общий</w:t>
      </w:r>
      <w:r w:rsidRPr="002C164A">
        <w:rPr>
          <w:spacing w:val="1"/>
          <w:w w:val="105"/>
          <w:sz w:val="28"/>
          <w:szCs w:val="28"/>
          <w:lang w:eastAsia="en-US"/>
        </w:rPr>
        <w:t xml:space="preserve"> </w:t>
      </w:r>
      <w:r w:rsidRPr="002C164A">
        <w:rPr>
          <w:w w:val="105"/>
          <w:sz w:val="28"/>
          <w:szCs w:val="28"/>
          <w:lang w:eastAsia="en-US"/>
        </w:rPr>
        <w:t>объем</w:t>
      </w:r>
      <w:r w:rsidRPr="002C164A">
        <w:rPr>
          <w:spacing w:val="1"/>
          <w:w w:val="105"/>
          <w:sz w:val="28"/>
          <w:szCs w:val="28"/>
          <w:lang w:eastAsia="en-US"/>
        </w:rPr>
        <w:t xml:space="preserve"> </w:t>
      </w:r>
      <w:r w:rsidRPr="002C164A">
        <w:rPr>
          <w:w w:val="105"/>
          <w:sz w:val="28"/>
          <w:szCs w:val="28"/>
          <w:lang w:eastAsia="en-US"/>
        </w:rPr>
        <w:t>инвестиций</w:t>
      </w:r>
      <w:r w:rsidRPr="002C164A">
        <w:rPr>
          <w:spacing w:val="1"/>
          <w:w w:val="105"/>
          <w:sz w:val="28"/>
          <w:szCs w:val="28"/>
          <w:lang w:eastAsia="en-US"/>
        </w:rPr>
        <w:t xml:space="preserve"> </w:t>
      </w:r>
      <w:r w:rsidR="002E3571" w:rsidRPr="002C164A">
        <w:rPr>
          <w:spacing w:val="1"/>
          <w:w w:val="105"/>
          <w:sz w:val="28"/>
          <w:szCs w:val="28"/>
          <w:lang w:eastAsia="en-US"/>
        </w:rPr>
        <w:br/>
      </w:r>
      <w:r w:rsidRPr="002C164A">
        <w:rPr>
          <w:w w:val="105"/>
          <w:sz w:val="28"/>
          <w:szCs w:val="28"/>
          <w:lang w:eastAsia="en-US"/>
        </w:rPr>
        <w:t>по</w:t>
      </w:r>
      <w:r w:rsidRPr="002C164A">
        <w:rPr>
          <w:spacing w:val="1"/>
          <w:w w:val="105"/>
          <w:sz w:val="28"/>
          <w:szCs w:val="28"/>
          <w:lang w:eastAsia="en-US"/>
        </w:rPr>
        <w:t xml:space="preserve"> </w:t>
      </w:r>
      <w:r w:rsidRPr="002C164A">
        <w:rPr>
          <w:w w:val="105"/>
          <w:sz w:val="28"/>
          <w:szCs w:val="28"/>
          <w:lang w:eastAsia="en-US"/>
        </w:rPr>
        <w:t>строительству</w:t>
      </w:r>
      <w:r w:rsidRPr="002C164A">
        <w:rPr>
          <w:spacing w:val="1"/>
          <w:w w:val="105"/>
          <w:sz w:val="28"/>
          <w:szCs w:val="28"/>
          <w:lang w:eastAsia="en-US"/>
        </w:rPr>
        <w:t xml:space="preserve"> </w:t>
      </w:r>
      <w:r w:rsidRPr="002C164A">
        <w:rPr>
          <w:w w:val="105"/>
          <w:sz w:val="28"/>
          <w:szCs w:val="28"/>
          <w:lang w:eastAsia="en-US"/>
        </w:rPr>
        <w:t>крупных</w:t>
      </w:r>
      <w:r w:rsidRPr="002C164A">
        <w:rPr>
          <w:spacing w:val="1"/>
          <w:w w:val="105"/>
          <w:sz w:val="28"/>
          <w:szCs w:val="28"/>
          <w:lang w:eastAsia="en-US"/>
        </w:rPr>
        <w:t xml:space="preserve"> </w:t>
      </w:r>
      <w:r w:rsidRPr="002C164A">
        <w:rPr>
          <w:w w:val="105"/>
          <w:sz w:val="28"/>
          <w:szCs w:val="28"/>
          <w:lang w:eastAsia="en-US"/>
        </w:rPr>
        <w:t>животноводческих</w:t>
      </w:r>
      <w:r w:rsidRPr="002C164A">
        <w:rPr>
          <w:spacing w:val="-4"/>
          <w:w w:val="105"/>
          <w:sz w:val="28"/>
          <w:szCs w:val="28"/>
          <w:lang w:eastAsia="en-US"/>
        </w:rPr>
        <w:t xml:space="preserve"> </w:t>
      </w:r>
      <w:r w:rsidRPr="002C164A">
        <w:rPr>
          <w:w w:val="105"/>
          <w:sz w:val="28"/>
          <w:szCs w:val="28"/>
          <w:lang w:eastAsia="en-US"/>
        </w:rPr>
        <w:t>комплексов</w:t>
      </w:r>
      <w:r w:rsidRPr="002C164A">
        <w:rPr>
          <w:spacing w:val="17"/>
          <w:w w:val="105"/>
          <w:sz w:val="28"/>
          <w:szCs w:val="28"/>
          <w:lang w:eastAsia="en-US"/>
        </w:rPr>
        <w:t xml:space="preserve"> </w:t>
      </w:r>
      <w:r w:rsidRPr="002C164A">
        <w:rPr>
          <w:w w:val="105"/>
          <w:sz w:val="28"/>
          <w:szCs w:val="28"/>
          <w:lang w:eastAsia="en-US"/>
        </w:rPr>
        <w:t>составил</w:t>
      </w:r>
      <w:r w:rsidRPr="002C164A">
        <w:rPr>
          <w:spacing w:val="21"/>
          <w:w w:val="105"/>
          <w:sz w:val="28"/>
          <w:szCs w:val="28"/>
          <w:lang w:eastAsia="en-US"/>
        </w:rPr>
        <w:t xml:space="preserve"> </w:t>
      </w:r>
      <w:r w:rsidRPr="002C164A">
        <w:rPr>
          <w:w w:val="105"/>
          <w:sz w:val="28"/>
          <w:szCs w:val="28"/>
          <w:lang w:eastAsia="en-US"/>
        </w:rPr>
        <w:t>более</w:t>
      </w:r>
      <w:r w:rsidRPr="002C164A">
        <w:rPr>
          <w:spacing w:val="17"/>
          <w:w w:val="105"/>
          <w:sz w:val="28"/>
          <w:szCs w:val="28"/>
          <w:lang w:eastAsia="en-US"/>
        </w:rPr>
        <w:t xml:space="preserve"> </w:t>
      </w:r>
      <w:r w:rsidRPr="002C164A">
        <w:rPr>
          <w:w w:val="105"/>
          <w:sz w:val="28"/>
          <w:szCs w:val="28"/>
          <w:lang w:eastAsia="en-US"/>
        </w:rPr>
        <w:t>1</w:t>
      </w:r>
      <w:r w:rsidRPr="002C164A">
        <w:rPr>
          <w:spacing w:val="14"/>
          <w:w w:val="105"/>
          <w:sz w:val="28"/>
          <w:szCs w:val="28"/>
          <w:lang w:eastAsia="en-US"/>
        </w:rPr>
        <w:t xml:space="preserve"> </w:t>
      </w:r>
      <w:r w:rsidRPr="002C164A">
        <w:rPr>
          <w:w w:val="105"/>
          <w:sz w:val="28"/>
          <w:szCs w:val="28"/>
          <w:lang w:eastAsia="en-US"/>
        </w:rPr>
        <w:t>000,</w:t>
      </w:r>
      <w:r w:rsidRPr="002C164A">
        <w:rPr>
          <w:spacing w:val="-1"/>
          <w:w w:val="105"/>
          <w:sz w:val="28"/>
          <w:szCs w:val="28"/>
          <w:lang w:eastAsia="en-US"/>
        </w:rPr>
        <w:t xml:space="preserve"> </w:t>
      </w:r>
      <w:r w:rsidRPr="002C164A">
        <w:rPr>
          <w:w w:val="105"/>
          <w:sz w:val="28"/>
          <w:szCs w:val="28"/>
          <w:lang w:eastAsia="en-US"/>
        </w:rPr>
        <w:t>0</w:t>
      </w:r>
      <w:r w:rsidRPr="002C164A">
        <w:rPr>
          <w:spacing w:val="-1"/>
          <w:w w:val="105"/>
          <w:sz w:val="28"/>
          <w:szCs w:val="28"/>
          <w:lang w:eastAsia="en-US"/>
        </w:rPr>
        <w:t xml:space="preserve"> </w:t>
      </w:r>
      <w:r w:rsidRPr="002C164A">
        <w:rPr>
          <w:w w:val="105"/>
          <w:sz w:val="28"/>
          <w:szCs w:val="28"/>
          <w:lang w:eastAsia="en-US"/>
        </w:rPr>
        <w:t>млн.</w:t>
      </w:r>
      <w:r w:rsidRPr="002C164A">
        <w:rPr>
          <w:spacing w:val="5"/>
          <w:w w:val="105"/>
          <w:sz w:val="28"/>
          <w:szCs w:val="28"/>
          <w:lang w:eastAsia="en-US"/>
        </w:rPr>
        <w:t xml:space="preserve"> </w:t>
      </w:r>
      <w:r w:rsidRPr="002C164A">
        <w:rPr>
          <w:w w:val="105"/>
          <w:sz w:val="28"/>
          <w:szCs w:val="28"/>
          <w:lang w:eastAsia="en-US"/>
        </w:rPr>
        <w:t>рублей.</w:t>
      </w:r>
    </w:p>
    <w:p w:rsidR="00840B8F" w:rsidRPr="002C164A" w:rsidRDefault="00840B8F" w:rsidP="00DA657A">
      <w:pPr>
        <w:widowControl w:val="0"/>
        <w:autoSpaceDE w:val="0"/>
        <w:autoSpaceDN w:val="0"/>
        <w:spacing w:line="276" w:lineRule="auto"/>
        <w:ind w:firstLine="706"/>
        <w:jc w:val="both"/>
        <w:rPr>
          <w:sz w:val="28"/>
          <w:szCs w:val="28"/>
          <w:lang w:eastAsia="en-US"/>
        </w:rPr>
      </w:pPr>
      <w:r w:rsidRPr="002C164A">
        <w:rPr>
          <w:w w:val="105"/>
          <w:sz w:val="28"/>
          <w:szCs w:val="28"/>
          <w:lang w:eastAsia="en-US"/>
        </w:rPr>
        <w:t>Министерством</w:t>
      </w:r>
      <w:r w:rsidRPr="002C164A">
        <w:rPr>
          <w:spacing w:val="1"/>
          <w:w w:val="105"/>
          <w:sz w:val="28"/>
          <w:szCs w:val="28"/>
          <w:lang w:eastAsia="en-US"/>
        </w:rPr>
        <w:t xml:space="preserve"> </w:t>
      </w:r>
      <w:r w:rsidRPr="002C164A">
        <w:rPr>
          <w:w w:val="105"/>
          <w:sz w:val="28"/>
          <w:szCs w:val="28"/>
          <w:lang w:eastAsia="en-US"/>
        </w:rPr>
        <w:t>агропромышленного</w:t>
      </w:r>
      <w:r w:rsidRPr="002C164A">
        <w:rPr>
          <w:spacing w:val="1"/>
          <w:w w:val="105"/>
          <w:sz w:val="28"/>
          <w:szCs w:val="28"/>
          <w:lang w:eastAsia="en-US"/>
        </w:rPr>
        <w:t xml:space="preserve"> </w:t>
      </w:r>
      <w:r w:rsidRPr="002C164A">
        <w:rPr>
          <w:w w:val="105"/>
          <w:sz w:val="28"/>
          <w:szCs w:val="28"/>
          <w:lang w:eastAsia="en-US"/>
        </w:rPr>
        <w:t>комплекса</w:t>
      </w:r>
      <w:r w:rsidRPr="002C164A">
        <w:rPr>
          <w:spacing w:val="1"/>
          <w:w w:val="105"/>
          <w:sz w:val="28"/>
          <w:szCs w:val="28"/>
          <w:lang w:eastAsia="en-US"/>
        </w:rPr>
        <w:t xml:space="preserve"> </w:t>
      </w:r>
      <w:r w:rsidRPr="002C164A">
        <w:rPr>
          <w:w w:val="105"/>
          <w:sz w:val="28"/>
          <w:szCs w:val="28"/>
          <w:lang w:eastAsia="en-US"/>
        </w:rPr>
        <w:t>и</w:t>
      </w:r>
      <w:r w:rsidRPr="002C164A">
        <w:rPr>
          <w:spacing w:val="1"/>
          <w:w w:val="105"/>
          <w:sz w:val="28"/>
          <w:szCs w:val="28"/>
          <w:lang w:eastAsia="en-US"/>
        </w:rPr>
        <w:t xml:space="preserve"> </w:t>
      </w:r>
      <w:r w:rsidRPr="002C164A">
        <w:rPr>
          <w:w w:val="105"/>
          <w:sz w:val="28"/>
          <w:szCs w:val="28"/>
          <w:lang w:eastAsia="en-US"/>
        </w:rPr>
        <w:t>торговли</w:t>
      </w:r>
      <w:r w:rsidRPr="002C164A">
        <w:rPr>
          <w:spacing w:val="1"/>
          <w:w w:val="105"/>
          <w:sz w:val="28"/>
          <w:szCs w:val="28"/>
          <w:lang w:eastAsia="en-US"/>
        </w:rPr>
        <w:t xml:space="preserve"> </w:t>
      </w:r>
      <w:r w:rsidRPr="002C164A">
        <w:rPr>
          <w:w w:val="105"/>
          <w:sz w:val="28"/>
          <w:szCs w:val="28"/>
          <w:lang w:eastAsia="en-US"/>
        </w:rPr>
        <w:t>Архангельской области в период с 2016 по 2019 год оказана государственная</w:t>
      </w:r>
      <w:r w:rsidRPr="002C164A">
        <w:rPr>
          <w:spacing w:val="1"/>
          <w:w w:val="105"/>
          <w:sz w:val="28"/>
          <w:szCs w:val="28"/>
          <w:lang w:eastAsia="en-US"/>
        </w:rPr>
        <w:t xml:space="preserve"> </w:t>
      </w:r>
      <w:r w:rsidRPr="002C164A">
        <w:rPr>
          <w:w w:val="105"/>
          <w:sz w:val="28"/>
          <w:szCs w:val="28"/>
          <w:lang w:eastAsia="en-US"/>
        </w:rPr>
        <w:t>поддержка</w:t>
      </w:r>
      <w:r w:rsidRPr="002C164A">
        <w:rPr>
          <w:spacing w:val="1"/>
          <w:w w:val="105"/>
          <w:sz w:val="28"/>
          <w:szCs w:val="28"/>
          <w:lang w:eastAsia="en-US"/>
        </w:rPr>
        <w:t xml:space="preserve"> </w:t>
      </w:r>
      <w:r w:rsidRPr="002C164A">
        <w:rPr>
          <w:w w:val="105"/>
          <w:sz w:val="28"/>
          <w:szCs w:val="28"/>
          <w:lang w:eastAsia="en-US"/>
        </w:rPr>
        <w:t>в рамках</w:t>
      </w:r>
      <w:r w:rsidRPr="002C164A">
        <w:rPr>
          <w:spacing w:val="1"/>
          <w:w w:val="105"/>
          <w:sz w:val="28"/>
          <w:szCs w:val="28"/>
          <w:lang w:eastAsia="en-US"/>
        </w:rPr>
        <w:t xml:space="preserve"> </w:t>
      </w:r>
      <w:r w:rsidRPr="002C164A">
        <w:rPr>
          <w:w w:val="105"/>
          <w:sz w:val="28"/>
          <w:szCs w:val="28"/>
          <w:lang w:eastAsia="en-US"/>
        </w:rPr>
        <w:t>субсидии</w:t>
      </w:r>
      <w:r w:rsidRPr="002C164A">
        <w:rPr>
          <w:spacing w:val="1"/>
          <w:w w:val="105"/>
          <w:sz w:val="28"/>
          <w:szCs w:val="28"/>
          <w:lang w:eastAsia="en-US"/>
        </w:rPr>
        <w:t xml:space="preserve"> </w:t>
      </w:r>
      <w:r w:rsidRPr="002C164A">
        <w:rPr>
          <w:w w:val="105"/>
          <w:sz w:val="28"/>
          <w:szCs w:val="28"/>
          <w:lang w:eastAsia="en-US"/>
        </w:rPr>
        <w:t>по возмещению</w:t>
      </w:r>
      <w:r w:rsidRPr="002C164A">
        <w:rPr>
          <w:spacing w:val="1"/>
          <w:w w:val="105"/>
          <w:sz w:val="28"/>
          <w:szCs w:val="28"/>
          <w:lang w:eastAsia="en-US"/>
        </w:rPr>
        <w:t xml:space="preserve"> </w:t>
      </w:r>
      <w:r w:rsidRPr="002C164A">
        <w:rPr>
          <w:w w:val="105"/>
          <w:sz w:val="28"/>
          <w:szCs w:val="28"/>
          <w:lang w:eastAsia="en-US"/>
        </w:rPr>
        <w:t>части</w:t>
      </w:r>
      <w:r w:rsidRPr="002C164A">
        <w:rPr>
          <w:spacing w:val="1"/>
          <w:w w:val="105"/>
          <w:sz w:val="28"/>
          <w:szCs w:val="28"/>
          <w:lang w:eastAsia="en-US"/>
        </w:rPr>
        <w:t xml:space="preserve"> </w:t>
      </w:r>
      <w:r w:rsidRPr="002C164A">
        <w:rPr>
          <w:w w:val="105"/>
          <w:sz w:val="28"/>
          <w:szCs w:val="28"/>
          <w:lang w:eastAsia="en-US"/>
        </w:rPr>
        <w:t>прямых</w:t>
      </w:r>
      <w:r w:rsidRPr="002C164A">
        <w:rPr>
          <w:spacing w:val="1"/>
          <w:w w:val="105"/>
          <w:sz w:val="28"/>
          <w:szCs w:val="28"/>
          <w:lang w:eastAsia="en-US"/>
        </w:rPr>
        <w:t xml:space="preserve"> </w:t>
      </w:r>
      <w:r w:rsidRPr="002C164A">
        <w:rPr>
          <w:w w:val="105"/>
          <w:sz w:val="28"/>
          <w:szCs w:val="28"/>
          <w:lang w:eastAsia="en-US"/>
        </w:rPr>
        <w:t>понесенных</w:t>
      </w:r>
      <w:r w:rsidRPr="002C164A">
        <w:rPr>
          <w:spacing w:val="1"/>
          <w:w w:val="105"/>
          <w:sz w:val="28"/>
          <w:szCs w:val="28"/>
          <w:lang w:eastAsia="en-US"/>
        </w:rPr>
        <w:t xml:space="preserve"> </w:t>
      </w:r>
      <w:r w:rsidRPr="002C164A">
        <w:rPr>
          <w:w w:val="105"/>
          <w:sz w:val="28"/>
          <w:szCs w:val="28"/>
          <w:lang w:eastAsia="en-US"/>
        </w:rPr>
        <w:t>затрат</w:t>
      </w:r>
      <w:r w:rsidRPr="002C164A">
        <w:rPr>
          <w:spacing w:val="1"/>
          <w:w w:val="105"/>
          <w:sz w:val="28"/>
          <w:szCs w:val="28"/>
          <w:lang w:eastAsia="en-US"/>
        </w:rPr>
        <w:t xml:space="preserve"> </w:t>
      </w:r>
      <w:r w:rsidRPr="002C164A">
        <w:rPr>
          <w:w w:val="105"/>
          <w:sz w:val="28"/>
          <w:szCs w:val="28"/>
          <w:lang w:eastAsia="en-US"/>
        </w:rPr>
        <w:t>на</w:t>
      </w:r>
      <w:r w:rsidRPr="002C164A">
        <w:rPr>
          <w:spacing w:val="1"/>
          <w:w w:val="105"/>
          <w:sz w:val="28"/>
          <w:szCs w:val="28"/>
          <w:lang w:eastAsia="en-US"/>
        </w:rPr>
        <w:t xml:space="preserve"> </w:t>
      </w:r>
      <w:r w:rsidRPr="002C164A">
        <w:rPr>
          <w:w w:val="105"/>
          <w:sz w:val="28"/>
          <w:szCs w:val="28"/>
          <w:lang w:eastAsia="en-US"/>
        </w:rPr>
        <w:t>строительство</w:t>
      </w:r>
      <w:r w:rsidRPr="002C164A">
        <w:rPr>
          <w:spacing w:val="1"/>
          <w:w w:val="105"/>
          <w:sz w:val="28"/>
          <w:szCs w:val="28"/>
          <w:lang w:eastAsia="en-US"/>
        </w:rPr>
        <w:t xml:space="preserve"> </w:t>
      </w:r>
      <w:r w:rsidRPr="002C164A">
        <w:rPr>
          <w:w w:val="105"/>
          <w:sz w:val="28"/>
          <w:szCs w:val="28"/>
          <w:lang w:eastAsia="en-US"/>
        </w:rPr>
        <w:t>животноводческих</w:t>
      </w:r>
      <w:r w:rsidRPr="002C164A">
        <w:rPr>
          <w:spacing w:val="1"/>
          <w:w w:val="105"/>
          <w:sz w:val="28"/>
          <w:szCs w:val="28"/>
          <w:lang w:eastAsia="en-US"/>
        </w:rPr>
        <w:t xml:space="preserve"> </w:t>
      </w:r>
      <w:r w:rsidRPr="002C164A">
        <w:rPr>
          <w:w w:val="105"/>
          <w:sz w:val="28"/>
          <w:szCs w:val="28"/>
          <w:lang w:eastAsia="en-US"/>
        </w:rPr>
        <w:t>комплексов</w:t>
      </w:r>
      <w:r w:rsidRPr="002C164A">
        <w:rPr>
          <w:spacing w:val="1"/>
          <w:w w:val="105"/>
          <w:sz w:val="28"/>
          <w:szCs w:val="28"/>
          <w:lang w:eastAsia="en-US"/>
        </w:rPr>
        <w:t xml:space="preserve"> </w:t>
      </w:r>
      <w:r w:rsidRPr="002C164A">
        <w:rPr>
          <w:w w:val="105"/>
          <w:sz w:val="28"/>
          <w:szCs w:val="28"/>
          <w:lang w:eastAsia="en-US"/>
        </w:rPr>
        <w:t>по</w:t>
      </w:r>
      <w:r w:rsidRPr="002C164A">
        <w:rPr>
          <w:spacing w:val="1"/>
          <w:w w:val="105"/>
          <w:sz w:val="28"/>
          <w:szCs w:val="28"/>
          <w:lang w:eastAsia="en-US"/>
        </w:rPr>
        <w:t xml:space="preserve"> </w:t>
      </w:r>
      <w:r w:rsidRPr="002C164A">
        <w:rPr>
          <w:w w:val="105"/>
          <w:sz w:val="28"/>
          <w:szCs w:val="28"/>
          <w:lang w:eastAsia="en-US"/>
        </w:rPr>
        <w:t>8</w:t>
      </w:r>
      <w:r w:rsidRPr="002C164A">
        <w:rPr>
          <w:spacing w:val="1"/>
          <w:w w:val="105"/>
          <w:sz w:val="28"/>
          <w:szCs w:val="28"/>
          <w:lang w:eastAsia="en-US"/>
        </w:rPr>
        <w:t xml:space="preserve"> </w:t>
      </w:r>
      <w:r w:rsidRPr="002C164A">
        <w:rPr>
          <w:w w:val="105"/>
          <w:sz w:val="28"/>
          <w:szCs w:val="28"/>
          <w:lang w:eastAsia="en-US"/>
        </w:rPr>
        <w:t>крупным</w:t>
      </w:r>
      <w:r w:rsidRPr="002C164A">
        <w:rPr>
          <w:spacing w:val="1"/>
          <w:w w:val="105"/>
          <w:sz w:val="28"/>
          <w:szCs w:val="28"/>
          <w:lang w:eastAsia="en-US"/>
        </w:rPr>
        <w:t xml:space="preserve"> </w:t>
      </w:r>
      <w:r w:rsidRPr="002C164A">
        <w:rPr>
          <w:w w:val="105"/>
          <w:sz w:val="28"/>
          <w:szCs w:val="28"/>
          <w:lang w:eastAsia="en-US"/>
        </w:rPr>
        <w:t>проектам.   Общая   сумма   субсидии   составила   более   218   млн.   рублей</w:t>
      </w:r>
      <w:r w:rsidRPr="002C164A">
        <w:rPr>
          <w:spacing w:val="1"/>
          <w:w w:val="105"/>
          <w:sz w:val="28"/>
          <w:szCs w:val="28"/>
          <w:lang w:eastAsia="en-US"/>
        </w:rPr>
        <w:t xml:space="preserve"> </w:t>
      </w:r>
      <w:r w:rsidRPr="002C164A">
        <w:rPr>
          <w:w w:val="105"/>
          <w:sz w:val="28"/>
          <w:szCs w:val="28"/>
          <w:lang w:eastAsia="en-US"/>
        </w:rPr>
        <w:t>из</w:t>
      </w:r>
      <w:r w:rsidRPr="002C164A">
        <w:rPr>
          <w:spacing w:val="1"/>
          <w:w w:val="105"/>
          <w:sz w:val="28"/>
          <w:szCs w:val="28"/>
          <w:lang w:eastAsia="en-US"/>
        </w:rPr>
        <w:t xml:space="preserve"> </w:t>
      </w:r>
      <w:r w:rsidRPr="002C164A">
        <w:rPr>
          <w:w w:val="105"/>
          <w:sz w:val="28"/>
          <w:szCs w:val="28"/>
          <w:lang w:eastAsia="en-US"/>
        </w:rPr>
        <w:t>федерального</w:t>
      </w:r>
      <w:r w:rsidRPr="002C164A">
        <w:rPr>
          <w:spacing w:val="1"/>
          <w:w w:val="105"/>
          <w:sz w:val="28"/>
          <w:szCs w:val="28"/>
          <w:lang w:eastAsia="en-US"/>
        </w:rPr>
        <w:t xml:space="preserve"> </w:t>
      </w:r>
      <w:r w:rsidRPr="002C164A">
        <w:rPr>
          <w:w w:val="105"/>
          <w:sz w:val="28"/>
          <w:szCs w:val="28"/>
          <w:lang w:eastAsia="en-US"/>
        </w:rPr>
        <w:t>и</w:t>
      </w:r>
      <w:r w:rsidRPr="002C164A">
        <w:rPr>
          <w:spacing w:val="1"/>
          <w:w w:val="105"/>
          <w:sz w:val="28"/>
          <w:szCs w:val="28"/>
          <w:lang w:eastAsia="en-US"/>
        </w:rPr>
        <w:t xml:space="preserve"> </w:t>
      </w:r>
      <w:r w:rsidRPr="002C164A">
        <w:rPr>
          <w:w w:val="105"/>
          <w:sz w:val="28"/>
          <w:szCs w:val="28"/>
          <w:lang w:eastAsia="en-US"/>
        </w:rPr>
        <w:t>областного</w:t>
      </w:r>
      <w:r w:rsidRPr="002C164A">
        <w:rPr>
          <w:spacing w:val="1"/>
          <w:w w:val="105"/>
          <w:sz w:val="28"/>
          <w:szCs w:val="28"/>
          <w:lang w:eastAsia="en-US"/>
        </w:rPr>
        <w:t xml:space="preserve"> </w:t>
      </w:r>
      <w:r w:rsidRPr="002C164A">
        <w:rPr>
          <w:w w:val="105"/>
          <w:sz w:val="28"/>
          <w:szCs w:val="28"/>
          <w:lang w:eastAsia="en-US"/>
        </w:rPr>
        <w:t>бюджетов.</w:t>
      </w:r>
      <w:r w:rsidRPr="002C164A">
        <w:rPr>
          <w:spacing w:val="1"/>
          <w:w w:val="105"/>
          <w:sz w:val="28"/>
          <w:szCs w:val="28"/>
          <w:lang w:eastAsia="en-US"/>
        </w:rPr>
        <w:t xml:space="preserve"> </w:t>
      </w:r>
      <w:r w:rsidRPr="002C164A">
        <w:rPr>
          <w:w w:val="105"/>
          <w:sz w:val="28"/>
          <w:szCs w:val="28"/>
          <w:lang w:eastAsia="en-US"/>
        </w:rPr>
        <w:t>Также</w:t>
      </w:r>
      <w:r w:rsidRPr="002C164A">
        <w:rPr>
          <w:spacing w:val="1"/>
          <w:w w:val="105"/>
          <w:sz w:val="28"/>
          <w:szCs w:val="28"/>
          <w:lang w:eastAsia="en-US"/>
        </w:rPr>
        <w:t xml:space="preserve"> </w:t>
      </w:r>
      <w:r w:rsidRPr="002C164A">
        <w:rPr>
          <w:w w:val="105"/>
          <w:sz w:val="28"/>
          <w:szCs w:val="28"/>
          <w:lang w:eastAsia="en-US"/>
        </w:rPr>
        <w:t>на</w:t>
      </w:r>
      <w:r w:rsidRPr="002C164A">
        <w:rPr>
          <w:spacing w:val="1"/>
          <w:w w:val="105"/>
          <w:sz w:val="28"/>
          <w:szCs w:val="28"/>
          <w:lang w:eastAsia="en-US"/>
        </w:rPr>
        <w:t xml:space="preserve"> </w:t>
      </w:r>
      <w:r w:rsidRPr="002C164A">
        <w:rPr>
          <w:w w:val="105"/>
          <w:sz w:val="28"/>
          <w:szCs w:val="28"/>
          <w:lang w:eastAsia="en-US"/>
        </w:rPr>
        <w:t>строительство</w:t>
      </w:r>
      <w:r w:rsidRPr="002C164A">
        <w:rPr>
          <w:spacing w:val="1"/>
          <w:w w:val="105"/>
          <w:sz w:val="28"/>
          <w:szCs w:val="28"/>
          <w:lang w:eastAsia="en-US"/>
        </w:rPr>
        <w:t xml:space="preserve"> </w:t>
      </w:r>
      <w:r w:rsidRPr="002C164A">
        <w:rPr>
          <w:sz w:val="28"/>
          <w:szCs w:val="28"/>
          <w:lang w:eastAsia="en-US"/>
        </w:rPr>
        <w:t>животноводческих комплексов</w:t>
      </w:r>
      <w:r w:rsidRPr="002C164A">
        <w:rPr>
          <w:spacing w:val="1"/>
          <w:sz w:val="28"/>
          <w:szCs w:val="28"/>
          <w:lang w:eastAsia="en-US"/>
        </w:rPr>
        <w:t xml:space="preserve"> </w:t>
      </w:r>
      <w:r w:rsidRPr="002C164A">
        <w:rPr>
          <w:sz w:val="28"/>
          <w:szCs w:val="28"/>
          <w:lang w:eastAsia="en-US"/>
        </w:rPr>
        <w:t>были привлечены</w:t>
      </w:r>
      <w:r w:rsidRPr="002C164A">
        <w:rPr>
          <w:spacing w:val="1"/>
          <w:sz w:val="28"/>
          <w:szCs w:val="28"/>
          <w:lang w:eastAsia="en-US"/>
        </w:rPr>
        <w:t xml:space="preserve"> </w:t>
      </w:r>
      <w:r w:rsidRPr="002C164A">
        <w:rPr>
          <w:sz w:val="28"/>
          <w:szCs w:val="28"/>
          <w:lang w:eastAsia="en-US"/>
        </w:rPr>
        <w:t>инвестиционные кредиты</w:t>
      </w:r>
      <w:r w:rsidRPr="002C164A">
        <w:rPr>
          <w:spacing w:val="1"/>
          <w:sz w:val="28"/>
          <w:szCs w:val="28"/>
          <w:lang w:eastAsia="en-US"/>
        </w:rPr>
        <w:t xml:space="preserve"> </w:t>
      </w:r>
      <w:r w:rsidRPr="002C164A">
        <w:rPr>
          <w:sz w:val="28"/>
          <w:szCs w:val="28"/>
          <w:lang w:eastAsia="en-US"/>
        </w:rPr>
        <w:t>на</w:t>
      </w:r>
      <w:r w:rsidRPr="002C164A">
        <w:rPr>
          <w:spacing w:val="1"/>
          <w:sz w:val="28"/>
          <w:szCs w:val="28"/>
          <w:lang w:eastAsia="en-US"/>
        </w:rPr>
        <w:t xml:space="preserve"> </w:t>
      </w:r>
      <w:r w:rsidRPr="002C164A">
        <w:rPr>
          <w:w w:val="105"/>
          <w:sz w:val="28"/>
          <w:szCs w:val="28"/>
          <w:lang w:eastAsia="en-US"/>
        </w:rPr>
        <w:t>общую</w:t>
      </w:r>
      <w:r w:rsidRPr="002C164A">
        <w:rPr>
          <w:spacing w:val="5"/>
          <w:w w:val="105"/>
          <w:sz w:val="28"/>
          <w:szCs w:val="28"/>
          <w:lang w:eastAsia="en-US"/>
        </w:rPr>
        <w:t xml:space="preserve"> </w:t>
      </w:r>
      <w:r w:rsidRPr="002C164A">
        <w:rPr>
          <w:w w:val="105"/>
          <w:sz w:val="28"/>
          <w:szCs w:val="28"/>
          <w:lang w:eastAsia="en-US"/>
        </w:rPr>
        <w:t>сумму</w:t>
      </w:r>
      <w:r w:rsidRPr="002C164A">
        <w:rPr>
          <w:spacing w:val="14"/>
          <w:w w:val="105"/>
          <w:sz w:val="28"/>
          <w:szCs w:val="28"/>
          <w:lang w:eastAsia="en-US"/>
        </w:rPr>
        <w:t xml:space="preserve"> </w:t>
      </w:r>
      <w:r w:rsidRPr="002C164A">
        <w:rPr>
          <w:w w:val="105"/>
          <w:sz w:val="28"/>
          <w:szCs w:val="28"/>
          <w:lang w:eastAsia="en-US"/>
        </w:rPr>
        <w:t>567,5</w:t>
      </w:r>
      <w:r w:rsidRPr="002C164A">
        <w:rPr>
          <w:spacing w:val="6"/>
          <w:w w:val="105"/>
          <w:sz w:val="28"/>
          <w:szCs w:val="28"/>
          <w:lang w:eastAsia="en-US"/>
        </w:rPr>
        <w:t xml:space="preserve"> </w:t>
      </w:r>
      <w:r w:rsidRPr="002C164A">
        <w:rPr>
          <w:w w:val="105"/>
          <w:sz w:val="28"/>
          <w:szCs w:val="28"/>
          <w:lang w:eastAsia="en-US"/>
        </w:rPr>
        <w:t>млн.</w:t>
      </w:r>
      <w:r w:rsidRPr="002C164A">
        <w:rPr>
          <w:spacing w:val="11"/>
          <w:w w:val="105"/>
          <w:sz w:val="28"/>
          <w:szCs w:val="28"/>
          <w:lang w:eastAsia="en-US"/>
        </w:rPr>
        <w:t xml:space="preserve"> </w:t>
      </w:r>
      <w:r w:rsidRPr="002C164A">
        <w:rPr>
          <w:w w:val="105"/>
          <w:sz w:val="28"/>
          <w:szCs w:val="28"/>
          <w:lang w:eastAsia="en-US"/>
        </w:rPr>
        <w:t>рублей.</w:t>
      </w:r>
    </w:p>
    <w:p w:rsidR="00840B8F" w:rsidRPr="002C164A" w:rsidRDefault="00AD1ED7" w:rsidP="00DA657A">
      <w:pPr>
        <w:widowControl w:val="0"/>
        <w:autoSpaceDE w:val="0"/>
        <w:autoSpaceDN w:val="0"/>
        <w:spacing w:line="276" w:lineRule="auto"/>
        <w:ind w:firstLine="688"/>
        <w:jc w:val="both"/>
        <w:rPr>
          <w:sz w:val="28"/>
          <w:szCs w:val="28"/>
          <w:lang w:eastAsia="en-US"/>
        </w:rPr>
      </w:pPr>
      <w:r w:rsidRPr="002C164A">
        <w:rPr>
          <w:w w:val="105"/>
          <w:sz w:val="28"/>
          <w:szCs w:val="28"/>
          <w:lang w:eastAsia="en-US"/>
        </w:rPr>
        <w:t>С</w:t>
      </w:r>
      <w:r w:rsidR="00840B8F" w:rsidRPr="002C164A">
        <w:rPr>
          <w:w w:val="105"/>
          <w:sz w:val="28"/>
          <w:szCs w:val="28"/>
          <w:lang w:eastAsia="en-US"/>
        </w:rPr>
        <w:t>ельскохозяйственны</w:t>
      </w:r>
      <w:r w:rsidRPr="002C164A">
        <w:rPr>
          <w:w w:val="105"/>
          <w:sz w:val="28"/>
          <w:szCs w:val="28"/>
          <w:lang w:eastAsia="en-US"/>
        </w:rPr>
        <w:t>ми</w:t>
      </w:r>
      <w:r w:rsidR="00840B8F" w:rsidRPr="002C164A">
        <w:rPr>
          <w:spacing w:val="1"/>
          <w:w w:val="105"/>
          <w:sz w:val="28"/>
          <w:szCs w:val="28"/>
          <w:lang w:eastAsia="en-US"/>
        </w:rPr>
        <w:t xml:space="preserve"> </w:t>
      </w:r>
      <w:r w:rsidR="00840B8F" w:rsidRPr="002C164A">
        <w:rPr>
          <w:w w:val="105"/>
          <w:sz w:val="28"/>
          <w:szCs w:val="28"/>
          <w:lang w:eastAsia="en-US"/>
        </w:rPr>
        <w:t>товаропроизводител</w:t>
      </w:r>
      <w:r w:rsidRPr="002C164A">
        <w:rPr>
          <w:w w:val="105"/>
          <w:sz w:val="28"/>
          <w:szCs w:val="28"/>
          <w:lang w:eastAsia="en-US"/>
        </w:rPr>
        <w:t>ями</w:t>
      </w:r>
      <w:r w:rsidR="00840B8F" w:rsidRPr="002C164A">
        <w:rPr>
          <w:spacing w:val="1"/>
          <w:w w:val="105"/>
          <w:sz w:val="28"/>
          <w:szCs w:val="28"/>
          <w:lang w:eastAsia="en-US"/>
        </w:rPr>
        <w:t xml:space="preserve"> </w:t>
      </w:r>
      <w:r w:rsidRPr="002C164A">
        <w:rPr>
          <w:spacing w:val="-1"/>
          <w:w w:val="105"/>
          <w:sz w:val="28"/>
          <w:szCs w:val="28"/>
          <w:lang w:eastAsia="en-US"/>
        </w:rPr>
        <w:t xml:space="preserve">реализуются </w:t>
      </w:r>
      <w:r w:rsidR="00840B8F" w:rsidRPr="002C164A">
        <w:rPr>
          <w:spacing w:val="-1"/>
          <w:w w:val="105"/>
          <w:sz w:val="28"/>
          <w:szCs w:val="28"/>
          <w:lang w:eastAsia="en-US"/>
        </w:rPr>
        <w:t xml:space="preserve">крупные </w:t>
      </w:r>
      <w:r w:rsidR="00840B8F" w:rsidRPr="002C164A">
        <w:rPr>
          <w:w w:val="105"/>
          <w:sz w:val="28"/>
          <w:szCs w:val="28"/>
          <w:lang w:eastAsia="en-US"/>
        </w:rPr>
        <w:t>инвестиционные проекты по строительству</w:t>
      </w:r>
      <w:r w:rsidR="00840B8F" w:rsidRPr="002C164A">
        <w:rPr>
          <w:spacing w:val="-66"/>
          <w:w w:val="105"/>
          <w:sz w:val="28"/>
          <w:szCs w:val="28"/>
          <w:lang w:eastAsia="en-US"/>
        </w:rPr>
        <w:t xml:space="preserve"> </w:t>
      </w:r>
      <w:r w:rsidR="00840B8F" w:rsidRPr="002C164A">
        <w:rPr>
          <w:sz w:val="28"/>
          <w:szCs w:val="28"/>
          <w:lang w:eastAsia="en-US"/>
        </w:rPr>
        <w:t>животноводческих</w:t>
      </w:r>
      <w:r w:rsidR="00840B8F" w:rsidRPr="002C164A">
        <w:rPr>
          <w:spacing w:val="-1"/>
          <w:sz w:val="28"/>
          <w:szCs w:val="28"/>
          <w:lang w:eastAsia="en-US"/>
        </w:rPr>
        <w:t xml:space="preserve"> </w:t>
      </w:r>
      <w:r w:rsidR="00840B8F" w:rsidRPr="002C164A">
        <w:rPr>
          <w:sz w:val="28"/>
          <w:szCs w:val="28"/>
          <w:lang w:eastAsia="en-US"/>
        </w:rPr>
        <w:t>комплексов</w:t>
      </w:r>
      <w:r w:rsidR="00840B8F" w:rsidRPr="002C164A">
        <w:rPr>
          <w:spacing w:val="30"/>
          <w:sz w:val="28"/>
          <w:szCs w:val="28"/>
          <w:lang w:eastAsia="en-US"/>
        </w:rPr>
        <w:t xml:space="preserve"> </w:t>
      </w:r>
      <w:r w:rsidR="00840B8F" w:rsidRPr="002C164A">
        <w:rPr>
          <w:sz w:val="28"/>
          <w:szCs w:val="28"/>
          <w:lang w:eastAsia="en-US"/>
        </w:rPr>
        <w:t>молочного</w:t>
      </w:r>
      <w:r w:rsidR="00840B8F" w:rsidRPr="002C164A">
        <w:rPr>
          <w:spacing w:val="29"/>
          <w:sz w:val="28"/>
          <w:szCs w:val="28"/>
          <w:lang w:eastAsia="en-US"/>
        </w:rPr>
        <w:t xml:space="preserve"> </w:t>
      </w:r>
      <w:r w:rsidR="00840B8F" w:rsidRPr="002C164A">
        <w:rPr>
          <w:sz w:val="28"/>
          <w:szCs w:val="28"/>
          <w:lang w:eastAsia="en-US"/>
        </w:rPr>
        <w:t>направления,</w:t>
      </w:r>
      <w:r w:rsidRPr="002C164A">
        <w:rPr>
          <w:sz w:val="28"/>
          <w:szCs w:val="28"/>
          <w:lang w:eastAsia="en-US"/>
        </w:rPr>
        <w:t xml:space="preserve"> </w:t>
      </w:r>
      <w:r w:rsidR="00840B8F" w:rsidRPr="002C164A">
        <w:rPr>
          <w:sz w:val="28"/>
          <w:szCs w:val="28"/>
          <w:lang w:eastAsia="en-US"/>
        </w:rPr>
        <w:t>в</w:t>
      </w:r>
      <w:r w:rsidR="00840B8F" w:rsidRPr="002C164A">
        <w:rPr>
          <w:spacing w:val="2"/>
          <w:sz w:val="28"/>
          <w:szCs w:val="28"/>
          <w:lang w:eastAsia="en-US"/>
        </w:rPr>
        <w:t xml:space="preserve"> </w:t>
      </w:r>
      <w:r w:rsidR="00840B8F" w:rsidRPr="002C164A">
        <w:rPr>
          <w:sz w:val="28"/>
          <w:szCs w:val="28"/>
          <w:lang w:eastAsia="en-US"/>
        </w:rPr>
        <w:t>том</w:t>
      </w:r>
      <w:r w:rsidR="00840B8F" w:rsidRPr="002C164A">
        <w:rPr>
          <w:spacing w:val="9"/>
          <w:sz w:val="28"/>
          <w:szCs w:val="28"/>
          <w:lang w:eastAsia="en-US"/>
        </w:rPr>
        <w:t xml:space="preserve"> </w:t>
      </w:r>
      <w:r w:rsidR="00840B8F" w:rsidRPr="002C164A">
        <w:rPr>
          <w:sz w:val="28"/>
          <w:szCs w:val="28"/>
          <w:lang w:eastAsia="en-US"/>
        </w:rPr>
        <w:t>числе:</w:t>
      </w:r>
    </w:p>
    <w:p w:rsidR="00840B8F" w:rsidRPr="002C164A" w:rsidRDefault="00840B8F" w:rsidP="00DA657A">
      <w:pPr>
        <w:widowControl w:val="0"/>
        <w:autoSpaceDE w:val="0"/>
        <w:autoSpaceDN w:val="0"/>
        <w:spacing w:line="276" w:lineRule="auto"/>
        <w:ind w:firstLine="697"/>
        <w:jc w:val="both"/>
        <w:rPr>
          <w:w w:val="105"/>
          <w:sz w:val="28"/>
          <w:szCs w:val="28"/>
          <w:lang w:eastAsia="en-US"/>
        </w:rPr>
      </w:pPr>
      <w:r w:rsidRPr="002C164A">
        <w:rPr>
          <w:w w:val="105"/>
          <w:sz w:val="28"/>
          <w:szCs w:val="28"/>
          <w:lang w:eastAsia="en-US"/>
        </w:rPr>
        <w:t xml:space="preserve">строительство   </w:t>
      </w:r>
      <w:r w:rsidRPr="002C164A">
        <w:rPr>
          <w:spacing w:val="1"/>
          <w:w w:val="105"/>
          <w:sz w:val="28"/>
          <w:szCs w:val="28"/>
          <w:lang w:eastAsia="en-US"/>
        </w:rPr>
        <w:t xml:space="preserve"> </w:t>
      </w:r>
      <w:r w:rsidRPr="002C164A">
        <w:rPr>
          <w:w w:val="105"/>
          <w:sz w:val="28"/>
          <w:szCs w:val="28"/>
          <w:lang w:eastAsia="en-US"/>
        </w:rPr>
        <w:t xml:space="preserve">животноводческого   </w:t>
      </w:r>
      <w:r w:rsidRPr="002C164A">
        <w:rPr>
          <w:spacing w:val="1"/>
          <w:w w:val="105"/>
          <w:sz w:val="28"/>
          <w:szCs w:val="28"/>
          <w:lang w:eastAsia="en-US"/>
        </w:rPr>
        <w:t xml:space="preserve"> </w:t>
      </w:r>
      <w:r w:rsidRPr="002C164A">
        <w:rPr>
          <w:w w:val="105"/>
          <w:sz w:val="28"/>
          <w:szCs w:val="28"/>
          <w:lang w:eastAsia="en-US"/>
        </w:rPr>
        <w:t xml:space="preserve">комплекса   </w:t>
      </w:r>
      <w:r w:rsidRPr="002C164A">
        <w:rPr>
          <w:spacing w:val="1"/>
          <w:w w:val="105"/>
          <w:sz w:val="28"/>
          <w:szCs w:val="28"/>
          <w:lang w:eastAsia="en-US"/>
        </w:rPr>
        <w:t xml:space="preserve"> </w:t>
      </w:r>
      <w:r w:rsidRPr="002C164A">
        <w:rPr>
          <w:w w:val="105"/>
          <w:sz w:val="28"/>
          <w:szCs w:val="28"/>
          <w:lang w:eastAsia="en-US"/>
        </w:rPr>
        <w:t>на     750     голов</w:t>
      </w:r>
      <w:r w:rsidRPr="002C164A">
        <w:rPr>
          <w:spacing w:val="1"/>
          <w:w w:val="105"/>
          <w:sz w:val="28"/>
          <w:szCs w:val="28"/>
          <w:lang w:eastAsia="en-US"/>
        </w:rPr>
        <w:t xml:space="preserve"> </w:t>
      </w:r>
      <w:r w:rsidRPr="002C164A">
        <w:rPr>
          <w:w w:val="105"/>
          <w:sz w:val="28"/>
          <w:szCs w:val="28"/>
          <w:lang w:eastAsia="en-US"/>
        </w:rPr>
        <w:t>KPC (3 очередь) ООО «Пежма» в 2020 году в селе Пежма Вельского района.</w:t>
      </w:r>
      <w:r w:rsidRPr="002C164A">
        <w:rPr>
          <w:spacing w:val="1"/>
          <w:w w:val="105"/>
          <w:sz w:val="28"/>
          <w:szCs w:val="28"/>
          <w:lang w:eastAsia="en-US"/>
        </w:rPr>
        <w:t xml:space="preserve"> </w:t>
      </w:r>
      <w:r w:rsidRPr="002C164A">
        <w:rPr>
          <w:sz w:val="28"/>
          <w:szCs w:val="28"/>
          <w:lang w:eastAsia="en-US"/>
        </w:rPr>
        <w:t>Объем инвестиций 103,3 млн. рублей.</w:t>
      </w:r>
      <w:r w:rsidRPr="002C164A">
        <w:rPr>
          <w:spacing w:val="1"/>
          <w:sz w:val="28"/>
          <w:szCs w:val="28"/>
          <w:lang w:eastAsia="en-US"/>
        </w:rPr>
        <w:t xml:space="preserve"> </w:t>
      </w:r>
      <w:r w:rsidRPr="002C164A">
        <w:rPr>
          <w:sz w:val="28"/>
          <w:szCs w:val="28"/>
          <w:lang w:eastAsia="en-US"/>
        </w:rPr>
        <w:t>Объект введен в эксплуатацию в апреле</w:t>
      </w:r>
      <w:r w:rsidRPr="002C164A">
        <w:rPr>
          <w:spacing w:val="1"/>
          <w:sz w:val="28"/>
          <w:szCs w:val="28"/>
          <w:lang w:eastAsia="en-US"/>
        </w:rPr>
        <w:t xml:space="preserve"> </w:t>
      </w:r>
      <w:r w:rsidRPr="002C164A">
        <w:rPr>
          <w:w w:val="105"/>
          <w:sz w:val="28"/>
          <w:szCs w:val="28"/>
          <w:lang w:eastAsia="en-US"/>
        </w:rPr>
        <w:t>2021</w:t>
      </w:r>
      <w:r w:rsidRPr="002C164A">
        <w:rPr>
          <w:spacing w:val="12"/>
          <w:w w:val="105"/>
          <w:sz w:val="28"/>
          <w:szCs w:val="28"/>
          <w:lang w:eastAsia="en-US"/>
        </w:rPr>
        <w:t xml:space="preserve"> </w:t>
      </w:r>
      <w:r w:rsidRPr="002C164A">
        <w:rPr>
          <w:w w:val="105"/>
          <w:sz w:val="28"/>
          <w:szCs w:val="28"/>
          <w:lang w:eastAsia="en-US"/>
        </w:rPr>
        <w:t>года;</w:t>
      </w:r>
    </w:p>
    <w:p w:rsidR="00840B8F" w:rsidRPr="002C164A" w:rsidRDefault="00840B8F" w:rsidP="00DA657A">
      <w:pPr>
        <w:widowControl w:val="0"/>
        <w:autoSpaceDE w:val="0"/>
        <w:autoSpaceDN w:val="0"/>
        <w:spacing w:line="276" w:lineRule="auto"/>
        <w:jc w:val="both"/>
        <w:rPr>
          <w:sz w:val="28"/>
          <w:szCs w:val="28"/>
          <w:lang w:eastAsia="en-US"/>
        </w:rPr>
      </w:pPr>
      <w:r w:rsidRPr="002C164A">
        <w:rPr>
          <w:w w:val="105"/>
          <w:sz w:val="28"/>
          <w:szCs w:val="28"/>
          <w:lang w:eastAsia="en-US"/>
        </w:rPr>
        <w:t xml:space="preserve">         строительство   </w:t>
      </w:r>
      <w:r w:rsidRPr="002C164A">
        <w:rPr>
          <w:spacing w:val="69"/>
          <w:w w:val="105"/>
          <w:sz w:val="28"/>
          <w:szCs w:val="28"/>
          <w:lang w:eastAsia="en-US"/>
        </w:rPr>
        <w:t xml:space="preserve"> </w:t>
      </w:r>
      <w:r w:rsidRPr="002C164A">
        <w:rPr>
          <w:w w:val="105"/>
          <w:sz w:val="28"/>
          <w:szCs w:val="28"/>
          <w:lang w:eastAsia="en-US"/>
        </w:rPr>
        <w:t xml:space="preserve">животноводческой    </w:t>
      </w:r>
      <w:r w:rsidRPr="002C164A">
        <w:rPr>
          <w:spacing w:val="69"/>
          <w:w w:val="105"/>
          <w:sz w:val="28"/>
          <w:szCs w:val="28"/>
          <w:lang w:eastAsia="en-US"/>
        </w:rPr>
        <w:t xml:space="preserve"> </w:t>
      </w:r>
      <w:r w:rsidRPr="002C164A">
        <w:rPr>
          <w:w w:val="105"/>
          <w:sz w:val="28"/>
          <w:szCs w:val="28"/>
          <w:lang w:eastAsia="en-US"/>
        </w:rPr>
        <w:t xml:space="preserve">фермы    </w:t>
      </w:r>
      <w:r w:rsidRPr="002C164A">
        <w:rPr>
          <w:spacing w:val="69"/>
          <w:w w:val="105"/>
          <w:sz w:val="28"/>
          <w:szCs w:val="28"/>
          <w:lang w:eastAsia="en-US"/>
        </w:rPr>
        <w:t xml:space="preserve"> </w:t>
      </w:r>
      <w:r w:rsidRPr="002C164A">
        <w:rPr>
          <w:w w:val="105"/>
          <w:sz w:val="28"/>
          <w:szCs w:val="28"/>
          <w:lang w:eastAsia="en-US"/>
        </w:rPr>
        <w:t xml:space="preserve">на    </w:t>
      </w:r>
      <w:r w:rsidRPr="002C164A">
        <w:rPr>
          <w:spacing w:val="69"/>
          <w:w w:val="105"/>
          <w:sz w:val="28"/>
          <w:szCs w:val="28"/>
          <w:lang w:eastAsia="en-US"/>
        </w:rPr>
        <w:t xml:space="preserve"> </w:t>
      </w:r>
      <w:r w:rsidRPr="002C164A">
        <w:rPr>
          <w:w w:val="105"/>
          <w:sz w:val="28"/>
          <w:szCs w:val="28"/>
          <w:lang w:eastAsia="en-US"/>
        </w:rPr>
        <w:t xml:space="preserve">420    </w:t>
      </w:r>
      <w:r w:rsidRPr="002C164A">
        <w:rPr>
          <w:spacing w:val="69"/>
          <w:w w:val="105"/>
          <w:sz w:val="28"/>
          <w:szCs w:val="28"/>
          <w:lang w:eastAsia="en-US"/>
        </w:rPr>
        <w:t xml:space="preserve"> </w:t>
      </w:r>
      <w:r w:rsidRPr="002C164A">
        <w:rPr>
          <w:w w:val="105"/>
          <w:sz w:val="28"/>
          <w:szCs w:val="28"/>
          <w:lang w:eastAsia="en-US"/>
        </w:rPr>
        <w:t>голов</w:t>
      </w:r>
      <w:r w:rsidRPr="002C164A">
        <w:rPr>
          <w:spacing w:val="1"/>
          <w:w w:val="105"/>
          <w:sz w:val="28"/>
          <w:szCs w:val="28"/>
          <w:lang w:eastAsia="en-US"/>
        </w:rPr>
        <w:t xml:space="preserve"> </w:t>
      </w:r>
      <w:r w:rsidRPr="002C164A">
        <w:rPr>
          <w:w w:val="105"/>
          <w:sz w:val="28"/>
          <w:szCs w:val="28"/>
          <w:lang w:eastAsia="en-US"/>
        </w:rPr>
        <w:t>ООО «Агропромышленная компания».</w:t>
      </w:r>
      <w:r w:rsidRPr="002C164A">
        <w:rPr>
          <w:spacing w:val="1"/>
          <w:w w:val="105"/>
          <w:sz w:val="28"/>
          <w:szCs w:val="28"/>
          <w:lang w:eastAsia="en-US"/>
        </w:rPr>
        <w:t xml:space="preserve"> </w:t>
      </w:r>
      <w:r w:rsidRPr="002C164A">
        <w:rPr>
          <w:w w:val="105"/>
          <w:sz w:val="28"/>
          <w:szCs w:val="28"/>
          <w:lang w:eastAsia="en-US"/>
        </w:rPr>
        <w:t>Объем</w:t>
      </w:r>
      <w:r w:rsidRPr="002C164A">
        <w:rPr>
          <w:spacing w:val="1"/>
          <w:w w:val="105"/>
          <w:sz w:val="28"/>
          <w:szCs w:val="28"/>
          <w:lang w:eastAsia="en-US"/>
        </w:rPr>
        <w:t xml:space="preserve"> </w:t>
      </w:r>
      <w:r w:rsidRPr="002C164A">
        <w:rPr>
          <w:w w:val="105"/>
          <w:sz w:val="28"/>
          <w:szCs w:val="28"/>
          <w:lang w:eastAsia="en-US"/>
        </w:rPr>
        <w:t>инвестиций</w:t>
      </w:r>
      <w:r w:rsidRPr="002C164A">
        <w:rPr>
          <w:spacing w:val="1"/>
          <w:w w:val="105"/>
          <w:sz w:val="28"/>
          <w:szCs w:val="28"/>
          <w:lang w:eastAsia="en-US"/>
        </w:rPr>
        <w:t xml:space="preserve"> </w:t>
      </w:r>
      <w:r w:rsidR="00B05AEE" w:rsidRPr="002C164A">
        <w:rPr>
          <w:spacing w:val="1"/>
          <w:w w:val="105"/>
          <w:sz w:val="28"/>
          <w:szCs w:val="28"/>
          <w:lang w:eastAsia="en-US"/>
        </w:rPr>
        <w:br/>
      </w:r>
      <w:r w:rsidRPr="002C164A">
        <w:rPr>
          <w:w w:val="105"/>
          <w:sz w:val="28"/>
          <w:szCs w:val="28"/>
          <w:lang w:eastAsia="en-US"/>
        </w:rPr>
        <w:t>95</w:t>
      </w:r>
      <w:r w:rsidRPr="002C164A">
        <w:rPr>
          <w:spacing w:val="1"/>
          <w:w w:val="105"/>
          <w:sz w:val="28"/>
          <w:szCs w:val="28"/>
          <w:lang w:eastAsia="en-US"/>
        </w:rPr>
        <w:t xml:space="preserve"> </w:t>
      </w:r>
      <w:r w:rsidRPr="002C164A">
        <w:rPr>
          <w:w w:val="105"/>
          <w:sz w:val="28"/>
          <w:szCs w:val="28"/>
          <w:lang w:eastAsia="en-US"/>
        </w:rPr>
        <w:t>млн.</w:t>
      </w:r>
      <w:r w:rsidRPr="002C164A">
        <w:rPr>
          <w:spacing w:val="1"/>
          <w:w w:val="105"/>
          <w:sz w:val="28"/>
          <w:szCs w:val="28"/>
          <w:lang w:eastAsia="en-US"/>
        </w:rPr>
        <w:t xml:space="preserve"> </w:t>
      </w:r>
      <w:r w:rsidRPr="002C164A">
        <w:rPr>
          <w:w w:val="105"/>
          <w:sz w:val="28"/>
          <w:szCs w:val="28"/>
          <w:lang w:eastAsia="en-US"/>
        </w:rPr>
        <w:t>рублей.</w:t>
      </w:r>
      <w:r w:rsidRPr="002C164A">
        <w:rPr>
          <w:spacing w:val="1"/>
          <w:w w:val="105"/>
          <w:sz w:val="28"/>
          <w:szCs w:val="28"/>
          <w:lang w:eastAsia="en-US"/>
        </w:rPr>
        <w:t xml:space="preserve"> </w:t>
      </w:r>
      <w:r w:rsidRPr="002C164A">
        <w:rPr>
          <w:w w:val="105"/>
          <w:sz w:val="28"/>
          <w:szCs w:val="28"/>
          <w:lang w:eastAsia="en-US"/>
        </w:rPr>
        <w:t>Объект</w:t>
      </w:r>
      <w:r w:rsidRPr="002C164A">
        <w:rPr>
          <w:spacing w:val="6"/>
          <w:w w:val="105"/>
          <w:sz w:val="28"/>
          <w:szCs w:val="28"/>
          <w:lang w:eastAsia="en-US"/>
        </w:rPr>
        <w:t xml:space="preserve"> </w:t>
      </w:r>
      <w:r w:rsidRPr="002C164A">
        <w:rPr>
          <w:w w:val="105"/>
          <w:sz w:val="28"/>
          <w:szCs w:val="28"/>
          <w:lang w:eastAsia="en-US"/>
        </w:rPr>
        <w:t>планируется</w:t>
      </w:r>
      <w:r w:rsidRPr="002C164A">
        <w:rPr>
          <w:spacing w:val="37"/>
          <w:w w:val="105"/>
          <w:sz w:val="28"/>
          <w:szCs w:val="28"/>
          <w:lang w:eastAsia="en-US"/>
        </w:rPr>
        <w:t xml:space="preserve"> </w:t>
      </w:r>
      <w:r w:rsidRPr="002C164A">
        <w:rPr>
          <w:w w:val="105"/>
          <w:sz w:val="28"/>
          <w:szCs w:val="28"/>
          <w:lang w:eastAsia="en-US"/>
        </w:rPr>
        <w:t>ввести</w:t>
      </w:r>
      <w:r w:rsidRPr="002C164A">
        <w:rPr>
          <w:spacing w:val="9"/>
          <w:w w:val="105"/>
          <w:sz w:val="28"/>
          <w:szCs w:val="28"/>
          <w:lang w:eastAsia="en-US"/>
        </w:rPr>
        <w:t xml:space="preserve"> </w:t>
      </w:r>
      <w:r w:rsidRPr="002C164A">
        <w:rPr>
          <w:w w:val="105"/>
          <w:sz w:val="28"/>
          <w:szCs w:val="28"/>
          <w:lang w:eastAsia="en-US"/>
        </w:rPr>
        <w:t>в</w:t>
      </w:r>
      <w:r w:rsidRPr="002C164A">
        <w:rPr>
          <w:spacing w:val="-5"/>
          <w:w w:val="105"/>
          <w:sz w:val="28"/>
          <w:szCs w:val="28"/>
          <w:lang w:eastAsia="en-US"/>
        </w:rPr>
        <w:t xml:space="preserve"> </w:t>
      </w:r>
      <w:r w:rsidRPr="002C164A">
        <w:rPr>
          <w:w w:val="105"/>
          <w:sz w:val="28"/>
          <w:szCs w:val="28"/>
          <w:lang w:eastAsia="en-US"/>
        </w:rPr>
        <w:t>эксплуатацию</w:t>
      </w:r>
      <w:r w:rsidR="00AD1ED7" w:rsidRPr="002C164A">
        <w:rPr>
          <w:w w:val="105"/>
          <w:sz w:val="28"/>
          <w:szCs w:val="28"/>
          <w:lang w:eastAsia="en-US"/>
        </w:rPr>
        <w:t xml:space="preserve"> </w:t>
      </w:r>
      <w:r w:rsidRPr="002C164A">
        <w:rPr>
          <w:w w:val="105"/>
          <w:sz w:val="28"/>
          <w:szCs w:val="28"/>
          <w:lang w:eastAsia="en-US"/>
        </w:rPr>
        <w:t>в</w:t>
      </w:r>
      <w:r w:rsidR="00407A84" w:rsidRPr="002C164A">
        <w:rPr>
          <w:w w:val="105"/>
          <w:sz w:val="28"/>
          <w:szCs w:val="28"/>
          <w:lang w:eastAsia="en-US"/>
        </w:rPr>
        <w:t xml:space="preserve"> конце сентября</w:t>
      </w:r>
      <w:r w:rsidRPr="002C164A">
        <w:rPr>
          <w:spacing w:val="-3"/>
          <w:w w:val="105"/>
          <w:sz w:val="28"/>
          <w:szCs w:val="28"/>
          <w:lang w:eastAsia="en-US"/>
        </w:rPr>
        <w:t xml:space="preserve"> </w:t>
      </w:r>
      <w:r w:rsidRPr="002C164A">
        <w:rPr>
          <w:w w:val="105"/>
          <w:sz w:val="28"/>
          <w:szCs w:val="28"/>
          <w:lang w:eastAsia="en-US"/>
        </w:rPr>
        <w:t>2021</w:t>
      </w:r>
      <w:r w:rsidRPr="002C164A">
        <w:rPr>
          <w:spacing w:val="14"/>
          <w:w w:val="105"/>
          <w:sz w:val="28"/>
          <w:szCs w:val="28"/>
          <w:lang w:eastAsia="en-US"/>
        </w:rPr>
        <w:t xml:space="preserve"> </w:t>
      </w:r>
      <w:r w:rsidRPr="002C164A">
        <w:rPr>
          <w:w w:val="105"/>
          <w:sz w:val="28"/>
          <w:szCs w:val="28"/>
          <w:lang w:eastAsia="en-US"/>
        </w:rPr>
        <w:t>год</w:t>
      </w:r>
      <w:r w:rsidR="00407A84" w:rsidRPr="002C164A">
        <w:rPr>
          <w:w w:val="105"/>
          <w:sz w:val="28"/>
          <w:szCs w:val="28"/>
          <w:lang w:eastAsia="en-US"/>
        </w:rPr>
        <w:t>а</w:t>
      </w:r>
      <w:r w:rsidRPr="002C164A">
        <w:rPr>
          <w:w w:val="105"/>
          <w:sz w:val="28"/>
          <w:szCs w:val="28"/>
          <w:lang w:eastAsia="en-US"/>
        </w:rPr>
        <w:t>;</w:t>
      </w:r>
    </w:p>
    <w:p w:rsidR="00840B8F" w:rsidRPr="002C164A" w:rsidRDefault="00840B8F" w:rsidP="00DA657A">
      <w:pPr>
        <w:widowControl w:val="0"/>
        <w:autoSpaceDE w:val="0"/>
        <w:autoSpaceDN w:val="0"/>
        <w:spacing w:line="276" w:lineRule="auto"/>
        <w:ind w:firstLine="697"/>
        <w:jc w:val="both"/>
        <w:rPr>
          <w:sz w:val="28"/>
          <w:szCs w:val="28"/>
          <w:lang w:eastAsia="en-US"/>
        </w:rPr>
      </w:pPr>
      <w:r w:rsidRPr="002C164A">
        <w:rPr>
          <w:w w:val="105"/>
          <w:sz w:val="28"/>
          <w:szCs w:val="28"/>
          <w:lang w:eastAsia="en-US"/>
        </w:rPr>
        <w:lastRenderedPageBreak/>
        <w:t xml:space="preserve">строительство   </w:t>
      </w:r>
      <w:r w:rsidRPr="002C164A">
        <w:rPr>
          <w:spacing w:val="69"/>
          <w:w w:val="105"/>
          <w:sz w:val="28"/>
          <w:szCs w:val="28"/>
          <w:lang w:eastAsia="en-US"/>
        </w:rPr>
        <w:t xml:space="preserve"> </w:t>
      </w:r>
      <w:r w:rsidRPr="002C164A">
        <w:rPr>
          <w:w w:val="105"/>
          <w:sz w:val="28"/>
          <w:szCs w:val="28"/>
          <w:lang w:eastAsia="en-US"/>
        </w:rPr>
        <w:t xml:space="preserve">животноводческой    </w:t>
      </w:r>
      <w:r w:rsidRPr="002C164A">
        <w:rPr>
          <w:spacing w:val="69"/>
          <w:w w:val="105"/>
          <w:sz w:val="28"/>
          <w:szCs w:val="28"/>
          <w:lang w:eastAsia="en-US"/>
        </w:rPr>
        <w:t xml:space="preserve"> </w:t>
      </w:r>
      <w:r w:rsidRPr="002C164A">
        <w:rPr>
          <w:w w:val="105"/>
          <w:sz w:val="28"/>
          <w:szCs w:val="28"/>
          <w:lang w:eastAsia="en-US"/>
        </w:rPr>
        <w:t xml:space="preserve">фермы    </w:t>
      </w:r>
      <w:r w:rsidRPr="002C164A">
        <w:rPr>
          <w:spacing w:val="69"/>
          <w:w w:val="105"/>
          <w:sz w:val="28"/>
          <w:szCs w:val="28"/>
          <w:lang w:eastAsia="en-US"/>
        </w:rPr>
        <w:t xml:space="preserve"> </w:t>
      </w:r>
      <w:r w:rsidRPr="002C164A">
        <w:rPr>
          <w:w w:val="105"/>
          <w:sz w:val="28"/>
          <w:szCs w:val="28"/>
          <w:lang w:eastAsia="en-US"/>
        </w:rPr>
        <w:t xml:space="preserve">на    </w:t>
      </w:r>
      <w:r w:rsidRPr="002C164A">
        <w:rPr>
          <w:spacing w:val="69"/>
          <w:w w:val="105"/>
          <w:sz w:val="28"/>
          <w:szCs w:val="28"/>
          <w:lang w:eastAsia="en-US"/>
        </w:rPr>
        <w:t xml:space="preserve"> </w:t>
      </w:r>
      <w:r w:rsidRPr="002C164A">
        <w:rPr>
          <w:w w:val="105"/>
          <w:sz w:val="28"/>
          <w:szCs w:val="28"/>
          <w:lang w:eastAsia="en-US"/>
        </w:rPr>
        <w:t xml:space="preserve">240    </w:t>
      </w:r>
      <w:r w:rsidRPr="002C164A">
        <w:rPr>
          <w:spacing w:val="69"/>
          <w:w w:val="105"/>
          <w:sz w:val="28"/>
          <w:szCs w:val="28"/>
          <w:lang w:eastAsia="en-US"/>
        </w:rPr>
        <w:t xml:space="preserve"> </w:t>
      </w:r>
      <w:r w:rsidRPr="002C164A">
        <w:rPr>
          <w:w w:val="105"/>
          <w:sz w:val="28"/>
          <w:szCs w:val="28"/>
          <w:lang w:eastAsia="en-US"/>
        </w:rPr>
        <w:t>голов</w:t>
      </w:r>
      <w:r w:rsidRPr="002C164A">
        <w:rPr>
          <w:spacing w:val="1"/>
          <w:w w:val="105"/>
          <w:sz w:val="28"/>
          <w:szCs w:val="28"/>
          <w:lang w:eastAsia="en-US"/>
        </w:rPr>
        <w:t xml:space="preserve"> </w:t>
      </w:r>
      <w:r w:rsidRPr="002C164A">
        <w:rPr>
          <w:w w:val="105"/>
          <w:sz w:val="28"/>
          <w:szCs w:val="28"/>
          <w:lang w:eastAsia="en-US"/>
        </w:rPr>
        <w:t xml:space="preserve">ООО «Агрофирма «Судромская». Объект введен в эксплуатацию </w:t>
      </w:r>
      <w:r w:rsidR="00B05AEE" w:rsidRPr="002C164A">
        <w:rPr>
          <w:w w:val="105"/>
          <w:sz w:val="28"/>
          <w:szCs w:val="28"/>
          <w:lang w:eastAsia="en-US"/>
        </w:rPr>
        <w:br/>
      </w:r>
      <w:r w:rsidRPr="002C164A">
        <w:rPr>
          <w:w w:val="105"/>
          <w:sz w:val="28"/>
          <w:szCs w:val="28"/>
          <w:lang w:eastAsia="en-US"/>
        </w:rPr>
        <w:t xml:space="preserve">в </w:t>
      </w:r>
      <w:r w:rsidR="00407A84" w:rsidRPr="002C164A">
        <w:rPr>
          <w:w w:val="105"/>
          <w:sz w:val="28"/>
          <w:szCs w:val="28"/>
          <w:lang w:eastAsia="en-US"/>
        </w:rPr>
        <w:t>январе</w:t>
      </w:r>
      <w:r w:rsidRPr="002C164A">
        <w:rPr>
          <w:spacing w:val="1"/>
          <w:w w:val="105"/>
          <w:sz w:val="28"/>
          <w:szCs w:val="28"/>
          <w:lang w:eastAsia="en-US"/>
        </w:rPr>
        <w:t xml:space="preserve"> </w:t>
      </w:r>
      <w:r w:rsidRPr="002C164A">
        <w:rPr>
          <w:w w:val="105"/>
          <w:sz w:val="28"/>
          <w:szCs w:val="28"/>
          <w:lang w:eastAsia="en-US"/>
        </w:rPr>
        <w:t>202</w:t>
      </w:r>
      <w:r w:rsidR="00407A84" w:rsidRPr="002C164A">
        <w:rPr>
          <w:w w:val="105"/>
          <w:sz w:val="28"/>
          <w:szCs w:val="28"/>
          <w:lang w:eastAsia="en-US"/>
        </w:rPr>
        <w:t>1</w:t>
      </w:r>
      <w:r w:rsidRPr="002C164A">
        <w:rPr>
          <w:spacing w:val="18"/>
          <w:w w:val="105"/>
          <w:sz w:val="28"/>
          <w:szCs w:val="28"/>
          <w:lang w:eastAsia="en-US"/>
        </w:rPr>
        <w:t xml:space="preserve"> </w:t>
      </w:r>
      <w:r w:rsidRPr="002C164A">
        <w:rPr>
          <w:w w:val="105"/>
          <w:sz w:val="28"/>
          <w:szCs w:val="28"/>
          <w:lang w:eastAsia="en-US"/>
        </w:rPr>
        <w:t>года.</w:t>
      </w:r>
    </w:p>
    <w:p w:rsidR="00840B8F" w:rsidRPr="002C164A" w:rsidRDefault="00840B8F" w:rsidP="0044344E">
      <w:pPr>
        <w:widowControl w:val="0"/>
        <w:autoSpaceDE w:val="0"/>
        <w:autoSpaceDN w:val="0"/>
        <w:spacing w:line="276" w:lineRule="auto"/>
        <w:ind w:firstLine="697"/>
        <w:jc w:val="both"/>
        <w:rPr>
          <w:sz w:val="28"/>
          <w:szCs w:val="28"/>
          <w:lang w:eastAsia="en-US"/>
        </w:rPr>
      </w:pPr>
      <w:r w:rsidRPr="002C164A">
        <w:rPr>
          <w:w w:val="105"/>
          <w:sz w:val="28"/>
          <w:szCs w:val="28"/>
          <w:lang w:eastAsia="en-US"/>
        </w:rPr>
        <w:t xml:space="preserve">На   </w:t>
      </w:r>
      <w:r w:rsidRPr="002C164A">
        <w:rPr>
          <w:spacing w:val="22"/>
          <w:w w:val="105"/>
          <w:sz w:val="28"/>
          <w:szCs w:val="28"/>
          <w:lang w:eastAsia="en-US"/>
        </w:rPr>
        <w:t xml:space="preserve"> </w:t>
      </w:r>
      <w:r w:rsidRPr="002C164A">
        <w:rPr>
          <w:w w:val="105"/>
          <w:sz w:val="28"/>
          <w:szCs w:val="28"/>
          <w:lang w:eastAsia="en-US"/>
        </w:rPr>
        <w:t xml:space="preserve">территории    </w:t>
      </w:r>
      <w:r w:rsidRPr="002C164A">
        <w:rPr>
          <w:spacing w:val="35"/>
          <w:w w:val="105"/>
          <w:sz w:val="28"/>
          <w:szCs w:val="28"/>
          <w:lang w:eastAsia="en-US"/>
        </w:rPr>
        <w:t xml:space="preserve"> </w:t>
      </w:r>
      <w:r w:rsidRPr="002C164A">
        <w:rPr>
          <w:w w:val="105"/>
          <w:sz w:val="28"/>
          <w:szCs w:val="28"/>
          <w:lang w:eastAsia="en-US"/>
        </w:rPr>
        <w:t xml:space="preserve">Устьянского    </w:t>
      </w:r>
      <w:r w:rsidRPr="002C164A">
        <w:rPr>
          <w:spacing w:val="45"/>
          <w:w w:val="105"/>
          <w:sz w:val="28"/>
          <w:szCs w:val="28"/>
          <w:lang w:eastAsia="en-US"/>
        </w:rPr>
        <w:t xml:space="preserve"> </w:t>
      </w:r>
      <w:r w:rsidRPr="002C164A">
        <w:rPr>
          <w:w w:val="105"/>
          <w:sz w:val="28"/>
          <w:szCs w:val="28"/>
          <w:lang w:eastAsia="en-US"/>
        </w:rPr>
        <w:t xml:space="preserve">района    </w:t>
      </w:r>
      <w:r w:rsidRPr="002C164A">
        <w:rPr>
          <w:spacing w:val="35"/>
          <w:w w:val="105"/>
          <w:sz w:val="28"/>
          <w:szCs w:val="28"/>
          <w:lang w:eastAsia="en-US"/>
        </w:rPr>
        <w:t xml:space="preserve"> </w:t>
      </w:r>
      <w:r w:rsidRPr="002C164A">
        <w:rPr>
          <w:w w:val="105"/>
          <w:sz w:val="28"/>
          <w:szCs w:val="28"/>
          <w:lang w:eastAsia="en-US"/>
        </w:rPr>
        <w:t xml:space="preserve">Архангельской    </w:t>
      </w:r>
      <w:r w:rsidRPr="002C164A">
        <w:rPr>
          <w:spacing w:val="45"/>
          <w:w w:val="105"/>
          <w:sz w:val="28"/>
          <w:szCs w:val="28"/>
          <w:lang w:eastAsia="en-US"/>
        </w:rPr>
        <w:t xml:space="preserve"> </w:t>
      </w:r>
      <w:r w:rsidRPr="002C164A">
        <w:rPr>
          <w:w w:val="105"/>
          <w:sz w:val="28"/>
          <w:szCs w:val="28"/>
          <w:lang w:eastAsia="en-US"/>
        </w:rPr>
        <w:t>области</w:t>
      </w:r>
      <w:r w:rsidR="0044344E" w:rsidRPr="002C164A">
        <w:rPr>
          <w:w w:val="105"/>
          <w:sz w:val="28"/>
          <w:szCs w:val="28"/>
          <w:lang w:eastAsia="en-US"/>
        </w:rPr>
        <w:t xml:space="preserve"> </w:t>
      </w:r>
      <w:r w:rsidRPr="002C164A">
        <w:rPr>
          <w:w w:val="105"/>
          <w:sz w:val="28"/>
          <w:szCs w:val="28"/>
          <w:lang w:eastAsia="en-US"/>
        </w:rPr>
        <w:t>продолжается</w:t>
      </w:r>
      <w:r w:rsidRPr="002C164A">
        <w:rPr>
          <w:spacing w:val="1"/>
          <w:w w:val="105"/>
          <w:sz w:val="28"/>
          <w:szCs w:val="28"/>
          <w:lang w:eastAsia="en-US"/>
        </w:rPr>
        <w:t xml:space="preserve"> </w:t>
      </w:r>
      <w:r w:rsidRPr="002C164A">
        <w:rPr>
          <w:w w:val="105"/>
          <w:sz w:val="28"/>
          <w:szCs w:val="28"/>
          <w:lang w:eastAsia="en-US"/>
        </w:rPr>
        <w:t>строительство</w:t>
      </w:r>
      <w:r w:rsidRPr="002C164A">
        <w:rPr>
          <w:spacing w:val="1"/>
          <w:w w:val="105"/>
          <w:sz w:val="28"/>
          <w:szCs w:val="28"/>
          <w:lang w:eastAsia="en-US"/>
        </w:rPr>
        <w:t xml:space="preserve"> </w:t>
      </w:r>
      <w:r w:rsidRPr="002C164A">
        <w:rPr>
          <w:w w:val="105"/>
          <w:sz w:val="28"/>
          <w:szCs w:val="28"/>
          <w:lang w:eastAsia="en-US"/>
        </w:rPr>
        <w:t>крупнейшего</w:t>
      </w:r>
      <w:r w:rsidRPr="002C164A">
        <w:rPr>
          <w:spacing w:val="1"/>
          <w:w w:val="105"/>
          <w:sz w:val="28"/>
          <w:szCs w:val="28"/>
          <w:lang w:eastAsia="en-US"/>
        </w:rPr>
        <w:t xml:space="preserve"> </w:t>
      </w:r>
      <w:r w:rsidRPr="002C164A">
        <w:rPr>
          <w:w w:val="105"/>
          <w:sz w:val="28"/>
          <w:szCs w:val="28"/>
          <w:lang w:eastAsia="en-US"/>
        </w:rPr>
        <w:t>на</w:t>
      </w:r>
      <w:r w:rsidRPr="002C164A">
        <w:rPr>
          <w:spacing w:val="1"/>
          <w:w w:val="105"/>
          <w:sz w:val="28"/>
          <w:szCs w:val="28"/>
          <w:lang w:eastAsia="en-US"/>
        </w:rPr>
        <w:t xml:space="preserve"> </w:t>
      </w:r>
      <w:r w:rsidRPr="002C164A">
        <w:rPr>
          <w:w w:val="105"/>
          <w:sz w:val="28"/>
          <w:szCs w:val="28"/>
          <w:lang w:eastAsia="en-US"/>
        </w:rPr>
        <w:t>Северо-Западе</w:t>
      </w:r>
      <w:r w:rsidRPr="002C164A">
        <w:rPr>
          <w:spacing w:val="1"/>
          <w:w w:val="105"/>
          <w:sz w:val="28"/>
          <w:szCs w:val="28"/>
          <w:lang w:eastAsia="en-US"/>
        </w:rPr>
        <w:t xml:space="preserve"> </w:t>
      </w:r>
      <w:r w:rsidRPr="002C164A">
        <w:rPr>
          <w:w w:val="105"/>
          <w:sz w:val="28"/>
          <w:szCs w:val="28"/>
          <w:lang w:eastAsia="en-US"/>
        </w:rPr>
        <w:t xml:space="preserve">животноводческого  комплекса   на  3229  дойных  коров  </w:t>
      </w:r>
      <w:r w:rsidR="002E3571" w:rsidRPr="002C164A">
        <w:rPr>
          <w:w w:val="105"/>
          <w:sz w:val="28"/>
          <w:szCs w:val="28"/>
          <w:lang w:eastAsia="en-US"/>
        </w:rPr>
        <w:br/>
      </w:r>
      <w:r w:rsidRPr="002C164A">
        <w:rPr>
          <w:w w:val="105"/>
          <w:sz w:val="28"/>
          <w:szCs w:val="28"/>
          <w:lang w:eastAsia="en-US"/>
        </w:rPr>
        <w:t>в  дер.  Черновская.</w:t>
      </w:r>
      <w:r w:rsidRPr="002C164A">
        <w:rPr>
          <w:spacing w:val="1"/>
          <w:w w:val="105"/>
          <w:sz w:val="28"/>
          <w:szCs w:val="28"/>
          <w:lang w:eastAsia="en-US"/>
        </w:rPr>
        <w:t xml:space="preserve"> </w:t>
      </w:r>
      <w:r w:rsidRPr="002C164A">
        <w:rPr>
          <w:w w:val="105"/>
          <w:sz w:val="28"/>
          <w:szCs w:val="28"/>
          <w:lang w:eastAsia="en-US"/>
        </w:rPr>
        <w:t>В</w:t>
      </w:r>
      <w:r w:rsidRPr="002C164A">
        <w:rPr>
          <w:spacing w:val="1"/>
          <w:w w:val="105"/>
          <w:sz w:val="28"/>
          <w:szCs w:val="28"/>
          <w:lang w:eastAsia="en-US"/>
        </w:rPr>
        <w:t xml:space="preserve"> </w:t>
      </w:r>
      <w:r w:rsidRPr="002C164A">
        <w:rPr>
          <w:w w:val="105"/>
          <w:sz w:val="28"/>
          <w:szCs w:val="28"/>
          <w:lang w:eastAsia="en-US"/>
        </w:rPr>
        <w:t>конце</w:t>
      </w:r>
      <w:r w:rsidRPr="002C164A">
        <w:rPr>
          <w:spacing w:val="1"/>
          <w:w w:val="105"/>
          <w:sz w:val="28"/>
          <w:szCs w:val="28"/>
          <w:lang w:eastAsia="en-US"/>
        </w:rPr>
        <w:t xml:space="preserve"> </w:t>
      </w:r>
      <w:r w:rsidRPr="002C164A">
        <w:rPr>
          <w:w w:val="105"/>
          <w:sz w:val="28"/>
          <w:szCs w:val="28"/>
          <w:lang w:eastAsia="en-US"/>
        </w:rPr>
        <w:t>2021</w:t>
      </w:r>
      <w:r w:rsidRPr="002C164A">
        <w:rPr>
          <w:spacing w:val="1"/>
          <w:w w:val="105"/>
          <w:sz w:val="28"/>
          <w:szCs w:val="28"/>
          <w:lang w:eastAsia="en-US"/>
        </w:rPr>
        <w:t xml:space="preserve"> </w:t>
      </w:r>
      <w:r w:rsidRPr="002C164A">
        <w:rPr>
          <w:w w:val="105"/>
          <w:sz w:val="28"/>
          <w:szCs w:val="28"/>
          <w:lang w:eastAsia="en-US"/>
        </w:rPr>
        <w:t>года</w:t>
      </w:r>
      <w:r w:rsidRPr="002C164A">
        <w:rPr>
          <w:spacing w:val="1"/>
          <w:w w:val="105"/>
          <w:sz w:val="28"/>
          <w:szCs w:val="28"/>
          <w:lang w:eastAsia="en-US"/>
        </w:rPr>
        <w:t xml:space="preserve"> </w:t>
      </w:r>
      <w:r w:rsidRPr="002C164A">
        <w:rPr>
          <w:w w:val="105"/>
          <w:sz w:val="28"/>
          <w:szCs w:val="28"/>
          <w:lang w:eastAsia="en-US"/>
        </w:rPr>
        <w:t>планируется</w:t>
      </w:r>
      <w:r w:rsidRPr="002C164A">
        <w:rPr>
          <w:spacing w:val="1"/>
          <w:w w:val="105"/>
          <w:sz w:val="28"/>
          <w:szCs w:val="28"/>
          <w:lang w:eastAsia="en-US"/>
        </w:rPr>
        <w:t xml:space="preserve"> </w:t>
      </w:r>
      <w:r w:rsidRPr="002C164A">
        <w:rPr>
          <w:w w:val="105"/>
          <w:sz w:val="28"/>
          <w:szCs w:val="28"/>
          <w:lang w:eastAsia="en-US"/>
        </w:rPr>
        <w:t>ввести</w:t>
      </w:r>
      <w:r w:rsidRPr="002C164A">
        <w:rPr>
          <w:spacing w:val="1"/>
          <w:w w:val="105"/>
          <w:sz w:val="28"/>
          <w:szCs w:val="28"/>
          <w:lang w:eastAsia="en-US"/>
        </w:rPr>
        <w:t xml:space="preserve"> </w:t>
      </w:r>
      <w:r w:rsidR="00B05AEE" w:rsidRPr="002C164A">
        <w:rPr>
          <w:spacing w:val="1"/>
          <w:w w:val="105"/>
          <w:sz w:val="28"/>
          <w:szCs w:val="28"/>
          <w:lang w:eastAsia="en-US"/>
        </w:rPr>
        <w:br/>
      </w:r>
      <w:r w:rsidRPr="002C164A">
        <w:rPr>
          <w:w w:val="105"/>
          <w:sz w:val="28"/>
          <w:szCs w:val="28"/>
          <w:lang w:eastAsia="en-US"/>
        </w:rPr>
        <w:t>в</w:t>
      </w:r>
      <w:r w:rsidRPr="002C164A">
        <w:rPr>
          <w:spacing w:val="1"/>
          <w:w w:val="105"/>
          <w:sz w:val="28"/>
          <w:szCs w:val="28"/>
          <w:lang w:eastAsia="en-US"/>
        </w:rPr>
        <w:t xml:space="preserve"> </w:t>
      </w:r>
      <w:r w:rsidRPr="002C164A">
        <w:rPr>
          <w:w w:val="105"/>
          <w:sz w:val="28"/>
          <w:szCs w:val="28"/>
          <w:lang w:eastAsia="en-US"/>
        </w:rPr>
        <w:t>эксплуатацию</w:t>
      </w:r>
      <w:r w:rsidRPr="002C164A">
        <w:rPr>
          <w:spacing w:val="1"/>
          <w:w w:val="105"/>
          <w:sz w:val="28"/>
          <w:szCs w:val="28"/>
          <w:lang w:eastAsia="en-US"/>
        </w:rPr>
        <w:t xml:space="preserve"> </w:t>
      </w:r>
      <w:r w:rsidRPr="002C164A">
        <w:rPr>
          <w:w w:val="105"/>
          <w:sz w:val="28"/>
          <w:szCs w:val="28"/>
          <w:lang w:eastAsia="en-US"/>
        </w:rPr>
        <w:t>3 очередь</w:t>
      </w:r>
      <w:r w:rsidRPr="002C164A">
        <w:rPr>
          <w:spacing w:val="1"/>
          <w:w w:val="105"/>
          <w:sz w:val="28"/>
          <w:szCs w:val="28"/>
          <w:lang w:eastAsia="en-US"/>
        </w:rPr>
        <w:t xml:space="preserve"> </w:t>
      </w:r>
      <w:r w:rsidRPr="002C164A">
        <w:rPr>
          <w:w w:val="105"/>
          <w:sz w:val="28"/>
          <w:szCs w:val="28"/>
          <w:lang w:eastAsia="en-US"/>
        </w:rPr>
        <w:t>строительства.</w:t>
      </w:r>
    </w:p>
    <w:p w:rsidR="00840B8F" w:rsidRPr="002C164A" w:rsidRDefault="00840B8F" w:rsidP="00DA657A">
      <w:pPr>
        <w:widowControl w:val="0"/>
        <w:autoSpaceDE w:val="0"/>
        <w:autoSpaceDN w:val="0"/>
        <w:spacing w:line="276" w:lineRule="auto"/>
        <w:ind w:firstLine="699"/>
        <w:jc w:val="both"/>
        <w:rPr>
          <w:sz w:val="28"/>
          <w:szCs w:val="28"/>
          <w:lang w:eastAsia="en-US"/>
        </w:rPr>
      </w:pPr>
      <w:r w:rsidRPr="002C164A">
        <w:rPr>
          <w:sz w:val="28"/>
          <w:szCs w:val="28"/>
          <w:lang w:eastAsia="en-US"/>
        </w:rPr>
        <w:t>Также</w:t>
      </w:r>
      <w:r w:rsidRPr="002C164A">
        <w:rPr>
          <w:spacing w:val="1"/>
          <w:sz w:val="28"/>
          <w:szCs w:val="28"/>
          <w:lang w:eastAsia="en-US"/>
        </w:rPr>
        <w:t xml:space="preserve"> </w:t>
      </w:r>
      <w:r w:rsidRPr="002C164A">
        <w:rPr>
          <w:sz w:val="28"/>
          <w:szCs w:val="28"/>
          <w:lang w:eastAsia="en-US"/>
        </w:rPr>
        <w:t>на</w:t>
      </w:r>
      <w:r w:rsidRPr="002C164A">
        <w:rPr>
          <w:spacing w:val="1"/>
          <w:sz w:val="28"/>
          <w:szCs w:val="28"/>
          <w:lang w:eastAsia="en-US"/>
        </w:rPr>
        <w:t xml:space="preserve"> </w:t>
      </w:r>
      <w:r w:rsidRPr="002C164A">
        <w:rPr>
          <w:sz w:val="28"/>
          <w:szCs w:val="28"/>
          <w:lang w:eastAsia="en-US"/>
        </w:rPr>
        <w:t>территории</w:t>
      </w:r>
      <w:r w:rsidRPr="002C164A">
        <w:rPr>
          <w:spacing w:val="1"/>
          <w:sz w:val="28"/>
          <w:szCs w:val="28"/>
          <w:lang w:eastAsia="en-US"/>
        </w:rPr>
        <w:t xml:space="preserve"> </w:t>
      </w:r>
      <w:r w:rsidRPr="002C164A">
        <w:rPr>
          <w:sz w:val="28"/>
          <w:szCs w:val="28"/>
          <w:lang w:eastAsia="en-US"/>
        </w:rPr>
        <w:t>Вельского</w:t>
      </w:r>
      <w:r w:rsidRPr="002C164A">
        <w:rPr>
          <w:spacing w:val="1"/>
          <w:sz w:val="28"/>
          <w:szCs w:val="28"/>
          <w:lang w:eastAsia="en-US"/>
        </w:rPr>
        <w:t xml:space="preserve"> </w:t>
      </w:r>
      <w:r w:rsidRPr="002C164A">
        <w:rPr>
          <w:sz w:val="28"/>
          <w:szCs w:val="28"/>
          <w:lang w:eastAsia="en-US"/>
        </w:rPr>
        <w:t>района</w:t>
      </w:r>
      <w:r w:rsidRPr="002C164A">
        <w:rPr>
          <w:spacing w:val="1"/>
          <w:sz w:val="28"/>
          <w:szCs w:val="28"/>
          <w:lang w:eastAsia="en-US"/>
        </w:rPr>
        <w:t xml:space="preserve"> </w:t>
      </w:r>
      <w:r w:rsidRPr="002C164A">
        <w:rPr>
          <w:sz w:val="28"/>
          <w:szCs w:val="28"/>
          <w:lang w:eastAsia="en-US"/>
        </w:rPr>
        <w:t>планируется</w:t>
      </w:r>
      <w:r w:rsidRPr="002C164A">
        <w:rPr>
          <w:spacing w:val="1"/>
          <w:sz w:val="28"/>
          <w:szCs w:val="28"/>
          <w:lang w:eastAsia="en-US"/>
        </w:rPr>
        <w:t xml:space="preserve"> </w:t>
      </w:r>
      <w:r w:rsidRPr="002C164A">
        <w:rPr>
          <w:sz w:val="28"/>
          <w:szCs w:val="28"/>
          <w:lang w:eastAsia="en-US"/>
        </w:rPr>
        <w:t>создание</w:t>
      </w:r>
      <w:r w:rsidRPr="002C164A">
        <w:rPr>
          <w:spacing w:val="1"/>
          <w:sz w:val="28"/>
          <w:szCs w:val="28"/>
          <w:lang w:eastAsia="en-US"/>
        </w:rPr>
        <w:t xml:space="preserve"> </w:t>
      </w:r>
      <w:r w:rsidRPr="002C164A">
        <w:rPr>
          <w:sz w:val="28"/>
          <w:szCs w:val="28"/>
          <w:lang w:eastAsia="en-US"/>
        </w:rPr>
        <w:t>высокотехнологичного</w:t>
      </w:r>
      <w:r w:rsidRPr="002C164A">
        <w:rPr>
          <w:spacing w:val="65"/>
          <w:sz w:val="28"/>
          <w:szCs w:val="28"/>
          <w:lang w:eastAsia="en-US"/>
        </w:rPr>
        <w:t xml:space="preserve"> </w:t>
      </w:r>
      <w:r w:rsidRPr="002C164A">
        <w:rPr>
          <w:sz w:val="28"/>
          <w:szCs w:val="28"/>
          <w:lang w:eastAsia="en-US"/>
        </w:rPr>
        <w:t>молочно-товарного комплекса</w:t>
      </w:r>
      <w:r w:rsidRPr="002C164A">
        <w:rPr>
          <w:spacing w:val="65"/>
          <w:sz w:val="28"/>
          <w:szCs w:val="28"/>
          <w:lang w:eastAsia="en-US"/>
        </w:rPr>
        <w:t xml:space="preserve"> </w:t>
      </w:r>
      <w:r w:rsidRPr="002C164A">
        <w:rPr>
          <w:sz w:val="28"/>
          <w:szCs w:val="28"/>
          <w:lang w:eastAsia="en-US"/>
        </w:rPr>
        <w:t>на 2000</w:t>
      </w:r>
      <w:r w:rsidRPr="002C164A">
        <w:rPr>
          <w:spacing w:val="65"/>
          <w:sz w:val="28"/>
          <w:szCs w:val="28"/>
          <w:lang w:eastAsia="en-US"/>
        </w:rPr>
        <w:t xml:space="preserve"> </w:t>
      </w:r>
      <w:r w:rsidRPr="002C164A">
        <w:rPr>
          <w:sz w:val="28"/>
          <w:szCs w:val="28"/>
          <w:lang w:eastAsia="en-US"/>
        </w:rPr>
        <w:t>фуражных</w:t>
      </w:r>
      <w:r w:rsidRPr="002C164A">
        <w:rPr>
          <w:spacing w:val="65"/>
          <w:sz w:val="28"/>
          <w:szCs w:val="28"/>
          <w:lang w:eastAsia="en-US"/>
        </w:rPr>
        <w:t xml:space="preserve"> </w:t>
      </w:r>
      <w:r w:rsidRPr="002C164A">
        <w:rPr>
          <w:sz w:val="28"/>
          <w:szCs w:val="28"/>
          <w:lang w:eastAsia="en-US"/>
        </w:rPr>
        <w:t>коров</w:t>
      </w:r>
      <w:r w:rsidRPr="002C164A">
        <w:rPr>
          <w:spacing w:val="1"/>
          <w:sz w:val="28"/>
          <w:szCs w:val="28"/>
          <w:lang w:eastAsia="en-US"/>
        </w:rPr>
        <w:t xml:space="preserve"> </w:t>
      </w:r>
      <w:r w:rsidRPr="002C164A">
        <w:rPr>
          <w:sz w:val="28"/>
          <w:szCs w:val="28"/>
          <w:lang w:eastAsia="en-US"/>
        </w:rPr>
        <w:t>с</w:t>
      </w:r>
      <w:r w:rsidRPr="002C164A">
        <w:rPr>
          <w:spacing w:val="65"/>
          <w:sz w:val="28"/>
          <w:szCs w:val="28"/>
          <w:lang w:eastAsia="en-US"/>
        </w:rPr>
        <w:t xml:space="preserve"> </w:t>
      </w:r>
      <w:r w:rsidRPr="002C164A">
        <w:rPr>
          <w:sz w:val="28"/>
          <w:szCs w:val="28"/>
          <w:lang w:eastAsia="en-US"/>
        </w:rPr>
        <w:t>выращиванием   молодняка</w:t>
      </w:r>
      <w:r w:rsidRPr="002C164A">
        <w:rPr>
          <w:spacing w:val="65"/>
          <w:sz w:val="28"/>
          <w:szCs w:val="28"/>
          <w:lang w:eastAsia="en-US"/>
        </w:rPr>
        <w:t xml:space="preserve"> </w:t>
      </w:r>
      <w:r w:rsidRPr="002C164A">
        <w:rPr>
          <w:sz w:val="28"/>
          <w:szCs w:val="28"/>
          <w:lang w:eastAsia="en-US"/>
        </w:rPr>
        <w:t>акционерного</w:t>
      </w:r>
      <w:r w:rsidRPr="002C164A">
        <w:rPr>
          <w:spacing w:val="65"/>
          <w:sz w:val="28"/>
          <w:szCs w:val="28"/>
          <w:lang w:eastAsia="en-US"/>
        </w:rPr>
        <w:t xml:space="preserve"> </w:t>
      </w:r>
      <w:r w:rsidRPr="002C164A">
        <w:rPr>
          <w:sz w:val="28"/>
          <w:szCs w:val="28"/>
          <w:lang w:eastAsia="en-US"/>
        </w:rPr>
        <w:t>общества</w:t>
      </w:r>
      <w:r w:rsidRPr="002C164A">
        <w:rPr>
          <w:spacing w:val="65"/>
          <w:sz w:val="28"/>
          <w:szCs w:val="28"/>
          <w:lang w:eastAsia="en-US"/>
        </w:rPr>
        <w:t xml:space="preserve"> </w:t>
      </w:r>
      <w:r w:rsidRPr="002C164A">
        <w:rPr>
          <w:sz w:val="28"/>
          <w:szCs w:val="28"/>
          <w:lang w:eastAsia="en-US"/>
        </w:rPr>
        <w:t>«Агрофирма</w:t>
      </w:r>
      <w:r w:rsidRPr="002C164A">
        <w:rPr>
          <w:spacing w:val="65"/>
          <w:sz w:val="28"/>
          <w:szCs w:val="28"/>
          <w:lang w:eastAsia="en-US"/>
        </w:rPr>
        <w:t xml:space="preserve"> </w:t>
      </w:r>
      <w:r w:rsidRPr="002C164A">
        <w:rPr>
          <w:sz w:val="28"/>
          <w:szCs w:val="28"/>
          <w:lang w:eastAsia="en-US"/>
        </w:rPr>
        <w:t>«Вельская»,</w:t>
      </w:r>
      <w:r w:rsidRPr="002C164A">
        <w:rPr>
          <w:spacing w:val="1"/>
          <w:sz w:val="28"/>
          <w:szCs w:val="28"/>
          <w:lang w:eastAsia="en-US"/>
        </w:rPr>
        <w:t xml:space="preserve"> </w:t>
      </w:r>
      <w:r w:rsidRPr="002C164A">
        <w:rPr>
          <w:sz w:val="28"/>
          <w:szCs w:val="28"/>
          <w:lang w:eastAsia="en-US"/>
        </w:rPr>
        <w:t>в Холмогорском</w:t>
      </w:r>
      <w:r w:rsidRPr="002C164A">
        <w:rPr>
          <w:spacing w:val="1"/>
          <w:sz w:val="28"/>
          <w:szCs w:val="28"/>
          <w:lang w:eastAsia="en-US"/>
        </w:rPr>
        <w:t xml:space="preserve"> </w:t>
      </w:r>
      <w:r w:rsidRPr="002C164A">
        <w:rPr>
          <w:sz w:val="28"/>
          <w:szCs w:val="28"/>
          <w:lang w:eastAsia="en-US"/>
        </w:rPr>
        <w:t>районе</w:t>
      </w:r>
      <w:r w:rsidRPr="002C164A">
        <w:rPr>
          <w:spacing w:val="1"/>
          <w:sz w:val="28"/>
          <w:szCs w:val="28"/>
          <w:lang w:eastAsia="en-US"/>
        </w:rPr>
        <w:t xml:space="preserve"> </w:t>
      </w:r>
      <w:r w:rsidRPr="002C164A">
        <w:rPr>
          <w:sz w:val="28"/>
          <w:szCs w:val="28"/>
          <w:lang w:eastAsia="en-US"/>
        </w:rPr>
        <w:t>строительство</w:t>
      </w:r>
      <w:r w:rsidRPr="002C164A">
        <w:rPr>
          <w:spacing w:val="1"/>
          <w:sz w:val="28"/>
          <w:szCs w:val="28"/>
          <w:lang w:eastAsia="en-US"/>
        </w:rPr>
        <w:t xml:space="preserve"> </w:t>
      </w:r>
      <w:r w:rsidRPr="002C164A">
        <w:rPr>
          <w:sz w:val="28"/>
          <w:szCs w:val="28"/>
          <w:lang w:eastAsia="en-US"/>
        </w:rPr>
        <w:t>молочно-товарного</w:t>
      </w:r>
      <w:r w:rsidRPr="002C164A">
        <w:rPr>
          <w:spacing w:val="1"/>
          <w:sz w:val="28"/>
          <w:szCs w:val="28"/>
          <w:lang w:eastAsia="en-US"/>
        </w:rPr>
        <w:t xml:space="preserve"> </w:t>
      </w:r>
      <w:r w:rsidRPr="002C164A">
        <w:rPr>
          <w:sz w:val="28"/>
          <w:szCs w:val="28"/>
          <w:lang w:eastAsia="en-US"/>
        </w:rPr>
        <w:t>комплекса</w:t>
      </w:r>
      <w:r w:rsidRPr="002C164A">
        <w:rPr>
          <w:spacing w:val="1"/>
          <w:sz w:val="28"/>
          <w:szCs w:val="28"/>
          <w:lang w:eastAsia="en-US"/>
        </w:rPr>
        <w:t xml:space="preserve"> </w:t>
      </w:r>
      <w:r w:rsidRPr="002C164A">
        <w:rPr>
          <w:sz w:val="28"/>
          <w:szCs w:val="28"/>
          <w:lang w:eastAsia="en-US"/>
        </w:rPr>
        <w:t>на 1000</w:t>
      </w:r>
      <w:r w:rsidRPr="002C164A">
        <w:rPr>
          <w:spacing w:val="1"/>
          <w:sz w:val="28"/>
          <w:szCs w:val="28"/>
          <w:lang w:eastAsia="en-US"/>
        </w:rPr>
        <w:t xml:space="preserve"> </w:t>
      </w:r>
      <w:r w:rsidRPr="002C164A">
        <w:rPr>
          <w:sz w:val="28"/>
          <w:szCs w:val="28"/>
          <w:lang w:eastAsia="en-US"/>
        </w:rPr>
        <w:t>дойных коров беспривязного содержания акционерного общества «Холмогорский</w:t>
      </w:r>
      <w:r w:rsidRPr="002C164A">
        <w:rPr>
          <w:spacing w:val="1"/>
          <w:sz w:val="28"/>
          <w:szCs w:val="28"/>
          <w:lang w:eastAsia="en-US"/>
        </w:rPr>
        <w:t xml:space="preserve"> </w:t>
      </w:r>
      <w:r w:rsidRPr="002C164A">
        <w:rPr>
          <w:sz w:val="28"/>
          <w:szCs w:val="28"/>
          <w:lang w:eastAsia="en-US"/>
        </w:rPr>
        <w:t>племзавод».</w:t>
      </w:r>
    </w:p>
    <w:p w:rsidR="00840B8F" w:rsidRPr="002C164A" w:rsidRDefault="00840B8F" w:rsidP="00B05AEE">
      <w:pPr>
        <w:widowControl w:val="0"/>
        <w:autoSpaceDE w:val="0"/>
        <w:autoSpaceDN w:val="0"/>
        <w:spacing w:line="276" w:lineRule="auto"/>
        <w:ind w:firstLine="709"/>
        <w:jc w:val="both"/>
        <w:rPr>
          <w:sz w:val="28"/>
          <w:szCs w:val="28"/>
          <w:lang w:eastAsia="en-US"/>
        </w:rPr>
      </w:pPr>
      <w:r w:rsidRPr="002C164A">
        <w:rPr>
          <w:w w:val="105"/>
          <w:sz w:val="28"/>
          <w:szCs w:val="28"/>
          <w:lang w:eastAsia="en-US"/>
        </w:rPr>
        <w:t xml:space="preserve"> В </w:t>
      </w:r>
      <w:r w:rsidR="002E3571" w:rsidRPr="002C164A">
        <w:rPr>
          <w:w w:val="105"/>
          <w:sz w:val="28"/>
          <w:szCs w:val="28"/>
          <w:lang w:eastAsia="en-US"/>
        </w:rPr>
        <w:t xml:space="preserve">августе 2021 года </w:t>
      </w:r>
      <w:r w:rsidRPr="002C164A">
        <w:rPr>
          <w:w w:val="105"/>
          <w:sz w:val="28"/>
          <w:szCs w:val="28"/>
          <w:lang w:eastAsia="en-US"/>
        </w:rPr>
        <w:t>министерством   агропромышленного  комплекса</w:t>
      </w:r>
      <w:r w:rsidRPr="002C164A">
        <w:rPr>
          <w:spacing w:val="1"/>
          <w:w w:val="105"/>
          <w:sz w:val="28"/>
          <w:szCs w:val="28"/>
          <w:lang w:eastAsia="en-US"/>
        </w:rPr>
        <w:t xml:space="preserve"> </w:t>
      </w:r>
      <w:r w:rsidRPr="002C164A">
        <w:rPr>
          <w:w w:val="105"/>
          <w:sz w:val="28"/>
          <w:szCs w:val="28"/>
          <w:lang w:eastAsia="en-US"/>
        </w:rPr>
        <w:t xml:space="preserve">и </w:t>
      </w:r>
      <w:r w:rsidRPr="002C164A">
        <w:rPr>
          <w:spacing w:val="1"/>
          <w:w w:val="105"/>
          <w:sz w:val="28"/>
          <w:szCs w:val="28"/>
          <w:lang w:eastAsia="en-US"/>
        </w:rPr>
        <w:t xml:space="preserve"> </w:t>
      </w:r>
      <w:r w:rsidRPr="002C164A">
        <w:rPr>
          <w:w w:val="105"/>
          <w:sz w:val="28"/>
          <w:szCs w:val="28"/>
          <w:lang w:eastAsia="en-US"/>
        </w:rPr>
        <w:t xml:space="preserve">торговли   Архангельской   области   направлены   </w:t>
      </w:r>
      <w:r w:rsidR="002E3571" w:rsidRPr="002C164A">
        <w:rPr>
          <w:w w:val="105"/>
          <w:sz w:val="28"/>
          <w:szCs w:val="28"/>
          <w:lang w:eastAsia="en-US"/>
        </w:rPr>
        <w:br/>
      </w:r>
      <w:r w:rsidRPr="002C164A">
        <w:rPr>
          <w:w w:val="105"/>
          <w:sz w:val="28"/>
          <w:szCs w:val="28"/>
          <w:lang w:eastAsia="en-US"/>
        </w:rPr>
        <w:t>в   Минсельхоз   России</w:t>
      </w:r>
      <w:r w:rsidRPr="002C164A">
        <w:rPr>
          <w:spacing w:val="1"/>
          <w:w w:val="105"/>
          <w:sz w:val="28"/>
          <w:szCs w:val="28"/>
          <w:lang w:eastAsia="en-US"/>
        </w:rPr>
        <w:t xml:space="preserve"> </w:t>
      </w:r>
      <w:r w:rsidRPr="002C164A">
        <w:rPr>
          <w:w w:val="105"/>
          <w:sz w:val="28"/>
          <w:szCs w:val="28"/>
          <w:lang w:eastAsia="en-US"/>
        </w:rPr>
        <w:t xml:space="preserve">на </w:t>
      </w:r>
      <w:r w:rsidRPr="002C164A">
        <w:rPr>
          <w:spacing w:val="1"/>
          <w:w w:val="105"/>
          <w:sz w:val="28"/>
          <w:szCs w:val="28"/>
          <w:lang w:eastAsia="en-US"/>
        </w:rPr>
        <w:t xml:space="preserve"> </w:t>
      </w:r>
      <w:r w:rsidRPr="002C164A">
        <w:rPr>
          <w:w w:val="105"/>
          <w:sz w:val="28"/>
          <w:szCs w:val="28"/>
          <w:lang w:eastAsia="en-US"/>
        </w:rPr>
        <w:t xml:space="preserve">конкурсный </w:t>
      </w:r>
      <w:r w:rsidRPr="002C164A">
        <w:rPr>
          <w:spacing w:val="1"/>
          <w:w w:val="105"/>
          <w:sz w:val="28"/>
          <w:szCs w:val="28"/>
          <w:lang w:eastAsia="en-US"/>
        </w:rPr>
        <w:t xml:space="preserve"> </w:t>
      </w:r>
      <w:r w:rsidRPr="002C164A">
        <w:rPr>
          <w:w w:val="105"/>
          <w:sz w:val="28"/>
          <w:szCs w:val="28"/>
          <w:lang w:eastAsia="en-US"/>
        </w:rPr>
        <w:t xml:space="preserve">отбор </w:t>
      </w:r>
      <w:r w:rsidRPr="002C164A">
        <w:rPr>
          <w:spacing w:val="1"/>
          <w:w w:val="105"/>
          <w:sz w:val="28"/>
          <w:szCs w:val="28"/>
          <w:lang w:eastAsia="en-US"/>
        </w:rPr>
        <w:t xml:space="preserve"> </w:t>
      </w:r>
      <w:r w:rsidRPr="002C164A">
        <w:rPr>
          <w:w w:val="105"/>
          <w:sz w:val="28"/>
          <w:szCs w:val="28"/>
          <w:lang w:eastAsia="en-US"/>
        </w:rPr>
        <w:t>три   инвестиционных   проекта   (ООО   «Пежма»,</w:t>
      </w:r>
      <w:r w:rsidRPr="002C164A">
        <w:rPr>
          <w:spacing w:val="1"/>
          <w:w w:val="105"/>
          <w:sz w:val="28"/>
          <w:szCs w:val="28"/>
          <w:lang w:eastAsia="en-US"/>
        </w:rPr>
        <w:t xml:space="preserve"> </w:t>
      </w:r>
      <w:r w:rsidRPr="002C164A">
        <w:rPr>
          <w:w w:val="105"/>
          <w:sz w:val="28"/>
          <w:szCs w:val="28"/>
          <w:lang w:eastAsia="en-US"/>
        </w:rPr>
        <w:t>ООО</w:t>
      </w:r>
      <w:r w:rsidRPr="002C164A">
        <w:rPr>
          <w:spacing w:val="1"/>
          <w:w w:val="105"/>
          <w:sz w:val="28"/>
          <w:szCs w:val="28"/>
          <w:lang w:eastAsia="en-US"/>
        </w:rPr>
        <w:t xml:space="preserve"> </w:t>
      </w:r>
      <w:r w:rsidRPr="002C164A">
        <w:rPr>
          <w:w w:val="105"/>
          <w:sz w:val="28"/>
          <w:szCs w:val="28"/>
          <w:lang w:eastAsia="en-US"/>
        </w:rPr>
        <w:t>«Ростово»,</w:t>
      </w:r>
      <w:r w:rsidRPr="002C164A">
        <w:rPr>
          <w:spacing w:val="1"/>
          <w:w w:val="105"/>
          <w:sz w:val="28"/>
          <w:szCs w:val="28"/>
          <w:lang w:eastAsia="en-US"/>
        </w:rPr>
        <w:t xml:space="preserve"> </w:t>
      </w:r>
      <w:r w:rsidRPr="002C164A">
        <w:rPr>
          <w:w w:val="105"/>
          <w:sz w:val="28"/>
          <w:szCs w:val="28"/>
          <w:lang w:eastAsia="en-US"/>
        </w:rPr>
        <w:t>ООО</w:t>
      </w:r>
      <w:r w:rsidRPr="002C164A">
        <w:rPr>
          <w:spacing w:val="1"/>
          <w:w w:val="105"/>
          <w:sz w:val="28"/>
          <w:szCs w:val="28"/>
          <w:lang w:eastAsia="en-US"/>
        </w:rPr>
        <w:t xml:space="preserve"> </w:t>
      </w:r>
      <w:r w:rsidRPr="002C164A">
        <w:rPr>
          <w:w w:val="105"/>
          <w:sz w:val="28"/>
          <w:szCs w:val="28"/>
          <w:lang w:eastAsia="en-US"/>
        </w:rPr>
        <w:t>«Агрофирма</w:t>
      </w:r>
      <w:r w:rsidRPr="002C164A">
        <w:rPr>
          <w:spacing w:val="1"/>
          <w:w w:val="105"/>
          <w:sz w:val="28"/>
          <w:szCs w:val="28"/>
          <w:lang w:eastAsia="en-US"/>
        </w:rPr>
        <w:t xml:space="preserve"> </w:t>
      </w:r>
      <w:r w:rsidRPr="002C164A">
        <w:rPr>
          <w:w w:val="105"/>
          <w:sz w:val="28"/>
          <w:szCs w:val="28"/>
          <w:lang w:eastAsia="en-US"/>
        </w:rPr>
        <w:t>«Судромская»)</w:t>
      </w:r>
      <w:r w:rsidRPr="002C164A">
        <w:rPr>
          <w:spacing w:val="1"/>
          <w:w w:val="105"/>
          <w:sz w:val="28"/>
          <w:szCs w:val="28"/>
          <w:lang w:eastAsia="en-US"/>
        </w:rPr>
        <w:t xml:space="preserve"> </w:t>
      </w:r>
      <w:r w:rsidRPr="002C164A">
        <w:rPr>
          <w:w w:val="105"/>
          <w:sz w:val="28"/>
          <w:szCs w:val="28"/>
          <w:lang w:eastAsia="en-US"/>
        </w:rPr>
        <w:t>в</w:t>
      </w:r>
      <w:r w:rsidRPr="002C164A">
        <w:rPr>
          <w:spacing w:val="1"/>
          <w:w w:val="105"/>
          <w:sz w:val="28"/>
          <w:szCs w:val="28"/>
          <w:lang w:eastAsia="en-US"/>
        </w:rPr>
        <w:t xml:space="preserve"> </w:t>
      </w:r>
      <w:r w:rsidRPr="002C164A">
        <w:rPr>
          <w:w w:val="105"/>
          <w:sz w:val="28"/>
          <w:szCs w:val="28"/>
          <w:lang w:eastAsia="en-US"/>
        </w:rPr>
        <w:t>рамках</w:t>
      </w:r>
      <w:r w:rsidRPr="002C164A">
        <w:rPr>
          <w:spacing w:val="1"/>
          <w:w w:val="105"/>
          <w:sz w:val="28"/>
          <w:szCs w:val="28"/>
          <w:lang w:eastAsia="en-US"/>
        </w:rPr>
        <w:t xml:space="preserve"> </w:t>
      </w:r>
      <w:r w:rsidRPr="002C164A">
        <w:rPr>
          <w:w w:val="105"/>
          <w:sz w:val="28"/>
          <w:szCs w:val="28"/>
          <w:lang w:eastAsia="en-US"/>
        </w:rPr>
        <w:t>оказани</w:t>
      </w:r>
      <w:r w:rsidR="0044344E" w:rsidRPr="002C164A">
        <w:rPr>
          <w:w w:val="105"/>
          <w:sz w:val="28"/>
          <w:szCs w:val="28"/>
          <w:lang w:eastAsia="en-US"/>
        </w:rPr>
        <w:t>я</w:t>
      </w:r>
      <w:r w:rsidRPr="002C164A">
        <w:rPr>
          <w:spacing w:val="1"/>
          <w:w w:val="105"/>
          <w:sz w:val="28"/>
          <w:szCs w:val="28"/>
          <w:lang w:eastAsia="en-US"/>
        </w:rPr>
        <w:t xml:space="preserve"> </w:t>
      </w:r>
      <w:r w:rsidRPr="002C164A">
        <w:rPr>
          <w:w w:val="105"/>
          <w:sz w:val="28"/>
          <w:szCs w:val="28"/>
          <w:lang w:eastAsia="en-US"/>
        </w:rPr>
        <w:t>государственной поддержки</w:t>
      </w:r>
      <w:r w:rsidRPr="002C164A">
        <w:rPr>
          <w:spacing w:val="1"/>
          <w:w w:val="105"/>
          <w:sz w:val="28"/>
          <w:szCs w:val="28"/>
          <w:lang w:eastAsia="en-US"/>
        </w:rPr>
        <w:t xml:space="preserve"> </w:t>
      </w:r>
      <w:r w:rsidR="002E3571" w:rsidRPr="002C164A">
        <w:rPr>
          <w:spacing w:val="1"/>
          <w:w w:val="105"/>
          <w:sz w:val="28"/>
          <w:szCs w:val="28"/>
          <w:lang w:eastAsia="en-US"/>
        </w:rPr>
        <w:br/>
      </w:r>
      <w:r w:rsidRPr="002C164A">
        <w:rPr>
          <w:w w:val="105"/>
          <w:sz w:val="28"/>
          <w:szCs w:val="28"/>
          <w:lang w:eastAsia="en-US"/>
        </w:rPr>
        <w:t>на возмещение</w:t>
      </w:r>
      <w:r w:rsidRPr="002C164A">
        <w:rPr>
          <w:spacing w:val="1"/>
          <w:w w:val="105"/>
          <w:sz w:val="28"/>
          <w:szCs w:val="28"/>
          <w:lang w:eastAsia="en-US"/>
        </w:rPr>
        <w:t xml:space="preserve"> </w:t>
      </w:r>
      <w:r w:rsidRPr="002C164A">
        <w:rPr>
          <w:w w:val="105"/>
          <w:sz w:val="28"/>
          <w:szCs w:val="28"/>
          <w:lang w:eastAsia="en-US"/>
        </w:rPr>
        <w:t>части затрат</w:t>
      </w:r>
      <w:r w:rsidRPr="002C164A">
        <w:rPr>
          <w:spacing w:val="1"/>
          <w:w w:val="105"/>
          <w:sz w:val="28"/>
          <w:szCs w:val="28"/>
          <w:lang w:eastAsia="en-US"/>
        </w:rPr>
        <w:t xml:space="preserve"> </w:t>
      </w:r>
      <w:r w:rsidRPr="002C164A">
        <w:rPr>
          <w:w w:val="105"/>
          <w:sz w:val="28"/>
          <w:szCs w:val="28"/>
          <w:lang w:eastAsia="en-US"/>
        </w:rPr>
        <w:t>на строительство</w:t>
      </w:r>
      <w:r w:rsidRPr="002C164A">
        <w:rPr>
          <w:spacing w:val="1"/>
          <w:w w:val="105"/>
          <w:sz w:val="28"/>
          <w:szCs w:val="28"/>
          <w:lang w:eastAsia="en-US"/>
        </w:rPr>
        <w:t xml:space="preserve"> </w:t>
      </w:r>
      <w:r w:rsidRPr="002C164A">
        <w:rPr>
          <w:w w:val="105"/>
          <w:sz w:val="28"/>
          <w:szCs w:val="28"/>
          <w:lang w:eastAsia="en-US"/>
        </w:rPr>
        <w:t>объектов</w:t>
      </w:r>
      <w:r w:rsidRPr="002C164A">
        <w:rPr>
          <w:spacing w:val="1"/>
          <w:w w:val="105"/>
          <w:sz w:val="28"/>
          <w:szCs w:val="28"/>
          <w:lang w:eastAsia="en-US"/>
        </w:rPr>
        <w:t xml:space="preserve"> </w:t>
      </w:r>
      <w:r w:rsidRPr="002C164A">
        <w:rPr>
          <w:w w:val="105"/>
          <w:sz w:val="28"/>
          <w:szCs w:val="28"/>
          <w:lang w:eastAsia="en-US"/>
        </w:rPr>
        <w:t>AПK.</w:t>
      </w:r>
      <w:r w:rsidRPr="002C164A">
        <w:rPr>
          <w:spacing w:val="1"/>
          <w:w w:val="105"/>
          <w:sz w:val="28"/>
          <w:szCs w:val="28"/>
          <w:lang w:eastAsia="en-US"/>
        </w:rPr>
        <w:t xml:space="preserve"> </w:t>
      </w:r>
      <w:r w:rsidRPr="002C164A">
        <w:rPr>
          <w:w w:val="105"/>
          <w:sz w:val="28"/>
          <w:szCs w:val="28"/>
          <w:lang w:eastAsia="en-US"/>
        </w:rPr>
        <w:t>В</w:t>
      </w:r>
      <w:r w:rsidRPr="002C164A">
        <w:rPr>
          <w:spacing w:val="1"/>
          <w:w w:val="105"/>
          <w:sz w:val="28"/>
          <w:szCs w:val="28"/>
          <w:lang w:eastAsia="en-US"/>
        </w:rPr>
        <w:t xml:space="preserve"> </w:t>
      </w:r>
      <w:r w:rsidRPr="002C164A">
        <w:rPr>
          <w:w w:val="105"/>
          <w:sz w:val="28"/>
          <w:szCs w:val="28"/>
          <w:lang w:eastAsia="en-US"/>
        </w:rPr>
        <w:t>случае</w:t>
      </w:r>
      <w:r w:rsidRPr="002C164A">
        <w:rPr>
          <w:spacing w:val="1"/>
          <w:w w:val="105"/>
          <w:sz w:val="28"/>
          <w:szCs w:val="28"/>
          <w:lang w:eastAsia="en-US"/>
        </w:rPr>
        <w:t xml:space="preserve"> </w:t>
      </w:r>
      <w:r w:rsidRPr="002C164A">
        <w:rPr>
          <w:w w:val="105"/>
          <w:sz w:val="28"/>
          <w:szCs w:val="28"/>
          <w:lang w:eastAsia="en-US"/>
        </w:rPr>
        <w:t>отбора</w:t>
      </w:r>
      <w:r w:rsidRPr="002C164A">
        <w:rPr>
          <w:spacing w:val="1"/>
          <w:w w:val="105"/>
          <w:sz w:val="28"/>
          <w:szCs w:val="28"/>
          <w:lang w:eastAsia="en-US"/>
        </w:rPr>
        <w:t xml:space="preserve"> </w:t>
      </w:r>
      <w:r w:rsidRPr="002C164A">
        <w:rPr>
          <w:w w:val="105"/>
          <w:sz w:val="28"/>
          <w:szCs w:val="28"/>
          <w:lang w:eastAsia="en-US"/>
        </w:rPr>
        <w:t>всех</w:t>
      </w:r>
      <w:r w:rsidRPr="002C164A">
        <w:rPr>
          <w:spacing w:val="1"/>
          <w:w w:val="105"/>
          <w:sz w:val="28"/>
          <w:szCs w:val="28"/>
          <w:lang w:eastAsia="en-US"/>
        </w:rPr>
        <w:t xml:space="preserve"> </w:t>
      </w:r>
      <w:r w:rsidRPr="002C164A">
        <w:rPr>
          <w:w w:val="105"/>
          <w:sz w:val="28"/>
          <w:szCs w:val="28"/>
          <w:lang w:eastAsia="en-US"/>
        </w:rPr>
        <w:t>инвестиционных</w:t>
      </w:r>
      <w:r w:rsidRPr="002C164A">
        <w:rPr>
          <w:spacing w:val="1"/>
          <w:w w:val="105"/>
          <w:sz w:val="28"/>
          <w:szCs w:val="28"/>
          <w:lang w:eastAsia="en-US"/>
        </w:rPr>
        <w:t xml:space="preserve"> </w:t>
      </w:r>
      <w:r w:rsidRPr="002C164A">
        <w:rPr>
          <w:w w:val="105"/>
          <w:sz w:val="28"/>
          <w:szCs w:val="28"/>
          <w:lang w:eastAsia="en-US"/>
        </w:rPr>
        <w:t>проектов</w:t>
      </w:r>
      <w:r w:rsidRPr="002C164A">
        <w:rPr>
          <w:spacing w:val="1"/>
          <w:w w:val="105"/>
          <w:sz w:val="28"/>
          <w:szCs w:val="28"/>
          <w:lang w:eastAsia="en-US"/>
        </w:rPr>
        <w:t xml:space="preserve"> </w:t>
      </w:r>
      <w:r w:rsidRPr="002C164A">
        <w:rPr>
          <w:w w:val="105"/>
          <w:sz w:val="28"/>
          <w:szCs w:val="28"/>
          <w:lang w:eastAsia="en-US"/>
        </w:rPr>
        <w:t>удастся</w:t>
      </w:r>
      <w:r w:rsidRPr="002C164A">
        <w:rPr>
          <w:spacing w:val="1"/>
          <w:w w:val="105"/>
          <w:sz w:val="28"/>
          <w:szCs w:val="28"/>
          <w:lang w:eastAsia="en-US"/>
        </w:rPr>
        <w:t xml:space="preserve"> </w:t>
      </w:r>
      <w:r w:rsidRPr="002C164A">
        <w:rPr>
          <w:w w:val="105"/>
          <w:sz w:val="28"/>
          <w:szCs w:val="28"/>
          <w:lang w:eastAsia="en-US"/>
        </w:rPr>
        <w:t>дополнительно</w:t>
      </w:r>
      <w:r w:rsidRPr="002C164A">
        <w:rPr>
          <w:spacing w:val="10"/>
          <w:w w:val="105"/>
          <w:sz w:val="28"/>
          <w:szCs w:val="28"/>
          <w:lang w:eastAsia="en-US"/>
        </w:rPr>
        <w:t xml:space="preserve"> </w:t>
      </w:r>
      <w:r w:rsidRPr="002C164A">
        <w:rPr>
          <w:w w:val="105"/>
          <w:sz w:val="28"/>
          <w:szCs w:val="28"/>
          <w:lang w:eastAsia="en-US"/>
        </w:rPr>
        <w:t>привлечь</w:t>
      </w:r>
      <w:r w:rsidRPr="002C164A">
        <w:rPr>
          <w:spacing w:val="67"/>
          <w:w w:val="105"/>
          <w:sz w:val="28"/>
          <w:szCs w:val="28"/>
          <w:lang w:eastAsia="en-US"/>
        </w:rPr>
        <w:t xml:space="preserve"> </w:t>
      </w:r>
      <w:r w:rsidRPr="002C164A">
        <w:rPr>
          <w:w w:val="105"/>
          <w:sz w:val="28"/>
          <w:szCs w:val="28"/>
          <w:lang w:eastAsia="en-US"/>
        </w:rPr>
        <w:t>65</w:t>
      </w:r>
      <w:r w:rsidRPr="002C164A">
        <w:rPr>
          <w:spacing w:val="53"/>
          <w:w w:val="105"/>
          <w:sz w:val="28"/>
          <w:szCs w:val="28"/>
          <w:lang w:eastAsia="en-US"/>
        </w:rPr>
        <w:t xml:space="preserve"> </w:t>
      </w:r>
      <w:r w:rsidRPr="002C164A">
        <w:rPr>
          <w:w w:val="105"/>
          <w:sz w:val="28"/>
          <w:szCs w:val="28"/>
          <w:lang w:eastAsia="en-US"/>
        </w:rPr>
        <w:t>млн.</w:t>
      </w:r>
      <w:r w:rsidRPr="002C164A">
        <w:rPr>
          <w:spacing w:val="56"/>
          <w:w w:val="105"/>
          <w:sz w:val="28"/>
          <w:szCs w:val="28"/>
          <w:lang w:eastAsia="en-US"/>
        </w:rPr>
        <w:t xml:space="preserve"> </w:t>
      </w:r>
      <w:r w:rsidRPr="002C164A">
        <w:rPr>
          <w:w w:val="105"/>
          <w:sz w:val="28"/>
          <w:szCs w:val="28"/>
          <w:lang w:eastAsia="en-US"/>
        </w:rPr>
        <w:t>рублей</w:t>
      </w:r>
      <w:r w:rsidRPr="002C164A">
        <w:rPr>
          <w:spacing w:val="64"/>
          <w:w w:val="105"/>
          <w:sz w:val="28"/>
          <w:szCs w:val="28"/>
          <w:lang w:eastAsia="en-US"/>
        </w:rPr>
        <w:t xml:space="preserve"> </w:t>
      </w:r>
      <w:r w:rsidRPr="002C164A">
        <w:rPr>
          <w:w w:val="105"/>
          <w:sz w:val="28"/>
          <w:szCs w:val="28"/>
          <w:lang w:eastAsia="en-US"/>
        </w:rPr>
        <w:t>из</w:t>
      </w:r>
      <w:r w:rsidRPr="002C164A">
        <w:rPr>
          <w:spacing w:val="49"/>
          <w:w w:val="105"/>
          <w:sz w:val="28"/>
          <w:szCs w:val="28"/>
          <w:lang w:eastAsia="en-US"/>
        </w:rPr>
        <w:t xml:space="preserve"> </w:t>
      </w:r>
      <w:r w:rsidRPr="002C164A">
        <w:rPr>
          <w:w w:val="105"/>
          <w:sz w:val="28"/>
          <w:szCs w:val="28"/>
          <w:lang w:eastAsia="en-US"/>
        </w:rPr>
        <w:t>федерального</w:t>
      </w:r>
      <w:r w:rsidRPr="002C164A">
        <w:rPr>
          <w:spacing w:val="5"/>
          <w:w w:val="105"/>
          <w:sz w:val="28"/>
          <w:szCs w:val="28"/>
          <w:lang w:eastAsia="en-US"/>
        </w:rPr>
        <w:t xml:space="preserve"> </w:t>
      </w:r>
      <w:r w:rsidRPr="002C164A">
        <w:rPr>
          <w:w w:val="105"/>
          <w:sz w:val="28"/>
          <w:szCs w:val="28"/>
          <w:lang w:eastAsia="en-US"/>
        </w:rPr>
        <w:t>бюджета</w:t>
      </w:r>
      <w:r w:rsidRPr="002C164A">
        <w:rPr>
          <w:spacing w:val="65"/>
          <w:w w:val="105"/>
          <w:sz w:val="28"/>
          <w:szCs w:val="28"/>
          <w:lang w:eastAsia="en-US"/>
        </w:rPr>
        <w:t xml:space="preserve"> </w:t>
      </w:r>
      <w:r w:rsidRPr="002C164A">
        <w:rPr>
          <w:w w:val="105"/>
          <w:sz w:val="28"/>
          <w:szCs w:val="28"/>
          <w:lang w:eastAsia="en-US"/>
        </w:rPr>
        <w:t>в</w:t>
      </w:r>
      <w:r w:rsidRPr="002C164A">
        <w:rPr>
          <w:spacing w:val="46"/>
          <w:w w:val="105"/>
          <w:sz w:val="28"/>
          <w:szCs w:val="28"/>
          <w:lang w:eastAsia="en-US"/>
        </w:rPr>
        <w:t xml:space="preserve"> </w:t>
      </w:r>
      <w:r w:rsidRPr="002C164A">
        <w:rPr>
          <w:w w:val="105"/>
          <w:sz w:val="28"/>
          <w:szCs w:val="28"/>
          <w:lang w:eastAsia="en-US"/>
        </w:rPr>
        <w:t>2021 году.</w:t>
      </w:r>
    </w:p>
    <w:p w:rsidR="00840B8F" w:rsidRPr="002C164A" w:rsidRDefault="00840B8F" w:rsidP="00B05AEE">
      <w:pPr>
        <w:widowControl w:val="0"/>
        <w:autoSpaceDE w:val="0"/>
        <w:autoSpaceDN w:val="0"/>
        <w:spacing w:line="276" w:lineRule="auto"/>
        <w:ind w:firstLine="698"/>
        <w:jc w:val="both"/>
        <w:rPr>
          <w:sz w:val="28"/>
          <w:szCs w:val="28"/>
          <w:lang w:eastAsia="en-US"/>
        </w:rPr>
      </w:pPr>
      <w:r w:rsidRPr="002C164A">
        <w:rPr>
          <w:sz w:val="28"/>
          <w:szCs w:val="28"/>
          <w:lang w:eastAsia="en-US"/>
        </w:rPr>
        <w:t>Кроме</w:t>
      </w:r>
      <w:r w:rsidRPr="002C164A">
        <w:rPr>
          <w:spacing w:val="1"/>
          <w:sz w:val="28"/>
          <w:szCs w:val="28"/>
          <w:lang w:eastAsia="en-US"/>
        </w:rPr>
        <w:t xml:space="preserve"> </w:t>
      </w:r>
      <w:r w:rsidRPr="002C164A">
        <w:rPr>
          <w:sz w:val="28"/>
          <w:szCs w:val="28"/>
          <w:lang w:eastAsia="en-US"/>
        </w:rPr>
        <w:t>того,</w:t>
      </w:r>
      <w:r w:rsidRPr="002C164A">
        <w:rPr>
          <w:spacing w:val="1"/>
          <w:sz w:val="28"/>
          <w:szCs w:val="28"/>
          <w:lang w:eastAsia="en-US"/>
        </w:rPr>
        <w:t xml:space="preserve"> </w:t>
      </w:r>
      <w:r w:rsidRPr="002C164A">
        <w:rPr>
          <w:sz w:val="28"/>
          <w:szCs w:val="28"/>
          <w:lang w:eastAsia="en-US"/>
        </w:rPr>
        <w:t>из</w:t>
      </w:r>
      <w:r w:rsidRPr="002C164A">
        <w:rPr>
          <w:spacing w:val="1"/>
          <w:sz w:val="28"/>
          <w:szCs w:val="28"/>
          <w:lang w:eastAsia="en-US"/>
        </w:rPr>
        <w:t xml:space="preserve"> </w:t>
      </w:r>
      <w:r w:rsidRPr="002C164A">
        <w:rPr>
          <w:sz w:val="28"/>
          <w:szCs w:val="28"/>
          <w:lang w:eastAsia="en-US"/>
        </w:rPr>
        <w:t>средств</w:t>
      </w:r>
      <w:r w:rsidRPr="002C164A">
        <w:rPr>
          <w:spacing w:val="1"/>
          <w:sz w:val="28"/>
          <w:szCs w:val="28"/>
          <w:lang w:eastAsia="en-US"/>
        </w:rPr>
        <w:t xml:space="preserve"> </w:t>
      </w:r>
      <w:r w:rsidRPr="002C164A">
        <w:rPr>
          <w:sz w:val="28"/>
          <w:szCs w:val="28"/>
          <w:lang w:eastAsia="en-US"/>
        </w:rPr>
        <w:t>областного</w:t>
      </w:r>
      <w:r w:rsidRPr="002C164A">
        <w:rPr>
          <w:spacing w:val="1"/>
          <w:sz w:val="28"/>
          <w:szCs w:val="28"/>
          <w:lang w:eastAsia="en-US"/>
        </w:rPr>
        <w:t xml:space="preserve"> </w:t>
      </w:r>
      <w:r w:rsidRPr="002C164A">
        <w:rPr>
          <w:sz w:val="28"/>
          <w:szCs w:val="28"/>
          <w:lang w:eastAsia="en-US"/>
        </w:rPr>
        <w:t>бюджета</w:t>
      </w:r>
      <w:r w:rsidRPr="002C164A">
        <w:rPr>
          <w:spacing w:val="1"/>
          <w:sz w:val="28"/>
          <w:szCs w:val="28"/>
          <w:lang w:eastAsia="en-US"/>
        </w:rPr>
        <w:t xml:space="preserve"> </w:t>
      </w:r>
      <w:r w:rsidRPr="002C164A">
        <w:rPr>
          <w:sz w:val="28"/>
          <w:szCs w:val="28"/>
          <w:lang w:eastAsia="en-US"/>
        </w:rPr>
        <w:t>для</w:t>
      </w:r>
      <w:r w:rsidRPr="002C164A">
        <w:rPr>
          <w:spacing w:val="1"/>
          <w:sz w:val="28"/>
          <w:szCs w:val="28"/>
          <w:lang w:eastAsia="en-US"/>
        </w:rPr>
        <w:t xml:space="preserve"> </w:t>
      </w:r>
      <w:r w:rsidRPr="002C164A">
        <w:rPr>
          <w:sz w:val="28"/>
          <w:szCs w:val="28"/>
          <w:lang w:eastAsia="en-US"/>
        </w:rPr>
        <w:t>сельскохозяйственных</w:t>
      </w:r>
      <w:r w:rsidRPr="002C164A">
        <w:rPr>
          <w:spacing w:val="1"/>
          <w:sz w:val="28"/>
          <w:szCs w:val="28"/>
          <w:lang w:eastAsia="en-US"/>
        </w:rPr>
        <w:t xml:space="preserve"> </w:t>
      </w:r>
      <w:r w:rsidRPr="002C164A">
        <w:rPr>
          <w:sz w:val="28"/>
          <w:szCs w:val="28"/>
          <w:lang w:eastAsia="en-US"/>
        </w:rPr>
        <w:t>предприятий,</w:t>
      </w:r>
      <w:r w:rsidRPr="002C164A">
        <w:rPr>
          <w:spacing w:val="1"/>
          <w:sz w:val="28"/>
          <w:szCs w:val="28"/>
          <w:lang w:eastAsia="en-US"/>
        </w:rPr>
        <w:t xml:space="preserve"> </w:t>
      </w:r>
      <w:r w:rsidRPr="002C164A">
        <w:rPr>
          <w:sz w:val="28"/>
          <w:szCs w:val="28"/>
          <w:lang w:eastAsia="en-US"/>
        </w:rPr>
        <w:t>осуществляющих</w:t>
      </w:r>
      <w:r w:rsidRPr="002C164A">
        <w:rPr>
          <w:spacing w:val="1"/>
          <w:sz w:val="28"/>
          <w:szCs w:val="28"/>
          <w:lang w:eastAsia="en-US"/>
        </w:rPr>
        <w:t xml:space="preserve"> </w:t>
      </w:r>
      <w:r w:rsidRPr="002C164A">
        <w:rPr>
          <w:sz w:val="28"/>
          <w:szCs w:val="28"/>
          <w:lang w:eastAsia="en-US"/>
        </w:rPr>
        <w:t>строительство</w:t>
      </w:r>
      <w:r w:rsidRPr="002C164A">
        <w:rPr>
          <w:spacing w:val="1"/>
          <w:sz w:val="28"/>
          <w:szCs w:val="28"/>
          <w:lang w:eastAsia="en-US"/>
        </w:rPr>
        <w:t xml:space="preserve"> </w:t>
      </w:r>
      <w:r w:rsidRPr="002C164A">
        <w:rPr>
          <w:sz w:val="28"/>
          <w:szCs w:val="28"/>
          <w:lang w:eastAsia="en-US"/>
        </w:rPr>
        <w:t>животноводческих</w:t>
      </w:r>
      <w:r w:rsidRPr="002C164A">
        <w:rPr>
          <w:spacing w:val="1"/>
          <w:sz w:val="28"/>
          <w:szCs w:val="28"/>
          <w:lang w:eastAsia="en-US"/>
        </w:rPr>
        <w:t xml:space="preserve"> </w:t>
      </w:r>
      <w:r w:rsidRPr="002C164A">
        <w:rPr>
          <w:sz w:val="28"/>
          <w:szCs w:val="28"/>
          <w:lang w:eastAsia="en-US"/>
        </w:rPr>
        <w:t>комплексов,</w:t>
      </w:r>
      <w:r w:rsidRPr="002C164A">
        <w:rPr>
          <w:spacing w:val="1"/>
          <w:sz w:val="28"/>
          <w:szCs w:val="28"/>
          <w:lang w:eastAsia="en-US"/>
        </w:rPr>
        <w:t xml:space="preserve"> </w:t>
      </w:r>
      <w:r w:rsidRPr="002C164A">
        <w:rPr>
          <w:sz w:val="28"/>
          <w:szCs w:val="28"/>
          <w:lang w:eastAsia="en-US"/>
        </w:rPr>
        <w:t>предусмотрена</w:t>
      </w:r>
      <w:r w:rsidRPr="002C164A">
        <w:rPr>
          <w:spacing w:val="1"/>
          <w:sz w:val="28"/>
          <w:szCs w:val="28"/>
          <w:lang w:eastAsia="en-US"/>
        </w:rPr>
        <w:t xml:space="preserve"> </w:t>
      </w:r>
      <w:r w:rsidRPr="002C164A">
        <w:rPr>
          <w:sz w:val="28"/>
          <w:szCs w:val="28"/>
          <w:lang w:eastAsia="en-US"/>
        </w:rPr>
        <w:t>повышенная</w:t>
      </w:r>
      <w:r w:rsidRPr="002C164A">
        <w:rPr>
          <w:spacing w:val="1"/>
          <w:sz w:val="28"/>
          <w:szCs w:val="28"/>
          <w:lang w:eastAsia="en-US"/>
        </w:rPr>
        <w:t xml:space="preserve"> </w:t>
      </w:r>
      <w:r w:rsidRPr="002C164A">
        <w:rPr>
          <w:sz w:val="28"/>
          <w:szCs w:val="28"/>
          <w:lang w:eastAsia="en-US"/>
        </w:rPr>
        <w:t>ставка</w:t>
      </w:r>
      <w:r w:rsidRPr="002C164A">
        <w:rPr>
          <w:spacing w:val="1"/>
          <w:sz w:val="28"/>
          <w:szCs w:val="28"/>
          <w:lang w:eastAsia="en-US"/>
        </w:rPr>
        <w:t xml:space="preserve"> </w:t>
      </w:r>
      <w:r w:rsidRPr="002C164A">
        <w:rPr>
          <w:sz w:val="28"/>
          <w:szCs w:val="28"/>
          <w:lang w:eastAsia="en-US"/>
        </w:rPr>
        <w:t>субсидии,</w:t>
      </w:r>
      <w:r w:rsidRPr="002C164A">
        <w:rPr>
          <w:spacing w:val="1"/>
          <w:sz w:val="28"/>
          <w:szCs w:val="28"/>
          <w:lang w:eastAsia="en-US"/>
        </w:rPr>
        <w:t xml:space="preserve"> </w:t>
      </w:r>
      <w:r w:rsidRPr="002C164A">
        <w:rPr>
          <w:sz w:val="28"/>
          <w:szCs w:val="28"/>
          <w:lang w:eastAsia="en-US"/>
        </w:rPr>
        <w:t>направленной</w:t>
      </w:r>
      <w:r w:rsidRPr="002C164A">
        <w:rPr>
          <w:spacing w:val="1"/>
          <w:sz w:val="28"/>
          <w:szCs w:val="28"/>
          <w:lang w:eastAsia="en-US"/>
        </w:rPr>
        <w:t xml:space="preserve"> </w:t>
      </w:r>
      <w:r w:rsidRPr="002C164A">
        <w:rPr>
          <w:sz w:val="28"/>
          <w:szCs w:val="28"/>
          <w:lang w:eastAsia="en-US"/>
        </w:rPr>
        <w:t>на</w:t>
      </w:r>
      <w:r w:rsidRPr="002C164A">
        <w:rPr>
          <w:spacing w:val="1"/>
          <w:sz w:val="28"/>
          <w:szCs w:val="28"/>
          <w:lang w:eastAsia="en-US"/>
        </w:rPr>
        <w:t xml:space="preserve"> </w:t>
      </w:r>
      <w:r w:rsidRPr="002C164A">
        <w:rPr>
          <w:sz w:val="28"/>
          <w:szCs w:val="28"/>
          <w:lang w:eastAsia="en-US"/>
        </w:rPr>
        <w:t>повышение</w:t>
      </w:r>
      <w:r w:rsidRPr="002C164A">
        <w:rPr>
          <w:spacing w:val="1"/>
          <w:sz w:val="28"/>
          <w:szCs w:val="28"/>
          <w:lang w:eastAsia="en-US"/>
        </w:rPr>
        <w:t xml:space="preserve"> </w:t>
      </w:r>
      <w:r w:rsidRPr="002C164A">
        <w:rPr>
          <w:sz w:val="28"/>
          <w:szCs w:val="28"/>
          <w:lang w:eastAsia="en-US"/>
        </w:rPr>
        <w:t>продуктивности</w:t>
      </w:r>
      <w:r w:rsidRPr="002C164A">
        <w:rPr>
          <w:spacing w:val="4"/>
          <w:sz w:val="28"/>
          <w:szCs w:val="28"/>
          <w:lang w:eastAsia="en-US"/>
        </w:rPr>
        <w:t xml:space="preserve"> </w:t>
      </w:r>
      <w:r w:rsidRPr="002C164A">
        <w:rPr>
          <w:sz w:val="28"/>
          <w:szCs w:val="28"/>
          <w:lang w:eastAsia="en-US"/>
        </w:rPr>
        <w:t>в молочном</w:t>
      </w:r>
      <w:r w:rsidRPr="002C164A">
        <w:rPr>
          <w:spacing w:val="21"/>
          <w:sz w:val="28"/>
          <w:szCs w:val="28"/>
          <w:lang w:eastAsia="en-US"/>
        </w:rPr>
        <w:t xml:space="preserve"> </w:t>
      </w:r>
      <w:r w:rsidRPr="002C164A">
        <w:rPr>
          <w:sz w:val="28"/>
          <w:szCs w:val="28"/>
          <w:lang w:eastAsia="en-US"/>
        </w:rPr>
        <w:t>скотоводстве</w:t>
      </w:r>
      <w:r w:rsidRPr="002C164A">
        <w:rPr>
          <w:spacing w:val="32"/>
          <w:sz w:val="28"/>
          <w:szCs w:val="28"/>
          <w:lang w:eastAsia="en-US"/>
        </w:rPr>
        <w:t xml:space="preserve"> </w:t>
      </w:r>
      <w:r w:rsidR="00EF4EBF" w:rsidRPr="002C164A">
        <w:rPr>
          <w:spacing w:val="32"/>
          <w:sz w:val="28"/>
          <w:szCs w:val="28"/>
          <w:lang w:eastAsia="en-US"/>
        </w:rPr>
        <w:br/>
      </w:r>
      <w:r w:rsidRPr="002C164A">
        <w:rPr>
          <w:sz w:val="28"/>
          <w:szCs w:val="28"/>
          <w:lang w:eastAsia="en-US"/>
        </w:rPr>
        <w:t>(на</w:t>
      </w:r>
      <w:r w:rsidRPr="002C164A">
        <w:rPr>
          <w:spacing w:val="2"/>
          <w:sz w:val="28"/>
          <w:szCs w:val="28"/>
          <w:lang w:eastAsia="en-US"/>
        </w:rPr>
        <w:t xml:space="preserve"> </w:t>
      </w:r>
      <w:r w:rsidRPr="002C164A">
        <w:rPr>
          <w:sz w:val="28"/>
          <w:szCs w:val="28"/>
          <w:lang w:eastAsia="en-US"/>
        </w:rPr>
        <w:t>1</w:t>
      </w:r>
      <w:r w:rsidRPr="002C164A">
        <w:rPr>
          <w:spacing w:val="9"/>
          <w:sz w:val="28"/>
          <w:szCs w:val="28"/>
          <w:lang w:eastAsia="en-US"/>
        </w:rPr>
        <w:t xml:space="preserve"> </w:t>
      </w:r>
      <w:r w:rsidRPr="002C164A">
        <w:rPr>
          <w:sz w:val="28"/>
          <w:szCs w:val="28"/>
          <w:lang w:eastAsia="en-US"/>
        </w:rPr>
        <w:t>кг</w:t>
      </w:r>
      <w:r w:rsidRPr="002C164A">
        <w:rPr>
          <w:spacing w:val="1"/>
          <w:sz w:val="28"/>
          <w:szCs w:val="28"/>
          <w:lang w:eastAsia="en-US"/>
        </w:rPr>
        <w:t xml:space="preserve"> </w:t>
      </w:r>
      <w:r w:rsidRPr="002C164A">
        <w:rPr>
          <w:sz w:val="28"/>
          <w:szCs w:val="28"/>
          <w:lang w:eastAsia="en-US"/>
        </w:rPr>
        <w:t>реализованного</w:t>
      </w:r>
      <w:r w:rsidRPr="002C164A">
        <w:rPr>
          <w:spacing w:val="-10"/>
          <w:sz w:val="28"/>
          <w:szCs w:val="28"/>
          <w:lang w:eastAsia="en-US"/>
        </w:rPr>
        <w:t xml:space="preserve"> </w:t>
      </w:r>
      <w:r w:rsidRPr="002C164A">
        <w:rPr>
          <w:sz w:val="28"/>
          <w:szCs w:val="28"/>
          <w:lang w:eastAsia="en-US"/>
        </w:rPr>
        <w:t>молока).</w:t>
      </w:r>
    </w:p>
    <w:p w:rsidR="00840B8F" w:rsidRPr="002C164A" w:rsidRDefault="00840B8F" w:rsidP="00B05AEE">
      <w:pPr>
        <w:widowControl w:val="0"/>
        <w:autoSpaceDE w:val="0"/>
        <w:autoSpaceDN w:val="0"/>
        <w:spacing w:line="276" w:lineRule="auto"/>
        <w:ind w:firstLine="703"/>
        <w:jc w:val="both"/>
        <w:rPr>
          <w:sz w:val="28"/>
          <w:szCs w:val="28"/>
          <w:lang w:eastAsia="en-US"/>
        </w:rPr>
      </w:pPr>
      <w:r w:rsidRPr="002C164A">
        <w:rPr>
          <w:w w:val="105"/>
          <w:sz w:val="28"/>
          <w:szCs w:val="28"/>
          <w:lang w:eastAsia="en-US"/>
        </w:rPr>
        <w:t>В</w:t>
      </w:r>
      <w:r w:rsidR="002E3571" w:rsidRPr="002C164A">
        <w:rPr>
          <w:w w:val="105"/>
          <w:sz w:val="28"/>
          <w:szCs w:val="28"/>
          <w:lang w:eastAsia="en-US"/>
        </w:rPr>
        <w:t xml:space="preserve"> связи со сложной </w:t>
      </w:r>
      <w:r w:rsidRPr="002C164A">
        <w:rPr>
          <w:w w:val="105"/>
          <w:sz w:val="28"/>
          <w:szCs w:val="28"/>
          <w:lang w:eastAsia="en-US"/>
        </w:rPr>
        <w:t>ситуацией   по  кормозаготовительной   кампании</w:t>
      </w:r>
      <w:r w:rsidRPr="002C164A">
        <w:rPr>
          <w:spacing w:val="1"/>
          <w:w w:val="105"/>
          <w:sz w:val="28"/>
          <w:szCs w:val="28"/>
          <w:lang w:eastAsia="en-US"/>
        </w:rPr>
        <w:t xml:space="preserve"> </w:t>
      </w:r>
      <w:r w:rsidRPr="002C164A">
        <w:rPr>
          <w:w w:val="105"/>
          <w:sz w:val="28"/>
          <w:szCs w:val="28"/>
          <w:lang w:eastAsia="en-US"/>
        </w:rPr>
        <w:t>в</w:t>
      </w:r>
      <w:r w:rsidRPr="002C164A">
        <w:rPr>
          <w:spacing w:val="1"/>
          <w:w w:val="105"/>
          <w:sz w:val="28"/>
          <w:szCs w:val="28"/>
          <w:lang w:eastAsia="en-US"/>
        </w:rPr>
        <w:t xml:space="preserve"> </w:t>
      </w:r>
      <w:r w:rsidRPr="002C164A">
        <w:rPr>
          <w:w w:val="105"/>
          <w:sz w:val="28"/>
          <w:szCs w:val="28"/>
          <w:lang w:eastAsia="en-US"/>
        </w:rPr>
        <w:t>августе</w:t>
      </w:r>
      <w:r w:rsidRPr="002C164A">
        <w:rPr>
          <w:spacing w:val="1"/>
          <w:w w:val="105"/>
          <w:sz w:val="28"/>
          <w:szCs w:val="28"/>
          <w:lang w:eastAsia="en-US"/>
        </w:rPr>
        <w:t xml:space="preserve"> </w:t>
      </w:r>
      <w:r w:rsidRPr="002C164A">
        <w:rPr>
          <w:w w:val="105"/>
          <w:sz w:val="28"/>
          <w:szCs w:val="28"/>
          <w:lang w:eastAsia="en-US"/>
        </w:rPr>
        <w:t>2021</w:t>
      </w:r>
      <w:r w:rsidRPr="002C164A">
        <w:rPr>
          <w:spacing w:val="1"/>
          <w:w w:val="105"/>
          <w:sz w:val="28"/>
          <w:szCs w:val="28"/>
          <w:lang w:eastAsia="en-US"/>
        </w:rPr>
        <w:t xml:space="preserve"> </w:t>
      </w:r>
      <w:r w:rsidRPr="002C164A">
        <w:rPr>
          <w:w w:val="105"/>
          <w:sz w:val="28"/>
          <w:szCs w:val="28"/>
          <w:lang w:eastAsia="en-US"/>
        </w:rPr>
        <w:t>года</w:t>
      </w:r>
      <w:r w:rsidRPr="002C164A">
        <w:rPr>
          <w:spacing w:val="1"/>
          <w:w w:val="105"/>
          <w:sz w:val="28"/>
          <w:szCs w:val="28"/>
          <w:lang w:eastAsia="en-US"/>
        </w:rPr>
        <w:t xml:space="preserve"> </w:t>
      </w:r>
      <w:r w:rsidRPr="002C164A">
        <w:rPr>
          <w:w w:val="105"/>
          <w:sz w:val="28"/>
          <w:szCs w:val="28"/>
          <w:lang w:eastAsia="en-US"/>
        </w:rPr>
        <w:t>выделены</w:t>
      </w:r>
      <w:r w:rsidRPr="002C164A">
        <w:rPr>
          <w:spacing w:val="1"/>
          <w:w w:val="105"/>
          <w:sz w:val="28"/>
          <w:szCs w:val="28"/>
          <w:lang w:eastAsia="en-US"/>
        </w:rPr>
        <w:t xml:space="preserve"> </w:t>
      </w:r>
      <w:r w:rsidRPr="002C164A">
        <w:rPr>
          <w:w w:val="105"/>
          <w:sz w:val="28"/>
          <w:szCs w:val="28"/>
          <w:lang w:eastAsia="en-US"/>
        </w:rPr>
        <w:t>дополнительные</w:t>
      </w:r>
      <w:r w:rsidRPr="002C164A">
        <w:rPr>
          <w:spacing w:val="1"/>
          <w:w w:val="105"/>
          <w:sz w:val="28"/>
          <w:szCs w:val="28"/>
          <w:lang w:eastAsia="en-US"/>
        </w:rPr>
        <w:t xml:space="preserve"> </w:t>
      </w:r>
      <w:r w:rsidRPr="002C164A">
        <w:rPr>
          <w:w w:val="105"/>
          <w:sz w:val="28"/>
          <w:szCs w:val="28"/>
          <w:lang w:eastAsia="en-US"/>
        </w:rPr>
        <w:t>средства</w:t>
      </w:r>
      <w:r w:rsidRPr="002C164A">
        <w:rPr>
          <w:spacing w:val="1"/>
          <w:w w:val="105"/>
          <w:sz w:val="28"/>
          <w:szCs w:val="28"/>
          <w:lang w:eastAsia="en-US"/>
        </w:rPr>
        <w:t xml:space="preserve"> </w:t>
      </w:r>
      <w:r w:rsidR="00EF4EBF" w:rsidRPr="002C164A">
        <w:rPr>
          <w:spacing w:val="1"/>
          <w:w w:val="105"/>
          <w:sz w:val="28"/>
          <w:szCs w:val="28"/>
          <w:lang w:eastAsia="en-US"/>
        </w:rPr>
        <w:br/>
      </w:r>
      <w:r w:rsidRPr="002C164A">
        <w:rPr>
          <w:w w:val="105"/>
          <w:sz w:val="28"/>
          <w:szCs w:val="28"/>
          <w:lang w:eastAsia="en-US"/>
        </w:rPr>
        <w:t>из</w:t>
      </w:r>
      <w:r w:rsidRPr="002C164A">
        <w:rPr>
          <w:spacing w:val="1"/>
          <w:w w:val="105"/>
          <w:sz w:val="28"/>
          <w:szCs w:val="28"/>
          <w:lang w:eastAsia="en-US"/>
        </w:rPr>
        <w:t xml:space="preserve"> </w:t>
      </w:r>
      <w:r w:rsidRPr="002C164A">
        <w:rPr>
          <w:w w:val="105"/>
          <w:sz w:val="28"/>
          <w:szCs w:val="28"/>
          <w:lang w:eastAsia="en-US"/>
        </w:rPr>
        <w:t>областного</w:t>
      </w:r>
      <w:r w:rsidRPr="002C164A">
        <w:rPr>
          <w:spacing w:val="1"/>
          <w:w w:val="105"/>
          <w:sz w:val="28"/>
          <w:szCs w:val="28"/>
          <w:lang w:eastAsia="en-US"/>
        </w:rPr>
        <w:t xml:space="preserve"> </w:t>
      </w:r>
      <w:r w:rsidRPr="002C164A">
        <w:rPr>
          <w:w w:val="105"/>
          <w:sz w:val="28"/>
          <w:szCs w:val="28"/>
          <w:lang w:eastAsia="en-US"/>
        </w:rPr>
        <w:t>бюджета</w:t>
      </w:r>
      <w:r w:rsidRPr="002C164A">
        <w:rPr>
          <w:spacing w:val="19"/>
          <w:w w:val="105"/>
          <w:sz w:val="28"/>
          <w:szCs w:val="28"/>
          <w:lang w:eastAsia="en-US"/>
        </w:rPr>
        <w:t xml:space="preserve"> </w:t>
      </w:r>
      <w:r w:rsidRPr="002C164A">
        <w:rPr>
          <w:w w:val="105"/>
          <w:sz w:val="28"/>
          <w:szCs w:val="28"/>
          <w:lang w:eastAsia="en-US"/>
        </w:rPr>
        <w:t>в</w:t>
      </w:r>
      <w:r w:rsidRPr="002C164A">
        <w:rPr>
          <w:spacing w:val="-8"/>
          <w:w w:val="105"/>
          <w:sz w:val="28"/>
          <w:szCs w:val="28"/>
          <w:lang w:eastAsia="en-US"/>
        </w:rPr>
        <w:t xml:space="preserve"> </w:t>
      </w:r>
      <w:r w:rsidRPr="002C164A">
        <w:rPr>
          <w:w w:val="105"/>
          <w:sz w:val="28"/>
          <w:szCs w:val="28"/>
          <w:lang w:eastAsia="en-US"/>
        </w:rPr>
        <w:t>размере</w:t>
      </w:r>
      <w:r w:rsidRPr="002C164A">
        <w:rPr>
          <w:spacing w:val="16"/>
          <w:w w:val="105"/>
          <w:sz w:val="28"/>
          <w:szCs w:val="28"/>
          <w:lang w:eastAsia="en-US"/>
        </w:rPr>
        <w:t xml:space="preserve"> </w:t>
      </w:r>
      <w:r w:rsidRPr="002C164A">
        <w:rPr>
          <w:w w:val="105"/>
          <w:sz w:val="28"/>
          <w:szCs w:val="28"/>
          <w:lang w:eastAsia="en-US"/>
        </w:rPr>
        <w:t>52 млн.</w:t>
      </w:r>
      <w:r w:rsidRPr="002C164A">
        <w:rPr>
          <w:spacing w:val="10"/>
          <w:w w:val="105"/>
          <w:sz w:val="28"/>
          <w:szCs w:val="28"/>
          <w:lang w:eastAsia="en-US"/>
        </w:rPr>
        <w:t xml:space="preserve"> </w:t>
      </w:r>
      <w:r w:rsidRPr="002C164A">
        <w:rPr>
          <w:w w:val="105"/>
          <w:sz w:val="28"/>
          <w:szCs w:val="28"/>
          <w:lang w:eastAsia="en-US"/>
        </w:rPr>
        <w:t>рублей</w:t>
      </w:r>
      <w:r w:rsidRPr="002C164A">
        <w:rPr>
          <w:spacing w:val="18"/>
          <w:w w:val="105"/>
          <w:sz w:val="28"/>
          <w:szCs w:val="28"/>
          <w:lang w:eastAsia="en-US"/>
        </w:rPr>
        <w:t xml:space="preserve"> </w:t>
      </w:r>
      <w:r w:rsidRPr="002C164A">
        <w:rPr>
          <w:w w:val="105"/>
          <w:sz w:val="28"/>
          <w:szCs w:val="28"/>
          <w:lang w:eastAsia="en-US"/>
        </w:rPr>
        <w:t>в</w:t>
      </w:r>
      <w:r w:rsidRPr="002C164A">
        <w:rPr>
          <w:spacing w:val="6"/>
          <w:w w:val="105"/>
          <w:sz w:val="28"/>
          <w:szCs w:val="28"/>
          <w:lang w:eastAsia="en-US"/>
        </w:rPr>
        <w:t xml:space="preserve"> </w:t>
      </w:r>
      <w:r w:rsidRPr="002C164A">
        <w:rPr>
          <w:w w:val="105"/>
          <w:sz w:val="28"/>
          <w:szCs w:val="28"/>
          <w:lang w:eastAsia="en-US"/>
        </w:rPr>
        <w:t>рамках</w:t>
      </w:r>
      <w:r w:rsidRPr="002C164A">
        <w:rPr>
          <w:spacing w:val="17"/>
          <w:w w:val="105"/>
          <w:sz w:val="28"/>
          <w:szCs w:val="28"/>
          <w:lang w:eastAsia="en-US"/>
        </w:rPr>
        <w:t xml:space="preserve"> </w:t>
      </w:r>
      <w:r w:rsidRPr="002C164A">
        <w:rPr>
          <w:w w:val="105"/>
          <w:sz w:val="28"/>
          <w:szCs w:val="28"/>
          <w:lang w:eastAsia="en-US"/>
        </w:rPr>
        <w:t>стимулирующей</w:t>
      </w:r>
      <w:r w:rsidRPr="002C164A">
        <w:rPr>
          <w:spacing w:val="30"/>
          <w:w w:val="105"/>
          <w:sz w:val="28"/>
          <w:szCs w:val="28"/>
          <w:lang w:eastAsia="en-US"/>
        </w:rPr>
        <w:t xml:space="preserve"> </w:t>
      </w:r>
      <w:r w:rsidRPr="002C164A">
        <w:rPr>
          <w:w w:val="105"/>
          <w:sz w:val="28"/>
          <w:szCs w:val="28"/>
          <w:lang w:eastAsia="en-US"/>
        </w:rPr>
        <w:t>субсидии.</w:t>
      </w:r>
    </w:p>
    <w:p w:rsidR="00840B8F" w:rsidRPr="002C164A" w:rsidRDefault="00840B8F" w:rsidP="00B05AEE">
      <w:pPr>
        <w:widowControl w:val="0"/>
        <w:autoSpaceDE w:val="0"/>
        <w:autoSpaceDN w:val="0"/>
        <w:spacing w:line="276" w:lineRule="auto"/>
        <w:ind w:firstLine="704"/>
        <w:jc w:val="both"/>
        <w:rPr>
          <w:sz w:val="28"/>
          <w:szCs w:val="28"/>
          <w:lang w:eastAsia="en-US"/>
        </w:rPr>
      </w:pPr>
      <w:r w:rsidRPr="002C164A">
        <w:rPr>
          <w:w w:val="105"/>
          <w:sz w:val="28"/>
          <w:szCs w:val="28"/>
          <w:lang w:eastAsia="en-US"/>
        </w:rPr>
        <w:t>С</w:t>
      </w:r>
      <w:r w:rsidRPr="002C164A">
        <w:rPr>
          <w:spacing w:val="1"/>
          <w:w w:val="105"/>
          <w:sz w:val="28"/>
          <w:szCs w:val="28"/>
          <w:lang w:eastAsia="en-US"/>
        </w:rPr>
        <w:t xml:space="preserve"> </w:t>
      </w:r>
      <w:r w:rsidRPr="002C164A">
        <w:rPr>
          <w:w w:val="105"/>
          <w:sz w:val="28"/>
          <w:szCs w:val="28"/>
          <w:lang w:eastAsia="en-US"/>
        </w:rPr>
        <w:t>2020</w:t>
      </w:r>
      <w:r w:rsidRPr="002C164A">
        <w:rPr>
          <w:spacing w:val="1"/>
          <w:w w:val="105"/>
          <w:sz w:val="28"/>
          <w:szCs w:val="28"/>
          <w:lang w:eastAsia="en-US"/>
        </w:rPr>
        <w:t xml:space="preserve"> </w:t>
      </w:r>
      <w:r w:rsidRPr="002C164A">
        <w:rPr>
          <w:w w:val="105"/>
          <w:sz w:val="28"/>
          <w:szCs w:val="28"/>
          <w:lang w:eastAsia="en-US"/>
        </w:rPr>
        <w:t>года</w:t>
      </w:r>
      <w:r w:rsidRPr="002C164A">
        <w:rPr>
          <w:spacing w:val="1"/>
          <w:w w:val="105"/>
          <w:sz w:val="28"/>
          <w:szCs w:val="28"/>
          <w:lang w:eastAsia="en-US"/>
        </w:rPr>
        <w:t xml:space="preserve"> </w:t>
      </w:r>
      <w:r w:rsidRPr="002C164A">
        <w:rPr>
          <w:w w:val="105"/>
          <w:sz w:val="28"/>
          <w:szCs w:val="28"/>
          <w:lang w:eastAsia="en-US"/>
        </w:rPr>
        <w:t>осуществляется</w:t>
      </w:r>
      <w:r w:rsidRPr="002C164A">
        <w:rPr>
          <w:spacing w:val="1"/>
          <w:w w:val="105"/>
          <w:sz w:val="28"/>
          <w:szCs w:val="28"/>
          <w:lang w:eastAsia="en-US"/>
        </w:rPr>
        <w:t xml:space="preserve"> </w:t>
      </w:r>
      <w:r w:rsidRPr="002C164A">
        <w:rPr>
          <w:w w:val="105"/>
          <w:sz w:val="28"/>
          <w:szCs w:val="28"/>
          <w:lang w:eastAsia="en-US"/>
        </w:rPr>
        <w:t>субсидирование</w:t>
      </w:r>
      <w:r w:rsidRPr="002C164A">
        <w:rPr>
          <w:spacing w:val="1"/>
          <w:w w:val="105"/>
          <w:sz w:val="28"/>
          <w:szCs w:val="28"/>
          <w:lang w:eastAsia="en-US"/>
        </w:rPr>
        <w:t xml:space="preserve"> </w:t>
      </w:r>
      <w:r w:rsidRPr="002C164A">
        <w:rPr>
          <w:w w:val="105"/>
          <w:sz w:val="28"/>
          <w:szCs w:val="28"/>
          <w:lang w:eastAsia="en-US"/>
        </w:rPr>
        <w:t>приобретения</w:t>
      </w:r>
      <w:r w:rsidRPr="002C164A">
        <w:rPr>
          <w:spacing w:val="1"/>
          <w:w w:val="105"/>
          <w:sz w:val="28"/>
          <w:szCs w:val="28"/>
          <w:lang w:eastAsia="en-US"/>
        </w:rPr>
        <w:t xml:space="preserve"> </w:t>
      </w:r>
      <w:r w:rsidRPr="002C164A">
        <w:rPr>
          <w:w w:val="105"/>
          <w:sz w:val="28"/>
          <w:szCs w:val="28"/>
          <w:lang w:eastAsia="en-US"/>
        </w:rPr>
        <w:t>сельскохозяйственной</w:t>
      </w:r>
      <w:r w:rsidRPr="002C164A">
        <w:rPr>
          <w:spacing w:val="1"/>
          <w:w w:val="105"/>
          <w:sz w:val="28"/>
          <w:szCs w:val="28"/>
          <w:lang w:eastAsia="en-US"/>
        </w:rPr>
        <w:t xml:space="preserve"> </w:t>
      </w:r>
      <w:r w:rsidRPr="002C164A">
        <w:rPr>
          <w:w w:val="105"/>
          <w:sz w:val="28"/>
          <w:szCs w:val="28"/>
          <w:lang w:eastAsia="en-US"/>
        </w:rPr>
        <w:t>техники</w:t>
      </w:r>
      <w:r w:rsidRPr="002C164A">
        <w:rPr>
          <w:spacing w:val="1"/>
          <w:w w:val="105"/>
          <w:sz w:val="28"/>
          <w:szCs w:val="28"/>
          <w:lang w:eastAsia="en-US"/>
        </w:rPr>
        <w:t xml:space="preserve"> </w:t>
      </w:r>
      <w:r w:rsidRPr="002C164A">
        <w:rPr>
          <w:w w:val="105"/>
          <w:sz w:val="28"/>
          <w:szCs w:val="28"/>
          <w:lang w:eastAsia="en-US"/>
        </w:rPr>
        <w:t>для</w:t>
      </w:r>
      <w:r w:rsidRPr="002C164A">
        <w:rPr>
          <w:spacing w:val="1"/>
          <w:w w:val="105"/>
          <w:sz w:val="28"/>
          <w:szCs w:val="28"/>
          <w:lang w:eastAsia="en-US"/>
        </w:rPr>
        <w:t xml:space="preserve"> </w:t>
      </w:r>
      <w:r w:rsidRPr="002C164A">
        <w:rPr>
          <w:w w:val="105"/>
          <w:sz w:val="28"/>
          <w:szCs w:val="28"/>
          <w:lang w:eastAsia="en-US"/>
        </w:rPr>
        <w:t>малых</w:t>
      </w:r>
      <w:r w:rsidRPr="002C164A">
        <w:rPr>
          <w:spacing w:val="1"/>
          <w:w w:val="105"/>
          <w:sz w:val="28"/>
          <w:szCs w:val="28"/>
          <w:lang w:eastAsia="en-US"/>
        </w:rPr>
        <w:t xml:space="preserve"> </w:t>
      </w:r>
      <w:r w:rsidRPr="002C164A">
        <w:rPr>
          <w:w w:val="105"/>
          <w:sz w:val="28"/>
          <w:szCs w:val="28"/>
          <w:lang w:eastAsia="en-US"/>
        </w:rPr>
        <w:t>форм</w:t>
      </w:r>
      <w:r w:rsidRPr="002C164A">
        <w:rPr>
          <w:spacing w:val="1"/>
          <w:w w:val="105"/>
          <w:sz w:val="28"/>
          <w:szCs w:val="28"/>
          <w:lang w:eastAsia="en-US"/>
        </w:rPr>
        <w:t xml:space="preserve"> </w:t>
      </w:r>
      <w:r w:rsidRPr="002C164A">
        <w:rPr>
          <w:w w:val="105"/>
          <w:sz w:val="28"/>
          <w:szCs w:val="28"/>
          <w:lang w:eastAsia="en-US"/>
        </w:rPr>
        <w:t>хозяйствования,</w:t>
      </w:r>
      <w:r w:rsidRPr="002C164A">
        <w:rPr>
          <w:spacing w:val="1"/>
          <w:w w:val="105"/>
          <w:sz w:val="28"/>
          <w:szCs w:val="28"/>
          <w:lang w:eastAsia="en-US"/>
        </w:rPr>
        <w:t xml:space="preserve"> </w:t>
      </w:r>
      <w:r w:rsidRPr="002C164A">
        <w:rPr>
          <w:w w:val="105"/>
          <w:sz w:val="28"/>
          <w:szCs w:val="28"/>
          <w:lang w:eastAsia="en-US"/>
        </w:rPr>
        <w:t xml:space="preserve">предназначенной для выполнения сельскохозяйственных </w:t>
      </w:r>
      <w:r w:rsidR="00A73296" w:rsidRPr="002C164A">
        <w:rPr>
          <w:w w:val="105"/>
          <w:sz w:val="28"/>
          <w:szCs w:val="28"/>
          <w:lang w:eastAsia="en-US"/>
        </w:rPr>
        <w:t xml:space="preserve">работ </w:t>
      </w:r>
      <w:r w:rsidRPr="002C164A">
        <w:rPr>
          <w:w w:val="105"/>
          <w:sz w:val="28"/>
          <w:szCs w:val="28"/>
          <w:lang w:eastAsia="en-US"/>
        </w:rPr>
        <w:t>в  размере</w:t>
      </w:r>
      <w:r w:rsidRPr="002C164A">
        <w:rPr>
          <w:spacing w:val="1"/>
          <w:w w:val="105"/>
          <w:sz w:val="28"/>
          <w:szCs w:val="28"/>
          <w:lang w:eastAsia="en-US"/>
        </w:rPr>
        <w:t xml:space="preserve"> </w:t>
      </w:r>
      <w:r w:rsidRPr="002C164A">
        <w:rPr>
          <w:w w:val="105"/>
          <w:sz w:val="28"/>
          <w:szCs w:val="28"/>
          <w:lang w:eastAsia="en-US"/>
        </w:rPr>
        <w:t>до 40 процентов. В период с 2020 по 2021 год просубсидировано более 100</w:t>
      </w:r>
      <w:r w:rsidRPr="002C164A">
        <w:rPr>
          <w:spacing w:val="1"/>
          <w:w w:val="105"/>
          <w:sz w:val="28"/>
          <w:szCs w:val="28"/>
          <w:lang w:eastAsia="en-US"/>
        </w:rPr>
        <w:t xml:space="preserve"> </w:t>
      </w:r>
      <w:r w:rsidRPr="002C164A">
        <w:rPr>
          <w:w w:val="105"/>
          <w:sz w:val="28"/>
          <w:szCs w:val="28"/>
          <w:lang w:eastAsia="en-US"/>
        </w:rPr>
        <w:t>единиц</w:t>
      </w:r>
      <w:r w:rsidRPr="002C164A">
        <w:rPr>
          <w:spacing w:val="1"/>
          <w:w w:val="105"/>
          <w:sz w:val="28"/>
          <w:szCs w:val="28"/>
          <w:lang w:eastAsia="en-US"/>
        </w:rPr>
        <w:t xml:space="preserve"> </w:t>
      </w:r>
      <w:r w:rsidRPr="002C164A">
        <w:rPr>
          <w:w w:val="105"/>
          <w:sz w:val="28"/>
          <w:szCs w:val="28"/>
          <w:lang w:eastAsia="en-US"/>
        </w:rPr>
        <w:t>сельскохозяйственной техники,</w:t>
      </w:r>
      <w:r w:rsidRPr="002C164A">
        <w:rPr>
          <w:spacing w:val="1"/>
          <w:w w:val="105"/>
          <w:sz w:val="28"/>
          <w:szCs w:val="28"/>
          <w:lang w:eastAsia="en-US"/>
        </w:rPr>
        <w:t xml:space="preserve"> </w:t>
      </w:r>
      <w:r w:rsidRPr="002C164A">
        <w:rPr>
          <w:w w:val="105"/>
          <w:sz w:val="28"/>
          <w:szCs w:val="28"/>
          <w:lang w:eastAsia="en-US"/>
        </w:rPr>
        <w:t>сумма</w:t>
      </w:r>
      <w:r w:rsidRPr="002C164A">
        <w:rPr>
          <w:spacing w:val="1"/>
          <w:w w:val="105"/>
          <w:sz w:val="28"/>
          <w:szCs w:val="28"/>
          <w:lang w:eastAsia="en-US"/>
        </w:rPr>
        <w:t xml:space="preserve"> </w:t>
      </w:r>
      <w:r w:rsidRPr="002C164A">
        <w:rPr>
          <w:w w:val="105"/>
          <w:sz w:val="28"/>
          <w:szCs w:val="28"/>
          <w:lang w:eastAsia="en-US"/>
        </w:rPr>
        <w:t>субсидии</w:t>
      </w:r>
      <w:r w:rsidRPr="002C164A">
        <w:rPr>
          <w:spacing w:val="1"/>
          <w:w w:val="105"/>
          <w:sz w:val="28"/>
          <w:szCs w:val="28"/>
          <w:lang w:eastAsia="en-US"/>
        </w:rPr>
        <w:t xml:space="preserve"> </w:t>
      </w:r>
      <w:r w:rsidRPr="002C164A">
        <w:rPr>
          <w:w w:val="105"/>
          <w:sz w:val="28"/>
          <w:szCs w:val="28"/>
          <w:lang w:eastAsia="en-US"/>
        </w:rPr>
        <w:t>составила</w:t>
      </w:r>
      <w:r w:rsidRPr="002C164A">
        <w:rPr>
          <w:spacing w:val="1"/>
          <w:w w:val="105"/>
          <w:sz w:val="28"/>
          <w:szCs w:val="28"/>
          <w:lang w:eastAsia="en-US"/>
        </w:rPr>
        <w:t xml:space="preserve"> </w:t>
      </w:r>
      <w:r w:rsidR="00B05AEE" w:rsidRPr="002C164A">
        <w:rPr>
          <w:spacing w:val="1"/>
          <w:w w:val="105"/>
          <w:sz w:val="28"/>
          <w:szCs w:val="28"/>
          <w:lang w:eastAsia="en-US"/>
        </w:rPr>
        <w:br/>
      </w:r>
      <w:r w:rsidRPr="002C164A">
        <w:rPr>
          <w:w w:val="105"/>
          <w:sz w:val="28"/>
          <w:szCs w:val="28"/>
          <w:lang w:eastAsia="en-US"/>
        </w:rPr>
        <w:t>65 млн.</w:t>
      </w:r>
      <w:r w:rsidRPr="002C164A">
        <w:rPr>
          <w:spacing w:val="1"/>
          <w:w w:val="105"/>
          <w:sz w:val="28"/>
          <w:szCs w:val="28"/>
          <w:lang w:eastAsia="en-US"/>
        </w:rPr>
        <w:t xml:space="preserve"> </w:t>
      </w:r>
      <w:r w:rsidRPr="002C164A">
        <w:rPr>
          <w:w w:val="105"/>
          <w:sz w:val="28"/>
          <w:szCs w:val="28"/>
          <w:lang w:eastAsia="en-US"/>
        </w:rPr>
        <w:t>рублей.</w:t>
      </w:r>
    </w:p>
    <w:p w:rsidR="0044344E" w:rsidRPr="002C164A" w:rsidRDefault="00840B8F" w:rsidP="00B05AEE">
      <w:pPr>
        <w:widowControl w:val="0"/>
        <w:tabs>
          <w:tab w:val="left" w:pos="8364"/>
        </w:tabs>
        <w:autoSpaceDE w:val="0"/>
        <w:autoSpaceDN w:val="0"/>
        <w:spacing w:line="276" w:lineRule="auto"/>
        <w:ind w:firstLine="704"/>
        <w:jc w:val="both"/>
        <w:rPr>
          <w:w w:val="105"/>
          <w:sz w:val="28"/>
          <w:szCs w:val="28"/>
          <w:lang w:eastAsia="en-US"/>
        </w:rPr>
      </w:pPr>
      <w:r w:rsidRPr="002C164A">
        <w:rPr>
          <w:w w:val="105"/>
          <w:sz w:val="28"/>
          <w:szCs w:val="28"/>
          <w:lang w:eastAsia="en-US"/>
        </w:rPr>
        <w:t>Также</w:t>
      </w:r>
      <w:r w:rsidRPr="002C164A">
        <w:rPr>
          <w:spacing w:val="47"/>
          <w:w w:val="105"/>
          <w:sz w:val="28"/>
          <w:szCs w:val="28"/>
          <w:lang w:eastAsia="en-US"/>
        </w:rPr>
        <w:t xml:space="preserve"> </w:t>
      </w:r>
      <w:r w:rsidRPr="002C164A">
        <w:rPr>
          <w:w w:val="105"/>
          <w:sz w:val="28"/>
          <w:szCs w:val="28"/>
          <w:lang w:eastAsia="en-US"/>
        </w:rPr>
        <w:t>с</w:t>
      </w:r>
      <w:r w:rsidRPr="002C164A">
        <w:rPr>
          <w:spacing w:val="37"/>
          <w:w w:val="105"/>
          <w:sz w:val="28"/>
          <w:szCs w:val="28"/>
          <w:lang w:eastAsia="en-US"/>
        </w:rPr>
        <w:t xml:space="preserve"> </w:t>
      </w:r>
      <w:r w:rsidRPr="002C164A">
        <w:rPr>
          <w:w w:val="105"/>
          <w:sz w:val="28"/>
          <w:szCs w:val="28"/>
          <w:lang w:eastAsia="en-US"/>
        </w:rPr>
        <w:t>целью</w:t>
      </w:r>
      <w:r w:rsidRPr="002C164A">
        <w:rPr>
          <w:spacing w:val="53"/>
          <w:w w:val="105"/>
          <w:sz w:val="28"/>
          <w:szCs w:val="28"/>
          <w:lang w:eastAsia="en-US"/>
        </w:rPr>
        <w:t xml:space="preserve"> </w:t>
      </w:r>
      <w:r w:rsidRPr="002C164A">
        <w:rPr>
          <w:w w:val="105"/>
          <w:sz w:val="28"/>
          <w:szCs w:val="28"/>
          <w:lang w:eastAsia="en-US"/>
        </w:rPr>
        <w:t>повышения</w:t>
      </w:r>
      <w:r w:rsidRPr="002C164A">
        <w:rPr>
          <w:spacing w:val="49"/>
          <w:w w:val="105"/>
          <w:sz w:val="28"/>
          <w:szCs w:val="28"/>
          <w:lang w:eastAsia="en-US"/>
        </w:rPr>
        <w:t xml:space="preserve"> </w:t>
      </w:r>
      <w:r w:rsidRPr="002C164A">
        <w:rPr>
          <w:w w:val="105"/>
          <w:sz w:val="28"/>
          <w:szCs w:val="28"/>
          <w:lang w:eastAsia="en-US"/>
        </w:rPr>
        <w:t>финансовой</w:t>
      </w:r>
      <w:r w:rsidRPr="002C164A">
        <w:rPr>
          <w:spacing w:val="62"/>
          <w:w w:val="105"/>
          <w:sz w:val="28"/>
          <w:szCs w:val="28"/>
          <w:lang w:eastAsia="en-US"/>
        </w:rPr>
        <w:t xml:space="preserve"> </w:t>
      </w:r>
      <w:r w:rsidRPr="002C164A">
        <w:rPr>
          <w:w w:val="105"/>
          <w:sz w:val="28"/>
          <w:szCs w:val="28"/>
          <w:lang w:eastAsia="en-US"/>
        </w:rPr>
        <w:t>устойчивости</w:t>
      </w:r>
      <w:r w:rsidRPr="002C164A">
        <w:rPr>
          <w:spacing w:val="63"/>
          <w:w w:val="105"/>
          <w:sz w:val="28"/>
          <w:szCs w:val="28"/>
          <w:lang w:eastAsia="en-US"/>
        </w:rPr>
        <w:t xml:space="preserve"> </w:t>
      </w:r>
      <w:r w:rsidRPr="002C164A">
        <w:rPr>
          <w:w w:val="105"/>
          <w:sz w:val="28"/>
          <w:szCs w:val="28"/>
          <w:lang w:eastAsia="en-US"/>
        </w:rPr>
        <w:t xml:space="preserve">производителей молока-сырья в Архангельской области стимулируется </w:t>
      </w:r>
      <w:r w:rsidRPr="002C164A">
        <w:rPr>
          <w:w w:val="105"/>
          <w:sz w:val="28"/>
          <w:szCs w:val="28"/>
          <w:lang w:eastAsia="en-US"/>
        </w:rPr>
        <w:lastRenderedPageBreak/>
        <w:t>создание собственных</w:t>
      </w:r>
      <w:r w:rsidRPr="002C164A">
        <w:rPr>
          <w:spacing w:val="1"/>
          <w:w w:val="105"/>
          <w:sz w:val="28"/>
          <w:szCs w:val="28"/>
          <w:lang w:eastAsia="en-US"/>
        </w:rPr>
        <w:t xml:space="preserve"> </w:t>
      </w:r>
      <w:r w:rsidRPr="002C164A">
        <w:rPr>
          <w:w w:val="105"/>
          <w:sz w:val="28"/>
          <w:szCs w:val="28"/>
          <w:lang w:eastAsia="en-US"/>
        </w:rPr>
        <w:t>молокоперерабатывающих</w:t>
      </w:r>
      <w:r w:rsidRPr="002C164A">
        <w:rPr>
          <w:spacing w:val="1"/>
          <w:w w:val="105"/>
          <w:sz w:val="28"/>
          <w:szCs w:val="28"/>
          <w:lang w:eastAsia="en-US"/>
        </w:rPr>
        <w:t xml:space="preserve"> </w:t>
      </w:r>
      <w:r w:rsidRPr="002C164A">
        <w:rPr>
          <w:w w:val="105"/>
          <w:sz w:val="28"/>
          <w:szCs w:val="28"/>
          <w:lang w:eastAsia="en-US"/>
        </w:rPr>
        <w:t>цехов,</w:t>
      </w:r>
      <w:r w:rsidRPr="002C164A">
        <w:rPr>
          <w:spacing w:val="1"/>
          <w:w w:val="105"/>
          <w:sz w:val="28"/>
          <w:szCs w:val="28"/>
          <w:lang w:eastAsia="en-US"/>
        </w:rPr>
        <w:t xml:space="preserve"> </w:t>
      </w:r>
      <w:r w:rsidRPr="002C164A">
        <w:rPr>
          <w:w w:val="105"/>
          <w:sz w:val="28"/>
          <w:szCs w:val="28"/>
          <w:lang w:eastAsia="en-US"/>
        </w:rPr>
        <w:t>что</w:t>
      </w:r>
      <w:r w:rsidRPr="002C164A">
        <w:rPr>
          <w:spacing w:val="1"/>
          <w:w w:val="105"/>
          <w:sz w:val="28"/>
          <w:szCs w:val="28"/>
          <w:lang w:eastAsia="en-US"/>
        </w:rPr>
        <w:t xml:space="preserve"> </w:t>
      </w:r>
      <w:r w:rsidRPr="002C164A">
        <w:rPr>
          <w:w w:val="105"/>
          <w:sz w:val="28"/>
          <w:szCs w:val="28"/>
          <w:lang w:eastAsia="en-US"/>
        </w:rPr>
        <w:t>позволяет</w:t>
      </w:r>
      <w:r w:rsidRPr="002C164A">
        <w:rPr>
          <w:spacing w:val="1"/>
          <w:w w:val="105"/>
          <w:sz w:val="28"/>
          <w:szCs w:val="28"/>
          <w:lang w:eastAsia="en-US"/>
        </w:rPr>
        <w:t xml:space="preserve"> </w:t>
      </w:r>
      <w:r w:rsidRPr="002C164A">
        <w:rPr>
          <w:w w:val="105"/>
          <w:sz w:val="28"/>
          <w:szCs w:val="28"/>
          <w:lang w:eastAsia="en-US"/>
        </w:rPr>
        <w:t>увеличить</w:t>
      </w:r>
      <w:r w:rsidRPr="002C164A">
        <w:rPr>
          <w:spacing w:val="1"/>
          <w:w w:val="105"/>
          <w:sz w:val="28"/>
          <w:szCs w:val="28"/>
          <w:lang w:eastAsia="en-US"/>
        </w:rPr>
        <w:t xml:space="preserve"> </w:t>
      </w:r>
      <w:r w:rsidRPr="002C164A">
        <w:rPr>
          <w:w w:val="105"/>
          <w:sz w:val="28"/>
          <w:szCs w:val="28"/>
          <w:lang w:eastAsia="en-US"/>
        </w:rPr>
        <w:t>доходность</w:t>
      </w:r>
      <w:r w:rsidRPr="002C164A">
        <w:rPr>
          <w:spacing w:val="1"/>
          <w:w w:val="105"/>
          <w:sz w:val="28"/>
          <w:szCs w:val="28"/>
          <w:lang w:eastAsia="en-US"/>
        </w:rPr>
        <w:t xml:space="preserve"> </w:t>
      </w:r>
      <w:r w:rsidRPr="002C164A">
        <w:rPr>
          <w:w w:val="105"/>
          <w:sz w:val="28"/>
          <w:szCs w:val="28"/>
          <w:lang w:eastAsia="en-US"/>
        </w:rPr>
        <w:t>бизнеса</w:t>
      </w:r>
      <w:r w:rsidRPr="002C164A">
        <w:rPr>
          <w:spacing w:val="1"/>
          <w:w w:val="105"/>
          <w:sz w:val="28"/>
          <w:szCs w:val="28"/>
          <w:lang w:eastAsia="en-US"/>
        </w:rPr>
        <w:t xml:space="preserve"> </w:t>
      </w:r>
      <w:r w:rsidRPr="002C164A">
        <w:rPr>
          <w:w w:val="105"/>
          <w:sz w:val="28"/>
          <w:szCs w:val="28"/>
          <w:lang w:eastAsia="en-US"/>
        </w:rPr>
        <w:t>и расширить</w:t>
      </w:r>
      <w:r w:rsidRPr="002C164A">
        <w:rPr>
          <w:spacing w:val="1"/>
          <w:w w:val="105"/>
          <w:sz w:val="28"/>
          <w:szCs w:val="28"/>
          <w:lang w:eastAsia="en-US"/>
        </w:rPr>
        <w:t xml:space="preserve"> </w:t>
      </w:r>
      <w:r w:rsidRPr="002C164A">
        <w:rPr>
          <w:w w:val="105"/>
          <w:sz w:val="28"/>
          <w:szCs w:val="28"/>
          <w:lang w:eastAsia="en-US"/>
        </w:rPr>
        <w:t>рынки</w:t>
      </w:r>
      <w:r w:rsidRPr="002C164A">
        <w:rPr>
          <w:spacing w:val="1"/>
          <w:w w:val="105"/>
          <w:sz w:val="28"/>
          <w:szCs w:val="28"/>
          <w:lang w:eastAsia="en-US"/>
        </w:rPr>
        <w:t xml:space="preserve"> </w:t>
      </w:r>
      <w:r w:rsidRPr="002C164A">
        <w:rPr>
          <w:w w:val="105"/>
          <w:sz w:val="28"/>
          <w:szCs w:val="28"/>
          <w:lang w:eastAsia="en-US"/>
        </w:rPr>
        <w:t xml:space="preserve">сбыта. </w:t>
      </w:r>
    </w:p>
    <w:p w:rsidR="00840B8F" w:rsidRPr="002C164A" w:rsidRDefault="00840B8F" w:rsidP="00B05AEE">
      <w:pPr>
        <w:widowControl w:val="0"/>
        <w:tabs>
          <w:tab w:val="left" w:pos="8364"/>
        </w:tabs>
        <w:autoSpaceDE w:val="0"/>
        <w:autoSpaceDN w:val="0"/>
        <w:spacing w:line="276" w:lineRule="auto"/>
        <w:ind w:firstLine="704"/>
        <w:jc w:val="both"/>
        <w:rPr>
          <w:b/>
          <w:szCs w:val="28"/>
        </w:rPr>
      </w:pPr>
      <w:r w:rsidRPr="002C164A">
        <w:rPr>
          <w:w w:val="105"/>
          <w:sz w:val="28"/>
          <w:szCs w:val="28"/>
          <w:lang w:eastAsia="en-US"/>
        </w:rPr>
        <w:t xml:space="preserve">В Архангельской области с 2021 года предусмотрены субсидии  </w:t>
      </w:r>
      <w:r w:rsidR="002E3571" w:rsidRPr="002C164A">
        <w:rPr>
          <w:w w:val="105"/>
          <w:sz w:val="28"/>
          <w:szCs w:val="28"/>
          <w:lang w:eastAsia="en-US"/>
        </w:rPr>
        <w:br/>
      </w:r>
      <w:r w:rsidRPr="002C164A">
        <w:rPr>
          <w:w w:val="105"/>
          <w:sz w:val="28"/>
          <w:szCs w:val="28"/>
          <w:lang w:eastAsia="en-US"/>
        </w:rPr>
        <w:t>на</w:t>
      </w:r>
      <w:r w:rsidR="00A73296" w:rsidRPr="002C164A">
        <w:rPr>
          <w:w w:val="105"/>
          <w:sz w:val="28"/>
          <w:szCs w:val="28"/>
          <w:lang w:eastAsia="en-US"/>
        </w:rPr>
        <w:t xml:space="preserve"> </w:t>
      </w:r>
      <w:r w:rsidRPr="002C164A">
        <w:rPr>
          <w:w w:val="105"/>
          <w:sz w:val="28"/>
          <w:szCs w:val="28"/>
          <w:lang w:eastAsia="en-US"/>
        </w:rPr>
        <w:t xml:space="preserve">компенсацию  части затрат до 40 процентов </w:t>
      </w:r>
      <w:r w:rsidR="00A73296" w:rsidRPr="002C164A">
        <w:rPr>
          <w:w w:val="105"/>
          <w:sz w:val="28"/>
          <w:szCs w:val="28"/>
          <w:lang w:eastAsia="en-US"/>
        </w:rPr>
        <w:t xml:space="preserve">на </w:t>
      </w:r>
      <w:r w:rsidRPr="002C164A">
        <w:rPr>
          <w:w w:val="105"/>
          <w:sz w:val="28"/>
          <w:szCs w:val="28"/>
          <w:lang w:eastAsia="en-US"/>
        </w:rPr>
        <w:t>закуп</w:t>
      </w:r>
      <w:r w:rsidR="002E3571" w:rsidRPr="002C164A">
        <w:rPr>
          <w:w w:val="105"/>
          <w:sz w:val="28"/>
          <w:szCs w:val="28"/>
          <w:lang w:eastAsia="en-US"/>
        </w:rPr>
        <w:t xml:space="preserve">ку </w:t>
      </w:r>
      <w:r w:rsidR="00A73296" w:rsidRPr="002C164A">
        <w:rPr>
          <w:w w:val="105"/>
          <w:sz w:val="28"/>
          <w:szCs w:val="28"/>
          <w:lang w:eastAsia="en-US"/>
        </w:rPr>
        <w:t>сельхозтоваропроизводителям</w:t>
      </w:r>
      <w:r w:rsidR="002E3571" w:rsidRPr="002C164A">
        <w:rPr>
          <w:w w:val="105"/>
          <w:sz w:val="28"/>
          <w:szCs w:val="28"/>
          <w:lang w:eastAsia="en-US"/>
        </w:rPr>
        <w:t xml:space="preserve"> </w:t>
      </w:r>
      <w:r w:rsidRPr="002C164A">
        <w:rPr>
          <w:w w:val="105"/>
          <w:sz w:val="28"/>
          <w:szCs w:val="28"/>
          <w:lang w:eastAsia="en-US"/>
        </w:rPr>
        <w:t>Архангельской</w:t>
      </w:r>
      <w:r w:rsidR="00A73296" w:rsidRPr="002C164A">
        <w:rPr>
          <w:w w:val="105"/>
          <w:sz w:val="28"/>
          <w:szCs w:val="28"/>
          <w:lang w:eastAsia="en-US"/>
        </w:rPr>
        <w:t xml:space="preserve"> </w:t>
      </w:r>
      <w:r w:rsidRPr="002C164A">
        <w:rPr>
          <w:w w:val="105"/>
          <w:sz w:val="28"/>
          <w:szCs w:val="28"/>
          <w:lang w:eastAsia="en-US"/>
        </w:rPr>
        <w:t>области</w:t>
      </w:r>
      <w:r w:rsidR="002E3571" w:rsidRPr="002C164A">
        <w:rPr>
          <w:w w:val="105"/>
          <w:sz w:val="28"/>
          <w:szCs w:val="28"/>
          <w:lang w:eastAsia="en-US"/>
        </w:rPr>
        <w:t xml:space="preserve"> </w:t>
      </w:r>
      <w:r w:rsidRPr="002C164A">
        <w:rPr>
          <w:w w:val="105"/>
          <w:sz w:val="28"/>
          <w:szCs w:val="28"/>
          <w:lang w:eastAsia="en-US"/>
        </w:rPr>
        <w:t>молокоперерабатывающего и маркировочного оборудования</w:t>
      </w:r>
      <w:r w:rsidR="002E3571" w:rsidRPr="002C164A">
        <w:rPr>
          <w:w w:val="105"/>
          <w:sz w:val="28"/>
          <w:szCs w:val="28"/>
          <w:lang w:eastAsia="en-US"/>
        </w:rPr>
        <w:t>.</w:t>
      </w:r>
      <w:r w:rsidR="002E3571" w:rsidRPr="002C164A">
        <w:rPr>
          <w:sz w:val="28"/>
          <w:szCs w:val="28"/>
          <w:lang w:eastAsia="en-US"/>
        </w:rPr>
        <w:t xml:space="preserve"> </w:t>
      </w:r>
    </w:p>
    <w:p w:rsidR="0049365E" w:rsidRPr="002C164A" w:rsidRDefault="0049365E" w:rsidP="00B05AEE">
      <w:pPr>
        <w:pStyle w:val="a3"/>
        <w:spacing w:line="276" w:lineRule="auto"/>
        <w:ind w:firstLine="709"/>
        <w:jc w:val="right"/>
        <w:outlineLvl w:val="0"/>
        <w:rPr>
          <w:szCs w:val="28"/>
        </w:rPr>
      </w:pPr>
    </w:p>
    <w:p w:rsidR="00BB2AB8" w:rsidRPr="002C164A" w:rsidRDefault="00384F33" w:rsidP="00B05AEE">
      <w:pPr>
        <w:pStyle w:val="a3"/>
        <w:spacing w:line="276" w:lineRule="auto"/>
        <w:ind w:firstLine="709"/>
        <w:outlineLvl w:val="0"/>
        <w:rPr>
          <w:b/>
          <w:i/>
          <w:szCs w:val="28"/>
        </w:rPr>
      </w:pPr>
      <w:r w:rsidRPr="002C164A">
        <w:rPr>
          <w:b/>
          <w:i/>
          <w:szCs w:val="28"/>
        </w:rPr>
        <w:t xml:space="preserve">Вопрос </w:t>
      </w:r>
      <w:r w:rsidR="0049365E" w:rsidRPr="002C164A">
        <w:rPr>
          <w:b/>
          <w:i/>
          <w:szCs w:val="28"/>
        </w:rPr>
        <w:t>1</w:t>
      </w:r>
      <w:r w:rsidR="00D441E6" w:rsidRPr="002C164A">
        <w:rPr>
          <w:b/>
          <w:i/>
          <w:szCs w:val="28"/>
        </w:rPr>
        <w:t>8</w:t>
      </w:r>
      <w:r w:rsidR="0049365E" w:rsidRPr="002C164A">
        <w:rPr>
          <w:b/>
          <w:i/>
          <w:szCs w:val="28"/>
        </w:rPr>
        <w:t>.</w:t>
      </w:r>
      <w:r w:rsidR="0049365E" w:rsidRPr="002C164A">
        <w:rPr>
          <w:b/>
          <w:i/>
          <w:szCs w:val="28"/>
        </w:rPr>
        <w:tab/>
        <w:t>Что удалось сделать Правительству Архангельской обл</w:t>
      </w:r>
      <w:r w:rsidRPr="002C164A">
        <w:rPr>
          <w:b/>
          <w:i/>
          <w:szCs w:val="28"/>
        </w:rPr>
        <w:t>асти</w:t>
      </w:r>
      <w:r w:rsidR="0049365E" w:rsidRPr="002C164A">
        <w:rPr>
          <w:b/>
          <w:i/>
          <w:szCs w:val="28"/>
        </w:rPr>
        <w:t xml:space="preserve"> в части поддержки реального сектора экономики, а также поддержки отдельных отраслей экономики (сельское хозяйство, жилищное строительство, торговля, общественное питание, туризм, транспорт и другие) во исполнение плана первоочередных мероприятий по обеспечению устойчивого развития экон</w:t>
      </w:r>
      <w:r w:rsidRPr="002C164A">
        <w:rPr>
          <w:b/>
          <w:i/>
          <w:szCs w:val="28"/>
        </w:rPr>
        <w:t xml:space="preserve">омики и социальной стабильности </w:t>
      </w:r>
      <w:r w:rsidR="0049365E" w:rsidRPr="002C164A">
        <w:rPr>
          <w:b/>
          <w:i/>
          <w:szCs w:val="28"/>
        </w:rPr>
        <w:t>в Архангельской области на 2020 год в условиях ухудшения ситуации в связи с распространением новой коронавирусной инфекции (COVID-2019), утвержденного 7 апреля 2020 года? Какие мероприятия по поддержке градообразующих и системообразующих организаций, орг</w:t>
      </w:r>
      <w:r w:rsidRPr="002C164A">
        <w:rPr>
          <w:b/>
          <w:i/>
          <w:szCs w:val="28"/>
        </w:rPr>
        <w:t xml:space="preserve">анизаций </w:t>
      </w:r>
      <w:r w:rsidR="0049365E" w:rsidRPr="002C164A">
        <w:rPr>
          <w:b/>
          <w:i/>
          <w:szCs w:val="28"/>
        </w:rPr>
        <w:t xml:space="preserve">с безостановочным циклом работы и жизнеобеспечения проводись в этот период? Какие из принятых мер </w:t>
      </w:r>
      <w:r w:rsidRPr="002C164A">
        <w:rPr>
          <w:b/>
          <w:i/>
          <w:szCs w:val="28"/>
        </w:rPr>
        <w:t xml:space="preserve">оказались наиболее действенными </w:t>
      </w:r>
      <w:r w:rsidR="0049365E" w:rsidRPr="002C164A">
        <w:rPr>
          <w:b/>
          <w:i/>
          <w:szCs w:val="28"/>
        </w:rPr>
        <w:t>для стабилизации экономической ситуации в отдельных отраслях?</w:t>
      </w:r>
      <w:r w:rsidR="00BB2AB8" w:rsidRPr="002C164A">
        <w:rPr>
          <w:b/>
          <w:i/>
          <w:szCs w:val="28"/>
        </w:rPr>
        <w:t xml:space="preserve"> (депутат областного Собрания Кисляков М.Л.)</w:t>
      </w:r>
    </w:p>
    <w:p w:rsidR="00175E5F" w:rsidRPr="002C164A" w:rsidRDefault="00175E5F" w:rsidP="0044344E">
      <w:pPr>
        <w:pStyle w:val="af0"/>
        <w:spacing w:line="276" w:lineRule="auto"/>
        <w:ind w:firstLine="709"/>
        <w:jc w:val="both"/>
        <w:rPr>
          <w:b w:val="0"/>
          <w:sz w:val="28"/>
          <w:szCs w:val="28"/>
        </w:rPr>
      </w:pPr>
      <w:r w:rsidRPr="002C164A">
        <w:rPr>
          <w:b w:val="0"/>
          <w:sz w:val="28"/>
          <w:szCs w:val="28"/>
        </w:rPr>
        <w:t xml:space="preserve">В рамках оперативной поддержки бизнеса в связи </w:t>
      </w:r>
      <w:r w:rsidRPr="002C164A">
        <w:rPr>
          <w:b w:val="0"/>
          <w:sz w:val="28"/>
          <w:szCs w:val="28"/>
        </w:rPr>
        <w:br/>
        <w:t>с распространением новой коронавирусной инфекции (COVID-2019) осуществлены следующие мероприятия:</w:t>
      </w:r>
    </w:p>
    <w:p w:rsidR="00175E5F" w:rsidRPr="002C164A" w:rsidRDefault="00175E5F" w:rsidP="0044344E">
      <w:pPr>
        <w:pStyle w:val="af0"/>
        <w:spacing w:line="276" w:lineRule="auto"/>
        <w:ind w:firstLine="709"/>
        <w:jc w:val="both"/>
        <w:rPr>
          <w:b w:val="0"/>
          <w:sz w:val="28"/>
          <w:szCs w:val="28"/>
        </w:rPr>
      </w:pPr>
      <w:r w:rsidRPr="002C164A">
        <w:rPr>
          <w:b w:val="0"/>
          <w:sz w:val="28"/>
          <w:szCs w:val="28"/>
        </w:rPr>
        <w:t xml:space="preserve">С первых дней запущена работа круглосуточной «горячей линии» </w:t>
      </w:r>
      <w:r w:rsidRPr="002C164A">
        <w:rPr>
          <w:b w:val="0"/>
          <w:sz w:val="28"/>
          <w:szCs w:val="28"/>
        </w:rPr>
        <w:br/>
        <w:t>на базе АНО АО «Агентство регионального развития» по консультационной поддержке бизнеса (юридическая, кадровая, финансовая).</w:t>
      </w:r>
    </w:p>
    <w:p w:rsidR="00175E5F" w:rsidRPr="002C164A" w:rsidRDefault="00175E5F" w:rsidP="0044344E">
      <w:pPr>
        <w:pStyle w:val="af0"/>
        <w:spacing w:line="276" w:lineRule="auto"/>
        <w:ind w:firstLine="709"/>
        <w:jc w:val="both"/>
        <w:rPr>
          <w:b w:val="0"/>
          <w:sz w:val="28"/>
          <w:szCs w:val="28"/>
        </w:rPr>
      </w:pPr>
      <w:r w:rsidRPr="002C164A">
        <w:rPr>
          <w:b w:val="0"/>
          <w:sz w:val="28"/>
          <w:szCs w:val="28"/>
        </w:rPr>
        <w:t xml:space="preserve">Обеспечена отсрочка уплаты аренды по договорам аренды государственного имущества, а также снижение арендной платы до 1 рубля </w:t>
      </w:r>
      <w:r w:rsidRPr="002C164A">
        <w:rPr>
          <w:b w:val="0"/>
          <w:sz w:val="28"/>
          <w:szCs w:val="28"/>
        </w:rPr>
        <w:br/>
        <w:t>за 1 кв. м. (мера действовала до 1 марта 2021 г.).</w:t>
      </w:r>
    </w:p>
    <w:p w:rsidR="00175E5F" w:rsidRPr="002C164A" w:rsidRDefault="00175E5F" w:rsidP="0044344E">
      <w:pPr>
        <w:pStyle w:val="af0"/>
        <w:spacing w:line="276" w:lineRule="auto"/>
        <w:ind w:firstLine="709"/>
        <w:jc w:val="both"/>
        <w:rPr>
          <w:b w:val="0"/>
          <w:color w:val="000000"/>
          <w:sz w:val="28"/>
          <w:szCs w:val="28"/>
          <w:shd w:val="clear" w:color="auto" w:fill="FFFFFF"/>
        </w:rPr>
      </w:pPr>
      <w:r w:rsidRPr="002C164A">
        <w:rPr>
          <w:b w:val="0"/>
          <w:color w:val="000000"/>
          <w:sz w:val="28"/>
          <w:szCs w:val="28"/>
          <w:shd w:val="clear" w:color="auto" w:fill="FFFFFF"/>
        </w:rPr>
        <w:t xml:space="preserve">За 2020 год поддержка оказана по 193 договорам аренды. </w:t>
      </w:r>
    </w:p>
    <w:p w:rsidR="00175E5F" w:rsidRPr="002C164A" w:rsidRDefault="00175E5F" w:rsidP="0044344E">
      <w:pPr>
        <w:pStyle w:val="af0"/>
        <w:spacing w:line="276" w:lineRule="auto"/>
        <w:ind w:firstLine="709"/>
        <w:jc w:val="both"/>
        <w:rPr>
          <w:b w:val="0"/>
          <w:color w:val="000000"/>
          <w:sz w:val="28"/>
          <w:szCs w:val="28"/>
          <w:shd w:val="clear" w:color="auto" w:fill="FFFFFF"/>
        </w:rPr>
      </w:pPr>
      <w:r w:rsidRPr="002C164A">
        <w:rPr>
          <w:b w:val="0"/>
          <w:color w:val="000000"/>
          <w:sz w:val="28"/>
          <w:szCs w:val="28"/>
          <w:shd w:val="clear" w:color="auto" w:fill="FFFFFF"/>
        </w:rPr>
        <w:t xml:space="preserve">На 1 марта 2021 г. поддержка оказана по 213 договорам аренды, из них по 164 договорам с субъектами малого и среднего предпринимательства </w:t>
      </w:r>
      <w:r w:rsidRPr="002C164A">
        <w:rPr>
          <w:b w:val="0"/>
          <w:color w:val="000000"/>
          <w:sz w:val="28"/>
          <w:szCs w:val="28"/>
          <w:shd w:val="clear" w:color="auto" w:fill="FFFFFF"/>
        </w:rPr>
        <w:br/>
        <w:t>и 49 договорам – по иным субъектам.</w:t>
      </w:r>
    </w:p>
    <w:p w:rsidR="00175E5F" w:rsidRPr="002C164A" w:rsidRDefault="00175E5F" w:rsidP="0044344E">
      <w:pPr>
        <w:pStyle w:val="af0"/>
        <w:spacing w:line="276" w:lineRule="auto"/>
        <w:ind w:firstLine="709"/>
        <w:jc w:val="both"/>
        <w:rPr>
          <w:b w:val="0"/>
          <w:color w:val="000000"/>
          <w:sz w:val="28"/>
          <w:szCs w:val="28"/>
          <w:shd w:val="clear" w:color="auto" w:fill="FFFFFF"/>
        </w:rPr>
      </w:pPr>
      <w:r w:rsidRPr="002C164A">
        <w:rPr>
          <w:b w:val="0"/>
          <w:color w:val="000000"/>
          <w:sz w:val="28"/>
          <w:szCs w:val="28"/>
          <w:shd w:val="clear" w:color="auto" w:fill="FFFFFF"/>
        </w:rPr>
        <w:t xml:space="preserve">Обеспечена отсрочка/освобождение по арендным платежам </w:t>
      </w:r>
      <w:r w:rsidRPr="002C164A">
        <w:rPr>
          <w:b w:val="0"/>
          <w:color w:val="000000"/>
          <w:sz w:val="28"/>
          <w:szCs w:val="28"/>
          <w:shd w:val="clear" w:color="auto" w:fill="FFFFFF"/>
        </w:rPr>
        <w:br/>
        <w:t>за имущество, находящееся в государственной и муниципальной собственности (мера действовала в 2020 году).</w:t>
      </w:r>
    </w:p>
    <w:p w:rsidR="00175E5F" w:rsidRPr="002C164A" w:rsidRDefault="00175E5F" w:rsidP="0044344E">
      <w:pPr>
        <w:pStyle w:val="af0"/>
        <w:spacing w:line="276" w:lineRule="auto"/>
        <w:ind w:firstLine="709"/>
        <w:jc w:val="both"/>
        <w:rPr>
          <w:b w:val="0"/>
          <w:color w:val="000000"/>
          <w:sz w:val="28"/>
          <w:szCs w:val="28"/>
          <w:shd w:val="clear" w:color="auto" w:fill="FFFFFF"/>
        </w:rPr>
      </w:pPr>
      <w:r w:rsidRPr="002C164A">
        <w:rPr>
          <w:b w:val="0"/>
          <w:color w:val="000000"/>
          <w:sz w:val="28"/>
          <w:szCs w:val="28"/>
          <w:shd w:val="clear" w:color="auto" w:fill="FFFFFF"/>
        </w:rPr>
        <w:t xml:space="preserve">Меры поддержки арендаторов недвижимого имущества </w:t>
      </w:r>
      <w:r w:rsidRPr="002C164A">
        <w:rPr>
          <w:b w:val="0"/>
          <w:color w:val="000000"/>
          <w:sz w:val="28"/>
          <w:szCs w:val="28"/>
          <w:shd w:val="clear" w:color="auto" w:fill="FFFFFF"/>
        </w:rPr>
        <w:br/>
        <w:t xml:space="preserve">в Архангельской области завершены во всех муниципальных районах </w:t>
      </w:r>
      <w:r w:rsidRPr="002C164A">
        <w:rPr>
          <w:b w:val="0"/>
          <w:color w:val="000000"/>
          <w:sz w:val="28"/>
          <w:szCs w:val="28"/>
          <w:shd w:val="clear" w:color="auto" w:fill="FFFFFF"/>
        </w:rPr>
        <w:br/>
      </w:r>
      <w:r w:rsidRPr="002C164A">
        <w:rPr>
          <w:b w:val="0"/>
          <w:color w:val="000000"/>
          <w:sz w:val="28"/>
          <w:szCs w:val="28"/>
          <w:shd w:val="clear" w:color="auto" w:fill="FFFFFF"/>
        </w:rPr>
        <w:lastRenderedPageBreak/>
        <w:t xml:space="preserve">и городских округах региона, за исключением следующих муниципальных районов: Виноградовском, Коношском, Шенкурском муниципальных районах Архангельской области меры поддержки арендаторов недвижимого имущества действуют до отмены на территории региона режима повышенной готовности (Указ Губернатора Архангельской области </w:t>
      </w:r>
      <w:r w:rsidR="00B05AEE" w:rsidRPr="002C164A">
        <w:rPr>
          <w:b w:val="0"/>
          <w:color w:val="000000"/>
          <w:sz w:val="28"/>
          <w:szCs w:val="28"/>
          <w:shd w:val="clear" w:color="auto" w:fill="FFFFFF"/>
        </w:rPr>
        <w:br/>
      </w:r>
      <w:r w:rsidRPr="002C164A">
        <w:rPr>
          <w:b w:val="0"/>
          <w:color w:val="000000"/>
          <w:sz w:val="28"/>
          <w:szCs w:val="28"/>
          <w:shd w:val="clear" w:color="auto" w:fill="FFFFFF"/>
        </w:rPr>
        <w:t>от 17 марта 2020 г. № 28-у).</w:t>
      </w:r>
    </w:p>
    <w:p w:rsidR="00175E5F" w:rsidRPr="002C164A" w:rsidRDefault="00175E5F" w:rsidP="0044344E">
      <w:pPr>
        <w:pStyle w:val="aa"/>
        <w:ind w:left="0" w:firstLine="709"/>
        <w:jc w:val="both"/>
        <w:rPr>
          <w:szCs w:val="28"/>
        </w:rPr>
      </w:pPr>
      <w:r w:rsidRPr="002C164A">
        <w:rPr>
          <w:szCs w:val="28"/>
        </w:rPr>
        <w:t>В рамках финансовой поддержки предпринимателей осуществлены следующие мероприятия:</w:t>
      </w:r>
    </w:p>
    <w:p w:rsidR="00175E5F" w:rsidRPr="002C164A" w:rsidRDefault="00175E5F" w:rsidP="0044344E">
      <w:pPr>
        <w:spacing w:line="276" w:lineRule="auto"/>
        <w:ind w:firstLine="709"/>
        <w:jc w:val="both"/>
        <w:rPr>
          <w:sz w:val="28"/>
          <w:szCs w:val="28"/>
        </w:rPr>
      </w:pPr>
      <w:r w:rsidRPr="002C164A">
        <w:rPr>
          <w:sz w:val="28"/>
          <w:szCs w:val="28"/>
        </w:rPr>
        <w:t>В целях поддержки субъектов малого и среднего предпринимательства (далее – субъекты МСП) в условиях распространения               на территории Архангельской области новой коронавирусной инфекции (COVID-2019) фондом «МКК Развитие» была создана новая программа «Антикризисные меры – 2020». </w:t>
      </w:r>
    </w:p>
    <w:p w:rsidR="00175E5F" w:rsidRPr="002C164A" w:rsidRDefault="00175E5F" w:rsidP="0044344E">
      <w:pPr>
        <w:spacing w:line="276" w:lineRule="auto"/>
        <w:ind w:firstLine="709"/>
        <w:jc w:val="both"/>
        <w:rPr>
          <w:sz w:val="28"/>
          <w:szCs w:val="28"/>
        </w:rPr>
      </w:pPr>
      <w:r w:rsidRPr="002C164A">
        <w:rPr>
          <w:sz w:val="28"/>
          <w:szCs w:val="28"/>
        </w:rPr>
        <w:t xml:space="preserve">Данная программа действовала только в 2020 году и была направленна на оказание ресурсной поддержки субъектам МСП, пострадавшим </w:t>
      </w:r>
      <w:r w:rsidRPr="002C164A">
        <w:rPr>
          <w:sz w:val="28"/>
          <w:szCs w:val="28"/>
        </w:rPr>
        <w:br/>
        <w:t>в результате распространения коронавируса, в виде займов до 500 тыс. рублей под минимальную ставку 1 процент и срок до двух лет.</w:t>
      </w:r>
    </w:p>
    <w:p w:rsidR="00175E5F" w:rsidRPr="002C164A" w:rsidRDefault="00175E5F" w:rsidP="0044344E">
      <w:pPr>
        <w:spacing w:line="276" w:lineRule="auto"/>
        <w:ind w:firstLine="709"/>
        <w:jc w:val="both"/>
        <w:rPr>
          <w:sz w:val="28"/>
          <w:szCs w:val="28"/>
        </w:rPr>
      </w:pPr>
      <w:r w:rsidRPr="002C164A">
        <w:rPr>
          <w:sz w:val="28"/>
          <w:szCs w:val="28"/>
        </w:rPr>
        <w:t xml:space="preserve">Благодаря этой программе, была оказана поддержка субъектам МСП </w:t>
      </w:r>
      <w:r w:rsidRPr="002C164A">
        <w:rPr>
          <w:sz w:val="28"/>
          <w:szCs w:val="28"/>
        </w:rPr>
        <w:br/>
        <w:t>в виде 75 займов на общую сумму 35,2 млн рублей.</w:t>
      </w:r>
    </w:p>
    <w:p w:rsidR="00175E5F" w:rsidRPr="002C164A" w:rsidRDefault="00175E5F" w:rsidP="0044344E">
      <w:pPr>
        <w:spacing w:line="276" w:lineRule="auto"/>
        <w:ind w:firstLine="709"/>
        <w:jc w:val="both"/>
        <w:rPr>
          <w:sz w:val="28"/>
          <w:szCs w:val="28"/>
        </w:rPr>
      </w:pPr>
      <w:r w:rsidRPr="002C164A">
        <w:rPr>
          <w:sz w:val="28"/>
          <w:szCs w:val="28"/>
        </w:rPr>
        <w:t xml:space="preserve">Кроме того, обеспечено расширение программ микрокредитования, </w:t>
      </w:r>
      <w:r w:rsidRPr="002C164A">
        <w:rPr>
          <w:sz w:val="28"/>
          <w:szCs w:val="28"/>
        </w:rPr>
        <w:br/>
        <w:t>в том числе:</w:t>
      </w:r>
    </w:p>
    <w:p w:rsidR="00175E5F" w:rsidRPr="002C164A" w:rsidRDefault="00175E5F" w:rsidP="0044344E">
      <w:pPr>
        <w:spacing w:line="276" w:lineRule="auto"/>
        <w:ind w:firstLine="709"/>
        <w:jc w:val="both"/>
        <w:rPr>
          <w:sz w:val="28"/>
          <w:szCs w:val="28"/>
        </w:rPr>
      </w:pPr>
      <w:r w:rsidRPr="002C164A">
        <w:rPr>
          <w:sz w:val="28"/>
          <w:szCs w:val="28"/>
        </w:rPr>
        <w:t>разрешение субъектам МСП использовать заемные средства</w:t>
      </w:r>
      <w:r w:rsidRPr="002C164A">
        <w:rPr>
          <w:sz w:val="28"/>
          <w:szCs w:val="28"/>
        </w:rPr>
        <w:br/>
        <w:t>на выплату заработной платы работникам, налогов и платежей</w:t>
      </w:r>
      <w:r w:rsidRPr="002C164A">
        <w:rPr>
          <w:sz w:val="28"/>
          <w:szCs w:val="28"/>
        </w:rPr>
        <w:br/>
        <w:t>во внебюджетные фонды, оплату аренды зданий, сооружений, земельных участков, оборудования, коммунальных платежей;</w:t>
      </w:r>
    </w:p>
    <w:p w:rsidR="00175E5F" w:rsidRPr="002C164A" w:rsidRDefault="00175E5F" w:rsidP="0044344E">
      <w:pPr>
        <w:spacing w:line="276" w:lineRule="auto"/>
        <w:ind w:firstLine="709"/>
        <w:jc w:val="both"/>
        <w:rPr>
          <w:sz w:val="28"/>
          <w:szCs w:val="28"/>
        </w:rPr>
      </w:pPr>
      <w:r w:rsidRPr="002C164A">
        <w:rPr>
          <w:sz w:val="28"/>
          <w:szCs w:val="28"/>
        </w:rPr>
        <w:t>предоставление отсрочек по займам;</w:t>
      </w:r>
    </w:p>
    <w:p w:rsidR="00175E5F" w:rsidRPr="002C164A" w:rsidRDefault="00175E5F" w:rsidP="0044344E">
      <w:pPr>
        <w:spacing w:line="276" w:lineRule="auto"/>
        <w:ind w:firstLine="709"/>
        <w:jc w:val="both"/>
        <w:rPr>
          <w:sz w:val="28"/>
          <w:szCs w:val="28"/>
        </w:rPr>
      </w:pPr>
      <w:r w:rsidRPr="002C164A">
        <w:rPr>
          <w:sz w:val="28"/>
          <w:szCs w:val="28"/>
        </w:rPr>
        <w:t xml:space="preserve">запуск программы микрокредитования «Рефинансирование» </w:t>
      </w:r>
      <w:r w:rsidR="00EF4EBF" w:rsidRPr="002C164A">
        <w:rPr>
          <w:sz w:val="28"/>
          <w:szCs w:val="28"/>
        </w:rPr>
        <w:br/>
      </w:r>
      <w:r w:rsidRPr="002C164A">
        <w:rPr>
          <w:sz w:val="28"/>
          <w:szCs w:val="28"/>
        </w:rPr>
        <w:t>для субъектов МСП, имеющих действующие кредиты, взятые в коммерческих банках на цели ведения бизнеса</w:t>
      </w:r>
      <w:r w:rsidRPr="002C164A">
        <w:rPr>
          <w:i/>
          <w:iCs/>
          <w:sz w:val="28"/>
          <w:szCs w:val="28"/>
        </w:rPr>
        <w:t xml:space="preserve">. </w:t>
      </w:r>
    </w:p>
    <w:p w:rsidR="00175E5F" w:rsidRPr="002C164A" w:rsidRDefault="00175E5F" w:rsidP="0044344E">
      <w:pPr>
        <w:pStyle w:val="af0"/>
        <w:spacing w:line="276" w:lineRule="auto"/>
        <w:ind w:firstLine="709"/>
        <w:jc w:val="both"/>
        <w:rPr>
          <w:b w:val="0"/>
          <w:sz w:val="28"/>
          <w:szCs w:val="28"/>
        </w:rPr>
      </w:pPr>
      <w:r w:rsidRPr="002C164A">
        <w:rPr>
          <w:b w:val="0"/>
          <w:sz w:val="28"/>
          <w:szCs w:val="28"/>
        </w:rPr>
        <w:t>Осуществлялось предоставление поручительств региональной гарантийной организации по льготной ставке.</w:t>
      </w:r>
    </w:p>
    <w:p w:rsidR="00175E5F" w:rsidRPr="002C164A" w:rsidRDefault="00175E5F" w:rsidP="0044344E">
      <w:pPr>
        <w:autoSpaceDE w:val="0"/>
        <w:autoSpaceDN w:val="0"/>
        <w:adjustRightInd w:val="0"/>
        <w:spacing w:line="276" w:lineRule="auto"/>
        <w:ind w:firstLine="709"/>
        <w:jc w:val="both"/>
        <w:rPr>
          <w:sz w:val="28"/>
          <w:szCs w:val="28"/>
        </w:rPr>
      </w:pPr>
      <w:r w:rsidRPr="002C164A">
        <w:rPr>
          <w:sz w:val="28"/>
          <w:szCs w:val="28"/>
        </w:rPr>
        <w:t xml:space="preserve">Приказом ГУП «ИК «Архангельск» от 08 апреля 2020 г. № 12                            для субъектов МСП, относящихся к отраслям российской экономики,                                  в наибольшей степени пострадавших в условиях ухудшения ситуации                                    в результате распространения новой коронавирусной инфекции (COVID-2019), согласно Перечню, утвержденному постановлением Правительства Российской Федерации от 03 апреля 2020 г. № 434, установлена ставка вознаграждения на уровне 1 процента годовых от суммы поручительства.                  </w:t>
      </w:r>
      <w:r w:rsidRPr="002C164A">
        <w:rPr>
          <w:sz w:val="28"/>
          <w:szCs w:val="28"/>
        </w:rPr>
        <w:lastRenderedPageBreak/>
        <w:t>В дальнейшем ставка была снижена до 0,5 процента (приказом                                               ГУП «ИК «Архангельск» от 17 августа 2020 г. № 235).</w:t>
      </w:r>
    </w:p>
    <w:p w:rsidR="00175E5F" w:rsidRPr="002C164A" w:rsidRDefault="00175E5F" w:rsidP="0044344E">
      <w:pPr>
        <w:autoSpaceDE w:val="0"/>
        <w:autoSpaceDN w:val="0"/>
        <w:adjustRightInd w:val="0"/>
        <w:spacing w:line="276" w:lineRule="auto"/>
        <w:ind w:firstLine="709"/>
        <w:jc w:val="both"/>
        <w:rPr>
          <w:sz w:val="28"/>
          <w:szCs w:val="28"/>
        </w:rPr>
      </w:pPr>
      <w:r w:rsidRPr="002C164A">
        <w:rPr>
          <w:sz w:val="28"/>
          <w:szCs w:val="28"/>
        </w:rPr>
        <w:t xml:space="preserve">Кроме того, в АО «Гарантийная организация Архангельской области» (ранее ГУП «ИК «Архангельск») действует программа реструктуризации действующих договоров поручительств, которая позволяет пролонгировать срок действия договора поручительства субъектов МСП без сбора дополнительного пакета документов и с оплатой вознаграждения </w:t>
      </w:r>
      <w:r w:rsidRPr="002C164A">
        <w:rPr>
          <w:sz w:val="28"/>
          <w:szCs w:val="28"/>
        </w:rPr>
        <w:br/>
        <w:t xml:space="preserve">АО «Гарантийная организация Архангельской области» на дату пролонгации договора поручительства.  </w:t>
      </w:r>
    </w:p>
    <w:p w:rsidR="00175E5F" w:rsidRPr="002C164A" w:rsidRDefault="00175E5F" w:rsidP="0044344E">
      <w:pPr>
        <w:spacing w:line="276" w:lineRule="auto"/>
        <w:ind w:firstLine="709"/>
        <w:jc w:val="both"/>
        <w:rPr>
          <w:iCs/>
          <w:sz w:val="28"/>
          <w:szCs w:val="28"/>
        </w:rPr>
      </w:pPr>
      <w:r w:rsidRPr="002C164A">
        <w:rPr>
          <w:iCs/>
          <w:sz w:val="28"/>
          <w:szCs w:val="28"/>
        </w:rPr>
        <w:t>В период с 1 апреля по 31 декабря 2020 г. субъектам МСП, относящимся к пострадавшим отраслям:</w:t>
      </w:r>
    </w:p>
    <w:p w:rsidR="00175E5F" w:rsidRPr="002C164A" w:rsidRDefault="00175E5F" w:rsidP="0044344E">
      <w:pPr>
        <w:spacing w:line="276" w:lineRule="auto"/>
        <w:ind w:firstLine="709"/>
        <w:jc w:val="both"/>
        <w:rPr>
          <w:sz w:val="28"/>
          <w:szCs w:val="28"/>
        </w:rPr>
      </w:pPr>
      <w:r w:rsidRPr="002C164A">
        <w:rPr>
          <w:iCs/>
          <w:sz w:val="28"/>
          <w:szCs w:val="28"/>
        </w:rPr>
        <w:t xml:space="preserve">предоставлены поручительства (по ставке от 0,5 до 1 процента) </w:t>
      </w:r>
      <w:r w:rsidRPr="002C164A">
        <w:rPr>
          <w:iCs/>
          <w:sz w:val="28"/>
          <w:szCs w:val="28"/>
        </w:rPr>
        <w:br/>
        <w:t>в количестве восьми единиц на сумму 45,4 млн. рублей; </w:t>
      </w:r>
    </w:p>
    <w:p w:rsidR="00175E5F" w:rsidRPr="002C164A" w:rsidRDefault="00175E5F" w:rsidP="0044344E">
      <w:pPr>
        <w:spacing w:line="276" w:lineRule="auto"/>
        <w:ind w:firstLine="709"/>
        <w:jc w:val="both"/>
        <w:rPr>
          <w:sz w:val="28"/>
          <w:szCs w:val="28"/>
        </w:rPr>
      </w:pPr>
      <w:r w:rsidRPr="002C164A">
        <w:rPr>
          <w:iCs/>
          <w:sz w:val="28"/>
          <w:szCs w:val="28"/>
        </w:rPr>
        <w:t>предоставлены отсрочки и рассрочки по десяти договорам поручительства на общую сумму 60,46 млн. рублей;</w:t>
      </w:r>
    </w:p>
    <w:p w:rsidR="00175E5F" w:rsidRPr="002C164A" w:rsidRDefault="00175E5F" w:rsidP="0044344E">
      <w:pPr>
        <w:spacing w:line="276" w:lineRule="auto"/>
        <w:ind w:firstLine="709"/>
        <w:jc w:val="both"/>
        <w:rPr>
          <w:iCs/>
          <w:sz w:val="28"/>
          <w:szCs w:val="28"/>
        </w:rPr>
      </w:pPr>
      <w:r w:rsidRPr="002C164A">
        <w:rPr>
          <w:iCs/>
          <w:sz w:val="28"/>
          <w:szCs w:val="28"/>
        </w:rPr>
        <w:t>пролонгировано десять действующих договоров поручительства                              на общую сумму поручительств 47,22 млн. рублей.</w:t>
      </w:r>
    </w:p>
    <w:p w:rsidR="00175E5F" w:rsidRPr="002C164A" w:rsidRDefault="00175E5F" w:rsidP="0044344E">
      <w:pPr>
        <w:pStyle w:val="aa"/>
        <w:spacing w:line="276" w:lineRule="auto"/>
        <w:ind w:left="0" w:firstLine="709"/>
        <w:jc w:val="both"/>
        <w:rPr>
          <w:szCs w:val="28"/>
        </w:rPr>
      </w:pPr>
      <w:r w:rsidRPr="002C164A">
        <w:rPr>
          <w:szCs w:val="28"/>
        </w:rPr>
        <w:t>В период с 1 января по 1 сентября 2021 г. субъектам МСП, относящимся к пострадавшим отраслям:</w:t>
      </w:r>
    </w:p>
    <w:p w:rsidR="00175E5F" w:rsidRPr="002C164A" w:rsidRDefault="00175E5F" w:rsidP="0044344E">
      <w:pPr>
        <w:pStyle w:val="aa"/>
        <w:spacing w:line="276" w:lineRule="auto"/>
        <w:ind w:left="0" w:firstLine="709"/>
        <w:jc w:val="both"/>
        <w:rPr>
          <w:szCs w:val="28"/>
        </w:rPr>
      </w:pPr>
      <w:r w:rsidRPr="002C164A">
        <w:rPr>
          <w:szCs w:val="28"/>
        </w:rPr>
        <w:t xml:space="preserve">предоставлены поручительства (по ставке от 0,5 процента) </w:t>
      </w:r>
      <w:r w:rsidR="00B05AEE" w:rsidRPr="002C164A">
        <w:rPr>
          <w:szCs w:val="28"/>
        </w:rPr>
        <w:br/>
      </w:r>
      <w:r w:rsidRPr="002C164A">
        <w:rPr>
          <w:szCs w:val="28"/>
        </w:rPr>
        <w:t>в количестве 24 единиц на сумму 115,5 млн. рублей;</w:t>
      </w:r>
    </w:p>
    <w:p w:rsidR="00175E5F" w:rsidRPr="002C164A" w:rsidRDefault="00175E5F" w:rsidP="0044344E">
      <w:pPr>
        <w:pStyle w:val="aa"/>
        <w:spacing w:line="276" w:lineRule="auto"/>
        <w:ind w:left="0" w:firstLine="709"/>
        <w:jc w:val="both"/>
        <w:rPr>
          <w:szCs w:val="28"/>
        </w:rPr>
      </w:pPr>
      <w:r w:rsidRPr="002C164A">
        <w:rPr>
          <w:szCs w:val="28"/>
        </w:rPr>
        <w:t>предоставлены отсрочки и рассрочки по 23 договорам поручительства на общую сумму 167,5 млн. рублей.</w:t>
      </w:r>
    </w:p>
    <w:p w:rsidR="00175E5F" w:rsidRPr="002C164A" w:rsidRDefault="00175E5F" w:rsidP="0044344E">
      <w:pPr>
        <w:pStyle w:val="aa"/>
        <w:spacing w:line="276" w:lineRule="auto"/>
        <w:ind w:left="0" w:firstLine="709"/>
        <w:jc w:val="both"/>
        <w:rPr>
          <w:szCs w:val="28"/>
        </w:rPr>
      </w:pPr>
      <w:r w:rsidRPr="002C164A">
        <w:rPr>
          <w:szCs w:val="28"/>
        </w:rPr>
        <w:t>Пролонгации в 2021 году были предоставлены по 4 договорам поручительства на общую сумму 10,1 млн. рублей. </w:t>
      </w:r>
    </w:p>
    <w:p w:rsidR="00175E5F" w:rsidRPr="002C164A" w:rsidRDefault="00175E5F" w:rsidP="0044344E">
      <w:pPr>
        <w:spacing w:line="276" w:lineRule="auto"/>
        <w:ind w:firstLine="709"/>
        <w:jc w:val="both"/>
        <w:rPr>
          <w:sz w:val="28"/>
          <w:szCs w:val="28"/>
        </w:rPr>
      </w:pPr>
      <w:r w:rsidRPr="002C164A">
        <w:rPr>
          <w:sz w:val="28"/>
          <w:szCs w:val="28"/>
        </w:rPr>
        <w:t>В рамках мероприятий, направленных на противодействие распространению на территории Архангельской области новой коронавирусной инфекции, АНО АО «Агентство регионального развития» реализована программа по финансовой поддержке предпринимателей, которые были вынуждены приобретать средства дезинфекции или оплачивать услуги по дезинфекции за свой счет.</w:t>
      </w:r>
    </w:p>
    <w:p w:rsidR="00175E5F" w:rsidRPr="002C164A" w:rsidRDefault="00175E5F" w:rsidP="0044344E">
      <w:pPr>
        <w:spacing w:line="276" w:lineRule="auto"/>
        <w:ind w:firstLine="709"/>
        <w:jc w:val="both"/>
        <w:rPr>
          <w:sz w:val="28"/>
          <w:szCs w:val="28"/>
        </w:rPr>
      </w:pPr>
      <w:r w:rsidRPr="002C164A">
        <w:rPr>
          <w:sz w:val="28"/>
          <w:szCs w:val="28"/>
        </w:rPr>
        <w:t xml:space="preserve">Всего на реализацию данного мероприятия было выделено </w:t>
      </w:r>
      <w:r w:rsidRPr="002C164A">
        <w:rPr>
          <w:sz w:val="28"/>
          <w:szCs w:val="28"/>
        </w:rPr>
        <w:br/>
        <w:t>из областного бюджета 5,0 млн. рублей.</w:t>
      </w:r>
    </w:p>
    <w:p w:rsidR="00175E5F" w:rsidRPr="002C164A" w:rsidRDefault="00175E5F" w:rsidP="0044344E">
      <w:pPr>
        <w:spacing w:line="276" w:lineRule="auto"/>
        <w:ind w:firstLine="709"/>
        <w:jc w:val="both"/>
        <w:rPr>
          <w:sz w:val="28"/>
          <w:szCs w:val="28"/>
        </w:rPr>
      </w:pPr>
      <w:r w:rsidRPr="002C164A">
        <w:rPr>
          <w:sz w:val="28"/>
          <w:szCs w:val="28"/>
        </w:rPr>
        <w:t>В 2020 году одобрено 243 заявки на общую сумму 4,5 млн. рублей.  </w:t>
      </w:r>
    </w:p>
    <w:p w:rsidR="00175E5F" w:rsidRPr="002C164A" w:rsidRDefault="00175E5F" w:rsidP="0044344E">
      <w:pPr>
        <w:spacing w:line="276" w:lineRule="auto"/>
        <w:ind w:firstLine="709"/>
        <w:jc w:val="both"/>
        <w:rPr>
          <w:sz w:val="28"/>
          <w:szCs w:val="28"/>
        </w:rPr>
      </w:pPr>
      <w:r w:rsidRPr="002C164A">
        <w:rPr>
          <w:sz w:val="28"/>
          <w:szCs w:val="28"/>
        </w:rPr>
        <w:t>Образовавшийся остаток средств направлен на те же цели в 2021 году.</w:t>
      </w:r>
    </w:p>
    <w:p w:rsidR="00175E5F" w:rsidRPr="002C164A" w:rsidRDefault="00175E5F" w:rsidP="0044344E">
      <w:pPr>
        <w:spacing w:line="276" w:lineRule="auto"/>
        <w:ind w:firstLine="709"/>
        <w:jc w:val="both"/>
        <w:rPr>
          <w:sz w:val="28"/>
          <w:szCs w:val="28"/>
        </w:rPr>
      </w:pPr>
      <w:r w:rsidRPr="002C164A">
        <w:rPr>
          <w:sz w:val="28"/>
          <w:szCs w:val="28"/>
        </w:rPr>
        <w:t xml:space="preserve">Итого с момента предоставления субсидии по дезинфекции принято </w:t>
      </w:r>
      <w:r w:rsidRPr="002C164A">
        <w:rPr>
          <w:sz w:val="28"/>
          <w:szCs w:val="28"/>
        </w:rPr>
        <w:br/>
        <w:t xml:space="preserve">350 заявок, из них одобрено 266 на общую сумму 4 792 272,01 рублей. Количество уникальных субъектов МСП, которые воспользовались поддержкой составило 240 единиц. </w:t>
      </w:r>
    </w:p>
    <w:p w:rsidR="00175E5F" w:rsidRPr="002C164A" w:rsidRDefault="00175E5F" w:rsidP="0044344E">
      <w:pPr>
        <w:spacing w:line="276" w:lineRule="auto"/>
        <w:ind w:firstLine="709"/>
        <w:jc w:val="both"/>
        <w:rPr>
          <w:sz w:val="28"/>
          <w:szCs w:val="28"/>
        </w:rPr>
      </w:pPr>
      <w:r w:rsidRPr="002C164A">
        <w:rPr>
          <w:sz w:val="28"/>
          <w:szCs w:val="28"/>
        </w:rPr>
        <w:lastRenderedPageBreak/>
        <w:t xml:space="preserve">В 2021 году одобрено 23 заявки на общую сумму 327 191,81 рублей. </w:t>
      </w:r>
    </w:p>
    <w:p w:rsidR="00175E5F" w:rsidRPr="002C164A" w:rsidRDefault="00175E5F" w:rsidP="0044344E">
      <w:pPr>
        <w:pStyle w:val="af0"/>
        <w:spacing w:line="276" w:lineRule="auto"/>
        <w:ind w:firstLine="709"/>
        <w:jc w:val="both"/>
        <w:rPr>
          <w:b w:val="0"/>
          <w:sz w:val="28"/>
          <w:szCs w:val="28"/>
        </w:rPr>
      </w:pPr>
      <w:r w:rsidRPr="002C164A">
        <w:rPr>
          <w:b w:val="0"/>
          <w:sz w:val="28"/>
          <w:szCs w:val="28"/>
        </w:rPr>
        <w:t>В рамках принятия оперативных мер по минимизации налоговой нагрузки на бизнес осуществлены следующие мероприятия:</w:t>
      </w:r>
    </w:p>
    <w:p w:rsidR="00175E5F" w:rsidRPr="002C164A" w:rsidRDefault="00175E5F" w:rsidP="0044344E">
      <w:pPr>
        <w:spacing w:line="276" w:lineRule="auto"/>
        <w:ind w:firstLine="709"/>
        <w:jc w:val="both"/>
        <w:rPr>
          <w:i/>
          <w:sz w:val="28"/>
          <w:szCs w:val="28"/>
        </w:rPr>
      </w:pPr>
      <w:r w:rsidRPr="002C164A">
        <w:rPr>
          <w:sz w:val="28"/>
          <w:szCs w:val="28"/>
        </w:rPr>
        <w:t>Обеспечены отсрочки по уплате региональных налогов.</w:t>
      </w:r>
    </w:p>
    <w:p w:rsidR="00175E5F" w:rsidRPr="002C164A" w:rsidRDefault="00175E5F" w:rsidP="0044344E">
      <w:pPr>
        <w:pStyle w:val="aa"/>
        <w:tabs>
          <w:tab w:val="left" w:pos="993"/>
        </w:tabs>
        <w:spacing w:line="276" w:lineRule="auto"/>
        <w:ind w:left="0" w:firstLine="709"/>
        <w:jc w:val="both"/>
        <w:rPr>
          <w:szCs w:val="28"/>
        </w:rPr>
      </w:pPr>
      <w:r w:rsidRPr="002C164A">
        <w:rPr>
          <w:szCs w:val="28"/>
        </w:rPr>
        <w:t xml:space="preserve">Снижены налоговые ставки по УСН «доходы», УСН «доходы-расходы», налог на имущество организаций (от кадастровой стоимости), </w:t>
      </w:r>
      <w:r w:rsidR="00B05AEE" w:rsidRPr="002C164A">
        <w:rPr>
          <w:szCs w:val="28"/>
        </w:rPr>
        <w:br/>
      </w:r>
      <w:r w:rsidRPr="002C164A">
        <w:rPr>
          <w:szCs w:val="28"/>
        </w:rPr>
        <w:t>в том числе:</w:t>
      </w:r>
    </w:p>
    <w:p w:rsidR="00175E5F" w:rsidRPr="002C164A" w:rsidRDefault="00175E5F" w:rsidP="0044344E">
      <w:pPr>
        <w:spacing w:line="276" w:lineRule="auto"/>
        <w:ind w:firstLine="709"/>
        <w:jc w:val="both"/>
        <w:rPr>
          <w:sz w:val="28"/>
          <w:szCs w:val="28"/>
        </w:rPr>
      </w:pPr>
      <w:r w:rsidRPr="002C164A">
        <w:rPr>
          <w:sz w:val="28"/>
          <w:szCs w:val="28"/>
        </w:rPr>
        <w:t>снижена налоговая ставка при применении упрощенной системы налогообложения в случае, если объектом налогообложения являются доходы, с 6 до 4 процентов. Период действия 2020-2021 гг.;</w:t>
      </w:r>
    </w:p>
    <w:p w:rsidR="00175E5F" w:rsidRPr="002C164A" w:rsidRDefault="00175E5F" w:rsidP="0044344E">
      <w:pPr>
        <w:spacing w:line="276" w:lineRule="auto"/>
        <w:ind w:firstLine="709"/>
        <w:jc w:val="both"/>
        <w:rPr>
          <w:sz w:val="28"/>
          <w:szCs w:val="28"/>
        </w:rPr>
      </w:pPr>
      <w:r w:rsidRPr="002C164A">
        <w:rPr>
          <w:sz w:val="28"/>
          <w:szCs w:val="28"/>
        </w:rPr>
        <w:t xml:space="preserve">снижена налоговая ставка при применении упрощенной системы налогообложения в случае, если объектом налогообложения являются доходы, уменьшенные на величину расходов, с 15 до 8 процентов </w:t>
      </w:r>
      <w:r w:rsidR="00EF4EBF" w:rsidRPr="002C164A">
        <w:rPr>
          <w:sz w:val="28"/>
          <w:szCs w:val="28"/>
        </w:rPr>
        <w:br/>
      </w:r>
      <w:r w:rsidRPr="002C164A">
        <w:rPr>
          <w:sz w:val="28"/>
          <w:szCs w:val="28"/>
        </w:rPr>
        <w:t>для отдельных категорий налогоплательщиков. Период дейс</w:t>
      </w:r>
      <w:r w:rsidR="00B05AEE" w:rsidRPr="002C164A">
        <w:rPr>
          <w:sz w:val="28"/>
          <w:szCs w:val="28"/>
        </w:rPr>
        <w:t>твия 2020 год. Мера продлена</w:t>
      </w:r>
      <w:r w:rsidRPr="002C164A">
        <w:rPr>
          <w:sz w:val="28"/>
          <w:szCs w:val="28"/>
        </w:rPr>
        <w:t xml:space="preserve"> на 2021 год;</w:t>
      </w:r>
    </w:p>
    <w:p w:rsidR="00175E5F" w:rsidRPr="002C164A" w:rsidRDefault="00175E5F" w:rsidP="0044344E">
      <w:pPr>
        <w:spacing w:line="276" w:lineRule="auto"/>
        <w:ind w:firstLine="709"/>
        <w:jc w:val="both"/>
        <w:rPr>
          <w:sz w:val="28"/>
          <w:szCs w:val="28"/>
        </w:rPr>
      </w:pPr>
      <w:r w:rsidRPr="002C164A">
        <w:rPr>
          <w:sz w:val="28"/>
          <w:szCs w:val="28"/>
        </w:rPr>
        <w:t>снижены в среднем в два раза налоговые ставки по налогу</w:t>
      </w:r>
      <w:r w:rsidR="00B05AEE" w:rsidRPr="002C164A">
        <w:rPr>
          <w:sz w:val="28"/>
          <w:szCs w:val="28"/>
        </w:rPr>
        <w:br/>
      </w:r>
      <w:r w:rsidRPr="002C164A">
        <w:rPr>
          <w:sz w:val="28"/>
          <w:szCs w:val="28"/>
        </w:rPr>
        <w:t>на имущество организаций для отдельных категорий налогоплательщиков. Период</w:t>
      </w:r>
      <w:r w:rsidR="00B05AEE" w:rsidRPr="002C164A">
        <w:rPr>
          <w:sz w:val="28"/>
          <w:szCs w:val="28"/>
        </w:rPr>
        <w:t xml:space="preserve"> действия </w:t>
      </w:r>
      <w:r w:rsidRPr="002C164A">
        <w:rPr>
          <w:sz w:val="28"/>
          <w:szCs w:val="28"/>
        </w:rPr>
        <w:t>2020 год.</w:t>
      </w:r>
    </w:p>
    <w:p w:rsidR="00175E5F" w:rsidRPr="002C164A" w:rsidRDefault="00175E5F" w:rsidP="0044344E">
      <w:pPr>
        <w:spacing w:line="276" w:lineRule="auto"/>
        <w:ind w:firstLine="709"/>
        <w:jc w:val="both"/>
        <w:rPr>
          <w:color w:val="000000"/>
          <w:sz w:val="28"/>
          <w:szCs w:val="28"/>
          <w:shd w:val="clear" w:color="auto" w:fill="FFFFFF"/>
        </w:rPr>
      </w:pPr>
      <w:r w:rsidRPr="002C164A">
        <w:rPr>
          <w:sz w:val="28"/>
          <w:szCs w:val="28"/>
        </w:rPr>
        <w:t>По патентной системе налогообложения на 2020 год снижен потенциально возможный к получению годовой доход до 1 рубля.</w:t>
      </w:r>
    </w:p>
    <w:p w:rsidR="00D668B6" w:rsidRPr="002C164A" w:rsidRDefault="00D668B6" w:rsidP="0044344E">
      <w:pPr>
        <w:widowControl w:val="0"/>
        <w:spacing w:line="276" w:lineRule="auto"/>
        <w:ind w:firstLine="709"/>
        <w:jc w:val="both"/>
        <w:rPr>
          <w:sz w:val="28"/>
          <w:szCs w:val="28"/>
        </w:rPr>
      </w:pPr>
      <w:r w:rsidRPr="002C164A">
        <w:rPr>
          <w:sz w:val="28"/>
          <w:szCs w:val="28"/>
        </w:rPr>
        <w:t xml:space="preserve">В части поддержки системообразующих организаций в условиях ухудшения ситуации в связи с распространением новой коронавирусной инфекции (COVID-2019) оказывается консультативная и методическая помощь по применению существующих в регионе мер поддержки. Государственная поддержка предприятий в отдельных отраслях экономики, </w:t>
      </w:r>
      <w:r w:rsidRPr="002C164A">
        <w:rPr>
          <w:sz w:val="28"/>
          <w:szCs w:val="28"/>
        </w:rPr>
        <w:br/>
        <w:t xml:space="preserve">в том числе включенных в перечень системообразующих организаций </w:t>
      </w:r>
      <w:r w:rsidRPr="002C164A">
        <w:rPr>
          <w:sz w:val="28"/>
          <w:szCs w:val="28"/>
        </w:rPr>
        <w:br/>
        <w:t>в Архангельской области, осуществляется в рамках действующих государственных программ Архангельской области.</w:t>
      </w:r>
    </w:p>
    <w:p w:rsidR="00D668B6" w:rsidRPr="002C164A" w:rsidRDefault="00D668B6" w:rsidP="0044344E">
      <w:pPr>
        <w:widowControl w:val="0"/>
        <w:spacing w:line="276" w:lineRule="auto"/>
        <w:ind w:firstLine="709"/>
        <w:jc w:val="both"/>
        <w:rPr>
          <w:b/>
          <w:sz w:val="28"/>
          <w:szCs w:val="28"/>
        </w:rPr>
      </w:pPr>
      <w:r w:rsidRPr="002C164A">
        <w:rPr>
          <w:sz w:val="28"/>
          <w:szCs w:val="28"/>
        </w:rPr>
        <w:t xml:space="preserve">Учитывая, что порядка четверти организаций регионального перечня системообразующих предприятий относится к сфере МСП, то в качестве мер поддержки можно отметить все инициативы, которые были реализованы в этой сфере. </w:t>
      </w:r>
    </w:p>
    <w:p w:rsidR="00075999" w:rsidRPr="002C164A" w:rsidRDefault="00075999" w:rsidP="00B05AEE">
      <w:pPr>
        <w:pStyle w:val="aa"/>
        <w:spacing w:line="276" w:lineRule="auto"/>
        <w:ind w:left="0" w:firstLine="709"/>
        <w:jc w:val="both"/>
        <w:rPr>
          <w:color w:val="000000"/>
          <w:szCs w:val="28"/>
          <w:shd w:val="clear" w:color="auto" w:fill="FFFFFF"/>
        </w:rPr>
      </w:pPr>
    </w:p>
    <w:p w:rsidR="00BB2AB8" w:rsidRPr="002C164A" w:rsidRDefault="00033BBA" w:rsidP="00900C4D">
      <w:pPr>
        <w:pStyle w:val="a3"/>
        <w:spacing w:line="276" w:lineRule="auto"/>
        <w:ind w:firstLine="709"/>
        <w:outlineLvl w:val="0"/>
        <w:rPr>
          <w:b/>
          <w:i/>
          <w:szCs w:val="28"/>
        </w:rPr>
      </w:pPr>
      <w:r w:rsidRPr="002C164A">
        <w:rPr>
          <w:b/>
          <w:i/>
          <w:szCs w:val="28"/>
        </w:rPr>
        <w:t xml:space="preserve">Вопрос </w:t>
      </w:r>
      <w:r w:rsidR="0049365E" w:rsidRPr="002C164A">
        <w:rPr>
          <w:b/>
          <w:i/>
          <w:szCs w:val="28"/>
        </w:rPr>
        <w:t>1</w:t>
      </w:r>
      <w:r w:rsidR="00D441E6" w:rsidRPr="002C164A">
        <w:rPr>
          <w:b/>
          <w:i/>
          <w:szCs w:val="28"/>
        </w:rPr>
        <w:t>9</w:t>
      </w:r>
      <w:r w:rsidR="0049365E" w:rsidRPr="002C164A">
        <w:rPr>
          <w:b/>
          <w:i/>
          <w:szCs w:val="28"/>
        </w:rPr>
        <w:t>.</w:t>
      </w:r>
      <w:r w:rsidR="0049365E" w:rsidRPr="002C164A">
        <w:rPr>
          <w:b/>
          <w:i/>
          <w:szCs w:val="28"/>
        </w:rPr>
        <w:tab/>
        <w:t>Какие мероприятия, способствующие формированию п</w:t>
      </w:r>
      <w:r w:rsidRPr="002C164A">
        <w:rPr>
          <w:b/>
          <w:i/>
          <w:szCs w:val="28"/>
        </w:rPr>
        <w:t>одходов</w:t>
      </w:r>
      <w:r w:rsidR="0049365E" w:rsidRPr="002C164A">
        <w:rPr>
          <w:b/>
          <w:i/>
          <w:szCs w:val="28"/>
        </w:rPr>
        <w:t xml:space="preserve"> к развитию промышленного потенциала региона и поддержке конкурентоспособности предприятий, работающих на территории Архангельской области, как на внутреннем, так и на внешних рынках, проводятся на базе АНО «Агентство регионального развития» (Центр поддержки экспорта, Инновационный центр, Центр кластерного </w:t>
      </w:r>
      <w:r w:rsidR="0049365E" w:rsidRPr="002C164A">
        <w:rPr>
          <w:b/>
          <w:i/>
          <w:szCs w:val="28"/>
        </w:rPr>
        <w:lastRenderedPageBreak/>
        <w:t>развития, Центр оказания услуг)? Как работает региональный фонд развития промышленности на территории Архангельской области, какие программы Фонда развития промышленности реа</w:t>
      </w:r>
      <w:r w:rsidRPr="002C164A">
        <w:rPr>
          <w:b/>
          <w:i/>
          <w:szCs w:val="28"/>
        </w:rPr>
        <w:t xml:space="preserve">лизуются </w:t>
      </w:r>
      <w:r w:rsidR="00900C4D" w:rsidRPr="002C164A">
        <w:rPr>
          <w:b/>
          <w:i/>
          <w:szCs w:val="28"/>
        </w:rPr>
        <w:br/>
      </w:r>
      <w:r w:rsidRPr="002C164A">
        <w:rPr>
          <w:b/>
          <w:i/>
          <w:szCs w:val="28"/>
        </w:rPr>
        <w:t xml:space="preserve">в рамках данного фонда </w:t>
      </w:r>
      <w:r w:rsidR="0049365E" w:rsidRPr="002C164A">
        <w:rPr>
          <w:b/>
          <w:i/>
          <w:szCs w:val="28"/>
        </w:rPr>
        <w:t>и какие льготные займы могут получить предприятия с целью развития своих производств?</w:t>
      </w:r>
      <w:r w:rsidR="00BB2AB8" w:rsidRPr="002C164A">
        <w:rPr>
          <w:b/>
          <w:i/>
          <w:szCs w:val="28"/>
        </w:rPr>
        <w:t xml:space="preserve"> (депутат областного Собрания Кисляков М.Л.)</w:t>
      </w:r>
    </w:p>
    <w:p w:rsidR="009C6294" w:rsidRPr="002C164A" w:rsidRDefault="009C6294" w:rsidP="009C6294">
      <w:pPr>
        <w:pStyle w:val="a3"/>
        <w:spacing w:line="276" w:lineRule="auto"/>
        <w:ind w:firstLine="709"/>
        <w:outlineLvl w:val="0"/>
        <w:rPr>
          <w:szCs w:val="28"/>
        </w:rPr>
      </w:pPr>
      <w:r w:rsidRPr="002C164A">
        <w:rPr>
          <w:szCs w:val="28"/>
        </w:rPr>
        <w:t>На базе АНО «Агентство регионального развития» проводятся следующие мероприятия:</w:t>
      </w:r>
    </w:p>
    <w:p w:rsidR="009C6294" w:rsidRPr="002C164A" w:rsidRDefault="009C6294" w:rsidP="009C6294">
      <w:pPr>
        <w:spacing w:line="276" w:lineRule="auto"/>
        <w:ind w:firstLine="709"/>
        <w:jc w:val="both"/>
        <w:rPr>
          <w:b/>
          <w:sz w:val="28"/>
          <w:szCs w:val="28"/>
        </w:rPr>
      </w:pPr>
      <w:r w:rsidRPr="002C164A">
        <w:rPr>
          <w:b/>
          <w:sz w:val="28"/>
          <w:szCs w:val="28"/>
        </w:rPr>
        <w:t xml:space="preserve">Центр поддержки экспорта. </w:t>
      </w:r>
    </w:p>
    <w:p w:rsidR="009C6294" w:rsidRPr="002C164A" w:rsidRDefault="009C6294" w:rsidP="009C6294">
      <w:pPr>
        <w:spacing w:line="276" w:lineRule="auto"/>
        <w:ind w:firstLine="709"/>
        <w:jc w:val="both"/>
        <w:rPr>
          <w:sz w:val="28"/>
          <w:szCs w:val="28"/>
        </w:rPr>
      </w:pPr>
    </w:p>
    <w:p w:rsidR="009C6294" w:rsidRPr="002C164A" w:rsidRDefault="009C6294" w:rsidP="009C6294">
      <w:pPr>
        <w:spacing w:line="276" w:lineRule="auto"/>
        <w:ind w:firstLine="709"/>
        <w:jc w:val="both"/>
        <w:rPr>
          <w:sz w:val="28"/>
          <w:szCs w:val="28"/>
        </w:rPr>
      </w:pPr>
      <w:r w:rsidRPr="002C164A">
        <w:rPr>
          <w:sz w:val="28"/>
          <w:szCs w:val="28"/>
        </w:rPr>
        <w:t xml:space="preserve">По линии АНО «Агентство регионального развития» в целях продвижения продукции и услуг предприятия региона на внешних рынках </w:t>
      </w:r>
      <w:r w:rsidRPr="002C164A">
        <w:rPr>
          <w:sz w:val="28"/>
          <w:szCs w:val="28"/>
        </w:rPr>
        <w:br/>
        <w:t>на постоянной основе оказывается поддержка предприятиям по участию</w:t>
      </w:r>
      <w:r w:rsidRPr="002C164A">
        <w:rPr>
          <w:sz w:val="28"/>
          <w:szCs w:val="28"/>
        </w:rPr>
        <w:br/>
        <w:t>в международных выставках в России и за рубежом, по организации бизнес-миссий, по выходу на электронные торговые площадки (Etsy, Ebay, Alibaba, Fordaq и т.д.), по проведению образовательных мероприятий. В частности,</w:t>
      </w:r>
      <w:r w:rsidRPr="002C164A">
        <w:rPr>
          <w:sz w:val="28"/>
          <w:szCs w:val="28"/>
        </w:rPr>
        <w:br/>
        <w:t>в 2021 году центр поддержки экспорта организуется проведение серии семинаров Школы экспорта РЭЦ. </w:t>
      </w:r>
    </w:p>
    <w:p w:rsidR="009C6294" w:rsidRPr="002C164A" w:rsidRDefault="009C6294" w:rsidP="009C6294">
      <w:pPr>
        <w:pStyle w:val="a3"/>
        <w:spacing w:line="276" w:lineRule="auto"/>
        <w:ind w:firstLine="709"/>
        <w:outlineLvl w:val="0"/>
        <w:rPr>
          <w:b/>
          <w:szCs w:val="28"/>
        </w:rPr>
      </w:pPr>
      <w:r w:rsidRPr="002C164A">
        <w:rPr>
          <w:b/>
          <w:szCs w:val="28"/>
        </w:rPr>
        <w:t xml:space="preserve">Инновационный центр. </w:t>
      </w:r>
    </w:p>
    <w:p w:rsidR="009C6294" w:rsidRPr="002C164A" w:rsidRDefault="009C6294" w:rsidP="009C6294">
      <w:pPr>
        <w:spacing w:line="276" w:lineRule="auto"/>
        <w:ind w:firstLine="709"/>
        <w:jc w:val="both"/>
        <w:rPr>
          <w:sz w:val="28"/>
          <w:szCs w:val="28"/>
        </w:rPr>
      </w:pPr>
      <w:r w:rsidRPr="002C164A">
        <w:rPr>
          <w:sz w:val="28"/>
          <w:szCs w:val="28"/>
        </w:rPr>
        <w:t>Отдельным направления работы является поддержка компаний (ИП), имеющих инновационный потенциал. В настоящее время 36 предпринимателей имеют статус резидента Инновационного центра. Таким предпринимателям оказывается комплекс услуг – с момента становления компаний до стадии коммерческой реализации инновационной продукции:</w:t>
      </w:r>
    </w:p>
    <w:p w:rsidR="009C6294" w:rsidRPr="002C164A" w:rsidRDefault="009C6294" w:rsidP="009C6294">
      <w:pPr>
        <w:spacing w:line="276" w:lineRule="auto"/>
        <w:ind w:firstLine="709"/>
        <w:jc w:val="both"/>
        <w:rPr>
          <w:sz w:val="28"/>
          <w:szCs w:val="28"/>
        </w:rPr>
      </w:pPr>
      <w:r w:rsidRPr="002C164A">
        <w:rPr>
          <w:sz w:val="28"/>
          <w:szCs w:val="28"/>
        </w:rPr>
        <w:t xml:space="preserve">предоставление арендных площадей на льготных условиях </w:t>
      </w:r>
      <w:r w:rsidRPr="002C164A">
        <w:rPr>
          <w:sz w:val="28"/>
          <w:szCs w:val="28"/>
        </w:rPr>
        <w:br/>
        <w:t xml:space="preserve">на территории Инновационного центра, где сегодня уже работают </w:t>
      </w:r>
      <w:r w:rsidRPr="002C164A">
        <w:rPr>
          <w:sz w:val="28"/>
          <w:szCs w:val="28"/>
        </w:rPr>
        <w:br/>
        <w:t>12 компаний,</w:t>
      </w:r>
    </w:p>
    <w:p w:rsidR="009C6294" w:rsidRPr="002C164A" w:rsidRDefault="009C6294" w:rsidP="009C6294">
      <w:pPr>
        <w:spacing w:line="276" w:lineRule="auto"/>
        <w:ind w:firstLine="709"/>
        <w:jc w:val="both"/>
        <w:rPr>
          <w:sz w:val="28"/>
          <w:szCs w:val="28"/>
        </w:rPr>
      </w:pPr>
      <w:r w:rsidRPr="002C164A">
        <w:rPr>
          <w:sz w:val="28"/>
          <w:szCs w:val="28"/>
        </w:rPr>
        <w:t>проведение отдельных обучающих мероприятий,</w:t>
      </w:r>
    </w:p>
    <w:p w:rsidR="009C6294" w:rsidRPr="002C164A" w:rsidRDefault="009C6294" w:rsidP="009C6294">
      <w:pPr>
        <w:spacing w:line="276" w:lineRule="auto"/>
        <w:ind w:firstLine="709"/>
        <w:jc w:val="both"/>
        <w:rPr>
          <w:rFonts w:ascii="Calibri" w:hAnsi="Calibri" w:cs="Calibri"/>
          <w:color w:val="000000"/>
          <w:sz w:val="28"/>
          <w:szCs w:val="28"/>
        </w:rPr>
      </w:pPr>
      <w:r w:rsidRPr="002C164A">
        <w:rPr>
          <w:color w:val="000000"/>
          <w:sz w:val="28"/>
          <w:szCs w:val="28"/>
          <w:shd w:val="clear" w:color="auto" w:fill="FFFFFF"/>
        </w:rPr>
        <w:t>содействие будущим или действующим инноваторам в привлечении грантов специализированных фондов – Фонда содействия инновациям, Фонда «Сколково» (ежегодно грантовую поддержку получает несколько компаний).</w:t>
      </w:r>
    </w:p>
    <w:p w:rsidR="009C6294" w:rsidRPr="002C164A" w:rsidRDefault="009C6294" w:rsidP="009C6294">
      <w:pPr>
        <w:pStyle w:val="a3"/>
        <w:spacing w:line="276" w:lineRule="auto"/>
        <w:ind w:firstLine="709"/>
        <w:outlineLvl w:val="0"/>
        <w:rPr>
          <w:b/>
          <w:szCs w:val="28"/>
        </w:rPr>
      </w:pPr>
      <w:r w:rsidRPr="002C164A">
        <w:rPr>
          <w:b/>
          <w:szCs w:val="28"/>
        </w:rPr>
        <w:t>Центр кластерного развития.</w:t>
      </w:r>
    </w:p>
    <w:p w:rsidR="0025272A" w:rsidRPr="002C164A" w:rsidRDefault="0025272A" w:rsidP="00900C4D">
      <w:pPr>
        <w:pStyle w:val="a3"/>
        <w:spacing w:line="276" w:lineRule="auto"/>
        <w:ind w:firstLine="709"/>
        <w:outlineLvl w:val="0"/>
        <w:rPr>
          <w:szCs w:val="28"/>
        </w:rPr>
      </w:pPr>
      <w:r w:rsidRPr="002C164A">
        <w:rPr>
          <w:szCs w:val="28"/>
        </w:rPr>
        <w:t xml:space="preserve">В рамках работы Центра кластерного развития АНО АО АРР </w:t>
      </w:r>
      <w:r w:rsidR="00900C4D" w:rsidRPr="002C164A">
        <w:rPr>
          <w:szCs w:val="28"/>
        </w:rPr>
        <w:br/>
      </w:r>
      <w:r w:rsidRPr="002C164A">
        <w:rPr>
          <w:szCs w:val="28"/>
        </w:rPr>
        <w:t xml:space="preserve">в 2021 году запланированы и осуществляются следующие мероприятия </w:t>
      </w:r>
      <w:r w:rsidR="00EF4EBF" w:rsidRPr="002C164A">
        <w:rPr>
          <w:szCs w:val="28"/>
        </w:rPr>
        <w:br/>
      </w:r>
      <w:r w:rsidRPr="002C164A">
        <w:rPr>
          <w:szCs w:val="28"/>
        </w:rPr>
        <w:t xml:space="preserve">для </w:t>
      </w:r>
      <w:r w:rsidR="00447ED2" w:rsidRPr="002C164A">
        <w:rPr>
          <w:szCs w:val="28"/>
        </w:rPr>
        <w:t xml:space="preserve">предприятий </w:t>
      </w:r>
      <w:r w:rsidR="00900C4D" w:rsidRPr="002C164A">
        <w:rPr>
          <w:szCs w:val="28"/>
        </w:rPr>
        <w:t>среднего и малого предпринимательства (далее – МСП)</w:t>
      </w:r>
      <w:r w:rsidR="00447ED2" w:rsidRPr="002C164A">
        <w:rPr>
          <w:szCs w:val="28"/>
        </w:rPr>
        <w:t xml:space="preserve"> –</w:t>
      </w:r>
      <w:r w:rsidRPr="002C164A">
        <w:rPr>
          <w:szCs w:val="28"/>
        </w:rPr>
        <w:t xml:space="preserve"> участников кластеров:</w:t>
      </w:r>
    </w:p>
    <w:p w:rsidR="0025272A" w:rsidRPr="002C164A" w:rsidRDefault="0025272A" w:rsidP="00900C4D">
      <w:pPr>
        <w:pStyle w:val="a3"/>
        <w:spacing w:line="276" w:lineRule="auto"/>
        <w:ind w:firstLine="709"/>
        <w:outlineLvl w:val="0"/>
        <w:rPr>
          <w:b/>
          <w:szCs w:val="28"/>
        </w:rPr>
      </w:pPr>
      <w:r w:rsidRPr="002C164A">
        <w:rPr>
          <w:b/>
          <w:szCs w:val="28"/>
        </w:rPr>
        <w:t>1. Арктический рыбопромышленный кластер Архангельской области</w:t>
      </w:r>
      <w:r w:rsidR="00900C4D" w:rsidRPr="002C164A">
        <w:rPr>
          <w:b/>
          <w:szCs w:val="28"/>
        </w:rPr>
        <w:t xml:space="preserve"> (далее – АРК)</w:t>
      </w:r>
      <w:r w:rsidRPr="002C164A">
        <w:rPr>
          <w:b/>
          <w:szCs w:val="28"/>
        </w:rPr>
        <w:t>:</w:t>
      </w:r>
    </w:p>
    <w:p w:rsidR="0025272A" w:rsidRPr="002C164A" w:rsidRDefault="0025272A" w:rsidP="00900C4D">
      <w:pPr>
        <w:pStyle w:val="a3"/>
        <w:spacing w:line="276" w:lineRule="auto"/>
        <w:ind w:firstLine="709"/>
        <w:outlineLvl w:val="0"/>
        <w:rPr>
          <w:b/>
          <w:szCs w:val="28"/>
        </w:rPr>
      </w:pPr>
      <w:r w:rsidRPr="002C164A">
        <w:rPr>
          <w:b/>
          <w:szCs w:val="28"/>
        </w:rPr>
        <w:lastRenderedPageBreak/>
        <w:t>1. Выставки:</w:t>
      </w:r>
    </w:p>
    <w:p w:rsidR="00DD141D" w:rsidRPr="002C164A" w:rsidRDefault="0025272A" w:rsidP="00900C4D">
      <w:pPr>
        <w:pStyle w:val="a3"/>
        <w:numPr>
          <w:ilvl w:val="1"/>
          <w:numId w:val="7"/>
        </w:numPr>
        <w:spacing w:line="276" w:lineRule="auto"/>
        <w:ind w:left="0" w:firstLine="709"/>
        <w:outlineLvl w:val="0"/>
        <w:rPr>
          <w:szCs w:val="28"/>
        </w:rPr>
      </w:pPr>
      <w:r w:rsidRPr="002C164A">
        <w:rPr>
          <w:szCs w:val="28"/>
        </w:rPr>
        <w:t>Орга</w:t>
      </w:r>
      <w:r w:rsidR="00447ED2" w:rsidRPr="002C164A">
        <w:rPr>
          <w:szCs w:val="28"/>
        </w:rPr>
        <w:t>низация участия предприятий МСП</w:t>
      </w:r>
      <w:r w:rsidRPr="002C164A">
        <w:rPr>
          <w:szCs w:val="28"/>
        </w:rPr>
        <w:t xml:space="preserve"> </w:t>
      </w:r>
      <w:r w:rsidR="00447ED2" w:rsidRPr="002C164A">
        <w:rPr>
          <w:szCs w:val="28"/>
        </w:rPr>
        <w:softHyphen/>
      </w:r>
      <w:r w:rsidR="00447ED2" w:rsidRPr="002C164A">
        <w:rPr>
          <w:szCs w:val="28"/>
        </w:rPr>
        <w:softHyphen/>
        <w:t>– участников АРК</w:t>
      </w:r>
      <w:r w:rsidR="005A7FF4" w:rsidRPr="002C164A">
        <w:rPr>
          <w:szCs w:val="28"/>
        </w:rPr>
        <w:br/>
      </w:r>
      <w:r w:rsidR="00447ED2" w:rsidRPr="002C164A">
        <w:rPr>
          <w:szCs w:val="28"/>
        </w:rPr>
        <w:t>(ООО «АВК», ООО «Ягры», ООО «АОВК»</w:t>
      </w:r>
      <w:r w:rsidR="005A7FF4" w:rsidRPr="002C164A">
        <w:rPr>
          <w:szCs w:val="28"/>
        </w:rPr>
        <w:t xml:space="preserve">) в 4м Международном   </w:t>
      </w:r>
      <w:r w:rsidRPr="002C164A">
        <w:rPr>
          <w:szCs w:val="28"/>
        </w:rPr>
        <w:t xml:space="preserve">рыбопромышленном форуме и Выставке рыбной индустрии, морепродуктов и технологий (Global Fisheries Forum &amp; Seafood Expo) в Санкт-Петербурге, </w:t>
      </w:r>
      <w:r w:rsidR="005A7FF4" w:rsidRPr="002C164A">
        <w:rPr>
          <w:szCs w:val="28"/>
        </w:rPr>
        <w:br/>
      </w:r>
      <w:r w:rsidR="00900C4D" w:rsidRPr="002C164A">
        <w:rPr>
          <w:szCs w:val="28"/>
        </w:rPr>
        <w:t xml:space="preserve">с </w:t>
      </w:r>
      <w:r w:rsidRPr="002C164A">
        <w:rPr>
          <w:szCs w:val="28"/>
        </w:rPr>
        <w:t xml:space="preserve">8 сентября по 10 сентября 2021 г. </w:t>
      </w:r>
    </w:p>
    <w:p w:rsidR="0025272A" w:rsidRPr="002C164A" w:rsidRDefault="0025272A" w:rsidP="00900C4D">
      <w:pPr>
        <w:pStyle w:val="a3"/>
        <w:numPr>
          <w:ilvl w:val="1"/>
          <w:numId w:val="7"/>
        </w:numPr>
        <w:spacing w:line="276" w:lineRule="auto"/>
        <w:ind w:left="0" w:firstLine="709"/>
        <w:outlineLvl w:val="0"/>
        <w:rPr>
          <w:szCs w:val="28"/>
        </w:rPr>
      </w:pPr>
      <w:r w:rsidRPr="002C164A">
        <w:rPr>
          <w:szCs w:val="28"/>
        </w:rPr>
        <w:t xml:space="preserve">Организация участия предприятия МСП-участника АРК </w:t>
      </w:r>
      <w:r w:rsidR="00EF4EBF" w:rsidRPr="002C164A">
        <w:rPr>
          <w:szCs w:val="28"/>
        </w:rPr>
        <w:br/>
      </w:r>
      <w:r w:rsidRPr="002C164A">
        <w:rPr>
          <w:szCs w:val="28"/>
        </w:rPr>
        <w:t xml:space="preserve">(ООО </w:t>
      </w:r>
      <w:r w:rsidR="005A7FF4" w:rsidRPr="002C164A">
        <w:rPr>
          <w:szCs w:val="28"/>
        </w:rPr>
        <w:t>«</w:t>
      </w:r>
      <w:r w:rsidRPr="002C164A">
        <w:rPr>
          <w:szCs w:val="28"/>
        </w:rPr>
        <w:t>АВК</w:t>
      </w:r>
      <w:r w:rsidR="005A7FF4" w:rsidRPr="002C164A">
        <w:rPr>
          <w:szCs w:val="28"/>
        </w:rPr>
        <w:t>»</w:t>
      </w:r>
      <w:r w:rsidRPr="002C164A">
        <w:rPr>
          <w:szCs w:val="28"/>
        </w:rPr>
        <w:t xml:space="preserve">) в 28-й Международной выставке парфюмерии и косметики InterCHARM, г.Москва, 27-30 октября 2021 г. </w:t>
      </w:r>
    </w:p>
    <w:p w:rsidR="0025272A" w:rsidRPr="002C164A" w:rsidRDefault="0025272A" w:rsidP="00900C4D">
      <w:pPr>
        <w:pStyle w:val="a3"/>
        <w:numPr>
          <w:ilvl w:val="0"/>
          <w:numId w:val="7"/>
        </w:numPr>
        <w:spacing w:line="276" w:lineRule="auto"/>
        <w:ind w:left="0" w:firstLine="709"/>
        <w:outlineLvl w:val="0"/>
        <w:rPr>
          <w:szCs w:val="28"/>
        </w:rPr>
      </w:pPr>
      <w:r w:rsidRPr="002C164A">
        <w:rPr>
          <w:b/>
          <w:szCs w:val="28"/>
        </w:rPr>
        <w:t>Рекламные кампании</w:t>
      </w:r>
      <w:r w:rsidRPr="002C164A">
        <w:rPr>
          <w:szCs w:val="28"/>
        </w:rPr>
        <w:t>:</w:t>
      </w:r>
    </w:p>
    <w:p w:rsidR="00DD141D" w:rsidRPr="002C164A" w:rsidRDefault="0025272A" w:rsidP="00900C4D">
      <w:pPr>
        <w:pStyle w:val="a3"/>
        <w:numPr>
          <w:ilvl w:val="1"/>
          <w:numId w:val="7"/>
        </w:numPr>
        <w:spacing w:line="276" w:lineRule="auto"/>
        <w:ind w:left="0" w:firstLine="709"/>
        <w:outlineLvl w:val="0"/>
        <w:rPr>
          <w:szCs w:val="28"/>
        </w:rPr>
      </w:pPr>
      <w:r w:rsidRPr="002C164A">
        <w:rPr>
          <w:szCs w:val="28"/>
        </w:rPr>
        <w:t xml:space="preserve">ИП Михайлов (гастроном Альбатрос) на тему: позиционирование услуг ИП Михайлова С.Г. (гастроном «Альбатрос»), как основного розничного продавца рыбной продукции от местных производителей (участников Арктического рыбопромышленного кластера Архангельской области) путем размещения видео роликов на </w:t>
      </w:r>
      <w:r w:rsidR="00900C4D" w:rsidRPr="002C164A">
        <w:rPr>
          <w:szCs w:val="28"/>
        </w:rPr>
        <w:t>телевидении</w:t>
      </w:r>
      <w:r w:rsidRPr="002C164A">
        <w:rPr>
          <w:szCs w:val="28"/>
        </w:rPr>
        <w:t>, аудио роликов</w:t>
      </w:r>
      <w:r w:rsidR="005A7FF4" w:rsidRPr="002C164A">
        <w:rPr>
          <w:szCs w:val="28"/>
        </w:rPr>
        <w:br/>
      </w:r>
      <w:r w:rsidRPr="002C164A">
        <w:rPr>
          <w:szCs w:val="28"/>
        </w:rPr>
        <w:t xml:space="preserve">в радиоэфире. </w:t>
      </w:r>
    </w:p>
    <w:p w:rsidR="0025272A" w:rsidRPr="002C164A" w:rsidRDefault="0025272A" w:rsidP="00900C4D">
      <w:pPr>
        <w:pStyle w:val="a3"/>
        <w:numPr>
          <w:ilvl w:val="1"/>
          <w:numId w:val="7"/>
        </w:numPr>
        <w:spacing w:line="276" w:lineRule="auto"/>
        <w:ind w:left="0" w:firstLine="709"/>
        <w:outlineLvl w:val="0"/>
        <w:rPr>
          <w:szCs w:val="28"/>
        </w:rPr>
      </w:pPr>
      <w:r w:rsidRPr="002C164A">
        <w:rPr>
          <w:szCs w:val="28"/>
        </w:rPr>
        <w:t>ИП Бондин (фирма Петровский) на тему: позиционирование услуг ИП Бондина Б.Н. по кулинарной обработке пищевой продукции как услуг, осуществляемых из рыбного сырья исключительно от местных производителей (участников Арктического рыбопромышленного кластера Архангельской области) путем размещения видео роликов на</w:t>
      </w:r>
      <w:r w:rsidR="00900C4D" w:rsidRPr="002C164A">
        <w:rPr>
          <w:szCs w:val="28"/>
        </w:rPr>
        <w:t xml:space="preserve"> телевидении</w:t>
      </w:r>
      <w:r w:rsidR="00DD141D" w:rsidRPr="002C164A">
        <w:rPr>
          <w:szCs w:val="28"/>
        </w:rPr>
        <w:t>.</w:t>
      </w:r>
    </w:p>
    <w:p w:rsidR="0025272A" w:rsidRPr="002C164A" w:rsidRDefault="0025272A" w:rsidP="00900C4D">
      <w:pPr>
        <w:pStyle w:val="a3"/>
        <w:numPr>
          <w:ilvl w:val="1"/>
          <w:numId w:val="7"/>
        </w:numPr>
        <w:spacing w:line="276" w:lineRule="auto"/>
        <w:ind w:left="0" w:firstLine="709"/>
        <w:outlineLvl w:val="0"/>
        <w:rPr>
          <w:szCs w:val="28"/>
        </w:rPr>
      </w:pPr>
      <w:r w:rsidRPr="002C164A">
        <w:rPr>
          <w:szCs w:val="28"/>
        </w:rPr>
        <w:t xml:space="preserve">ООО «Спецмаркет» на тему: Привлечение внимания потребителя к новому товару </w:t>
      </w:r>
      <w:r w:rsidR="00900C4D" w:rsidRPr="002C164A">
        <w:rPr>
          <w:szCs w:val="28"/>
        </w:rPr>
        <w:t>–</w:t>
      </w:r>
      <w:r w:rsidRPr="002C164A">
        <w:rPr>
          <w:szCs w:val="28"/>
        </w:rPr>
        <w:t xml:space="preserve"> трикотажным рабочим перчаткам, производимым участником кластера» путем трансляции видеороликов на телекан</w:t>
      </w:r>
      <w:r w:rsidR="00DD141D" w:rsidRPr="002C164A">
        <w:rPr>
          <w:szCs w:val="28"/>
        </w:rPr>
        <w:t>алах.</w:t>
      </w:r>
    </w:p>
    <w:p w:rsidR="0025272A" w:rsidRPr="002C164A" w:rsidRDefault="0025272A" w:rsidP="00900C4D">
      <w:pPr>
        <w:pStyle w:val="a3"/>
        <w:numPr>
          <w:ilvl w:val="0"/>
          <w:numId w:val="7"/>
        </w:numPr>
        <w:spacing w:line="276" w:lineRule="auto"/>
        <w:ind w:left="0" w:firstLine="709"/>
        <w:outlineLvl w:val="0"/>
        <w:rPr>
          <w:b/>
          <w:szCs w:val="28"/>
        </w:rPr>
      </w:pPr>
      <w:r w:rsidRPr="002C164A">
        <w:rPr>
          <w:b/>
          <w:bCs/>
          <w:szCs w:val="28"/>
        </w:rPr>
        <w:t>Маркетинговые исследования:</w:t>
      </w:r>
    </w:p>
    <w:p w:rsidR="0025272A" w:rsidRPr="002C164A" w:rsidRDefault="0025272A" w:rsidP="00900C4D">
      <w:pPr>
        <w:pStyle w:val="a3"/>
        <w:numPr>
          <w:ilvl w:val="1"/>
          <w:numId w:val="7"/>
        </w:numPr>
        <w:spacing w:line="276" w:lineRule="auto"/>
        <w:ind w:left="0" w:firstLine="709"/>
        <w:outlineLvl w:val="0"/>
        <w:rPr>
          <w:szCs w:val="28"/>
        </w:rPr>
      </w:pPr>
      <w:r w:rsidRPr="002C164A">
        <w:rPr>
          <w:szCs w:val="28"/>
        </w:rPr>
        <w:t>ООО «Няндомская агропромышленная компания» заключен договор по р</w:t>
      </w:r>
      <w:r w:rsidRPr="002C164A">
        <w:rPr>
          <w:bCs/>
          <w:szCs w:val="28"/>
        </w:rPr>
        <w:t xml:space="preserve">азработке технико-экономического обоснования проекта «Аквакультура» по выращиванию товарной форели, планируемого </w:t>
      </w:r>
      <w:r w:rsidR="00900C4D" w:rsidRPr="002C164A">
        <w:rPr>
          <w:bCs/>
          <w:szCs w:val="28"/>
        </w:rPr>
        <w:br/>
      </w:r>
      <w:r w:rsidRPr="002C164A">
        <w:rPr>
          <w:bCs/>
          <w:szCs w:val="28"/>
        </w:rPr>
        <w:t>к реализации на территории г.</w:t>
      </w:r>
      <w:r w:rsidR="00DD141D" w:rsidRPr="002C164A">
        <w:rPr>
          <w:bCs/>
          <w:szCs w:val="28"/>
        </w:rPr>
        <w:t xml:space="preserve"> Няндома Архангельской области.</w:t>
      </w:r>
    </w:p>
    <w:p w:rsidR="0025272A" w:rsidRPr="002C164A" w:rsidRDefault="0025272A" w:rsidP="00900C4D">
      <w:pPr>
        <w:pStyle w:val="a3"/>
        <w:numPr>
          <w:ilvl w:val="1"/>
          <w:numId w:val="7"/>
        </w:numPr>
        <w:spacing w:line="276" w:lineRule="auto"/>
        <w:ind w:left="0" w:firstLine="709"/>
        <w:outlineLvl w:val="0"/>
        <w:rPr>
          <w:szCs w:val="28"/>
        </w:rPr>
      </w:pPr>
      <w:r w:rsidRPr="002C164A">
        <w:rPr>
          <w:szCs w:val="28"/>
        </w:rPr>
        <w:t>ООО «АВК» в работе маркетинговое исследование фармацевтического рынка на тему «Анализ фармацевтического рынка раневых повязок (медицинские изделия)</w:t>
      </w:r>
      <w:r w:rsidR="00DD141D" w:rsidRPr="002C164A">
        <w:rPr>
          <w:szCs w:val="28"/>
        </w:rPr>
        <w:t>».</w:t>
      </w:r>
    </w:p>
    <w:p w:rsidR="0025272A" w:rsidRPr="002C164A" w:rsidRDefault="0025272A" w:rsidP="00900C4D">
      <w:pPr>
        <w:pStyle w:val="a3"/>
        <w:numPr>
          <w:ilvl w:val="0"/>
          <w:numId w:val="7"/>
        </w:numPr>
        <w:spacing w:line="276" w:lineRule="auto"/>
        <w:ind w:left="0" w:firstLine="709"/>
        <w:outlineLvl w:val="0"/>
        <w:rPr>
          <w:b/>
          <w:szCs w:val="28"/>
        </w:rPr>
      </w:pPr>
      <w:r w:rsidRPr="002C164A">
        <w:rPr>
          <w:b/>
          <w:szCs w:val="28"/>
        </w:rPr>
        <w:t>Сертификация новой продукции:</w:t>
      </w:r>
    </w:p>
    <w:p w:rsidR="0025272A" w:rsidRPr="002C164A" w:rsidRDefault="0025272A" w:rsidP="00900C4D">
      <w:pPr>
        <w:pStyle w:val="a3"/>
        <w:numPr>
          <w:ilvl w:val="1"/>
          <w:numId w:val="7"/>
        </w:numPr>
        <w:spacing w:line="276" w:lineRule="auto"/>
        <w:ind w:left="0" w:firstLine="709"/>
        <w:outlineLvl w:val="0"/>
        <w:rPr>
          <w:szCs w:val="28"/>
        </w:rPr>
      </w:pPr>
      <w:r w:rsidRPr="002C164A">
        <w:rPr>
          <w:szCs w:val="28"/>
        </w:rPr>
        <w:t xml:space="preserve">ООО «Спецмаркет» </w:t>
      </w:r>
      <w:r w:rsidR="00900C4D" w:rsidRPr="002C164A">
        <w:rPr>
          <w:szCs w:val="28"/>
        </w:rPr>
        <w:t>–</w:t>
      </w:r>
      <w:r w:rsidRPr="002C164A">
        <w:rPr>
          <w:szCs w:val="28"/>
        </w:rPr>
        <w:t xml:space="preserve"> услуги по организации проведения оценки соответствия средств индивидуальной защиты</w:t>
      </w:r>
      <w:r w:rsidRPr="002C164A">
        <w:rPr>
          <w:bCs/>
          <w:szCs w:val="28"/>
        </w:rPr>
        <w:t xml:space="preserve"> (перчаток трикотажных)</w:t>
      </w:r>
      <w:r w:rsidRPr="002C164A">
        <w:rPr>
          <w:szCs w:val="28"/>
        </w:rPr>
        <w:t xml:space="preserve"> требованиям ТР ТС в форме де</w:t>
      </w:r>
      <w:r w:rsidR="00DD141D" w:rsidRPr="002C164A">
        <w:rPr>
          <w:szCs w:val="28"/>
        </w:rPr>
        <w:t>кларирования.</w:t>
      </w:r>
    </w:p>
    <w:p w:rsidR="0025272A" w:rsidRPr="002C164A" w:rsidRDefault="0025272A" w:rsidP="00B05AEE">
      <w:pPr>
        <w:pStyle w:val="a3"/>
        <w:numPr>
          <w:ilvl w:val="1"/>
          <w:numId w:val="7"/>
        </w:numPr>
        <w:spacing w:line="276" w:lineRule="auto"/>
        <w:ind w:left="0" w:firstLine="709"/>
        <w:outlineLvl w:val="0"/>
        <w:rPr>
          <w:szCs w:val="28"/>
        </w:rPr>
      </w:pPr>
      <w:r w:rsidRPr="002C164A">
        <w:rPr>
          <w:szCs w:val="28"/>
        </w:rPr>
        <w:t xml:space="preserve">ИП Бондин (фирма Петровский) декларирование новой </w:t>
      </w:r>
      <w:r w:rsidRPr="002C164A">
        <w:rPr>
          <w:bCs/>
          <w:szCs w:val="28"/>
        </w:rPr>
        <w:t>пищевой рыбной продукции, производимой</w:t>
      </w:r>
      <w:r w:rsidR="00DD141D" w:rsidRPr="002C164A">
        <w:rPr>
          <w:szCs w:val="28"/>
        </w:rPr>
        <w:t xml:space="preserve"> ИП Бондиным.</w:t>
      </w:r>
    </w:p>
    <w:p w:rsidR="0025272A" w:rsidRPr="002C164A" w:rsidRDefault="0025272A" w:rsidP="00B05AEE">
      <w:pPr>
        <w:pStyle w:val="a3"/>
        <w:spacing w:line="276" w:lineRule="auto"/>
        <w:ind w:firstLine="709"/>
        <w:outlineLvl w:val="0"/>
        <w:rPr>
          <w:b/>
          <w:szCs w:val="28"/>
        </w:rPr>
      </w:pPr>
      <w:r w:rsidRPr="002C164A">
        <w:rPr>
          <w:b/>
          <w:szCs w:val="28"/>
        </w:rPr>
        <w:lastRenderedPageBreak/>
        <w:t>2. Лесопромышленный инновационный территориальный кластер «ПоморИнноваЛес»:</w:t>
      </w:r>
    </w:p>
    <w:p w:rsidR="0025272A" w:rsidRPr="002C164A" w:rsidRDefault="0025272A" w:rsidP="00B05AEE">
      <w:pPr>
        <w:pStyle w:val="a3"/>
        <w:numPr>
          <w:ilvl w:val="0"/>
          <w:numId w:val="8"/>
        </w:numPr>
        <w:spacing w:line="276" w:lineRule="auto"/>
        <w:ind w:left="0" w:firstLine="709"/>
        <w:outlineLvl w:val="0"/>
        <w:rPr>
          <w:b/>
          <w:szCs w:val="28"/>
        </w:rPr>
      </w:pPr>
      <w:r w:rsidRPr="002C164A">
        <w:rPr>
          <w:b/>
          <w:szCs w:val="28"/>
        </w:rPr>
        <w:t>Выставки:</w:t>
      </w:r>
    </w:p>
    <w:p w:rsidR="0025272A" w:rsidRPr="002C164A" w:rsidRDefault="0025272A" w:rsidP="00B05AEE">
      <w:pPr>
        <w:pStyle w:val="a3"/>
        <w:numPr>
          <w:ilvl w:val="1"/>
          <w:numId w:val="9"/>
        </w:numPr>
        <w:spacing w:line="276" w:lineRule="auto"/>
        <w:ind w:left="0" w:firstLine="709"/>
        <w:outlineLvl w:val="0"/>
        <w:rPr>
          <w:szCs w:val="28"/>
        </w:rPr>
      </w:pPr>
      <w:r w:rsidRPr="002C164A">
        <w:rPr>
          <w:szCs w:val="28"/>
        </w:rPr>
        <w:t>Международная выставка «Красивые дома. Российский архитектурный салон», 27 октября по 01 ноября 2021</w:t>
      </w:r>
      <w:r w:rsidR="00DD141D" w:rsidRPr="002C164A">
        <w:rPr>
          <w:szCs w:val="28"/>
        </w:rPr>
        <w:t xml:space="preserve"> </w:t>
      </w:r>
      <w:r w:rsidRPr="002C164A">
        <w:rPr>
          <w:szCs w:val="28"/>
        </w:rPr>
        <w:t>г., Моск</w:t>
      </w:r>
      <w:r w:rsidR="00DD141D" w:rsidRPr="002C164A">
        <w:rPr>
          <w:szCs w:val="28"/>
        </w:rPr>
        <w:t>овская обл., г.Красногорск (ООО «</w:t>
      </w:r>
      <w:r w:rsidRPr="002C164A">
        <w:rPr>
          <w:szCs w:val="28"/>
        </w:rPr>
        <w:t>Архангельский завод клеёно</w:t>
      </w:r>
      <w:r w:rsidR="00DD141D" w:rsidRPr="002C164A">
        <w:rPr>
          <w:szCs w:val="28"/>
        </w:rPr>
        <w:t xml:space="preserve">го бруса», </w:t>
      </w:r>
      <w:r w:rsidR="00EF4EBF" w:rsidRPr="002C164A">
        <w:rPr>
          <w:szCs w:val="28"/>
        </w:rPr>
        <w:br/>
      </w:r>
      <w:r w:rsidR="00DD141D" w:rsidRPr="002C164A">
        <w:rPr>
          <w:szCs w:val="28"/>
        </w:rPr>
        <w:t>ООО «ПК Интерстрой»).</w:t>
      </w:r>
    </w:p>
    <w:p w:rsidR="0025272A" w:rsidRPr="002C164A" w:rsidRDefault="0025272A" w:rsidP="00B05AEE">
      <w:pPr>
        <w:pStyle w:val="a3"/>
        <w:numPr>
          <w:ilvl w:val="1"/>
          <w:numId w:val="9"/>
        </w:numPr>
        <w:spacing w:line="276" w:lineRule="auto"/>
        <w:ind w:left="0" w:firstLine="709"/>
        <w:outlineLvl w:val="0"/>
        <w:rPr>
          <w:szCs w:val="28"/>
        </w:rPr>
      </w:pPr>
      <w:r w:rsidRPr="002C164A">
        <w:rPr>
          <w:szCs w:val="28"/>
          <w:lang w:val="en-US"/>
        </w:rPr>
        <w:t>XVI</w:t>
      </w:r>
      <w:r w:rsidRPr="002C164A">
        <w:rPr>
          <w:szCs w:val="28"/>
        </w:rPr>
        <w:t xml:space="preserve"> Международная выставка и конференция целлюлозно-бумажной, лесной, перерабатывающей и упаковочной промышленности «PAP-FOR 2021», 9-12 ноября 2021 года, г.</w:t>
      </w:r>
      <w:r w:rsidR="00DD141D" w:rsidRPr="002C164A">
        <w:rPr>
          <w:szCs w:val="28"/>
        </w:rPr>
        <w:t xml:space="preserve"> </w:t>
      </w:r>
      <w:r w:rsidRPr="002C164A">
        <w:rPr>
          <w:szCs w:val="28"/>
        </w:rPr>
        <w:t>Санкт-П</w:t>
      </w:r>
      <w:r w:rsidR="00DD141D" w:rsidRPr="002C164A">
        <w:rPr>
          <w:szCs w:val="28"/>
        </w:rPr>
        <w:t>етербург (ООО «</w:t>
      </w:r>
      <w:r w:rsidRPr="002C164A">
        <w:rPr>
          <w:szCs w:val="28"/>
        </w:rPr>
        <w:t>Торин</w:t>
      </w:r>
      <w:r w:rsidR="00DD141D" w:rsidRPr="002C164A">
        <w:rPr>
          <w:szCs w:val="28"/>
        </w:rPr>
        <w:t>», ООО «</w:t>
      </w:r>
      <w:r w:rsidRPr="002C164A">
        <w:rPr>
          <w:szCs w:val="28"/>
        </w:rPr>
        <w:t>САФУ-Инжиниринг</w:t>
      </w:r>
      <w:r w:rsidR="00DD141D" w:rsidRPr="002C164A">
        <w:rPr>
          <w:szCs w:val="28"/>
        </w:rPr>
        <w:t>»</w:t>
      </w:r>
      <w:r w:rsidRPr="002C164A">
        <w:rPr>
          <w:szCs w:val="28"/>
        </w:rPr>
        <w:t xml:space="preserve">, ООО </w:t>
      </w:r>
      <w:r w:rsidR="00DD141D" w:rsidRPr="002C164A">
        <w:rPr>
          <w:szCs w:val="28"/>
        </w:rPr>
        <w:t>«</w:t>
      </w:r>
      <w:r w:rsidRPr="002C164A">
        <w:rPr>
          <w:szCs w:val="28"/>
        </w:rPr>
        <w:t>РК-Инжиниринг</w:t>
      </w:r>
      <w:r w:rsidR="00DD141D" w:rsidRPr="002C164A">
        <w:rPr>
          <w:szCs w:val="28"/>
        </w:rPr>
        <w:t>»</w:t>
      </w:r>
      <w:r w:rsidRPr="002C164A">
        <w:rPr>
          <w:szCs w:val="28"/>
        </w:rPr>
        <w:t>)</w:t>
      </w:r>
      <w:r w:rsidR="00DD141D" w:rsidRPr="002C164A">
        <w:rPr>
          <w:szCs w:val="28"/>
        </w:rPr>
        <w:t>.</w:t>
      </w:r>
      <w:r w:rsidRPr="002C164A">
        <w:rPr>
          <w:szCs w:val="28"/>
        </w:rPr>
        <w:t xml:space="preserve"> </w:t>
      </w:r>
    </w:p>
    <w:p w:rsidR="0025272A" w:rsidRPr="002C164A" w:rsidRDefault="0025272A" w:rsidP="00B05AEE">
      <w:pPr>
        <w:pStyle w:val="a3"/>
        <w:numPr>
          <w:ilvl w:val="0"/>
          <w:numId w:val="8"/>
        </w:numPr>
        <w:spacing w:line="276" w:lineRule="auto"/>
        <w:ind w:left="0" w:firstLine="709"/>
        <w:outlineLvl w:val="0"/>
        <w:rPr>
          <w:b/>
          <w:szCs w:val="28"/>
        </w:rPr>
      </w:pPr>
      <w:r w:rsidRPr="002C164A">
        <w:rPr>
          <w:b/>
          <w:szCs w:val="28"/>
        </w:rPr>
        <w:t>Рекламные кампании:</w:t>
      </w:r>
    </w:p>
    <w:p w:rsidR="0025272A" w:rsidRPr="002C164A" w:rsidRDefault="0025272A" w:rsidP="00B05AEE">
      <w:pPr>
        <w:pStyle w:val="a3"/>
        <w:spacing w:line="276" w:lineRule="auto"/>
        <w:ind w:firstLine="709"/>
        <w:outlineLvl w:val="0"/>
        <w:rPr>
          <w:szCs w:val="28"/>
        </w:rPr>
      </w:pPr>
      <w:r w:rsidRPr="002C164A">
        <w:rPr>
          <w:szCs w:val="28"/>
        </w:rPr>
        <w:t xml:space="preserve">2.1. ООО «СКВ-Компани» изготовление брошюр с целью продвижения товаров на конгрессно-выставочном мероприятии «Выставка Мир детства 2021», 21-24 сентября 2021, г.Москва. </w:t>
      </w:r>
    </w:p>
    <w:p w:rsidR="0025272A" w:rsidRPr="002C164A" w:rsidRDefault="0025272A" w:rsidP="00B05AEE">
      <w:pPr>
        <w:pStyle w:val="a3"/>
        <w:spacing w:line="276" w:lineRule="auto"/>
        <w:ind w:firstLine="709"/>
        <w:outlineLvl w:val="0"/>
        <w:rPr>
          <w:b/>
          <w:szCs w:val="28"/>
        </w:rPr>
      </w:pPr>
      <w:r w:rsidRPr="002C164A">
        <w:rPr>
          <w:b/>
          <w:szCs w:val="28"/>
        </w:rPr>
        <w:t>3. Ассоциация «Кластер судостроения и производства морской техники Архангельской области»:</w:t>
      </w:r>
    </w:p>
    <w:p w:rsidR="0025272A" w:rsidRPr="002C164A" w:rsidRDefault="0025272A" w:rsidP="00B05AEE">
      <w:pPr>
        <w:pStyle w:val="a3"/>
        <w:spacing w:line="276" w:lineRule="auto"/>
        <w:ind w:firstLine="709"/>
        <w:outlineLvl w:val="0"/>
        <w:rPr>
          <w:b/>
          <w:szCs w:val="28"/>
        </w:rPr>
      </w:pPr>
      <w:r w:rsidRPr="002C164A">
        <w:rPr>
          <w:b/>
          <w:szCs w:val="28"/>
        </w:rPr>
        <w:t>1. Выставки:</w:t>
      </w:r>
    </w:p>
    <w:p w:rsidR="0025272A" w:rsidRPr="002C164A" w:rsidRDefault="0025272A" w:rsidP="00B05AEE">
      <w:pPr>
        <w:pStyle w:val="a3"/>
        <w:spacing w:line="276" w:lineRule="auto"/>
        <w:ind w:firstLine="709"/>
        <w:outlineLvl w:val="0"/>
        <w:rPr>
          <w:szCs w:val="28"/>
        </w:rPr>
      </w:pPr>
      <w:r w:rsidRPr="002C164A">
        <w:rPr>
          <w:szCs w:val="28"/>
        </w:rPr>
        <w:t xml:space="preserve">1.1. «Международная специализированная выставка-конференция </w:t>
      </w:r>
      <w:r w:rsidR="00EF4EBF" w:rsidRPr="002C164A">
        <w:rPr>
          <w:szCs w:val="28"/>
        </w:rPr>
        <w:br/>
      </w:r>
      <w:r w:rsidRPr="002C164A">
        <w:rPr>
          <w:szCs w:val="28"/>
        </w:rPr>
        <w:t xml:space="preserve">по гражданскому судостроению, судоходству, деятельности портов, освоению океана и шельфа «НЕВА», 21-24 сентября 2021 г., г.Санкт-Петербург (ООО </w:t>
      </w:r>
      <w:r w:rsidR="00DD141D" w:rsidRPr="002C164A">
        <w:rPr>
          <w:szCs w:val="28"/>
        </w:rPr>
        <w:t>«</w:t>
      </w:r>
      <w:r w:rsidRPr="002C164A">
        <w:rPr>
          <w:szCs w:val="28"/>
        </w:rPr>
        <w:t>СПАСИ</w:t>
      </w:r>
      <w:r w:rsidR="00DD141D" w:rsidRPr="002C164A">
        <w:rPr>
          <w:szCs w:val="28"/>
        </w:rPr>
        <w:t>»</w:t>
      </w:r>
      <w:r w:rsidRPr="002C164A">
        <w:rPr>
          <w:szCs w:val="28"/>
        </w:rPr>
        <w:t xml:space="preserve">, ООО </w:t>
      </w:r>
      <w:r w:rsidR="00DD141D" w:rsidRPr="002C164A">
        <w:rPr>
          <w:szCs w:val="28"/>
        </w:rPr>
        <w:t>«</w:t>
      </w:r>
      <w:r w:rsidRPr="002C164A">
        <w:rPr>
          <w:szCs w:val="28"/>
        </w:rPr>
        <w:t>Оптимист</w:t>
      </w:r>
      <w:r w:rsidR="00DD141D" w:rsidRPr="002C164A">
        <w:rPr>
          <w:szCs w:val="28"/>
        </w:rPr>
        <w:t>»</w:t>
      </w:r>
      <w:r w:rsidRPr="002C164A">
        <w:rPr>
          <w:szCs w:val="28"/>
        </w:rPr>
        <w:t xml:space="preserve">, ООО </w:t>
      </w:r>
      <w:r w:rsidR="00DD141D" w:rsidRPr="002C164A">
        <w:rPr>
          <w:szCs w:val="28"/>
        </w:rPr>
        <w:t>«</w:t>
      </w:r>
      <w:r w:rsidRPr="002C164A">
        <w:rPr>
          <w:szCs w:val="28"/>
        </w:rPr>
        <w:t>Поморская судоверфь</w:t>
      </w:r>
      <w:r w:rsidR="00DD141D" w:rsidRPr="002C164A">
        <w:rPr>
          <w:szCs w:val="28"/>
        </w:rPr>
        <w:t>»</w:t>
      </w:r>
      <w:r w:rsidRPr="002C164A">
        <w:rPr>
          <w:szCs w:val="28"/>
        </w:rPr>
        <w:t xml:space="preserve">, ООО </w:t>
      </w:r>
      <w:r w:rsidR="00DD141D" w:rsidRPr="002C164A">
        <w:rPr>
          <w:szCs w:val="28"/>
        </w:rPr>
        <w:t>«</w:t>
      </w:r>
      <w:r w:rsidRPr="002C164A">
        <w:rPr>
          <w:szCs w:val="28"/>
        </w:rPr>
        <w:t>Волна-</w:t>
      </w:r>
      <w:r w:rsidR="00DD141D" w:rsidRPr="002C164A">
        <w:rPr>
          <w:szCs w:val="28"/>
        </w:rPr>
        <w:t>Сервис»).</w:t>
      </w:r>
    </w:p>
    <w:p w:rsidR="0025272A" w:rsidRPr="002C164A" w:rsidRDefault="0025272A" w:rsidP="00B05AEE">
      <w:pPr>
        <w:pStyle w:val="a3"/>
        <w:spacing w:line="276" w:lineRule="auto"/>
        <w:ind w:firstLine="709"/>
        <w:outlineLvl w:val="0"/>
        <w:rPr>
          <w:szCs w:val="28"/>
        </w:rPr>
      </w:pPr>
      <w:r w:rsidRPr="002C164A">
        <w:rPr>
          <w:szCs w:val="28"/>
        </w:rPr>
        <w:t xml:space="preserve">1.2. Международный форум «Арктические проекты – сегодня </w:t>
      </w:r>
      <w:r w:rsidR="00900C4D" w:rsidRPr="002C164A">
        <w:rPr>
          <w:szCs w:val="28"/>
        </w:rPr>
        <w:br/>
      </w:r>
      <w:r w:rsidRPr="002C164A">
        <w:rPr>
          <w:szCs w:val="28"/>
        </w:rPr>
        <w:t>и завтра», 21-22 октября 2021г., г. Архангельск (206 участников, в том числе МСП – участники кластера)</w:t>
      </w:r>
      <w:r w:rsidR="00DD141D" w:rsidRPr="002C164A">
        <w:rPr>
          <w:szCs w:val="28"/>
        </w:rPr>
        <w:t>.</w:t>
      </w:r>
      <w:r w:rsidRPr="002C164A">
        <w:rPr>
          <w:szCs w:val="28"/>
        </w:rPr>
        <w:t xml:space="preserve"> </w:t>
      </w:r>
    </w:p>
    <w:p w:rsidR="0025272A" w:rsidRPr="002C164A" w:rsidRDefault="0025272A" w:rsidP="00B05AEE">
      <w:pPr>
        <w:pStyle w:val="a3"/>
        <w:numPr>
          <w:ilvl w:val="0"/>
          <w:numId w:val="9"/>
        </w:numPr>
        <w:spacing w:line="276" w:lineRule="auto"/>
        <w:ind w:left="0" w:firstLine="709"/>
        <w:outlineLvl w:val="0"/>
        <w:rPr>
          <w:b/>
          <w:szCs w:val="28"/>
        </w:rPr>
      </w:pPr>
      <w:r w:rsidRPr="002C164A">
        <w:rPr>
          <w:b/>
          <w:szCs w:val="28"/>
        </w:rPr>
        <w:t>Рекламные кампании:</w:t>
      </w:r>
    </w:p>
    <w:p w:rsidR="0025272A" w:rsidRPr="002C164A" w:rsidRDefault="0025272A" w:rsidP="00B05AEE">
      <w:pPr>
        <w:pStyle w:val="a3"/>
        <w:numPr>
          <w:ilvl w:val="1"/>
          <w:numId w:val="9"/>
        </w:numPr>
        <w:spacing w:line="276" w:lineRule="auto"/>
        <w:ind w:left="0" w:firstLine="709"/>
        <w:outlineLvl w:val="0"/>
        <w:rPr>
          <w:szCs w:val="28"/>
        </w:rPr>
      </w:pPr>
      <w:r w:rsidRPr="002C164A">
        <w:rPr>
          <w:szCs w:val="28"/>
        </w:rPr>
        <w:t>Рекламная кам</w:t>
      </w:r>
      <w:r w:rsidR="00DD141D" w:rsidRPr="002C164A">
        <w:rPr>
          <w:szCs w:val="28"/>
        </w:rPr>
        <w:t>пания для участников СКАО (ООО «</w:t>
      </w:r>
      <w:r w:rsidRPr="002C164A">
        <w:rPr>
          <w:szCs w:val="28"/>
        </w:rPr>
        <w:t>СПАСИ</w:t>
      </w:r>
      <w:r w:rsidR="00DD141D" w:rsidRPr="002C164A">
        <w:rPr>
          <w:szCs w:val="28"/>
        </w:rPr>
        <w:t>», ООО «</w:t>
      </w:r>
      <w:r w:rsidRPr="002C164A">
        <w:rPr>
          <w:szCs w:val="28"/>
        </w:rPr>
        <w:t>Оптимист</w:t>
      </w:r>
      <w:r w:rsidR="00DD141D" w:rsidRPr="002C164A">
        <w:rPr>
          <w:szCs w:val="28"/>
        </w:rPr>
        <w:t>»</w:t>
      </w:r>
      <w:r w:rsidRPr="002C164A">
        <w:rPr>
          <w:szCs w:val="28"/>
        </w:rPr>
        <w:t xml:space="preserve">, ООО </w:t>
      </w:r>
      <w:r w:rsidR="00DD141D" w:rsidRPr="002C164A">
        <w:rPr>
          <w:szCs w:val="28"/>
        </w:rPr>
        <w:t>«</w:t>
      </w:r>
      <w:r w:rsidRPr="002C164A">
        <w:rPr>
          <w:szCs w:val="28"/>
        </w:rPr>
        <w:t>СДРП</w:t>
      </w:r>
      <w:r w:rsidR="00DD141D" w:rsidRPr="002C164A">
        <w:rPr>
          <w:szCs w:val="28"/>
        </w:rPr>
        <w:t>»</w:t>
      </w:r>
      <w:r w:rsidRPr="002C164A">
        <w:rPr>
          <w:szCs w:val="28"/>
        </w:rPr>
        <w:t xml:space="preserve">, ООО </w:t>
      </w:r>
      <w:r w:rsidR="00DD141D" w:rsidRPr="002C164A">
        <w:rPr>
          <w:szCs w:val="28"/>
        </w:rPr>
        <w:t>«</w:t>
      </w:r>
      <w:r w:rsidRPr="002C164A">
        <w:rPr>
          <w:szCs w:val="28"/>
        </w:rPr>
        <w:t>Поморская Судоверфь</w:t>
      </w:r>
      <w:r w:rsidR="00DD141D" w:rsidRPr="002C164A">
        <w:rPr>
          <w:szCs w:val="28"/>
        </w:rPr>
        <w:t>»</w:t>
      </w:r>
      <w:r w:rsidRPr="002C164A">
        <w:rPr>
          <w:szCs w:val="28"/>
        </w:rPr>
        <w:t xml:space="preserve">) путем создания и размещения обзорного рекламно-информационного материала </w:t>
      </w:r>
      <w:r w:rsidR="00900C4D" w:rsidRPr="002C164A">
        <w:rPr>
          <w:szCs w:val="28"/>
        </w:rPr>
        <w:br/>
      </w:r>
      <w:r w:rsidRPr="002C164A">
        <w:rPr>
          <w:szCs w:val="28"/>
        </w:rPr>
        <w:t xml:space="preserve">о судоремонтной отрасли города Архангельска и Получателях услуги,  </w:t>
      </w:r>
      <w:r w:rsidR="00EF4EBF" w:rsidRPr="002C164A">
        <w:rPr>
          <w:szCs w:val="28"/>
        </w:rPr>
        <w:br/>
      </w:r>
      <w:r w:rsidRPr="002C164A">
        <w:rPr>
          <w:szCs w:val="28"/>
        </w:rPr>
        <w:t>как о важных игроках рынка в журнале SOZVEZDYE review (Созвездие обозрение)</w:t>
      </w:r>
      <w:r w:rsidR="00DD141D" w:rsidRPr="002C164A">
        <w:rPr>
          <w:szCs w:val="28"/>
        </w:rPr>
        <w:t>.</w:t>
      </w:r>
    </w:p>
    <w:p w:rsidR="0025272A" w:rsidRPr="002C164A" w:rsidRDefault="0025272A" w:rsidP="00B05AEE">
      <w:pPr>
        <w:pStyle w:val="a3"/>
        <w:numPr>
          <w:ilvl w:val="0"/>
          <w:numId w:val="9"/>
        </w:numPr>
        <w:spacing w:line="276" w:lineRule="auto"/>
        <w:ind w:left="0" w:firstLine="709"/>
        <w:outlineLvl w:val="0"/>
        <w:rPr>
          <w:b/>
          <w:szCs w:val="28"/>
        </w:rPr>
      </w:pPr>
      <w:r w:rsidRPr="002C164A">
        <w:rPr>
          <w:b/>
          <w:szCs w:val="28"/>
        </w:rPr>
        <w:t>Бизнес-миссии:</w:t>
      </w:r>
    </w:p>
    <w:p w:rsidR="0025272A" w:rsidRPr="002C164A" w:rsidRDefault="0025272A" w:rsidP="00B05AEE">
      <w:pPr>
        <w:pStyle w:val="a3"/>
        <w:numPr>
          <w:ilvl w:val="1"/>
          <w:numId w:val="9"/>
        </w:numPr>
        <w:spacing w:line="276" w:lineRule="auto"/>
        <w:ind w:left="0" w:firstLine="709"/>
        <w:outlineLvl w:val="0"/>
        <w:rPr>
          <w:szCs w:val="28"/>
        </w:rPr>
      </w:pPr>
      <w:r w:rsidRPr="002C164A">
        <w:rPr>
          <w:szCs w:val="28"/>
        </w:rPr>
        <w:t xml:space="preserve">Организация бизнес-миссии в г. Нижний Новгород </w:t>
      </w:r>
      <w:r w:rsidR="00EF4EBF" w:rsidRPr="002C164A">
        <w:rPr>
          <w:szCs w:val="28"/>
        </w:rPr>
        <w:br/>
      </w:r>
      <w:r w:rsidRPr="002C164A">
        <w:rPr>
          <w:szCs w:val="28"/>
        </w:rPr>
        <w:t xml:space="preserve">(ООО «Магелан», ООО «Термистофф», ООО «Финколор»). </w:t>
      </w:r>
    </w:p>
    <w:p w:rsidR="0025272A" w:rsidRPr="002C164A" w:rsidRDefault="0025272A" w:rsidP="00B05AEE">
      <w:pPr>
        <w:pStyle w:val="a3"/>
        <w:numPr>
          <w:ilvl w:val="1"/>
          <w:numId w:val="9"/>
        </w:numPr>
        <w:spacing w:line="276" w:lineRule="auto"/>
        <w:ind w:left="0" w:firstLine="709"/>
        <w:outlineLvl w:val="0"/>
        <w:rPr>
          <w:szCs w:val="28"/>
        </w:rPr>
      </w:pPr>
      <w:r w:rsidRPr="002C164A">
        <w:rPr>
          <w:szCs w:val="28"/>
        </w:rPr>
        <w:t xml:space="preserve">Организация бизнес-миссии в г.Мурманск (ООО «СПАСИ», </w:t>
      </w:r>
      <w:r w:rsidR="00EF4EBF" w:rsidRPr="002C164A">
        <w:rPr>
          <w:szCs w:val="28"/>
        </w:rPr>
        <w:br/>
      </w:r>
      <w:r w:rsidRPr="002C164A">
        <w:rPr>
          <w:szCs w:val="28"/>
        </w:rPr>
        <w:t xml:space="preserve">ООО «Спецмаркет», ООО «Элток», ООО «ЛКМ», ООО «Волна-сервис»). </w:t>
      </w:r>
    </w:p>
    <w:p w:rsidR="00B236DD" w:rsidRPr="002C164A" w:rsidRDefault="00B236DD" w:rsidP="00B05AEE">
      <w:pPr>
        <w:pStyle w:val="a3"/>
        <w:spacing w:line="276" w:lineRule="auto"/>
        <w:ind w:firstLine="709"/>
        <w:outlineLvl w:val="0"/>
        <w:rPr>
          <w:b/>
          <w:szCs w:val="28"/>
        </w:rPr>
      </w:pPr>
      <w:r w:rsidRPr="002C164A">
        <w:rPr>
          <w:b/>
          <w:szCs w:val="28"/>
        </w:rPr>
        <w:t xml:space="preserve">Региональный фонд развития промышленности. </w:t>
      </w:r>
    </w:p>
    <w:p w:rsidR="00033BBA" w:rsidRPr="002C164A" w:rsidRDefault="00033BBA" w:rsidP="00B05AEE">
      <w:pPr>
        <w:spacing w:line="276" w:lineRule="auto"/>
        <w:ind w:firstLine="709"/>
        <w:jc w:val="both"/>
        <w:rPr>
          <w:sz w:val="28"/>
          <w:szCs w:val="28"/>
        </w:rPr>
      </w:pPr>
      <w:r w:rsidRPr="002C164A">
        <w:rPr>
          <w:sz w:val="28"/>
          <w:szCs w:val="28"/>
        </w:rPr>
        <w:lastRenderedPageBreak/>
        <w:t xml:space="preserve">Микрокредитная компания Архангельский региональный фонд «Развитие» была наделена функциями и полномочиями регионального фонда развития промышленности (далее – Фонд «МКК Развитие», РФРП), распоряжением Правительства Архангельской области № 566-рп </w:t>
      </w:r>
      <w:r w:rsidRPr="002C164A">
        <w:rPr>
          <w:sz w:val="28"/>
          <w:szCs w:val="28"/>
        </w:rPr>
        <w:br/>
        <w:t xml:space="preserve">от 22.12.2017. Соглашение с федеральным фондом развития промышленности (далее – ФРП, вместе – Фонды) о взаимодействии </w:t>
      </w:r>
      <w:r w:rsidR="00900C4D" w:rsidRPr="002C164A">
        <w:rPr>
          <w:sz w:val="28"/>
          <w:szCs w:val="28"/>
        </w:rPr>
        <w:br/>
      </w:r>
      <w:r w:rsidRPr="002C164A">
        <w:rPr>
          <w:sz w:val="28"/>
          <w:szCs w:val="28"/>
        </w:rPr>
        <w:t>в процессе совместного финансирования проект</w:t>
      </w:r>
      <w:r w:rsidR="00900C4D" w:rsidRPr="002C164A">
        <w:rPr>
          <w:sz w:val="28"/>
          <w:szCs w:val="28"/>
        </w:rPr>
        <w:t>ов было заключено 6 июля 2018 г</w:t>
      </w:r>
      <w:r w:rsidRPr="002C164A">
        <w:rPr>
          <w:sz w:val="28"/>
          <w:szCs w:val="28"/>
        </w:rPr>
        <w:t xml:space="preserve">. Кроме этого, Фондом «МКК Развитие» заключены соглашение </w:t>
      </w:r>
      <w:r w:rsidR="00900C4D" w:rsidRPr="002C164A">
        <w:rPr>
          <w:sz w:val="28"/>
          <w:szCs w:val="28"/>
        </w:rPr>
        <w:br/>
      </w:r>
      <w:r w:rsidRPr="002C164A">
        <w:rPr>
          <w:sz w:val="28"/>
          <w:szCs w:val="28"/>
        </w:rPr>
        <w:t>о сотрудничестве с Акционерном обществом «Гарантийная организация Архангельской области» и Акционерным обществом «Федеральная корпорация по развитию малого и среднего предпринимательства».</w:t>
      </w:r>
    </w:p>
    <w:p w:rsidR="00033BBA" w:rsidRPr="002C164A" w:rsidRDefault="00900C4D" w:rsidP="00E430DF">
      <w:pPr>
        <w:spacing w:line="276" w:lineRule="auto"/>
        <w:ind w:firstLine="709"/>
        <w:jc w:val="both"/>
        <w:rPr>
          <w:sz w:val="28"/>
          <w:szCs w:val="28"/>
        </w:rPr>
      </w:pPr>
      <w:r w:rsidRPr="002C164A">
        <w:rPr>
          <w:sz w:val="28"/>
          <w:szCs w:val="28"/>
        </w:rPr>
        <w:t xml:space="preserve">По состоянию на </w:t>
      </w:r>
      <w:r w:rsidR="00B236DD" w:rsidRPr="002C164A">
        <w:rPr>
          <w:sz w:val="28"/>
          <w:szCs w:val="28"/>
        </w:rPr>
        <w:t>14</w:t>
      </w:r>
      <w:r w:rsidRPr="002C164A">
        <w:rPr>
          <w:sz w:val="28"/>
          <w:szCs w:val="28"/>
        </w:rPr>
        <w:t xml:space="preserve">.09.2021 в </w:t>
      </w:r>
      <w:r w:rsidR="00033BBA" w:rsidRPr="002C164A">
        <w:rPr>
          <w:sz w:val="28"/>
          <w:szCs w:val="28"/>
        </w:rPr>
        <w:t xml:space="preserve">ФРП действуют 2 региональных программы: </w:t>
      </w:r>
    </w:p>
    <w:p w:rsidR="00033BBA" w:rsidRPr="002C164A" w:rsidRDefault="00033BBA" w:rsidP="00E430DF">
      <w:pPr>
        <w:spacing w:line="276" w:lineRule="auto"/>
        <w:ind w:firstLine="709"/>
        <w:jc w:val="both"/>
        <w:rPr>
          <w:sz w:val="28"/>
          <w:szCs w:val="28"/>
        </w:rPr>
      </w:pPr>
      <w:r w:rsidRPr="002C164A">
        <w:rPr>
          <w:sz w:val="28"/>
          <w:szCs w:val="28"/>
        </w:rPr>
        <w:t xml:space="preserve">«Приобретение оборудования», в рамках которой РФРП оказывает льготное заёмное софинансирование проектов промышленных предприятий Архангельской области в виде займов по ставке 3-5% годовых на сумму </w:t>
      </w:r>
      <w:r w:rsidRPr="002C164A">
        <w:rPr>
          <w:sz w:val="28"/>
          <w:szCs w:val="28"/>
        </w:rPr>
        <w:br/>
        <w:t>от 3 до 20 млн</w:t>
      </w:r>
      <w:r w:rsidR="00900C4D" w:rsidRPr="002C164A">
        <w:rPr>
          <w:sz w:val="28"/>
          <w:szCs w:val="28"/>
        </w:rPr>
        <w:t>.</w:t>
      </w:r>
      <w:r w:rsidRPr="002C164A">
        <w:rPr>
          <w:sz w:val="28"/>
          <w:szCs w:val="28"/>
        </w:rPr>
        <w:t xml:space="preserve"> рублей на срок до 60 месяцев на приобретение машин </w:t>
      </w:r>
      <w:r w:rsidRPr="002C164A">
        <w:rPr>
          <w:sz w:val="28"/>
          <w:szCs w:val="28"/>
        </w:rPr>
        <w:br/>
        <w:t>и оборудования для создания нового или на модернизацию или расширение существующего производства промышленной продукции или услуг;</w:t>
      </w:r>
    </w:p>
    <w:p w:rsidR="00033BBA" w:rsidRPr="002C164A" w:rsidRDefault="00033BBA" w:rsidP="00E430DF">
      <w:pPr>
        <w:spacing w:line="276" w:lineRule="auto"/>
        <w:ind w:firstLine="709"/>
        <w:jc w:val="both"/>
        <w:rPr>
          <w:sz w:val="28"/>
          <w:szCs w:val="28"/>
        </w:rPr>
      </w:pPr>
      <w:r w:rsidRPr="002C164A">
        <w:rPr>
          <w:sz w:val="28"/>
          <w:szCs w:val="28"/>
        </w:rPr>
        <w:t xml:space="preserve">«Проекты лесной промышленности», в рамках которой оказывается финансовая поддержка промышленным предприятиям Архангельской области, ведущих свою деятельность в рамках ОКВЭД 16, на проекты </w:t>
      </w:r>
      <w:r w:rsidRPr="002C164A">
        <w:rPr>
          <w:sz w:val="28"/>
          <w:szCs w:val="28"/>
        </w:rPr>
        <w:br/>
        <w:t xml:space="preserve">по приобретению технологического оборудования по обработке древесины </w:t>
      </w:r>
      <w:r w:rsidRPr="002C164A">
        <w:rPr>
          <w:sz w:val="28"/>
          <w:szCs w:val="28"/>
        </w:rPr>
        <w:br/>
        <w:t>по ставке 2% годовых на сумму от 1 до 20 млн</w:t>
      </w:r>
      <w:r w:rsidR="00900C4D" w:rsidRPr="002C164A">
        <w:rPr>
          <w:sz w:val="28"/>
          <w:szCs w:val="28"/>
        </w:rPr>
        <w:t>.</w:t>
      </w:r>
      <w:r w:rsidRPr="002C164A">
        <w:rPr>
          <w:sz w:val="28"/>
          <w:szCs w:val="28"/>
        </w:rPr>
        <w:t xml:space="preserve"> рублей на срок до 36 месяцев.</w:t>
      </w:r>
    </w:p>
    <w:p w:rsidR="00033BBA" w:rsidRPr="002C164A" w:rsidRDefault="00033BBA" w:rsidP="00E430DF">
      <w:pPr>
        <w:spacing w:line="276" w:lineRule="auto"/>
        <w:ind w:firstLine="709"/>
        <w:jc w:val="both"/>
        <w:rPr>
          <w:sz w:val="28"/>
          <w:szCs w:val="28"/>
        </w:rPr>
      </w:pPr>
      <w:r w:rsidRPr="002C164A">
        <w:rPr>
          <w:sz w:val="28"/>
          <w:szCs w:val="28"/>
        </w:rPr>
        <w:t xml:space="preserve">Помимо этого, в процессе разработки находится новая региональная программа «Цифровизация промышленности», в рамках которой РФРП планирует оказывать финансовую поддержку промышленным предприятиям Архангельской области для приобретения и внедрения цифровых </w:t>
      </w:r>
      <w:r w:rsidRPr="002C164A">
        <w:rPr>
          <w:sz w:val="28"/>
          <w:szCs w:val="28"/>
        </w:rPr>
        <w:br/>
        <w:t>и технологических решений.</w:t>
      </w:r>
    </w:p>
    <w:p w:rsidR="00033BBA" w:rsidRPr="002C164A" w:rsidRDefault="00033BBA" w:rsidP="00E430DF">
      <w:pPr>
        <w:spacing w:line="276" w:lineRule="auto"/>
        <w:ind w:firstLine="709"/>
        <w:jc w:val="both"/>
        <w:rPr>
          <w:sz w:val="28"/>
          <w:szCs w:val="28"/>
        </w:rPr>
      </w:pPr>
      <w:r w:rsidRPr="002C164A">
        <w:rPr>
          <w:sz w:val="28"/>
          <w:szCs w:val="28"/>
        </w:rPr>
        <w:t>Также, совместно с ФРП реализуется 4 программы финансирования:</w:t>
      </w:r>
    </w:p>
    <w:p w:rsidR="00033BBA" w:rsidRPr="002C164A" w:rsidRDefault="00033BBA" w:rsidP="00E430DF">
      <w:pPr>
        <w:spacing w:line="276" w:lineRule="auto"/>
        <w:ind w:firstLine="709"/>
        <w:jc w:val="both"/>
        <w:rPr>
          <w:sz w:val="28"/>
          <w:szCs w:val="28"/>
        </w:rPr>
      </w:pPr>
      <w:r w:rsidRPr="002C164A">
        <w:rPr>
          <w:sz w:val="28"/>
          <w:szCs w:val="28"/>
        </w:rPr>
        <w:t>«Проекты развития»;</w:t>
      </w:r>
    </w:p>
    <w:p w:rsidR="00033BBA" w:rsidRPr="002C164A" w:rsidRDefault="00033BBA" w:rsidP="00E430DF">
      <w:pPr>
        <w:spacing w:line="276" w:lineRule="auto"/>
        <w:ind w:firstLine="709"/>
        <w:jc w:val="both"/>
        <w:rPr>
          <w:sz w:val="28"/>
          <w:szCs w:val="28"/>
        </w:rPr>
      </w:pPr>
      <w:r w:rsidRPr="002C164A">
        <w:rPr>
          <w:sz w:val="28"/>
          <w:szCs w:val="28"/>
        </w:rPr>
        <w:t>«Комплектующие изделия»;</w:t>
      </w:r>
    </w:p>
    <w:p w:rsidR="00033BBA" w:rsidRPr="002C164A" w:rsidRDefault="00033BBA" w:rsidP="00E430DF">
      <w:pPr>
        <w:spacing w:line="276" w:lineRule="auto"/>
        <w:ind w:firstLine="709"/>
        <w:jc w:val="both"/>
        <w:rPr>
          <w:sz w:val="28"/>
          <w:szCs w:val="28"/>
        </w:rPr>
      </w:pPr>
      <w:r w:rsidRPr="002C164A">
        <w:rPr>
          <w:sz w:val="28"/>
          <w:szCs w:val="28"/>
        </w:rPr>
        <w:t>«Производительность труда»;</w:t>
      </w:r>
    </w:p>
    <w:p w:rsidR="00033BBA" w:rsidRPr="002C164A" w:rsidRDefault="00033BBA" w:rsidP="00E430DF">
      <w:pPr>
        <w:spacing w:line="276" w:lineRule="auto"/>
        <w:ind w:firstLine="709"/>
        <w:jc w:val="both"/>
        <w:rPr>
          <w:sz w:val="28"/>
          <w:szCs w:val="28"/>
        </w:rPr>
      </w:pPr>
      <w:r w:rsidRPr="002C164A">
        <w:rPr>
          <w:sz w:val="28"/>
          <w:szCs w:val="28"/>
        </w:rPr>
        <w:t>«Проекты лесной промышленности».</w:t>
      </w:r>
    </w:p>
    <w:p w:rsidR="00033BBA" w:rsidRPr="002C164A" w:rsidRDefault="00033BBA" w:rsidP="00E430DF">
      <w:pPr>
        <w:spacing w:line="276" w:lineRule="auto"/>
        <w:ind w:firstLine="709"/>
        <w:jc w:val="both"/>
        <w:rPr>
          <w:sz w:val="28"/>
          <w:szCs w:val="28"/>
        </w:rPr>
      </w:pPr>
      <w:r w:rsidRPr="002C164A">
        <w:rPr>
          <w:sz w:val="28"/>
          <w:szCs w:val="28"/>
        </w:rPr>
        <w:t xml:space="preserve">В рамках совместных программ Фондами оказывается льготное заёмное софинансирование проектов, направленных на импортозамещение, производство высокотехнологичной продукции гражданского назначения и(или) внедрение наилучших доступных технологий по ставке 1-3% годовых на сумму от 20 до 100 млн рублей в соотношении 70% (федеральные </w:t>
      </w:r>
      <w:r w:rsidRPr="002C164A">
        <w:rPr>
          <w:sz w:val="28"/>
          <w:szCs w:val="28"/>
        </w:rPr>
        <w:lastRenderedPageBreak/>
        <w:t>средства) на 30% (средства регионов). Условия совместных программ устанавливаются стандартами федерального фонда развития промышленности.</w:t>
      </w:r>
    </w:p>
    <w:p w:rsidR="00033BBA" w:rsidRPr="002C164A" w:rsidRDefault="00033BBA" w:rsidP="00E430DF">
      <w:pPr>
        <w:spacing w:line="276" w:lineRule="auto"/>
        <w:ind w:firstLine="709"/>
        <w:jc w:val="both"/>
        <w:rPr>
          <w:sz w:val="28"/>
          <w:szCs w:val="28"/>
        </w:rPr>
      </w:pPr>
      <w:r w:rsidRPr="002C164A">
        <w:rPr>
          <w:sz w:val="28"/>
          <w:szCs w:val="28"/>
        </w:rPr>
        <w:t xml:space="preserve">Помимо этого, РФРП оказывает консультационную поддержку </w:t>
      </w:r>
      <w:r w:rsidRPr="002C164A">
        <w:rPr>
          <w:sz w:val="28"/>
          <w:szCs w:val="28"/>
        </w:rPr>
        <w:br/>
        <w:t>и по федеральным программам ФРП. Финансирование проектов по таким программам производится только из федеральных средств ФРП.</w:t>
      </w:r>
    </w:p>
    <w:p w:rsidR="00033BBA" w:rsidRPr="002C164A" w:rsidRDefault="00033BBA" w:rsidP="00E430DF">
      <w:pPr>
        <w:spacing w:line="276" w:lineRule="auto"/>
        <w:ind w:firstLine="709"/>
        <w:jc w:val="both"/>
        <w:rPr>
          <w:sz w:val="28"/>
          <w:szCs w:val="28"/>
        </w:rPr>
      </w:pPr>
      <w:r w:rsidRPr="002C164A">
        <w:rPr>
          <w:sz w:val="28"/>
          <w:szCs w:val="28"/>
        </w:rPr>
        <w:t xml:space="preserve">Дополнительно сообщаем, что с 2019 года РФРП профинансировал </w:t>
      </w:r>
      <w:r w:rsidRPr="002C164A">
        <w:rPr>
          <w:sz w:val="28"/>
          <w:szCs w:val="28"/>
        </w:rPr>
        <w:br/>
        <w:t>8 проектов, в том числе 1 – совместно с федеральным фондом. Общая сумма областных средств РФРП составила 73 млн</w:t>
      </w:r>
      <w:r w:rsidR="00900C4D" w:rsidRPr="002C164A">
        <w:rPr>
          <w:sz w:val="28"/>
          <w:szCs w:val="28"/>
        </w:rPr>
        <w:t>.</w:t>
      </w:r>
      <w:r w:rsidRPr="002C164A">
        <w:rPr>
          <w:sz w:val="28"/>
          <w:szCs w:val="28"/>
        </w:rPr>
        <w:t xml:space="preserve"> рублей. Сумма привлеченных федеральных средств по совместным займам составляет 17,5 млн</w:t>
      </w:r>
      <w:r w:rsidR="00900C4D" w:rsidRPr="002C164A">
        <w:rPr>
          <w:sz w:val="28"/>
          <w:szCs w:val="28"/>
        </w:rPr>
        <w:t>.</w:t>
      </w:r>
      <w:r w:rsidRPr="002C164A">
        <w:rPr>
          <w:sz w:val="28"/>
          <w:szCs w:val="28"/>
        </w:rPr>
        <w:t xml:space="preserve"> рублей. Общая сумма задекларированных инвестиций в проекты с участием областных средств составляет 177,4 млн</w:t>
      </w:r>
      <w:r w:rsidR="00900C4D" w:rsidRPr="002C164A">
        <w:rPr>
          <w:sz w:val="28"/>
          <w:szCs w:val="28"/>
        </w:rPr>
        <w:t>.</w:t>
      </w:r>
      <w:r w:rsidRPr="002C164A">
        <w:rPr>
          <w:sz w:val="28"/>
          <w:szCs w:val="28"/>
        </w:rPr>
        <w:t xml:space="preserve"> рублей (включает в себя федеральные средства ФРП, областные средства РФРП, а также собственные средства заемщиков). </w:t>
      </w:r>
    </w:p>
    <w:p w:rsidR="00DD141D" w:rsidRPr="002C164A" w:rsidRDefault="00DD141D" w:rsidP="00E430DF">
      <w:pPr>
        <w:spacing w:line="276" w:lineRule="auto"/>
        <w:ind w:firstLine="709"/>
        <w:jc w:val="both"/>
        <w:rPr>
          <w:sz w:val="28"/>
          <w:szCs w:val="28"/>
        </w:rPr>
      </w:pPr>
      <w:r w:rsidRPr="002C164A">
        <w:rPr>
          <w:sz w:val="28"/>
          <w:szCs w:val="28"/>
        </w:rPr>
        <w:t xml:space="preserve">В связи с большим спросом у предприятий на данную меру поддержки министерством подготовлены предложения в областной закон </w:t>
      </w:r>
      <w:r w:rsidRPr="002C164A">
        <w:rPr>
          <w:sz w:val="28"/>
          <w:szCs w:val="28"/>
        </w:rPr>
        <w:br/>
        <w:t>«Об областном бюджете на 2021 год и на плановый период 2022 и 2023 годов» от 21</w:t>
      </w:r>
      <w:r w:rsidR="00900C4D" w:rsidRPr="002C164A">
        <w:rPr>
          <w:sz w:val="28"/>
          <w:szCs w:val="28"/>
        </w:rPr>
        <w:t xml:space="preserve"> декабря </w:t>
      </w:r>
      <w:r w:rsidRPr="002C164A">
        <w:rPr>
          <w:sz w:val="28"/>
          <w:szCs w:val="28"/>
        </w:rPr>
        <w:t>2020</w:t>
      </w:r>
      <w:r w:rsidR="00900C4D" w:rsidRPr="002C164A">
        <w:rPr>
          <w:sz w:val="28"/>
          <w:szCs w:val="28"/>
        </w:rPr>
        <w:t xml:space="preserve"> г.</w:t>
      </w:r>
      <w:r w:rsidRPr="002C164A">
        <w:rPr>
          <w:sz w:val="28"/>
          <w:szCs w:val="28"/>
        </w:rPr>
        <w:t xml:space="preserve"> № 363-22-ОЗ по докапитализации </w:t>
      </w:r>
      <w:r w:rsidR="00900C4D" w:rsidRPr="002C164A">
        <w:rPr>
          <w:sz w:val="28"/>
          <w:szCs w:val="28"/>
        </w:rPr>
        <w:t>РФРП</w:t>
      </w:r>
      <w:r w:rsidRPr="002C164A">
        <w:rPr>
          <w:sz w:val="28"/>
          <w:szCs w:val="28"/>
        </w:rPr>
        <w:t xml:space="preserve"> </w:t>
      </w:r>
      <w:r w:rsidR="00900C4D" w:rsidRPr="002C164A">
        <w:rPr>
          <w:sz w:val="28"/>
          <w:szCs w:val="28"/>
        </w:rPr>
        <w:br/>
      </w:r>
      <w:r w:rsidRPr="002C164A">
        <w:rPr>
          <w:sz w:val="28"/>
          <w:szCs w:val="28"/>
        </w:rPr>
        <w:t>в размере 34,7 млн. рублей. Просим поддержать данную инициативу.</w:t>
      </w:r>
    </w:p>
    <w:p w:rsidR="00952CF3" w:rsidRPr="002C164A" w:rsidRDefault="00952CF3" w:rsidP="00E430DF">
      <w:pPr>
        <w:spacing w:line="276" w:lineRule="auto"/>
        <w:ind w:firstLine="709"/>
        <w:jc w:val="both"/>
        <w:rPr>
          <w:sz w:val="28"/>
          <w:szCs w:val="28"/>
        </w:rPr>
      </w:pPr>
      <w:r w:rsidRPr="002C164A">
        <w:rPr>
          <w:sz w:val="28"/>
          <w:szCs w:val="28"/>
        </w:rPr>
        <w:t xml:space="preserve">Одним из ключевых инструментов территориального развития, повышения конкурентоспособности региональной экономики и ускорения экономического роста является кластерная политика. В рамках проводимой кластерной политики в Архангельской области созданы 3 кластера: </w:t>
      </w:r>
    </w:p>
    <w:p w:rsidR="00952CF3" w:rsidRPr="002C164A" w:rsidRDefault="00952CF3" w:rsidP="00E430DF">
      <w:pPr>
        <w:spacing w:line="276" w:lineRule="auto"/>
        <w:ind w:firstLine="709"/>
        <w:jc w:val="both"/>
        <w:rPr>
          <w:sz w:val="28"/>
          <w:szCs w:val="28"/>
        </w:rPr>
      </w:pPr>
      <w:r w:rsidRPr="002C164A">
        <w:rPr>
          <w:sz w:val="28"/>
          <w:szCs w:val="28"/>
        </w:rPr>
        <w:t>судостроительный инновационный территориальный кластер Архангельской области;</w:t>
      </w:r>
    </w:p>
    <w:p w:rsidR="00952CF3" w:rsidRPr="002C164A" w:rsidRDefault="00952CF3" w:rsidP="00E430DF">
      <w:pPr>
        <w:spacing w:line="276" w:lineRule="auto"/>
        <w:ind w:firstLine="709"/>
        <w:jc w:val="both"/>
        <w:rPr>
          <w:sz w:val="28"/>
          <w:szCs w:val="28"/>
        </w:rPr>
      </w:pPr>
      <w:r w:rsidRPr="002C164A">
        <w:rPr>
          <w:sz w:val="28"/>
          <w:szCs w:val="28"/>
        </w:rPr>
        <w:t>лесопромышленный инновационный территориальный кластер Архангельской области «ПоморИнноваЛес»;</w:t>
      </w:r>
    </w:p>
    <w:p w:rsidR="00952CF3" w:rsidRPr="002C164A" w:rsidRDefault="00952CF3" w:rsidP="00E430DF">
      <w:pPr>
        <w:spacing w:line="276" w:lineRule="auto"/>
        <w:ind w:firstLine="709"/>
        <w:jc w:val="both"/>
        <w:rPr>
          <w:sz w:val="28"/>
          <w:szCs w:val="28"/>
        </w:rPr>
      </w:pPr>
      <w:r w:rsidRPr="002C164A">
        <w:rPr>
          <w:sz w:val="28"/>
          <w:szCs w:val="28"/>
        </w:rPr>
        <w:t xml:space="preserve">Арктический рыбопромышленный кластер. </w:t>
      </w:r>
    </w:p>
    <w:p w:rsidR="00952CF3" w:rsidRPr="002C164A" w:rsidRDefault="00952CF3" w:rsidP="00E430DF">
      <w:pPr>
        <w:spacing w:line="276" w:lineRule="auto"/>
        <w:ind w:firstLine="709"/>
        <w:jc w:val="both"/>
        <w:rPr>
          <w:sz w:val="28"/>
          <w:szCs w:val="28"/>
        </w:rPr>
      </w:pPr>
      <w:r w:rsidRPr="002C164A">
        <w:rPr>
          <w:sz w:val="28"/>
          <w:szCs w:val="28"/>
        </w:rPr>
        <w:t xml:space="preserve">Проводимая Правительством Архангельской области кластерная политика в первую очередь направлена на повышение конкурентоспособности экономического и инновационного потенциалов судостроительной, лесопромышленной и рыбопромышленной отраслей, </w:t>
      </w:r>
      <w:r w:rsidRPr="002C164A">
        <w:rPr>
          <w:sz w:val="28"/>
          <w:szCs w:val="28"/>
        </w:rPr>
        <w:br/>
        <w:t xml:space="preserve">а также на содействие в привлечении инвестиций для реализации совместных кластерных проектов. </w:t>
      </w:r>
    </w:p>
    <w:p w:rsidR="00952CF3" w:rsidRPr="002C164A" w:rsidRDefault="00952CF3" w:rsidP="00E430DF">
      <w:pPr>
        <w:spacing w:line="276" w:lineRule="auto"/>
        <w:ind w:firstLine="709"/>
        <w:jc w:val="both"/>
        <w:rPr>
          <w:sz w:val="28"/>
          <w:szCs w:val="28"/>
        </w:rPr>
      </w:pPr>
      <w:r w:rsidRPr="002C164A">
        <w:rPr>
          <w:sz w:val="28"/>
          <w:szCs w:val="28"/>
        </w:rPr>
        <w:t xml:space="preserve">Так, при содействии Правительства Архангельской области, летом </w:t>
      </w:r>
      <w:r w:rsidR="00900C4D" w:rsidRPr="002C164A">
        <w:rPr>
          <w:sz w:val="28"/>
          <w:szCs w:val="28"/>
        </w:rPr>
        <w:br/>
      </w:r>
      <w:r w:rsidRPr="002C164A">
        <w:rPr>
          <w:sz w:val="28"/>
          <w:szCs w:val="28"/>
        </w:rPr>
        <w:t xml:space="preserve">2020 года предприятия-участники судостроительного кластера </w:t>
      </w:r>
      <w:r w:rsidRPr="002C164A">
        <w:rPr>
          <w:sz w:val="28"/>
          <w:szCs w:val="28"/>
        </w:rPr>
        <w:br/>
        <w:t xml:space="preserve">АО «ПО «Севмаш» и АО «ЦС «Звездочка» (генеральный подрядчик) заключили контракты с конструкторским бюро «Коралл» на изготовление деталей и секций для 12-го суперблока ледостойкой стационарной </w:t>
      </w:r>
      <w:r w:rsidRPr="002C164A">
        <w:rPr>
          <w:sz w:val="28"/>
          <w:szCs w:val="28"/>
        </w:rPr>
        <w:lastRenderedPageBreak/>
        <w:t>платформы «А» для освоения месторождения «Каменомысское-море». Срок сдач</w:t>
      </w:r>
      <w:r w:rsidR="00900C4D" w:rsidRPr="002C164A">
        <w:rPr>
          <w:sz w:val="28"/>
          <w:szCs w:val="28"/>
        </w:rPr>
        <w:t>и объекта – 1 квартал 2022 г.</w:t>
      </w:r>
    </w:p>
    <w:p w:rsidR="00952CF3" w:rsidRPr="002C164A" w:rsidRDefault="00952CF3" w:rsidP="00900C4D">
      <w:pPr>
        <w:spacing w:line="276" w:lineRule="auto"/>
        <w:ind w:firstLine="709"/>
        <w:jc w:val="both"/>
        <w:rPr>
          <w:sz w:val="28"/>
          <w:szCs w:val="28"/>
        </w:rPr>
      </w:pPr>
      <w:r w:rsidRPr="002C164A">
        <w:rPr>
          <w:sz w:val="28"/>
          <w:szCs w:val="28"/>
        </w:rPr>
        <w:t>Еще одним крупным совместным кластерным проектом судостроительного кластера является строительство четырех пассажирских судов с ледовым усилением для обеспечения доступности населения островных и отдаленных территорий региона. 11 сентября 2020 г., во время визита в Архангельскую область министра промышленности и торговли Российской Федерации Д.В. Мантурова и Губернатором Архангельской области А.В. Цыбульским достигнуты договоренности по выделению Архангельской области средств федерального бюджета по программе льготного лизинга для реализации проекта. В настоящее время завершается проектирование, до конца сентября текущего будет проведена экспертиза проекта. Строительство судов будет осуществляться на территории Архангельской области в периметре предприятий оборонно-промышленного комплекса, входящих в структуру АО «Объединенная судостроительная корпорация».</w:t>
      </w:r>
    </w:p>
    <w:p w:rsidR="00952CF3" w:rsidRPr="002C164A" w:rsidRDefault="00952CF3" w:rsidP="00900C4D">
      <w:pPr>
        <w:spacing w:line="276" w:lineRule="auto"/>
        <w:ind w:firstLine="709"/>
        <w:jc w:val="both"/>
        <w:rPr>
          <w:sz w:val="28"/>
          <w:szCs w:val="28"/>
        </w:rPr>
      </w:pPr>
      <w:r w:rsidRPr="002C164A">
        <w:rPr>
          <w:sz w:val="28"/>
          <w:szCs w:val="28"/>
        </w:rPr>
        <w:t xml:space="preserve">Содействие развитию кластеров на территории Архангельской области, а также обеспечение координации взаимодействия участников кластеров </w:t>
      </w:r>
      <w:r w:rsidRPr="002C164A">
        <w:rPr>
          <w:sz w:val="28"/>
          <w:szCs w:val="28"/>
        </w:rPr>
        <w:br/>
        <w:t>и органов государственной власти, институтов развития, организаций образования и науки реали</w:t>
      </w:r>
      <w:r w:rsidR="00DD141D" w:rsidRPr="002C164A">
        <w:rPr>
          <w:sz w:val="28"/>
          <w:szCs w:val="28"/>
        </w:rPr>
        <w:t>зует Центр кластерного развития</w:t>
      </w:r>
      <w:r w:rsidRPr="002C164A">
        <w:rPr>
          <w:sz w:val="28"/>
          <w:szCs w:val="28"/>
        </w:rPr>
        <w:t xml:space="preserve">, созданный </w:t>
      </w:r>
      <w:r w:rsidR="00900C4D" w:rsidRPr="002C164A">
        <w:rPr>
          <w:sz w:val="28"/>
          <w:szCs w:val="28"/>
        </w:rPr>
        <w:br/>
      </w:r>
      <w:r w:rsidRPr="002C164A">
        <w:rPr>
          <w:sz w:val="28"/>
          <w:szCs w:val="28"/>
        </w:rPr>
        <w:t xml:space="preserve">на базе АНО АО «Агентство регионального развития». </w:t>
      </w:r>
    </w:p>
    <w:p w:rsidR="00952CF3" w:rsidRPr="002C164A" w:rsidRDefault="00952CF3" w:rsidP="00900C4D">
      <w:pPr>
        <w:spacing w:line="276" w:lineRule="auto"/>
        <w:ind w:firstLine="709"/>
        <w:jc w:val="both"/>
        <w:rPr>
          <w:sz w:val="28"/>
          <w:szCs w:val="28"/>
        </w:rPr>
      </w:pPr>
      <w:r w:rsidRPr="002C164A">
        <w:rPr>
          <w:sz w:val="28"/>
          <w:szCs w:val="28"/>
        </w:rPr>
        <w:t xml:space="preserve">Так же на повышение конкурентоспособности региональных организаций влияет реализация предприятиями мероприятий национального проекта «Производительность труда». В настоящее время в реализацию национального проекта вовлечено 12 предприятий (АО «Важское», </w:t>
      </w:r>
      <w:r w:rsidRPr="002C164A">
        <w:rPr>
          <w:sz w:val="28"/>
          <w:szCs w:val="28"/>
        </w:rPr>
        <w:br/>
        <w:t xml:space="preserve">АО «Молоко», АО «Северодвинск-Молоко», АО «Промышленные технологии», АО «АРХБУМ», АО «СПО «Арктика», АО «Сети», </w:t>
      </w:r>
      <w:r w:rsidRPr="002C164A">
        <w:rPr>
          <w:sz w:val="28"/>
          <w:szCs w:val="28"/>
        </w:rPr>
        <w:br/>
        <w:t>ЗАО «БИУС», ООО «Устьянская Молочная Компания», АО «Торговый дом «Белозорие», АО «ЦС «Звездочка, АО «Архангельский траловый флот»).</w:t>
      </w:r>
    </w:p>
    <w:p w:rsidR="00952CF3" w:rsidRPr="002C164A" w:rsidRDefault="00952CF3" w:rsidP="00900C4D">
      <w:pPr>
        <w:spacing w:line="276" w:lineRule="auto"/>
        <w:ind w:firstLine="709"/>
        <w:jc w:val="both"/>
        <w:rPr>
          <w:sz w:val="28"/>
          <w:szCs w:val="28"/>
        </w:rPr>
      </w:pPr>
      <w:r w:rsidRPr="002C164A">
        <w:rPr>
          <w:sz w:val="28"/>
          <w:szCs w:val="28"/>
        </w:rPr>
        <w:t>Мероприятия национального проекта направлены на стимулирование внедрения передовых управленческих, организационных и технологических решений для повышения производительности труда на предприятиях.</w:t>
      </w:r>
    </w:p>
    <w:p w:rsidR="00952CF3" w:rsidRPr="002C164A" w:rsidRDefault="00952CF3" w:rsidP="00900C4D">
      <w:pPr>
        <w:spacing w:line="276" w:lineRule="auto"/>
        <w:ind w:firstLine="709"/>
        <w:jc w:val="both"/>
        <w:rPr>
          <w:sz w:val="28"/>
          <w:szCs w:val="28"/>
        </w:rPr>
      </w:pPr>
      <w:r w:rsidRPr="002C164A">
        <w:rPr>
          <w:sz w:val="28"/>
          <w:szCs w:val="28"/>
        </w:rPr>
        <w:t xml:space="preserve">Предприятия – участники национального проекта могут получить адресную экспертную поддержку федерального или регионального центров компетенций в сфере производительности труда. </w:t>
      </w:r>
    </w:p>
    <w:p w:rsidR="00952CF3" w:rsidRPr="002C164A" w:rsidRDefault="00952CF3" w:rsidP="00900C4D">
      <w:pPr>
        <w:spacing w:line="276" w:lineRule="auto"/>
        <w:ind w:firstLine="709"/>
        <w:jc w:val="both"/>
        <w:rPr>
          <w:sz w:val="28"/>
          <w:szCs w:val="28"/>
        </w:rPr>
      </w:pPr>
      <w:r w:rsidRPr="002C164A">
        <w:rPr>
          <w:sz w:val="28"/>
          <w:szCs w:val="28"/>
        </w:rPr>
        <w:t>Участие в проекте позволит предприятиям:</w:t>
      </w:r>
    </w:p>
    <w:p w:rsidR="00952CF3" w:rsidRPr="002C164A" w:rsidRDefault="00952CF3" w:rsidP="00900C4D">
      <w:pPr>
        <w:spacing w:line="276" w:lineRule="auto"/>
        <w:ind w:firstLine="709"/>
        <w:jc w:val="both"/>
        <w:rPr>
          <w:sz w:val="28"/>
          <w:szCs w:val="28"/>
        </w:rPr>
      </w:pPr>
      <w:r w:rsidRPr="002C164A">
        <w:rPr>
          <w:sz w:val="28"/>
          <w:szCs w:val="28"/>
        </w:rPr>
        <w:t>бесплатно за счет средств областного и федерального бюджета оптимизировать производственные и офисные процессы с помощью инструментов бережливого производства;</w:t>
      </w:r>
    </w:p>
    <w:p w:rsidR="00952CF3" w:rsidRPr="002C164A" w:rsidRDefault="00952CF3" w:rsidP="00E430DF">
      <w:pPr>
        <w:spacing w:line="276" w:lineRule="auto"/>
        <w:ind w:firstLine="709"/>
        <w:jc w:val="both"/>
        <w:rPr>
          <w:sz w:val="28"/>
          <w:szCs w:val="28"/>
        </w:rPr>
      </w:pPr>
      <w:r w:rsidRPr="002C164A">
        <w:rPr>
          <w:sz w:val="28"/>
          <w:szCs w:val="28"/>
        </w:rPr>
        <w:lastRenderedPageBreak/>
        <w:t xml:space="preserve">сформировать систему проектного управления и создать инфраструктуру для внедрения культуры постоянных улучшений </w:t>
      </w:r>
      <w:r w:rsidRPr="002C164A">
        <w:rPr>
          <w:sz w:val="28"/>
          <w:szCs w:val="28"/>
        </w:rPr>
        <w:br/>
        <w:t>на предприятии;</w:t>
      </w:r>
    </w:p>
    <w:p w:rsidR="00952CF3" w:rsidRPr="002C164A" w:rsidRDefault="00952CF3" w:rsidP="00E430DF">
      <w:pPr>
        <w:spacing w:line="276" w:lineRule="auto"/>
        <w:ind w:firstLine="709"/>
        <w:jc w:val="both"/>
        <w:rPr>
          <w:sz w:val="28"/>
          <w:szCs w:val="28"/>
        </w:rPr>
      </w:pPr>
      <w:r w:rsidRPr="002C164A">
        <w:rPr>
          <w:sz w:val="28"/>
          <w:szCs w:val="28"/>
        </w:rPr>
        <w:t>бесплатно обучить сотрудников на производственной площадке предприятия и воспитать тренеров для последующей передачи знаний;</w:t>
      </w:r>
    </w:p>
    <w:p w:rsidR="00952CF3" w:rsidRPr="002C164A" w:rsidRDefault="00952CF3" w:rsidP="00E430DF">
      <w:pPr>
        <w:spacing w:line="276" w:lineRule="auto"/>
        <w:ind w:firstLine="709"/>
        <w:jc w:val="both"/>
        <w:rPr>
          <w:sz w:val="28"/>
          <w:szCs w:val="28"/>
        </w:rPr>
      </w:pPr>
      <w:r w:rsidRPr="002C164A">
        <w:rPr>
          <w:sz w:val="28"/>
          <w:szCs w:val="28"/>
        </w:rPr>
        <w:t>подготовить руководителей и сотрудников к трансформации производственной культуры;</w:t>
      </w:r>
    </w:p>
    <w:p w:rsidR="00952CF3" w:rsidRPr="002C164A" w:rsidRDefault="00952CF3" w:rsidP="00E430DF">
      <w:pPr>
        <w:spacing w:line="276" w:lineRule="auto"/>
        <w:ind w:firstLine="709"/>
        <w:jc w:val="both"/>
        <w:rPr>
          <w:sz w:val="28"/>
          <w:szCs w:val="28"/>
        </w:rPr>
      </w:pPr>
      <w:r w:rsidRPr="002C164A">
        <w:rPr>
          <w:sz w:val="28"/>
          <w:szCs w:val="28"/>
        </w:rPr>
        <w:t xml:space="preserve">получить льготный заем по программе «Повышение производительности труда» под один процент годовых регионального </w:t>
      </w:r>
      <w:r w:rsidRPr="002C164A">
        <w:rPr>
          <w:sz w:val="28"/>
          <w:szCs w:val="28"/>
        </w:rPr>
        <w:br/>
        <w:t>или федерального фондов развития промышленности.</w:t>
      </w:r>
    </w:p>
    <w:p w:rsidR="0049500D" w:rsidRPr="002C164A" w:rsidRDefault="0049500D" w:rsidP="00952CF3">
      <w:pPr>
        <w:pStyle w:val="a3"/>
        <w:ind w:firstLine="0"/>
        <w:outlineLvl w:val="0"/>
        <w:rPr>
          <w:i/>
          <w:szCs w:val="28"/>
        </w:rPr>
      </w:pPr>
    </w:p>
    <w:p w:rsidR="009844C3" w:rsidRPr="002C164A" w:rsidRDefault="0049500D" w:rsidP="00900C4D">
      <w:pPr>
        <w:pStyle w:val="a3"/>
        <w:spacing w:line="276" w:lineRule="auto"/>
        <w:ind w:firstLine="709"/>
        <w:outlineLvl w:val="0"/>
        <w:rPr>
          <w:b/>
          <w:i/>
          <w:szCs w:val="28"/>
        </w:rPr>
      </w:pPr>
      <w:r w:rsidRPr="002C164A">
        <w:rPr>
          <w:b/>
          <w:i/>
          <w:szCs w:val="28"/>
        </w:rPr>
        <w:t xml:space="preserve">Вопрос </w:t>
      </w:r>
      <w:r w:rsidR="00D441E6" w:rsidRPr="002C164A">
        <w:rPr>
          <w:b/>
          <w:i/>
          <w:szCs w:val="28"/>
        </w:rPr>
        <w:t>20</w:t>
      </w:r>
      <w:r w:rsidR="0049365E" w:rsidRPr="002C164A">
        <w:rPr>
          <w:b/>
          <w:i/>
          <w:szCs w:val="28"/>
        </w:rPr>
        <w:t>.</w:t>
      </w:r>
      <w:r w:rsidR="0049365E" w:rsidRPr="002C164A">
        <w:rPr>
          <w:b/>
          <w:i/>
          <w:szCs w:val="28"/>
        </w:rPr>
        <w:tab/>
        <w:t xml:space="preserve">Какое место по итогам 2020 года (в сравнении </w:t>
      </w:r>
      <w:r w:rsidR="00FD142B" w:rsidRPr="002C164A">
        <w:rPr>
          <w:b/>
          <w:i/>
          <w:szCs w:val="28"/>
        </w:rPr>
        <w:br/>
      </w:r>
      <w:r w:rsidR="0049365E" w:rsidRPr="002C164A">
        <w:rPr>
          <w:b/>
          <w:i/>
          <w:szCs w:val="28"/>
        </w:rPr>
        <w:t>с предыдущим периодом) заняла Архангельская обл</w:t>
      </w:r>
      <w:r w:rsidRPr="002C164A">
        <w:rPr>
          <w:b/>
          <w:i/>
          <w:szCs w:val="28"/>
        </w:rPr>
        <w:t xml:space="preserve">асть по темпам роста инвестиций </w:t>
      </w:r>
      <w:r w:rsidR="0049365E" w:rsidRPr="002C164A">
        <w:rPr>
          <w:b/>
          <w:i/>
          <w:szCs w:val="28"/>
        </w:rPr>
        <w:t>и темпам роста промышленно</w:t>
      </w:r>
      <w:r w:rsidRPr="002C164A">
        <w:rPr>
          <w:b/>
          <w:i/>
          <w:szCs w:val="28"/>
        </w:rPr>
        <w:t xml:space="preserve">го производства среди субъектов </w:t>
      </w:r>
      <w:r w:rsidR="0049365E" w:rsidRPr="002C164A">
        <w:rPr>
          <w:b/>
          <w:i/>
          <w:szCs w:val="28"/>
        </w:rPr>
        <w:t>Северо-Западного федерального округа?</w:t>
      </w:r>
      <w:r w:rsidRPr="002C164A">
        <w:rPr>
          <w:b/>
          <w:i/>
          <w:szCs w:val="28"/>
        </w:rPr>
        <w:t xml:space="preserve"> </w:t>
      </w:r>
      <w:r w:rsidR="00BB2AB8" w:rsidRPr="002C164A">
        <w:rPr>
          <w:b/>
          <w:i/>
          <w:szCs w:val="28"/>
        </w:rPr>
        <w:t>(депутат областного Собрания Кисляков М.Л.)</w:t>
      </w:r>
    </w:p>
    <w:p w:rsidR="001F0FDD" w:rsidRPr="002C164A" w:rsidRDefault="001F0FDD" w:rsidP="00900C4D">
      <w:pPr>
        <w:pStyle w:val="a3"/>
        <w:spacing w:line="276" w:lineRule="auto"/>
        <w:ind w:firstLine="709"/>
        <w:outlineLvl w:val="0"/>
        <w:rPr>
          <w:b/>
          <w:i/>
          <w:szCs w:val="28"/>
        </w:rPr>
      </w:pPr>
      <w:r w:rsidRPr="002C164A">
        <w:rPr>
          <w:szCs w:val="28"/>
        </w:rPr>
        <w:t>Общий объем инвестиций в основной капитал в 2020 году</w:t>
      </w:r>
      <w:r w:rsidRPr="002C164A">
        <w:rPr>
          <w:rStyle w:val="af"/>
          <w:szCs w:val="28"/>
        </w:rPr>
        <w:footnoteReference w:id="3"/>
      </w:r>
      <w:r w:rsidRPr="002C164A">
        <w:rPr>
          <w:szCs w:val="28"/>
        </w:rPr>
        <w:t xml:space="preserve"> составил 108,6 млрд. рублей. Рост показателя относительно 2019 года в сопоставимых ценах – 104,7%. По темпам роста Архангельская область находится </w:t>
      </w:r>
      <w:r w:rsidRPr="002C164A">
        <w:rPr>
          <w:szCs w:val="28"/>
        </w:rPr>
        <w:br/>
        <w:t xml:space="preserve">на 6-м месте среди субъектов СЗФО (темп роста инвестиций </w:t>
      </w:r>
      <w:r w:rsidRPr="002C164A">
        <w:rPr>
          <w:szCs w:val="28"/>
        </w:rPr>
        <w:br/>
        <w:t>по СЗФО – 99,7%).</w:t>
      </w:r>
    </w:p>
    <w:p w:rsidR="001F0FDD" w:rsidRPr="002C164A" w:rsidRDefault="001F0FDD" w:rsidP="00900C4D">
      <w:pPr>
        <w:spacing w:line="276" w:lineRule="auto"/>
        <w:ind w:firstLine="709"/>
        <w:jc w:val="both"/>
        <w:rPr>
          <w:sz w:val="28"/>
          <w:szCs w:val="28"/>
        </w:rPr>
      </w:pPr>
      <w:r w:rsidRPr="002C164A">
        <w:rPr>
          <w:sz w:val="28"/>
          <w:szCs w:val="28"/>
        </w:rPr>
        <w:t>В 2020 году индекс промышленного производства в регионе составил 99,1% относительно 2019 года. По итогам 2020 года Архангельская область заняла 5-е место среди субъектов СЗФО (индекс промышленного производства по СЗФО – 97,4%).</w:t>
      </w:r>
    </w:p>
    <w:p w:rsidR="001F0FDD" w:rsidRPr="002C164A" w:rsidRDefault="001F0FDD" w:rsidP="00BB2AB8">
      <w:pPr>
        <w:pStyle w:val="a3"/>
        <w:ind w:firstLine="709"/>
        <w:outlineLvl w:val="0"/>
        <w:rPr>
          <w:szCs w:val="28"/>
        </w:rPr>
      </w:pPr>
    </w:p>
    <w:p w:rsidR="00BB2AB8" w:rsidRPr="002C164A" w:rsidRDefault="002A2F05" w:rsidP="00900C4D">
      <w:pPr>
        <w:pStyle w:val="a3"/>
        <w:spacing w:line="276" w:lineRule="auto"/>
        <w:ind w:firstLine="709"/>
        <w:outlineLvl w:val="0"/>
        <w:rPr>
          <w:b/>
          <w:i/>
          <w:szCs w:val="28"/>
        </w:rPr>
      </w:pPr>
      <w:r w:rsidRPr="002C164A">
        <w:rPr>
          <w:b/>
          <w:i/>
          <w:szCs w:val="28"/>
        </w:rPr>
        <w:t xml:space="preserve">Вопрос </w:t>
      </w:r>
      <w:r w:rsidR="00D441E6" w:rsidRPr="002C164A">
        <w:rPr>
          <w:b/>
          <w:i/>
          <w:szCs w:val="28"/>
        </w:rPr>
        <w:t>21</w:t>
      </w:r>
      <w:r w:rsidR="0049365E" w:rsidRPr="002C164A">
        <w:rPr>
          <w:b/>
          <w:i/>
          <w:szCs w:val="28"/>
        </w:rPr>
        <w:t>.</w:t>
      </w:r>
      <w:r w:rsidR="0049365E" w:rsidRPr="002C164A">
        <w:rPr>
          <w:b/>
          <w:i/>
          <w:szCs w:val="28"/>
        </w:rPr>
        <w:tab/>
        <w:t xml:space="preserve">Какие функции регионального оператора по организации инвестиционной деятельности на территориях Арктической зоны РФ, находящейся в границах нашего региона, были переданы Архангельской области в лице АНО «Агентство регионального развития»? </w:t>
      </w:r>
      <w:r w:rsidR="00D61170" w:rsidRPr="002C164A">
        <w:rPr>
          <w:b/>
          <w:i/>
          <w:szCs w:val="28"/>
        </w:rPr>
        <w:t xml:space="preserve">                                </w:t>
      </w:r>
      <w:r w:rsidR="0049365E" w:rsidRPr="002C164A">
        <w:rPr>
          <w:b/>
          <w:i/>
          <w:szCs w:val="28"/>
        </w:rPr>
        <w:t xml:space="preserve">Какие предложения имеются в отношении совершенствования </w:t>
      </w:r>
      <w:r w:rsidR="00D61170" w:rsidRPr="002C164A">
        <w:rPr>
          <w:b/>
          <w:i/>
          <w:szCs w:val="28"/>
        </w:rPr>
        <w:t xml:space="preserve">                                  </w:t>
      </w:r>
      <w:r w:rsidR="0049365E" w:rsidRPr="002C164A">
        <w:rPr>
          <w:b/>
          <w:i/>
          <w:szCs w:val="28"/>
        </w:rPr>
        <w:t>и формирования нормативных правовых документов по привлечению потенциальных инвесторов в качестве резидентов АЗРФ и по улучшению совместной работы АНО «Агентство регионального развития»</w:t>
      </w:r>
      <w:r w:rsidR="00D61170" w:rsidRPr="002C164A">
        <w:rPr>
          <w:b/>
          <w:i/>
          <w:szCs w:val="28"/>
        </w:rPr>
        <w:t xml:space="preserve">                                    </w:t>
      </w:r>
      <w:r w:rsidR="0049365E" w:rsidRPr="002C164A">
        <w:rPr>
          <w:b/>
          <w:i/>
          <w:szCs w:val="28"/>
        </w:rPr>
        <w:t>с министерством экономического развития, промышленности и науки Архангельской области?</w:t>
      </w:r>
      <w:r w:rsidR="00BB2AB8" w:rsidRPr="002C164A">
        <w:rPr>
          <w:b/>
          <w:i/>
          <w:szCs w:val="28"/>
        </w:rPr>
        <w:t xml:space="preserve"> (депутат областного Собрания Кисляков М.Л.)</w:t>
      </w:r>
    </w:p>
    <w:p w:rsidR="00BC3CDC" w:rsidRPr="002C164A" w:rsidRDefault="00BC3CDC" w:rsidP="00BC3CDC">
      <w:pPr>
        <w:pBdr>
          <w:bottom w:val="none" w:sz="4" w:space="2" w:color="000000"/>
        </w:pBdr>
        <w:tabs>
          <w:tab w:val="left" w:pos="1701"/>
        </w:tabs>
        <w:spacing w:line="276" w:lineRule="auto"/>
        <w:ind w:firstLine="709"/>
        <w:jc w:val="both"/>
        <w:rPr>
          <w:rFonts w:eastAsia="Calibri"/>
          <w:sz w:val="28"/>
          <w:szCs w:val="28"/>
          <w:lang w:eastAsia="en-US"/>
        </w:rPr>
      </w:pPr>
      <w:r w:rsidRPr="002C164A">
        <w:rPr>
          <w:rFonts w:eastAsia="Calibri"/>
          <w:sz w:val="28"/>
          <w:szCs w:val="28"/>
          <w:lang w:eastAsia="en-US"/>
        </w:rPr>
        <w:lastRenderedPageBreak/>
        <w:t>На территории Архангельской области создана система взаимодействия с инвестором. Действует Регламент сопровождения инвестиционных проектов, реализуемых и (или) планируемых к реализации на территории Архангельской области (далее – Регламент), утвержденный постановлением Правительства Архангельской области от 30 января 2018 года № 26-пп, где зафиксирован режим «одного окна» для инвестора, который обеспечивает специализированная организация по привлечению инвестиций – АНО АО «Агентство регионального развития».</w:t>
      </w:r>
    </w:p>
    <w:p w:rsidR="00BC3CDC" w:rsidRPr="002C164A" w:rsidRDefault="00BC3CDC" w:rsidP="00BC3CDC">
      <w:pPr>
        <w:pBdr>
          <w:bottom w:val="none" w:sz="4" w:space="2" w:color="000000"/>
        </w:pBdr>
        <w:tabs>
          <w:tab w:val="left" w:pos="1701"/>
        </w:tabs>
        <w:spacing w:line="276" w:lineRule="auto"/>
        <w:ind w:firstLine="709"/>
        <w:jc w:val="both"/>
        <w:rPr>
          <w:rFonts w:eastAsia="Calibri"/>
          <w:sz w:val="28"/>
          <w:szCs w:val="28"/>
          <w:lang w:eastAsia="en-US"/>
        </w:rPr>
      </w:pPr>
      <w:r w:rsidRPr="002C164A">
        <w:rPr>
          <w:rFonts w:eastAsia="Calibri"/>
          <w:sz w:val="28"/>
          <w:szCs w:val="28"/>
          <w:lang w:eastAsia="en-US"/>
        </w:rPr>
        <w:t xml:space="preserve">В Регламенте реализован алгоритм взаимодействия </w:t>
      </w:r>
      <w:r w:rsidRPr="002C164A">
        <w:rPr>
          <w:rFonts w:eastAsia="Calibri"/>
          <w:sz w:val="28"/>
          <w:szCs w:val="28"/>
          <w:lang w:eastAsia="en-US"/>
        </w:rPr>
        <w:br/>
        <w:t xml:space="preserve">с предпринимателями и инвесторами. Алгоритм предусматривает три больших блока взаимодействия: контакт с потенциальным инвестором, оценка инвестиционного проекта и сопровождение проекта. </w:t>
      </w:r>
    </w:p>
    <w:p w:rsidR="00BC3CDC" w:rsidRPr="002C164A" w:rsidRDefault="00BC3CDC" w:rsidP="00BC3CDC">
      <w:pPr>
        <w:tabs>
          <w:tab w:val="left" w:pos="1701"/>
        </w:tabs>
        <w:spacing w:line="276" w:lineRule="auto"/>
        <w:ind w:firstLine="709"/>
        <w:jc w:val="both"/>
        <w:rPr>
          <w:rFonts w:eastAsia="Calibri"/>
          <w:sz w:val="28"/>
          <w:szCs w:val="28"/>
          <w:lang w:eastAsia="en-US"/>
        </w:rPr>
      </w:pPr>
      <w:r w:rsidRPr="002C164A">
        <w:rPr>
          <w:rFonts w:eastAsia="Calibri"/>
          <w:sz w:val="28"/>
          <w:szCs w:val="28"/>
          <w:lang w:eastAsia="en-US"/>
        </w:rPr>
        <w:t>Также, в соответствии с соглашением, заключенным между Министерством Российской Федерации по развитию Дальнего Востока и Арктики и Правительством Архангельской области 28 августа 2020 г., автономная некоммерческая организация Архангельской области «Агентство регионального развития» наделена функциями управляющей компании. </w:t>
      </w:r>
    </w:p>
    <w:p w:rsidR="00BC3CDC" w:rsidRPr="002C164A" w:rsidRDefault="00BC3CDC" w:rsidP="00BC3CDC">
      <w:pPr>
        <w:tabs>
          <w:tab w:val="left" w:pos="1134"/>
        </w:tabs>
        <w:spacing w:line="276" w:lineRule="auto"/>
        <w:ind w:firstLine="709"/>
        <w:jc w:val="both"/>
        <w:rPr>
          <w:color w:val="000000"/>
          <w:sz w:val="28"/>
          <w:szCs w:val="28"/>
        </w:rPr>
      </w:pPr>
      <w:r w:rsidRPr="002C164A">
        <w:rPr>
          <w:color w:val="000000"/>
          <w:sz w:val="28"/>
          <w:szCs w:val="28"/>
        </w:rPr>
        <w:t xml:space="preserve">Фактически АНО АО «Агентство регионального развития» осуществляются следующие функции: </w:t>
      </w:r>
    </w:p>
    <w:p w:rsidR="00BC3CDC" w:rsidRPr="002C164A" w:rsidRDefault="00BC3CDC" w:rsidP="00BC3CDC">
      <w:pPr>
        <w:tabs>
          <w:tab w:val="left" w:pos="1134"/>
        </w:tabs>
        <w:spacing w:line="276" w:lineRule="auto"/>
        <w:ind w:firstLine="709"/>
        <w:jc w:val="both"/>
        <w:rPr>
          <w:color w:val="000000"/>
          <w:sz w:val="28"/>
          <w:szCs w:val="28"/>
        </w:rPr>
      </w:pPr>
      <w:r w:rsidRPr="002C164A">
        <w:rPr>
          <w:color w:val="000000"/>
          <w:sz w:val="28"/>
          <w:szCs w:val="28"/>
        </w:rPr>
        <w:t>обеспечивает хранение оригиналов заявок индивидуальных предпринимателей или юридических лиц, намеревающихся приобрести статус резидента АЗРФ или являющихся резидентами АЗРФ, при направлении заявок в управляющую компанию в электронном виде;</w:t>
      </w:r>
    </w:p>
    <w:p w:rsidR="00BC3CDC" w:rsidRPr="002C164A" w:rsidRDefault="00BC3CDC" w:rsidP="00BC3CDC">
      <w:pPr>
        <w:tabs>
          <w:tab w:val="left" w:pos="1134"/>
        </w:tabs>
        <w:spacing w:line="276" w:lineRule="auto"/>
        <w:ind w:firstLine="709"/>
        <w:jc w:val="both"/>
        <w:rPr>
          <w:color w:val="000000"/>
          <w:sz w:val="28"/>
          <w:szCs w:val="28"/>
        </w:rPr>
      </w:pPr>
      <w:r w:rsidRPr="002C164A">
        <w:rPr>
          <w:color w:val="000000"/>
          <w:sz w:val="28"/>
          <w:szCs w:val="28"/>
        </w:rPr>
        <w:t>осуществляет контроль за выполнением на части территории Архангельской области соглашений об осуществлении инвестиционной деятельности в АЗРФ, а также выявление нарушений резидентами АЗРФ условий соглашений об осуществлении инвестиционной деятельности;</w:t>
      </w:r>
    </w:p>
    <w:p w:rsidR="00BC3CDC" w:rsidRPr="002C164A" w:rsidRDefault="00BC3CDC" w:rsidP="00BC3CDC">
      <w:pPr>
        <w:tabs>
          <w:tab w:val="left" w:pos="1134"/>
        </w:tabs>
        <w:spacing w:line="276" w:lineRule="auto"/>
        <w:ind w:firstLine="709"/>
        <w:jc w:val="both"/>
        <w:rPr>
          <w:color w:val="000000"/>
          <w:sz w:val="28"/>
          <w:szCs w:val="28"/>
        </w:rPr>
      </w:pPr>
      <w:r w:rsidRPr="002C164A">
        <w:rPr>
          <w:color w:val="000000"/>
          <w:sz w:val="28"/>
          <w:szCs w:val="28"/>
        </w:rPr>
        <w:t xml:space="preserve">оказывает содействие Заявителям в осуществлении деятельности, предусмотренной соглашением об осуществлении инвестиционной деятельности на территории АЗРФ. </w:t>
      </w:r>
    </w:p>
    <w:p w:rsidR="00231601" w:rsidRPr="002C164A" w:rsidRDefault="00231601" w:rsidP="00BC3CDC">
      <w:pPr>
        <w:pStyle w:val="a3"/>
        <w:spacing w:line="276" w:lineRule="auto"/>
        <w:outlineLvl w:val="0"/>
        <w:rPr>
          <w:rFonts w:eastAsia="Calibri"/>
          <w:szCs w:val="28"/>
          <w:lang w:eastAsia="en-US"/>
        </w:rPr>
      </w:pPr>
      <w:r w:rsidRPr="002C164A">
        <w:rPr>
          <w:rFonts w:eastAsia="Calibri"/>
          <w:szCs w:val="28"/>
          <w:lang w:eastAsia="en-US"/>
        </w:rPr>
        <w:t xml:space="preserve">Информация в части выявленных проблемных вопросов: </w:t>
      </w:r>
    </w:p>
    <w:p w:rsidR="00231601" w:rsidRPr="002C164A" w:rsidRDefault="00231601" w:rsidP="00900C4D">
      <w:pPr>
        <w:spacing w:line="276" w:lineRule="auto"/>
        <w:ind w:firstLine="709"/>
        <w:jc w:val="both"/>
        <w:rPr>
          <w:rFonts w:eastAsia="Calibri"/>
          <w:sz w:val="28"/>
          <w:szCs w:val="28"/>
          <w:lang w:eastAsia="en-US"/>
        </w:rPr>
      </w:pPr>
      <w:r w:rsidRPr="002C164A">
        <w:rPr>
          <w:rFonts w:eastAsia="Calibri"/>
          <w:sz w:val="28"/>
          <w:szCs w:val="28"/>
          <w:lang w:eastAsia="en-US"/>
        </w:rPr>
        <w:t>1)</w:t>
      </w:r>
      <w:r w:rsidRPr="002C164A">
        <w:rPr>
          <w:rFonts w:ascii="Calibri" w:eastAsia="Calibri" w:hAnsi="Calibri"/>
          <w:sz w:val="28"/>
          <w:szCs w:val="28"/>
          <w:lang w:eastAsia="en-US"/>
        </w:rPr>
        <w:t xml:space="preserve"> </w:t>
      </w:r>
      <w:r w:rsidRPr="002C164A">
        <w:rPr>
          <w:rFonts w:eastAsia="Calibri"/>
          <w:sz w:val="28"/>
          <w:szCs w:val="28"/>
          <w:lang w:eastAsia="en-US"/>
        </w:rPr>
        <w:t>Согласно действующ</w:t>
      </w:r>
      <w:r w:rsidR="00BC3CDC" w:rsidRPr="002C164A">
        <w:rPr>
          <w:rFonts w:eastAsia="Calibri"/>
          <w:sz w:val="28"/>
          <w:szCs w:val="28"/>
          <w:lang w:eastAsia="en-US"/>
        </w:rPr>
        <w:t>ему</w:t>
      </w:r>
      <w:r w:rsidRPr="002C164A">
        <w:rPr>
          <w:rFonts w:eastAsia="Calibri"/>
          <w:sz w:val="28"/>
          <w:szCs w:val="28"/>
          <w:lang w:eastAsia="en-US"/>
        </w:rPr>
        <w:t xml:space="preserve"> законодательств</w:t>
      </w:r>
      <w:r w:rsidR="00BC3CDC" w:rsidRPr="002C164A">
        <w:rPr>
          <w:rFonts w:eastAsia="Calibri"/>
          <w:sz w:val="28"/>
          <w:szCs w:val="28"/>
          <w:lang w:eastAsia="en-US"/>
        </w:rPr>
        <w:t>у</w:t>
      </w:r>
      <w:r w:rsidRPr="002C164A">
        <w:rPr>
          <w:rFonts w:eastAsia="Calibri"/>
          <w:sz w:val="28"/>
          <w:szCs w:val="28"/>
          <w:lang w:eastAsia="en-US"/>
        </w:rPr>
        <w:t xml:space="preserve"> проектная документация всех объектов капитального строительства, а также реконструкции </w:t>
      </w:r>
      <w:r w:rsidR="00BC3CDC" w:rsidRPr="002C164A">
        <w:rPr>
          <w:rFonts w:eastAsia="Calibri"/>
          <w:sz w:val="28"/>
          <w:szCs w:val="28"/>
          <w:lang w:eastAsia="en-US"/>
        </w:rPr>
        <w:br/>
      </w:r>
      <w:r w:rsidRPr="002C164A">
        <w:rPr>
          <w:rFonts w:eastAsia="Calibri"/>
          <w:sz w:val="28"/>
          <w:szCs w:val="28"/>
          <w:lang w:eastAsia="en-US"/>
        </w:rPr>
        <w:t xml:space="preserve">в </w:t>
      </w:r>
      <w:r w:rsidR="00BC3CDC" w:rsidRPr="002C164A">
        <w:rPr>
          <w:rFonts w:eastAsia="Calibri"/>
          <w:sz w:val="28"/>
          <w:szCs w:val="28"/>
          <w:lang w:eastAsia="en-US"/>
        </w:rPr>
        <w:t>АЗРФ</w:t>
      </w:r>
      <w:r w:rsidRPr="002C164A">
        <w:rPr>
          <w:rFonts w:eastAsia="Calibri"/>
          <w:sz w:val="28"/>
          <w:szCs w:val="28"/>
          <w:lang w:eastAsia="en-US"/>
        </w:rPr>
        <w:t xml:space="preserve"> подлежит государственной экологической экспертизе федерального уровня.</w:t>
      </w:r>
    </w:p>
    <w:p w:rsidR="00231601" w:rsidRPr="002C164A" w:rsidRDefault="00BC3CDC" w:rsidP="00900C4D">
      <w:pPr>
        <w:spacing w:line="276" w:lineRule="auto"/>
        <w:ind w:firstLine="709"/>
        <w:jc w:val="both"/>
        <w:rPr>
          <w:rFonts w:eastAsia="Calibri"/>
          <w:sz w:val="28"/>
          <w:szCs w:val="28"/>
          <w:lang w:eastAsia="en-US"/>
        </w:rPr>
      </w:pPr>
      <w:r w:rsidRPr="002C164A">
        <w:rPr>
          <w:rFonts w:eastAsia="Calibri"/>
          <w:sz w:val="28"/>
          <w:szCs w:val="28"/>
          <w:lang w:eastAsia="en-US"/>
        </w:rPr>
        <w:t>2 июля 2021 г.</w:t>
      </w:r>
      <w:r w:rsidR="00231601" w:rsidRPr="002C164A">
        <w:rPr>
          <w:rFonts w:eastAsia="Calibri"/>
          <w:sz w:val="28"/>
          <w:szCs w:val="28"/>
          <w:lang w:eastAsia="en-US"/>
        </w:rPr>
        <w:t xml:space="preserve"> </w:t>
      </w:r>
      <w:r w:rsidRPr="002C164A">
        <w:rPr>
          <w:rFonts w:eastAsia="Calibri"/>
          <w:sz w:val="28"/>
          <w:szCs w:val="28"/>
          <w:lang w:eastAsia="en-US"/>
        </w:rPr>
        <w:t xml:space="preserve">подписан федеральный закон от 2 июля </w:t>
      </w:r>
      <w:r w:rsidR="00231601" w:rsidRPr="002C164A">
        <w:rPr>
          <w:rFonts w:eastAsia="Calibri"/>
          <w:sz w:val="28"/>
          <w:szCs w:val="28"/>
          <w:lang w:eastAsia="en-US"/>
        </w:rPr>
        <w:t>2021</w:t>
      </w:r>
      <w:r w:rsidRPr="002C164A">
        <w:rPr>
          <w:rFonts w:eastAsia="Calibri"/>
          <w:sz w:val="28"/>
          <w:szCs w:val="28"/>
          <w:lang w:eastAsia="en-US"/>
        </w:rPr>
        <w:t xml:space="preserve"> г.</w:t>
      </w:r>
      <w:r w:rsidRPr="002C164A">
        <w:rPr>
          <w:rFonts w:eastAsia="Calibri"/>
          <w:sz w:val="28"/>
          <w:szCs w:val="28"/>
          <w:lang w:eastAsia="en-US"/>
        </w:rPr>
        <w:br/>
      </w:r>
      <w:r w:rsidR="00231601" w:rsidRPr="002C164A">
        <w:rPr>
          <w:rFonts w:eastAsia="Calibri"/>
          <w:sz w:val="28"/>
          <w:szCs w:val="28"/>
          <w:lang w:eastAsia="en-US"/>
        </w:rPr>
        <w:t xml:space="preserve">№ 341-ФЗ «О внесении изменения в статью 11 Федерального закона </w:t>
      </w:r>
      <w:r w:rsidRPr="002C164A">
        <w:rPr>
          <w:rFonts w:eastAsia="Calibri"/>
          <w:sz w:val="28"/>
          <w:szCs w:val="28"/>
          <w:lang w:eastAsia="en-US"/>
        </w:rPr>
        <w:br/>
      </w:r>
      <w:r w:rsidR="00231601" w:rsidRPr="002C164A">
        <w:rPr>
          <w:rFonts w:eastAsia="Calibri"/>
          <w:sz w:val="28"/>
          <w:szCs w:val="28"/>
          <w:lang w:eastAsia="en-US"/>
        </w:rPr>
        <w:t xml:space="preserve">«Об экологической экспертизе», который освобождает от экспертизы объекты социальной и транспортной инфраструктуры (согласно </w:t>
      </w:r>
      <w:r w:rsidR="00231601" w:rsidRPr="002C164A">
        <w:rPr>
          <w:rFonts w:eastAsia="Calibri"/>
          <w:sz w:val="28"/>
          <w:szCs w:val="28"/>
          <w:lang w:eastAsia="en-US"/>
        </w:rPr>
        <w:lastRenderedPageBreak/>
        <w:t>утвержденн</w:t>
      </w:r>
      <w:r w:rsidRPr="002C164A">
        <w:rPr>
          <w:rFonts w:eastAsia="Calibri"/>
          <w:sz w:val="28"/>
          <w:szCs w:val="28"/>
          <w:lang w:eastAsia="en-US"/>
        </w:rPr>
        <w:t>ому перечню</w:t>
      </w:r>
      <w:r w:rsidR="00231601" w:rsidRPr="002C164A">
        <w:rPr>
          <w:rFonts w:eastAsia="Calibri"/>
          <w:sz w:val="28"/>
          <w:szCs w:val="28"/>
          <w:lang w:eastAsia="en-US"/>
        </w:rPr>
        <w:t xml:space="preserve"> Правительством РФ). В то же время значительная часть отраслей (например, объекты теплогенерации, водоснабжения, </w:t>
      </w:r>
      <w:r w:rsidR="00F3521A" w:rsidRPr="002C164A">
        <w:rPr>
          <w:rFonts w:eastAsia="Calibri"/>
          <w:sz w:val="28"/>
          <w:szCs w:val="28"/>
          <w:lang w:eastAsia="en-US"/>
        </w:rPr>
        <w:br/>
      </w:r>
      <w:r w:rsidR="00231601" w:rsidRPr="002C164A">
        <w:rPr>
          <w:rFonts w:eastAsia="Calibri"/>
          <w:sz w:val="28"/>
          <w:szCs w:val="28"/>
          <w:lang w:eastAsia="en-US"/>
        </w:rPr>
        <w:t xml:space="preserve">у которых нет высокого класс опасности) требуют прохождения экологической экспертизы, что влечет за собой заметное увеличение сроков реализации инвестиционных проектов и инвестиционных затрат для запуска проектов. </w:t>
      </w:r>
    </w:p>
    <w:p w:rsidR="00231601" w:rsidRPr="002C164A" w:rsidRDefault="00231601" w:rsidP="00900C4D">
      <w:pPr>
        <w:spacing w:line="276" w:lineRule="auto"/>
        <w:ind w:firstLine="709"/>
        <w:jc w:val="both"/>
        <w:rPr>
          <w:rFonts w:eastAsia="Calibri"/>
          <w:sz w:val="28"/>
          <w:szCs w:val="28"/>
          <w:lang w:eastAsia="en-US"/>
        </w:rPr>
      </w:pPr>
      <w:r w:rsidRPr="002C164A">
        <w:rPr>
          <w:rFonts w:eastAsia="Calibri"/>
          <w:sz w:val="28"/>
          <w:szCs w:val="28"/>
          <w:lang w:eastAsia="en-US"/>
        </w:rPr>
        <w:t xml:space="preserve">Фактически, предприниматели, работающие в </w:t>
      </w:r>
      <w:r w:rsidR="00BC3CDC" w:rsidRPr="002C164A">
        <w:rPr>
          <w:rFonts w:eastAsia="Calibri"/>
          <w:sz w:val="28"/>
          <w:szCs w:val="28"/>
          <w:lang w:eastAsia="en-US"/>
        </w:rPr>
        <w:t>АЗРФ</w:t>
      </w:r>
      <w:r w:rsidRPr="002C164A">
        <w:rPr>
          <w:rFonts w:eastAsia="Calibri"/>
          <w:sz w:val="28"/>
          <w:szCs w:val="28"/>
          <w:lang w:eastAsia="en-US"/>
        </w:rPr>
        <w:t xml:space="preserve"> и планирующие проекты по строительству и (или) реконструкции поставлены в неравные условия по сравнению с предпринимателями, работающими вне «Арктических муниципалитетов». Предлагается дальнейшая проработка предложений по смягчению федерального законодательства, связанного </w:t>
      </w:r>
      <w:r w:rsidR="00BC3CDC" w:rsidRPr="002C164A">
        <w:rPr>
          <w:rFonts w:eastAsia="Calibri"/>
          <w:sz w:val="28"/>
          <w:szCs w:val="28"/>
          <w:lang w:eastAsia="en-US"/>
        </w:rPr>
        <w:br/>
      </w:r>
      <w:r w:rsidRPr="002C164A">
        <w:rPr>
          <w:rFonts w:eastAsia="Calibri"/>
          <w:sz w:val="28"/>
          <w:szCs w:val="28"/>
          <w:lang w:eastAsia="en-US"/>
        </w:rPr>
        <w:t>с требованиями прохож</w:t>
      </w:r>
      <w:r w:rsidR="00473C76" w:rsidRPr="002C164A">
        <w:rPr>
          <w:rFonts w:eastAsia="Calibri"/>
          <w:sz w:val="28"/>
          <w:szCs w:val="28"/>
          <w:lang w:eastAsia="en-US"/>
        </w:rPr>
        <w:t xml:space="preserve">дения экологической экспертизы </w:t>
      </w:r>
      <w:r w:rsidRPr="002C164A">
        <w:rPr>
          <w:rFonts w:eastAsia="Calibri"/>
          <w:sz w:val="28"/>
          <w:szCs w:val="28"/>
          <w:lang w:eastAsia="en-US"/>
        </w:rPr>
        <w:t xml:space="preserve">при строительстве либо реконструкции на территории </w:t>
      </w:r>
      <w:r w:rsidR="00BC3CDC" w:rsidRPr="002C164A">
        <w:rPr>
          <w:rFonts w:eastAsia="Calibri"/>
          <w:sz w:val="28"/>
          <w:szCs w:val="28"/>
          <w:lang w:eastAsia="en-US"/>
        </w:rPr>
        <w:t>АЗРФ</w:t>
      </w:r>
      <w:r w:rsidRPr="002C164A">
        <w:rPr>
          <w:rFonts w:eastAsia="Calibri"/>
          <w:sz w:val="28"/>
          <w:szCs w:val="28"/>
          <w:lang w:eastAsia="en-US"/>
        </w:rPr>
        <w:t xml:space="preserve">. </w:t>
      </w:r>
    </w:p>
    <w:p w:rsidR="00231601" w:rsidRPr="002C164A" w:rsidRDefault="00231601" w:rsidP="00BC3CDC">
      <w:pPr>
        <w:spacing w:line="276" w:lineRule="auto"/>
        <w:ind w:firstLine="709"/>
        <w:jc w:val="both"/>
        <w:rPr>
          <w:rFonts w:eastAsia="Calibri"/>
          <w:sz w:val="28"/>
          <w:szCs w:val="28"/>
          <w:lang w:eastAsia="en-US"/>
        </w:rPr>
      </w:pPr>
      <w:r w:rsidRPr="002C164A">
        <w:rPr>
          <w:rFonts w:eastAsia="Calibri"/>
          <w:sz w:val="28"/>
          <w:szCs w:val="28"/>
          <w:lang w:eastAsia="en-US"/>
        </w:rPr>
        <w:t>2)</w:t>
      </w:r>
      <w:r w:rsidR="00BC3CDC" w:rsidRPr="002C164A">
        <w:rPr>
          <w:rFonts w:eastAsia="Calibri"/>
          <w:sz w:val="28"/>
          <w:szCs w:val="28"/>
          <w:lang w:eastAsia="en-US"/>
        </w:rPr>
        <w:t xml:space="preserve"> </w:t>
      </w:r>
      <w:r w:rsidRPr="002C164A">
        <w:rPr>
          <w:rFonts w:eastAsia="Calibri"/>
          <w:sz w:val="28"/>
          <w:szCs w:val="28"/>
          <w:lang w:eastAsia="en-US"/>
        </w:rPr>
        <w:t>В соответствии с п. 3 ст. 1.1</w:t>
      </w:r>
      <w:r w:rsidR="00BC3CDC" w:rsidRPr="002C164A">
        <w:rPr>
          <w:rFonts w:eastAsia="Calibri"/>
          <w:sz w:val="28"/>
          <w:szCs w:val="28"/>
          <w:lang w:eastAsia="en-US"/>
        </w:rPr>
        <w:t xml:space="preserve"> областного закона от 25 ноября </w:t>
      </w:r>
      <w:r w:rsidRPr="002C164A">
        <w:rPr>
          <w:rFonts w:eastAsia="Calibri"/>
          <w:sz w:val="28"/>
          <w:szCs w:val="28"/>
          <w:lang w:eastAsia="en-US"/>
        </w:rPr>
        <w:t xml:space="preserve">2020 </w:t>
      </w:r>
      <w:r w:rsidR="00BC3CDC" w:rsidRPr="002C164A">
        <w:rPr>
          <w:rFonts w:eastAsia="Calibri"/>
          <w:sz w:val="28"/>
          <w:szCs w:val="28"/>
          <w:lang w:eastAsia="en-US"/>
        </w:rPr>
        <w:t>г. №</w:t>
      </w:r>
      <w:r w:rsidRPr="002C164A">
        <w:rPr>
          <w:rFonts w:eastAsia="Calibri"/>
          <w:sz w:val="28"/>
          <w:szCs w:val="28"/>
          <w:lang w:eastAsia="en-US"/>
        </w:rPr>
        <w:t xml:space="preserve"> 349-21-ОЗ  «О налоговых льготах для резидентов Арктической зоны» установлено требование для компаний, работающих по упрощенной системе налогообложения (далее – УСНО), при применении льготных ставок </w:t>
      </w:r>
      <w:r w:rsidR="00BC3CDC" w:rsidRPr="002C164A">
        <w:rPr>
          <w:rFonts w:eastAsia="Calibri"/>
          <w:sz w:val="28"/>
          <w:szCs w:val="28"/>
          <w:lang w:eastAsia="en-US"/>
        </w:rPr>
        <w:br/>
      </w:r>
      <w:r w:rsidRPr="002C164A">
        <w:rPr>
          <w:rFonts w:eastAsia="Calibri"/>
          <w:sz w:val="28"/>
          <w:szCs w:val="28"/>
          <w:lang w:eastAsia="en-US"/>
        </w:rPr>
        <w:t xml:space="preserve">по УСНО:  право применения льготных налоговых ставок при исчислении налога по итогам отчетного (налогового) периода, имеют налогоплательщики </w:t>
      </w:r>
      <w:r w:rsidR="00BC3CDC" w:rsidRPr="002C164A">
        <w:rPr>
          <w:rFonts w:eastAsia="Calibri"/>
          <w:sz w:val="28"/>
          <w:szCs w:val="28"/>
          <w:lang w:eastAsia="en-US"/>
        </w:rPr>
        <w:t>–</w:t>
      </w:r>
      <w:r w:rsidRPr="002C164A">
        <w:rPr>
          <w:rFonts w:eastAsia="Calibri"/>
          <w:sz w:val="28"/>
          <w:szCs w:val="28"/>
          <w:lang w:eastAsia="en-US"/>
        </w:rPr>
        <w:t xml:space="preserve"> резиденты </w:t>
      </w:r>
      <w:r w:rsidR="00BC3CDC" w:rsidRPr="002C164A">
        <w:rPr>
          <w:rFonts w:eastAsia="Calibri"/>
          <w:sz w:val="28"/>
          <w:szCs w:val="28"/>
          <w:lang w:eastAsia="en-US"/>
        </w:rPr>
        <w:t>АЗРФ</w:t>
      </w:r>
      <w:r w:rsidRPr="002C164A">
        <w:rPr>
          <w:rFonts w:eastAsia="Calibri"/>
          <w:sz w:val="28"/>
          <w:szCs w:val="28"/>
          <w:lang w:eastAsia="en-US"/>
        </w:rPr>
        <w:t xml:space="preserve">, у которых в течение отчетного (налогового) периода </w:t>
      </w:r>
      <w:r w:rsidR="00BC3CDC" w:rsidRPr="002C164A">
        <w:rPr>
          <w:rFonts w:eastAsia="Calibri"/>
          <w:sz w:val="28"/>
          <w:szCs w:val="28"/>
          <w:lang w:eastAsia="en-US"/>
        </w:rPr>
        <w:br/>
      </w:r>
      <w:r w:rsidRPr="002C164A">
        <w:rPr>
          <w:rFonts w:eastAsia="Calibri"/>
          <w:sz w:val="28"/>
          <w:szCs w:val="28"/>
          <w:lang w:eastAsia="en-US"/>
        </w:rPr>
        <w:t xml:space="preserve">не менее 90 процентов общего дохода от реализации товаров (работ, услуг), определяемого в соответствии со статьей 346.15 и подпунктами 1 и 3 пункта 1 статьи 346.25 Налогового кодекса Российской Федерации, составил доход от реализации товаров (работ, услуг), являющихся результатом осуществления налогоплательщиками </w:t>
      </w:r>
      <w:r w:rsidR="00BC3CDC" w:rsidRPr="002C164A">
        <w:rPr>
          <w:rFonts w:eastAsia="Calibri"/>
          <w:sz w:val="28"/>
          <w:szCs w:val="28"/>
          <w:lang w:eastAsia="en-US"/>
        </w:rPr>
        <w:t>–</w:t>
      </w:r>
      <w:r w:rsidRPr="002C164A">
        <w:rPr>
          <w:rFonts w:eastAsia="Calibri"/>
          <w:sz w:val="28"/>
          <w:szCs w:val="28"/>
          <w:lang w:eastAsia="en-US"/>
        </w:rPr>
        <w:t xml:space="preserve"> резидентами </w:t>
      </w:r>
      <w:r w:rsidR="00BC3CDC" w:rsidRPr="002C164A">
        <w:rPr>
          <w:rFonts w:eastAsia="Calibri"/>
          <w:sz w:val="28"/>
          <w:szCs w:val="28"/>
          <w:lang w:eastAsia="en-US"/>
        </w:rPr>
        <w:t xml:space="preserve">АЗРФ </w:t>
      </w:r>
      <w:r w:rsidRPr="002C164A">
        <w:rPr>
          <w:rFonts w:eastAsia="Calibri"/>
          <w:sz w:val="28"/>
          <w:szCs w:val="28"/>
          <w:lang w:eastAsia="en-US"/>
        </w:rPr>
        <w:t xml:space="preserve">соглашения </w:t>
      </w:r>
      <w:r w:rsidR="00BC3CDC" w:rsidRPr="002C164A">
        <w:rPr>
          <w:rFonts w:eastAsia="Calibri"/>
          <w:sz w:val="28"/>
          <w:szCs w:val="28"/>
          <w:lang w:eastAsia="en-US"/>
        </w:rPr>
        <w:br/>
      </w:r>
      <w:r w:rsidRPr="002C164A">
        <w:rPr>
          <w:rFonts w:eastAsia="Calibri"/>
          <w:sz w:val="28"/>
          <w:szCs w:val="28"/>
          <w:lang w:eastAsia="en-US"/>
        </w:rPr>
        <w:t>об осуществлении инвестиционной деятельности.</w:t>
      </w:r>
    </w:p>
    <w:p w:rsidR="002A2F05" w:rsidRPr="002C164A" w:rsidRDefault="00231601" w:rsidP="00BC3CDC">
      <w:pPr>
        <w:spacing w:line="276" w:lineRule="auto"/>
        <w:ind w:firstLine="709"/>
        <w:jc w:val="both"/>
        <w:rPr>
          <w:rFonts w:eastAsia="Calibri"/>
          <w:sz w:val="28"/>
          <w:szCs w:val="28"/>
          <w:lang w:eastAsia="en-US"/>
        </w:rPr>
      </w:pPr>
      <w:r w:rsidRPr="002C164A">
        <w:rPr>
          <w:rFonts w:eastAsia="Calibri"/>
          <w:sz w:val="28"/>
          <w:szCs w:val="28"/>
          <w:lang w:eastAsia="en-US"/>
        </w:rPr>
        <w:t xml:space="preserve">Таким образом, создаются существенные ограничения для применения льгот для действующих компаний, работающих по УСНО, при получении статуса резидента АЗРФ (не могут применять льготу, если выручка </w:t>
      </w:r>
      <w:r w:rsidR="00BC3CDC" w:rsidRPr="002C164A">
        <w:rPr>
          <w:rFonts w:eastAsia="Calibri"/>
          <w:sz w:val="28"/>
          <w:szCs w:val="28"/>
          <w:lang w:eastAsia="en-US"/>
        </w:rPr>
        <w:br/>
      </w:r>
      <w:r w:rsidRPr="002C164A">
        <w:rPr>
          <w:rFonts w:eastAsia="Calibri"/>
          <w:sz w:val="28"/>
          <w:szCs w:val="28"/>
          <w:lang w:eastAsia="en-US"/>
        </w:rPr>
        <w:t xml:space="preserve">от реализации инвестиционного проекта резидента, составляет менее 90 %). Предлагается пересмотреть данное требование по избежание случаев искусственного дробления бизнеса в целях получения налоговых льгот.   </w:t>
      </w:r>
    </w:p>
    <w:p w:rsidR="005C42E8" w:rsidRPr="002C164A" w:rsidRDefault="005C42E8" w:rsidP="005C42E8">
      <w:pPr>
        <w:spacing w:line="276" w:lineRule="auto"/>
        <w:ind w:firstLine="709"/>
        <w:jc w:val="both"/>
        <w:rPr>
          <w:rFonts w:eastAsia="Calibri"/>
          <w:sz w:val="28"/>
          <w:szCs w:val="28"/>
          <w:lang w:eastAsia="en-US"/>
        </w:rPr>
      </w:pPr>
      <w:r w:rsidRPr="002C164A">
        <w:rPr>
          <w:rFonts w:eastAsia="Calibri"/>
          <w:sz w:val="28"/>
          <w:szCs w:val="28"/>
          <w:lang w:eastAsia="en-US"/>
        </w:rPr>
        <w:t xml:space="preserve">3) В соответствии с п. 3 ст. 14 Федерального закона от 13.07.2020 </w:t>
      </w:r>
      <w:r w:rsidRPr="002C164A">
        <w:rPr>
          <w:rFonts w:eastAsia="Calibri"/>
          <w:sz w:val="28"/>
          <w:szCs w:val="28"/>
          <w:lang w:eastAsia="en-US"/>
        </w:rPr>
        <w:br/>
        <w:t>№ 193 «О государственной поддержке развития предпринимательской деятельности в Арктической зоне Российской Федерации» резидентам АЗРФ в соответствии с бюджетным законодательством в порядке и на условиях, которые определены Правительством Российской Федерации, возмещается часть расходов по уплате страховых взносов в государственные внебюджетные фонды.</w:t>
      </w:r>
    </w:p>
    <w:p w:rsidR="005C42E8" w:rsidRPr="002C164A" w:rsidRDefault="005C42E8" w:rsidP="005C42E8">
      <w:pPr>
        <w:spacing w:line="276" w:lineRule="auto"/>
        <w:ind w:firstLine="709"/>
        <w:jc w:val="both"/>
        <w:rPr>
          <w:rFonts w:eastAsia="Calibri"/>
          <w:sz w:val="28"/>
          <w:szCs w:val="28"/>
          <w:lang w:eastAsia="en-US"/>
        </w:rPr>
      </w:pPr>
      <w:r w:rsidRPr="002C164A">
        <w:rPr>
          <w:rFonts w:eastAsia="Calibri"/>
          <w:sz w:val="28"/>
          <w:szCs w:val="28"/>
          <w:lang w:eastAsia="en-US"/>
        </w:rPr>
        <w:lastRenderedPageBreak/>
        <w:t xml:space="preserve">Согласно Постановления Правительства РФ от 02.09.2020 № 1338 «Об утверждении Правил предоставления из федерального бюджета субсидий </w:t>
      </w:r>
      <w:r w:rsidRPr="002C164A">
        <w:rPr>
          <w:rFonts w:eastAsia="Calibri"/>
          <w:sz w:val="28"/>
          <w:szCs w:val="28"/>
          <w:lang w:eastAsia="en-US"/>
        </w:rPr>
        <w:br/>
        <w:t xml:space="preserve">на возмещение затрат по уплате страховых взносов, возникающих </w:t>
      </w:r>
      <w:r w:rsidRPr="002C164A">
        <w:rPr>
          <w:rFonts w:eastAsia="Calibri"/>
          <w:sz w:val="28"/>
          <w:szCs w:val="28"/>
          <w:lang w:eastAsia="en-US"/>
        </w:rPr>
        <w:br/>
        <w:t xml:space="preserve">у юридических лиц, индивидуальных предпринимателей, являющихся резидентами Арктической зоны Российской Федерации» предоставление субсидий осуществляется акционерному обществу «Корпорация развития Дальнего Востока и Арктики» (далее – управляющая компания) для последующего возмещения затрат по уплате страховых взносов, подлежащих уплате юридическими лицами, индивидуальными предпринимателями, являющимися резидентами Арктической зоны Российской Федерации, </w:t>
      </w:r>
      <w:r w:rsidRPr="002C164A">
        <w:rPr>
          <w:rFonts w:eastAsia="Calibri"/>
          <w:sz w:val="28"/>
          <w:szCs w:val="28"/>
          <w:lang w:eastAsia="en-US"/>
        </w:rPr>
        <w:br/>
        <w:t>в отношении работников, принятых на работу со дня получения ими уведомления управляющей компании о включении их в реестр резидентов Арктической зоны Российской Федерации, в форме авансового платежа (далее – авансовый платеж) в размере 75 процентов сумм страховых взносов, подлежащих уплате в соответствии с исчислениями указанных лиц.</w:t>
      </w:r>
    </w:p>
    <w:p w:rsidR="005C42E8" w:rsidRPr="002C164A" w:rsidRDefault="005C42E8" w:rsidP="005C42E8">
      <w:pPr>
        <w:spacing w:line="276" w:lineRule="auto"/>
        <w:ind w:firstLine="709"/>
        <w:jc w:val="both"/>
        <w:rPr>
          <w:rFonts w:eastAsia="Calibri"/>
          <w:sz w:val="28"/>
          <w:szCs w:val="28"/>
          <w:lang w:eastAsia="en-US"/>
        </w:rPr>
      </w:pPr>
      <w:r w:rsidRPr="002C164A">
        <w:rPr>
          <w:rFonts w:eastAsia="Calibri"/>
          <w:sz w:val="28"/>
          <w:szCs w:val="28"/>
          <w:lang w:eastAsia="en-US"/>
        </w:rPr>
        <w:t>Данные субсидии предоставляются управляющей компании в пределах бюджетных ассигнований, предусмотренных Министерству Российской Федерации по развитию Дальнего Востока и Арктики в федеральном бюджете, и лимитов бюджетных обязательств, доведенных в установленном порядке до Министерства Российской Федерации по развитию Дальнего Востока и Арктики.</w:t>
      </w:r>
    </w:p>
    <w:p w:rsidR="005C42E8" w:rsidRPr="002C164A" w:rsidRDefault="005C42E8" w:rsidP="005C42E8">
      <w:pPr>
        <w:spacing w:line="276" w:lineRule="auto"/>
        <w:ind w:firstLine="709"/>
        <w:jc w:val="both"/>
        <w:rPr>
          <w:rFonts w:eastAsia="Calibri"/>
          <w:sz w:val="28"/>
          <w:szCs w:val="28"/>
          <w:lang w:eastAsia="en-US"/>
        </w:rPr>
      </w:pPr>
      <w:r w:rsidRPr="002C164A">
        <w:rPr>
          <w:rFonts w:eastAsia="Calibri"/>
          <w:sz w:val="28"/>
          <w:szCs w:val="28"/>
          <w:lang w:eastAsia="en-US"/>
        </w:rPr>
        <w:t>В настоящее время выявлены возникающие сложности при применении данного механизма предприятиями – резидентами АЗРФ: необходимо ежемесячное предоставление данных в управляющую компанию (предприятиям необходимо ежемесячно заблаговременно предоставлять достаточно большой пакет данных по каждому сотруднику для проверки в управляющую компанию; уплата страховых взносов управляющей компанией за резидента осуществляется в региональные налоговые органы через ИФНС (г. Москва). Также в перспективе могут прогнозироваться риски получения данной меры поддержки всеми резидентами Арктической зоны Российской Федерации, так как субсидии предоставляются в пределах бюджетных ассигнований.</w:t>
      </w:r>
    </w:p>
    <w:p w:rsidR="005C42E8" w:rsidRPr="002C164A" w:rsidRDefault="005C42E8" w:rsidP="005C42E8">
      <w:pPr>
        <w:spacing w:line="276" w:lineRule="auto"/>
        <w:ind w:firstLine="709"/>
        <w:jc w:val="both"/>
        <w:rPr>
          <w:rFonts w:eastAsia="Calibri"/>
          <w:sz w:val="28"/>
          <w:szCs w:val="28"/>
          <w:lang w:eastAsia="en-US"/>
        </w:rPr>
      </w:pPr>
      <w:r w:rsidRPr="002C164A">
        <w:rPr>
          <w:rFonts w:eastAsia="Calibri"/>
          <w:sz w:val="28"/>
          <w:szCs w:val="28"/>
          <w:lang w:eastAsia="en-US"/>
        </w:rPr>
        <w:t xml:space="preserve">В качестве более оптимального механизма для предприятий предлагается рассмотреть возможность применения механизма пониженного тарифа страховых взносов (7,6 %) для плательщиков страховых взносов. Успешная практика применения данного механизма реализуется на Дальнем Востоке. В частности, резидентам свободного порта Владивосток </w:t>
      </w:r>
      <w:r w:rsidRPr="002C164A">
        <w:rPr>
          <w:rFonts w:eastAsia="Calibri"/>
          <w:sz w:val="28"/>
          <w:szCs w:val="28"/>
          <w:lang w:eastAsia="en-US"/>
        </w:rPr>
        <w:br/>
        <w:t>в соответствии с Федеральным законом «О свободном порте Владивосток» (Федеральный законом от 13.07.2015 № 213-ФЗ).</w:t>
      </w:r>
    </w:p>
    <w:p w:rsidR="005C42E8" w:rsidRPr="002C164A" w:rsidRDefault="005C42E8" w:rsidP="005C42E8">
      <w:pPr>
        <w:spacing w:line="276" w:lineRule="auto"/>
        <w:ind w:firstLine="709"/>
        <w:jc w:val="both"/>
        <w:rPr>
          <w:rFonts w:eastAsia="Calibri"/>
          <w:sz w:val="28"/>
          <w:szCs w:val="28"/>
          <w:lang w:eastAsia="en-US"/>
        </w:rPr>
      </w:pPr>
      <w:r w:rsidRPr="002C164A">
        <w:rPr>
          <w:rFonts w:eastAsia="Calibri"/>
          <w:sz w:val="28"/>
          <w:szCs w:val="28"/>
          <w:lang w:eastAsia="en-US"/>
        </w:rPr>
        <w:lastRenderedPageBreak/>
        <w:t xml:space="preserve">4) В июле 2021 года (ФЗ № 350 «О внесении изменений в ст. 9 Федерального закона «О государственной поддержке развития предпринимательской деятельности в Арктической зоне Российской Федерации» внесены изменения в законодательство в части требований, касающихся обязательных капитальных вложений (не менее 1 млн. руб.) </w:t>
      </w:r>
      <w:r w:rsidR="0057411D" w:rsidRPr="002C164A">
        <w:rPr>
          <w:rFonts w:eastAsia="Calibri"/>
          <w:sz w:val="28"/>
          <w:szCs w:val="28"/>
          <w:lang w:eastAsia="en-US"/>
        </w:rPr>
        <w:br/>
      </w:r>
      <w:r w:rsidRPr="002C164A">
        <w:rPr>
          <w:rFonts w:eastAsia="Calibri"/>
          <w:sz w:val="28"/>
          <w:szCs w:val="28"/>
          <w:lang w:eastAsia="en-US"/>
        </w:rPr>
        <w:t xml:space="preserve">в объекты недвижимости для получения предпринимателями статуса резидента </w:t>
      </w:r>
      <w:r w:rsidR="0057411D" w:rsidRPr="002C164A">
        <w:rPr>
          <w:rFonts w:eastAsia="Calibri"/>
          <w:sz w:val="28"/>
          <w:szCs w:val="28"/>
          <w:lang w:eastAsia="en-US"/>
        </w:rPr>
        <w:t xml:space="preserve">АЗРФ </w:t>
      </w:r>
      <w:r w:rsidRPr="002C164A">
        <w:rPr>
          <w:rFonts w:eastAsia="Calibri"/>
          <w:sz w:val="28"/>
          <w:szCs w:val="28"/>
          <w:lang w:eastAsia="en-US"/>
        </w:rPr>
        <w:t>в соответствии со 193-ФЗ:</w:t>
      </w:r>
    </w:p>
    <w:p w:rsidR="005C42E8" w:rsidRPr="002C164A" w:rsidRDefault="005C42E8" w:rsidP="005C42E8">
      <w:pPr>
        <w:spacing w:line="276" w:lineRule="auto"/>
        <w:ind w:firstLine="709"/>
        <w:jc w:val="both"/>
        <w:rPr>
          <w:rFonts w:eastAsia="Calibri"/>
          <w:sz w:val="28"/>
          <w:szCs w:val="28"/>
          <w:lang w:eastAsia="en-US"/>
        </w:rPr>
      </w:pPr>
      <w:r w:rsidRPr="002C164A">
        <w:rPr>
          <w:rFonts w:eastAsia="Calibri"/>
          <w:sz w:val="28"/>
          <w:szCs w:val="28"/>
          <w:lang w:eastAsia="en-US"/>
        </w:rPr>
        <w:t xml:space="preserve">«общий объем осуществленных и запланированных капитальных вложений не может быть менее одного миллиона рублей. При определении объема капитальных вложений учитываются затраты на создание (строительство) либо модернизацию и (или) реконструкцию объектов недвижимого имущества и (или) комплексов движимого и недвижимого имущества. Вне зависимости от наличия указанных затрат при определении объема капитальных вложений юридического лица или индивидуального предпринимателя, отнесенных в соответствии с Федеральным законом </w:t>
      </w:r>
      <w:r w:rsidRPr="002C164A">
        <w:rPr>
          <w:rFonts w:eastAsia="Calibri"/>
          <w:sz w:val="28"/>
          <w:szCs w:val="28"/>
          <w:lang w:eastAsia="en-US"/>
        </w:rPr>
        <w:br/>
        <w:t>от 24 июля 2007 г. № 209-ФЗ «О развитии малого и среднего предпринимательства в Российской Федерации» к субъектам малого предпринимательства и планирующих осуществлять виды экономической деятельности, включенные в перечень, утвержденный Правительством Российской Федерации, учитываются затраты на приобретение машин, оборудования, производственного инвентаря. При этом не учитываются:</w:t>
      </w:r>
    </w:p>
    <w:p w:rsidR="005C42E8" w:rsidRPr="002C164A" w:rsidRDefault="005C42E8" w:rsidP="005C42E8">
      <w:pPr>
        <w:spacing w:line="276" w:lineRule="auto"/>
        <w:ind w:firstLine="709"/>
        <w:jc w:val="both"/>
        <w:rPr>
          <w:rFonts w:eastAsia="Calibri"/>
          <w:sz w:val="28"/>
          <w:szCs w:val="28"/>
          <w:lang w:eastAsia="en-US"/>
        </w:rPr>
      </w:pPr>
      <w:r w:rsidRPr="002C164A">
        <w:rPr>
          <w:rFonts w:eastAsia="Calibri"/>
          <w:sz w:val="28"/>
          <w:szCs w:val="28"/>
          <w:lang w:eastAsia="en-US"/>
        </w:rPr>
        <w:t>а) затраты на полученное (приобретенное) имущество, которые ранее включались в объем капитальных вложений другими резидентами Арктической зоны;</w:t>
      </w:r>
    </w:p>
    <w:p w:rsidR="005C42E8" w:rsidRPr="002C164A" w:rsidRDefault="005C42E8" w:rsidP="005C42E8">
      <w:pPr>
        <w:spacing w:line="276" w:lineRule="auto"/>
        <w:ind w:firstLine="709"/>
        <w:jc w:val="both"/>
        <w:rPr>
          <w:rFonts w:eastAsia="Calibri"/>
          <w:sz w:val="28"/>
          <w:szCs w:val="28"/>
          <w:lang w:eastAsia="en-US"/>
        </w:rPr>
      </w:pPr>
      <w:r w:rsidRPr="002C164A">
        <w:rPr>
          <w:rFonts w:eastAsia="Calibri"/>
          <w:sz w:val="28"/>
          <w:szCs w:val="28"/>
          <w:lang w:eastAsia="en-US"/>
        </w:rPr>
        <w:t>б) затраты на создание (приобретение) зданий, сооружений и иные подобные затраты, понесенные до даты включения индивидуального предпринимателя или юридического лица в реестр резидентов Арктической зоны».</w:t>
      </w:r>
    </w:p>
    <w:p w:rsidR="005C42E8" w:rsidRPr="002C164A" w:rsidRDefault="005C42E8" w:rsidP="005C42E8">
      <w:pPr>
        <w:spacing w:line="276" w:lineRule="auto"/>
        <w:ind w:firstLine="709"/>
        <w:jc w:val="both"/>
        <w:rPr>
          <w:rFonts w:eastAsia="Calibri"/>
          <w:sz w:val="28"/>
          <w:szCs w:val="28"/>
          <w:lang w:eastAsia="en-US"/>
        </w:rPr>
      </w:pPr>
      <w:r w:rsidRPr="002C164A">
        <w:rPr>
          <w:rFonts w:eastAsia="Calibri"/>
          <w:sz w:val="28"/>
          <w:szCs w:val="28"/>
          <w:lang w:eastAsia="en-US"/>
        </w:rPr>
        <w:t xml:space="preserve">Несмотря на внесенные изменения послабляющие изменения </w:t>
      </w:r>
      <w:r w:rsidRPr="002C164A">
        <w:rPr>
          <w:rFonts w:eastAsia="Calibri"/>
          <w:sz w:val="28"/>
          <w:szCs w:val="28"/>
          <w:lang w:eastAsia="en-US"/>
        </w:rPr>
        <w:br/>
        <w:t xml:space="preserve">до настоящего времени указанный перечень возможных видов деятельности, которые не требуется осуществление капитальных вложения в объекты недвижимости, не утвержден Правительством Российской Федерации. Отмена требования по капитальным расширить возможности получения статуса резидента для малого бизнеса, которым во многих случаях ведется предпринимательская деятельность в арендуемых помещения.   </w:t>
      </w:r>
    </w:p>
    <w:p w:rsidR="002A2F05" w:rsidRPr="002C164A" w:rsidRDefault="002A2F05" w:rsidP="00BB2AB8">
      <w:pPr>
        <w:pStyle w:val="a3"/>
        <w:ind w:firstLine="709"/>
        <w:outlineLvl w:val="0"/>
        <w:rPr>
          <w:szCs w:val="28"/>
        </w:rPr>
      </w:pPr>
    </w:p>
    <w:p w:rsidR="00BB2AB8" w:rsidRPr="002C164A" w:rsidRDefault="00E47A50" w:rsidP="00105AA6">
      <w:pPr>
        <w:pStyle w:val="a3"/>
        <w:spacing w:line="276" w:lineRule="auto"/>
        <w:ind w:firstLine="709"/>
        <w:outlineLvl w:val="0"/>
        <w:rPr>
          <w:b/>
          <w:i/>
          <w:szCs w:val="28"/>
        </w:rPr>
      </w:pPr>
      <w:r w:rsidRPr="002C164A">
        <w:rPr>
          <w:b/>
          <w:i/>
          <w:szCs w:val="28"/>
        </w:rPr>
        <w:t xml:space="preserve">Вопрос </w:t>
      </w:r>
      <w:r w:rsidR="00D441E6" w:rsidRPr="002C164A">
        <w:rPr>
          <w:b/>
          <w:i/>
          <w:szCs w:val="28"/>
        </w:rPr>
        <w:t>22</w:t>
      </w:r>
      <w:r w:rsidR="0049365E" w:rsidRPr="002C164A">
        <w:rPr>
          <w:b/>
          <w:i/>
          <w:szCs w:val="28"/>
        </w:rPr>
        <w:t>.</w:t>
      </w:r>
      <w:r w:rsidR="0049365E" w:rsidRPr="002C164A">
        <w:rPr>
          <w:b/>
          <w:i/>
          <w:szCs w:val="28"/>
        </w:rPr>
        <w:tab/>
        <w:t xml:space="preserve">Значительное увеличение показателя роста инвестиций </w:t>
      </w:r>
      <w:r w:rsidR="00D61170" w:rsidRPr="002C164A">
        <w:rPr>
          <w:b/>
          <w:i/>
          <w:szCs w:val="28"/>
        </w:rPr>
        <w:t xml:space="preserve">                                           </w:t>
      </w:r>
      <w:r w:rsidR="0049365E" w:rsidRPr="002C164A">
        <w:rPr>
          <w:b/>
          <w:i/>
          <w:szCs w:val="28"/>
        </w:rPr>
        <w:t xml:space="preserve">за 2020 год наблюдалось по отрасли «рыболовство» – в 4,4 раза, </w:t>
      </w:r>
      <w:r w:rsidR="00BC3CDC" w:rsidRPr="002C164A">
        <w:rPr>
          <w:b/>
          <w:i/>
          <w:szCs w:val="28"/>
        </w:rPr>
        <w:br/>
      </w:r>
      <w:r w:rsidR="0049365E" w:rsidRPr="002C164A">
        <w:rPr>
          <w:b/>
          <w:i/>
          <w:szCs w:val="28"/>
        </w:rPr>
        <w:t xml:space="preserve">в основном за счет реализации крупного инвестиционного проекта </w:t>
      </w:r>
      <w:r w:rsidR="0049365E" w:rsidRPr="002C164A">
        <w:rPr>
          <w:b/>
          <w:i/>
          <w:szCs w:val="28"/>
        </w:rPr>
        <w:lastRenderedPageBreak/>
        <w:t xml:space="preserve">«Строительство </w:t>
      </w:r>
      <w:r w:rsidR="00BC3CDC" w:rsidRPr="002C164A">
        <w:rPr>
          <w:b/>
          <w:i/>
          <w:szCs w:val="28"/>
        </w:rPr>
        <w:t xml:space="preserve"> </w:t>
      </w:r>
      <w:r w:rsidR="0049365E" w:rsidRPr="002C164A">
        <w:rPr>
          <w:b/>
          <w:i/>
          <w:szCs w:val="28"/>
        </w:rPr>
        <w:t xml:space="preserve">и приобретение рыболовных судов» АО «Архангельский траловый флот». Имеются ли на данный момент или планируются ли </w:t>
      </w:r>
      <w:r w:rsidR="009F4EE1" w:rsidRPr="002C164A">
        <w:rPr>
          <w:b/>
          <w:i/>
          <w:szCs w:val="28"/>
        </w:rPr>
        <w:br/>
      </w:r>
      <w:r w:rsidR="0049365E" w:rsidRPr="002C164A">
        <w:rPr>
          <w:b/>
          <w:i/>
          <w:szCs w:val="28"/>
        </w:rPr>
        <w:t>к реализации в будущем инвестиционные проекты организаци</w:t>
      </w:r>
      <w:r w:rsidRPr="002C164A">
        <w:rPr>
          <w:b/>
          <w:i/>
          <w:szCs w:val="28"/>
        </w:rPr>
        <w:t>й, работающих в данной отрасли,</w:t>
      </w:r>
      <w:r w:rsidR="00D61170" w:rsidRPr="002C164A">
        <w:rPr>
          <w:b/>
          <w:i/>
          <w:szCs w:val="28"/>
        </w:rPr>
        <w:t xml:space="preserve"> </w:t>
      </w:r>
      <w:r w:rsidR="0049365E" w:rsidRPr="002C164A">
        <w:rPr>
          <w:b/>
          <w:i/>
          <w:szCs w:val="28"/>
        </w:rPr>
        <w:t>и какие меры принимаются Прави</w:t>
      </w:r>
      <w:r w:rsidRPr="002C164A">
        <w:rPr>
          <w:b/>
          <w:i/>
          <w:szCs w:val="28"/>
        </w:rPr>
        <w:t>тельством Архангельской области</w:t>
      </w:r>
      <w:r w:rsidR="00D61170" w:rsidRPr="002C164A">
        <w:rPr>
          <w:b/>
          <w:i/>
          <w:szCs w:val="28"/>
        </w:rPr>
        <w:t xml:space="preserve"> </w:t>
      </w:r>
      <w:r w:rsidR="0049365E" w:rsidRPr="002C164A">
        <w:rPr>
          <w:b/>
          <w:i/>
          <w:szCs w:val="28"/>
        </w:rPr>
        <w:t>по созданию более выгодных условий для регистрации в Архангельской области рыбопромышленных предприятий, добывающих водные биоресурсы, поставляемые внутри региона и на экспорт?</w:t>
      </w:r>
      <w:r w:rsidR="00BB2AB8" w:rsidRPr="002C164A">
        <w:rPr>
          <w:b/>
          <w:i/>
          <w:szCs w:val="28"/>
        </w:rPr>
        <w:t xml:space="preserve"> (депутат областного Собрания Кисляков М.Л.)</w:t>
      </w:r>
    </w:p>
    <w:p w:rsidR="00E73AEE" w:rsidRPr="002C164A" w:rsidRDefault="005367AD" w:rsidP="00105AA6">
      <w:pPr>
        <w:pStyle w:val="a3"/>
        <w:spacing w:line="276" w:lineRule="auto"/>
        <w:outlineLvl w:val="0"/>
        <w:rPr>
          <w:szCs w:val="28"/>
        </w:rPr>
      </w:pPr>
      <w:r w:rsidRPr="002C164A">
        <w:rPr>
          <w:szCs w:val="28"/>
        </w:rPr>
        <w:t>Крупный инвестиционный проект «Строительство и приобретение рыболовных судов» продолжает реализовываться акционерным обществом «Архангельский траловый флот»</w:t>
      </w:r>
      <w:r w:rsidR="00B3664A" w:rsidRPr="002C164A">
        <w:rPr>
          <w:szCs w:val="28"/>
        </w:rPr>
        <w:t xml:space="preserve">. Срок окончания его реализации – </w:t>
      </w:r>
      <w:r w:rsidRPr="002C164A">
        <w:rPr>
          <w:szCs w:val="28"/>
        </w:rPr>
        <w:t xml:space="preserve">2024 год.                           </w:t>
      </w:r>
    </w:p>
    <w:p w:rsidR="00E73AEE" w:rsidRPr="002C164A" w:rsidRDefault="005367AD" w:rsidP="00105AA6">
      <w:pPr>
        <w:pStyle w:val="a3"/>
        <w:spacing w:line="276" w:lineRule="auto"/>
        <w:outlineLvl w:val="0"/>
        <w:rPr>
          <w:szCs w:val="28"/>
        </w:rPr>
      </w:pPr>
      <w:r w:rsidRPr="002C164A">
        <w:rPr>
          <w:szCs w:val="28"/>
        </w:rPr>
        <w:t xml:space="preserve">В рамках проекта траулер «Баренцево море» введен в эксплуатацию </w:t>
      </w:r>
      <w:r w:rsidRPr="002C164A">
        <w:rPr>
          <w:szCs w:val="28"/>
        </w:rPr>
        <w:br/>
        <w:t>в 2020 году, с 4 февраля по 3 августа 2021 г. совершил свой первый рыбопромысловый рейс. 8 сентября 2021 г</w:t>
      </w:r>
      <w:r w:rsidR="0094720B" w:rsidRPr="002C164A">
        <w:rPr>
          <w:szCs w:val="28"/>
        </w:rPr>
        <w:t>.</w:t>
      </w:r>
      <w:r w:rsidRPr="002C164A">
        <w:rPr>
          <w:szCs w:val="28"/>
        </w:rPr>
        <w:t xml:space="preserve"> второе судно серии «Баренцево море» вышло на ходовые испытание в Балтийское море. </w:t>
      </w:r>
    </w:p>
    <w:p w:rsidR="00105AA6" w:rsidRPr="002C164A" w:rsidRDefault="005367AD" w:rsidP="00105AA6">
      <w:pPr>
        <w:pStyle w:val="af2"/>
        <w:spacing w:before="0" w:beforeAutospacing="0" w:after="0" w:afterAutospacing="0" w:line="276" w:lineRule="auto"/>
        <w:ind w:firstLine="720"/>
        <w:jc w:val="both"/>
        <w:rPr>
          <w:sz w:val="28"/>
          <w:szCs w:val="28"/>
        </w:rPr>
      </w:pPr>
      <w:r w:rsidRPr="002C164A">
        <w:rPr>
          <w:sz w:val="28"/>
          <w:szCs w:val="28"/>
        </w:rPr>
        <w:t>Кроме того, ООО «Глобус» строит ярусолов</w:t>
      </w:r>
      <w:r w:rsidR="00105AA6" w:rsidRPr="002C164A">
        <w:rPr>
          <w:sz w:val="28"/>
          <w:szCs w:val="28"/>
        </w:rPr>
        <w:t xml:space="preserve">, Инвестиционный проект ООО «Глобус» по строительству и эксплуатации судна рыбопромыслового флота – ярусолова-процессора длиной более 55 метров для Северного рыбохозяйственного бассейна осуществляется на ПАО «Судостроительный завод «Северная верфь» (входит в ОСК). Характеристика судна: валовая вместимость не менее 1500 рег.т., габаритная длина – 58,6 м, суммарная производительность оборудования по производству филе и (или) фарша трески и пикши не менее 7,0 т/сут., суммарная производительность оборудования по производству муки рыбной и (или) жира рыбьего не менее 3,5 т/сут., суммарная производительность морозильного оборудования </w:t>
      </w:r>
      <w:r w:rsidR="000A5774" w:rsidRPr="002C164A">
        <w:rPr>
          <w:sz w:val="28"/>
          <w:szCs w:val="28"/>
        </w:rPr>
        <w:br/>
      </w:r>
      <w:r w:rsidR="00105AA6" w:rsidRPr="002C164A">
        <w:rPr>
          <w:sz w:val="28"/>
          <w:szCs w:val="28"/>
        </w:rPr>
        <w:t>не менее 20,0 т/сут. Стоимость судна составляет 1700 млн. рублей. </w:t>
      </w:r>
    </w:p>
    <w:p w:rsidR="00E47A50" w:rsidRPr="002C164A" w:rsidRDefault="005367AD" w:rsidP="00105AA6">
      <w:pPr>
        <w:pStyle w:val="a3"/>
        <w:spacing w:line="276" w:lineRule="auto"/>
        <w:outlineLvl w:val="0"/>
        <w:rPr>
          <w:szCs w:val="28"/>
        </w:rPr>
      </w:pPr>
      <w:r w:rsidRPr="002C164A">
        <w:rPr>
          <w:szCs w:val="28"/>
        </w:rPr>
        <w:t xml:space="preserve"> </w:t>
      </w:r>
      <w:r w:rsidR="00E47A50" w:rsidRPr="002C164A">
        <w:rPr>
          <w:szCs w:val="28"/>
        </w:rPr>
        <w:t xml:space="preserve">В настоящее время АНО Архангельской области «Агентство регионального развития» также осуществляется сопровождение инвестиционного проекта «Строительство нового краболовного судна проекта КСП01 «Кильдин» для освоения водных биологических ресурсов </w:t>
      </w:r>
      <w:r w:rsidR="009F4EE1" w:rsidRPr="002C164A">
        <w:rPr>
          <w:szCs w:val="28"/>
        </w:rPr>
        <w:br/>
      </w:r>
      <w:r w:rsidR="00E47A50" w:rsidRPr="002C164A">
        <w:rPr>
          <w:szCs w:val="28"/>
        </w:rPr>
        <w:t xml:space="preserve">в Северном бассейне», реализуемого ООО «Карапакс». </w:t>
      </w:r>
    </w:p>
    <w:p w:rsidR="00E47A50" w:rsidRPr="002C164A" w:rsidRDefault="00E47A50" w:rsidP="00BC3CDC">
      <w:pPr>
        <w:pStyle w:val="a3"/>
        <w:spacing w:line="276" w:lineRule="auto"/>
        <w:outlineLvl w:val="0"/>
        <w:rPr>
          <w:szCs w:val="28"/>
        </w:rPr>
      </w:pPr>
      <w:r w:rsidRPr="002C164A">
        <w:rPr>
          <w:szCs w:val="28"/>
        </w:rPr>
        <w:t>В рамках проекта осуществляется строительство промыслового краболовного судна проекта КСП01. Основное назначение судна:</w:t>
      </w:r>
    </w:p>
    <w:p w:rsidR="00E47A50" w:rsidRPr="002C164A" w:rsidRDefault="00E47A50" w:rsidP="00BC3CDC">
      <w:pPr>
        <w:pStyle w:val="a3"/>
        <w:spacing w:line="276" w:lineRule="auto"/>
        <w:outlineLvl w:val="0"/>
        <w:rPr>
          <w:szCs w:val="28"/>
        </w:rPr>
      </w:pPr>
      <w:r w:rsidRPr="002C164A">
        <w:rPr>
          <w:szCs w:val="28"/>
        </w:rPr>
        <w:t xml:space="preserve">промысел камчатского краба и краба-стригуна опилио ловушками конусного, трапециевидного и прямоугольного типа на глубинах </w:t>
      </w:r>
      <w:r w:rsidR="00F3521A" w:rsidRPr="002C164A">
        <w:rPr>
          <w:szCs w:val="28"/>
        </w:rPr>
        <w:br/>
      </w:r>
      <w:r w:rsidRPr="002C164A">
        <w:rPr>
          <w:szCs w:val="28"/>
        </w:rPr>
        <w:t>от 20 до 400 м;</w:t>
      </w:r>
    </w:p>
    <w:p w:rsidR="00E47A50" w:rsidRPr="002C164A" w:rsidRDefault="00E47A50" w:rsidP="00BC3CDC">
      <w:pPr>
        <w:pStyle w:val="a3"/>
        <w:spacing w:line="276" w:lineRule="auto"/>
        <w:outlineLvl w:val="0"/>
        <w:rPr>
          <w:szCs w:val="28"/>
        </w:rPr>
      </w:pPr>
      <w:r w:rsidRPr="002C164A">
        <w:rPr>
          <w:szCs w:val="28"/>
        </w:rPr>
        <w:t>переработка выловленного краба в готовую варено-мороженую продукцию.</w:t>
      </w:r>
    </w:p>
    <w:p w:rsidR="00E47A50" w:rsidRPr="002C164A" w:rsidRDefault="00E47A50" w:rsidP="00BC3CDC">
      <w:pPr>
        <w:pStyle w:val="a3"/>
        <w:spacing w:line="276" w:lineRule="auto"/>
        <w:outlineLvl w:val="0"/>
        <w:rPr>
          <w:szCs w:val="28"/>
        </w:rPr>
      </w:pPr>
      <w:r w:rsidRPr="002C164A">
        <w:rPr>
          <w:szCs w:val="28"/>
        </w:rPr>
        <w:lastRenderedPageBreak/>
        <w:t xml:space="preserve">После ввода судна в эксплуатацию ежегодно планируется реализовывать на экспорт около 706 тонн готовой продукции, произведённой из краба камчатского согласно объему выделенной квоты 1103 тонны. </w:t>
      </w:r>
    </w:p>
    <w:p w:rsidR="002A322F" w:rsidRPr="002C164A" w:rsidRDefault="00E47A50" w:rsidP="00BC3CDC">
      <w:pPr>
        <w:pStyle w:val="a3"/>
        <w:spacing w:line="276" w:lineRule="auto"/>
        <w:outlineLvl w:val="0"/>
        <w:rPr>
          <w:color w:val="FF0000"/>
          <w:szCs w:val="28"/>
        </w:rPr>
      </w:pPr>
      <w:r w:rsidRPr="002C164A">
        <w:rPr>
          <w:szCs w:val="28"/>
        </w:rPr>
        <w:t>В рамках взаимодействия с АНО Архангельской области «Агентство регионал</w:t>
      </w:r>
      <w:r w:rsidR="009F4EE1" w:rsidRPr="002C164A">
        <w:rPr>
          <w:szCs w:val="28"/>
        </w:rPr>
        <w:t>ьного развития» 17 марта 2021 г.</w:t>
      </w:r>
      <w:r w:rsidRPr="002C164A">
        <w:rPr>
          <w:szCs w:val="28"/>
        </w:rPr>
        <w:t xml:space="preserve"> ООО «Карапакс» получен статус резидента АЗ РФ. Заявленный объем инвестиций на реализацию проекта составляет около 2,7 млрд. руб. Планируется создание 38 новых рабочих мест</w:t>
      </w:r>
      <w:r w:rsidRPr="002C164A">
        <w:rPr>
          <w:b/>
          <w:szCs w:val="28"/>
        </w:rPr>
        <w:t>.</w:t>
      </w:r>
      <w:r w:rsidR="009F4EE1" w:rsidRPr="002C164A">
        <w:rPr>
          <w:b/>
          <w:szCs w:val="28"/>
        </w:rPr>
        <w:t xml:space="preserve"> </w:t>
      </w:r>
    </w:p>
    <w:p w:rsidR="00E47A50" w:rsidRPr="002C164A" w:rsidRDefault="00E47A50" w:rsidP="002A322F">
      <w:pPr>
        <w:pStyle w:val="a3"/>
        <w:spacing w:line="276" w:lineRule="auto"/>
        <w:ind w:firstLine="709"/>
        <w:outlineLvl w:val="0"/>
        <w:rPr>
          <w:szCs w:val="28"/>
        </w:rPr>
      </w:pPr>
    </w:p>
    <w:p w:rsidR="00BB2AB8" w:rsidRPr="002C164A" w:rsidRDefault="000545E2" w:rsidP="002A322F">
      <w:pPr>
        <w:pStyle w:val="a3"/>
        <w:spacing w:line="276" w:lineRule="auto"/>
        <w:ind w:firstLine="709"/>
        <w:outlineLvl w:val="0"/>
        <w:rPr>
          <w:b/>
          <w:i/>
          <w:szCs w:val="28"/>
        </w:rPr>
      </w:pPr>
      <w:r w:rsidRPr="002C164A">
        <w:rPr>
          <w:b/>
          <w:i/>
          <w:szCs w:val="28"/>
        </w:rPr>
        <w:t xml:space="preserve">Вопрос </w:t>
      </w:r>
      <w:r w:rsidR="00D441E6" w:rsidRPr="002C164A">
        <w:rPr>
          <w:b/>
          <w:i/>
          <w:szCs w:val="28"/>
        </w:rPr>
        <w:t>23</w:t>
      </w:r>
      <w:r w:rsidR="0049365E" w:rsidRPr="002C164A">
        <w:rPr>
          <w:b/>
          <w:i/>
          <w:szCs w:val="28"/>
        </w:rPr>
        <w:t>.</w:t>
      </w:r>
      <w:r w:rsidR="0049365E" w:rsidRPr="002C164A">
        <w:rPr>
          <w:b/>
          <w:i/>
          <w:szCs w:val="28"/>
        </w:rPr>
        <w:tab/>
        <w:t xml:space="preserve">Развитие сельских территорий считается новой точкой экономического роста. Какие меры необходимо разработать для привлечения </w:t>
      </w:r>
      <w:r w:rsidR="006333D6" w:rsidRPr="002C164A">
        <w:rPr>
          <w:b/>
          <w:i/>
          <w:szCs w:val="28"/>
        </w:rPr>
        <w:t xml:space="preserve">инвестиций в развитие сельского </w:t>
      </w:r>
      <w:r w:rsidR="0049365E" w:rsidRPr="002C164A">
        <w:rPr>
          <w:b/>
          <w:i/>
          <w:szCs w:val="28"/>
        </w:rPr>
        <w:t>туризма и какая работа ведется в этом направлении на региональном уровне?</w:t>
      </w:r>
      <w:r w:rsidR="00BB2AB8" w:rsidRPr="002C164A">
        <w:rPr>
          <w:b/>
          <w:i/>
          <w:szCs w:val="28"/>
        </w:rPr>
        <w:t xml:space="preserve"> (депутат областного Собрания Кисляков М.Л.)</w:t>
      </w:r>
    </w:p>
    <w:p w:rsidR="000545E2" w:rsidRPr="002C164A" w:rsidRDefault="000545E2" w:rsidP="002A322F">
      <w:pPr>
        <w:autoSpaceDE w:val="0"/>
        <w:autoSpaceDN w:val="0"/>
        <w:adjustRightInd w:val="0"/>
        <w:spacing w:line="276" w:lineRule="auto"/>
        <w:ind w:firstLine="708"/>
        <w:jc w:val="both"/>
        <w:rPr>
          <w:color w:val="000000"/>
          <w:sz w:val="28"/>
          <w:szCs w:val="28"/>
        </w:rPr>
      </w:pPr>
      <w:r w:rsidRPr="002C164A">
        <w:rPr>
          <w:color w:val="000000"/>
          <w:sz w:val="28"/>
          <w:szCs w:val="28"/>
        </w:rPr>
        <w:t xml:space="preserve">Поддержка развития сельского туризма в регионе осуществляется                    в рамках конкурса министерства культуры Архангельской области                             на предоставление субсидий бюджетам муниципальных районов, муниципальных округов, городских округов, городских и сельских поселений Архангельской области на реализацию приоритетных проектов              в сфере туризма. В 2021 году поддержаны три проекта по сельскому туризму на общую сумму 1 193,4 тыс. рублей. Проекты направлены на создание новых объектов туристской инфраструктуры региона, развитие системы туристской навигации и ориентирующей информации, разработку новых турмаршрутов. </w:t>
      </w:r>
    </w:p>
    <w:p w:rsidR="000545E2" w:rsidRPr="002C164A" w:rsidRDefault="000545E2" w:rsidP="002A322F">
      <w:pPr>
        <w:autoSpaceDE w:val="0"/>
        <w:autoSpaceDN w:val="0"/>
        <w:adjustRightInd w:val="0"/>
        <w:spacing w:line="276" w:lineRule="auto"/>
        <w:ind w:firstLine="708"/>
        <w:jc w:val="both"/>
        <w:rPr>
          <w:color w:val="000000"/>
          <w:sz w:val="28"/>
          <w:szCs w:val="28"/>
        </w:rPr>
      </w:pPr>
      <w:r w:rsidRPr="002C164A">
        <w:rPr>
          <w:color w:val="000000"/>
          <w:sz w:val="28"/>
          <w:szCs w:val="28"/>
        </w:rPr>
        <w:t xml:space="preserve">В рамках реализации проекта «Деревянное зодчество Карпогор» запланировано создание культурно-познавательного туристского маршрута             в комплексе с туристской ориентирующей информацией в виде стендов                  с чертежами старинных домов и кюар-кодами с информацией о постройках.    </w:t>
      </w:r>
      <w:r w:rsidRPr="002C164A">
        <w:rPr>
          <w:color w:val="000000"/>
          <w:sz w:val="28"/>
          <w:szCs w:val="28"/>
        </w:rPr>
        <w:tab/>
        <w:t>Для самодеятельных туристов в Холмогорском районе реализуется проект, предусматривающий разработку и установку информационных стендов с туристической картой Холмогорского района. Для удобства туристов на стендах представлены контактные данные и режим работы основных туристических объектов, схема автомобильных дорог и паромных переправ в районе с. Холмогоры.</w:t>
      </w:r>
    </w:p>
    <w:p w:rsidR="000545E2" w:rsidRPr="002C164A" w:rsidRDefault="000545E2" w:rsidP="002A322F">
      <w:pPr>
        <w:autoSpaceDE w:val="0"/>
        <w:autoSpaceDN w:val="0"/>
        <w:adjustRightInd w:val="0"/>
        <w:spacing w:line="276" w:lineRule="auto"/>
        <w:ind w:firstLine="708"/>
        <w:jc w:val="both"/>
        <w:rPr>
          <w:color w:val="000000"/>
          <w:sz w:val="28"/>
          <w:szCs w:val="28"/>
        </w:rPr>
      </w:pPr>
      <w:r w:rsidRPr="002C164A">
        <w:rPr>
          <w:color w:val="000000"/>
          <w:sz w:val="28"/>
          <w:szCs w:val="28"/>
        </w:rPr>
        <w:t xml:space="preserve">В целях развития инфраструктуры поддержан проект Красноборского района «Культурный дворик». Авторы проекта планируют создать новое уличное пространство в стиле купеческого дворика города Красноборска  </w:t>
      </w:r>
      <w:r w:rsidRPr="002C164A">
        <w:rPr>
          <w:color w:val="000000"/>
          <w:sz w:val="28"/>
          <w:szCs w:val="28"/>
          <w:lang w:val="en-US"/>
        </w:rPr>
        <w:t>XIX</w:t>
      </w:r>
      <w:r w:rsidRPr="002C164A">
        <w:rPr>
          <w:color w:val="000000"/>
          <w:sz w:val="28"/>
          <w:szCs w:val="28"/>
        </w:rPr>
        <w:t xml:space="preserve"> – </w:t>
      </w:r>
      <w:r w:rsidRPr="002C164A">
        <w:rPr>
          <w:color w:val="000000"/>
          <w:sz w:val="28"/>
          <w:szCs w:val="28"/>
          <w:lang w:val="en-US"/>
        </w:rPr>
        <w:t>XX</w:t>
      </w:r>
      <w:r w:rsidRPr="002C164A">
        <w:rPr>
          <w:color w:val="000000"/>
          <w:sz w:val="28"/>
          <w:szCs w:val="28"/>
        </w:rPr>
        <w:t xml:space="preserve"> веков на территории возле Красноборского музея. Этот объект войдет в обновленный турмаршрут по Красноборску.</w:t>
      </w:r>
    </w:p>
    <w:p w:rsidR="000545E2" w:rsidRPr="002C164A" w:rsidRDefault="000545E2" w:rsidP="002A322F">
      <w:pPr>
        <w:autoSpaceDE w:val="0"/>
        <w:autoSpaceDN w:val="0"/>
        <w:adjustRightInd w:val="0"/>
        <w:spacing w:line="276" w:lineRule="auto"/>
        <w:ind w:firstLine="708"/>
        <w:jc w:val="both"/>
        <w:rPr>
          <w:color w:val="000000"/>
          <w:sz w:val="28"/>
          <w:szCs w:val="28"/>
        </w:rPr>
      </w:pPr>
      <w:r w:rsidRPr="002C164A">
        <w:rPr>
          <w:color w:val="000000"/>
          <w:sz w:val="28"/>
          <w:szCs w:val="28"/>
        </w:rPr>
        <w:lastRenderedPageBreak/>
        <w:t xml:space="preserve">В качестве федеральных мер поддержки сельского туризма может быть использован конкурс грантов Федерального агентства по туризму (далее – Ростуризм) </w:t>
      </w:r>
      <w:r w:rsidRPr="002C164A">
        <w:rPr>
          <w:sz w:val="28"/>
          <w:szCs w:val="28"/>
        </w:rPr>
        <w:t>для организаций, индивидуальных предпринимателей, некоммерческих организаций, реализующих проекты в сфере туризма, предусматривающий следующие направления:</w:t>
      </w:r>
    </w:p>
    <w:p w:rsidR="000545E2" w:rsidRPr="002C164A" w:rsidRDefault="000545E2" w:rsidP="002A322F">
      <w:pPr>
        <w:spacing w:line="276" w:lineRule="auto"/>
        <w:ind w:firstLine="708"/>
        <w:jc w:val="both"/>
        <w:rPr>
          <w:rStyle w:val="markedcontent"/>
          <w:sz w:val="28"/>
          <w:szCs w:val="28"/>
        </w:rPr>
      </w:pPr>
      <w:r w:rsidRPr="002C164A">
        <w:rPr>
          <w:rStyle w:val="markedcontent"/>
          <w:sz w:val="28"/>
          <w:szCs w:val="28"/>
        </w:rPr>
        <w:t xml:space="preserve">1. Развитие инфраструктуры туризма: создание объектов турпоказа, приобретение туристского </w:t>
      </w:r>
      <w:r w:rsidRPr="002C164A">
        <w:rPr>
          <w:sz w:val="28"/>
          <w:szCs w:val="28"/>
        </w:rPr>
        <w:t>оборудования, разработка новых туристских маршрутов, создание доступной среды для людей с ограниченными возможностями здоровья.</w:t>
      </w:r>
    </w:p>
    <w:p w:rsidR="000545E2" w:rsidRPr="002C164A" w:rsidRDefault="000545E2" w:rsidP="002A322F">
      <w:pPr>
        <w:spacing w:line="276" w:lineRule="auto"/>
        <w:ind w:firstLine="708"/>
        <w:jc w:val="both"/>
        <w:rPr>
          <w:rStyle w:val="markedcontent"/>
          <w:sz w:val="28"/>
          <w:szCs w:val="28"/>
        </w:rPr>
      </w:pPr>
      <w:r w:rsidRPr="002C164A">
        <w:rPr>
          <w:rStyle w:val="markedcontent"/>
          <w:sz w:val="28"/>
          <w:szCs w:val="28"/>
        </w:rPr>
        <w:t xml:space="preserve">2. Создание модульных некапитальных средств размещения (кемпинги              и автокемпинги). </w:t>
      </w:r>
    </w:p>
    <w:p w:rsidR="000545E2" w:rsidRPr="002C164A" w:rsidRDefault="000545E2" w:rsidP="00670783">
      <w:pPr>
        <w:spacing w:line="276" w:lineRule="auto"/>
        <w:ind w:firstLine="708"/>
        <w:jc w:val="both"/>
        <w:rPr>
          <w:rStyle w:val="markedcontent"/>
          <w:sz w:val="28"/>
          <w:szCs w:val="28"/>
        </w:rPr>
      </w:pPr>
      <w:r w:rsidRPr="002C164A">
        <w:rPr>
          <w:rStyle w:val="markedcontent"/>
          <w:sz w:val="28"/>
          <w:szCs w:val="28"/>
        </w:rPr>
        <w:t>3. Обустройство пляжей на морских побережьях и пресных водоемах, формирование локальных точек притяжения в деревнях, селах, городках, доработка существующих и создаваемых национальных брендовых туристических маршрутов (формирование дополнительных точек притяжения, санитарных зон, навигации, другой необходимой инфраструктуры).</w:t>
      </w:r>
    </w:p>
    <w:p w:rsidR="002A322F" w:rsidRPr="002C164A" w:rsidRDefault="000545E2" w:rsidP="00670783">
      <w:pPr>
        <w:autoSpaceDE w:val="0"/>
        <w:autoSpaceDN w:val="0"/>
        <w:adjustRightInd w:val="0"/>
        <w:spacing w:line="276" w:lineRule="auto"/>
        <w:ind w:firstLine="708"/>
        <w:jc w:val="both"/>
        <w:rPr>
          <w:b/>
          <w:color w:val="000000"/>
          <w:sz w:val="28"/>
          <w:szCs w:val="28"/>
        </w:rPr>
      </w:pPr>
      <w:r w:rsidRPr="002C164A">
        <w:rPr>
          <w:rStyle w:val="markedcontent"/>
          <w:sz w:val="28"/>
          <w:szCs w:val="28"/>
        </w:rPr>
        <w:t>По информации Ростуризма, максимальная сумма гранта в 2022 г</w:t>
      </w:r>
      <w:r w:rsidR="002A322F" w:rsidRPr="002C164A">
        <w:rPr>
          <w:rStyle w:val="markedcontent"/>
          <w:sz w:val="28"/>
          <w:szCs w:val="28"/>
        </w:rPr>
        <w:t>оду</w:t>
      </w:r>
      <w:r w:rsidRPr="002C164A">
        <w:rPr>
          <w:rStyle w:val="markedcontent"/>
          <w:sz w:val="28"/>
          <w:szCs w:val="28"/>
        </w:rPr>
        <w:t xml:space="preserve"> предварительно составит 3 млн. рублей, </w:t>
      </w:r>
      <w:r w:rsidRPr="002C164A">
        <w:rPr>
          <w:sz w:val="28"/>
          <w:szCs w:val="28"/>
        </w:rPr>
        <w:t>размер софинансирования из средств организации – не менее 30 процентов от запрашиваемой суммы.</w:t>
      </w:r>
      <w:r w:rsidR="002A322F" w:rsidRPr="002C164A">
        <w:rPr>
          <w:sz w:val="28"/>
          <w:szCs w:val="28"/>
        </w:rPr>
        <w:t xml:space="preserve"> </w:t>
      </w:r>
    </w:p>
    <w:p w:rsidR="00670783" w:rsidRPr="002C164A" w:rsidRDefault="00670783" w:rsidP="00670783">
      <w:pPr>
        <w:autoSpaceDE w:val="0"/>
        <w:autoSpaceDN w:val="0"/>
        <w:adjustRightInd w:val="0"/>
        <w:spacing w:line="276" w:lineRule="auto"/>
        <w:ind w:firstLine="708"/>
        <w:jc w:val="both"/>
        <w:rPr>
          <w:color w:val="000000"/>
          <w:sz w:val="28"/>
          <w:szCs w:val="28"/>
        </w:rPr>
      </w:pPr>
      <w:r w:rsidRPr="002C164A">
        <w:rPr>
          <w:color w:val="000000"/>
          <w:sz w:val="28"/>
          <w:szCs w:val="28"/>
        </w:rPr>
        <w:t xml:space="preserve">Для развития сельского туризма необходима развитая социальная </w:t>
      </w:r>
      <w:r w:rsidRPr="002C164A">
        <w:rPr>
          <w:color w:val="000000"/>
          <w:sz w:val="28"/>
          <w:szCs w:val="28"/>
        </w:rPr>
        <w:br/>
        <w:t>и коммунальная инфраструктура сельских территорий.</w:t>
      </w:r>
    </w:p>
    <w:p w:rsidR="00670783" w:rsidRPr="002C164A" w:rsidRDefault="00670783" w:rsidP="00670783">
      <w:pPr>
        <w:autoSpaceDE w:val="0"/>
        <w:autoSpaceDN w:val="0"/>
        <w:adjustRightInd w:val="0"/>
        <w:spacing w:line="276" w:lineRule="auto"/>
        <w:ind w:firstLine="708"/>
        <w:jc w:val="both"/>
        <w:rPr>
          <w:color w:val="000000"/>
          <w:sz w:val="28"/>
          <w:szCs w:val="28"/>
        </w:rPr>
      </w:pPr>
      <w:r w:rsidRPr="002C164A">
        <w:rPr>
          <w:color w:val="000000"/>
          <w:sz w:val="28"/>
          <w:szCs w:val="28"/>
        </w:rPr>
        <w:t xml:space="preserve">С целью развития сельских территорий по линии Минсельхоза России </w:t>
      </w:r>
      <w:r w:rsidRPr="002C164A">
        <w:rPr>
          <w:color w:val="000000"/>
          <w:sz w:val="28"/>
          <w:szCs w:val="28"/>
        </w:rPr>
        <w:br/>
        <w:t xml:space="preserve">с 2020 года реализуется государственная программа Российской Федерации «Комплексное развитие сельских территорий Архангельской области», </w:t>
      </w:r>
      <w:r w:rsidRPr="002C164A">
        <w:rPr>
          <w:color w:val="000000"/>
          <w:sz w:val="28"/>
          <w:szCs w:val="28"/>
        </w:rPr>
        <w:br/>
        <w:t>в которой Архангельская область принимает активное участие.</w:t>
      </w:r>
    </w:p>
    <w:p w:rsidR="00670783" w:rsidRPr="002C164A" w:rsidRDefault="00670783" w:rsidP="00670783">
      <w:pPr>
        <w:autoSpaceDE w:val="0"/>
        <w:autoSpaceDN w:val="0"/>
        <w:adjustRightInd w:val="0"/>
        <w:spacing w:line="276" w:lineRule="auto"/>
        <w:ind w:firstLine="708"/>
        <w:jc w:val="both"/>
        <w:rPr>
          <w:color w:val="000000"/>
          <w:sz w:val="28"/>
          <w:szCs w:val="28"/>
        </w:rPr>
      </w:pPr>
      <w:r w:rsidRPr="002C164A">
        <w:rPr>
          <w:color w:val="000000"/>
          <w:sz w:val="28"/>
          <w:szCs w:val="28"/>
        </w:rPr>
        <w:t>Например, в 2020 году в рамках программы:</w:t>
      </w:r>
    </w:p>
    <w:p w:rsidR="00670783" w:rsidRPr="002C164A" w:rsidRDefault="00670783" w:rsidP="00670783">
      <w:pPr>
        <w:autoSpaceDE w:val="0"/>
        <w:autoSpaceDN w:val="0"/>
        <w:adjustRightInd w:val="0"/>
        <w:spacing w:line="276" w:lineRule="auto"/>
        <w:ind w:firstLine="708"/>
        <w:jc w:val="both"/>
        <w:rPr>
          <w:color w:val="000000"/>
          <w:sz w:val="28"/>
          <w:szCs w:val="28"/>
        </w:rPr>
      </w:pPr>
      <w:r w:rsidRPr="002C164A">
        <w:rPr>
          <w:color w:val="000000"/>
          <w:sz w:val="28"/>
          <w:szCs w:val="28"/>
        </w:rPr>
        <w:t>1) введено (приобретено) жилья:</w:t>
      </w:r>
    </w:p>
    <w:p w:rsidR="00670783" w:rsidRPr="002C164A" w:rsidRDefault="00670783" w:rsidP="00670783">
      <w:pPr>
        <w:autoSpaceDE w:val="0"/>
        <w:autoSpaceDN w:val="0"/>
        <w:adjustRightInd w:val="0"/>
        <w:spacing w:line="276" w:lineRule="auto"/>
        <w:ind w:firstLine="708"/>
        <w:jc w:val="both"/>
        <w:rPr>
          <w:color w:val="000000"/>
          <w:sz w:val="28"/>
          <w:szCs w:val="28"/>
        </w:rPr>
      </w:pPr>
      <w:r w:rsidRPr="002C164A">
        <w:rPr>
          <w:color w:val="000000"/>
          <w:sz w:val="28"/>
          <w:szCs w:val="28"/>
        </w:rPr>
        <w:t>9,9 тыс. кв. метров гражданами, проживающими на сельских территориях (улучшили жилищные условия 53 семьи);</w:t>
      </w:r>
    </w:p>
    <w:p w:rsidR="00670783" w:rsidRPr="002C164A" w:rsidRDefault="00670783" w:rsidP="00670783">
      <w:pPr>
        <w:autoSpaceDE w:val="0"/>
        <w:autoSpaceDN w:val="0"/>
        <w:adjustRightInd w:val="0"/>
        <w:spacing w:line="276" w:lineRule="auto"/>
        <w:ind w:firstLine="708"/>
        <w:jc w:val="both"/>
        <w:rPr>
          <w:color w:val="000000"/>
          <w:sz w:val="28"/>
          <w:szCs w:val="28"/>
        </w:rPr>
      </w:pPr>
      <w:r w:rsidRPr="002C164A">
        <w:rPr>
          <w:color w:val="000000"/>
          <w:sz w:val="28"/>
          <w:szCs w:val="28"/>
        </w:rPr>
        <w:t>0,6 тыс. кв. метров – ведомственного жилья для 9 специалистов                                    3 сельскохозяйственных товаропроизводителей в Вельском и Устьянском муниципальных районах Архангельской области;</w:t>
      </w:r>
    </w:p>
    <w:p w:rsidR="00670783" w:rsidRPr="002C164A" w:rsidRDefault="00670783" w:rsidP="00670783">
      <w:pPr>
        <w:autoSpaceDE w:val="0"/>
        <w:autoSpaceDN w:val="0"/>
        <w:adjustRightInd w:val="0"/>
        <w:spacing w:line="276" w:lineRule="auto"/>
        <w:ind w:firstLine="708"/>
        <w:jc w:val="both"/>
        <w:rPr>
          <w:color w:val="000000"/>
          <w:sz w:val="28"/>
          <w:szCs w:val="28"/>
        </w:rPr>
      </w:pPr>
      <w:r w:rsidRPr="002C164A">
        <w:rPr>
          <w:color w:val="000000"/>
          <w:sz w:val="28"/>
          <w:szCs w:val="28"/>
        </w:rPr>
        <w:t>2) построено 6,7 км распределительных газовых сетей на сельских территориях, в том числе в сельском поселении «Аргуновский» Вельского района Архангельской области;</w:t>
      </w:r>
    </w:p>
    <w:p w:rsidR="00670783" w:rsidRPr="002C164A" w:rsidRDefault="00670783" w:rsidP="00670783">
      <w:pPr>
        <w:autoSpaceDE w:val="0"/>
        <w:autoSpaceDN w:val="0"/>
        <w:adjustRightInd w:val="0"/>
        <w:spacing w:line="276" w:lineRule="auto"/>
        <w:ind w:firstLine="708"/>
        <w:jc w:val="both"/>
        <w:rPr>
          <w:color w:val="000000"/>
          <w:sz w:val="28"/>
          <w:szCs w:val="28"/>
        </w:rPr>
      </w:pPr>
      <w:r w:rsidRPr="002C164A">
        <w:rPr>
          <w:color w:val="000000"/>
          <w:sz w:val="28"/>
          <w:szCs w:val="28"/>
        </w:rPr>
        <w:t>3) в рамках проектов комплексного развития сельских территорий (сельских агломераций):</w:t>
      </w:r>
    </w:p>
    <w:p w:rsidR="00670783" w:rsidRPr="002C164A" w:rsidRDefault="00670783" w:rsidP="00670783">
      <w:pPr>
        <w:autoSpaceDE w:val="0"/>
        <w:autoSpaceDN w:val="0"/>
        <w:adjustRightInd w:val="0"/>
        <w:spacing w:line="276" w:lineRule="auto"/>
        <w:ind w:firstLine="708"/>
        <w:jc w:val="both"/>
        <w:rPr>
          <w:color w:val="000000"/>
          <w:sz w:val="28"/>
          <w:szCs w:val="28"/>
        </w:rPr>
      </w:pPr>
      <w:r w:rsidRPr="002C164A">
        <w:rPr>
          <w:color w:val="000000"/>
          <w:sz w:val="28"/>
          <w:szCs w:val="28"/>
        </w:rPr>
        <w:lastRenderedPageBreak/>
        <w:t>построено терапевтическое отделение и спортивная площадка в селе Красноборск Красноборского района Архангельской области;</w:t>
      </w:r>
    </w:p>
    <w:p w:rsidR="00670783" w:rsidRPr="002C164A" w:rsidRDefault="00670783" w:rsidP="00670783">
      <w:pPr>
        <w:autoSpaceDE w:val="0"/>
        <w:autoSpaceDN w:val="0"/>
        <w:adjustRightInd w:val="0"/>
        <w:spacing w:line="276" w:lineRule="auto"/>
        <w:ind w:firstLine="708"/>
        <w:jc w:val="both"/>
        <w:rPr>
          <w:color w:val="000000"/>
          <w:sz w:val="28"/>
          <w:szCs w:val="28"/>
        </w:rPr>
      </w:pPr>
      <w:r w:rsidRPr="002C164A">
        <w:rPr>
          <w:color w:val="000000"/>
          <w:sz w:val="28"/>
          <w:szCs w:val="28"/>
        </w:rPr>
        <w:t>проведен капитальный ремонт детского сада и библиотеки в рабочем поселке Октябрьском Устьянского района Архангельской области;</w:t>
      </w:r>
    </w:p>
    <w:p w:rsidR="00670783" w:rsidRPr="002C164A" w:rsidRDefault="00670783" w:rsidP="00670783">
      <w:pPr>
        <w:autoSpaceDE w:val="0"/>
        <w:autoSpaceDN w:val="0"/>
        <w:adjustRightInd w:val="0"/>
        <w:spacing w:line="276" w:lineRule="auto"/>
        <w:ind w:firstLine="708"/>
        <w:jc w:val="both"/>
        <w:rPr>
          <w:color w:val="000000"/>
          <w:sz w:val="28"/>
          <w:szCs w:val="28"/>
        </w:rPr>
      </w:pPr>
      <w:r w:rsidRPr="002C164A">
        <w:rPr>
          <w:color w:val="000000"/>
          <w:sz w:val="28"/>
          <w:szCs w:val="28"/>
        </w:rPr>
        <w:t>проведен капитальный ремонт спортзала школы и клуба в поселке Шалакуша Няндомского района Архангельской области;</w:t>
      </w:r>
    </w:p>
    <w:p w:rsidR="00670783" w:rsidRPr="002C164A" w:rsidRDefault="00670783" w:rsidP="00670783">
      <w:pPr>
        <w:autoSpaceDE w:val="0"/>
        <w:autoSpaceDN w:val="0"/>
        <w:adjustRightInd w:val="0"/>
        <w:spacing w:line="276" w:lineRule="auto"/>
        <w:ind w:firstLine="708"/>
        <w:jc w:val="both"/>
        <w:rPr>
          <w:color w:val="000000"/>
          <w:sz w:val="28"/>
          <w:szCs w:val="28"/>
        </w:rPr>
      </w:pPr>
      <w:r w:rsidRPr="002C164A">
        <w:rPr>
          <w:color w:val="000000"/>
          <w:sz w:val="28"/>
          <w:szCs w:val="28"/>
        </w:rPr>
        <w:t xml:space="preserve">начато строительство школы в поселке Шалакуша Няндомского района Архангельской области, реконструкция капитальных очистных сооружений </w:t>
      </w:r>
      <w:r w:rsidRPr="002C164A">
        <w:rPr>
          <w:color w:val="000000"/>
          <w:sz w:val="28"/>
          <w:szCs w:val="28"/>
        </w:rPr>
        <w:br/>
        <w:t>в рабочем поселке Октябрьский Устьянского района Архангельской области и капитальный ремонт дома культуры в поселке Катунино Приморского района Архангельской области;</w:t>
      </w:r>
    </w:p>
    <w:p w:rsidR="00670783" w:rsidRPr="002C164A" w:rsidRDefault="00670783" w:rsidP="00670783">
      <w:pPr>
        <w:autoSpaceDE w:val="0"/>
        <w:autoSpaceDN w:val="0"/>
        <w:adjustRightInd w:val="0"/>
        <w:spacing w:line="276" w:lineRule="auto"/>
        <w:ind w:firstLine="708"/>
        <w:jc w:val="both"/>
        <w:rPr>
          <w:color w:val="000000"/>
          <w:sz w:val="28"/>
          <w:szCs w:val="28"/>
        </w:rPr>
      </w:pPr>
      <w:r w:rsidRPr="002C164A">
        <w:rPr>
          <w:color w:val="000000"/>
          <w:sz w:val="28"/>
          <w:szCs w:val="28"/>
        </w:rPr>
        <w:t>4) построено 14,4 км сельских дорог:</w:t>
      </w:r>
    </w:p>
    <w:p w:rsidR="00670783" w:rsidRPr="002C164A" w:rsidRDefault="00670783" w:rsidP="00670783">
      <w:pPr>
        <w:autoSpaceDE w:val="0"/>
        <w:autoSpaceDN w:val="0"/>
        <w:adjustRightInd w:val="0"/>
        <w:spacing w:line="276" w:lineRule="auto"/>
        <w:ind w:firstLine="708"/>
        <w:jc w:val="both"/>
        <w:rPr>
          <w:color w:val="000000"/>
          <w:sz w:val="28"/>
          <w:szCs w:val="28"/>
        </w:rPr>
      </w:pPr>
      <w:r w:rsidRPr="002C164A">
        <w:rPr>
          <w:color w:val="000000"/>
          <w:sz w:val="28"/>
          <w:szCs w:val="28"/>
        </w:rPr>
        <w:t xml:space="preserve">строительство автомобильной дороги Подъезд к деревне Петариха </w:t>
      </w:r>
      <w:r w:rsidRPr="002C164A">
        <w:rPr>
          <w:color w:val="000000"/>
          <w:sz w:val="28"/>
          <w:szCs w:val="28"/>
        </w:rPr>
        <w:br/>
        <w:t>от автомобильной дороги «Подъезд к деревне Макаровская» в Няндомском районе Архангельской области – 0,2 км;</w:t>
      </w:r>
    </w:p>
    <w:p w:rsidR="00670783" w:rsidRPr="002C164A" w:rsidRDefault="00670783" w:rsidP="00670783">
      <w:pPr>
        <w:autoSpaceDE w:val="0"/>
        <w:autoSpaceDN w:val="0"/>
        <w:adjustRightInd w:val="0"/>
        <w:spacing w:line="276" w:lineRule="auto"/>
        <w:ind w:firstLine="708"/>
        <w:jc w:val="both"/>
        <w:rPr>
          <w:color w:val="000000"/>
          <w:sz w:val="28"/>
          <w:szCs w:val="28"/>
        </w:rPr>
      </w:pPr>
      <w:r w:rsidRPr="002C164A">
        <w:rPr>
          <w:color w:val="000000"/>
          <w:sz w:val="28"/>
          <w:szCs w:val="28"/>
        </w:rPr>
        <w:t>1 очередь реконструкции автомобильной дороги Усть-Ваеньга – Осиново - Фалюки на участке км 85 - км 97 в Виноградовском районе Архангельской области – 7,0 км;</w:t>
      </w:r>
    </w:p>
    <w:p w:rsidR="00670783" w:rsidRPr="002C164A" w:rsidRDefault="00670783" w:rsidP="00670783">
      <w:pPr>
        <w:autoSpaceDE w:val="0"/>
        <w:autoSpaceDN w:val="0"/>
        <w:adjustRightInd w:val="0"/>
        <w:spacing w:line="276" w:lineRule="auto"/>
        <w:ind w:firstLine="708"/>
        <w:jc w:val="both"/>
        <w:rPr>
          <w:color w:val="000000"/>
          <w:sz w:val="28"/>
          <w:szCs w:val="28"/>
        </w:rPr>
      </w:pPr>
      <w:r w:rsidRPr="002C164A">
        <w:rPr>
          <w:color w:val="000000"/>
          <w:sz w:val="28"/>
          <w:szCs w:val="28"/>
        </w:rPr>
        <w:t xml:space="preserve">завершение строительства автомобильной дороги к селу Ненокса </w:t>
      </w:r>
      <w:r w:rsidRPr="002C164A">
        <w:rPr>
          <w:color w:val="000000"/>
          <w:sz w:val="28"/>
          <w:szCs w:val="28"/>
        </w:rPr>
        <w:br/>
        <w:t>от автомобильной дороги «Северодвинск – Онега» – 7,2 км;</w:t>
      </w:r>
    </w:p>
    <w:p w:rsidR="00670783" w:rsidRPr="002C164A" w:rsidRDefault="00670783" w:rsidP="00670783">
      <w:pPr>
        <w:autoSpaceDE w:val="0"/>
        <w:autoSpaceDN w:val="0"/>
        <w:adjustRightInd w:val="0"/>
        <w:spacing w:line="276" w:lineRule="auto"/>
        <w:ind w:firstLine="708"/>
        <w:jc w:val="both"/>
        <w:rPr>
          <w:color w:val="000000"/>
          <w:sz w:val="28"/>
          <w:szCs w:val="28"/>
        </w:rPr>
      </w:pPr>
      <w:r w:rsidRPr="002C164A">
        <w:rPr>
          <w:color w:val="000000"/>
          <w:sz w:val="28"/>
          <w:szCs w:val="28"/>
        </w:rPr>
        <w:t>5) реализовано двадцать проектов местных инициатив граждан, проживающих в сельской местности в Вельском, Верхнетоемском, Коношском, Котласском, Красноборском, Ленском, Няндомском, Приморском и Устьянском муниципальных районах и Вилегодском муниципальном округе Архангельской области.</w:t>
      </w:r>
    </w:p>
    <w:p w:rsidR="00670783" w:rsidRPr="002C164A" w:rsidRDefault="00670783" w:rsidP="00670783">
      <w:pPr>
        <w:autoSpaceDE w:val="0"/>
        <w:autoSpaceDN w:val="0"/>
        <w:adjustRightInd w:val="0"/>
        <w:spacing w:line="276" w:lineRule="auto"/>
        <w:ind w:firstLine="708"/>
        <w:jc w:val="both"/>
        <w:rPr>
          <w:color w:val="000000"/>
          <w:sz w:val="28"/>
          <w:szCs w:val="28"/>
        </w:rPr>
      </w:pPr>
      <w:r w:rsidRPr="002C164A">
        <w:rPr>
          <w:color w:val="000000"/>
          <w:sz w:val="28"/>
          <w:szCs w:val="28"/>
        </w:rPr>
        <w:t>Общий объем финансирования составил 1 583 011, 4 тыс. рублей, в том числе из федерального бюджета привлечено 961 164, 6 тыс. рублей.</w:t>
      </w:r>
    </w:p>
    <w:p w:rsidR="00670783" w:rsidRPr="002C164A" w:rsidRDefault="00670783" w:rsidP="00670783">
      <w:pPr>
        <w:autoSpaceDE w:val="0"/>
        <w:autoSpaceDN w:val="0"/>
        <w:adjustRightInd w:val="0"/>
        <w:spacing w:line="276" w:lineRule="auto"/>
        <w:ind w:firstLine="708"/>
        <w:jc w:val="both"/>
        <w:rPr>
          <w:color w:val="000000"/>
          <w:sz w:val="28"/>
          <w:szCs w:val="28"/>
        </w:rPr>
      </w:pPr>
      <w:r w:rsidRPr="002C164A">
        <w:rPr>
          <w:color w:val="000000"/>
          <w:sz w:val="28"/>
          <w:szCs w:val="28"/>
        </w:rPr>
        <w:t>В 2021 – 2023 годах Архангельская область примет участие во всех</w:t>
      </w:r>
      <w:r w:rsidRPr="002C164A">
        <w:rPr>
          <w:color w:val="000000"/>
          <w:sz w:val="28"/>
          <w:szCs w:val="28"/>
        </w:rPr>
        <w:br/>
        <w:t xml:space="preserve">10 мероприятиях федеральной программы комплексного развития сельских территорий. Общий объем привлеченных средств из федерального бюджета составит в 2021 году – 1 068,8 млн. рублей. В том числе в 2021 – 2023 годах на территории Архангельской области намечена реализация (продолжение реализации) 6 масштабных проектов комплексного развития сельских территорий по комплексному развитию рабочего поселка Октябрьский Устьянского района; поселка Шалакуша Няндомского района; поселка Катунино Приморского района; села Черевково, деревни Осоргинская, деревни Овсянниковская  Красноборского района; Мошинского сельского поселения Няндомского района; поселка Лайский Док и деревни Рикасиха Приморского района, включающих строительство, реконструкцию </w:t>
      </w:r>
      <w:r w:rsidRPr="002C164A">
        <w:rPr>
          <w:color w:val="000000"/>
          <w:sz w:val="28"/>
          <w:szCs w:val="28"/>
        </w:rPr>
        <w:br/>
      </w:r>
      <w:r w:rsidRPr="002C164A">
        <w:rPr>
          <w:color w:val="000000"/>
          <w:sz w:val="28"/>
          <w:szCs w:val="28"/>
        </w:rPr>
        <w:lastRenderedPageBreak/>
        <w:t>и капитальный ремонт 18 объектов в сфере образования, культуры, спорта</w:t>
      </w:r>
      <w:r w:rsidRPr="002C164A">
        <w:rPr>
          <w:color w:val="000000"/>
          <w:sz w:val="28"/>
          <w:szCs w:val="28"/>
        </w:rPr>
        <w:br/>
        <w:t xml:space="preserve"> и коммунальной инфраструктуры. </w:t>
      </w:r>
    </w:p>
    <w:p w:rsidR="00670783" w:rsidRPr="002C164A" w:rsidRDefault="00670783" w:rsidP="00670783">
      <w:pPr>
        <w:autoSpaceDE w:val="0"/>
        <w:autoSpaceDN w:val="0"/>
        <w:adjustRightInd w:val="0"/>
        <w:spacing w:line="276" w:lineRule="auto"/>
        <w:ind w:firstLine="708"/>
        <w:jc w:val="both"/>
        <w:rPr>
          <w:color w:val="000000"/>
          <w:sz w:val="28"/>
          <w:szCs w:val="28"/>
        </w:rPr>
      </w:pPr>
      <w:r w:rsidRPr="002C164A">
        <w:rPr>
          <w:color w:val="000000"/>
          <w:sz w:val="28"/>
          <w:szCs w:val="28"/>
        </w:rPr>
        <w:t xml:space="preserve">Также по линии Минсельхоза России ежегодно предоставляются гранты начинающим и действующим фермерам на развитие сельскохозяйственного производства, что непосредственно положительно отражается на развитии сельского туризма. Например, в 2021 году </w:t>
      </w:r>
      <w:r w:rsidRPr="002C164A">
        <w:rPr>
          <w:color w:val="000000"/>
          <w:sz w:val="28"/>
          <w:szCs w:val="28"/>
        </w:rPr>
        <w:br/>
        <w:t xml:space="preserve">в Архангельской области предоставлено 6 грантов, в том числе фермеру Будейкину В.В., много лет занимающимся сельским туризмом. </w:t>
      </w:r>
    </w:p>
    <w:p w:rsidR="00670783" w:rsidRPr="002C164A" w:rsidRDefault="00670783" w:rsidP="00670783">
      <w:pPr>
        <w:autoSpaceDE w:val="0"/>
        <w:autoSpaceDN w:val="0"/>
        <w:adjustRightInd w:val="0"/>
        <w:spacing w:line="276" w:lineRule="auto"/>
        <w:ind w:firstLine="708"/>
        <w:jc w:val="both"/>
        <w:rPr>
          <w:b/>
          <w:color w:val="000000"/>
          <w:sz w:val="28"/>
          <w:szCs w:val="28"/>
        </w:rPr>
      </w:pPr>
    </w:p>
    <w:p w:rsidR="00BB2AB8" w:rsidRPr="002C164A" w:rsidRDefault="00CA0442" w:rsidP="002A322F">
      <w:pPr>
        <w:pStyle w:val="a3"/>
        <w:spacing w:line="276" w:lineRule="auto"/>
        <w:ind w:firstLine="709"/>
        <w:outlineLvl w:val="0"/>
        <w:rPr>
          <w:b/>
          <w:i/>
          <w:szCs w:val="28"/>
        </w:rPr>
      </w:pPr>
      <w:r w:rsidRPr="002C164A">
        <w:rPr>
          <w:b/>
          <w:i/>
          <w:szCs w:val="28"/>
        </w:rPr>
        <w:t xml:space="preserve">Вопрос </w:t>
      </w:r>
      <w:r w:rsidR="00D61170" w:rsidRPr="002C164A">
        <w:rPr>
          <w:b/>
          <w:i/>
          <w:szCs w:val="28"/>
        </w:rPr>
        <w:t>2</w:t>
      </w:r>
      <w:r w:rsidR="00D441E6" w:rsidRPr="002C164A">
        <w:rPr>
          <w:b/>
          <w:i/>
          <w:szCs w:val="28"/>
        </w:rPr>
        <w:t>4</w:t>
      </w:r>
      <w:r w:rsidR="0049365E" w:rsidRPr="002C164A">
        <w:rPr>
          <w:b/>
          <w:i/>
          <w:szCs w:val="28"/>
        </w:rPr>
        <w:t>.</w:t>
      </w:r>
      <w:r w:rsidR="0049365E" w:rsidRPr="002C164A">
        <w:rPr>
          <w:b/>
          <w:i/>
          <w:szCs w:val="28"/>
        </w:rPr>
        <w:tab/>
        <w:t xml:space="preserve"> В 2020 году Правительством Архангельской области принято решение о разработке программы совместного социально-экономического развития Архангельской области и Ненецкого автономного округа по реализации совместных направлений</w:t>
      </w:r>
      <w:r w:rsidR="002A322F" w:rsidRPr="002C164A">
        <w:rPr>
          <w:b/>
          <w:i/>
          <w:szCs w:val="28"/>
        </w:rPr>
        <w:br/>
      </w:r>
      <w:r w:rsidR="0049365E" w:rsidRPr="002C164A">
        <w:rPr>
          <w:b/>
          <w:i/>
          <w:szCs w:val="28"/>
        </w:rPr>
        <w:t xml:space="preserve"> и проектов. Как один из крупных инфраструктурных проектов совместного развития рассматривается проект строительства железной дороги Индига – Карпогоры в рамках реализации Стратегии развития Арктической зон</w:t>
      </w:r>
      <w:r w:rsidRPr="002C164A">
        <w:rPr>
          <w:b/>
          <w:i/>
          <w:szCs w:val="28"/>
        </w:rPr>
        <w:t>ы РФ. В случае принятия решения</w:t>
      </w:r>
      <w:r w:rsidR="002A322F" w:rsidRPr="002C164A">
        <w:rPr>
          <w:b/>
          <w:i/>
          <w:szCs w:val="28"/>
        </w:rPr>
        <w:br/>
      </w:r>
      <w:r w:rsidR="0049365E" w:rsidRPr="002C164A">
        <w:rPr>
          <w:b/>
          <w:i/>
          <w:szCs w:val="28"/>
        </w:rPr>
        <w:t>о реализации проекта повысится террит</w:t>
      </w:r>
      <w:r w:rsidRPr="002C164A">
        <w:rPr>
          <w:b/>
          <w:i/>
          <w:szCs w:val="28"/>
        </w:rPr>
        <w:t>ориальная связанность регионов,</w:t>
      </w:r>
      <w:r w:rsidR="00D61170" w:rsidRPr="002C164A">
        <w:rPr>
          <w:b/>
          <w:i/>
          <w:szCs w:val="28"/>
        </w:rPr>
        <w:t xml:space="preserve"> </w:t>
      </w:r>
      <w:r w:rsidR="0049365E" w:rsidRPr="002C164A">
        <w:rPr>
          <w:b/>
          <w:i/>
          <w:szCs w:val="28"/>
        </w:rPr>
        <w:t>что позволит открыть наиболее короткий   и экономически эффективный путь для экспорта ресурсов и создаст существенный транзитный потенциал как во внутрироссийских перевозках грузов, так и в международных, в том числе с вовлечением Северного морского пути. Какая работа ведется исполнительными органами власти Архангельской области и Ненецкого автономного округа в этом направ</w:t>
      </w:r>
      <w:r w:rsidR="002A322F" w:rsidRPr="002C164A">
        <w:rPr>
          <w:b/>
          <w:i/>
          <w:szCs w:val="28"/>
        </w:rPr>
        <w:t xml:space="preserve">лении? Какие еще инвестиционные </w:t>
      </w:r>
      <w:r w:rsidR="0049365E" w:rsidRPr="002C164A">
        <w:rPr>
          <w:b/>
          <w:i/>
          <w:szCs w:val="28"/>
        </w:rPr>
        <w:t>и инфраструктурные проекты планируется рассматривать в рамках сотрудничества двух регионов по наиболее важным направлениям развития ключевых отраслей экономики с целью повышения качества жизни населения на северных территориях?</w:t>
      </w:r>
      <w:r w:rsidR="00BB2AB8" w:rsidRPr="002C164A">
        <w:rPr>
          <w:b/>
          <w:i/>
          <w:szCs w:val="28"/>
        </w:rPr>
        <w:t xml:space="preserve"> (депутат областного Собрания Кисляков М.Л.)</w:t>
      </w:r>
    </w:p>
    <w:p w:rsidR="009A179F" w:rsidRPr="002C164A" w:rsidRDefault="009A179F" w:rsidP="002A322F">
      <w:pPr>
        <w:spacing w:after="27" w:line="276" w:lineRule="auto"/>
        <w:ind w:left="43" w:right="14" w:firstLine="703"/>
        <w:jc w:val="both"/>
        <w:rPr>
          <w:color w:val="000000"/>
          <w:sz w:val="28"/>
          <w:szCs w:val="22"/>
        </w:rPr>
      </w:pPr>
      <w:r w:rsidRPr="002C164A">
        <w:rPr>
          <w:color w:val="000000"/>
          <w:sz w:val="28"/>
          <w:szCs w:val="22"/>
        </w:rPr>
        <w:t xml:space="preserve">Строительство незамерзающего глубоководного морского порта Индига является важным инвестиционным проектом для Архангельской области и </w:t>
      </w:r>
      <w:r w:rsidR="002A322F" w:rsidRPr="002C164A">
        <w:rPr>
          <w:color w:val="000000"/>
          <w:sz w:val="28"/>
          <w:szCs w:val="22"/>
        </w:rPr>
        <w:t>Ненецкого автономного округа</w:t>
      </w:r>
      <w:r w:rsidR="00A474B1" w:rsidRPr="002C164A">
        <w:rPr>
          <w:color w:val="000000"/>
          <w:sz w:val="28"/>
          <w:szCs w:val="22"/>
        </w:rPr>
        <w:t>.</w:t>
      </w:r>
    </w:p>
    <w:p w:rsidR="009A179F" w:rsidRPr="002C164A" w:rsidRDefault="009A179F" w:rsidP="002A322F">
      <w:pPr>
        <w:spacing w:after="27" w:line="276" w:lineRule="auto"/>
        <w:ind w:left="43" w:right="14" w:firstLine="703"/>
        <w:jc w:val="both"/>
        <w:rPr>
          <w:color w:val="000000"/>
          <w:sz w:val="28"/>
          <w:szCs w:val="22"/>
        </w:rPr>
      </w:pPr>
      <w:r w:rsidRPr="002C164A">
        <w:rPr>
          <w:color w:val="000000"/>
          <w:sz w:val="28"/>
          <w:szCs w:val="22"/>
        </w:rPr>
        <w:t>Порт может стать северными воротами, открывающими возможности прямого, короткого выхода на Северный морской путь из регионов Центральной России и Поволжья.</w:t>
      </w:r>
    </w:p>
    <w:p w:rsidR="009A179F" w:rsidRPr="002C164A" w:rsidRDefault="009A179F" w:rsidP="002A322F">
      <w:pPr>
        <w:spacing w:line="276" w:lineRule="auto"/>
        <w:ind w:right="14" w:firstLine="708"/>
        <w:jc w:val="both"/>
        <w:rPr>
          <w:color w:val="000000"/>
          <w:sz w:val="28"/>
          <w:szCs w:val="22"/>
        </w:rPr>
      </w:pPr>
      <w:r w:rsidRPr="002C164A">
        <w:rPr>
          <w:color w:val="000000"/>
          <w:sz w:val="28"/>
          <w:szCs w:val="22"/>
        </w:rPr>
        <w:t xml:space="preserve">Расчетная грузовая база порта Индига определена в 80 млн. тонн, </w:t>
      </w:r>
      <w:r w:rsidR="00406DE5" w:rsidRPr="002C164A">
        <w:rPr>
          <w:color w:val="000000"/>
          <w:sz w:val="28"/>
          <w:szCs w:val="22"/>
        </w:rPr>
        <w:br/>
      </w:r>
      <w:r w:rsidRPr="002C164A">
        <w:rPr>
          <w:color w:val="000000"/>
          <w:sz w:val="28"/>
          <w:szCs w:val="22"/>
        </w:rPr>
        <w:t>а в перспективе до 100 млн. тонн.</w:t>
      </w:r>
    </w:p>
    <w:p w:rsidR="009A179F" w:rsidRPr="002C164A" w:rsidRDefault="009A179F" w:rsidP="002A322F">
      <w:pPr>
        <w:spacing w:after="27" w:line="276" w:lineRule="auto"/>
        <w:ind w:left="43" w:right="14" w:firstLine="703"/>
        <w:jc w:val="both"/>
        <w:rPr>
          <w:color w:val="000000"/>
          <w:sz w:val="28"/>
          <w:szCs w:val="22"/>
        </w:rPr>
      </w:pPr>
      <w:r w:rsidRPr="002C164A">
        <w:rPr>
          <w:color w:val="000000"/>
          <w:sz w:val="28"/>
          <w:szCs w:val="22"/>
        </w:rPr>
        <w:lastRenderedPageBreak/>
        <w:t xml:space="preserve">В порту планируется обрабатывать </w:t>
      </w:r>
      <w:r w:rsidR="00944208" w:rsidRPr="002C164A">
        <w:rPr>
          <w:color w:val="000000"/>
          <w:sz w:val="28"/>
          <w:szCs w:val="22"/>
        </w:rPr>
        <w:t>моногрузы, в основном угольного назначения.</w:t>
      </w:r>
    </w:p>
    <w:p w:rsidR="009A179F" w:rsidRPr="002C164A" w:rsidRDefault="009A179F" w:rsidP="002A322F">
      <w:pPr>
        <w:spacing w:after="27" w:line="276" w:lineRule="auto"/>
        <w:ind w:left="43" w:right="14" w:firstLine="703"/>
        <w:jc w:val="both"/>
        <w:rPr>
          <w:color w:val="000000"/>
          <w:sz w:val="28"/>
          <w:szCs w:val="22"/>
        </w:rPr>
      </w:pPr>
      <w:r w:rsidRPr="002C164A">
        <w:rPr>
          <w:color w:val="000000"/>
          <w:sz w:val="28"/>
          <w:szCs w:val="22"/>
        </w:rPr>
        <w:t xml:space="preserve">Строительство глубоководного морского порта в районе поселка Индига в Ненецком автономном округе может начаться во второй половине 2024 года. </w:t>
      </w:r>
    </w:p>
    <w:p w:rsidR="009A179F" w:rsidRPr="002C164A" w:rsidRDefault="009A179F" w:rsidP="002A322F">
      <w:pPr>
        <w:spacing w:after="27" w:line="276" w:lineRule="auto"/>
        <w:ind w:left="43" w:right="14" w:firstLine="703"/>
        <w:jc w:val="both"/>
        <w:rPr>
          <w:color w:val="000000"/>
          <w:sz w:val="28"/>
          <w:szCs w:val="22"/>
        </w:rPr>
      </w:pPr>
      <w:r w:rsidRPr="002C164A">
        <w:rPr>
          <w:color w:val="000000"/>
          <w:sz w:val="28"/>
          <w:szCs w:val="22"/>
        </w:rPr>
        <w:t xml:space="preserve">В 2021 – 2022 годах </w:t>
      </w:r>
      <w:r w:rsidR="002A322F" w:rsidRPr="002C164A">
        <w:rPr>
          <w:color w:val="000000"/>
          <w:sz w:val="28"/>
          <w:szCs w:val="22"/>
        </w:rPr>
        <w:t>планируется</w:t>
      </w:r>
      <w:r w:rsidRPr="002C164A">
        <w:rPr>
          <w:color w:val="000000"/>
          <w:sz w:val="28"/>
          <w:szCs w:val="22"/>
        </w:rPr>
        <w:t xml:space="preserve"> провести </w:t>
      </w:r>
      <w:r w:rsidR="002A322F" w:rsidRPr="002C164A">
        <w:rPr>
          <w:color w:val="000000"/>
          <w:sz w:val="28"/>
          <w:szCs w:val="22"/>
        </w:rPr>
        <w:t>инженерные</w:t>
      </w:r>
      <w:r w:rsidRPr="002C164A">
        <w:rPr>
          <w:color w:val="000000"/>
          <w:sz w:val="28"/>
          <w:szCs w:val="22"/>
        </w:rPr>
        <w:t xml:space="preserve"> изыскания;</w:t>
      </w:r>
    </w:p>
    <w:p w:rsidR="009A179F" w:rsidRPr="002C164A" w:rsidRDefault="009A179F" w:rsidP="002A322F">
      <w:pPr>
        <w:spacing w:after="27" w:line="276" w:lineRule="auto"/>
        <w:ind w:left="43" w:right="14" w:firstLine="703"/>
        <w:jc w:val="both"/>
        <w:rPr>
          <w:color w:val="000000"/>
          <w:sz w:val="28"/>
          <w:szCs w:val="22"/>
        </w:rPr>
      </w:pPr>
      <w:r w:rsidRPr="002C164A">
        <w:rPr>
          <w:color w:val="000000"/>
          <w:sz w:val="28"/>
          <w:szCs w:val="22"/>
        </w:rPr>
        <w:t>В 2023 – 2024 годах будет осуществляться проектирование</w:t>
      </w:r>
      <w:r w:rsidRPr="002C164A">
        <w:rPr>
          <w:color w:val="000000"/>
          <w:sz w:val="28"/>
          <w:szCs w:val="22"/>
        </w:rPr>
        <w:br/>
        <w:t xml:space="preserve">и прохождение государственной экспертизы проекта. </w:t>
      </w:r>
    </w:p>
    <w:p w:rsidR="00944208" w:rsidRPr="002C164A" w:rsidRDefault="00944208" w:rsidP="002A322F">
      <w:pPr>
        <w:spacing w:after="27" w:line="276" w:lineRule="auto"/>
        <w:ind w:left="43" w:right="14" w:firstLine="703"/>
        <w:jc w:val="both"/>
        <w:rPr>
          <w:color w:val="000000"/>
          <w:sz w:val="28"/>
          <w:szCs w:val="22"/>
        </w:rPr>
      </w:pPr>
      <w:r w:rsidRPr="002C164A">
        <w:rPr>
          <w:color w:val="000000"/>
          <w:sz w:val="28"/>
          <w:szCs w:val="22"/>
        </w:rPr>
        <w:t>Ввод в эксплуатацию ранее планировался в 2028 г.</w:t>
      </w:r>
    </w:p>
    <w:p w:rsidR="0020146A" w:rsidRPr="002C164A" w:rsidRDefault="009A179F" w:rsidP="002A322F">
      <w:pPr>
        <w:spacing w:line="276" w:lineRule="auto"/>
        <w:ind w:firstLine="708"/>
        <w:jc w:val="both"/>
        <w:rPr>
          <w:color w:val="000000"/>
          <w:sz w:val="28"/>
          <w:szCs w:val="22"/>
        </w:rPr>
      </w:pPr>
      <w:r w:rsidRPr="002C164A">
        <w:rPr>
          <w:color w:val="000000"/>
          <w:sz w:val="28"/>
          <w:szCs w:val="22"/>
        </w:rPr>
        <w:t>Проект по строительству порта, общая сумма инвестиций в который может превысить 300 млрд</w:t>
      </w:r>
      <w:r w:rsidR="002A322F" w:rsidRPr="002C164A">
        <w:rPr>
          <w:color w:val="000000"/>
          <w:sz w:val="28"/>
          <w:szCs w:val="22"/>
        </w:rPr>
        <w:t>.</w:t>
      </w:r>
      <w:r w:rsidRPr="002C164A">
        <w:rPr>
          <w:color w:val="000000"/>
          <w:sz w:val="28"/>
          <w:szCs w:val="22"/>
        </w:rPr>
        <w:t xml:space="preserve"> рублей, реализует корпорация АЕОН. Будет создан новый морской порт общим объемом операций, перевалки грузов</w:t>
      </w:r>
      <w:r w:rsidR="002A322F" w:rsidRPr="002C164A">
        <w:rPr>
          <w:color w:val="000000"/>
          <w:sz w:val="28"/>
          <w:szCs w:val="22"/>
        </w:rPr>
        <w:br/>
      </w:r>
      <w:r w:rsidRPr="002C164A">
        <w:rPr>
          <w:color w:val="000000"/>
          <w:sz w:val="28"/>
          <w:szCs w:val="22"/>
        </w:rPr>
        <w:t>в 80 млн</w:t>
      </w:r>
      <w:r w:rsidR="002A322F" w:rsidRPr="002C164A">
        <w:rPr>
          <w:color w:val="000000"/>
          <w:sz w:val="28"/>
          <w:szCs w:val="22"/>
        </w:rPr>
        <w:t>.</w:t>
      </w:r>
      <w:r w:rsidRPr="002C164A">
        <w:rPr>
          <w:color w:val="000000"/>
          <w:sz w:val="28"/>
          <w:szCs w:val="22"/>
        </w:rPr>
        <w:t xml:space="preserve"> тонн. </w:t>
      </w:r>
    </w:p>
    <w:p w:rsidR="00944208" w:rsidRPr="002C164A" w:rsidRDefault="00944208" w:rsidP="002A322F">
      <w:pPr>
        <w:spacing w:line="276" w:lineRule="auto"/>
        <w:ind w:firstLine="708"/>
        <w:jc w:val="both"/>
        <w:rPr>
          <w:color w:val="000000"/>
          <w:sz w:val="28"/>
          <w:szCs w:val="22"/>
        </w:rPr>
      </w:pPr>
      <w:r w:rsidRPr="002C164A">
        <w:rPr>
          <w:color w:val="000000"/>
          <w:sz w:val="28"/>
          <w:szCs w:val="22"/>
        </w:rPr>
        <w:t>Необходимо отметить, что реализация проекта также положительно скажется на экономических показателях Архангельской области, в связи с использованием области в качестве транспортного узла для поставки материалов при строительстве порта. Также предприятия Архангельской области имеют необходимые компетенции для изготовления железобетонных конструкций и металлоконструкций, которые могут быть использованы при строительстве порта.</w:t>
      </w:r>
    </w:p>
    <w:p w:rsidR="0040089A" w:rsidRPr="002C164A" w:rsidRDefault="0040089A" w:rsidP="0040089A">
      <w:pPr>
        <w:pStyle w:val="aa"/>
        <w:widowControl w:val="0"/>
        <w:tabs>
          <w:tab w:val="left" w:pos="993"/>
          <w:tab w:val="left" w:pos="1412"/>
        </w:tabs>
        <w:spacing w:line="276" w:lineRule="auto"/>
        <w:ind w:left="0" w:firstLine="720"/>
        <w:jc w:val="both"/>
        <w:rPr>
          <w:szCs w:val="28"/>
        </w:rPr>
      </w:pPr>
      <w:r w:rsidRPr="002C164A">
        <w:rPr>
          <w:szCs w:val="28"/>
        </w:rPr>
        <w:t>Кроме того, в этом году начнет свою реализацию межрегиональный (Архангельская область – Ненецкий автономный округ) проект САФУ «Комплексная переработка животных ресурсов Арктики на примере северного оленя». В рамках проекта планируется:</w:t>
      </w:r>
    </w:p>
    <w:p w:rsidR="0040089A" w:rsidRPr="002C164A" w:rsidRDefault="0040089A" w:rsidP="0040089A">
      <w:pPr>
        <w:pStyle w:val="aa"/>
        <w:widowControl w:val="0"/>
        <w:tabs>
          <w:tab w:val="left" w:pos="993"/>
          <w:tab w:val="left" w:pos="1412"/>
        </w:tabs>
        <w:spacing w:line="276" w:lineRule="auto"/>
        <w:ind w:left="0" w:firstLine="720"/>
        <w:jc w:val="both"/>
        <w:rPr>
          <w:szCs w:val="28"/>
        </w:rPr>
      </w:pPr>
      <w:r w:rsidRPr="002C164A">
        <w:rPr>
          <w:szCs w:val="28"/>
        </w:rPr>
        <w:t>изучить технологию получения мехового полуфабриката из шкур взрослого северного оленя;</w:t>
      </w:r>
    </w:p>
    <w:p w:rsidR="0040089A" w:rsidRPr="002C164A" w:rsidRDefault="0040089A" w:rsidP="0040089A">
      <w:pPr>
        <w:pStyle w:val="aa"/>
        <w:widowControl w:val="0"/>
        <w:tabs>
          <w:tab w:val="left" w:pos="993"/>
          <w:tab w:val="left" w:pos="1412"/>
        </w:tabs>
        <w:spacing w:line="276" w:lineRule="auto"/>
        <w:ind w:left="0" w:firstLine="720"/>
        <w:jc w:val="both"/>
        <w:rPr>
          <w:szCs w:val="28"/>
        </w:rPr>
      </w:pPr>
      <w:r w:rsidRPr="002C164A">
        <w:rPr>
          <w:szCs w:val="28"/>
        </w:rPr>
        <w:t xml:space="preserve">усовершенствовать технологию получения коллагена из шкур взрослого северного оленя. </w:t>
      </w:r>
    </w:p>
    <w:p w:rsidR="0040089A" w:rsidRPr="002C164A" w:rsidRDefault="0040089A" w:rsidP="002A322F">
      <w:pPr>
        <w:pStyle w:val="a3"/>
        <w:spacing w:line="276" w:lineRule="auto"/>
        <w:ind w:firstLine="709"/>
        <w:outlineLvl w:val="0"/>
        <w:rPr>
          <w:szCs w:val="28"/>
        </w:rPr>
      </w:pPr>
    </w:p>
    <w:p w:rsidR="00D20A59" w:rsidRPr="002C164A" w:rsidRDefault="00D51DBE" w:rsidP="002A322F">
      <w:pPr>
        <w:pStyle w:val="a3"/>
        <w:spacing w:line="276" w:lineRule="auto"/>
        <w:ind w:firstLine="709"/>
        <w:outlineLvl w:val="0"/>
        <w:rPr>
          <w:b/>
          <w:i/>
          <w:szCs w:val="28"/>
        </w:rPr>
      </w:pPr>
      <w:r w:rsidRPr="002C164A">
        <w:rPr>
          <w:b/>
          <w:i/>
          <w:color w:val="000000" w:themeColor="text1"/>
        </w:rPr>
        <w:t xml:space="preserve">Вопрос </w:t>
      </w:r>
      <w:r w:rsidR="00D61170" w:rsidRPr="002C164A">
        <w:rPr>
          <w:b/>
          <w:i/>
          <w:color w:val="000000" w:themeColor="text1"/>
        </w:rPr>
        <w:t>2</w:t>
      </w:r>
      <w:r w:rsidR="00D441E6" w:rsidRPr="002C164A">
        <w:rPr>
          <w:b/>
          <w:i/>
          <w:color w:val="000000" w:themeColor="text1"/>
        </w:rPr>
        <w:t>5</w:t>
      </w:r>
      <w:r w:rsidR="00D61170" w:rsidRPr="002C164A">
        <w:rPr>
          <w:b/>
          <w:i/>
          <w:color w:val="000000" w:themeColor="text1"/>
        </w:rPr>
        <w:t xml:space="preserve">. </w:t>
      </w:r>
      <w:r w:rsidR="00D61170" w:rsidRPr="002C164A">
        <w:rPr>
          <w:b/>
          <w:i/>
          <w:color w:val="000000" w:themeColor="text1"/>
          <w:shd w:val="clear" w:color="auto" w:fill="FFFFFF"/>
        </w:rPr>
        <w:t xml:space="preserve">На территории монопрофильных муниципальных образований Архангельской области (моногородов) в соответствии </w:t>
      </w:r>
      <w:r w:rsidR="002A322F" w:rsidRPr="002C164A">
        <w:rPr>
          <w:b/>
          <w:i/>
          <w:color w:val="000000" w:themeColor="text1"/>
          <w:shd w:val="clear" w:color="auto" w:fill="FFFFFF"/>
        </w:rPr>
        <w:br/>
      </w:r>
      <w:r w:rsidR="00D61170" w:rsidRPr="002C164A">
        <w:rPr>
          <w:b/>
          <w:i/>
          <w:color w:val="000000" w:themeColor="text1"/>
          <w:shd w:val="clear" w:color="auto" w:fill="FFFFFF"/>
        </w:rPr>
        <w:t xml:space="preserve">с распоряжением Правительства Российской Федерации от 29 июля </w:t>
      </w:r>
      <w:r w:rsidR="002A322F" w:rsidRPr="002C164A">
        <w:rPr>
          <w:b/>
          <w:i/>
          <w:color w:val="000000" w:themeColor="text1"/>
          <w:shd w:val="clear" w:color="auto" w:fill="FFFFFF"/>
        </w:rPr>
        <w:br/>
      </w:r>
      <w:r w:rsidR="00D61170" w:rsidRPr="002C164A">
        <w:rPr>
          <w:b/>
          <w:i/>
          <w:color w:val="000000" w:themeColor="text1"/>
          <w:shd w:val="clear" w:color="auto" w:fill="FFFFFF"/>
        </w:rPr>
        <w:t xml:space="preserve">2014 года № 1398-р размещаются в основном градообразующие предприятия лесопромышленного комплекса, которые обеспечивали </w:t>
      </w:r>
      <w:r w:rsidR="002A322F" w:rsidRPr="002C164A">
        <w:rPr>
          <w:b/>
          <w:i/>
          <w:color w:val="000000" w:themeColor="text1"/>
          <w:shd w:val="clear" w:color="auto" w:fill="FFFFFF"/>
        </w:rPr>
        <w:br/>
      </w:r>
      <w:r w:rsidR="00D61170" w:rsidRPr="002C164A">
        <w:rPr>
          <w:b/>
          <w:i/>
          <w:color w:val="000000" w:themeColor="text1"/>
          <w:shd w:val="clear" w:color="auto" w:fill="FFFFFF"/>
        </w:rPr>
        <w:t xml:space="preserve">в предыдущие годы рост объема инвестиций, финансовое состояние </w:t>
      </w:r>
      <w:r w:rsidR="002A322F" w:rsidRPr="002C164A">
        <w:rPr>
          <w:b/>
          <w:i/>
          <w:color w:val="000000" w:themeColor="text1"/>
          <w:shd w:val="clear" w:color="auto" w:fill="FFFFFF"/>
        </w:rPr>
        <w:br/>
      </w:r>
      <w:r w:rsidR="00D61170" w:rsidRPr="002C164A">
        <w:rPr>
          <w:b/>
          <w:i/>
          <w:color w:val="000000" w:themeColor="text1"/>
          <w:shd w:val="clear" w:color="auto" w:fill="FFFFFF"/>
        </w:rPr>
        <w:t>и развитие которых оказывает влияние на экономическое развитие данных муниципальных образований и имеет определяющее значен</w:t>
      </w:r>
      <w:r w:rsidRPr="002C164A">
        <w:rPr>
          <w:b/>
          <w:i/>
          <w:color w:val="000000" w:themeColor="text1"/>
          <w:shd w:val="clear" w:color="auto" w:fill="FFFFFF"/>
        </w:rPr>
        <w:t xml:space="preserve">ие </w:t>
      </w:r>
      <w:r w:rsidR="002A322F" w:rsidRPr="002C164A">
        <w:rPr>
          <w:b/>
          <w:i/>
          <w:color w:val="000000" w:themeColor="text1"/>
          <w:shd w:val="clear" w:color="auto" w:fill="FFFFFF"/>
        </w:rPr>
        <w:br/>
      </w:r>
      <w:r w:rsidRPr="002C164A">
        <w:rPr>
          <w:b/>
          <w:i/>
          <w:color w:val="000000" w:themeColor="text1"/>
          <w:shd w:val="clear" w:color="auto" w:fill="FFFFFF"/>
        </w:rPr>
        <w:t xml:space="preserve">в сфере занятости населения, </w:t>
      </w:r>
      <w:r w:rsidR="00D61170" w:rsidRPr="002C164A">
        <w:rPr>
          <w:b/>
          <w:i/>
          <w:color w:val="000000" w:themeColor="text1"/>
          <w:shd w:val="clear" w:color="auto" w:fill="FFFFFF"/>
        </w:rPr>
        <w:t xml:space="preserve">а также воздействует на социальные </w:t>
      </w:r>
      <w:r w:rsidR="00D61170" w:rsidRPr="002C164A">
        <w:rPr>
          <w:b/>
          <w:i/>
          <w:color w:val="000000" w:themeColor="text1"/>
          <w:shd w:val="clear" w:color="auto" w:fill="FFFFFF"/>
        </w:rPr>
        <w:lastRenderedPageBreak/>
        <w:t>проблемы и инфраструктуру. Смогут ли предприятия либо их филиалы (</w:t>
      </w:r>
      <w:r w:rsidR="00D61170" w:rsidRPr="002C164A">
        <w:rPr>
          <w:b/>
          <w:i/>
        </w:rPr>
        <w:t>обособленные подразделения</w:t>
      </w:r>
      <w:r w:rsidR="00D61170" w:rsidRPr="002C164A">
        <w:rPr>
          <w:b/>
          <w:i/>
          <w:color w:val="000000" w:themeColor="text1"/>
          <w:shd w:val="clear" w:color="auto" w:fill="FFFFFF"/>
        </w:rPr>
        <w:t>) лесопромышленного комплекса, зарегистрированные на территории Архангельской области, воспользоваться в соответствии с региональным законодательством мерами государственной поддержки</w:t>
      </w:r>
      <w:r w:rsidR="00D61170" w:rsidRPr="002C164A">
        <w:rPr>
          <w:b/>
          <w:i/>
          <w:szCs w:val="28"/>
        </w:rPr>
        <w:t xml:space="preserve"> в виде предоставления инвестиционных налоговых льгот по налогу на прибыль организаций </w:t>
      </w:r>
      <w:r w:rsidR="002A322F" w:rsidRPr="002C164A">
        <w:rPr>
          <w:b/>
          <w:i/>
          <w:szCs w:val="28"/>
        </w:rPr>
        <w:br/>
      </w:r>
      <w:r w:rsidR="00D61170" w:rsidRPr="002C164A">
        <w:rPr>
          <w:b/>
          <w:i/>
          <w:szCs w:val="28"/>
        </w:rPr>
        <w:t>и налогу на имущество организаций</w:t>
      </w:r>
      <w:r w:rsidR="00D61170" w:rsidRPr="002C164A">
        <w:rPr>
          <w:b/>
          <w:i/>
          <w:color w:val="000000" w:themeColor="text1"/>
          <w:shd w:val="clear" w:color="auto" w:fill="FFFFFF"/>
        </w:rPr>
        <w:t xml:space="preserve"> при реализации региональных инвестиционных проектов или при реализации новых инвестиционных проектов, как резиденты АЗРФ? Какие трудности могут возникнуть при получении мер государственной поддержки указанными предприятиями? Как на федеральном уровне решаются вопросы по обеспечению равных условий для участия в реализации новых инвестиционных проектов </w:t>
      </w:r>
      <w:r w:rsidR="002A322F" w:rsidRPr="002C164A">
        <w:rPr>
          <w:b/>
          <w:i/>
          <w:color w:val="000000" w:themeColor="text1"/>
          <w:shd w:val="clear" w:color="auto" w:fill="FFFFFF"/>
        </w:rPr>
        <w:br/>
      </w:r>
      <w:r w:rsidR="00D61170" w:rsidRPr="002C164A">
        <w:rPr>
          <w:b/>
          <w:i/>
          <w:color w:val="000000" w:themeColor="text1"/>
          <w:shd w:val="clear" w:color="auto" w:fill="FFFFFF"/>
        </w:rPr>
        <w:t xml:space="preserve">на территории Архангельской области, отнесенной к Арктической зоне, тех инвесторов, которые ранее были зарегистрированы на территории области и ведут единый финансовый (бухгалтерский) учет, а также </w:t>
      </w:r>
      <w:r w:rsidR="002A322F" w:rsidRPr="002C164A">
        <w:rPr>
          <w:b/>
          <w:i/>
          <w:color w:val="000000" w:themeColor="text1"/>
          <w:shd w:val="clear" w:color="auto" w:fill="FFFFFF"/>
        </w:rPr>
        <w:br/>
      </w:r>
      <w:r w:rsidR="00D61170" w:rsidRPr="002C164A">
        <w:rPr>
          <w:b/>
          <w:i/>
          <w:color w:val="000000" w:themeColor="text1"/>
          <w:shd w:val="clear" w:color="auto" w:fill="FFFFFF"/>
        </w:rPr>
        <w:t xml:space="preserve">не могут участвовать в создании новых предприятий ввиду того, что </w:t>
      </w:r>
      <w:r w:rsidR="002A322F" w:rsidRPr="002C164A">
        <w:rPr>
          <w:b/>
          <w:i/>
          <w:color w:val="000000" w:themeColor="text1"/>
          <w:shd w:val="clear" w:color="auto" w:fill="FFFFFF"/>
        </w:rPr>
        <w:br/>
      </w:r>
      <w:r w:rsidR="00D61170" w:rsidRPr="002C164A">
        <w:rPr>
          <w:b/>
          <w:i/>
          <w:color w:val="000000" w:themeColor="text1"/>
          <w:shd w:val="clear" w:color="auto" w:fill="FFFFFF"/>
        </w:rPr>
        <w:t xml:space="preserve">со стороны налоговых органов данные попытки могут быть расценены как дробление бизнеса и уход от налогообложения? </w:t>
      </w:r>
      <w:r w:rsidR="00D20A59" w:rsidRPr="002C164A">
        <w:rPr>
          <w:b/>
          <w:i/>
          <w:szCs w:val="28"/>
        </w:rPr>
        <w:t>(депутат областного Собрания Виноградова  Н.И.)</w:t>
      </w:r>
    </w:p>
    <w:p w:rsidR="007F51FC" w:rsidRPr="002C164A" w:rsidRDefault="007F51FC" w:rsidP="007F51FC">
      <w:pPr>
        <w:spacing w:line="276" w:lineRule="auto"/>
        <w:ind w:firstLine="709"/>
        <w:jc w:val="both"/>
        <w:rPr>
          <w:rFonts w:eastAsia="Calibri"/>
          <w:sz w:val="28"/>
          <w:szCs w:val="28"/>
          <w:lang w:eastAsia="en-US"/>
        </w:rPr>
      </w:pPr>
      <w:r w:rsidRPr="002C164A">
        <w:rPr>
          <w:rFonts w:eastAsia="Calibri"/>
          <w:sz w:val="28"/>
          <w:szCs w:val="28"/>
          <w:lang w:eastAsia="en-US"/>
        </w:rPr>
        <w:t xml:space="preserve">Получение статуса резидента возможно только для основного юридического лица (не обособленного подразделения либо филиала), имеющего регистрацию в Арктической зоне, в том числе и для лесопромышленных предприятий (ограничения по видам деятельности для получения статуса резидента не установлены).  </w:t>
      </w:r>
    </w:p>
    <w:p w:rsidR="007F51FC" w:rsidRPr="002C164A" w:rsidRDefault="005B240E" w:rsidP="005B240E">
      <w:pPr>
        <w:spacing w:line="276" w:lineRule="auto"/>
        <w:ind w:firstLine="709"/>
        <w:jc w:val="both"/>
        <w:rPr>
          <w:rFonts w:eastAsia="Calibri"/>
          <w:sz w:val="28"/>
          <w:szCs w:val="28"/>
          <w:lang w:eastAsia="en-US"/>
        </w:rPr>
      </w:pPr>
      <w:r w:rsidRPr="002C164A">
        <w:rPr>
          <w:rFonts w:eastAsia="Calibri"/>
          <w:sz w:val="28"/>
          <w:szCs w:val="28"/>
          <w:lang w:eastAsia="en-US"/>
        </w:rPr>
        <w:t xml:space="preserve">Для получения действующими предприятиями статуса резидента АЗРФ и дальнейшего применения мер государственной поддержки требуется разработка инвестиционного проекта в соответствии с требования </w:t>
      </w:r>
      <w:bookmarkStart w:id="4" w:name="_Hlk82511550"/>
      <w:r w:rsidRPr="002C164A">
        <w:rPr>
          <w:rFonts w:eastAsia="Calibri"/>
          <w:sz w:val="28"/>
          <w:szCs w:val="28"/>
          <w:lang w:eastAsia="en-US"/>
        </w:rPr>
        <w:t>Федерального закона от 13</w:t>
      </w:r>
      <w:r w:rsidR="002A322F" w:rsidRPr="002C164A">
        <w:rPr>
          <w:rFonts w:eastAsia="Calibri"/>
          <w:sz w:val="28"/>
          <w:szCs w:val="28"/>
          <w:lang w:eastAsia="en-US"/>
        </w:rPr>
        <w:t xml:space="preserve"> июля </w:t>
      </w:r>
      <w:r w:rsidRPr="002C164A">
        <w:rPr>
          <w:rFonts w:eastAsia="Calibri"/>
          <w:sz w:val="28"/>
          <w:szCs w:val="28"/>
          <w:lang w:eastAsia="en-US"/>
        </w:rPr>
        <w:t>2020</w:t>
      </w:r>
      <w:r w:rsidR="002A322F" w:rsidRPr="002C164A">
        <w:rPr>
          <w:rFonts w:eastAsia="Calibri"/>
          <w:sz w:val="28"/>
          <w:szCs w:val="28"/>
          <w:lang w:eastAsia="en-US"/>
        </w:rPr>
        <w:t xml:space="preserve"> г.</w:t>
      </w:r>
      <w:r w:rsidRPr="002C164A">
        <w:rPr>
          <w:rFonts w:eastAsia="Calibri"/>
          <w:sz w:val="28"/>
          <w:szCs w:val="28"/>
          <w:lang w:eastAsia="en-US"/>
        </w:rPr>
        <w:t xml:space="preserve"> № 193 </w:t>
      </w:r>
      <w:bookmarkEnd w:id="4"/>
      <w:r w:rsidRPr="002C164A">
        <w:rPr>
          <w:rFonts w:eastAsia="Calibri"/>
          <w:sz w:val="28"/>
          <w:szCs w:val="28"/>
          <w:lang w:eastAsia="en-US"/>
        </w:rPr>
        <w:t xml:space="preserve">«О государственной поддержке развития предпринимательской деятельности в Арктической зоне Российской Федерации». </w:t>
      </w:r>
    </w:p>
    <w:p w:rsidR="007F51FC" w:rsidRPr="002C164A" w:rsidRDefault="007F51FC" w:rsidP="005B240E">
      <w:pPr>
        <w:spacing w:line="276" w:lineRule="auto"/>
        <w:ind w:firstLine="709"/>
        <w:jc w:val="both"/>
        <w:rPr>
          <w:rFonts w:eastAsia="Calibri"/>
          <w:sz w:val="28"/>
          <w:szCs w:val="28"/>
          <w:lang w:eastAsia="en-US"/>
        </w:rPr>
      </w:pPr>
      <w:r w:rsidRPr="002C164A">
        <w:rPr>
          <w:rFonts w:eastAsia="Calibri"/>
          <w:sz w:val="28"/>
          <w:szCs w:val="28"/>
          <w:lang w:eastAsia="en-US"/>
        </w:rPr>
        <w:t xml:space="preserve">В части применения льготы налога на прибыль для действующих предприятий, получивших статус резидента, согласно Федерального закона от 13.07.2020 № 195 «О внесении изменений в часть вторую Налогового кодекса Российской Федерации в связи с принятием Федерального закона </w:t>
      </w:r>
      <w:r w:rsidRPr="002C164A">
        <w:rPr>
          <w:rFonts w:eastAsia="Calibri"/>
          <w:sz w:val="28"/>
          <w:szCs w:val="28"/>
          <w:lang w:eastAsia="en-US"/>
        </w:rPr>
        <w:br/>
        <w:t xml:space="preserve">«О государственной поддержке предпринимательской деятельности </w:t>
      </w:r>
      <w:r w:rsidRPr="002C164A">
        <w:rPr>
          <w:rFonts w:eastAsia="Calibri"/>
          <w:sz w:val="28"/>
          <w:szCs w:val="28"/>
          <w:lang w:eastAsia="en-US"/>
        </w:rPr>
        <w:br/>
        <w:t>в Арктической зоне Российской Федерации» предприятиям требуется одновременное выполнение следующих условий:</w:t>
      </w:r>
    </w:p>
    <w:p w:rsidR="005B240E" w:rsidRPr="002C164A" w:rsidRDefault="005B240E" w:rsidP="005B240E">
      <w:pPr>
        <w:spacing w:line="276" w:lineRule="auto"/>
        <w:ind w:firstLine="709"/>
        <w:jc w:val="both"/>
        <w:rPr>
          <w:rFonts w:eastAsia="Calibri"/>
          <w:sz w:val="28"/>
          <w:szCs w:val="28"/>
          <w:lang w:eastAsia="en-US"/>
        </w:rPr>
      </w:pPr>
      <w:r w:rsidRPr="002C164A">
        <w:rPr>
          <w:rFonts w:eastAsia="Calibri"/>
          <w:sz w:val="28"/>
          <w:szCs w:val="28"/>
          <w:lang w:eastAsia="en-US"/>
        </w:rPr>
        <w:t>организация не имеет в своем составе обособленных подразделений, расположенных за пределами Арктической зоны Российской Федерации;</w:t>
      </w:r>
    </w:p>
    <w:p w:rsidR="002A322F" w:rsidRPr="002C164A" w:rsidRDefault="005B240E" w:rsidP="005B240E">
      <w:pPr>
        <w:spacing w:line="276" w:lineRule="auto"/>
        <w:ind w:firstLine="709"/>
        <w:jc w:val="both"/>
        <w:rPr>
          <w:rFonts w:eastAsia="Calibri"/>
          <w:sz w:val="28"/>
          <w:szCs w:val="28"/>
          <w:lang w:eastAsia="en-US"/>
        </w:rPr>
      </w:pPr>
      <w:r w:rsidRPr="002C164A">
        <w:rPr>
          <w:rFonts w:eastAsia="Calibri"/>
          <w:sz w:val="28"/>
          <w:szCs w:val="28"/>
          <w:lang w:eastAsia="en-US"/>
        </w:rPr>
        <w:lastRenderedPageBreak/>
        <w:t>организация не является участни</w:t>
      </w:r>
      <w:r w:rsidR="002A322F" w:rsidRPr="002C164A">
        <w:rPr>
          <w:rFonts w:eastAsia="Calibri"/>
          <w:sz w:val="28"/>
          <w:szCs w:val="28"/>
          <w:lang w:eastAsia="en-US"/>
        </w:rPr>
        <w:t>к</w:t>
      </w:r>
      <w:r w:rsidRPr="002C164A">
        <w:rPr>
          <w:rFonts w:eastAsia="Calibri"/>
          <w:sz w:val="28"/>
          <w:szCs w:val="28"/>
          <w:lang w:eastAsia="en-US"/>
        </w:rPr>
        <w:t>ом региональных инвестиционных проектов;</w:t>
      </w:r>
    </w:p>
    <w:p w:rsidR="002A322F" w:rsidRPr="002C164A" w:rsidRDefault="005B240E" w:rsidP="005B240E">
      <w:pPr>
        <w:spacing w:line="276" w:lineRule="auto"/>
        <w:ind w:firstLine="709"/>
        <w:jc w:val="both"/>
        <w:rPr>
          <w:rFonts w:eastAsia="Calibri"/>
          <w:sz w:val="28"/>
          <w:szCs w:val="28"/>
          <w:lang w:eastAsia="en-US"/>
        </w:rPr>
      </w:pPr>
      <w:r w:rsidRPr="002C164A">
        <w:rPr>
          <w:rFonts w:eastAsia="Calibri"/>
          <w:sz w:val="28"/>
          <w:szCs w:val="28"/>
          <w:lang w:eastAsia="en-US"/>
        </w:rPr>
        <w:t xml:space="preserve">для организаций  резидентов </w:t>
      </w:r>
      <w:r w:rsidR="002A322F" w:rsidRPr="002C164A">
        <w:rPr>
          <w:rFonts w:eastAsia="Calibri"/>
          <w:sz w:val="28"/>
          <w:szCs w:val="28"/>
          <w:lang w:eastAsia="en-US"/>
        </w:rPr>
        <w:t xml:space="preserve">АЗРФ – </w:t>
      </w:r>
      <w:r w:rsidRPr="002C164A">
        <w:rPr>
          <w:rFonts w:eastAsia="Calibri"/>
          <w:sz w:val="28"/>
          <w:szCs w:val="28"/>
          <w:lang w:eastAsia="en-US"/>
        </w:rPr>
        <w:t>организация не осуществляет деятельность по добыче полезных ископаемых, производству сжиженного природного газа, переработке углеводородного сырья в товары, являющиеся продукцией нефтехимии;</w:t>
      </w:r>
    </w:p>
    <w:p w:rsidR="005B240E" w:rsidRPr="002C164A" w:rsidRDefault="005B240E" w:rsidP="005B240E">
      <w:pPr>
        <w:spacing w:line="276" w:lineRule="auto"/>
        <w:ind w:firstLine="709"/>
        <w:jc w:val="both"/>
        <w:rPr>
          <w:rFonts w:eastAsia="Calibri"/>
          <w:sz w:val="28"/>
          <w:szCs w:val="28"/>
          <w:lang w:eastAsia="en-US"/>
        </w:rPr>
      </w:pPr>
      <w:r w:rsidRPr="002C164A">
        <w:rPr>
          <w:rFonts w:eastAsia="Calibri"/>
          <w:sz w:val="28"/>
          <w:szCs w:val="28"/>
          <w:lang w:eastAsia="en-US"/>
        </w:rPr>
        <w:t xml:space="preserve">доходы от деятельности, осуществляемой при исполнении соглашения об осуществлении деятельности на территории </w:t>
      </w:r>
      <w:r w:rsidR="002A322F" w:rsidRPr="002C164A">
        <w:rPr>
          <w:rFonts w:eastAsia="Calibri"/>
          <w:sz w:val="28"/>
          <w:szCs w:val="28"/>
          <w:lang w:eastAsia="en-US"/>
        </w:rPr>
        <w:t>АЗРФ</w:t>
      </w:r>
      <w:r w:rsidRPr="002C164A">
        <w:rPr>
          <w:rFonts w:eastAsia="Calibri"/>
          <w:sz w:val="28"/>
          <w:szCs w:val="28"/>
          <w:lang w:eastAsia="en-US"/>
        </w:rPr>
        <w:t xml:space="preserve"> составляют не менее </w:t>
      </w:r>
      <w:r w:rsidR="002A322F" w:rsidRPr="002C164A">
        <w:rPr>
          <w:rFonts w:eastAsia="Calibri"/>
          <w:sz w:val="28"/>
          <w:szCs w:val="28"/>
          <w:lang w:eastAsia="en-US"/>
        </w:rPr>
        <w:br/>
      </w:r>
      <w:r w:rsidRPr="002C164A">
        <w:rPr>
          <w:rFonts w:eastAsia="Calibri"/>
          <w:sz w:val="28"/>
          <w:szCs w:val="28"/>
          <w:lang w:eastAsia="en-US"/>
        </w:rPr>
        <w:t xml:space="preserve">90 процентов всех доходов, учитываемых при определении налоговой базы по налогу на прибыль организаций либо в совокупности за три налоговых периода, предшествующих текущему налоговому периоду, доходы </w:t>
      </w:r>
      <w:r w:rsidR="002A322F" w:rsidRPr="002C164A">
        <w:rPr>
          <w:rFonts w:eastAsia="Calibri"/>
          <w:sz w:val="28"/>
          <w:szCs w:val="28"/>
          <w:lang w:eastAsia="en-US"/>
        </w:rPr>
        <w:br/>
      </w:r>
      <w:r w:rsidRPr="002C164A">
        <w:rPr>
          <w:rFonts w:eastAsia="Calibri"/>
          <w:sz w:val="28"/>
          <w:szCs w:val="28"/>
          <w:lang w:eastAsia="en-US"/>
        </w:rPr>
        <w:t xml:space="preserve">от деятельности, осуществляемой при исполнении соглашения </w:t>
      </w:r>
      <w:r w:rsidR="002A322F" w:rsidRPr="002C164A">
        <w:rPr>
          <w:rFonts w:eastAsia="Calibri"/>
          <w:sz w:val="28"/>
          <w:szCs w:val="28"/>
          <w:lang w:eastAsia="en-US"/>
        </w:rPr>
        <w:br/>
      </w:r>
      <w:r w:rsidRPr="002C164A">
        <w:rPr>
          <w:rFonts w:eastAsia="Calibri"/>
          <w:sz w:val="28"/>
          <w:szCs w:val="28"/>
          <w:lang w:eastAsia="en-US"/>
        </w:rPr>
        <w:t>об осуществлении деятельности, составляют не менее 90 процентов суммы всех доходов, учитываемых при определении налоговой базы;</w:t>
      </w:r>
    </w:p>
    <w:p w:rsidR="00EA4AB5" w:rsidRPr="002C164A" w:rsidRDefault="005B240E" w:rsidP="00DF017E">
      <w:pPr>
        <w:spacing w:line="276" w:lineRule="auto"/>
        <w:ind w:firstLine="709"/>
        <w:jc w:val="both"/>
        <w:rPr>
          <w:rFonts w:eastAsia="Calibri"/>
          <w:sz w:val="28"/>
          <w:szCs w:val="28"/>
          <w:lang w:eastAsia="en-US"/>
        </w:rPr>
      </w:pPr>
      <w:r w:rsidRPr="002C164A">
        <w:rPr>
          <w:rFonts w:eastAsia="Calibri"/>
          <w:sz w:val="28"/>
          <w:szCs w:val="28"/>
          <w:lang w:eastAsia="en-US"/>
        </w:rPr>
        <w:t>налогоплательщиком ведется раздельный учет доходов (расходов), полученных (понесенных) от деятельности, осуществляемой при исполнении соглашения об осуществлении деятельности</w:t>
      </w:r>
      <w:r w:rsidRPr="002C164A">
        <w:rPr>
          <w:rFonts w:ascii="Calibri" w:eastAsia="Calibri" w:hAnsi="Calibri"/>
          <w:sz w:val="28"/>
          <w:szCs w:val="28"/>
          <w:lang w:eastAsia="en-US"/>
        </w:rPr>
        <w:t xml:space="preserve"> </w:t>
      </w:r>
      <w:r w:rsidRPr="002C164A">
        <w:rPr>
          <w:rFonts w:eastAsia="Calibri"/>
          <w:sz w:val="28"/>
          <w:szCs w:val="28"/>
          <w:lang w:eastAsia="en-US"/>
        </w:rPr>
        <w:t>на территории Арктической зоны Российской Федерации, и доходов (расходов), полученных (понесенных) при осуществлении иной деятельности, в течение всего периода действия такого соглашения.</w:t>
      </w:r>
      <w:r w:rsidR="005E7217" w:rsidRPr="002C164A">
        <w:rPr>
          <w:rFonts w:eastAsia="Calibri"/>
          <w:sz w:val="28"/>
          <w:szCs w:val="28"/>
          <w:lang w:eastAsia="en-US"/>
        </w:rPr>
        <w:t xml:space="preserve"> </w:t>
      </w:r>
    </w:p>
    <w:p w:rsidR="007F51FC" w:rsidRPr="002C164A" w:rsidRDefault="007F51FC" w:rsidP="007F51FC">
      <w:pPr>
        <w:spacing w:line="276" w:lineRule="auto"/>
        <w:ind w:firstLine="709"/>
        <w:jc w:val="both"/>
        <w:rPr>
          <w:rFonts w:eastAsia="Calibri"/>
          <w:sz w:val="28"/>
          <w:szCs w:val="28"/>
          <w:lang w:eastAsia="en-US"/>
        </w:rPr>
      </w:pPr>
      <w:r w:rsidRPr="002C164A">
        <w:rPr>
          <w:rFonts w:eastAsia="Calibri"/>
          <w:sz w:val="28"/>
          <w:szCs w:val="28"/>
          <w:lang w:eastAsia="en-US"/>
        </w:rPr>
        <w:t xml:space="preserve">В целом для ряда компаний могут возникнуть сложности в части организации раздельного учета на предприятии в целях применения налога на прибыль организаций. Также есть примеры невозможности применения предприятиями при реализации инвестиционных проектов на территории Арктической зоны в связи с наличие обособленных подразделений </w:t>
      </w:r>
      <w:r w:rsidRPr="002C164A">
        <w:rPr>
          <w:rFonts w:eastAsia="Calibri"/>
          <w:sz w:val="28"/>
          <w:szCs w:val="28"/>
          <w:lang w:eastAsia="en-US"/>
        </w:rPr>
        <w:br/>
        <w:t>за пределами Арктической зоны (другие районы области либо другие регионы).</w:t>
      </w:r>
    </w:p>
    <w:p w:rsidR="00BE343F" w:rsidRPr="002C164A" w:rsidRDefault="00BE343F" w:rsidP="00D20A59">
      <w:pPr>
        <w:pStyle w:val="a3"/>
        <w:ind w:firstLine="709"/>
        <w:outlineLvl w:val="0"/>
        <w:rPr>
          <w:i/>
          <w:szCs w:val="28"/>
        </w:rPr>
      </w:pPr>
    </w:p>
    <w:p w:rsidR="00D20A59" w:rsidRPr="002C164A" w:rsidRDefault="00545F41" w:rsidP="00EA4AB5">
      <w:pPr>
        <w:pStyle w:val="a3"/>
        <w:spacing w:line="276" w:lineRule="auto"/>
        <w:ind w:firstLine="709"/>
        <w:outlineLvl w:val="0"/>
        <w:rPr>
          <w:b/>
          <w:i/>
          <w:szCs w:val="28"/>
        </w:rPr>
      </w:pPr>
      <w:r w:rsidRPr="002C164A">
        <w:rPr>
          <w:b/>
          <w:i/>
          <w:color w:val="000000" w:themeColor="text1"/>
          <w:shd w:val="clear" w:color="auto" w:fill="FFFFFF"/>
        </w:rPr>
        <w:t xml:space="preserve">Вопрос </w:t>
      </w:r>
      <w:r w:rsidR="00D61170" w:rsidRPr="002C164A">
        <w:rPr>
          <w:b/>
          <w:i/>
          <w:color w:val="000000" w:themeColor="text1"/>
          <w:shd w:val="clear" w:color="auto" w:fill="FFFFFF"/>
        </w:rPr>
        <w:t>2</w:t>
      </w:r>
      <w:r w:rsidR="00D441E6" w:rsidRPr="002C164A">
        <w:rPr>
          <w:b/>
          <w:i/>
          <w:color w:val="000000" w:themeColor="text1"/>
          <w:shd w:val="clear" w:color="auto" w:fill="FFFFFF"/>
        </w:rPr>
        <w:t>6</w:t>
      </w:r>
      <w:r w:rsidR="00D61170" w:rsidRPr="002C164A">
        <w:rPr>
          <w:b/>
          <w:i/>
          <w:color w:val="000000" w:themeColor="text1"/>
          <w:shd w:val="clear" w:color="auto" w:fill="FFFFFF"/>
        </w:rPr>
        <w:t>.</w:t>
      </w:r>
      <w:r w:rsidR="00D61170" w:rsidRPr="002C164A">
        <w:rPr>
          <w:b/>
          <w:i/>
          <w:szCs w:val="28"/>
        </w:rPr>
        <w:t xml:space="preserve"> При рассмотрении законопроектов, касающихся предоставления налоговых льгот инвесторам, Управление Федеральной налог</w:t>
      </w:r>
      <w:r w:rsidRPr="002C164A">
        <w:rPr>
          <w:b/>
          <w:i/>
          <w:szCs w:val="28"/>
        </w:rPr>
        <w:t xml:space="preserve">овой службы </w:t>
      </w:r>
      <w:r w:rsidR="00D61170" w:rsidRPr="002C164A">
        <w:rPr>
          <w:b/>
          <w:i/>
          <w:szCs w:val="28"/>
        </w:rPr>
        <w:t>по Архангельской области и Ненецко</w:t>
      </w:r>
      <w:r w:rsidRPr="002C164A">
        <w:rPr>
          <w:b/>
          <w:i/>
          <w:szCs w:val="28"/>
        </w:rPr>
        <w:t xml:space="preserve">му автономному округу указывало </w:t>
      </w:r>
      <w:r w:rsidR="00D61170" w:rsidRPr="002C164A">
        <w:rPr>
          <w:b/>
          <w:i/>
          <w:szCs w:val="28"/>
        </w:rPr>
        <w:t>на то, что введение дифферен</w:t>
      </w:r>
      <w:r w:rsidRPr="002C164A">
        <w:rPr>
          <w:b/>
          <w:i/>
          <w:szCs w:val="28"/>
        </w:rPr>
        <w:t xml:space="preserve">цированных ставок, направленное </w:t>
      </w:r>
      <w:r w:rsidR="00D61170" w:rsidRPr="002C164A">
        <w:rPr>
          <w:b/>
          <w:i/>
          <w:szCs w:val="28"/>
        </w:rPr>
        <w:t xml:space="preserve">на поддержку и развитие инвестиционной деятельности </w:t>
      </w:r>
      <w:r w:rsidRPr="002C164A">
        <w:rPr>
          <w:b/>
          <w:i/>
          <w:szCs w:val="28"/>
        </w:rPr>
        <w:br/>
      </w:r>
      <w:r w:rsidR="00D61170" w:rsidRPr="002C164A">
        <w:rPr>
          <w:b/>
          <w:i/>
          <w:szCs w:val="28"/>
        </w:rPr>
        <w:t>в регионе, должно обеспечивать баланс публич</w:t>
      </w:r>
      <w:r w:rsidRPr="002C164A">
        <w:rPr>
          <w:b/>
          <w:i/>
          <w:szCs w:val="28"/>
        </w:rPr>
        <w:t xml:space="preserve">ных и частных интересов бюджета </w:t>
      </w:r>
      <w:r w:rsidR="00D61170" w:rsidRPr="002C164A">
        <w:rPr>
          <w:b/>
          <w:i/>
          <w:szCs w:val="28"/>
        </w:rPr>
        <w:t xml:space="preserve">и налогоплательщиков,  способствовать развитию бизнеса </w:t>
      </w:r>
      <w:r w:rsidRPr="002C164A">
        <w:rPr>
          <w:b/>
          <w:i/>
          <w:szCs w:val="28"/>
        </w:rPr>
        <w:br/>
      </w:r>
      <w:r w:rsidR="00D61170" w:rsidRPr="002C164A">
        <w:rPr>
          <w:b/>
          <w:i/>
          <w:szCs w:val="28"/>
        </w:rPr>
        <w:t xml:space="preserve">и, как следствие, росту поступлений в бюджет, а условия применения пониженных ставок должны быть понятны для налогоплательщиков, планирующих их применять. По мнению УФНС по Архангельской области и НАО, предложенный механизм с учетом имеющихся согласно </w:t>
      </w:r>
      <w:r w:rsidR="00D61170" w:rsidRPr="002C164A">
        <w:rPr>
          <w:b/>
          <w:i/>
          <w:szCs w:val="28"/>
        </w:rPr>
        <w:lastRenderedPageBreak/>
        <w:t xml:space="preserve">законопроекту ограничений может не иметь реального применения </w:t>
      </w:r>
      <w:r w:rsidRPr="002C164A">
        <w:rPr>
          <w:b/>
          <w:i/>
          <w:szCs w:val="28"/>
        </w:rPr>
        <w:br/>
      </w:r>
      <w:r w:rsidR="00D61170" w:rsidRPr="002C164A">
        <w:rPr>
          <w:b/>
          <w:i/>
          <w:szCs w:val="28"/>
        </w:rPr>
        <w:t xml:space="preserve">на практике, поскольку сумма налога на прибыль организаций, </w:t>
      </w:r>
      <w:r w:rsidRPr="002C164A">
        <w:rPr>
          <w:b/>
          <w:i/>
          <w:szCs w:val="28"/>
        </w:rPr>
        <w:br/>
      </w:r>
      <w:r w:rsidR="00D61170" w:rsidRPr="002C164A">
        <w:rPr>
          <w:b/>
          <w:i/>
          <w:szCs w:val="28"/>
        </w:rPr>
        <w:t xml:space="preserve">не уплаченная участником регионального инвестиционного проекта </w:t>
      </w:r>
      <w:r w:rsidRPr="002C164A">
        <w:rPr>
          <w:b/>
          <w:i/>
          <w:szCs w:val="28"/>
        </w:rPr>
        <w:br/>
      </w:r>
      <w:r w:rsidR="00D61170" w:rsidRPr="002C164A">
        <w:rPr>
          <w:b/>
          <w:i/>
          <w:szCs w:val="28"/>
        </w:rPr>
        <w:t xml:space="preserve">в связи с применением пониженных ставок, фактически за период применения указанных преференций не достигнет размера капитальных вложений, осуществленных в целях реализации проекта. Будет ли Правительство Архангельской области рассматривать возможность внесения изменений в региональное законодательство в части установления упрощенных условий применения пониженных ставок </w:t>
      </w:r>
      <w:r w:rsidR="00EA4AB5" w:rsidRPr="002C164A">
        <w:rPr>
          <w:b/>
          <w:i/>
          <w:szCs w:val="28"/>
        </w:rPr>
        <w:br/>
      </w:r>
      <w:r w:rsidR="00D61170" w:rsidRPr="002C164A">
        <w:rPr>
          <w:b/>
          <w:i/>
          <w:szCs w:val="28"/>
        </w:rPr>
        <w:t>по налогу на прибыль для организаций, получивших статус участника РИП,</w:t>
      </w:r>
      <w:r w:rsidRPr="002C164A">
        <w:rPr>
          <w:b/>
          <w:i/>
          <w:szCs w:val="28"/>
        </w:rPr>
        <w:t xml:space="preserve"> в соответствии с положениями </w:t>
      </w:r>
      <w:r w:rsidR="00D61170" w:rsidRPr="002C164A">
        <w:rPr>
          <w:b/>
          <w:i/>
          <w:szCs w:val="28"/>
        </w:rPr>
        <w:t xml:space="preserve">статьи 284.3 Налогового кодекса РФ, в том числе без учета условий по приросту основных фондов? Как, </w:t>
      </w:r>
      <w:r w:rsidR="00EA4AB5" w:rsidRPr="002C164A">
        <w:rPr>
          <w:b/>
          <w:i/>
          <w:szCs w:val="28"/>
        </w:rPr>
        <w:br/>
      </w:r>
      <w:r w:rsidR="00D61170" w:rsidRPr="002C164A">
        <w:rPr>
          <w:b/>
          <w:i/>
          <w:szCs w:val="28"/>
        </w:rPr>
        <w:t>на В</w:t>
      </w:r>
      <w:r w:rsidRPr="002C164A">
        <w:rPr>
          <w:b/>
          <w:i/>
          <w:szCs w:val="28"/>
        </w:rPr>
        <w:t>аш взгляд, не усложнены ли,</w:t>
      </w:r>
      <w:r w:rsidR="00AF18F2" w:rsidRPr="002C164A">
        <w:rPr>
          <w:b/>
          <w:i/>
          <w:szCs w:val="28"/>
        </w:rPr>
        <w:t xml:space="preserve"> </w:t>
      </w:r>
      <w:r w:rsidR="00D61170" w:rsidRPr="002C164A">
        <w:rPr>
          <w:b/>
          <w:i/>
          <w:szCs w:val="28"/>
        </w:rPr>
        <w:t xml:space="preserve">в соответствии с действующим областным законодательством, условия получения налоговых льгот </w:t>
      </w:r>
      <w:r w:rsidR="00EA4AB5" w:rsidRPr="002C164A">
        <w:rPr>
          <w:b/>
          <w:i/>
          <w:szCs w:val="28"/>
        </w:rPr>
        <w:br/>
      </w:r>
      <w:r w:rsidR="00D61170" w:rsidRPr="002C164A">
        <w:rPr>
          <w:b/>
          <w:i/>
          <w:szCs w:val="28"/>
        </w:rPr>
        <w:t xml:space="preserve">и иных преференций инвесторами на территории Архангельской области по сравнению с другими регионами Российской Федерации, </w:t>
      </w:r>
      <w:r w:rsidR="00EA4AB5" w:rsidRPr="002C164A">
        <w:rPr>
          <w:b/>
          <w:i/>
          <w:szCs w:val="28"/>
        </w:rPr>
        <w:br/>
      </w:r>
      <w:r w:rsidR="00D61170" w:rsidRPr="002C164A">
        <w:rPr>
          <w:b/>
          <w:i/>
          <w:szCs w:val="28"/>
        </w:rPr>
        <w:t xml:space="preserve">на территории которых предпочитают осуществлять вложения инвесторы? </w:t>
      </w:r>
      <w:r w:rsidR="00D20A59" w:rsidRPr="002C164A">
        <w:rPr>
          <w:b/>
          <w:i/>
          <w:szCs w:val="28"/>
        </w:rPr>
        <w:t xml:space="preserve">(депутат областного Собрания </w:t>
      </w:r>
      <w:r w:rsidRPr="002C164A">
        <w:rPr>
          <w:b/>
          <w:i/>
          <w:szCs w:val="28"/>
        </w:rPr>
        <w:t xml:space="preserve">Виноградова </w:t>
      </w:r>
      <w:r w:rsidR="00D20A59" w:rsidRPr="002C164A">
        <w:rPr>
          <w:b/>
          <w:i/>
          <w:szCs w:val="28"/>
        </w:rPr>
        <w:t>Н.И.)</w:t>
      </w:r>
    </w:p>
    <w:p w:rsidR="00177756" w:rsidRPr="002C164A" w:rsidRDefault="00177756" w:rsidP="00EF4B5C">
      <w:pPr>
        <w:spacing w:line="276" w:lineRule="auto"/>
        <w:ind w:firstLine="694"/>
        <w:jc w:val="both"/>
        <w:rPr>
          <w:color w:val="FF0000"/>
          <w:szCs w:val="28"/>
        </w:rPr>
      </w:pPr>
      <w:r w:rsidRPr="002C164A">
        <w:rPr>
          <w:sz w:val="28"/>
          <w:szCs w:val="28"/>
        </w:rPr>
        <w:t>На двадцать седьм</w:t>
      </w:r>
      <w:r w:rsidR="005D4BA9" w:rsidRPr="002C164A">
        <w:rPr>
          <w:sz w:val="28"/>
          <w:szCs w:val="28"/>
        </w:rPr>
        <w:t>ой</w:t>
      </w:r>
      <w:r w:rsidRPr="002C164A">
        <w:rPr>
          <w:sz w:val="28"/>
          <w:szCs w:val="28"/>
        </w:rPr>
        <w:t xml:space="preserve"> сесси</w:t>
      </w:r>
      <w:r w:rsidR="005D4BA9" w:rsidRPr="002C164A">
        <w:rPr>
          <w:sz w:val="28"/>
          <w:szCs w:val="28"/>
        </w:rPr>
        <w:t>и</w:t>
      </w:r>
      <w:r w:rsidRPr="002C164A">
        <w:rPr>
          <w:sz w:val="28"/>
          <w:szCs w:val="28"/>
        </w:rPr>
        <w:t xml:space="preserve"> Архангельского областного Собрания депутатов </w:t>
      </w:r>
      <w:r w:rsidR="005D4BA9" w:rsidRPr="002C164A">
        <w:rPr>
          <w:sz w:val="28"/>
          <w:szCs w:val="28"/>
        </w:rPr>
        <w:t>принят в первом чтении п</w:t>
      </w:r>
      <w:r w:rsidRPr="002C164A">
        <w:rPr>
          <w:sz w:val="28"/>
          <w:szCs w:val="28"/>
        </w:rPr>
        <w:t xml:space="preserve">роект областного закона «О внесении изменений в областной закон «О налоговых льготах при осуществлении инвестиционной деятельности на территории Архангельской области» и областной закон «О государственной политике Архангельской области в сфере инвестиционной деятельности и реализации государственных полномочий Архангельской области в сфере защиты </w:t>
      </w:r>
      <w:r w:rsidR="00EF4B5C" w:rsidRPr="002C164A">
        <w:rPr>
          <w:sz w:val="28"/>
          <w:szCs w:val="28"/>
        </w:rPr>
        <w:t>и поощрения капиталовложений»</w:t>
      </w:r>
      <w:r w:rsidR="005D4BA9" w:rsidRPr="002C164A">
        <w:rPr>
          <w:sz w:val="28"/>
          <w:szCs w:val="28"/>
        </w:rPr>
        <w:t xml:space="preserve">, предусматривающий дифференциацию уровня ставки налога на прибыль исходя из объемов прироста основных фондов. В рамках подготовки </w:t>
      </w:r>
      <w:r w:rsidR="00EF4B5C" w:rsidRPr="002C164A">
        <w:rPr>
          <w:sz w:val="28"/>
          <w:szCs w:val="28"/>
        </w:rPr>
        <w:t xml:space="preserve">законопроекта ко второму чтению </w:t>
      </w:r>
      <w:r w:rsidR="005D4BA9" w:rsidRPr="002C164A">
        <w:rPr>
          <w:sz w:val="28"/>
          <w:szCs w:val="28"/>
        </w:rPr>
        <w:t xml:space="preserve">вопрос </w:t>
      </w:r>
      <w:r w:rsidR="00EF4B5C" w:rsidRPr="002C164A">
        <w:rPr>
          <w:sz w:val="28"/>
          <w:szCs w:val="28"/>
        </w:rPr>
        <w:t xml:space="preserve">применения дифференцированных ставок будет рассмотрен. </w:t>
      </w:r>
    </w:p>
    <w:p w:rsidR="00545F41" w:rsidRPr="002C164A" w:rsidRDefault="00545F41" w:rsidP="00E01C99">
      <w:pPr>
        <w:pStyle w:val="a3"/>
        <w:spacing w:line="276" w:lineRule="auto"/>
        <w:ind w:firstLine="709"/>
        <w:outlineLvl w:val="0"/>
        <w:rPr>
          <w:b/>
          <w:i/>
          <w:szCs w:val="28"/>
        </w:rPr>
      </w:pPr>
    </w:p>
    <w:p w:rsidR="00D20A59" w:rsidRPr="002C164A" w:rsidRDefault="00A5482D" w:rsidP="00E01C99">
      <w:pPr>
        <w:pStyle w:val="a3"/>
        <w:spacing w:line="276" w:lineRule="auto"/>
        <w:ind w:firstLine="709"/>
        <w:outlineLvl w:val="0"/>
        <w:rPr>
          <w:b/>
          <w:i/>
          <w:szCs w:val="28"/>
        </w:rPr>
      </w:pPr>
      <w:r w:rsidRPr="002C164A">
        <w:rPr>
          <w:b/>
          <w:i/>
          <w:szCs w:val="28"/>
        </w:rPr>
        <w:t xml:space="preserve">Вопрос </w:t>
      </w:r>
      <w:r w:rsidR="003505CE" w:rsidRPr="002C164A">
        <w:rPr>
          <w:b/>
          <w:i/>
          <w:szCs w:val="28"/>
        </w:rPr>
        <w:t>2</w:t>
      </w:r>
      <w:r w:rsidR="00D441E6" w:rsidRPr="002C164A">
        <w:rPr>
          <w:b/>
          <w:i/>
          <w:szCs w:val="28"/>
        </w:rPr>
        <w:t>7</w:t>
      </w:r>
      <w:r w:rsidR="00D61170" w:rsidRPr="002C164A">
        <w:rPr>
          <w:b/>
          <w:i/>
          <w:szCs w:val="28"/>
        </w:rPr>
        <w:t xml:space="preserve">. </w:t>
      </w:r>
      <w:r w:rsidR="00D61170" w:rsidRPr="002C164A">
        <w:rPr>
          <w:b/>
          <w:i/>
          <w:color w:val="000000" w:themeColor="text1"/>
          <w:shd w:val="clear" w:color="auto" w:fill="FFFFFF"/>
        </w:rPr>
        <w:t>Какова доля налоговых льгот п</w:t>
      </w:r>
      <w:r w:rsidRPr="002C164A">
        <w:rPr>
          <w:b/>
          <w:i/>
          <w:color w:val="000000" w:themeColor="text1"/>
          <w:shd w:val="clear" w:color="auto" w:fill="FFFFFF"/>
        </w:rPr>
        <w:t xml:space="preserve">о налогу на прибыль организаций </w:t>
      </w:r>
      <w:r w:rsidR="00D61170" w:rsidRPr="002C164A">
        <w:rPr>
          <w:b/>
          <w:i/>
          <w:color w:val="000000" w:themeColor="text1"/>
          <w:shd w:val="clear" w:color="auto" w:fill="FFFFFF"/>
        </w:rPr>
        <w:t xml:space="preserve">и налогу на имущество организаций в структуре общего объема региональных налоговых льгот, предоставленных налогоплательщикам Архангельской области, которые осуществляли </w:t>
      </w:r>
      <w:r w:rsidR="00E01C99" w:rsidRPr="002C164A">
        <w:rPr>
          <w:b/>
          <w:i/>
          <w:color w:val="000000" w:themeColor="text1"/>
          <w:shd w:val="clear" w:color="auto" w:fill="FFFFFF"/>
        </w:rPr>
        <w:br/>
      </w:r>
      <w:r w:rsidR="00D61170" w:rsidRPr="002C164A">
        <w:rPr>
          <w:b/>
          <w:i/>
          <w:color w:val="000000" w:themeColor="text1"/>
          <w:shd w:val="clear" w:color="auto" w:fill="FFFFFF"/>
        </w:rPr>
        <w:t xml:space="preserve">на территории Архангельской области инвестиционные вложения </w:t>
      </w:r>
      <w:r w:rsidRPr="002C164A">
        <w:rPr>
          <w:b/>
          <w:i/>
          <w:color w:val="000000" w:themeColor="text1"/>
          <w:shd w:val="clear" w:color="auto" w:fill="FFFFFF"/>
        </w:rPr>
        <w:br/>
      </w:r>
      <w:r w:rsidR="00D61170" w:rsidRPr="002C164A">
        <w:rPr>
          <w:b/>
          <w:i/>
          <w:color w:val="000000" w:themeColor="text1"/>
          <w:shd w:val="clear" w:color="auto" w:fill="FFFFFF"/>
        </w:rPr>
        <w:t>за последние пять лет?</w:t>
      </w:r>
      <w:r w:rsidR="00D20A59" w:rsidRPr="002C164A">
        <w:rPr>
          <w:b/>
          <w:i/>
          <w:szCs w:val="28"/>
        </w:rPr>
        <w:t xml:space="preserve"> (депутат областного Собрания Виноградова  Н.И.)</w:t>
      </w:r>
    </w:p>
    <w:p w:rsidR="009F4A85" w:rsidRPr="002C164A" w:rsidRDefault="00CD2CA9" w:rsidP="00E01C99">
      <w:pPr>
        <w:pStyle w:val="a3"/>
        <w:spacing w:line="276" w:lineRule="auto"/>
        <w:ind w:firstLine="709"/>
        <w:outlineLvl w:val="0"/>
        <w:rPr>
          <w:szCs w:val="28"/>
        </w:rPr>
      </w:pPr>
      <w:r w:rsidRPr="002C164A">
        <w:rPr>
          <w:szCs w:val="28"/>
        </w:rPr>
        <w:lastRenderedPageBreak/>
        <w:t>По информации Министерства финансов Архангельской области с</w:t>
      </w:r>
      <w:r w:rsidR="009F4A85" w:rsidRPr="002C164A">
        <w:rPr>
          <w:szCs w:val="28"/>
        </w:rPr>
        <w:t>труктура налоговых льгот по налогоплательщикам, осуществляющим инвестиционные вложения,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1525"/>
        <w:gridCol w:w="1525"/>
        <w:gridCol w:w="1525"/>
        <w:gridCol w:w="1525"/>
        <w:gridCol w:w="1526"/>
      </w:tblGrid>
      <w:tr w:rsidR="009F4A85" w:rsidRPr="002C164A" w:rsidTr="00B05E34">
        <w:trPr>
          <w:trHeight w:val="531"/>
        </w:trPr>
        <w:tc>
          <w:tcPr>
            <w:tcW w:w="2417" w:type="dxa"/>
          </w:tcPr>
          <w:p w:rsidR="009F4A85" w:rsidRPr="002C164A" w:rsidRDefault="00E01C99" w:rsidP="00E01C99">
            <w:pPr>
              <w:tabs>
                <w:tab w:val="left" w:pos="3261"/>
              </w:tabs>
              <w:jc w:val="center"/>
            </w:pPr>
            <w:r w:rsidRPr="002C164A">
              <w:t>Налоговая льгота</w:t>
            </w:r>
          </w:p>
        </w:tc>
        <w:tc>
          <w:tcPr>
            <w:tcW w:w="2417" w:type="dxa"/>
          </w:tcPr>
          <w:p w:rsidR="009F4A85" w:rsidRPr="002C164A" w:rsidRDefault="009F4A85" w:rsidP="00E01C99">
            <w:pPr>
              <w:tabs>
                <w:tab w:val="left" w:pos="3261"/>
              </w:tabs>
              <w:jc w:val="center"/>
            </w:pPr>
          </w:p>
          <w:p w:rsidR="009F4A85" w:rsidRPr="002C164A" w:rsidRDefault="009F4A85" w:rsidP="00B05E34">
            <w:pPr>
              <w:tabs>
                <w:tab w:val="left" w:pos="3261"/>
              </w:tabs>
              <w:jc w:val="center"/>
            </w:pPr>
            <w:r w:rsidRPr="002C164A">
              <w:t>2016 год</w:t>
            </w:r>
          </w:p>
        </w:tc>
        <w:tc>
          <w:tcPr>
            <w:tcW w:w="2417" w:type="dxa"/>
          </w:tcPr>
          <w:p w:rsidR="009F4A85" w:rsidRPr="002C164A" w:rsidRDefault="009F4A85" w:rsidP="00E01C99">
            <w:pPr>
              <w:tabs>
                <w:tab w:val="left" w:pos="3261"/>
              </w:tabs>
              <w:jc w:val="center"/>
            </w:pPr>
          </w:p>
          <w:p w:rsidR="009F4A85" w:rsidRPr="002C164A" w:rsidRDefault="009F4A85" w:rsidP="00E01C99">
            <w:pPr>
              <w:tabs>
                <w:tab w:val="left" w:pos="3261"/>
              </w:tabs>
              <w:jc w:val="center"/>
            </w:pPr>
            <w:r w:rsidRPr="002C164A">
              <w:t>2017 год</w:t>
            </w:r>
          </w:p>
        </w:tc>
        <w:tc>
          <w:tcPr>
            <w:tcW w:w="2417" w:type="dxa"/>
          </w:tcPr>
          <w:p w:rsidR="009F4A85" w:rsidRPr="002C164A" w:rsidRDefault="009F4A85" w:rsidP="00E01C99">
            <w:pPr>
              <w:tabs>
                <w:tab w:val="left" w:pos="3261"/>
              </w:tabs>
              <w:jc w:val="center"/>
            </w:pPr>
          </w:p>
          <w:p w:rsidR="009F4A85" w:rsidRPr="002C164A" w:rsidRDefault="009F4A85" w:rsidP="00E01C99">
            <w:pPr>
              <w:tabs>
                <w:tab w:val="left" w:pos="3261"/>
              </w:tabs>
              <w:jc w:val="center"/>
            </w:pPr>
            <w:r w:rsidRPr="002C164A">
              <w:t>2018 год</w:t>
            </w:r>
          </w:p>
        </w:tc>
        <w:tc>
          <w:tcPr>
            <w:tcW w:w="2417" w:type="dxa"/>
          </w:tcPr>
          <w:p w:rsidR="009F4A85" w:rsidRPr="002C164A" w:rsidRDefault="009F4A85" w:rsidP="00E01C99">
            <w:pPr>
              <w:tabs>
                <w:tab w:val="left" w:pos="3261"/>
              </w:tabs>
              <w:jc w:val="center"/>
            </w:pPr>
          </w:p>
          <w:p w:rsidR="009F4A85" w:rsidRPr="002C164A" w:rsidRDefault="009F4A85" w:rsidP="00E01C99">
            <w:pPr>
              <w:tabs>
                <w:tab w:val="left" w:pos="3261"/>
              </w:tabs>
              <w:jc w:val="center"/>
            </w:pPr>
            <w:r w:rsidRPr="002C164A">
              <w:t>2019 год</w:t>
            </w:r>
          </w:p>
        </w:tc>
        <w:tc>
          <w:tcPr>
            <w:tcW w:w="2418" w:type="dxa"/>
          </w:tcPr>
          <w:p w:rsidR="009F4A85" w:rsidRPr="002C164A" w:rsidRDefault="009F4A85" w:rsidP="00E01C99">
            <w:pPr>
              <w:tabs>
                <w:tab w:val="left" w:pos="3261"/>
              </w:tabs>
              <w:jc w:val="center"/>
            </w:pPr>
          </w:p>
          <w:p w:rsidR="009F4A85" w:rsidRPr="002C164A" w:rsidRDefault="009F4A85" w:rsidP="00E01C99">
            <w:pPr>
              <w:tabs>
                <w:tab w:val="left" w:pos="3261"/>
              </w:tabs>
              <w:jc w:val="center"/>
            </w:pPr>
            <w:r w:rsidRPr="002C164A">
              <w:t>2020 год</w:t>
            </w:r>
          </w:p>
        </w:tc>
      </w:tr>
      <w:tr w:rsidR="009F4A85" w:rsidRPr="002C164A" w:rsidTr="00AB4912">
        <w:tc>
          <w:tcPr>
            <w:tcW w:w="2417" w:type="dxa"/>
          </w:tcPr>
          <w:p w:rsidR="009F4A85" w:rsidRPr="002C164A" w:rsidRDefault="009F4A85" w:rsidP="00E01C99">
            <w:pPr>
              <w:tabs>
                <w:tab w:val="left" w:pos="3261"/>
              </w:tabs>
              <w:jc w:val="center"/>
            </w:pPr>
            <w:r w:rsidRPr="002C164A">
              <w:t xml:space="preserve">по налогу </w:t>
            </w:r>
            <w:r w:rsidR="00E01C99" w:rsidRPr="002C164A">
              <w:br/>
            </w:r>
            <w:r w:rsidRPr="002C164A">
              <w:t>на прибыль организаций</w:t>
            </w:r>
          </w:p>
        </w:tc>
        <w:tc>
          <w:tcPr>
            <w:tcW w:w="2417" w:type="dxa"/>
          </w:tcPr>
          <w:p w:rsidR="009F4A85" w:rsidRPr="002C164A" w:rsidRDefault="009F4A85" w:rsidP="00E01C99">
            <w:pPr>
              <w:tabs>
                <w:tab w:val="left" w:pos="3261"/>
              </w:tabs>
              <w:jc w:val="center"/>
            </w:pPr>
          </w:p>
          <w:p w:rsidR="009F4A85" w:rsidRPr="002C164A" w:rsidRDefault="009F4A85" w:rsidP="00E01C99">
            <w:pPr>
              <w:tabs>
                <w:tab w:val="left" w:pos="3261"/>
              </w:tabs>
              <w:jc w:val="center"/>
            </w:pPr>
            <w:r w:rsidRPr="002C164A">
              <w:t>59,9</w:t>
            </w:r>
          </w:p>
        </w:tc>
        <w:tc>
          <w:tcPr>
            <w:tcW w:w="2417" w:type="dxa"/>
          </w:tcPr>
          <w:p w:rsidR="009F4A85" w:rsidRPr="002C164A" w:rsidRDefault="009F4A85" w:rsidP="00E01C99">
            <w:pPr>
              <w:tabs>
                <w:tab w:val="left" w:pos="3261"/>
              </w:tabs>
              <w:jc w:val="center"/>
            </w:pPr>
          </w:p>
          <w:p w:rsidR="009F4A85" w:rsidRPr="002C164A" w:rsidRDefault="009F4A85" w:rsidP="00CD2CA9">
            <w:pPr>
              <w:jc w:val="center"/>
            </w:pPr>
            <w:r w:rsidRPr="002C164A">
              <w:t>58,9</w:t>
            </w:r>
          </w:p>
        </w:tc>
        <w:tc>
          <w:tcPr>
            <w:tcW w:w="2417" w:type="dxa"/>
          </w:tcPr>
          <w:p w:rsidR="009F4A85" w:rsidRPr="002C164A" w:rsidRDefault="009F4A85" w:rsidP="00E01C99">
            <w:pPr>
              <w:tabs>
                <w:tab w:val="left" w:pos="3261"/>
              </w:tabs>
              <w:jc w:val="center"/>
            </w:pPr>
          </w:p>
          <w:p w:rsidR="009F4A85" w:rsidRPr="002C164A" w:rsidRDefault="009F4A85" w:rsidP="00E01C99">
            <w:pPr>
              <w:tabs>
                <w:tab w:val="left" w:pos="3261"/>
              </w:tabs>
              <w:jc w:val="center"/>
            </w:pPr>
            <w:r w:rsidRPr="002C164A">
              <w:t>66,6</w:t>
            </w:r>
          </w:p>
        </w:tc>
        <w:tc>
          <w:tcPr>
            <w:tcW w:w="2417" w:type="dxa"/>
          </w:tcPr>
          <w:p w:rsidR="009F4A85" w:rsidRPr="002C164A" w:rsidRDefault="009F4A85" w:rsidP="00E01C99">
            <w:pPr>
              <w:tabs>
                <w:tab w:val="left" w:pos="3261"/>
              </w:tabs>
              <w:jc w:val="center"/>
            </w:pPr>
          </w:p>
          <w:p w:rsidR="009F4A85" w:rsidRPr="002C164A" w:rsidRDefault="009F4A85" w:rsidP="00E01C99">
            <w:pPr>
              <w:tabs>
                <w:tab w:val="left" w:pos="3261"/>
              </w:tabs>
              <w:jc w:val="center"/>
            </w:pPr>
            <w:r w:rsidRPr="002C164A">
              <w:t>51,1</w:t>
            </w:r>
          </w:p>
        </w:tc>
        <w:tc>
          <w:tcPr>
            <w:tcW w:w="2418" w:type="dxa"/>
          </w:tcPr>
          <w:p w:rsidR="009F4A85" w:rsidRPr="002C164A" w:rsidRDefault="009F4A85" w:rsidP="00E01C99">
            <w:pPr>
              <w:tabs>
                <w:tab w:val="left" w:pos="3261"/>
              </w:tabs>
              <w:jc w:val="center"/>
            </w:pPr>
          </w:p>
          <w:p w:rsidR="009F4A85" w:rsidRPr="002C164A" w:rsidRDefault="009F4A85" w:rsidP="00E01C99">
            <w:pPr>
              <w:tabs>
                <w:tab w:val="left" w:pos="3261"/>
              </w:tabs>
              <w:jc w:val="center"/>
            </w:pPr>
            <w:r w:rsidRPr="002C164A">
              <w:t>54,5</w:t>
            </w:r>
          </w:p>
        </w:tc>
      </w:tr>
      <w:tr w:rsidR="009F4A85" w:rsidRPr="002C164A" w:rsidTr="00AB4912">
        <w:tc>
          <w:tcPr>
            <w:tcW w:w="2417" w:type="dxa"/>
          </w:tcPr>
          <w:p w:rsidR="009F4A85" w:rsidRPr="002C164A" w:rsidRDefault="009F4A85" w:rsidP="00E01C99">
            <w:pPr>
              <w:tabs>
                <w:tab w:val="left" w:pos="3261"/>
              </w:tabs>
              <w:jc w:val="center"/>
            </w:pPr>
            <w:r w:rsidRPr="002C164A">
              <w:t xml:space="preserve">по налогу </w:t>
            </w:r>
            <w:r w:rsidR="00E01C99" w:rsidRPr="002C164A">
              <w:br/>
            </w:r>
            <w:r w:rsidRPr="002C164A">
              <w:t>на имущество организаций</w:t>
            </w:r>
          </w:p>
        </w:tc>
        <w:tc>
          <w:tcPr>
            <w:tcW w:w="2417" w:type="dxa"/>
          </w:tcPr>
          <w:p w:rsidR="009F4A85" w:rsidRPr="002C164A" w:rsidRDefault="009F4A85" w:rsidP="00E01C99">
            <w:pPr>
              <w:tabs>
                <w:tab w:val="left" w:pos="3261"/>
              </w:tabs>
              <w:jc w:val="center"/>
            </w:pPr>
          </w:p>
          <w:p w:rsidR="009F4A85" w:rsidRPr="002C164A" w:rsidRDefault="009F4A85" w:rsidP="00E01C99">
            <w:pPr>
              <w:tabs>
                <w:tab w:val="left" w:pos="3261"/>
              </w:tabs>
              <w:jc w:val="center"/>
            </w:pPr>
            <w:r w:rsidRPr="002C164A">
              <w:t>40,1</w:t>
            </w:r>
          </w:p>
        </w:tc>
        <w:tc>
          <w:tcPr>
            <w:tcW w:w="2417" w:type="dxa"/>
          </w:tcPr>
          <w:p w:rsidR="009F4A85" w:rsidRPr="002C164A" w:rsidRDefault="009F4A85" w:rsidP="00E01C99">
            <w:pPr>
              <w:tabs>
                <w:tab w:val="left" w:pos="3261"/>
              </w:tabs>
              <w:jc w:val="center"/>
            </w:pPr>
          </w:p>
          <w:p w:rsidR="009F4A85" w:rsidRPr="002C164A" w:rsidRDefault="009F4A85" w:rsidP="00E01C99">
            <w:pPr>
              <w:tabs>
                <w:tab w:val="left" w:pos="3261"/>
              </w:tabs>
              <w:jc w:val="center"/>
            </w:pPr>
            <w:r w:rsidRPr="002C164A">
              <w:t>41,1</w:t>
            </w:r>
          </w:p>
        </w:tc>
        <w:tc>
          <w:tcPr>
            <w:tcW w:w="2417" w:type="dxa"/>
          </w:tcPr>
          <w:p w:rsidR="009F4A85" w:rsidRPr="002C164A" w:rsidRDefault="009F4A85" w:rsidP="00E01C99">
            <w:pPr>
              <w:tabs>
                <w:tab w:val="left" w:pos="3261"/>
              </w:tabs>
              <w:jc w:val="center"/>
            </w:pPr>
          </w:p>
          <w:p w:rsidR="009F4A85" w:rsidRPr="002C164A" w:rsidRDefault="009F4A85" w:rsidP="00E01C99">
            <w:pPr>
              <w:tabs>
                <w:tab w:val="left" w:pos="3261"/>
              </w:tabs>
              <w:jc w:val="center"/>
            </w:pPr>
            <w:r w:rsidRPr="002C164A">
              <w:t>33,4</w:t>
            </w:r>
          </w:p>
        </w:tc>
        <w:tc>
          <w:tcPr>
            <w:tcW w:w="2417" w:type="dxa"/>
          </w:tcPr>
          <w:p w:rsidR="009F4A85" w:rsidRPr="002C164A" w:rsidRDefault="009F4A85" w:rsidP="00E01C99">
            <w:pPr>
              <w:tabs>
                <w:tab w:val="left" w:pos="3261"/>
              </w:tabs>
              <w:jc w:val="center"/>
            </w:pPr>
          </w:p>
          <w:p w:rsidR="009F4A85" w:rsidRPr="002C164A" w:rsidRDefault="009F4A85" w:rsidP="00E01C99">
            <w:pPr>
              <w:tabs>
                <w:tab w:val="left" w:pos="3261"/>
              </w:tabs>
              <w:jc w:val="center"/>
            </w:pPr>
            <w:r w:rsidRPr="002C164A">
              <w:t>48,9</w:t>
            </w:r>
          </w:p>
        </w:tc>
        <w:tc>
          <w:tcPr>
            <w:tcW w:w="2418" w:type="dxa"/>
          </w:tcPr>
          <w:p w:rsidR="009F4A85" w:rsidRPr="002C164A" w:rsidRDefault="009F4A85" w:rsidP="00E01C99">
            <w:pPr>
              <w:tabs>
                <w:tab w:val="left" w:pos="745"/>
                <w:tab w:val="center" w:pos="1101"/>
                <w:tab w:val="left" w:pos="3261"/>
              </w:tabs>
              <w:jc w:val="center"/>
            </w:pPr>
          </w:p>
          <w:p w:rsidR="009F4A85" w:rsidRPr="002C164A" w:rsidRDefault="009F4A85" w:rsidP="00E01C99">
            <w:pPr>
              <w:tabs>
                <w:tab w:val="left" w:pos="745"/>
                <w:tab w:val="center" w:pos="1101"/>
                <w:tab w:val="left" w:pos="3261"/>
              </w:tabs>
              <w:jc w:val="center"/>
            </w:pPr>
            <w:r w:rsidRPr="002C164A">
              <w:t>45,5</w:t>
            </w:r>
          </w:p>
        </w:tc>
      </w:tr>
      <w:tr w:rsidR="009F4A85" w:rsidRPr="002C164A" w:rsidTr="00AB4912">
        <w:tc>
          <w:tcPr>
            <w:tcW w:w="2417" w:type="dxa"/>
          </w:tcPr>
          <w:p w:rsidR="009F4A85" w:rsidRPr="002C164A" w:rsidRDefault="009F4A85" w:rsidP="00E01C99">
            <w:pPr>
              <w:tabs>
                <w:tab w:val="left" w:pos="3261"/>
              </w:tabs>
              <w:jc w:val="center"/>
            </w:pPr>
          </w:p>
          <w:p w:rsidR="009F4A85" w:rsidRPr="002C164A" w:rsidRDefault="009F4A85" w:rsidP="00E01C99">
            <w:pPr>
              <w:tabs>
                <w:tab w:val="left" w:pos="3261"/>
              </w:tabs>
              <w:jc w:val="center"/>
            </w:pPr>
            <w:r w:rsidRPr="002C164A">
              <w:t>Итого</w:t>
            </w:r>
          </w:p>
          <w:p w:rsidR="009F4A85" w:rsidRPr="002C164A" w:rsidRDefault="009F4A85" w:rsidP="00E01C99">
            <w:pPr>
              <w:tabs>
                <w:tab w:val="left" w:pos="3261"/>
              </w:tabs>
              <w:jc w:val="center"/>
            </w:pPr>
          </w:p>
        </w:tc>
        <w:tc>
          <w:tcPr>
            <w:tcW w:w="2417" w:type="dxa"/>
          </w:tcPr>
          <w:p w:rsidR="009F4A85" w:rsidRPr="002C164A" w:rsidRDefault="009F4A85" w:rsidP="00E01C99">
            <w:pPr>
              <w:tabs>
                <w:tab w:val="left" w:pos="3261"/>
              </w:tabs>
              <w:jc w:val="center"/>
            </w:pPr>
          </w:p>
          <w:p w:rsidR="009F4A85" w:rsidRPr="002C164A" w:rsidRDefault="009F4A85" w:rsidP="00E01C99">
            <w:pPr>
              <w:tabs>
                <w:tab w:val="left" w:pos="3261"/>
              </w:tabs>
              <w:jc w:val="center"/>
            </w:pPr>
            <w:r w:rsidRPr="002C164A">
              <w:t>100</w:t>
            </w:r>
          </w:p>
        </w:tc>
        <w:tc>
          <w:tcPr>
            <w:tcW w:w="2417" w:type="dxa"/>
          </w:tcPr>
          <w:p w:rsidR="009F4A85" w:rsidRPr="002C164A" w:rsidRDefault="009F4A85" w:rsidP="00E01C99">
            <w:pPr>
              <w:tabs>
                <w:tab w:val="left" w:pos="3261"/>
              </w:tabs>
              <w:jc w:val="center"/>
            </w:pPr>
          </w:p>
          <w:p w:rsidR="009F4A85" w:rsidRPr="002C164A" w:rsidRDefault="009F4A85" w:rsidP="00E01C99">
            <w:pPr>
              <w:tabs>
                <w:tab w:val="left" w:pos="3261"/>
              </w:tabs>
              <w:jc w:val="center"/>
            </w:pPr>
            <w:r w:rsidRPr="002C164A">
              <w:t>100</w:t>
            </w:r>
          </w:p>
        </w:tc>
        <w:tc>
          <w:tcPr>
            <w:tcW w:w="2417" w:type="dxa"/>
          </w:tcPr>
          <w:p w:rsidR="009F4A85" w:rsidRPr="002C164A" w:rsidRDefault="009F4A85" w:rsidP="00E01C99">
            <w:pPr>
              <w:tabs>
                <w:tab w:val="left" w:pos="3261"/>
              </w:tabs>
              <w:jc w:val="center"/>
            </w:pPr>
          </w:p>
          <w:p w:rsidR="009F4A85" w:rsidRPr="002C164A" w:rsidRDefault="009F4A85" w:rsidP="00E01C99">
            <w:pPr>
              <w:tabs>
                <w:tab w:val="left" w:pos="3261"/>
              </w:tabs>
              <w:jc w:val="center"/>
            </w:pPr>
            <w:r w:rsidRPr="002C164A">
              <w:t>100</w:t>
            </w:r>
          </w:p>
        </w:tc>
        <w:tc>
          <w:tcPr>
            <w:tcW w:w="2417" w:type="dxa"/>
          </w:tcPr>
          <w:p w:rsidR="009F4A85" w:rsidRPr="002C164A" w:rsidRDefault="009F4A85" w:rsidP="00E01C99">
            <w:pPr>
              <w:tabs>
                <w:tab w:val="left" w:pos="3261"/>
              </w:tabs>
              <w:jc w:val="center"/>
            </w:pPr>
          </w:p>
          <w:p w:rsidR="009F4A85" w:rsidRPr="002C164A" w:rsidRDefault="009F4A85" w:rsidP="00E01C99">
            <w:pPr>
              <w:tabs>
                <w:tab w:val="left" w:pos="3261"/>
              </w:tabs>
              <w:jc w:val="center"/>
            </w:pPr>
            <w:r w:rsidRPr="002C164A">
              <w:t>100</w:t>
            </w:r>
          </w:p>
        </w:tc>
        <w:tc>
          <w:tcPr>
            <w:tcW w:w="2418" w:type="dxa"/>
          </w:tcPr>
          <w:p w:rsidR="009F4A85" w:rsidRPr="002C164A" w:rsidRDefault="009F4A85" w:rsidP="00E01C99">
            <w:pPr>
              <w:tabs>
                <w:tab w:val="left" w:pos="3261"/>
              </w:tabs>
              <w:jc w:val="center"/>
            </w:pPr>
          </w:p>
          <w:p w:rsidR="009F4A85" w:rsidRPr="002C164A" w:rsidRDefault="009F4A85" w:rsidP="00E01C99">
            <w:pPr>
              <w:tabs>
                <w:tab w:val="left" w:pos="3261"/>
              </w:tabs>
              <w:jc w:val="center"/>
            </w:pPr>
            <w:r w:rsidRPr="002C164A">
              <w:t>100</w:t>
            </w:r>
          </w:p>
        </w:tc>
      </w:tr>
    </w:tbl>
    <w:p w:rsidR="00ED1E68" w:rsidRPr="002C164A" w:rsidRDefault="00ED1E68" w:rsidP="00E01C99">
      <w:pPr>
        <w:pStyle w:val="a3"/>
        <w:spacing w:line="276" w:lineRule="auto"/>
        <w:ind w:firstLine="709"/>
        <w:outlineLvl w:val="0"/>
        <w:rPr>
          <w:b/>
          <w:i/>
          <w:color w:val="000000" w:themeColor="text1"/>
          <w:shd w:val="clear" w:color="auto" w:fill="FFFFFF"/>
        </w:rPr>
      </w:pPr>
    </w:p>
    <w:p w:rsidR="00D20A59" w:rsidRPr="002C164A" w:rsidRDefault="005A5657" w:rsidP="00E01C99">
      <w:pPr>
        <w:pStyle w:val="a3"/>
        <w:spacing w:line="276" w:lineRule="auto"/>
        <w:ind w:firstLine="709"/>
        <w:outlineLvl w:val="0"/>
        <w:rPr>
          <w:b/>
          <w:i/>
          <w:szCs w:val="28"/>
        </w:rPr>
      </w:pPr>
      <w:r w:rsidRPr="002C164A">
        <w:rPr>
          <w:b/>
          <w:i/>
          <w:color w:val="000000" w:themeColor="text1"/>
          <w:shd w:val="clear" w:color="auto" w:fill="FFFFFF"/>
        </w:rPr>
        <w:t xml:space="preserve">Вопрос </w:t>
      </w:r>
      <w:r w:rsidR="003505CE" w:rsidRPr="002C164A">
        <w:rPr>
          <w:b/>
          <w:i/>
          <w:color w:val="000000" w:themeColor="text1"/>
          <w:shd w:val="clear" w:color="auto" w:fill="FFFFFF"/>
        </w:rPr>
        <w:t>2</w:t>
      </w:r>
      <w:r w:rsidR="00D441E6" w:rsidRPr="002C164A">
        <w:rPr>
          <w:b/>
          <w:i/>
          <w:color w:val="000000" w:themeColor="text1"/>
          <w:shd w:val="clear" w:color="auto" w:fill="FFFFFF"/>
        </w:rPr>
        <w:t>8</w:t>
      </w:r>
      <w:r w:rsidR="00D61170" w:rsidRPr="002C164A">
        <w:rPr>
          <w:b/>
          <w:i/>
          <w:color w:val="000000" w:themeColor="text1"/>
          <w:shd w:val="clear" w:color="auto" w:fill="FFFFFF"/>
        </w:rPr>
        <w:t xml:space="preserve">. </w:t>
      </w:r>
      <w:r w:rsidR="00D61170" w:rsidRPr="002C164A">
        <w:rPr>
          <w:b/>
          <w:i/>
          <w:color w:val="000000" w:themeColor="text1"/>
        </w:rPr>
        <w:t xml:space="preserve">Архангельская область получила средства </w:t>
      </w:r>
      <w:r w:rsidRPr="002C164A">
        <w:rPr>
          <w:b/>
          <w:i/>
          <w:color w:val="000000" w:themeColor="text1"/>
        </w:rPr>
        <w:br/>
      </w:r>
      <w:r w:rsidR="007E1BE1" w:rsidRPr="002C164A">
        <w:rPr>
          <w:b/>
          <w:i/>
          <w:color w:val="000000" w:themeColor="text1"/>
        </w:rPr>
        <w:t xml:space="preserve">из федерального бюджета </w:t>
      </w:r>
      <w:r w:rsidR="00D61170" w:rsidRPr="002C164A">
        <w:rPr>
          <w:b/>
          <w:i/>
          <w:color w:val="000000" w:themeColor="text1"/>
        </w:rPr>
        <w:t xml:space="preserve">на начало работ по строительству </w:t>
      </w:r>
      <w:r w:rsidRPr="002C164A">
        <w:rPr>
          <w:b/>
          <w:i/>
          <w:color w:val="000000" w:themeColor="text1"/>
        </w:rPr>
        <w:t>дороги Архангельск – Онега,</w:t>
      </w:r>
      <w:r w:rsidR="00D61170" w:rsidRPr="002C164A">
        <w:rPr>
          <w:b/>
          <w:i/>
          <w:color w:val="000000" w:themeColor="text1"/>
        </w:rPr>
        <w:t xml:space="preserve"> что должно положительным образом сказаться </w:t>
      </w:r>
      <w:r w:rsidR="00D6536D" w:rsidRPr="002C164A">
        <w:rPr>
          <w:b/>
          <w:i/>
          <w:color w:val="000000" w:themeColor="text1"/>
        </w:rPr>
        <w:br/>
      </w:r>
      <w:r w:rsidR="00D61170" w:rsidRPr="002C164A">
        <w:rPr>
          <w:b/>
          <w:i/>
          <w:color w:val="000000" w:themeColor="text1"/>
        </w:rPr>
        <w:t>на развитии ТОСЭР «Онега», обеспечить транспортную доступность.</w:t>
      </w:r>
      <w:r w:rsidR="00E01C99" w:rsidRPr="002C164A">
        <w:rPr>
          <w:b/>
          <w:i/>
          <w:color w:val="000000" w:themeColor="text1"/>
        </w:rPr>
        <w:br/>
      </w:r>
      <w:r w:rsidR="00D61170" w:rsidRPr="002C164A">
        <w:rPr>
          <w:b/>
          <w:i/>
          <w:color w:val="000000" w:themeColor="text1"/>
        </w:rPr>
        <w:t>В какие сроки планируется привести данную дорогу в нормативное состояние и завершить дорожные работы? Какие меры, на Ваш взгляд, н</w:t>
      </w:r>
      <w:r w:rsidRPr="002C164A">
        <w:rPr>
          <w:b/>
          <w:i/>
          <w:color w:val="000000" w:themeColor="text1"/>
        </w:rPr>
        <w:t>еобходимо дополнительно принять</w:t>
      </w:r>
      <w:r w:rsidR="003505CE" w:rsidRPr="002C164A">
        <w:rPr>
          <w:b/>
          <w:i/>
          <w:color w:val="000000" w:themeColor="text1"/>
        </w:rPr>
        <w:t xml:space="preserve"> </w:t>
      </w:r>
      <w:r w:rsidR="00D61170" w:rsidRPr="002C164A">
        <w:rPr>
          <w:b/>
          <w:i/>
          <w:color w:val="000000" w:themeColor="text1"/>
        </w:rPr>
        <w:t>на законодательном уровне региона по предоставлению</w:t>
      </w:r>
      <w:r w:rsidRPr="002C164A">
        <w:rPr>
          <w:b/>
          <w:i/>
          <w:color w:val="000000" w:themeColor="text1"/>
        </w:rPr>
        <w:t xml:space="preserve"> преференций</w:t>
      </w:r>
      <w:r w:rsidR="003505CE" w:rsidRPr="002C164A">
        <w:rPr>
          <w:b/>
          <w:i/>
          <w:color w:val="000000" w:themeColor="text1"/>
        </w:rPr>
        <w:t xml:space="preserve"> </w:t>
      </w:r>
      <w:r w:rsidR="00D61170" w:rsidRPr="002C164A">
        <w:rPr>
          <w:b/>
          <w:i/>
          <w:color w:val="000000" w:themeColor="text1"/>
        </w:rPr>
        <w:t xml:space="preserve">для развития бизнеса на территории ТОСЭР «Онега»? </w:t>
      </w:r>
      <w:r w:rsidR="00D20A59" w:rsidRPr="002C164A">
        <w:rPr>
          <w:b/>
          <w:i/>
          <w:szCs w:val="28"/>
        </w:rPr>
        <w:t>(депутат областного Собрания Виноградова  Н.И.)</w:t>
      </w:r>
    </w:p>
    <w:p w:rsidR="005A5657" w:rsidRPr="002C164A" w:rsidRDefault="005A5657" w:rsidP="00E01C99">
      <w:pPr>
        <w:pStyle w:val="af2"/>
        <w:spacing w:before="0" w:beforeAutospacing="0" w:after="0" w:afterAutospacing="0" w:line="276" w:lineRule="auto"/>
        <w:ind w:firstLine="709"/>
        <w:jc w:val="both"/>
        <w:rPr>
          <w:sz w:val="28"/>
          <w:szCs w:val="28"/>
        </w:rPr>
      </w:pPr>
      <w:r w:rsidRPr="002C164A">
        <w:rPr>
          <w:sz w:val="28"/>
          <w:szCs w:val="28"/>
        </w:rPr>
        <w:t>Одним из факторов сдерживающих развитие ТОСЭР «Онега» является недостаточная транспортная доступность города Онеги.</w:t>
      </w:r>
    </w:p>
    <w:p w:rsidR="00D6536D" w:rsidRPr="002C164A" w:rsidRDefault="005A5657" w:rsidP="00E01C99">
      <w:pPr>
        <w:tabs>
          <w:tab w:val="left" w:pos="0"/>
        </w:tabs>
        <w:spacing w:line="276" w:lineRule="auto"/>
        <w:ind w:firstLine="709"/>
        <w:jc w:val="both"/>
        <w:rPr>
          <w:rFonts w:eastAsiaTheme="minorHAnsi"/>
          <w:sz w:val="28"/>
          <w:szCs w:val="28"/>
          <w:lang w:eastAsia="en-US"/>
        </w:rPr>
      </w:pPr>
      <w:r w:rsidRPr="002C164A">
        <w:rPr>
          <w:rFonts w:eastAsiaTheme="minorHAnsi"/>
          <w:sz w:val="28"/>
          <w:szCs w:val="28"/>
          <w:lang w:eastAsia="en-US"/>
        </w:rPr>
        <w:t xml:space="preserve">Вместе с тем, приведение автомобильных дорог на маршруте Архангельск – Онега предусматривается в рамках указания Президента Российской Федерации Путина В.В. от 7 августа 2020 г. № Пр-1250. </w:t>
      </w:r>
      <w:r w:rsidR="00C86D82" w:rsidRPr="002C164A">
        <w:rPr>
          <w:rFonts w:eastAsiaTheme="minorHAnsi"/>
          <w:sz w:val="28"/>
          <w:szCs w:val="28"/>
          <w:lang w:eastAsia="en-US"/>
        </w:rPr>
        <w:br/>
      </w:r>
      <w:r w:rsidRPr="002C164A">
        <w:rPr>
          <w:rFonts w:eastAsiaTheme="minorHAnsi"/>
          <w:sz w:val="28"/>
          <w:szCs w:val="28"/>
          <w:lang w:eastAsia="en-US"/>
        </w:rPr>
        <w:t xml:space="preserve">В настоящее время разработан план приведения в нормативное состояние участков автомобильных дорог (определены участки дорог, сроки разработки проектной документации и ориентировочные сроки их капитального ремонта, и реконструкции). </w:t>
      </w:r>
    </w:p>
    <w:p w:rsidR="009057EB" w:rsidRPr="002C164A" w:rsidRDefault="009057EB" w:rsidP="00E01C99">
      <w:pPr>
        <w:spacing w:line="276" w:lineRule="auto"/>
        <w:ind w:firstLine="708"/>
        <w:jc w:val="both"/>
        <w:rPr>
          <w:rFonts w:eastAsiaTheme="minorEastAsia"/>
          <w:sz w:val="28"/>
          <w:szCs w:val="28"/>
        </w:rPr>
      </w:pPr>
      <w:r w:rsidRPr="002C164A">
        <w:rPr>
          <w:rFonts w:eastAsiaTheme="minorEastAsia"/>
          <w:sz w:val="28"/>
          <w:szCs w:val="28"/>
        </w:rPr>
        <w:t xml:space="preserve">При наличии своевременного финансирования работы по ремонту, капитальному ремонту и строительству автомобильной дороги планируется завершить в 2025 году. В результате выполнения работ будет приведено </w:t>
      </w:r>
      <w:r w:rsidRPr="002C164A">
        <w:rPr>
          <w:rFonts w:eastAsiaTheme="minorEastAsia"/>
          <w:sz w:val="28"/>
          <w:szCs w:val="28"/>
        </w:rPr>
        <w:br/>
        <w:t xml:space="preserve">в нормативное состояние 131,2 км автомобильных дорог, в том числе </w:t>
      </w:r>
      <w:r w:rsidRPr="002C164A">
        <w:rPr>
          <w:rFonts w:eastAsiaTheme="minorEastAsia"/>
          <w:sz w:val="28"/>
          <w:szCs w:val="28"/>
        </w:rPr>
        <w:br/>
        <w:t>по автомобильным дорогам:</w:t>
      </w:r>
    </w:p>
    <w:p w:rsidR="009057EB" w:rsidRPr="002C164A" w:rsidRDefault="009057EB" w:rsidP="00E01C99">
      <w:pPr>
        <w:spacing w:line="276" w:lineRule="auto"/>
        <w:ind w:firstLine="708"/>
        <w:jc w:val="both"/>
        <w:rPr>
          <w:rFonts w:eastAsiaTheme="minorEastAsia"/>
          <w:sz w:val="28"/>
          <w:szCs w:val="28"/>
        </w:rPr>
      </w:pPr>
      <w:r w:rsidRPr="002C164A">
        <w:rPr>
          <w:rFonts w:eastAsiaTheme="minorEastAsia"/>
          <w:sz w:val="28"/>
          <w:szCs w:val="28"/>
        </w:rPr>
        <w:t xml:space="preserve">Онега – Тамица – Кянда – 45,3 км; </w:t>
      </w:r>
    </w:p>
    <w:p w:rsidR="009057EB" w:rsidRPr="002C164A" w:rsidRDefault="009057EB" w:rsidP="00E01C99">
      <w:pPr>
        <w:spacing w:line="276" w:lineRule="auto"/>
        <w:ind w:firstLine="708"/>
        <w:jc w:val="both"/>
        <w:rPr>
          <w:rFonts w:eastAsiaTheme="minorEastAsia"/>
          <w:sz w:val="28"/>
          <w:szCs w:val="28"/>
        </w:rPr>
      </w:pPr>
      <w:r w:rsidRPr="002C164A">
        <w:rPr>
          <w:rFonts w:eastAsiaTheme="minorEastAsia"/>
          <w:sz w:val="28"/>
          <w:szCs w:val="28"/>
        </w:rPr>
        <w:t xml:space="preserve">Архангельск (от дер. Рикасиха – Онега (до дер. Кянда) – 85,9 км. </w:t>
      </w:r>
    </w:p>
    <w:p w:rsidR="009057EB" w:rsidRPr="002C164A" w:rsidRDefault="009057EB" w:rsidP="00D6536D">
      <w:pPr>
        <w:spacing w:line="276" w:lineRule="auto"/>
        <w:ind w:firstLine="708"/>
        <w:jc w:val="both"/>
        <w:rPr>
          <w:rFonts w:eastAsiaTheme="minorEastAsia"/>
          <w:sz w:val="28"/>
          <w:szCs w:val="28"/>
        </w:rPr>
      </w:pPr>
      <w:r w:rsidRPr="002C164A">
        <w:rPr>
          <w:rFonts w:eastAsiaTheme="minorEastAsia"/>
          <w:sz w:val="28"/>
          <w:szCs w:val="28"/>
        </w:rPr>
        <w:t>Общая потребность в средствах составляет 11</w:t>
      </w:r>
      <w:r w:rsidRPr="002C164A">
        <w:rPr>
          <w:rFonts w:eastAsiaTheme="minorEastAsia" w:cstheme="minorBidi"/>
          <w:sz w:val="28"/>
          <w:szCs w:val="28"/>
        </w:rPr>
        <w:t> </w:t>
      </w:r>
      <w:r w:rsidRPr="002C164A">
        <w:rPr>
          <w:rFonts w:eastAsiaTheme="minorEastAsia"/>
          <w:sz w:val="28"/>
          <w:szCs w:val="28"/>
        </w:rPr>
        <w:t>346,1 млн. рублей.</w:t>
      </w:r>
    </w:p>
    <w:p w:rsidR="009057EB" w:rsidRPr="002C164A" w:rsidRDefault="009057EB" w:rsidP="00D6536D">
      <w:pPr>
        <w:spacing w:line="276" w:lineRule="auto"/>
        <w:ind w:firstLine="708"/>
        <w:jc w:val="both"/>
        <w:rPr>
          <w:rFonts w:eastAsiaTheme="minorEastAsia"/>
          <w:sz w:val="28"/>
          <w:szCs w:val="28"/>
        </w:rPr>
      </w:pPr>
      <w:r w:rsidRPr="002C164A">
        <w:rPr>
          <w:rFonts w:eastAsiaTheme="minorEastAsia"/>
          <w:sz w:val="28"/>
          <w:szCs w:val="28"/>
        </w:rPr>
        <w:lastRenderedPageBreak/>
        <w:t xml:space="preserve">Распоряжением Правительства Российской Федерации от 28 июля </w:t>
      </w:r>
      <w:r w:rsidR="00D6536D" w:rsidRPr="002C164A">
        <w:rPr>
          <w:rFonts w:eastAsiaTheme="minorEastAsia"/>
          <w:sz w:val="28"/>
          <w:szCs w:val="28"/>
        </w:rPr>
        <w:br/>
      </w:r>
      <w:r w:rsidRPr="002C164A">
        <w:rPr>
          <w:rFonts w:eastAsiaTheme="minorEastAsia"/>
          <w:sz w:val="28"/>
          <w:szCs w:val="28"/>
        </w:rPr>
        <w:t xml:space="preserve">2021 г. № 2077-р Архангельской области на 2021 год выделены средства федерального бюджета в размере 300,0 млн. рублей на капитальный ремонт автомобильной дороги Архангельск (от дер. Рикасиха) – Онега </w:t>
      </w:r>
      <w:r w:rsidRPr="002C164A">
        <w:rPr>
          <w:rFonts w:eastAsiaTheme="minorEastAsia"/>
          <w:sz w:val="28"/>
          <w:szCs w:val="28"/>
        </w:rPr>
        <w:br/>
        <w:t xml:space="preserve">(до дер. Кянда) на участке км 31+500 – км 47+900. </w:t>
      </w:r>
    </w:p>
    <w:p w:rsidR="009057EB" w:rsidRPr="002C164A" w:rsidRDefault="009057EB" w:rsidP="00D6536D">
      <w:pPr>
        <w:spacing w:line="276" w:lineRule="auto"/>
        <w:ind w:firstLine="708"/>
        <w:jc w:val="both"/>
        <w:rPr>
          <w:rFonts w:eastAsiaTheme="minorEastAsia"/>
          <w:sz w:val="28"/>
          <w:szCs w:val="28"/>
        </w:rPr>
      </w:pPr>
      <w:r w:rsidRPr="002C164A">
        <w:rPr>
          <w:rFonts w:eastAsiaTheme="minorEastAsia"/>
          <w:sz w:val="28"/>
          <w:szCs w:val="28"/>
        </w:rPr>
        <w:t xml:space="preserve">Общая стоимость работ составляет 1 328,75 млн. рублей. По состоянию на текущую дату осуществляется процедура размещения государственного заказа с завершением работ в 2022 году (стадия </w:t>
      </w:r>
      <w:r w:rsidR="00D6536D" w:rsidRPr="002C164A">
        <w:rPr>
          <w:rFonts w:eastAsiaTheme="minorEastAsia"/>
          <w:sz w:val="28"/>
          <w:szCs w:val="28"/>
        </w:rPr>
        <w:t>–</w:t>
      </w:r>
      <w:r w:rsidRPr="002C164A">
        <w:rPr>
          <w:rFonts w:eastAsiaTheme="minorEastAsia"/>
          <w:sz w:val="28"/>
          <w:szCs w:val="28"/>
        </w:rPr>
        <w:t xml:space="preserve"> прием заявок, аукцион 10.09.2021). По результатам завершения работ будет приведено </w:t>
      </w:r>
      <w:r w:rsidRPr="002C164A">
        <w:rPr>
          <w:rFonts w:eastAsiaTheme="minorEastAsia"/>
          <w:sz w:val="28"/>
          <w:szCs w:val="28"/>
        </w:rPr>
        <w:br/>
        <w:t>в нормативное состояние 16,4 км автомобильной дороги.</w:t>
      </w:r>
    </w:p>
    <w:p w:rsidR="009057EB" w:rsidRPr="002C164A" w:rsidRDefault="009057EB" w:rsidP="00D6536D">
      <w:pPr>
        <w:spacing w:line="276" w:lineRule="auto"/>
        <w:ind w:firstLine="708"/>
        <w:jc w:val="both"/>
        <w:rPr>
          <w:rFonts w:eastAsiaTheme="minorEastAsia"/>
          <w:sz w:val="28"/>
          <w:szCs w:val="28"/>
        </w:rPr>
      </w:pPr>
      <w:r w:rsidRPr="002C164A">
        <w:rPr>
          <w:rFonts w:eastAsiaTheme="minorEastAsia" w:cstheme="minorBidi"/>
          <w:sz w:val="28"/>
          <w:szCs w:val="28"/>
        </w:rPr>
        <w:t>Кроме того ведутся работы по разработке проектной документации:</w:t>
      </w:r>
    </w:p>
    <w:p w:rsidR="009057EB" w:rsidRPr="002C164A" w:rsidRDefault="009057EB" w:rsidP="00D6536D">
      <w:pPr>
        <w:spacing w:line="276" w:lineRule="auto"/>
        <w:ind w:firstLine="708"/>
        <w:jc w:val="both"/>
        <w:rPr>
          <w:rFonts w:eastAsiaTheme="minorEastAsia"/>
          <w:sz w:val="28"/>
          <w:szCs w:val="28"/>
        </w:rPr>
      </w:pPr>
      <w:r w:rsidRPr="002C164A">
        <w:rPr>
          <w:rFonts w:eastAsiaTheme="minorEastAsia"/>
          <w:sz w:val="28"/>
          <w:szCs w:val="28"/>
        </w:rPr>
        <w:t xml:space="preserve">размещен государственный заказ на разработку проектной документации по капитальному ремонту участка км 96+934 - км 117+415 автомобильной дороги Архангельск (от дер. Рикасиха – Онега </w:t>
      </w:r>
      <w:r w:rsidRPr="002C164A">
        <w:rPr>
          <w:rFonts w:eastAsiaTheme="minorEastAsia"/>
          <w:sz w:val="28"/>
          <w:szCs w:val="28"/>
        </w:rPr>
        <w:br/>
        <w:t>(до дер. Кянда), выполнены изыскания, осуществляется проектирование;</w:t>
      </w:r>
    </w:p>
    <w:p w:rsidR="009057EB" w:rsidRPr="002C164A" w:rsidRDefault="009057EB" w:rsidP="00D6536D">
      <w:pPr>
        <w:spacing w:line="276" w:lineRule="auto"/>
        <w:ind w:firstLine="708"/>
        <w:jc w:val="both"/>
        <w:rPr>
          <w:rFonts w:eastAsiaTheme="minorEastAsia"/>
          <w:sz w:val="28"/>
          <w:szCs w:val="28"/>
        </w:rPr>
      </w:pPr>
      <w:r w:rsidRPr="002C164A">
        <w:rPr>
          <w:rFonts w:eastAsiaTheme="minorEastAsia"/>
          <w:sz w:val="28"/>
          <w:szCs w:val="28"/>
        </w:rPr>
        <w:t xml:space="preserve">размещен государственный заказ на разработку проектной документации на  ремонт участков км 0+000 – км 21+195, км 22+568 – </w:t>
      </w:r>
      <w:r w:rsidRPr="002C164A">
        <w:rPr>
          <w:rFonts w:eastAsiaTheme="minorEastAsia"/>
          <w:sz w:val="28"/>
          <w:szCs w:val="28"/>
        </w:rPr>
        <w:br/>
        <w:t>км 23+621; км 40+165 – км 41+164 автомобильной дороги Онега – Тамица – Кянда,  заключен государственный контракт 28.08.2021, завершение работ – 11.05.2022;</w:t>
      </w:r>
    </w:p>
    <w:p w:rsidR="009057EB" w:rsidRPr="002C164A" w:rsidRDefault="009057EB" w:rsidP="00D6536D">
      <w:pPr>
        <w:spacing w:line="276" w:lineRule="auto"/>
        <w:ind w:firstLine="708"/>
        <w:jc w:val="both"/>
        <w:rPr>
          <w:rFonts w:eastAsiaTheme="minorEastAsia"/>
          <w:sz w:val="28"/>
          <w:szCs w:val="28"/>
        </w:rPr>
      </w:pPr>
      <w:r w:rsidRPr="002C164A">
        <w:rPr>
          <w:rFonts w:eastAsiaTheme="minorEastAsia"/>
          <w:sz w:val="28"/>
          <w:szCs w:val="28"/>
        </w:rPr>
        <w:t xml:space="preserve">разработана конкурсная документация на размещение государственного заказа на разработку проектной документации </w:t>
      </w:r>
      <w:r w:rsidRPr="002C164A">
        <w:rPr>
          <w:rFonts w:eastAsiaTheme="minorEastAsia"/>
          <w:sz w:val="28"/>
          <w:szCs w:val="28"/>
        </w:rPr>
        <w:br/>
        <w:t xml:space="preserve">на капитальный ремонт участка км 60+000 – км 96+934 автомобильной дороги Архангельск (от дер. Рикасиха – Онега (до дер. Кянда), плановый срок размещения – 4 квартал 2021 года, завершение и оплата работ – </w:t>
      </w:r>
      <w:r w:rsidRPr="002C164A">
        <w:rPr>
          <w:rFonts w:eastAsiaTheme="minorEastAsia"/>
          <w:sz w:val="28"/>
          <w:szCs w:val="28"/>
        </w:rPr>
        <w:br/>
        <w:t xml:space="preserve">2022 год; </w:t>
      </w:r>
    </w:p>
    <w:p w:rsidR="009057EB" w:rsidRPr="002C164A" w:rsidRDefault="009057EB" w:rsidP="00D6536D">
      <w:pPr>
        <w:spacing w:line="276" w:lineRule="auto"/>
        <w:ind w:firstLine="708"/>
        <w:jc w:val="both"/>
        <w:rPr>
          <w:rFonts w:eastAsiaTheme="minorEastAsia"/>
          <w:b/>
          <w:sz w:val="28"/>
          <w:szCs w:val="28"/>
        </w:rPr>
      </w:pPr>
      <w:r w:rsidRPr="002C164A">
        <w:rPr>
          <w:rFonts w:eastAsiaTheme="minorEastAsia"/>
          <w:sz w:val="28"/>
          <w:szCs w:val="28"/>
        </w:rPr>
        <w:t xml:space="preserve">осуществлена проработка конкурсной документации на  разработку проектной документации на строительство автомобильной дороги </w:t>
      </w:r>
      <w:r w:rsidRPr="002C164A">
        <w:rPr>
          <w:rFonts w:eastAsiaTheme="minorEastAsia"/>
          <w:sz w:val="28"/>
          <w:szCs w:val="28"/>
        </w:rPr>
        <w:br/>
        <w:t>Онега – Тамица – Кянда на участке Тамица – Кянда.  Плановые сроки размещения государственного заказа – 2022 год, сроки разработки проектной документации 2022 – 2024 годы (оплата 2023-2024 годы).</w:t>
      </w:r>
    </w:p>
    <w:p w:rsidR="007B63F8" w:rsidRPr="002C164A" w:rsidRDefault="00D6536D" w:rsidP="007B63F8">
      <w:pPr>
        <w:tabs>
          <w:tab w:val="left" w:pos="0"/>
        </w:tabs>
        <w:spacing w:line="276" w:lineRule="auto"/>
        <w:ind w:firstLine="709"/>
        <w:jc w:val="both"/>
        <w:rPr>
          <w:rFonts w:eastAsiaTheme="minorHAnsi"/>
          <w:sz w:val="28"/>
          <w:szCs w:val="28"/>
          <w:lang w:eastAsia="en-US"/>
        </w:rPr>
      </w:pPr>
      <w:r w:rsidRPr="002C164A">
        <w:rPr>
          <w:rFonts w:eastAsiaTheme="minorHAnsi"/>
          <w:sz w:val="28"/>
          <w:szCs w:val="28"/>
          <w:lang w:eastAsia="en-US"/>
        </w:rPr>
        <w:t xml:space="preserve">В части мер, направленных расширение преференциального режима </w:t>
      </w:r>
      <w:r w:rsidRPr="002C164A">
        <w:rPr>
          <w:rFonts w:eastAsiaTheme="minorHAnsi"/>
          <w:sz w:val="28"/>
          <w:szCs w:val="28"/>
          <w:lang w:eastAsia="en-US"/>
        </w:rPr>
        <w:br/>
        <w:t xml:space="preserve">на ТОСЭР «Онега», необходимо отметить право резидентов ТОСЭР «Онега» </w:t>
      </w:r>
      <w:r w:rsidRPr="002C164A">
        <w:rPr>
          <w:rFonts w:eastAsiaTheme="minorHAnsi"/>
          <w:sz w:val="28"/>
          <w:szCs w:val="28"/>
          <w:lang w:eastAsia="en-US"/>
        </w:rPr>
        <w:br/>
        <w:t xml:space="preserve">на преференций по налогу, взимаемому в связи с применением упрощенной системы налогообложения, и единому сельскохозяйственному налогу, принятых законом Архангельской области от 30 марта 2021 г. № 392-24-ОЗ. Кроме того, постановлением </w:t>
      </w:r>
      <w:r w:rsidRPr="002C164A">
        <w:rPr>
          <w:sz w:val="28"/>
          <w:szCs w:val="28"/>
        </w:rPr>
        <w:t xml:space="preserve">Правительства Российской Федерации </w:t>
      </w:r>
      <w:r w:rsidRPr="002C164A">
        <w:rPr>
          <w:sz w:val="28"/>
          <w:szCs w:val="28"/>
        </w:rPr>
        <w:br/>
        <w:t>от 8 июля 2021 г.</w:t>
      </w:r>
      <w:r w:rsidRPr="002C164A">
        <w:rPr>
          <w:rFonts w:eastAsiaTheme="minorHAnsi"/>
          <w:sz w:val="28"/>
          <w:szCs w:val="28"/>
          <w:lang w:eastAsia="en-US"/>
        </w:rPr>
        <w:t xml:space="preserve"> </w:t>
      </w:r>
      <w:r w:rsidRPr="002C164A">
        <w:rPr>
          <w:sz w:val="28"/>
          <w:szCs w:val="28"/>
        </w:rPr>
        <w:t xml:space="preserve">№ 1149 для новых резидентов ТОСЭР значительно расширен перечень разрешенных видов деятельности, что также будет </w:t>
      </w:r>
      <w:r w:rsidRPr="002C164A">
        <w:rPr>
          <w:sz w:val="28"/>
          <w:szCs w:val="28"/>
        </w:rPr>
        <w:lastRenderedPageBreak/>
        <w:t xml:space="preserve">способствовать повышению инвестиционной привлекательности данного преференциального режима. </w:t>
      </w:r>
      <w:r w:rsidRPr="002C164A">
        <w:rPr>
          <w:rFonts w:eastAsiaTheme="minorHAnsi"/>
          <w:sz w:val="28"/>
          <w:szCs w:val="28"/>
          <w:lang w:eastAsia="en-US"/>
        </w:rPr>
        <w:t xml:space="preserve">Введение дополнительных преференций </w:t>
      </w:r>
      <w:r w:rsidRPr="002C164A">
        <w:rPr>
          <w:rFonts w:eastAsiaTheme="minorHAnsi"/>
          <w:sz w:val="28"/>
          <w:szCs w:val="28"/>
          <w:lang w:eastAsia="en-US"/>
        </w:rPr>
        <w:br/>
        <w:t xml:space="preserve">в ближайшее время не планируется. </w:t>
      </w:r>
    </w:p>
    <w:p w:rsidR="007B63F8" w:rsidRPr="002C164A" w:rsidRDefault="007B63F8" w:rsidP="007B63F8">
      <w:pPr>
        <w:tabs>
          <w:tab w:val="left" w:pos="0"/>
        </w:tabs>
        <w:spacing w:line="276" w:lineRule="auto"/>
        <w:ind w:firstLine="709"/>
        <w:jc w:val="both"/>
        <w:rPr>
          <w:b/>
          <w:i/>
          <w:color w:val="000000" w:themeColor="text1"/>
        </w:rPr>
      </w:pPr>
    </w:p>
    <w:p w:rsidR="00D20A59" w:rsidRPr="002C164A" w:rsidRDefault="00E94A68" w:rsidP="00D6536D">
      <w:pPr>
        <w:pStyle w:val="a3"/>
        <w:spacing w:line="276" w:lineRule="auto"/>
        <w:ind w:firstLine="709"/>
        <w:outlineLvl w:val="0"/>
        <w:rPr>
          <w:b/>
          <w:i/>
          <w:szCs w:val="28"/>
        </w:rPr>
      </w:pPr>
      <w:r w:rsidRPr="002C164A">
        <w:rPr>
          <w:b/>
          <w:i/>
          <w:color w:val="000000" w:themeColor="text1"/>
        </w:rPr>
        <w:t xml:space="preserve">Вопрос </w:t>
      </w:r>
      <w:r w:rsidR="003505CE" w:rsidRPr="002C164A">
        <w:rPr>
          <w:b/>
          <w:i/>
          <w:color w:val="000000" w:themeColor="text1"/>
        </w:rPr>
        <w:t>2</w:t>
      </w:r>
      <w:r w:rsidR="00D441E6" w:rsidRPr="002C164A">
        <w:rPr>
          <w:b/>
          <w:i/>
          <w:color w:val="000000" w:themeColor="text1"/>
        </w:rPr>
        <w:t>9</w:t>
      </w:r>
      <w:r w:rsidR="00D61170" w:rsidRPr="002C164A">
        <w:rPr>
          <w:b/>
          <w:i/>
          <w:color w:val="000000" w:themeColor="text1"/>
        </w:rPr>
        <w:t xml:space="preserve">. </w:t>
      </w:r>
      <w:r w:rsidR="00D61170" w:rsidRPr="002C164A">
        <w:rPr>
          <w:b/>
          <w:i/>
          <w:szCs w:val="28"/>
        </w:rPr>
        <w:t>В своем ежегодном послании Губернатор Архангельской области Цыбульский А.В. обратил внимание на необходимость обеспечения реализации реформы общественного пассажирского транспорта, наличие ненадлежащего состояния автобусного парка даже в городах Архангельской агломерации</w:t>
      </w:r>
      <w:r w:rsidR="003505CE" w:rsidRPr="002C164A">
        <w:rPr>
          <w:b/>
          <w:i/>
          <w:szCs w:val="28"/>
        </w:rPr>
        <w:t xml:space="preserve"> </w:t>
      </w:r>
      <w:r w:rsidR="00D61170" w:rsidRPr="002C164A">
        <w:rPr>
          <w:b/>
          <w:i/>
          <w:szCs w:val="28"/>
        </w:rPr>
        <w:t>и необходимость разработки требований к перевозчикам общественного пассажирского транспорта, которые у</w:t>
      </w:r>
      <w:r w:rsidRPr="002C164A">
        <w:rPr>
          <w:b/>
          <w:i/>
          <w:szCs w:val="28"/>
        </w:rPr>
        <w:t xml:space="preserve">довлетворяли </w:t>
      </w:r>
      <w:r w:rsidR="00D61170" w:rsidRPr="002C164A">
        <w:rPr>
          <w:b/>
          <w:i/>
          <w:szCs w:val="28"/>
        </w:rPr>
        <w:t>бы потребности жителей. Для</w:t>
      </w:r>
      <w:r w:rsidRPr="002C164A">
        <w:rPr>
          <w:b/>
          <w:i/>
          <w:szCs w:val="28"/>
        </w:rPr>
        <w:t xml:space="preserve"> обеспечения комфортной работы транспорта </w:t>
      </w:r>
      <w:r w:rsidR="00D61170" w:rsidRPr="002C164A">
        <w:rPr>
          <w:b/>
          <w:i/>
          <w:szCs w:val="28"/>
        </w:rPr>
        <w:t>в Архангельске и Северодвинске предполагалось начать строительство газомоторных станций. Какая работа проводится Правительством Архангельской области в части осуществления реформы пассажирского транспорта на территории Архангельской области, ведь данные проблемы существуют практически во мно</w:t>
      </w:r>
      <w:r w:rsidRPr="002C164A">
        <w:rPr>
          <w:b/>
          <w:i/>
          <w:szCs w:val="28"/>
        </w:rPr>
        <w:t xml:space="preserve">гих муниципальных образованиях? </w:t>
      </w:r>
      <w:r w:rsidR="00D61170" w:rsidRPr="002C164A">
        <w:rPr>
          <w:b/>
          <w:i/>
          <w:szCs w:val="28"/>
        </w:rPr>
        <w:t xml:space="preserve">Какой приток инвестиций планируется привлечь в данную отрасль? </w:t>
      </w:r>
      <w:r w:rsidR="00D20A59" w:rsidRPr="002C164A">
        <w:rPr>
          <w:b/>
          <w:i/>
          <w:szCs w:val="28"/>
        </w:rPr>
        <w:t xml:space="preserve">(депутат областного Собрания </w:t>
      </w:r>
      <w:r w:rsidRPr="002C164A">
        <w:rPr>
          <w:b/>
          <w:i/>
          <w:szCs w:val="28"/>
        </w:rPr>
        <w:t xml:space="preserve">Виноградова </w:t>
      </w:r>
      <w:r w:rsidR="00D20A59" w:rsidRPr="002C164A">
        <w:rPr>
          <w:b/>
          <w:i/>
          <w:szCs w:val="28"/>
        </w:rPr>
        <w:t>Н.И.)</w:t>
      </w:r>
    </w:p>
    <w:p w:rsidR="007817F3" w:rsidRPr="002C164A" w:rsidRDefault="007817F3" w:rsidP="00D6536D">
      <w:pPr>
        <w:spacing w:line="276" w:lineRule="auto"/>
        <w:ind w:firstLine="708"/>
        <w:jc w:val="both"/>
        <w:rPr>
          <w:rFonts w:eastAsiaTheme="minorEastAsia"/>
          <w:sz w:val="28"/>
          <w:szCs w:val="28"/>
        </w:rPr>
      </w:pPr>
      <w:r w:rsidRPr="002C164A">
        <w:rPr>
          <w:rFonts w:eastAsiaTheme="minorEastAsia"/>
          <w:sz w:val="28"/>
          <w:szCs w:val="28"/>
        </w:rPr>
        <w:t xml:space="preserve">В целях реализации реформы общественного транспорта, в настоящее время проводится научно-исследовательская работа по изучению пассажиропотока в городах Архангельск и Северодвинск, а также </w:t>
      </w:r>
      <w:r w:rsidRPr="002C164A">
        <w:rPr>
          <w:rFonts w:eastAsiaTheme="minorEastAsia"/>
          <w:sz w:val="28"/>
          <w:szCs w:val="28"/>
        </w:rPr>
        <w:br/>
        <w:t xml:space="preserve">на межмуниципальных маршрутах. Срок окончания работ – 1 ноября </w:t>
      </w:r>
      <w:r w:rsidR="007D390A" w:rsidRPr="002C164A">
        <w:rPr>
          <w:rFonts w:eastAsiaTheme="minorEastAsia"/>
          <w:sz w:val="28"/>
          <w:szCs w:val="28"/>
        </w:rPr>
        <w:t>2021 г</w:t>
      </w:r>
      <w:r w:rsidRPr="002C164A">
        <w:rPr>
          <w:rFonts w:eastAsiaTheme="minorEastAsia"/>
          <w:sz w:val="28"/>
          <w:szCs w:val="28"/>
        </w:rPr>
        <w:t>.</w:t>
      </w:r>
    </w:p>
    <w:p w:rsidR="007817F3" w:rsidRPr="002C164A" w:rsidRDefault="007817F3" w:rsidP="00D6536D">
      <w:pPr>
        <w:spacing w:line="276" w:lineRule="auto"/>
        <w:ind w:firstLine="708"/>
        <w:jc w:val="both"/>
        <w:rPr>
          <w:rFonts w:eastAsiaTheme="minorEastAsia"/>
          <w:sz w:val="28"/>
          <w:szCs w:val="28"/>
        </w:rPr>
      </w:pPr>
      <w:r w:rsidRPr="002C164A">
        <w:rPr>
          <w:rFonts w:eastAsiaTheme="minorEastAsia"/>
          <w:sz w:val="28"/>
          <w:szCs w:val="28"/>
        </w:rPr>
        <w:t>На основе полученных данных будет разработана маршрутная сеть, определены объемы перевозок по каждому маршруту и проведены конкурсные процедуры по выбору перевозчиков.</w:t>
      </w:r>
    </w:p>
    <w:p w:rsidR="00CA0442" w:rsidRPr="002C164A" w:rsidRDefault="007817F3" w:rsidP="00D6536D">
      <w:pPr>
        <w:spacing w:line="276" w:lineRule="auto"/>
        <w:ind w:firstLine="708"/>
        <w:jc w:val="both"/>
        <w:rPr>
          <w:rFonts w:eastAsiaTheme="minorEastAsia"/>
          <w:sz w:val="28"/>
          <w:szCs w:val="28"/>
        </w:rPr>
      </w:pPr>
      <w:r w:rsidRPr="002C164A">
        <w:rPr>
          <w:rFonts w:eastAsiaTheme="minorEastAsia"/>
          <w:sz w:val="28"/>
          <w:szCs w:val="28"/>
        </w:rPr>
        <w:t xml:space="preserve">Планируемый приток инвестиций составляет 500 млн. руб. </w:t>
      </w:r>
      <w:r w:rsidRPr="002C164A">
        <w:rPr>
          <w:rFonts w:eastAsiaTheme="minorEastAsia"/>
          <w:sz w:val="28"/>
          <w:szCs w:val="28"/>
        </w:rPr>
        <w:br/>
        <w:t xml:space="preserve">в строительство автомобильных газонаполнительных станций и более </w:t>
      </w:r>
      <w:r w:rsidR="00900796" w:rsidRPr="002C164A">
        <w:rPr>
          <w:rFonts w:eastAsiaTheme="minorEastAsia"/>
          <w:sz w:val="28"/>
          <w:szCs w:val="28"/>
        </w:rPr>
        <w:br/>
      </w:r>
      <w:r w:rsidRPr="002C164A">
        <w:rPr>
          <w:rFonts w:eastAsiaTheme="minorEastAsia"/>
          <w:sz w:val="28"/>
          <w:szCs w:val="28"/>
        </w:rPr>
        <w:t xml:space="preserve">6500 млн. руб. в подвижной состав. </w:t>
      </w:r>
    </w:p>
    <w:p w:rsidR="007D390A" w:rsidRPr="002C164A" w:rsidRDefault="007D390A" w:rsidP="007D390A">
      <w:pPr>
        <w:spacing w:line="276" w:lineRule="auto"/>
        <w:ind w:firstLine="708"/>
        <w:jc w:val="both"/>
        <w:rPr>
          <w:rFonts w:eastAsiaTheme="minorEastAsia"/>
          <w:sz w:val="28"/>
          <w:szCs w:val="28"/>
        </w:rPr>
      </w:pPr>
      <w:r w:rsidRPr="002C164A">
        <w:rPr>
          <w:rFonts w:eastAsiaTheme="minorEastAsia"/>
          <w:sz w:val="28"/>
          <w:szCs w:val="28"/>
        </w:rPr>
        <w:t xml:space="preserve">Также зарегистрирован 200-й резидент АЗРФ, которым стала организация из Архангельской области – ООО «Трансгаз», выступившая </w:t>
      </w:r>
      <w:r w:rsidRPr="002C164A">
        <w:rPr>
          <w:rFonts w:eastAsiaTheme="minorEastAsia"/>
          <w:sz w:val="28"/>
          <w:szCs w:val="28"/>
        </w:rPr>
        <w:br/>
        <w:t>с проектом строительства и круглосуточной эксплуатации в Архангельской области автомобильных газонаполнительных компрессорных станций (АГНКС).</w:t>
      </w:r>
    </w:p>
    <w:p w:rsidR="007D390A" w:rsidRPr="002C164A" w:rsidRDefault="007D390A" w:rsidP="007D390A">
      <w:pPr>
        <w:spacing w:line="276" w:lineRule="auto"/>
        <w:ind w:firstLine="708"/>
        <w:jc w:val="both"/>
        <w:rPr>
          <w:rFonts w:eastAsiaTheme="minorEastAsia"/>
          <w:sz w:val="28"/>
          <w:szCs w:val="28"/>
        </w:rPr>
      </w:pPr>
      <w:r w:rsidRPr="002C164A">
        <w:rPr>
          <w:rFonts w:eastAsiaTheme="minorEastAsia"/>
          <w:sz w:val="28"/>
          <w:szCs w:val="28"/>
        </w:rPr>
        <w:t>Проект направлен на  снижение не только негативного воздействия автомобильного транспорта на окружающую среду, но также расходов</w:t>
      </w:r>
      <w:r w:rsidRPr="002C164A">
        <w:rPr>
          <w:rFonts w:eastAsiaTheme="minorEastAsia"/>
          <w:sz w:val="28"/>
          <w:szCs w:val="28"/>
        </w:rPr>
        <w:br/>
        <w:t xml:space="preserve"> на топливо и смазочные материалы как для бизнеса, так и частных автовладельцев, которые не менее заинтересованы в снижении затрат </w:t>
      </w:r>
      <w:r w:rsidRPr="002C164A">
        <w:rPr>
          <w:rFonts w:eastAsiaTheme="minorEastAsia"/>
          <w:sz w:val="28"/>
          <w:szCs w:val="28"/>
        </w:rPr>
        <w:br/>
        <w:t xml:space="preserve">на горюче-смазочные материалы. </w:t>
      </w:r>
    </w:p>
    <w:p w:rsidR="007D390A" w:rsidRPr="002C164A" w:rsidRDefault="007D390A" w:rsidP="007D390A">
      <w:pPr>
        <w:spacing w:line="276" w:lineRule="auto"/>
        <w:ind w:firstLine="708"/>
        <w:jc w:val="both"/>
        <w:rPr>
          <w:rFonts w:eastAsiaTheme="minorEastAsia"/>
          <w:sz w:val="28"/>
          <w:szCs w:val="28"/>
        </w:rPr>
      </w:pPr>
      <w:r w:rsidRPr="002C164A">
        <w:rPr>
          <w:rFonts w:eastAsiaTheme="minorEastAsia"/>
          <w:sz w:val="28"/>
          <w:szCs w:val="28"/>
        </w:rPr>
        <w:lastRenderedPageBreak/>
        <w:t xml:space="preserve">По сравнению с бензиновыми двигателями, природный газ, добываемый из недр земли, при выхлопе выделяет меньшее количество вредных веществ, в том числе в два раза меньше оксида углерода (СО). </w:t>
      </w:r>
      <w:r w:rsidR="008D6A95" w:rsidRPr="002C164A">
        <w:rPr>
          <w:rFonts w:eastAsiaTheme="minorEastAsia"/>
          <w:sz w:val="28"/>
          <w:szCs w:val="28"/>
        </w:rPr>
        <w:br/>
      </w:r>
      <w:r w:rsidRPr="002C164A">
        <w:rPr>
          <w:rFonts w:eastAsiaTheme="minorEastAsia"/>
          <w:sz w:val="28"/>
          <w:szCs w:val="28"/>
        </w:rPr>
        <w:t xml:space="preserve">По этому критерию проект </w:t>
      </w:r>
      <w:r w:rsidR="008D6A95" w:rsidRPr="002C164A">
        <w:rPr>
          <w:rFonts w:eastAsiaTheme="minorEastAsia"/>
          <w:sz w:val="28"/>
          <w:szCs w:val="28"/>
        </w:rPr>
        <w:t>ООО</w:t>
      </w:r>
      <w:r w:rsidRPr="002C164A">
        <w:rPr>
          <w:rFonts w:eastAsiaTheme="minorEastAsia"/>
          <w:sz w:val="28"/>
          <w:szCs w:val="28"/>
        </w:rPr>
        <w:t xml:space="preserve"> «Трансгаз» отвечает условиям госпрограммы «Расширение использования природного газа в качестве газомоторного топлива», согласно поручению Президента Российской Федерации о развитии рынка газомоторного топлива (от 18 мая 2018</w:t>
      </w:r>
      <w:r w:rsidR="008D6A95" w:rsidRPr="002C164A">
        <w:rPr>
          <w:rFonts w:eastAsiaTheme="minorEastAsia"/>
          <w:sz w:val="28"/>
          <w:szCs w:val="28"/>
        </w:rPr>
        <w:t xml:space="preserve"> </w:t>
      </w:r>
      <w:r w:rsidRPr="002C164A">
        <w:rPr>
          <w:rFonts w:eastAsiaTheme="minorEastAsia"/>
          <w:sz w:val="28"/>
          <w:szCs w:val="28"/>
        </w:rPr>
        <w:t xml:space="preserve">г. </w:t>
      </w:r>
      <w:r w:rsidR="008D6A95" w:rsidRPr="002C164A">
        <w:rPr>
          <w:rFonts w:eastAsiaTheme="minorEastAsia"/>
          <w:sz w:val="28"/>
          <w:szCs w:val="28"/>
        </w:rPr>
        <w:br/>
      </w:r>
      <w:r w:rsidRPr="002C164A">
        <w:rPr>
          <w:rFonts w:eastAsiaTheme="minorEastAsia"/>
          <w:sz w:val="28"/>
          <w:szCs w:val="28"/>
        </w:rPr>
        <w:t>№ Пр-743) и Стратегии развития автомобильной промышленности Российской Федерации на период до 2025 года (Распоряжение Правительства РФ от 28.04. 2018 г. № 831-р).</w:t>
      </w:r>
    </w:p>
    <w:p w:rsidR="007D390A" w:rsidRPr="002C164A" w:rsidRDefault="007D390A" w:rsidP="008D6A95">
      <w:pPr>
        <w:spacing w:line="276" w:lineRule="auto"/>
        <w:ind w:firstLine="708"/>
        <w:jc w:val="both"/>
        <w:rPr>
          <w:rFonts w:eastAsiaTheme="minorEastAsia"/>
          <w:sz w:val="28"/>
          <w:szCs w:val="28"/>
        </w:rPr>
      </w:pPr>
      <w:r w:rsidRPr="002C164A">
        <w:rPr>
          <w:rFonts w:eastAsiaTheme="minorEastAsia"/>
          <w:sz w:val="28"/>
          <w:szCs w:val="28"/>
        </w:rPr>
        <w:t>Три газовые заправки разместятся в городах Архангельск, Северодвинск и в Приморском районе Архангельской области. Работать они будут в круглосуточном режиме. По предварительным расчетам резидента АЗРФ, планируется ежедневное обслуживание до 2000 единиц автотранспорта.</w:t>
      </w:r>
    </w:p>
    <w:p w:rsidR="007D390A" w:rsidRPr="002C164A" w:rsidRDefault="008D6A95" w:rsidP="008D6A95">
      <w:pPr>
        <w:spacing w:line="276" w:lineRule="auto"/>
        <w:ind w:firstLine="708"/>
        <w:jc w:val="both"/>
        <w:rPr>
          <w:rFonts w:eastAsiaTheme="minorEastAsia"/>
          <w:sz w:val="28"/>
          <w:szCs w:val="28"/>
        </w:rPr>
      </w:pPr>
      <w:r w:rsidRPr="002C164A">
        <w:rPr>
          <w:rFonts w:eastAsiaTheme="minorEastAsia"/>
          <w:sz w:val="28"/>
          <w:szCs w:val="28"/>
        </w:rPr>
        <w:t xml:space="preserve">Объем инвестиций составит </w:t>
      </w:r>
      <w:r w:rsidR="007D390A" w:rsidRPr="002C164A">
        <w:rPr>
          <w:rFonts w:eastAsiaTheme="minorEastAsia"/>
          <w:sz w:val="28"/>
          <w:szCs w:val="28"/>
        </w:rPr>
        <w:t>более 450 млн</w:t>
      </w:r>
      <w:r w:rsidRPr="002C164A">
        <w:rPr>
          <w:rFonts w:eastAsiaTheme="minorEastAsia"/>
          <w:sz w:val="28"/>
          <w:szCs w:val="28"/>
        </w:rPr>
        <w:t>.</w:t>
      </w:r>
      <w:r w:rsidR="007D390A" w:rsidRPr="002C164A">
        <w:rPr>
          <w:rFonts w:eastAsiaTheme="minorEastAsia"/>
          <w:sz w:val="28"/>
          <w:szCs w:val="28"/>
        </w:rPr>
        <w:t xml:space="preserve"> рублей</w:t>
      </w:r>
      <w:r w:rsidRPr="002C164A">
        <w:rPr>
          <w:rFonts w:eastAsiaTheme="minorEastAsia"/>
          <w:sz w:val="28"/>
          <w:szCs w:val="28"/>
        </w:rPr>
        <w:t>, планируется</w:t>
      </w:r>
      <w:r w:rsidR="007D390A" w:rsidRPr="002C164A">
        <w:rPr>
          <w:rFonts w:eastAsiaTheme="minorEastAsia"/>
          <w:sz w:val="28"/>
          <w:szCs w:val="28"/>
        </w:rPr>
        <w:t xml:space="preserve"> создать не менее 100 рабочих мест.</w:t>
      </w:r>
    </w:p>
    <w:p w:rsidR="008D6A95" w:rsidRPr="002C164A" w:rsidRDefault="008D6A95" w:rsidP="00D6536D">
      <w:pPr>
        <w:pStyle w:val="a3"/>
        <w:spacing w:line="276" w:lineRule="auto"/>
        <w:ind w:firstLine="709"/>
        <w:outlineLvl w:val="0"/>
        <w:rPr>
          <w:b/>
          <w:i/>
          <w:szCs w:val="28"/>
        </w:rPr>
      </w:pPr>
    </w:p>
    <w:p w:rsidR="00D20A59" w:rsidRPr="002C164A" w:rsidRDefault="0099606B" w:rsidP="00D6536D">
      <w:pPr>
        <w:pStyle w:val="a3"/>
        <w:spacing w:line="276" w:lineRule="auto"/>
        <w:ind w:firstLine="709"/>
        <w:outlineLvl w:val="0"/>
        <w:rPr>
          <w:b/>
          <w:i/>
          <w:szCs w:val="28"/>
        </w:rPr>
      </w:pPr>
      <w:r w:rsidRPr="002C164A">
        <w:rPr>
          <w:b/>
          <w:i/>
          <w:szCs w:val="28"/>
        </w:rPr>
        <w:t xml:space="preserve">Вопрос </w:t>
      </w:r>
      <w:r w:rsidR="00D441E6" w:rsidRPr="002C164A">
        <w:rPr>
          <w:b/>
          <w:i/>
          <w:szCs w:val="28"/>
        </w:rPr>
        <w:t>30</w:t>
      </w:r>
      <w:r w:rsidR="00D61170" w:rsidRPr="002C164A">
        <w:rPr>
          <w:b/>
          <w:i/>
          <w:szCs w:val="28"/>
        </w:rPr>
        <w:t>. Какие еще меры планируется осуществить Правительством Архангельской области по привле</w:t>
      </w:r>
      <w:r w:rsidRPr="002C164A">
        <w:rPr>
          <w:b/>
          <w:i/>
          <w:szCs w:val="28"/>
        </w:rPr>
        <w:t>чению дополнительных инвестиций</w:t>
      </w:r>
      <w:r w:rsidR="003505CE" w:rsidRPr="002C164A">
        <w:rPr>
          <w:b/>
          <w:i/>
          <w:szCs w:val="28"/>
        </w:rPr>
        <w:t xml:space="preserve"> </w:t>
      </w:r>
      <w:r w:rsidR="00D61170" w:rsidRPr="002C164A">
        <w:rPr>
          <w:b/>
          <w:i/>
          <w:szCs w:val="28"/>
        </w:rPr>
        <w:t>в регион в ближайшее время (совершенствование нормативной базы, внедрение новых ин</w:t>
      </w:r>
      <w:r w:rsidRPr="002C164A">
        <w:rPr>
          <w:b/>
          <w:i/>
          <w:szCs w:val="28"/>
        </w:rPr>
        <w:t>струментов поощрения инвестиций</w:t>
      </w:r>
      <w:r w:rsidR="003505CE" w:rsidRPr="002C164A">
        <w:rPr>
          <w:b/>
          <w:i/>
          <w:szCs w:val="28"/>
        </w:rPr>
        <w:t xml:space="preserve"> </w:t>
      </w:r>
      <w:r w:rsidR="00D61170" w:rsidRPr="002C164A">
        <w:rPr>
          <w:b/>
          <w:i/>
          <w:szCs w:val="28"/>
        </w:rPr>
        <w:t>и капиталовложений)?</w:t>
      </w:r>
      <w:r w:rsidR="00D20A59" w:rsidRPr="002C164A">
        <w:rPr>
          <w:b/>
          <w:i/>
          <w:szCs w:val="28"/>
        </w:rPr>
        <w:t xml:space="preserve"> (депутат областного Собрания Виноградова  Н.И.)</w:t>
      </w:r>
    </w:p>
    <w:p w:rsidR="0099606B" w:rsidRPr="002C164A" w:rsidRDefault="0099606B" w:rsidP="00D6536D">
      <w:pPr>
        <w:tabs>
          <w:tab w:val="left" w:pos="1134"/>
        </w:tabs>
        <w:spacing w:line="276" w:lineRule="auto"/>
        <w:ind w:firstLine="709"/>
        <w:jc w:val="both"/>
        <w:rPr>
          <w:color w:val="000000"/>
          <w:sz w:val="28"/>
          <w:szCs w:val="28"/>
        </w:rPr>
      </w:pPr>
      <w:r w:rsidRPr="002C164A">
        <w:rPr>
          <w:color w:val="000000"/>
          <w:sz w:val="28"/>
          <w:szCs w:val="28"/>
        </w:rPr>
        <w:t xml:space="preserve">Министерством экономического развития, промышленности и науки Архангельской области подготовлен ряд законодательных инициатив в сфере инвестиционной деятельности, в части формирования законодательной основы для возможности применения мер государственной поддержки организациям, реализующим региональные инвестиционные проекты, </w:t>
      </w:r>
      <w:r w:rsidR="00884A5E" w:rsidRPr="002C164A">
        <w:rPr>
          <w:color w:val="000000"/>
          <w:sz w:val="28"/>
          <w:szCs w:val="28"/>
        </w:rPr>
        <w:br/>
      </w:r>
      <w:r w:rsidRPr="002C164A">
        <w:rPr>
          <w:color w:val="000000"/>
          <w:sz w:val="28"/>
          <w:szCs w:val="28"/>
        </w:rPr>
        <w:t xml:space="preserve">а также участникам специальных инвестиционных контрактов. </w:t>
      </w:r>
      <w:r w:rsidR="00337EAE" w:rsidRPr="002C164A">
        <w:rPr>
          <w:color w:val="000000"/>
          <w:sz w:val="28"/>
          <w:szCs w:val="28"/>
        </w:rPr>
        <w:t xml:space="preserve">С целью совершенствования механизмов привлечения инвестиций разработан законопроект по корректировке параметров инвестиционного налогового вычета. По поручению Губернатора Архангельской области ведется подготовка  к созданию центра государственно-частного партнерства с целью увеличения инвестиций при реализации проектов в рамках ГЧП, МЧП </w:t>
      </w:r>
      <w:r w:rsidR="00F3521A" w:rsidRPr="002C164A">
        <w:rPr>
          <w:color w:val="000000"/>
          <w:sz w:val="28"/>
          <w:szCs w:val="28"/>
        </w:rPr>
        <w:br/>
      </w:r>
      <w:r w:rsidR="00337EAE" w:rsidRPr="002C164A">
        <w:rPr>
          <w:color w:val="000000"/>
          <w:sz w:val="28"/>
          <w:szCs w:val="28"/>
        </w:rPr>
        <w:t>и концессий.</w:t>
      </w:r>
    </w:p>
    <w:p w:rsidR="0099606B" w:rsidRPr="002C164A" w:rsidRDefault="0099606B" w:rsidP="00D6536D">
      <w:pPr>
        <w:tabs>
          <w:tab w:val="left" w:pos="1134"/>
        </w:tabs>
        <w:spacing w:line="276" w:lineRule="auto"/>
        <w:ind w:firstLine="709"/>
        <w:jc w:val="both"/>
        <w:rPr>
          <w:color w:val="000000"/>
          <w:sz w:val="28"/>
          <w:szCs w:val="28"/>
        </w:rPr>
      </w:pPr>
      <w:r w:rsidRPr="002C164A">
        <w:rPr>
          <w:color w:val="000000"/>
          <w:sz w:val="28"/>
          <w:szCs w:val="28"/>
        </w:rPr>
        <w:t xml:space="preserve">В целях создания в Архангельской области правового механизма государственной поддержки инвестиционной деятельности, предусмотренного Федеральным законом от 1 апреля 2020 г. № 69-ФЗ </w:t>
      </w:r>
      <w:r w:rsidR="00884A5E" w:rsidRPr="002C164A">
        <w:rPr>
          <w:color w:val="000000"/>
          <w:sz w:val="28"/>
          <w:szCs w:val="28"/>
        </w:rPr>
        <w:br/>
      </w:r>
      <w:r w:rsidRPr="002C164A">
        <w:rPr>
          <w:color w:val="000000"/>
          <w:sz w:val="28"/>
          <w:szCs w:val="28"/>
        </w:rPr>
        <w:lastRenderedPageBreak/>
        <w:t>«О защите и поощрении капиталовложений в Российской Федерации», законом Архангель</w:t>
      </w:r>
      <w:r w:rsidR="00884A5E" w:rsidRPr="002C164A">
        <w:rPr>
          <w:color w:val="000000"/>
          <w:sz w:val="28"/>
          <w:szCs w:val="28"/>
        </w:rPr>
        <w:t>ской области от 2 ноября 2020 г.</w:t>
      </w:r>
      <w:r w:rsidRPr="002C164A">
        <w:rPr>
          <w:color w:val="000000"/>
          <w:sz w:val="28"/>
          <w:szCs w:val="28"/>
        </w:rPr>
        <w:t xml:space="preserve"> № 313-20-ОЗ</w:t>
      </w:r>
      <w:r w:rsidR="00884A5E" w:rsidRPr="002C164A">
        <w:rPr>
          <w:color w:val="000000"/>
          <w:sz w:val="28"/>
          <w:szCs w:val="28"/>
        </w:rPr>
        <w:br/>
      </w:r>
      <w:r w:rsidRPr="002C164A">
        <w:rPr>
          <w:color w:val="000000"/>
          <w:sz w:val="28"/>
          <w:szCs w:val="28"/>
        </w:rPr>
        <w:t>«О внесении изменений в областной закон «О государственной политике Архангельской области в сфере инвестиционной деятельности» установлены полномочия органов государственной власти Архангельской области в сфере защиты и поощрения капиталовложений.</w:t>
      </w:r>
    </w:p>
    <w:p w:rsidR="0099606B" w:rsidRPr="002C164A" w:rsidRDefault="0099606B" w:rsidP="00D6536D">
      <w:pPr>
        <w:tabs>
          <w:tab w:val="left" w:pos="1134"/>
        </w:tabs>
        <w:spacing w:line="276" w:lineRule="auto"/>
        <w:ind w:firstLine="709"/>
        <w:jc w:val="both"/>
        <w:rPr>
          <w:color w:val="000000"/>
          <w:sz w:val="28"/>
          <w:szCs w:val="28"/>
        </w:rPr>
      </w:pPr>
      <w:r w:rsidRPr="002C164A">
        <w:rPr>
          <w:color w:val="000000"/>
          <w:sz w:val="28"/>
          <w:szCs w:val="28"/>
        </w:rPr>
        <w:t xml:space="preserve">Также одним их основных механизмом улучшения инвестиционной привлекательности Архангельской области является внедрение целевых моделей упрощения процедур ведения бизнеса и повышения инвестиционной привлекательности субъектов Российской Федерации. В соответствии </w:t>
      </w:r>
      <w:r w:rsidR="00884A5E" w:rsidRPr="002C164A">
        <w:rPr>
          <w:color w:val="000000"/>
          <w:sz w:val="28"/>
          <w:szCs w:val="28"/>
        </w:rPr>
        <w:br/>
      </w:r>
      <w:r w:rsidRPr="002C164A">
        <w:rPr>
          <w:color w:val="000000"/>
          <w:sz w:val="28"/>
          <w:szCs w:val="28"/>
        </w:rPr>
        <w:t>с подпунктом «а» пункта 2 Перечня поручений Президента Российской Федерации по итогам совместного заседания президиума Государственного совета Российской Федерации и консультативной комиссии Государственного Совета Российской Федерации 12 ноября 2016 г</w:t>
      </w:r>
      <w:r w:rsidR="00884A5E" w:rsidRPr="002C164A">
        <w:rPr>
          <w:color w:val="000000"/>
          <w:sz w:val="28"/>
          <w:szCs w:val="28"/>
        </w:rPr>
        <w:t>.</w:t>
      </w:r>
      <w:r w:rsidRPr="002C164A">
        <w:rPr>
          <w:color w:val="000000"/>
          <w:sz w:val="28"/>
          <w:szCs w:val="28"/>
        </w:rPr>
        <w:t xml:space="preserve"> </w:t>
      </w:r>
      <w:r w:rsidR="00F3521A" w:rsidRPr="002C164A">
        <w:rPr>
          <w:color w:val="000000"/>
          <w:sz w:val="28"/>
          <w:szCs w:val="28"/>
        </w:rPr>
        <w:br/>
      </w:r>
      <w:r w:rsidRPr="002C164A">
        <w:rPr>
          <w:color w:val="000000"/>
          <w:sz w:val="28"/>
          <w:szCs w:val="28"/>
        </w:rPr>
        <w:t>(№ Пр-2347ГС от 5 декабря 2016 г</w:t>
      </w:r>
      <w:r w:rsidR="00884A5E" w:rsidRPr="002C164A">
        <w:rPr>
          <w:color w:val="000000"/>
          <w:sz w:val="28"/>
          <w:szCs w:val="28"/>
        </w:rPr>
        <w:t>.</w:t>
      </w:r>
      <w:r w:rsidRPr="002C164A">
        <w:rPr>
          <w:color w:val="000000"/>
          <w:sz w:val="28"/>
          <w:szCs w:val="28"/>
        </w:rPr>
        <w:t>) Проектным комитетом Архангельс</w:t>
      </w:r>
      <w:r w:rsidR="00884A5E" w:rsidRPr="002C164A">
        <w:rPr>
          <w:color w:val="000000"/>
          <w:sz w:val="28"/>
          <w:szCs w:val="28"/>
        </w:rPr>
        <w:t>кой области 18 февраля 2017 г.</w:t>
      </w:r>
      <w:r w:rsidRPr="002C164A">
        <w:rPr>
          <w:color w:val="000000"/>
          <w:sz w:val="28"/>
          <w:szCs w:val="28"/>
        </w:rPr>
        <w:t xml:space="preserve"> утвержден паспорт проекта «Повышение инвестиционной привлекательности Архангельской области», который включает «дорожные карты» по внедрению в Архангельской области целевых моделей. Общий проце</w:t>
      </w:r>
      <w:r w:rsidR="00884A5E" w:rsidRPr="002C164A">
        <w:rPr>
          <w:color w:val="000000"/>
          <w:sz w:val="28"/>
          <w:szCs w:val="28"/>
        </w:rPr>
        <w:t xml:space="preserve">нт выполнения дорожных карт на 1 января 2021 г. </w:t>
      </w:r>
      <w:r w:rsidRPr="002C164A">
        <w:rPr>
          <w:color w:val="000000"/>
          <w:sz w:val="28"/>
          <w:szCs w:val="28"/>
        </w:rPr>
        <w:t>– 93 процента.</w:t>
      </w:r>
      <w:r w:rsidR="0065638F" w:rsidRPr="002C164A">
        <w:rPr>
          <w:color w:val="000000"/>
          <w:sz w:val="28"/>
          <w:szCs w:val="28"/>
        </w:rPr>
        <w:t xml:space="preserve"> </w:t>
      </w:r>
    </w:p>
    <w:p w:rsidR="0099606B" w:rsidRPr="002C164A" w:rsidRDefault="0099606B" w:rsidP="00D6536D">
      <w:pPr>
        <w:tabs>
          <w:tab w:val="left" w:pos="1134"/>
        </w:tabs>
        <w:spacing w:line="276" w:lineRule="auto"/>
        <w:ind w:firstLine="709"/>
        <w:jc w:val="both"/>
        <w:rPr>
          <w:color w:val="000000"/>
          <w:sz w:val="28"/>
          <w:szCs w:val="28"/>
        </w:rPr>
      </w:pPr>
      <w:r w:rsidRPr="002C164A">
        <w:rPr>
          <w:color w:val="000000"/>
          <w:sz w:val="28"/>
          <w:szCs w:val="28"/>
        </w:rPr>
        <w:t xml:space="preserve">Кроме того, на сегодняшний день готовятся документы для подачи заявки в Министерство экономического развития Российской Федерации для включения трех проектов в перечень новых инвестиционных проектов, </w:t>
      </w:r>
      <w:r w:rsidR="00884A5E" w:rsidRPr="002C164A">
        <w:rPr>
          <w:color w:val="000000"/>
          <w:sz w:val="28"/>
          <w:szCs w:val="28"/>
        </w:rPr>
        <w:br/>
      </w:r>
      <w:r w:rsidRPr="002C164A">
        <w:rPr>
          <w:color w:val="000000"/>
          <w:sz w:val="28"/>
          <w:szCs w:val="28"/>
        </w:rPr>
        <w:t xml:space="preserve">в целях которых средства субъекта РФ, высвобождаемые в результате снижения объема погашения задолженности субъекта перед Российской Федерацией по бюджетным кредитам, подлежат направлению </w:t>
      </w:r>
      <w:r w:rsidR="00F3521A" w:rsidRPr="002C164A">
        <w:rPr>
          <w:color w:val="000000"/>
          <w:sz w:val="28"/>
          <w:szCs w:val="28"/>
        </w:rPr>
        <w:br/>
      </w:r>
      <w:r w:rsidRPr="002C164A">
        <w:rPr>
          <w:color w:val="000000"/>
          <w:sz w:val="28"/>
          <w:szCs w:val="28"/>
        </w:rPr>
        <w:t>на осуществление субъектом инвестиций в объекты инфраструктуры (постановление Правительства Российской Федерации от 19 октября 2020 г. № 1704). На сегодняшний день по одному проекту подготовка заявки (оформление документов) находится в завершающей стадии.</w:t>
      </w:r>
    </w:p>
    <w:p w:rsidR="0099606B" w:rsidRPr="002C164A" w:rsidRDefault="0099606B" w:rsidP="00B3664A">
      <w:pPr>
        <w:tabs>
          <w:tab w:val="left" w:pos="1134"/>
        </w:tabs>
        <w:spacing w:line="276" w:lineRule="auto"/>
        <w:ind w:firstLine="709"/>
        <w:jc w:val="both"/>
        <w:rPr>
          <w:color w:val="000000"/>
          <w:sz w:val="28"/>
          <w:szCs w:val="28"/>
        </w:rPr>
      </w:pPr>
      <w:r w:rsidRPr="002C164A">
        <w:rPr>
          <w:color w:val="000000"/>
          <w:sz w:val="28"/>
          <w:szCs w:val="28"/>
        </w:rPr>
        <w:t>Постановлением Правительства Архангельской области от 8 июня</w:t>
      </w:r>
      <w:r w:rsidR="00884A5E" w:rsidRPr="002C164A">
        <w:rPr>
          <w:color w:val="000000"/>
          <w:sz w:val="28"/>
          <w:szCs w:val="28"/>
        </w:rPr>
        <w:br/>
      </w:r>
      <w:r w:rsidRPr="002C164A">
        <w:rPr>
          <w:color w:val="000000"/>
          <w:sz w:val="28"/>
          <w:szCs w:val="28"/>
        </w:rPr>
        <w:t>2021 г. № 284-пп в Регламент сопровождения инвестиционных проектов, реализуемых и (или) планируемых к реализации на территории Архангельской области, утвержденный постановлением Правительства Архангельской области от 30 января 2018 г. № 26-пп, внесены изменения, направленные на расширение механизмов жилищного строительства в Архангельской области, а именно на оказание дополнительной поддержки отдельным категориям граждан, нуждающимся в улучшении жилищных условий.</w:t>
      </w:r>
    </w:p>
    <w:p w:rsidR="0099606B" w:rsidRPr="002C164A" w:rsidRDefault="00884A5E" w:rsidP="00884A5E">
      <w:pPr>
        <w:tabs>
          <w:tab w:val="left" w:pos="1134"/>
        </w:tabs>
        <w:spacing w:line="276" w:lineRule="auto"/>
        <w:ind w:firstLine="709"/>
        <w:jc w:val="both"/>
        <w:rPr>
          <w:color w:val="000000"/>
          <w:sz w:val="28"/>
          <w:szCs w:val="28"/>
        </w:rPr>
      </w:pPr>
      <w:r w:rsidRPr="002C164A">
        <w:rPr>
          <w:color w:val="000000"/>
          <w:sz w:val="28"/>
          <w:szCs w:val="28"/>
        </w:rPr>
        <w:lastRenderedPageBreak/>
        <w:t>Также ведется работа по с</w:t>
      </w:r>
      <w:r w:rsidR="0099606B" w:rsidRPr="002C164A">
        <w:rPr>
          <w:color w:val="000000"/>
          <w:sz w:val="28"/>
          <w:szCs w:val="28"/>
        </w:rPr>
        <w:t>нижению административных барьеров. Ежегодно Губернатором Архангельской области утверждается план мероприятий по снижению административных барьеров, препятствующих развитию инвестиционной деятельности и предпринимательства</w:t>
      </w:r>
      <w:r w:rsidRPr="002C164A">
        <w:rPr>
          <w:color w:val="000000"/>
          <w:sz w:val="28"/>
          <w:szCs w:val="28"/>
        </w:rPr>
        <w:br/>
      </w:r>
      <w:r w:rsidR="0099606B" w:rsidRPr="002C164A">
        <w:rPr>
          <w:color w:val="000000"/>
          <w:sz w:val="28"/>
          <w:szCs w:val="28"/>
        </w:rPr>
        <w:t xml:space="preserve">в Архангельской области (далее – план). План состоит из 2 блоков: общие мероприятия и отраслевые мероприятия. В общий блок включено </w:t>
      </w:r>
      <w:r w:rsidRPr="002C164A">
        <w:rPr>
          <w:color w:val="000000"/>
          <w:sz w:val="28"/>
          <w:szCs w:val="28"/>
        </w:rPr>
        <w:br/>
      </w:r>
      <w:r w:rsidR="0099606B" w:rsidRPr="002C164A">
        <w:rPr>
          <w:color w:val="000000"/>
          <w:sz w:val="28"/>
          <w:szCs w:val="28"/>
        </w:rPr>
        <w:t xml:space="preserve">11 мероприятий, в отраслевой блок вошли 6 мероприятий. В рамках работы по снижению административных барьеров для субъектов предпринимательской деятельности организованы коммуникативные площадки, на которых инвестор может эффективно взаимодействовать </w:t>
      </w:r>
      <w:r w:rsidRPr="002C164A">
        <w:rPr>
          <w:color w:val="000000"/>
          <w:sz w:val="28"/>
          <w:szCs w:val="28"/>
        </w:rPr>
        <w:br/>
      </w:r>
      <w:r w:rsidR="0099606B" w:rsidRPr="002C164A">
        <w:rPr>
          <w:color w:val="000000"/>
          <w:sz w:val="28"/>
          <w:szCs w:val="28"/>
        </w:rPr>
        <w:t xml:space="preserve">с властью в части сокращения административных барьеров, проводится процедура оценки регулирующего воздействия в отношении проектов нормативно-правовых актов, информационно-разъяснительная работа, оказывается консультационная помощь, представители предпринимательского сообщества включены в составы общественных советов при исполнительных органах государственной власти </w:t>
      </w:r>
      <w:r w:rsidRPr="002C164A">
        <w:rPr>
          <w:color w:val="000000"/>
          <w:sz w:val="28"/>
          <w:szCs w:val="28"/>
        </w:rPr>
        <w:br/>
      </w:r>
      <w:r w:rsidR="0099606B" w:rsidRPr="002C164A">
        <w:rPr>
          <w:color w:val="000000"/>
          <w:sz w:val="28"/>
          <w:szCs w:val="28"/>
        </w:rPr>
        <w:t xml:space="preserve">и муниципальных образований, проводится мониторинг законодательства Российской Федерации и законодательства Архангельской области, проводится работа по внедрению целевых моделей упрощения процедур ведения бизнеса и повышения инвестиционной привлекательности </w:t>
      </w:r>
      <w:r w:rsidRPr="002C164A">
        <w:rPr>
          <w:color w:val="000000"/>
          <w:sz w:val="28"/>
          <w:szCs w:val="28"/>
        </w:rPr>
        <w:br/>
      </w:r>
      <w:r w:rsidR="0099606B" w:rsidRPr="002C164A">
        <w:rPr>
          <w:color w:val="000000"/>
          <w:sz w:val="28"/>
          <w:szCs w:val="28"/>
        </w:rPr>
        <w:t>и внедрению муниципального инвестиционного стандарта.</w:t>
      </w:r>
    </w:p>
    <w:p w:rsidR="0099606B" w:rsidRPr="002C164A" w:rsidRDefault="0099606B" w:rsidP="00884A5E">
      <w:pPr>
        <w:tabs>
          <w:tab w:val="left" w:pos="1134"/>
        </w:tabs>
        <w:spacing w:line="276" w:lineRule="auto"/>
        <w:ind w:firstLine="709"/>
        <w:jc w:val="both"/>
        <w:rPr>
          <w:color w:val="000000"/>
          <w:sz w:val="28"/>
          <w:szCs w:val="28"/>
        </w:rPr>
      </w:pPr>
      <w:r w:rsidRPr="002C164A">
        <w:rPr>
          <w:color w:val="000000"/>
          <w:sz w:val="28"/>
          <w:szCs w:val="28"/>
        </w:rPr>
        <w:t xml:space="preserve">Министерством экономического развития, промышленности и науки Архангельской области проведен анализ выполнения плана мероприятий исполнительными органами государственной власти Архангельской области. </w:t>
      </w:r>
    </w:p>
    <w:p w:rsidR="0099606B" w:rsidRPr="002C164A" w:rsidRDefault="0099606B" w:rsidP="00884A5E">
      <w:pPr>
        <w:tabs>
          <w:tab w:val="left" w:pos="1134"/>
        </w:tabs>
        <w:spacing w:line="276" w:lineRule="auto"/>
        <w:ind w:firstLine="709"/>
        <w:jc w:val="both"/>
        <w:rPr>
          <w:color w:val="000000"/>
          <w:sz w:val="28"/>
          <w:szCs w:val="28"/>
        </w:rPr>
      </w:pPr>
      <w:r w:rsidRPr="002C164A">
        <w:rPr>
          <w:color w:val="000000"/>
          <w:sz w:val="28"/>
          <w:szCs w:val="28"/>
        </w:rPr>
        <w:t>По результатам проведенного анализа установлено, что в целом в 2020 году план мероприятий выполнен на 77 процентов. Из 11 мероприятий общего блока на 100 процентов выполнены 10 мероприятий.</w:t>
      </w:r>
    </w:p>
    <w:p w:rsidR="00A13DF2" w:rsidRPr="002C164A" w:rsidRDefault="00A13DF2" w:rsidP="00884A5E">
      <w:pPr>
        <w:pStyle w:val="a3"/>
        <w:spacing w:line="276" w:lineRule="auto"/>
        <w:ind w:firstLine="709"/>
        <w:outlineLvl w:val="0"/>
        <w:rPr>
          <w:color w:val="000000"/>
          <w:szCs w:val="28"/>
        </w:rPr>
      </w:pPr>
      <w:r w:rsidRPr="002C164A">
        <w:rPr>
          <w:color w:val="000000"/>
          <w:szCs w:val="28"/>
        </w:rPr>
        <w:t>Также министерством совместно с АНО АО «Агентство регионального развития» организована работа по поиску инвесторов для реализации проектов в Архангельской области.</w:t>
      </w:r>
    </w:p>
    <w:p w:rsidR="00A13DF2" w:rsidRPr="002C164A" w:rsidRDefault="00A13DF2" w:rsidP="00884A5E">
      <w:pPr>
        <w:pStyle w:val="a3"/>
        <w:spacing w:line="276" w:lineRule="auto"/>
        <w:ind w:firstLine="709"/>
        <w:outlineLvl w:val="0"/>
        <w:rPr>
          <w:color w:val="000000"/>
          <w:szCs w:val="28"/>
        </w:rPr>
      </w:pPr>
      <w:r w:rsidRPr="002C164A">
        <w:rPr>
          <w:color w:val="000000"/>
          <w:szCs w:val="28"/>
        </w:rPr>
        <w:t xml:space="preserve">Для поддержки действующих предприятий в области реализуются различные механизмы государственной поддержки. </w:t>
      </w:r>
    </w:p>
    <w:p w:rsidR="00B623CE" w:rsidRPr="002C164A" w:rsidRDefault="00A13DF2" w:rsidP="00884A5E">
      <w:pPr>
        <w:pStyle w:val="a3"/>
        <w:spacing w:line="276" w:lineRule="auto"/>
        <w:ind w:firstLine="709"/>
        <w:outlineLvl w:val="0"/>
        <w:rPr>
          <w:color w:val="000000"/>
          <w:szCs w:val="28"/>
        </w:rPr>
      </w:pPr>
      <w:r w:rsidRPr="002C164A">
        <w:rPr>
          <w:color w:val="000000"/>
          <w:szCs w:val="28"/>
        </w:rPr>
        <w:t>Таким образом, в области организована работа</w:t>
      </w:r>
      <w:r w:rsidR="00E0001E" w:rsidRPr="002C164A">
        <w:rPr>
          <w:color w:val="000000"/>
          <w:szCs w:val="28"/>
        </w:rPr>
        <w:t>,</w:t>
      </w:r>
      <w:r w:rsidRPr="002C164A">
        <w:rPr>
          <w:color w:val="000000"/>
          <w:szCs w:val="28"/>
        </w:rPr>
        <w:t xml:space="preserve"> как с новыми инвесторами, так и уже действующими в регионе предприятиями.</w:t>
      </w:r>
    </w:p>
    <w:p w:rsidR="00A13DF2" w:rsidRPr="002C164A" w:rsidRDefault="00A13DF2" w:rsidP="00884A5E">
      <w:pPr>
        <w:pStyle w:val="a3"/>
        <w:spacing w:line="276" w:lineRule="auto"/>
        <w:ind w:firstLine="709"/>
        <w:outlineLvl w:val="0"/>
        <w:rPr>
          <w:i/>
          <w:szCs w:val="28"/>
        </w:rPr>
      </w:pPr>
    </w:p>
    <w:p w:rsidR="00D20A59" w:rsidRPr="002C164A" w:rsidRDefault="009D76B5" w:rsidP="00884A5E">
      <w:pPr>
        <w:pStyle w:val="a3"/>
        <w:spacing w:line="276" w:lineRule="auto"/>
        <w:ind w:firstLine="709"/>
        <w:outlineLvl w:val="0"/>
        <w:rPr>
          <w:b/>
          <w:i/>
          <w:szCs w:val="28"/>
        </w:rPr>
      </w:pPr>
      <w:r w:rsidRPr="002C164A">
        <w:rPr>
          <w:b/>
          <w:i/>
          <w:szCs w:val="28"/>
        </w:rPr>
        <w:t xml:space="preserve">Вопрос </w:t>
      </w:r>
      <w:r w:rsidR="00974D05" w:rsidRPr="002C164A">
        <w:rPr>
          <w:b/>
          <w:i/>
          <w:szCs w:val="28"/>
        </w:rPr>
        <w:t xml:space="preserve">31. Планируются ли Правительством Архангельской области мероприятия, направленные на налоговую, финансовую и иную поддержку субъектов малого и среднего предпринимательства </w:t>
      </w:r>
      <w:r w:rsidR="00884A5E" w:rsidRPr="002C164A">
        <w:rPr>
          <w:b/>
          <w:i/>
          <w:szCs w:val="28"/>
        </w:rPr>
        <w:br/>
      </w:r>
      <w:r w:rsidR="00974D05" w:rsidRPr="002C164A">
        <w:rPr>
          <w:b/>
          <w:i/>
          <w:szCs w:val="28"/>
        </w:rPr>
        <w:t xml:space="preserve">в 2021 и 2022 году для преодоления экономических последствий </w:t>
      </w:r>
      <w:r w:rsidR="00974D05" w:rsidRPr="002C164A">
        <w:rPr>
          <w:b/>
          <w:i/>
          <w:szCs w:val="28"/>
        </w:rPr>
        <w:lastRenderedPageBreak/>
        <w:t>распространения новой коронавирусной инфекции? Осуществляется ли мониторинг текущей экономической ситуации в Архангельской области в условиях распространения заболеваемости новой коронавирусной инфекцией?</w:t>
      </w:r>
      <w:r w:rsidR="00D20A59" w:rsidRPr="002C164A">
        <w:rPr>
          <w:b/>
          <w:i/>
          <w:szCs w:val="28"/>
        </w:rPr>
        <w:t xml:space="preserve"> (депутат областного Собрания Фролов А.М.)</w:t>
      </w:r>
    </w:p>
    <w:p w:rsidR="007C7F02" w:rsidRPr="002C164A" w:rsidRDefault="007C7F02" w:rsidP="00884A5E">
      <w:pPr>
        <w:widowControl w:val="0"/>
        <w:tabs>
          <w:tab w:val="left" w:pos="0"/>
          <w:tab w:val="right" w:pos="9360"/>
        </w:tabs>
        <w:autoSpaceDE w:val="0"/>
        <w:autoSpaceDN w:val="0"/>
        <w:adjustRightInd w:val="0"/>
        <w:spacing w:line="276" w:lineRule="auto"/>
        <w:ind w:firstLine="709"/>
        <w:jc w:val="both"/>
        <w:rPr>
          <w:color w:val="000000"/>
          <w:sz w:val="28"/>
          <w:szCs w:val="28"/>
          <w:lang w:eastAsia="ar-SA"/>
        </w:rPr>
      </w:pPr>
      <w:r w:rsidRPr="002C164A">
        <w:rPr>
          <w:sz w:val="28"/>
          <w:szCs w:val="28"/>
        </w:rPr>
        <w:t xml:space="preserve">На сегодняшний день продолжает действовать режим повышенной готовности на территории области (указ 28-у </w:t>
      </w:r>
      <w:r w:rsidRPr="002C164A">
        <w:rPr>
          <w:bCs/>
          <w:color w:val="000000"/>
          <w:sz w:val="28"/>
          <w:szCs w:val="28"/>
        </w:rPr>
        <w:t xml:space="preserve">в редакции указа Губернатора Архангельской области </w:t>
      </w:r>
      <w:r w:rsidRPr="002C164A">
        <w:rPr>
          <w:color w:val="000000"/>
          <w:sz w:val="28"/>
          <w:szCs w:val="28"/>
          <w:lang w:eastAsia="ar-SA"/>
        </w:rPr>
        <w:t>от 6 августа 2021 г. № 103-у) и, соответственно, реализуется ряд мер по поддержке бизнеса региона в 2021 году:</w:t>
      </w:r>
    </w:p>
    <w:p w:rsidR="007C7F02" w:rsidRPr="002C164A" w:rsidRDefault="007C7F02" w:rsidP="00884A5E">
      <w:pPr>
        <w:pStyle w:val="af0"/>
        <w:numPr>
          <w:ilvl w:val="0"/>
          <w:numId w:val="6"/>
        </w:numPr>
        <w:spacing w:line="276" w:lineRule="auto"/>
        <w:ind w:left="0" w:firstLine="709"/>
        <w:jc w:val="both"/>
        <w:rPr>
          <w:b w:val="0"/>
          <w:sz w:val="28"/>
          <w:szCs w:val="28"/>
        </w:rPr>
      </w:pPr>
      <w:r w:rsidRPr="002C164A">
        <w:rPr>
          <w:b w:val="0"/>
          <w:sz w:val="28"/>
          <w:szCs w:val="28"/>
        </w:rPr>
        <w:t>общие меры:</w:t>
      </w:r>
    </w:p>
    <w:p w:rsidR="007C7F02" w:rsidRPr="002C164A" w:rsidRDefault="007C7F02" w:rsidP="00884A5E">
      <w:pPr>
        <w:pStyle w:val="af0"/>
        <w:spacing w:line="276" w:lineRule="auto"/>
        <w:ind w:firstLine="709"/>
        <w:jc w:val="both"/>
        <w:rPr>
          <w:b w:val="0"/>
          <w:sz w:val="28"/>
          <w:szCs w:val="28"/>
        </w:rPr>
      </w:pPr>
      <w:r w:rsidRPr="002C164A">
        <w:rPr>
          <w:b w:val="0"/>
          <w:sz w:val="28"/>
          <w:szCs w:val="28"/>
        </w:rPr>
        <w:t>круглосуточная «горячая линия» на базе АНО АО «Агентство регионального развития» по консультационной поддержке бизнеса (юридическая, кадровая, финансовая);</w:t>
      </w:r>
    </w:p>
    <w:p w:rsidR="007C7F02" w:rsidRPr="002C164A" w:rsidRDefault="007C7F02" w:rsidP="00884A5E">
      <w:pPr>
        <w:widowControl w:val="0"/>
        <w:tabs>
          <w:tab w:val="left" w:pos="0"/>
          <w:tab w:val="right" w:pos="9360"/>
        </w:tabs>
        <w:autoSpaceDE w:val="0"/>
        <w:autoSpaceDN w:val="0"/>
        <w:adjustRightInd w:val="0"/>
        <w:spacing w:line="276" w:lineRule="auto"/>
        <w:ind w:firstLine="709"/>
        <w:jc w:val="both"/>
        <w:rPr>
          <w:sz w:val="28"/>
          <w:szCs w:val="28"/>
        </w:rPr>
      </w:pPr>
      <w:r w:rsidRPr="002C164A">
        <w:rPr>
          <w:sz w:val="28"/>
          <w:szCs w:val="28"/>
        </w:rPr>
        <w:t xml:space="preserve">2) финансовые меры: </w:t>
      </w:r>
    </w:p>
    <w:p w:rsidR="007C7F02" w:rsidRPr="002C164A" w:rsidRDefault="007C7F02" w:rsidP="00884A5E">
      <w:pPr>
        <w:widowControl w:val="0"/>
        <w:tabs>
          <w:tab w:val="left" w:pos="0"/>
          <w:tab w:val="right" w:pos="9360"/>
        </w:tabs>
        <w:autoSpaceDE w:val="0"/>
        <w:autoSpaceDN w:val="0"/>
        <w:adjustRightInd w:val="0"/>
        <w:spacing w:line="276" w:lineRule="auto"/>
        <w:ind w:firstLine="709"/>
        <w:jc w:val="both"/>
        <w:rPr>
          <w:sz w:val="28"/>
          <w:szCs w:val="28"/>
        </w:rPr>
      </w:pPr>
      <w:r w:rsidRPr="002C164A">
        <w:rPr>
          <w:sz w:val="28"/>
          <w:szCs w:val="28"/>
        </w:rPr>
        <w:t>предоставление поручительств региональной гарантийной организации по льготной ставке – 0,5 процентов годовых для субъектов МСП, относящихся к отраслям российской экономики, в наибольшей степени пострадавших в условиях ухудшения ситуации в результате распространения новой коронавирусной инфекции;</w:t>
      </w:r>
    </w:p>
    <w:p w:rsidR="007C7F02" w:rsidRPr="002C164A" w:rsidRDefault="007C7F02" w:rsidP="00884A5E">
      <w:pPr>
        <w:widowControl w:val="0"/>
        <w:tabs>
          <w:tab w:val="left" w:pos="0"/>
          <w:tab w:val="right" w:pos="9360"/>
        </w:tabs>
        <w:autoSpaceDE w:val="0"/>
        <w:autoSpaceDN w:val="0"/>
        <w:adjustRightInd w:val="0"/>
        <w:spacing w:line="276" w:lineRule="auto"/>
        <w:ind w:firstLine="709"/>
        <w:jc w:val="both"/>
        <w:rPr>
          <w:b/>
          <w:sz w:val="28"/>
          <w:szCs w:val="28"/>
        </w:rPr>
      </w:pPr>
      <w:r w:rsidRPr="002C164A">
        <w:rPr>
          <w:sz w:val="28"/>
          <w:szCs w:val="28"/>
        </w:rPr>
        <w:t xml:space="preserve">предоставление микрозаймов фондом МКК «Развитие» на срок </w:t>
      </w:r>
      <w:r w:rsidR="00942B2C" w:rsidRPr="002C164A">
        <w:rPr>
          <w:sz w:val="28"/>
          <w:szCs w:val="28"/>
        </w:rPr>
        <w:br/>
      </w:r>
      <w:r w:rsidRPr="002C164A">
        <w:rPr>
          <w:sz w:val="28"/>
          <w:szCs w:val="28"/>
        </w:rPr>
        <w:t>не более 2-х лет.</w:t>
      </w:r>
    </w:p>
    <w:p w:rsidR="007C7F02" w:rsidRPr="002C164A" w:rsidRDefault="007C7F02" w:rsidP="00884A5E">
      <w:pPr>
        <w:widowControl w:val="0"/>
        <w:tabs>
          <w:tab w:val="left" w:pos="0"/>
          <w:tab w:val="right" w:pos="9360"/>
        </w:tabs>
        <w:autoSpaceDE w:val="0"/>
        <w:autoSpaceDN w:val="0"/>
        <w:adjustRightInd w:val="0"/>
        <w:spacing w:line="276" w:lineRule="auto"/>
        <w:ind w:firstLine="709"/>
        <w:jc w:val="both"/>
        <w:rPr>
          <w:b/>
          <w:sz w:val="28"/>
          <w:szCs w:val="28"/>
        </w:rPr>
      </w:pPr>
      <w:r w:rsidRPr="002C164A">
        <w:rPr>
          <w:color w:val="000000"/>
          <w:sz w:val="28"/>
          <w:szCs w:val="28"/>
          <w:lang w:eastAsia="ar-SA"/>
        </w:rPr>
        <w:t>3) минимизация налоговой нагрузки.</w:t>
      </w:r>
    </w:p>
    <w:p w:rsidR="007C7F02" w:rsidRPr="002C164A" w:rsidRDefault="007C7F02" w:rsidP="00884A5E">
      <w:pPr>
        <w:pStyle w:val="ConsTitle"/>
        <w:spacing w:line="276" w:lineRule="auto"/>
        <w:ind w:firstLine="709"/>
        <w:jc w:val="both"/>
        <w:rPr>
          <w:rFonts w:ascii="Times New Roman" w:hAnsi="Times New Roman"/>
          <w:b w:val="0"/>
          <w:sz w:val="28"/>
          <w:szCs w:val="28"/>
        </w:rPr>
      </w:pPr>
      <w:r w:rsidRPr="002C164A">
        <w:rPr>
          <w:rFonts w:ascii="Times New Roman" w:hAnsi="Times New Roman"/>
          <w:b w:val="0"/>
          <w:sz w:val="28"/>
          <w:szCs w:val="28"/>
        </w:rPr>
        <w:t xml:space="preserve">В настоящее время в Архангельской области, до конца 2021 года действуют пониженные налоговые ставки по упрощенной системе налогообложения в размере 4 процента для всех налогоплательщиков, выбравших объектом налогообложения доходы, и 8 процентов для отдельных категорий, выбравших объектом налогообложения доходы </w:t>
      </w:r>
      <w:r w:rsidR="00884A5E" w:rsidRPr="002C164A">
        <w:rPr>
          <w:rFonts w:ascii="Times New Roman" w:hAnsi="Times New Roman"/>
          <w:b w:val="0"/>
          <w:sz w:val="28"/>
          <w:szCs w:val="28"/>
        </w:rPr>
        <w:br/>
      </w:r>
      <w:r w:rsidRPr="002C164A">
        <w:rPr>
          <w:rFonts w:ascii="Times New Roman" w:hAnsi="Times New Roman"/>
          <w:b w:val="0"/>
          <w:sz w:val="28"/>
          <w:szCs w:val="28"/>
        </w:rPr>
        <w:t>за исключением расходов (ставки применяются при выполнении условий, установ</w:t>
      </w:r>
      <w:r w:rsidR="00884A5E" w:rsidRPr="002C164A">
        <w:rPr>
          <w:rFonts w:ascii="Times New Roman" w:hAnsi="Times New Roman"/>
          <w:b w:val="0"/>
          <w:sz w:val="28"/>
          <w:szCs w:val="28"/>
        </w:rPr>
        <w:t xml:space="preserve">ленных областным законом от 30 сентября </w:t>
      </w:r>
      <w:r w:rsidRPr="002C164A">
        <w:rPr>
          <w:rFonts w:ascii="Times New Roman" w:hAnsi="Times New Roman"/>
          <w:b w:val="0"/>
          <w:sz w:val="28"/>
          <w:szCs w:val="28"/>
        </w:rPr>
        <w:t>2019</w:t>
      </w:r>
      <w:r w:rsidR="00884A5E" w:rsidRPr="002C164A">
        <w:rPr>
          <w:rFonts w:ascii="Times New Roman" w:hAnsi="Times New Roman"/>
          <w:b w:val="0"/>
          <w:sz w:val="28"/>
          <w:szCs w:val="28"/>
        </w:rPr>
        <w:t xml:space="preserve"> г.</w:t>
      </w:r>
      <w:r w:rsidRPr="002C164A">
        <w:rPr>
          <w:rFonts w:ascii="Times New Roman" w:hAnsi="Times New Roman"/>
          <w:b w:val="0"/>
          <w:sz w:val="28"/>
          <w:szCs w:val="28"/>
        </w:rPr>
        <w:t xml:space="preserve"> № 131-10-ОЗ (численность работников не менее 5 и отсутствие задолженности по налогам и сборам).</w:t>
      </w:r>
    </w:p>
    <w:p w:rsidR="007C7F02" w:rsidRPr="002C164A" w:rsidRDefault="007C7F02" w:rsidP="00884A5E">
      <w:pPr>
        <w:pStyle w:val="ConsTitle"/>
        <w:spacing w:line="276" w:lineRule="auto"/>
        <w:ind w:firstLine="709"/>
        <w:jc w:val="both"/>
        <w:rPr>
          <w:rFonts w:ascii="Times New Roman" w:hAnsi="Times New Roman"/>
          <w:b w:val="0"/>
          <w:sz w:val="28"/>
          <w:szCs w:val="28"/>
        </w:rPr>
      </w:pPr>
      <w:r w:rsidRPr="002C164A">
        <w:rPr>
          <w:rFonts w:ascii="Times New Roman" w:hAnsi="Times New Roman"/>
          <w:b w:val="0"/>
          <w:sz w:val="28"/>
          <w:szCs w:val="28"/>
        </w:rPr>
        <w:t xml:space="preserve">Данные меры приняты в целях минимизации экономических последствий введения ограничительных мер, направленных </w:t>
      </w:r>
      <w:r w:rsidRPr="002C164A">
        <w:rPr>
          <w:rFonts w:ascii="Times New Roman" w:hAnsi="Times New Roman"/>
          <w:b w:val="0"/>
          <w:sz w:val="28"/>
          <w:szCs w:val="28"/>
        </w:rPr>
        <w:br/>
        <w:t>на предупреждение распространения новой коронавирусной инфекции (COVID-2019).</w:t>
      </w:r>
    </w:p>
    <w:p w:rsidR="007C7F02" w:rsidRPr="002C164A" w:rsidRDefault="007C7F02" w:rsidP="00884A5E">
      <w:pPr>
        <w:pStyle w:val="ConsTitle"/>
        <w:spacing w:line="276" w:lineRule="auto"/>
        <w:ind w:firstLine="709"/>
        <w:jc w:val="both"/>
        <w:rPr>
          <w:rFonts w:ascii="Times New Roman" w:hAnsi="Times New Roman"/>
          <w:b w:val="0"/>
          <w:sz w:val="28"/>
          <w:szCs w:val="28"/>
        </w:rPr>
      </w:pPr>
      <w:r w:rsidRPr="002C164A">
        <w:rPr>
          <w:rFonts w:ascii="Times New Roman" w:hAnsi="Times New Roman"/>
          <w:b w:val="0"/>
          <w:sz w:val="28"/>
          <w:szCs w:val="28"/>
        </w:rPr>
        <w:t>Сохранение в 2022 году действующих налоговых льгот, ориентированных на поддержку субъектов МСП, в том числе</w:t>
      </w:r>
      <w:r w:rsidR="00884A5E" w:rsidRPr="002C164A">
        <w:rPr>
          <w:rFonts w:ascii="Times New Roman" w:hAnsi="Times New Roman"/>
          <w:b w:val="0"/>
          <w:sz w:val="28"/>
          <w:szCs w:val="28"/>
        </w:rPr>
        <w:br/>
      </w:r>
      <w:r w:rsidRPr="002C164A">
        <w:rPr>
          <w:rFonts w:ascii="Times New Roman" w:hAnsi="Times New Roman"/>
          <w:b w:val="0"/>
          <w:sz w:val="28"/>
          <w:szCs w:val="28"/>
        </w:rPr>
        <w:t xml:space="preserve">на минимизацию экономических последствий введения ограничительных мер, направленных на предупреждение распространения новой коронавирусной инфекции (COVID-2019) требует проработки, в том числе </w:t>
      </w:r>
      <w:r w:rsidRPr="002C164A">
        <w:rPr>
          <w:rFonts w:ascii="Times New Roman" w:hAnsi="Times New Roman"/>
          <w:b w:val="0"/>
          <w:sz w:val="28"/>
          <w:szCs w:val="28"/>
        </w:rPr>
        <w:lastRenderedPageBreak/>
        <w:t>учитывая выпадающие доходы областного бюджета и размеры принятых социальных обязательств.</w:t>
      </w:r>
    </w:p>
    <w:p w:rsidR="007C7F02" w:rsidRPr="002C164A" w:rsidRDefault="007C7F02" w:rsidP="00884A5E">
      <w:pPr>
        <w:pStyle w:val="ConsTitle"/>
        <w:spacing w:line="276" w:lineRule="auto"/>
        <w:ind w:firstLine="709"/>
        <w:jc w:val="both"/>
        <w:rPr>
          <w:rFonts w:ascii="Times New Roman" w:hAnsi="Times New Roman"/>
          <w:b w:val="0"/>
          <w:sz w:val="28"/>
          <w:szCs w:val="28"/>
        </w:rPr>
      </w:pPr>
      <w:r w:rsidRPr="002C164A">
        <w:rPr>
          <w:rFonts w:ascii="Times New Roman" w:hAnsi="Times New Roman"/>
          <w:b w:val="0"/>
          <w:sz w:val="28"/>
          <w:szCs w:val="28"/>
        </w:rPr>
        <w:t xml:space="preserve">В части патентной системы налогообложения сообщаем, что </w:t>
      </w:r>
      <w:r w:rsidRPr="002C164A">
        <w:rPr>
          <w:rFonts w:ascii="Times New Roman" w:hAnsi="Times New Roman"/>
          <w:b w:val="0"/>
          <w:sz w:val="28"/>
          <w:szCs w:val="28"/>
        </w:rPr>
        <w:br/>
      </w:r>
      <w:r w:rsidR="00335DDC" w:rsidRPr="002C164A">
        <w:rPr>
          <w:rFonts w:ascii="Times New Roman" w:hAnsi="Times New Roman"/>
          <w:b w:val="0"/>
          <w:sz w:val="28"/>
          <w:szCs w:val="28"/>
        </w:rPr>
        <w:t xml:space="preserve">потенциально возможная величина дохода, установленная для использования патентной системы налогообложения на территории Архангельской области, не изменялась. Вместе с тем </w:t>
      </w:r>
      <w:r w:rsidRPr="002C164A">
        <w:rPr>
          <w:rFonts w:ascii="Times New Roman" w:hAnsi="Times New Roman"/>
          <w:b w:val="0"/>
          <w:sz w:val="28"/>
          <w:szCs w:val="28"/>
        </w:rPr>
        <w:t xml:space="preserve">в соответствии с пунктом 1.2 статьи 346.5 Налогового кодекса Российской Федерации, индивидуальные предприниматели, применяющие патентную систему налогообложения, </w:t>
      </w:r>
      <w:r w:rsidR="006C3A29" w:rsidRPr="002C164A">
        <w:rPr>
          <w:rFonts w:ascii="Times New Roman" w:hAnsi="Times New Roman"/>
          <w:b w:val="0"/>
          <w:sz w:val="28"/>
          <w:szCs w:val="28"/>
        </w:rPr>
        <w:br/>
      </w:r>
      <w:r w:rsidRPr="002C164A">
        <w:rPr>
          <w:rFonts w:ascii="Times New Roman" w:hAnsi="Times New Roman"/>
          <w:b w:val="0"/>
          <w:sz w:val="28"/>
          <w:szCs w:val="28"/>
        </w:rPr>
        <w:t>с 1 января 2021 г. имеют право уменьшать сумму налога на сумму уплаченных страховых взносов.</w:t>
      </w:r>
    </w:p>
    <w:p w:rsidR="006C3A29" w:rsidRPr="002C164A" w:rsidRDefault="00FE1897" w:rsidP="006C3A29">
      <w:pPr>
        <w:pStyle w:val="ConsTitle"/>
        <w:spacing w:line="259" w:lineRule="auto"/>
        <w:ind w:firstLine="709"/>
        <w:jc w:val="both"/>
        <w:rPr>
          <w:rFonts w:ascii="Times New Roman" w:hAnsi="Times New Roman"/>
          <w:b w:val="0"/>
          <w:sz w:val="28"/>
          <w:szCs w:val="28"/>
        </w:rPr>
      </w:pPr>
      <w:r w:rsidRPr="002C164A">
        <w:rPr>
          <w:rFonts w:ascii="Times New Roman" w:hAnsi="Times New Roman"/>
          <w:b w:val="0"/>
          <w:sz w:val="28"/>
          <w:szCs w:val="28"/>
        </w:rPr>
        <w:t>Н</w:t>
      </w:r>
      <w:r w:rsidR="006C3A29" w:rsidRPr="002C164A">
        <w:rPr>
          <w:rFonts w:ascii="Times New Roman" w:hAnsi="Times New Roman"/>
          <w:b w:val="0"/>
          <w:sz w:val="28"/>
          <w:szCs w:val="28"/>
        </w:rPr>
        <w:t>а еженедельной основе осуществляется мониторинг состояния экономики Архангельской области</w:t>
      </w:r>
      <w:r w:rsidR="00B3664A" w:rsidRPr="002C164A">
        <w:rPr>
          <w:rFonts w:ascii="Times New Roman" w:hAnsi="Times New Roman"/>
          <w:b w:val="0"/>
          <w:sz w:val="28"/>
          <w:szCs w:val="28"/>
        </w:rPr>
        <w:t>, в том числе деятельности субъектов малого и среднего предпринимательства</w:t>
      </w:r>
      <w:r w:rsidR="006C3A29" w:rsidRPr="002C164A">
        <w:rPr>
          <w:rFonts w:ascii="Times New Roman" w:hAnsi="Times New Roman"/>
          <w:b w:val="0"/>
          <w:sz w:val="28"/>
          <w:szCs w:val="28"/>
        </w:rPr>
        <w:t>.</w:t>
      </w:r>
      <w:r w:rsidRPr="002C164A">
        <w:rPr>
          <w:rFonts w:ascii="Times New Roman" w:hAnsi="Times New Roman"/>
          <w:b w:val="0"/>
          <w:sz w:val="28"/>
          <w:szCs w:val="28"/>
        </w:rPr>
        <w:t xml:space="preserve"> Результаты мониторинга рассматриваются и направляются в Правительство Российской Федерации.</w:t>
      </w:r>
    </w:p>
    <w:p w:rsidR="009D76B5" w:rsidRPr="002C164A" w:rsidRDefault="009D76B5" w:rsidP="007063DA">
      <w:pPr>
        <w:pStyle w:val="ConsTitle"/>
        <w:spacing w:line="259" w:lineRule="auto"/>
        <w:ind w:firstLine="709"/>
        <w:jc w:val="both"/>
        <w:rPr>
          <w:sz w:val="28"/>
          <w:szCs w:val="28"/>
        </w:rPr>
      </w:pPr>
    </w:p>
    <w:p w:rsidR="00D20A59" w:rsidRPr="002C164A" w:rsidRDefault="00116FB1" w:rsidP="00AB7151">
      <w:pPr>
        <w:pStyle w:val="a3"/>
        <w:spacing w:line="276" w:lineRule="auto"/>
        <w:ind w:firstLine="709"/>
        <w:outlineLvl w:val="0"/>
        <w:rPr>
          <w:b/>
          <w:i/>
          <w:szCs w:val="28"/>
        </w:rPr>
      </w:pPr>
      <w:r w:rsidRPr="002C164A">
        <w:rPr>
          <w:b/>
          <w:i/>
          <w:szCs w:val="28"/>
        </w:rPr>
        <w:t xml:space="preserve">Вопрос </w:t>
      </w:r>
      <w:r w:rsidR="00974D05" w:rsidRPr="002C164A">
        <w:rPr>
          <w:b/>
          <w:i/>
          <w:szCs w:val="28"/>
        </w:rPr>
        <w:t xml:space="preserve">32. Соблюдается ли предпринимателями финансовая </w:t>
      </w:r>
      <w:r w:rsidR="00AB7151" w:rsidRPr="002C164A">
        <w:rPr>
          <w:b/>
          <w:i/>
          <w:szCs w:val="28"/>
        </w:rPr>
        <w:br/>
      </w:r>
      <w:r w:rsidR="00974D05" w:rsidRPr="002C164A">
        <w:rPr>
          <w:b/>
          <w:i/>
          <w:szCs w:val="28"/>
        </w:rPr>
        <w:t xml:space="preserve">и налоговая дисциплина на фоне установленных ограничений для проведения надзорных проверок бизнеса, с учетом предоставленных налоговых послаблений, рассрочки по оплате аренды на имущество, расширения программ микрокредитования? </w:t>
      </w:r>
      <w:r w:rsidR="00D20A59" w:rsidRPr="002C164A">
        <w:rPr>
          <w:b/>
          <w:i/>
          <w:szCs w:val="28"/>
        </w:rPr>
        <w:t>(депутат областного Собрания Фролов А.М.)</w:t>
      </w:r>
    </w:p>
    <w:p w:rsidR="00116FB1" w:rsidRPr="002C164A" w:rsidRDefault="00116FB1" w:rsidP="00AB7151">
      <w:pPr>
        <w:pStyle w:val="af2"/>
        <w:spacing w:before="0" w:beforeAutospacing="0" w:after="0" w:afterAutospacing="0" w:line="276" w:lineRule="auto"/>
        <w:ind w:firstLine="709"/>
        <w:jc w:val="both"/>
        <w:rPr>
          <w:sz w:val="28"/>
          <w:szCs w:val="28"/>
        </w:rPr>
      </w:pPr>
      <w:r w:rsidRPr="002C164A">
        <w:rPr>
          <w:sz w:val="28"/>
          <w:szCs w:val="28"/>
        </w:rPr>
        <w:t xml:space="preserve">Субъекты МСП, получившие микрозаймы по программе «Антикризисные меры-2020» под 1 процент годовых, в целом не нарушают установленных графиков платежей. По другим программам </w:t>
      </w:r>
      <w:r w:rsidR="00F3521A" w:rsidRPr="002C164A">
        <w:rPr>
          <w:sz w:val="28"/>
          <w:szCs w:val="28"/>
        </w:rPr>
        <w:br/>
      </w:r>
      <w:r w:rsidRPr="002C164A">
        <w:rPr>
          <w:sz w:val="28"/>
          <w:szCs w:val="28"/>
        </w:rPr>
        <w:t>по мотивирова</w:t>
      </w:r>
      <w:r w:rsidR="00335DDC" w:rsidRPr="002C164A">
        <w:rPr>
          <w:sz w:val="28"/>
          <w:szCs w:val="28"/>
        </w:rPr>
        <w:t xml:space="preserve">нным заявлениям заёмщиков </w:t>
      </w:r>
      <w:r w:rsidRPr="002C164A">
        <w:rPr>
          <w:sz w:val="28"/>
          <w:szCs w:val="28"/>
        </w:rPr>
        <w:t>по 230 займам фондом «МКК Развитие» были предоставлены дополнительные льготные периоды.</w:t>
      </w:r>
    </w:p>
    <w:p w:rsidR="00116FB1" w:rsidRPr="002C164A" w:rsidRDefault="00116FB1" w:rsidP="00AB7151">
      <w:pPr>
        <w:pStyle w:val="af2"/>
        <w:spacing w:before="0" w:beforeAutospacing="0" w:after="0" w:afterAutospacing="0" w:line="276" w:lineRule="auto"/>
        <w:ind w:firstLine="709"/>
        <w:jc w:val="both"/>
        <w:rPr>
          <w:sz w:val="28"/>
          <w:szCs w:val="28"/>
        </w:rPr>
      </w:pPr>
      <w:r w:rsidRPr="002C164A">
        <w:rPr>
          <w:sz w:val="28"/>
          <w:szCs w:val="28"/>
        </w:rPr>
        <w:t>По оценкам Фонда платежная дисциплина заёмщиков с учетом принятых мер осталась на уровне допандемийного периода.</w:t>
      </w:r>
    </w:p>
    <w:p w:rsidR="006C3A29" w:rsidRPr="002C164A" w:rsidRDefault="006C3A29" w:rsidP="006C3A29">
      <w:pPr>
        <w:pStyle w:val="a3"/>
        <w:spacing w:line="276" w:lineRule="auto"/>
        <w:ind w:firstLine="709"/>
        <w:outlineLvl w:val="0"/>
        <w:rPr>
          <w:szCs w:val="28"/>
        </w:rPr>
      </w:pPr>
      <w:r w:rsidRPr="002C164A">
        <w:rPr>
          <w:szCs w:val="28"/>
        </w:rPr>
        <w:t>В части соблюдения налоговой дисциплины субъектов МСП сообщаем, что главным администратором налоговых платежей в Архангельской области является УФНС по Архангельской области и Ненецкому автономному округу.</w:t>
      </w:r>
    </w:p>
    <w:p w:rsidR="006C3A29" w:rsidRPr="002C164A" w:rsidRDefault="006C3A29" w:rsidP="006C3A29">
      <w:pPr>
        <w:pStyle w:val="a3"/>
        <w:spacing w:line="276" w:lineRule="auto"/>
        <w:ind w:firstLine="709"/>
        <w:outlineLvl w:val="0"/>
        <w:rPr>
          <w:szCs w:val="28"/>
        </w:rPr>
      </w:pPr>
      <w:r w:rsidRPr="002C164A">
        <w:rPr>
          <w:szCs w:val="28"/>
        </w:rPr>
        <w:t>По информации налогового органа статистика ведется в части всего объема налогоплательщиков региона вне зависимости от категории налогоплательщика.</w:t>
      </w:r>
    </w:p>
    <w:p w:rsidR="006C3A29" w:rsidRPr="002C164A" w:rsidRDefault="006C3A29" w:rsidP="006C3A29">
      <w:pPr>
        <w:pStyle w:val="a3"/>
        <w:spacing w:line="276" w:lineRule="auto"/>
        <w:ind w:firstLine="709"/>
        <w:outlineLvl w:val="0"/>
        <w:rPr>
          <w:szCs w:val="28"/>
        </w:rPr>
      </w:pPr>
      <w:r w:rsidRPr="002C164A">
        <w:rPr>
          <w:szCs w:val="28"/>
        </w:rPr>
        <w:t>В целом совокупная налоговая задолженность на 1 мая 2021 г.</w:t>
      </w:r>
      <w:r w:rsidRPr="002C164A">
        <w:rPr>
          <w:szCs w:val="28"/>
        </w:rPr>
        <w:br/>
        <w:t>в сравнении с аналогичным периодом 2020 г. выросла на 12,3 процента.</w:t>
      </w:r>
    </w:p>
    <w:p w:rsidR="006C3A29" w:rsidRPr="002C164A" w:rsidRDefault="006C3A29" w:rsidP="006C3A29">
      <w:pPr>
        <w:pStyle w:val="a3"/>
        <w:spacing w:line="276" w:lineRule="auto"/>
        <w:ind w:firstLine="709"/>
        <w:outlineLvl w:val="0"/>
        <w:rPr>
          <w:szCs w:val="28"/>
        </w:rPr>
      </w:pPr>
    </w:p>
    <w:p w:rsidR="00F11B7E" w:rsidRPr="002C164A" w:rsidRDefault="00F11B7E" w:rsidP="006C3A29">
      <w:pPr>
        <w:pStyle w:val="a3"/>
        <w:spacing w:line="276" w:lineRule="auto"/>
        <w:ind w:firstLine="709"/>
        <w:outlineLvl w:val="0"/>
        <w:rPr>
          <w:szCs w:val="28"/>
        </w:rPr>
      </w:pPr>
    </w:p>
    <w:p w:rsidR="00D20A59" w:rsidRPr="002C164A" w:rsidRDefault="00E61FA2" w:rsidP="006C3A29">
      <w:pPr>
        <w:pStyle w:val="a3"/>
        <w:spacing w:line="276" w:lineRule="auto"/>
        <w:ind w:firstLine="709"/>
        <w:outlineLvl w:val="0"/>
        <w:rPr>
          <w:b/>
          <w:i/>
          <w:szCs w:val="28"/>
        </w:rPr>
      </w:pPr>
      <w:r w:rsidRPr="002C164A">
        <w:rPr>
          <w:b/>
          <w:i/>
          <w:szCs w:val="28"/>
        </w:rPr>
        <w:lastRenderedPageBreak/>
        <w:t xml:space="preserve">Вопрос </w:t>
      </w:r>
      <w:r w:rsidR="00974D05" w:rsidRPr="002C164A">
        <w:rPr>
          <w:b/>
          <w:i/>
          <w:szCs w:val="28"/>
        </w:rPr>
        <w:t xml:space="preserve">33. Как Вы считаете, достаточно ли предоставленных антикризисных мер экономической поддержки малому и среднему бизнесу, самозанятым гражданам, социальным предприятиям, принимаемых в целях снижения налоговой нагрузки, административного давления и создания благоприятных условий для ведения бизнеса </w:t>
      </w:r>
      <w:r w:rsidR="00AB7151" w:rsidRPr="002C164A">
        <w:rPr>
          <w:b/>
          <w:i/>
          <w:szCs w:val="28"/>
        </w:rPr>
        <w:br/>
      </w:r>
      <w:r w:rsidR="00974D05" w:rsidRPr="002C164A">
        <w:rPr>
          <w:b/>
          <w:i/>
          <w:szCs w:val="28"/>
        </w:rPr>
        <w:t xml:space="preserve">в Архангельской области? </w:t>
      </w:r>
      <w:r w:rsidR="00D20A59" w:rsidRPr="002C164A">
        <w:rPr>
          <w:b/>
          <w:i/>
          <w:szCs w:val="28"/>
        </w:rPr>
        <w:t>(депутат областного С</w:t>
      </w:r>
      <w:bookmarkStart w:id="5" w:name="_GoBack"/>
      <w:bookmarkEnd w:id="5"/>
      <w:r w:rsidR="00D20A59" w:rsidRPr="002C164A">
        <w:rPr>
          <w:b/>
          <w:i/>
          <w:szCs w:val="28"/>
        </w:rPr>
        <w:t>обрания Фролов А.М.)</w:t>
      </w:r>
    </w:p>
    <w:p w:rsidR="00E61FA2" w:rsidRPr="002C164A" w:rsidRDefault="00A75238" w:rsidP="00AB7151">
      <w:pPr>
        <w:spacing w:line="276" w:lineRule="auto"/>
        <w:ind w:firstLine="709"/>
        <w:jc w:val="both"/>
        <w:rPr>
          <w:sz w:val="28"/>
          <w:szCs w:val="28"/>
        </w:rPr>
      </w:pPr>
      <w:r w:rsidRPr="002C164A">
        <w:rPr>
          <w:sz w:val="28"/>
          <w:szCs w:val="28"/>
        </w:rPr>
        <w:t>В целях поддержки бизнеса в период коронавирусной инфекции на территории области был</w:t>
      </w:r>
      <w:r w:rsidR="00F6575E" w:rsidRPr="002C164A">
        <w:rPr>
          <w:sz w:val="28"/>
          <w:szCs w:val="28"/>
        </w:rPr>
        <w:t>и</w:t>
      </w:r>
      <w:r w:rsidRPr="002C164A">
        <w:rPr>
          <w:sz w:val="28"/>
          <w:szCs w:val="28"/>
        </w:rPr>
        <w:t xml:space="preserve"> принят</w:t>
      </w:r>
      <w:r w:rsidR="00F6575E" w:rsidRPr="002C164A">
        <w:rPr>
          <w:sz w:val="28"/>
          <w:szCs w:val="28"/>
        </w:rPr>
        <w:t>ы</w:t>
      </w:r>
      <w:r w:rsidRPr="002C164A">
        <w:rPr>
          <w:sz w:val="28"/>
          <w:szCs w:val="28"/>
        </w:rPr>
        <w:t xml:space="preserve"> </w:t>
      </w:r>
      <w:r w:rsidR="00F6575E" w:rsidRPr="002C164A">
        <w:rPr>
          <w:sz w:val="28"/>
          <w:szCs w:val="28"/>
        </w:rPr>
        <w:t>достаточные</w:t>
      </w:r>
      <w:r w:rsidRPr="002C164A">
        <w:rPr>
          <w:sz w:val="28"/>
          <w:szCs w:val="28"/>
        </w:rPr>
        <w:t xml:space="preserve"> налоговы</w:t>
      </w:r>
      <w:r w:rsidR="00F6575E" w:rsidRPr="002C164A">
        <w:rPr>
          <w:sz w:val="28"/>
          <w:szCs w:val="28"/>
        </w:rPr>
        <w:t>е</w:t>
      </w:r>
      <w:r w:rsidRPr="002C164A">
        <w:rPr>
          <w:sz w:val="28"/>
          <w:szCs w:val="28"/>
        </w:rPr>
        <w:t>, финансовы</w:t>
      </w:r>
      <w:r w:rsidR="00F6575E" w:rsidRPr="002C164A">
        <w:rPr>
          <w:sz w:val="28"/>
          <w:szCs w:val="28"/>
        </w:rPr>
        <w:t>е</w:t>
      </w:r>
      <w:r w:rsidRPr="002C164A">
        <w:rPr>
          <w:sz w:val="28"/>
          <w:szCs w:val="28"/>
        </w:rPr>
        <w:t>, административны</w:t>
      </w:r>
      <w:r w:rsidR="00F6575E" w:rsidRPr="002C164A">
        <w:rPr>
          <w:sz w:val="28"/>
          <w:szCs w:val="28"/>
        </w:rPr>
        <w:t>е</w:t>
      </w:r>
      <w:r w:rsidRPr="002C164A">
        <w:rPr>
          <w:sz w:val="28"/>
          <w:szCs w:val="28"/>
        </w:rPr>
        <w:t xml:space="preserve"> мер</w:t>
      </w:r>
      <w:r w:rsidR="00F6575E" w:rsidRPr="002C164A">
        <w:rPr>
          <w:sz w:val="28"/>
          <w:szCs w:val="28"/>
        </w:rPr>
        <w:t>ы</w:t>
      </w:r>
      <w:r w:rsidRPr="002C164A">
        <w:rPr>
          <w:sz w:val="28"/>
          <w:szCs w:val="28"/>
        </w:rPr>
        <w:t xml:space="preserve">. Все принятые </w:t>
      </w:r>
      <w:r w:rsidR="00E61FA2" w:rsidRPr="002C164A">
        <w:rPr>
          <w:sz w:val="28"/>
          <w:szCs w:val="28"/>
        </w:rPr>
        <w:t>мер</w:t>
      </w:r>
      <w:r w:rsidRPr="002C164A">
        <w:rPr>
          <w:sz w:val="28"/>
          <w:szCs w:val="28"/>
        </w:rPr>
        <w:t>ы</w:t>
      </w:r>
      <w:r w:rsidR="00E61FA2" w:rsidRPr="002C164A">
        <w:rPr>
          <w:sz w:val="28"/>
          <w:szCs w:val="28"/>
        </w:rPr>
        <w:t xml:space="preserve"> поддержки </w:t>
      </w:r>
      <w:r w:rsidRPr="002C164A">
        <w:rPr>
          <w:sz w:val="28"/>
          <w:szCs w:val="28"/>
        </w:rPr>
        <w:t>востребованы бизнесом</w:t>
      </w:r>
      <w:r w:rsidR="00E61FA2" w:rsidRPr="002C164A">
        <w:rPr>
          <w:sz w:val="28"/>
          <w:szCs w:val="28"/>
        </w:rPr>
        <w:t xml:space="preserve">. </w:t>
      </w:r>
    </w:p>
    <w:p w:rsidR="00E61FA2" w:rsidRPr="002C164A" w:rsidRDefault="00A75238" w:rsidP="00AB7151">
      <w:pPr>
        <w:spacing w:line="276" w:lineRule="auto"/>
        <w:ind w:firstLine="709"/>
        <w:jc w:val="both"/>
        <w:outlineLvl w:val="2"/>
        <w:rPr>
          <w:sz w:val="28"/>
          <w:szCs w:val="28"/>
          <w:shd w:val="clear" w:color="auto" w:fill="FFFFFF"/>
        </w:rPr>
      </w:pPr>
      <w:r w:rsidRPr="002C164A">
        <w:rPr>
          <w:sz w:val="28"/>
          <w:szCs w:val="28"/>
        </w:rPr>
        <w:t>П</w:t>
      </w:r>
      <w:r w:rsidR="00E61FA2" w:rsidRPr="002C164A">
        <w:rPr>
          <w:sz w:val="28"/>
          <w:szCs w:val="28"/>
        </w:rPr>
        <w:t xml:space="preserve">о данным министерства финансов Архангельской области, </w:t>
      </w:r>
      <w:r w:rsidR="00E61FA2" w:rsidRPr="002C164A">
        <w:rPr>
          <w:sz w:val="28"/>
          <w:szCs w:val="28"/>
          <w:shd w:val="clear" w:color="auto" w:fill="FFFFFF"/>
        </w:rPr>
        <w:t xml:space="preserve">фактические выпадающие доходы областного бюджета </w:t>
      </w:r>
      <w:r w:rsidR="00AB7151" w:rsidRPr="002C164A">
        <w:rPr>
          <w:sz w:val="28"/>
          <w:szCs w:val="28"/>
          <w:shd w:val="clear" w:color="auto" w:fill="FFFFFF"/>
        </w:rPr>
        <w:br/>
      </w:r>
      <w:r w:rsidR="00E61FA2" w:rsidRPr="002C164A">
        <w:rPr>
          <w:sz w:val="28"/>
          <w:szCs w:val="28"/>
          <w:shd w:val="clear" w:color="auto" w:fill="FFFFFF"/>
        </w:rPr>
        <w:t xml:space="preserve">от применения налоговых мер поддержки в связи с распространением новой коронавирусной инфекции COVID-19, принятых на региональном уровне, </w:t>
      </w:r>
      <w:r w:rsidR="00AB7151" w:rsidRPr="002C164A">
        <w:rPr>
          <w:sz w:val="28"/>
          <w:szCs w:val="28"/>
          <w:shd w:val="clear" w:color="auto" w:fill="FFFFFF"/>
        </w:rPr>
        <w:br/>
      </w:r>
      <w:r w:rsidR="00E61FA2" w:rsidRPr="002C164A">
        <w:rPr>
          <w:sz w:val="28"/>
          <w:szCs w:val="28"/>
          <w:shd w:val="clear" w:color="auto" w:fill="FFFFFF"/>
        </w:rPr>
        <w:t>за налоговый период 2020 года составили 1 496,0 млн. рублей.</w:t>
      </w:r>
    </w:p>
    <w:p w:rsidR="00F2706C" w:rsidRPr="002C164A" w:rsidRDefault="00F6575E" w:rsidP="00075A66">
      <w:pPr>
        <w:pStyle w:val="a3"/>
        <w:spacing w:line="276" w:lineRule="auto"/>
        <w:outlineLvl w:val="0"/>
        <w:rPr>
          <w:szCs w:val="28"/>
          <w:shd w:val="clear" w:color="auto" w:fill="FFFFFF"/>
        </w:rPr>
      </w:pPr>
      <w:r w:rsidRPr="002C164A">
        <w:rPr>
          <w:szCs w:val="28"/>
          <w:shd w:val="clear" w:color="auto" w:fill="FFFFFF"/>
        </w:rPr>
        <w:t>Принятые меры позволили  обеспечить</w:t>
      </w:r>
      <w:r w:rsidR="00A75238" w:rsidRPr="002C164A">
        <w:rPr>
          <w:szCs w:val="28"/>
          <w:shd w:val="clear" w:color="auto" w:fill="FFFFFF"/>
        </w:rPr>
        <w:t xml:space="preserve"> с</w:t>
      </w:r>
      <w:r w:rsidRPr="002C164A">
        <w:rPr>
          <w:szCs w:val="28"/>
          <w:shd w:val="clear" w:color="auto" w:fill="FFFFFF"/>
        </w:rPr>
        <w:t>охранение</w:t>
      </w:r>
      <w:r w:rsidR="00A75238" w:rsidRPr="002C164A">
        <w:rPr>
          <w:szCs w:val="28"/>
          <w:shd w:val="clear" w:color="auto" w:fill="FFFFFF"/>
        </w:rPr>
        <w:t xml:space="preserve"> деятельности субъектов малого и среднего предпринима</w:t>
      </w:r>
      <w:r w:rsidR="00075A66" w:rsidRPr="002C164A">
        <w:rPr>
          <w:szCs w:val="28"/>
          <w:shd w:val="clear" w:color="auto" w:fill="FFFFFF"/>
        </w:rPr>
        <w:t xml:space="preserve">тельства и самозанятых граждан: количество индивидуальных предпринимателей в 3 квартале 2020 составляло 22,652, в </w:t>
      </w:r>
      <w:r w:rsidR="006B4227" w:rsidRPr="002C164A">
        <w:rPr>
          <w:szCs w:val="28"/>
          <w:shd w:val="clear" w:color="auto" w:fill="FFFFFF"/>
        </w:rPr>
        <w:t>4</w:t>
      </w:r>
      <w:r w:rsidR="00075A66" w:rsidRPr="002C164A">
        <w:rPr>
          <w:szCs w:val="28"/>
          <w:shd w:val="clear" w:color="auto" w:fill="FFFFFF"/>
        </w:rPr>
        <w:t xml:space="preserve"> квартале 202</w:t>
      </w:r>
      <w:r w:rsidR="006B4227" w:rsidRPr="002C164A">
        <w:rPr>
          <w:szCs w:val="28"/>
          <w:shd w:val="clear" w:color="auto" w:fill="FFFFFF"/>
        </w:rPr>
        <w:t>0</w:t>
      </w:r>
      <w:r w:rsidR="00075A66" w:rsidRPr="002C164A">
        <w:rPr>
          <w:szCs w:val="28"/>
          <w:shd w:val="clear" w:color="auto" w:fill="FFFFFF"/>
        </w:rPr>
        <w:t xml:space="preserve"> – 22,640, в 1 квартале 2021- 22,712. </w:t>
      </w:r>
    </w:p>
    <w:p w:rsidR="006B4227" w:rsidRPr="002C164A" w:rsidRDefault="006B4227" w:rsidP="00075A66">
      <w:pPr>
        <w:pStyle w:val="a3"/>
        <w:spacing w:line="276" w:lineRule="auto"/>
        <w:outlineLvl w:val="0"/>
        <w:rPr>
          <w:szCs w:val="28"/>
          <w:shd w:val="clear" w:color="auto" w:fill="FFFFFF"/>
        </w:rPr>
      </w:pPr>
      <w:r w:rsidRPr="002C164A">
        <w:rPr>
          <w:szCs w:val="28"/>
          <w:shd w:val="clear" w:color="auto" w:fill="FFFFFF"/>
        </w:rPr>
        <w:t>Количество самозанятых граждан на 18 сентября 2020 составляло 1381, на 18 сентября 2021 – 9445.</w:t>
      </w:r>
    </w:p>
    <w:p w:rsidR="00882189" w:rsidRPr="002C164A" w:rsidRDefault="00882189" w:rsidP="00882189">
      <w:pPr>
        <w:pStyle w:val="a3"/>
        <w:spacing w:line="276" w:lineRule="auto"/>
        <w:ind w:firstLine="0"/>
        <w:outlineLvl w:val="0"/>
        <w:rPr>
          <w:szCs w:val="28"/>
        </w:rPr>
      </w:pPr>
    </w:p>
    <w:p w:rsidR="00D20A59" w:rsidRPr="002C164A" w:rsidRDefault="00663543" w:rsidP="00AB7151">
      <w:pPr>
        <w:pStyle w:val="a3"/>
        <w:spacing w:line="276" w:lineRule="auto"/>
        <w:ind w:firstLine="709"/>
        <w:outlineLvl w:val="0"/>
        <w:rPr>
          <w:b/>
          <w:i/>
          <w:szCs w:val="28"/>
        </w:rPr>
      </w:pPr>
      <w:r w:rsidRPr="002C164A">
        <w:rPr>
          <w:b/>
          <w:i/>
          <w:szCs w:val="28"/>
        </w:rPr>
        <w:t xml:space="preserve">Вопрос </w:t>
      </w:r>
      <w:r w:rsidR="00974D05" w:rsidRPr="002C164A">
        <w:rPr>
          <w:b/>
          <w:i/>
          <w:szCs w:val="28"/>
        </w:rPr>
        <w:t>34. Планируется ли Правительством Архангельской области рассмотрение вопроса о продолжении применения пониженных налоговых ставок при применении упрощенной системы налогообложения, льготных налоговых ставок по налог</w:t>
      </w:r>
      <w:r w:rsidR="00AB7151" w:rsidRPr="002C164A">
        <w:rPr>
          <w:b/>
          <w:i/>
          <w:szCs w:val="28"/>
        </w:rPr>
        <w:t xml:space="preserve">у на имущество организаций для административно-деловых </w:t>
      </w:r>
      <w:r w:rsidR="00974D05" w:rsidRPr="002C164A">
        <w:rPr>
          <w:b/>
          <w:i/>
          <w:szCs w:val="28"/>
        </w:rPr>
        <w:t>центров и</w:t>
      </w:r>
      <w:r w:rsidR="00AB7151" w:rsidRPr="002C164A">
        <w:rPr>
          <w:b/>
          <w:i/>
          <w:szCs w:val="28"/>
        </w:rPr>
        <w:t xml:space="preserve"> торговых центров (комплексов) и</w:t>
      </w:r>
      <w:r w:rsidR="00974D05" w:rsidRPr="002C164A">
        <w:rPr>
          <w:b/>
          <w:i/>
          <w:szCs w:val="28"/>
        </w:rPr>
        <w:t xml:space="preserve"> помещений в них?</w:t>
      </w:r>
      <w:r w:rsidR="00D20A59" w:rsidRPr="002C164A">
        <w:rPr>
          <w:b/>
          <w:i/>
          <w:szCs w:val="28"/>
        </w:rPr>
        <w:t xml:space="preserve"> (депутат областного Собрания Фролов А.М.)</w:t>
      </w:r>
    </w:p>
    <w:p w:rsidR="00663543" w:rsidRPr="002C164A" w:rsidRDefault="00663543" w:rsidP="00AB7151">
      <w:pPr>
        <w:pStyle w:val="ConsTitle"/>
        <w:spacing w:line="276" w:lineRule="auto"/>
        <w:ind w:firstLine="709"/>
        <w:jc w:val="both"/>
        <w:rPr>
          <w:rFonts w:ascii="Times New Roman" w:hAnsi="Times New Roman"/>
          <w:b w:val="0"/>
          <w:sz w:val="28"/>
          <w:szCs w:val="28"/>
        </w:rPr>
      </w:pPr>
      <w:r w:rsidRPr="002C164A">
        <w:rPr>
          <w:rFonts w:ascii="Times New Roman" w:hAnsi="Times New Roman"/>
          <w:b w:val="0"/>
          <w:sz w:val="28"/>
          <w:szCs w:val="28"/>
        </w:rPr>
        <w:t xml:space="preserve">В настоящее время в Архангельской области, до конца 2021 года действуют пониженные налоговые ставки по упрощенной системе налогообложения в размере 4 процента для всех налогоплательщиков, выбравших объектом налогообложения доходы, и 8 процентов для отдельных категорий, выбравших объектом налогообложения доходы </w:t>
      </w:r>
      <w:r w:rsidR="00F3521A" w:rsidRPr="002C164A">
        <w:rPr>
          <w:rFonts w:ascii="Times New Roman" w:hAnsi="Times New Roman"/>
          <w:b w:val="0"/>
          <w:sz w:val="28"/>
          <w:szCs w:val="28"/>
        </w:rPr>
        <w:br/>
      </w:r>
      <w:r w:rsidRPr="002C164A">
        <w:rPr>
          <w:rFonts w:ascii="Times New Roman" w:hAnsi="Times New Roman"/>
          <w:b w:val="0"/>
          <w:sz w:val="28"/>
          <w:szCs w:val="28"/>
        </w:rPr>
        <w:t>за исключением расходов (ставки применяются при выполнении условий, установленных областным законом от 30.09.2019 № 131-10-ОЗ (численность работников не менее 5 и отсутствие задолженности по налогам и сборам).</w:t>
      </w:r>
    </w:p>
    <w:p w:rsidR="00663543" w:rsidRPr="002C164A" w:rsidRDefault="00663543" w:rsidP="00AB7151">
      <w:pPr>
        <w:pStyle w:val="ConsTitle"/>
        <w:spacing w:line="276" w:lineRule="auto"/>
        <w:ind w:firstLine="709"/>
        <w:jc w:val="both"/>
        <w:rPr>
          <w:rFonts w:ascii="Times New Roman" w:hAnsi="Times New Roman"/>
          <w:b w:val="0"/>
          <w:sz w:val="28"/>
          <w:szCs w:val="28"/>
        </w:rPr>
      </w:pPr>
      <w:r w:rsidRPr="002C164A">
        <w:rPr>
          <w:rFonts w:ascii="Times New Roman" w:hAnsi="Times New Roman"/>
          <w:b w:val="0"/>
          <w:sz w:val="28"/>
          <w:szCs w:val="28"/>
        </w:rPr>
        <w:t xml:space="preserve">Данные меры приняты в целях минимизации экономических последствий введения ограничительных мер, направленных </w:t>
      </w:r>
      <w:r w:rsidRPr="002C164A">
        <w:rPr>
          <w:rFonts w:ascii="Times New Roman" w:hAnsi="Times New Roman"/>
          <w:b w:val="0"/>
          <w:sz w:val="28"/>
          <w:szCs w:val="28"/>
        </w:rPr>
        <w:br/>
      </w:r>
      <w:r w:rsidRPr="002C164A">
        <w:rPr>
          <w:rFonts w:ascii="Times New Roman" w:hAnsi="Times New Roman"/>
          <w:b w:val="0"/>
          <w:sz w:val="28"/>
          <w:szCs w:val="28"/>
        </w:rPr>
        <w:lastRenderedPageBreak/>
        <w:t>на предупреждение распространения новой коронавирусной инфекции (COVID-2019).</w:t>
      </w:r>
    </w:p>
    <w:p w:rsidR="00663543" w:rsidRPr="002C164A" w:rsidRDefault="00663543" w:rsidP="00AB7151">
      <w:pPr>
        <w:pStyle w:val="ConsTitle"/>
        <w:spacing w:line="276" w:lineRule="auto"/>
        <w:ind w:firstLine="709"/>
        <w:jc w:val="both"/>
        <w:rPr>
          <w:rFonts w:ascii="Times New Roman" w:hAnsi="Times New Roman"/>
          <w:b w:val="0"/>
          <w:sz w:val="28"/>
          <w:szCs w:val="28"/>
        </w:rPr>
      </w:pPr>
      <w:r w:rsidRPr="002C164A">
        <w:rPr>
          <w:rFonts w:ascii="Times New Roman" w:hAnsi="Times New Roman"/>
          <w:b w:val="0"/>
          <w:sz w:val="28"/>
          <w:szCs w:val="28"/>
        </w:rPr>
        <w:t xml:space="preserve">Сохранение в 2022 году действующих налоговых льгот, ориентированных на поддержку субъектов малого и среднего предпринимательства, в том числе на минимизацию экономических последствий введения ограничительных мер, направленных </w:t>
      </w:r>
      <w:r w:rsidRPr="002C164A">
        <w:rPr>
          <w:rFonts w:ascii="Times New Roman" w:hAnsi="Times New Roman"/>
          <w:b w:val="0"/>
          <w:sz w:val="28"/>
          <w:szCs w:val="28"/>
        </w:rPr>
        <w:br/>
        <w:t>на предупреждение распространения новой коронавирусной инфекции (COVID-2019) требует проработки, в том числе учитывая выпадающие доходы областного бюджета и размеры принятых социальных обязательств.</w:t>
      </w:r>
    </w:p>
    <w:p w:rsidR="00663543" w:rsidRPr="002C164A" w:rsidRDefault="00663543" w:rsidP="00AB7151">
      <w:pPr>
        <w:pStyle w:val="a3"/>
        <w:spacing w:line="276" w:lineRule="auto"/>
        <w:ind w:firstLine="709"/>
        <w:outlineLvl w:val="0"/>
        <w:rPr>
          <w:b/>
          <w:szCs w:val="28"/>
        </w:rPr>
      </w:pPr>
      <w:r w:rsidRPr="002C164A">
        <w:rPr>
          <w:szCs w:val="28"/>
        </w:rPr>
        <w:t xml:space="preserve">Вопрос снижения ставок налога на имущество организации </w:t>
      </w:r>
      <w:r w:rsidRPr="002C164A">
        <w:rPr>
          <w:szCs w:val="28"/>
        </w:rPr>
        <w:br/>
        <w:t xml:space="preserve">для административных-деловых и торговых центов в настоящее время </w:t>
      </w:r>
      <w:r w:rsidRPr="002C164A">
        <w:rPr>
          <w:szCs w:val="28"/>
        </w:rPr>
        <w:br/>
        <w:t>не рассматривается.</w:t>
      </w:r>
      <w:r w:rsidR="00A54094" w:rsidRPr="002C164A">
        <w:rPr>
          <w:b/>
          <w:szCs w:val="28"/>
        </w:rPr>
        <w:t xml:space="preserve"> </w:t>
      </w:r>
    </w:p>
    <w:p w:rsidR="00663543" w:rsidRPr="002C164A" w:rsidRDefault="00663543" w:rsidP="00AB7151">
      <w:pPr>
        <w:pStyle w:val="a3"/>
        <w:spacing w:line="276" w:lineRule="auto"/>
        <w:ind w:firstLine="709"/>
        <w:outlineLvl w:val="0"/>
        <w:rPr>
          <w:szCs w:val="28"/>
        </w:rPr>
      </w:pPr>
    </w:p>
    <w:p w:rsidR="00D20A59" w:rsidRPr="002C164A" w:rsidRDefault="003E4057" w:rsidP="00AB7151">
      <w:pPr>
        <w:pStyle w:val="a3"/>
        <w:spacing w:line="276" w:lineRule="auto"/>
        <w:ind w:firstLine="709"/>
        <w:outlineLvl w:val="0"/>
        <w:rPr>
          <w:b/>
          <w:i/>
          <w:szCs w:val="28"/>
        </w:rPr>
      </w:pPr>
      <w:r w:rsidRPr="002C164A">
        <w:rPr>
          <w:b/>
          <w:i/>
          <w:szCs w:val="28"/>
        </w:rPr>
        <w:t xml:space="preserve">Вопрос </w:t>
      </w:r>
      <w:r w:rsidR="00974D05" w:rsidRPr="002C164A">
        <w:rPr>
          <w:b/>
          <w:i/>
          <w:szCs w:val="28"/>
        </w:rPr>
        <w:t>35. Рассматривается ли Правительством Архангельской области возможность расширения перечня вид</w:t>
      </w:r>
      <w:r w:rsidRPr="002C164A">
        <w:rPr>
          <w:b/>
          <w:i/>
          <w:szCs w:val="28"/>
        </w:rPr>
        <w:t xml:space="preserve">ов экономической деятельности, </w:t>
      </w:r>
      <w:r w:rsidR="00974D05" w:rsidRPr="002C164A">
        <w:rPr>
          <w:b/>
          <w:i/>
          <w:szCs w:val="28"/>
        </w:rPr>
        <w:t>в отношении которых применяется пат</w:t>
      </w:r>
      <w:r w:rsidRPr="002C164A">
        <w:rPr>
          <w:b/>
          <w:i/>
          <w:szCs w:val="28"/>
        </w:rPr>
        <w:t xml:space="preserve">ентная система налогообложения </w:t>
      </w:r>
      <w:r w:rsidR="00974D05" w:rsidRPr="002C164A">
        <w:rPr>
          <w:b/>
          <w:i/>
          <w:szCs w:val="28"/>
        </w:rPr>
        <w:t xml:space="preserve">в Архангельской области? Патентная система налогообложения является более выгодной в части порядка исчисления налоговых платежей и сроков уплаты налога, что позволит </w:t>
      </w:r>
      <w:r w:rsidR="00F3521A" w:rsidRPr="002C164A">
        <w:rPr>
          <w:b/>
          <w:i/>
          <w:szCs w:val="28"/>
        </w:rPr>
        <w:br/>
      </w:r>
      <w:r w:rsidR="00974D05" w:rsidRPr="002C164A">
        <w:rPr>
          <w:b/>
          <w:i/>
          <w:szCs w:val="28"/>
        </w:rPr>
        <w:t>в д</w:t>
      </w:r>
      <w:r w:rsidRPr="002C164A">
        <w:rPr>
          <w:b/>
          <w:i/>
          <w:szCs w:val="28"/>
        </w:rPr>
        <w:t xml:space="preserve">альнейшем бизнесу, относящемуся </w:t>
      </w:r>
      <w:r w:rsidR="00974D05" w:rsidRPr="002C164A">
        <w:rPr>
          <w:b/>
          <w:i/>
          <w:szCs w:val="28"/>
        </w:rPr>
        <w:t>к пострадавшим областям, восстановиться в максимально короткие сроки после снятия ограничений, введенных в связи с распространением новой коронавирусной инфекции.</w:t>
      </w:r>
      <w:r w:rsidR="00D20A59" w:rsidRPr="002C164A">
        <w:rPr>
          <w:b/>
          <w:i/>
          <w:szCs w:val="28"/>
        </w:rPr>
        <w:t xml:space="preserve"> (депутат областного Собрания Фролов А.М.)</w:t>
      </w:r>
    </w:p>
    <w:p w:rsidR="00456F67" w:rsidRPr="002C164A" w:rsidRDefault="00456F67" w:rsidP="00AB7151">
      <w:pPr>
        <w:pStyle w:val="ConsTitle"/>
        <w:spacing w:line="276" w:lineRule="auto"/>
        <w:ind w:firstLine="709"/>
        <w:jc w:val="both"/>
        <w:rPr>
          <w:rFonts w:ascii="Times New Roman" w:hAnsi="Times New Roman"/>
          <w:b w:val="0"/>
          <w:sz w:val="28"/>
          <w:szCs w:val="28"/>
        </w:rPr>
      </w:pPr>
      <w:r w:rsidRPr="002C164A">
        <w:rPr>
          <w:rFonts w:ascii="Times New Roman" w:hAnsi="Times New Roman"/>
          <w:b w:val="0"/>
          <w:sz w:val="28"/>
          <w:szCs w:val="28"/>
        </w:rPr>
        <w:t xml:space="preserve">В настоящее время вопрос расширения видов деятельности, </w:t>
      </w:r>
      <w:r w:rsidRPr="002C164A">
        <w:rPr>
          <w:rFonts w:ascii="Times New Roman" w:hAnsi="Times New Roman"/>
          <w:b w:val="0"/>
          <w:sz w:val="28"/>
          <w:szCs w:val="28"/>
        </w:rPr>
        <w:br/>
        <w:t xml:space="preserve">в отношении которой применяется патентная система налогообложения </w:t>
      </w:r>
      <w:r w:rsidRPr="002C164A">
        <w:rPr>
          <w:rFonts w:ascii="Times New Roman" w:hAnsi="Times New Roman"/>
          <w:b w:val="0"/>
          <w:sz w:val="28"/>
          <w:szCs w:val="28"/>
        </w:rPr>
        <w:br/>
        <w:t>находится в проработке.</w:t>
      </w:r>
    </w:p>
    <w:p w:rsidR="00EE1321" w:rsidRPr="002C164A" w:rsidRDefault="00EE1321" w:rsidP="00AB7151">
      <w:pPr>
        <w:pStyle w:val="a3"/>
        <w:spacing w:line="276" w:lineRule="auto"/>
        <w:ind w:firstLine="709"/>
        <w:outlineLvl w:val="0"/>
        <w:rPr>
          <w:b/>
          <w:i/>
          <w:szCs w:val="28"/>
        </w:rPr>
      </w:pPr>
    </w:p>
    <w:p w:rsidR="00D20A59" w:rsidRPr="002C164A" w:rsidRDefault="00B94A2F" w:rsidP="00AB7151">
      <w:pPr>
        <w:pStyle w:val="a3"/>
        <w:spacing w:line="276" w:lineRule="auto"/>
        <w:ind w:firstLine="709"/>
        <w:outlineLvl w:val="0"/>
        <w:rPr>
          <w:b/>
          <w:i/>
          <w:szCs w:val="28"/>
        </w:rPr>
      </w:pPr>
      <w:r w:rsidRPr="002C164A">
        <w:rPr>
          <w:b/>
          <w:i/>
          <w:szCs w:val="28"/>
        </w:rPr>
        <w:t xml:space="preserve">Вопрос </w:t>
      </w:r>
      <w:r w:rsidR="00974D05" w:rsidRPr="002C164A">
        <w:rPr>
          <w:b/>
          <w:i/>
          <w:szCs w:val="28"/>
        </w:rPr>
        <w:t>36.</w:t>
      </w:r>
      <w:r w:rsidR="004D0102" w:rsidRPr="002C164A">
        <w:rPr>
          <w:b/>
          <w:i/>
          <w:szCs w:val="28"/>
        </w:rPr>
        <w:t xml:space="preserve"> </w:t>
      </w:r>
      <w:r w:rsidR="00974D05" w:rsidRPr="002C164A">
        <w:rPr>
          <w:b/>
          <w:i/>
          <w:szCs w:val="28"/>
        </w:rPr>
        <w:t xml:space="preserve">Проводится ли Правительством Архангельской области мониторинг численности занятых в сфере малого и среднего предпринимательства, включая индивидуальных предпринимателей </w:t>
      </w:r>
      <w:r w:rsidRPr="002C164A">
        <w:rPr>
          <w:b/>
          <w:i/>
          <w:szCs w:val="28"/>
        </w:rPr>
        <w:br/>
      </w:r>
      <w:r w:rsidR="00974D05" w:rsidRPr="002C164A">
        <w:rPr>
          <w:b/>
          <w:i/>
          <w:szCs w:val="28"/>
        </w:rPr>
        <w:t xml:space="preserve">и физических лиц, применяющих специальный налоговый режим «Налог </w:t>
      </w:r>
      <w:r w:rsidRPr="002C164A">
        <w:rPr>
          <w:b/>
          <w:i/>
          <w:szCs w:val="28"/>
        </w:rPr>
        <w:br/>
      </w:r>
      <w:r w:rsidR="00974D05" w:rsidRPr="002C164A">
        <w:rPr>
          <w:b/>
          <w:i/>
          <w:szCs w:val="28"/>
        </w:rPr>
        <w:t xml:space="preserve">на профессиональный доход»? Как Вы оцениваете эффективность принятых в первом полугодии 2021 года мер государственной поддержки самозанятых граждан, применяющих специальный налоговый режим «Налог на профессиональный доход»? Какие проблемы возникают </w:t>
      </w:r>
      <w:r w:rsidRPr="002C164A">
        <w:rPr>
          <w:b/>
          <w:i/>
          <w:szCs w:val="28"/>
        </w:rPr>
        <w:br/>
      </w:r>
      <w:r w:rsidR="00974D05" w:rsidRPr="002C164A">
        <w:rPr>
          <w:b/>
          <w:i/>
          <w:szCs w:val="28"/>
        </w:rPr>
        <w:t>при этом и каковы способы их решения?</w:t>
      </w:r>
      <w:r w:rsidR="00D20A59" w:rsidRPr="002C164A">
        <w:rPr>
          <w:b/>
          <w:i/>
          <w:szCs w:val="28"/>
        </w:rPr>
        <w:t xml:space="preserve"> (депутат областного Собрания Фролов А.М.)</w:t>
      </w:r>
    </w:p>
    <w:p w:rsidR="00B94A2F" w:rsidRPr="002C164A" w:rsidRDefault="00B94A2F" w:rsidP="00AB7151">
      <w:pPr>
        <w:pStyle w:val="af2"/>
        <w:spacing w:before="0" w:beforeAutospacing="0" w:after="0" w:afterAutospacing="0" w:line="276" w:lineRule="auto"/>
        <w:ind w:firstLine="709"/>
        <w:jc w:val="both"/>
        <w:rPr>
          <w:sz w:val="28"/>
          <w:szCs w:val="28"/>
        </w:rPr>
      </w:pPr>
      <w:r w:rsidRPr="002C164A">
        <w:rPr>
          <w:sz w:val="28"/>
          <w:szCs w:val="28"/>
        </w:rPr>
        <w:t xml:space="preserve">Правительством Архангельской области ежеквартально проводится мониторинг достижения значений (уровней) показателей для оценки </w:t>
      </w:r>
      <w:r w:rsidRPr="002C164A">
        <w:rPr>
          <w:sz w:val="28"/>
          <w:szCs w:val="28"/>
        </w:rPr>
        <w:lastRenderedPageBreak/>
        <w:t xml:space="preserve">эффективности деятельности Губернатора Архангельской области </w:t>
      </w:r>
      <w:r w:rsidRPr="002C164A">
        <w:rPr>
          <w:sz w:val="28"/>
          <w:szCs w:val="28"/>
        </w:rPr>
        <w:br/>
        <w:t>и деятельности исполнительных органов государственной власти Архангельской области, утвержденный указом Губернатора Архангельской области от 12 апреля 2021 г. № 48-у (далее – порядок).</w:t>
      </w:r>
    </w:p>
    <w:p w:rsidR="00B94A2F" w:rsidRPr="002C164A" w:rsidRDefault="00B94A2F" w:rsidP="00AB7151">
      <w:pPr>
        <w:spacing w:line="276" w:lineRule="auto"/>
        <w:ind w:firstLine="709"/>
        <w:jc w:val="both"/>
        <w:rPr>
          <w:sz w:val="28"/>
          <w:szCs w:val="28"/>
        </w:rPr>
      </w:pPr>
      <w:r w:rsidRPr="002C164A">
        <w:rPr>
          <w:sz w:val="28"/>
          <w:szCs w:val="28"/>
        </w:rPr>
        <w:t>Одним из показателей эффективности деятельности Губернатора Архангельской области является показатель «Численность занятых в сфере малого и среднего предпринимательства, включая индивидуальных предпринимателей и самозанятых граждан» (далее – показатель).</w:t>
      </w:r>
    </w:p>
    <w:p w:rsidR="00B94A2F" w:rsidRPr="002C164A" w:rsidRDefault="00B94A2F" w:rsidP="00AB7151">
      <w:pPr>
        <w:pStyle w:val="af2"/>
        <w:spacing w:before="0" w:beforeAutospacing="0" w:after="0" w:afterAutospacing="0" w:line="276" w:lineRule="auto"/>
        <w:ind w:firstLine="709"/>
        <w:jc w:val="both"/>
        <w:rPr>
          <w:sz w:val="28"/>
          <w:szCs w:val="28"/>
        </w:rPr>
      </w:pPr>
      <w:r w:rsidRPr="002C164A">
        <w:rPr>
          <w:sz w:val="28"/>
          <w:szCs w:val="28"/>
        </w:rPr>
        <w:t xml:space="preserve">В первом квартале </w:t>
      </w:r>
      <w:r w:rsidR="00C96DD7" w:rsidRPr="002C164A">
        <w:rPr>
          <w:sz w:val="28"/>
          <w:szCs w:val="28"/>
        </w:rPr>
        <w:t xml:space="preserve">в соответствии с данными </w:t>
      </w:r>
      <w:r w:rsidRPr="002C164A">
        <w:rPr>
          <w:sz w:val="28"/>
          <w:szCs w:val="28"/>
        </w:rPr>
        <w:t>Минэкономразвития России число работников юридических лиц и индивидуальных предпринимателей составило</w:t>
      </w:r>
      <w:r w:rsidR="00C96DD7" w:rsidRPr="002C164A">
        <w:rPr>
          <w:sz w:val="28"/>
          <w:szCs w:val="28"/>
        </w:rPr>
        <w:t xml:space="preserve"> </w:t>
      </w:r>
      <w:r w:rsidRPr="002C164A">
        <w:rPr>
          <w:sz w:val="28"/>
          <w:szCs w:val="28"/>
        </w:rPr>
        <w:t>103,6 тыс. человек.</w:t>
      </w:r>
    </w:p>
    <w:p w:rsidR="00B94A2F" w:rsidRPr="002C164A" w:rsidRDefault="00B94A2F" w:rsidP="00AB7151">
      <w:pPr>
        <w:pStyle w:val="af2"/>
        <w:spacing w:before="0" w:beforeAutospacing="0" w:after="0" w:afterAutospacing="0" w:line="276" w:lineRule="auto"/>
        <w:ind w:firstLine="709"/>
        <w:jc w:val="both"/>
        <w:rPr>
          <w:sz w:val="28"/>
          <w:szCs w:val="28"/>
        </w:rPr>
      </w:pPr>
      <w:r w:rsidRPr="002C164A">
        <w:rPr>
          <w:sz w:val="28"/>
          <w:szCs w:val="28"/>
        </w:rPr>
        <w:t xml:space="preserve">Количество индивидуальных предпринимателей в 1 квартале 2021 г. составило 22,7 тыс. единиц, а количество плательщиков налога </w:t>
      </w:r>
      <w:r w:rsidRPr="002C164A">
        <w:rPr>
          <w:sz w:val="28"/>
          <w:szCs w:val="28"/>
        </w:rPr>
        <w:br/>
        <w:t>на профессиональный доход 5,6 тыс. человек.</w:t>
      </w:r>
    </w:p>
    <w:p w:rsidR="00B94A2F" w:rsidRPr="002C164A" w:rsidRDefault="00DC0625" w:rsidP="00E15FEF">
      <w:pPr>
        <w:pStyle w:val="af2"/>
        <w:spacing w:before="0" w:beforeAutospacing="0" w:after="0" w:afterAutospacing="0" w:line="276" w:lineRule="auto"/>
        <w:ind w:firstLine="709"/>
        <w:jc w:val="both"/>
        <w:rPr>
          <w:sz w:val="28"/>
          <w:szCs w:val="28"/>
        </w:rPr>
      </w:pPr>
      <w:r w:rsidRPr="002C164A">
        <w:rPr>
          <w:sz w:val="28"/>
          <w:szCs w:val="28"/>
        </w:rPr>
        <w:t>Общее количество занятых в сфере малого и среднего предпринимательства на территории Архангельской области</w:t>
      </w:r>
      <w:r w:rsidR="00B94A2F" w:rsidRPr="002C164A">
        <w:rPr>
          <w:sz w:val="28"/>
          <w:szCs w:val="28"/>
        </w:rPr>
        <w:t xml:space="preserve"> в 1 квартале 2021 г. составило 131,9 тыс. человек.</w:t>
      </w:r>
    </w:p>
    <w:p w:rsidR="00B94A2F" w:rsidRPr="002C164A" w:rsidRDefault="00B94A2F" w:rsidP="00E15FEF">
      <w:pPr>
        <w:pStyle w:val="af2"/>
        <w:spacing w:before="0" w:beforeAutospacing="0" w:after="0" w:afterAutospacing="0" w:line="276" w:lineRule="auto"/>
        <w:ind w:firstLine="709"/>
        <w:jc w:val="both"/>
        <w:rPr>
          <w:sz w:val="28"/>
          <w:szCs w:val="28"/>
        </w:rPr>
      </w:pPr>
      <w:r w:rsidRPr="002C164A">
        <w:rPr>
          <w:sz w:val="28"/>
          <w:szCs w:val="28"/>
        </w:rPr>
        <w:t>Данные о численности работников</w:t>
      </w:r>
      <w:r w:rsidR="00C96E5B" w:rsidRPr="002C164A">
        <w:rPr>
          <w:sz w:val="28"/>
          <w:szCs w:val="28"/>
        </w:rPr>
        <w:t>,</w:t>
      </w:r>
      <w:r w:rsidRPr="002C164A">
        <w:rPr>
          <w:sz w:val="28"/>
          <w:szCs w:val="28"/>
        </w:rPr>
        <w:t xml:space="preserve"> </w:t>
      </w:r>
      <w:r w:rsidR="00C96E5B" w:rsidRPr="002C164A">
        <w:rPr>
          <w:sz w:val="28"/>
          <w:szCs w:val="28"/>
        </w:rPr>
        <w:t xml:space="preserve">занятых </w:t>
      </w:r>
      <w:r w:rsidRPr="002C164A">
        <w:rPr>
          <w:sz w:val="28"/>
          <w:szCs w:val="28"/>
        </w:rPr>
        <w:t>у</w:t>
      </w:r>
      <w:r w:rsidR="00C96E5B" w:rsidRPr="002C164A">
        <w:rPr>
          <w:sz w:val="28"/>
          <w:szCs w:val="28"/>
        </w:rPr>
        <w:t xml:space="preserve"> субъектов</w:t>
      </w:r>
      <w:r w:rsidRPr="002C164A">
        <w:rPr>
          <w:sz w:val="28"/>
          <w:szCs w:val="28"/>
        </w:rPr>
        <w:t xml:space="preserve"> МСП</w:t>
      </w:r>
      <w:r w:rsidR="00C96E5B" w:rsidRPr="002C164A">
        <w:rPr>
          <w:sz w:val="28"/>
          <w:szCs w:val="28"/>
        </w:rPr>
        <w:t>,</w:t>
      </w:r>
      <w:r w:rsidRPr="002C164A">
        <w:rPr>
          <w:sz w:val="28"/>
          <w:szCs w:val="28"/>
        </w:rPr>
        <w:t xml:space="preserve"> за 1 полугодие 2021 г. Министерством экономического развития Российской Федерации </w:t>
      </w:r>
      <w:r w:rsidR="00C96E5B" w:rsidRPr="002C164A">
        <w:rPr>
          <w:sz w:val="28"/>
          <w:szCs w:val="28"/>
        </w:rPr>
        <w:t>на данный момент</w:t>
      </w:r>
      <w:r w:rsidRPr="002C164A">
        <w:rPr>
          <w:sz w:val="28"/>
          <w:szCs w:val="28"/>
        </w:rPr>
        <w:t xml:space="preserve"> не доводилась</w:t>
      </w:r>
      <w:r w:rsidR="00C96DD7" w:rsidRPr="002C164A">
        <w:rPr>
          <w:sz w:val="28"/>
          <w:szCs w:val="28"/>
        </w:rPr>
        <w:t xml:space="preserve"> до субъектов Российской Федерации</w:t>
      </w:r>
      <w:r w:rsidRPr="002C164A">
        <w:rPr>
          <w:sz w:val="28"/>
          <w:szCs w:val="28"/>
        </w:rPr>
        <w:t>.</w:t>
      </w:r>
    </w:p>
    <w:p w:rsidR="00B94A2F" w:rsidRPr="002C164A" w:rsidRDefault="00B94A2F" w:rsidP="00E15FEF">
      <w:pPr>
        <w:pStyle w:val="af2"/>
        <w:spacing w:before="0" w:beforeAutospacing="0" w:after="0" w:afterAutospacing="0" w:line="276" w:lineRule="auto"/>
        <w:ind w:firstLine="709"/>
        <w:jc w:val="both"/>
        <w:rPr>
          <w:sz w:val="28"/>
          <w:szCs w:val="28"/>
        </w:rPr>
      </w:pPr>
      <w:r w:rsidRPr="002C164A">
        <w:rPr>
          <w:sz w:val="28"/>
          <w:szCs w:val="28"/>
        </w:rPr>
        <w:t>Численность самозанятых граждан</w:t>
      </w:r>
      <w:r w:rsidR="00C96E5B" w:rsidRPr="002C164A">
        <w:rPr>
          <w:sz w:val="28"/>
          <w:szCs w:val="28"/>
        </w:rPr>
        <w:t xml:space="preserve"> в Архангельской области</w:t>
      </w:r>
      <w:r w:rsidRPr="002C164A">
        <w:rPr>
          <w:sz w:val="28"/>
          <w:szCs w:val="28"/>
        </w:rPr>
        <w:t xml:space="preserve"> на 1 сентября 2021 г. составила 9 110 чел. (прирост с начала года составил 5 360 чел.)</w:t>
      </w:r>
    </w:p>
    <w:p w:rsidR="00B94A2F" w:rsidRPr="002C164A" w:rsidRDefault="00335DDC" w:rsidP="00E15FEF">
      <w:pPr>
        <w:pStyle w:val="ConsTitle"/>
        <w:spacing w:line="276" w:lineRule="auto"/>
        <w:ind w:firstLine="709"/>
        <w:jc w:val="both"/>
        <w:rPr>
          <w:rFonts w:ascii="Times New Roman" w:hAnsi="Times New Roman"/>
          <w:b w:val="0"/>
          <w:sz w:val="28"/>
          <w:szCs w:val="28"/>
        </w:rPr>
      </w:pPr>
      <w:r w:rsidRPr="002C164A">
        <w:rPr>
          <w:rFonts w:ascii="Times New Roman" w:hAnsi="Times New Roman"/>
          <w:b w:val="0"/>
          <w:sz w:val="28"/>
          <w:szCs w:val="28"/>
        </w:rPr>
        <w:t>В течение</w:t>
      </w:r>
      <w:r w:rsidR="00B94A2F" w:rsidRPr="002C164A">
        <w:rPr>
          <w:rFonts w:ascii="Times New Roman" w:hAnsi="Times New Roman"/>
          <w:b w:val="0"/>
          <w:sz w:val="28"/>
          <w:szCs w:val="28"/>
        </w:rPr>
        <w:t xml:space="preserve"> первого полугодия такие меры поддержки как предоставление самозанятым гражданам микрозаймов МКК «Развитие» </w:t>
      </w:r>
      <w:r w:rsidR="00E15FEF" w:rsidRPr="002C164A">
        <w:rPr>
          <w:rFonts w:ascii="Times New Roman" w:hAnsi="Times New Roman"/>
          <w:b w:val="0"/>
          <w:sz w:val="28"/>
          <w:szCs w:val="28"/>
        </w:rPr>
        <w:br/>
        <w:t xml:space="preserve">по льготной ставке, </w:t>
      </w:r>
      <w:r w:rsidR="00B94A2F" w:rsidRPr="002C164A">
        <w:rPr>
          <w:rFonts w:ascii="Times New Roman" w:hAnsi="Times New Roman"/>
          <w:b w:val="0"/>
          <w:sz w:val="28"/>
          <w:szCs w:val="28"/>
        </w:rPr>
        <w:t>а также услуги АНО Архангельской области «Агентство регионального развития» не были широко востребованы самозанятыми гражданами, в первую очередь это обусловлено спецификой их деятельности, боязнью кредитов и незнанием о существующих мерах поддержки.</w:t>
      </w:r>
    </w:p>
    <w:p w:rsidR="00B94A2F" w:rsidRPr="002C164A" w:rsidRDefault="004A50EF" w:rsidP="00E15FEF">
      <w:pPr>
        <w:pStyle w:val="a3"/>
        <w:spacing w:line="276" w:lineRule="auto"/>
        <w:ind w:firstLine="709"/>
        <w:outlineLvl w:val="0"/>
        <w:rPr>
          <w:b/>
          <w:szCs w:val="28"/>
        </w:rPr>
      </w:pPr>
      <w:r w:rsidRPr="002C164A">
        <w:rPr>
          <w:szCs w:val="28"/>
        </w:rPr>
        <w:t xml:space="preserve">Благодаря широкой информационной кампании о мерах поддержки </w:t>
      </w:r>
      <w:r w:rsidR="00B94A2F" w:rsidRPr="002C164A">
        <w:rPr>
          <w:szCs w:val="28"/>
        </w:rPr>
        <w:t xml:space="preserve"> самозанятые граждане стали активнее </w:t>
      </w:r>
      <w:r w:rsidRPr="002C164A">
        <w:rPr>
          <w:szCs w:val="28"/>
        </w:rPr>
        <w:t>использовать</w:t>
      </w:r>
      <w:r w:rsidR="00B94A2F" w:rsidRPr="002C164A">
        <w:rPr>
          <w:szCs w:val="28"/>
        </w:rPr>
        <w:t xml:space="preserve"> мер</w:t>
      </w:r>
      <w:r w:rsidR="001945C9" w:rsidRPr="002C164A">
        <w:rPr>
          <w:szCs w:val="28"/>
        </w:rPr>
        <w:t>ы</w:t>
      </w:r>
      <w:r w:rsidR="00B94A2F" w:rsidRPr="002C164A">
        <w:rPr>
          <w:szCs w:val="28"/>
        </w:rPr>
        <w:t xml:space="preserve"> поддержки</w:t>
      </w:r>
      <w:r w:rsidRPr="002C164A">
        <w:rPr>
          <w:szCs w:val="28"/>
        </w:rPr>
        <w:t>, разработанны</w:t>
      </w:r>
      <w:r w:rsidR="001945C9" w:rsidRPr="002C164A">
        <w:rPr>
          <w:szCs w:val="28"/>
        </w:rPr>
        <w:t>е</w:t>
      </w:r>
      <w:r w:rsidRPr="002C164A">
        <w:rPr>
          <w:szCs w:val="28"/>
        </w:rPr>
        <w:t xml:space="preserve"> специально для данной категории</w:t>
      </w:r>
      <w:r w:rsidR="00B94A2F" w:rsidRPr="002C164A">
        <w:rPr>
          <w:szCs w:val="28"/>
        </w:rPr>
        <w:t xml:space="preserve">. </w:t>
      </w:r>
    </w:p>
    <w:p w:rsidR="001C5AEA" w:rsidRPr="002C164A" w:rsidRDefault="001C5AEA" w:rsidP="00E15FEF">
      <w:pPr>
        <w:pStyle w:val="a3"/>
        <w:spacing w:line="276" w:lineRule="auto"/>
        <w:ind w:firstLine="709"/>
        <w:outlineLvl w:val="0"/>
        <w:rPr>
          <w:szCs w:val="28"/>
        </w:rPr>
      </w:pPr>
    </w:p>
    <w:p w:rsidR="00D20A59" w:rsidRPr="002C164A" w:rsidRDefault="0037701D" w:rsidP="00E15FEF">
      <w:pPr>
        <w:pStyle w:val="a3"/>
        <w:spacing w:line="276" w:lineRule="auto"/>
        <w:ind w:firstLine="709"/>
        <w:outlineLvl w:val="0"/>
        <w:rPr>
          <w:b/>
          <w:i/>
          <w:szCs w:val="28"/>
        </w:rPr>
      </w:pPr>
      <w:r w:rsidRPr="002C164A">
        <w:rPr>
          <w:b/>
          <w:i/>
          <w:szCs w:val="28"/>
        </w:rPr>
        <w:t xml:space="preserve">Вопрос </w:t>
      </w:r>
      <w:r w:rsidR="004D0102" w:rsidRPr="002C164A">
        <w:rPr>
          <w:b/>
          <w:i/>
          <w:szCs w:val="28"/>
        </w:rPr>
        <w:t xml:space="preserve">37. </w:t>
      </w:r>
      <w:r w:rsidR="004D0102" w:rsidRPr="002C164A">
        <w:rPr>
          <w:b/>
          <w:i/>
        </w:rPr>
        <w:t xml:space="preserve">Как изменилась позиция Архангельской области </w:t>
      </w:r>
      <w:r w:rsidR="00F3521A" w:rsidRPr="002C164A">
        <w:rPr>
          <w:b/>
          <w:i/>
        </w:rPr>
        <w:br/>
      </w:r>
      <w:r w:rsidR="004D0102" w:rsidRPr="002C164A">
        <w:rPr>
          <w:b/>
          <w:i/>
        </w:rPr>
        <w:t>в системе оценки Национального рейтинга состояния инвестиционного климата и иных инвестиционных рейтингов?</w:t>
      </w:r>
      <w:r w:rsidR="00D20A59" w:rsidRPr="002C164A">
        <w:rPr>
          <w:b/>
          <w:i/>
          <w:szCs w:val="28"/>
        </w:rPr>
        <w:t xml:space="preserve"> (депутат областного Собрания Фролов А.М.)</w:t>
      </w:r>
    </w:p>
    <w:p w:rsidR="0037701D" w:rsidRPr="002C164A" w:rsidRDefault="0037701D" w:rsidP="00E15FEF">
      <w:pPr>
        <w:tabs>
          <w:tab w:val="left" w:pos="1134"/>
        </w:tabs>
        <w:spacing w:line="276" w:lineRule="auto"/>
        <w:ind w:firstLine="709"/>
        <w:jc w:val="both"/>
        <w:rPr>
          <w:color w:val="000000"/>
          <w:sz w:val="28"/>
          <w:szCs w:val="28"/>
        </w:rPr>
      </w:pPr>
      <w:r w:rsidRPr="002C164A">
        <w:rPr>
          <w:color w:val="000000"/>
          <w:sz w:val="28"/>
          <w:szCs w:val="28"/>
        </w:rPr>
        <w:lastRenderedPageBreak/>
        <w:t xml:space="preserve">Архангельская область в 2021 г. по результатам Национального Рейтинга состояния инвестиционного климата в субъектах Российской Федерации (далее – рейтинг) заняла 26 место из 29 существующих (для более корректного ранжирования регионов в Национальном рейтинге 2021 года используется новый подход к присваиванию мест регионам, 85 регионов распределены по 29 местам), набрав 229,3 баллов. В 2020 г. регион занял </w:t>
      </w:r>
      <w:r w:rsidR="00E15FEF" w:rsidRPr="002C164A">
        <w:rPr>
          <w:color w:val="000000"/>
          <w:sz w:val="28"/>
          <w:szCs w:val="28"/>
        </w:rPr>
        <w:br/>
      </w:r>
      <w:r w:rsidRPr="002C164A">
        <w:rPr>
          <w:color w:val="000000"/>
          <w:sz w:val="28"/>
          <w:szCs w:val="28"/>
        </w:rPr>
        <w:t>79 место из 80, набрав 226, 9 баллов.</w:t>
      </w:r>
    </w:p>
    <w:p w:rsidR="0037701D" w:rsidRPr="002C164A" w:rsidRDefault="0037701D" w:rsidP="00E15FEF">
      <w:pPr>
        <w:tabs>
          <w:tab w:val="left" w:pos="1134"/>
        </w:tabs>
        <w:spacing w:line="276" w:lineRule="auto"/>
        <w:ind w:firstLine="709"/>
        <w:jc w:val="both"/>
        <w:rPr>
          <w:color w:val="000000"/>
          <w:sz w:val="28"/>
          <w:szCs w:val="28"/>
        </w:rPr>
      </w:pPr>
      <w:r w:rsidRPr="002C164A">
        <w:rPr>
          <w:color w:val="000000"/>
          <w:sz w:val="28"/>
          <w:szCs w:val="28"/>
        </w:rPr>
        <w:t xml:space="preserve">По сравнению с 2020 г. в 2021 г. положительная динамика наблюдается </w:t>
      </w:r>
      <w:r w:rsidRPr="002C164A">
        <w:rPr>
          <w:color w:val="000000"/>
          <w:sz w:val="28"/>
          <w:szCs w:val="28"/>
        </w:rPr>
        <w:br/>
        <w:t xml:space="preserve">у 15 показателей рейтинга. Не изменилась ситуация у 14 показателей, </w:t>
      </w:r>
      <w:r w:rsidR="00335DDC" w:rsidRPr="002C164A">
        <w:rPr>
          <w:color w:val="000000"/>
          <w:sz w:val="28"/>
          <w:szCs w:val="28"/>
        </w:rPr>
        <w:t>снижение по 11 показателям</w:t>
      </w:r>
      <w:r w:rsidRPr="002C164A">
        <w:rPr>
          <w:color w:val="000000"/>
          <w:sz w:val="28"/>
          <w:szCs w:val="28"/>
        </w:rPr>
        <w:t xml:space="preserve">. По двум показателям значение не было рассчитано из-за недостаточного количества качественных ответов респондентов. В Национальный рейтинг 2021 г. </w:t>
      </w:r>
      <w:r w:rsidR="00844257" w:rsidRPr="002C164A">
        <w:rPr>
          <w:color w:val="000000"/>
          <w:sz w:val="28"/>
          <w:szCs w:val="28"/>
        </w:rPr>
        <w:t>включены</w:t>
      </w:r>
      <w:r w:rsidRPr="002C164A">
        <w:rPr>
          <w:color w:val="000000"/>
          <w:sz w:val="28"/>
          <w:szCs w:val="28"/>
        </w:rPr>
        <w:t xml:space="preserve"> 2 новых показателя: Б2.4 – «Удовлетворенность предпринимателей удобством </w:t>
      </w:r>
      <w:r w:rsidRPr="002C164A">
        <w:rPr>
          <w:color w:val="000000"/>
          <w:sz w:val="28"/>
          <w:szCs w:val="28"/>
        </w:rPr>
        <w:br/>
        <w:t xml:space="preserve">и понятностью прохождения контрольно-надзорных мероприятий» и Б3.4 – «Оценка эффективности институтов поддержки экспорта». </w:t>
      </w:r>
    </w:p>
    <w:p w:rsidR="0037701D" w:rsidRPr="002C164A" w:rsidRDefault="0037701D" w:rsidP="00E15FEF">
      <w:pPr>
        <w:tabs>
          <w:tab w:val="left" w:pos="1134"/>
        </w:tabs>
        <w:spacing w:line="276" w:lineRule="auto"/>
        <w:ind w:firstLine="709"/>
        <w:jc w:val="both"/>
        <w:rPr>
          <w:color w:val="000000"/>
          <w:sz w:val="28"/>
          <w:szCs w:val="28"/>
        </w:rPr>
      </w:pPr>
      <w:r w:rsidRPr="002C164A">
        <w:rPr>
          <w:color w:val="000000"/>
          <w:sz w:val="28"/>
          <w:szCs w:val="28"/>
        </w:rPr>
        <w:t xml:space="preserve">По результатам итогового рейтинга субъектов Российской Федерации по уровню развития ГЧП (далее – рейтинг ГЧП) в 2020 году Архангельская область заняла 31 место (из 85), улучшив показатель на 3 позиции </w:t>
      </w:r>
      <w:r w:rsidRPr="002C164A">
        <w:rPr>
          <w:color w:val="000000"/>
          <w:sz w:val="28"/>
          <w:szCs w:val="28"/>
        </w:rPr>
        <w:br/>
        <w:t>по сравнению с 2019 годом.</w:t>
      </w:r>
    </w:p>
    <w:p w:rsidR="0037701D" w:rsidRPr="002C164A" w:rsidRDefault="0037701D" w:rsidP="00D20A59">
      <w:pPr>
        <w:pStyle w:val="a3"/>
        <w:ind w:firstLine="709"/>
        <w:outlineLvl w:val="0"/>
        <w:rPr>
          <w:szCs w:val="28"/>
        </w:rPr>
      </w:pPr>
    </w:p>
    <w:p w:rsidR="00D20A59" w:rsidRPr="002C164A" w:rsidRDefault="0037701D" w:rsidP="00E15FEF">
      <w:pPr>
        <w:pStyle w:val="a3"/>
        <w:spacing w:line="276" w:lineRule="auto"/>
        <w:ind w:firstLine="709"/>
        <w:outlineLvl w:val="0"/>
        <w:rPr>
          <w:b/>
          <w:i/>
          <w:szCs w:val="28"/>
        </w:rPr>
      </w:pPr>
      <w:r w:rsidRPr="002C164A">
        <w:rPr>
          <w:b/>
          <w:i/>
          <w:szCs w:val="28"/>
        </w:rPr>
        <w:t xml:space="preserve">Вопрос </w:t>
      </w:r>
      <w:r w:rsidR="004D0102" w:rsidRPr="002C164A">
        <w:rPr>
          <w:b/>
          <w:i/>
          <w:szCs w:val="28"/>
        </w:rPr>
        <w:t xml:space="preserve">38. </w:t>
      </w:r>
      <w:r w:rsidR="004D0102" w:rsidRPr="002C164A">
        <w:rPr>
          <w:b/>
          <w:i/>
        </w:rPr>
        <w:t xml:space="preserve">Как Вы оцениваете экономический эффект </w:t>
      </w:r>
      <w:r w:rsidR="005367AD" w:rsidRPr="002C164A">
        <w:rPr>
          <w:b/>
          <w:i/>
        </w:rPr>
        <w:br/>
      </w:r>
      <w:r w:rsidR="004D0102" w:rsidRPr="002C164A">
        <w:rPr>
          <w:b/>
          <w:i/>
        </w:rPr>
        <w:t xml:space="preserve">от применения налоговых льгот, в том числе освобождения от уплаты налогов и иных преференций по налогам, установленных в целях стимулирования инвестиционной деятельности в Архангельской области (налог на прибыль, на имущество организаций, инвестиционный налоговый вычет)? </w:t>
      </w:r>
      <w:r w:rsidR="00D20A59" w:rsidRPr="002C164A">
        <w:rPr>
          <w:b/>
          <w:i/>
          <w:szCs w:val="28"/>
        </w:rPr>
        <w:t>(депутат областного Собрания Фролов А.М.)</w:t>
      </w:r>
    </w:p>
    <w:p w:rsidR="005367AD" w:rsidRPr="002C164A" w:rsidRDefault="005367AD" w:rsidP="00E15FEF">
      <w:pPr>
        <w:pStyle w:val="a3"/>
        <w:spacing w:line="276" w:lineRule="auto"/>
        <w:ind w:firstLine="709"/>
        <w:outlineLvl w:val="0"/>
        <w:rPr>
          <w:b/>
          <w:i/>
          <w:szCs w:val="28"/>
        </w:rPr>
      </w:pPr>
    </w:p>
    <w:p w:rsidR="0074502E" w:rsidRPr="002C164A" w:rsidRDefault="0074502E" w:rsidP="0074502E">
      <w:pPr>
        <w:spacing w:line="276" w:lineRule="auto"/>
        <w:ind w:firstLine="709"/>
        <w:jc w:val="both"/>
        <w:rPr>
          <w:rFonts w:eastAsia="Calibri"/>
          <w:sz w:val="28"/>
          <w:szCs w:val="28"/>
          <w:lang w:eastAsia="en-US"/>
        </w:rPr>
      </w:pPr>
      <w:r w:rsidRPr="002C164A">
        <w:rPr>
          <w:rFonts w:eastAsia="Calibri"/>
          <w:sz w:val="28"/>
          <w:szCs w:val="28"/>
          <w:lang w:eastAsia="en-US"/>
        </w:rPr>
        <w:t>На уровне региона действуют следующие меры государственной поддержки инвестиционной деятельности предприятий:</w:t>
      </w:r>
    </w:p>
    <w:p w:rsidR="0074502E" w:rsidRPr="002C164A" w:rsidRDefault="0074502E" w:rsidP="0074502E">
      <w:pPr>
        <w:spacing w:line="276" w:lineRule="auto"/>
        <w:ind w:firstLine="709"/>
        <w:jc w:val="both"/>
        <w:rPr>
          <w:rFonts w:eastAsia="Calibri"/>
          <w:sz w:val="28"/>
          <w:szCs w:val="28"/>
          <w:lang w:eastAsia="en-US"/>
        </w:rPr>
      </w:pPr>
      <w:r w:rsidRPr="002C164A">
        <w:rPr>
          <w:rFonts w:eastAsia="Calibri"/>
          <w:sz w:val="28"/>
          <w:szCs w:val="28"/>
          <w:lang w:eastAsia="en-US"/>
        </w:rPr>
        <w:t xml:space="preserve">1. Льготы по налогу на прибыль организаций в части, зачисляемой </w:t>
      </w:r>
      <w:r w:rsidRPr="002C164A">
        <w:rPr>
          <w:rFonts w:eastAsia="Calibri"/>
          <w:sz w:val="28"/>
          <w:szCs w:val="28"/>
          <w:lang w:eastAsia="en-US"/>
        </w:rPr>
        <w:br/>
        <w:t xml:space="preserve">в областной бюджет (закон Архангельской области от 24 июня 2009 г. </w:t>
      </w:r>
      <w:r w:rsidRPr="002C164A">
        <w:rPr>
          <w:rFonts w:eastAsia="Calibri"/>
          <w:sz w:val="28"/>
          <w:szCs w:val="28"/>
          <w:lang w:eastAsia="en-US"/>
        </w:rPr>
        <w:br/>
        <w:t xml:space="preserve">№ 52-4-ОЗ «О налоговых льготах при осуществлении инвестиционной деятельности на территории Архангельской области»). </w:t>
      </w:r>
    </w:p>
    <w:p w:rsidR="0074502E" w:rsidRPr="002C164A" w:rsidRDefault="0074502E" w:rsidP="0074502E">
      <w:pPr>
        <w:spacing w:line="276" w:lineRule="auto"/>
        <w:ind w:firstLine="709"/>
        <w:jc w:val="both"/>
        <w:rPr>
          <w:rFonts w:eastAsia="Calibri"/>
          <w:sz w:val="28"/>
          <w:szCs w:val="28"/>
          <w:lang w:eastAsia="en-US"/>
        </w:rPr>
      </w:pPr>
      <w:r w:rsidRPr="002C164A">
        <w:rPr>
          <w:rFonts w:eastAsia="Calibri"/>
          <w:sz w:val="28"/>
          <w:szCs w:val="28"/>
          <w:lang w:eastAsia="en-US"/>
        </w:rPr>
        <w:t>Организациям, осуществляющим вложения в основные средства, предоставлено право на применение пониженных (от 13,5 до 16,5 процента) ставок налога на прибыль на срок до трех налоговых периодов.</w:t>
      </w:r>
    </w:p>
    <w:p w:rsidR="0074502E" w:rsidRPr="002C164A" w:rsidRDefault="0074502E" w:rsidP="0074502E">
      <w:pPr>
        <w:spacing w:line="276" w:lineRule="auto"/>
        <w:ind w:firstLine="709"/>
        <w:jc w:val="both"/>
        <w:rPr>
          <w:rFonts w:eastAsia="Calibri"/>
          <w:sz w:val="28"/>
          <w:szCs w:val="28"/>
          <w:lang w:eastAsia="en-US"/>
        </w:rPr>
      </w:pPr>
      <w:r w:rsidRPr="002C164A">
        <w:rPr>
          <w:rFonts w:eastAsia="Calibri"/>
          <w:sz w:val="28"/>
          <w:szCs w:val="28"/>
          <w:lang w:eastAsia="en-US"/>
        </w:rPr>
        <w:t xml:space="preserve">Налоговыми льготами по налогу на прибыль организаций воспользовались АО «Архангельский ЦБК», ЗАО «Лесозавод 25», ООО «ГК «УЛК», АО «Архангельский фанерный завод», ООО «Экосервис». За период </w:t>
      </w:r>
      <w:r w:rsidRPr="002C164A">
        <w:rPr>
          <w:rFonts w:eastAsia="Calibri"/>
          <w:sz w:val="28"/>
          <w:szCs w:val="28"/>
          <w:lang w:eastAsia="en-US"/>
        </w:rPr>
        <w:lastRenderedPageBreak/>
        <w:t>с 2008 по 2020 год объем предоставленных предприятиям налоговых льгот по налогу на прибыль составил 1,4 млрд. рублей.</w:t>
      </w:r>
      <w:r w:rsidR="007E6507" w:rsidRPr="002C164A">
        <w:rPr>
          <w:rFonts w:eastAsia="Calibri"/>
          <w:sz w:val="28"/>
          <w:szCs w:val="28"/>
          <w:lang w:eastAsia="en-US"/>
        </w:rPr>
        <w:t xml:space="preserve"> В 2020 году данной льготой воспользовались АО «АЦБК» </w:t>
      </w:r>
      <w:r w:rsidR="007E6507" w:rsidRPr="002C164A">
        <w:rPr>
          <w:sz w:val="28"/>
          <w:szCs w:val="28"/>
        </w:rPr>
        <w:t>–</w:t>
      </w:r>
      <w:r w:rsidR="007E6507" w:rsidRPr="002C164A">
        <w:rPr>
          <w:rFonts w:eastAsia="Calibri"/>
          <w:sz w:val="28"/>
          <w:szCs w:val="28"/>
          <w:lang w:eastAsia="en-US"/>
        </w:rPr>
        <w:t xml:space="preserve"> 106,2 млн. рублей, ЗАО «Лесозавод 25»</w:t>
      </w:r>
      <w:r w:rsidR="007E6507" w:rsidRPr="002C164A">
        <w:rPr>
          <w:sz w:val="28"/>
          <w:szCs w:val="28"/>
        </w:rPr>
        <w:t xml:space="preserve"> – </w:t>
      </w:r>
      <w:r w:rsidR="007E6507" w:rsidRPr="002C164A">
        <w:rPr>
          <w:rFonts w:eastAsia="Calibri"/>
          <w:sz w:val="28"/>
          <w:szCs w:val="28"/>
          <w:lang w:eastAsia="en-US"/>
        </w:rPr>
        <w:t xml:space="preserve">96,0 млн. рублей), что в общем составило 202,2 млн. рублей. </w:t>
      </w:r>
    </w:p>
    <w:p w:rsidR="0074502E" w:rsidRPr="002C164A" w:rsidRDefault="007E6507" w:rsidP="0074502E">
      <w:pPr>
        <w:spacing w:line="276" w:lineRule="auto"/>
        <w:ind w:firstLine="709"/>
        <w:jc w:val="both"/>
        <w:rPr>
          <w:rFonts w:eastAsia="Calibri"/>
          <w:sz w:val="28"/>
          <w:szCs w:val="28"/>
          <w:lang w:eastAsia="en-US"/>
        </w:rPr>
      </w:pPr>
      <w:r w:rsidRPr="002C164A">
        <w:rPr>
          <w:rFonts w:eastAsia="Calibri"/>
          <w:sz w:val="28"/>
          <w:szCs w:val="28"/>
          <w:lang w:eastAsia="en-US"/>
        </w:rPr>
        <w:t xml:space="preserve"> </w:t>
      </w:r>
      <w:r w:rsidR="0074502E" w:rsidRPr="002C164A">
        <w:rPr>
          <w:rFonts w:eastAsia="Calibri"/>
          <w:sz w:val="28"/>
          <w:szCs w:val="28"/>
          <w:lang w:eastAsia="en-US"/>
        </w:rPr>
        <w:t xml:space="preserve">2. Льготы по налогу на имущество организаций предоставляются </w:t>
      </w:r>
      <w:r w:rsidR="0074502E" w:rsidRPr="002C164A">
        <w:rPr>
          <w:rFonts w:eastAsia="Calibri"/>
          <w:sz w:val="28"/>
          <w:szCs w:val="28"/>
          <w:lang w:eastAsia="en-US"/>
        </w:rPr>
        <w:br/>
        <w:t xml:space="preserve">в соответствии со статьями 3 и 2.1 закона Архангельской области </w:t>
      </w:r>
      <w:r w:rsidR="0074502E" w:rsidRPr="002C164A">
        <w:rPr>
          <w:rFonts w:eastAsia="Calibri"/>
          <w:sz w:val="28"/>
          <w:szCs w:val="28"/>
          <w:lang w:eastAsia="en-US"/>
        </w:rPr>
        <w:br/>
        <w:t>от 14 ноября 2003 г. № 204-25-ОЗ «О налоге на имущество организаций».</w:t>
      </w:r>
    </w:p>
    <w:p w:rsidR="0074502E" w:rsidRPr="002C164A" w:rsidRDefault="00B3664A" w:rsidP="0074502E">
      <w:pPr>
        <w:spacing w:line="276" w:lineRule="auto"/>
        <w:ind w:firstLine="709"/>
        <w:jc w:val="both"/>
        <w:rPr>
          <w:rFonts w:eastAsia="Calibri"/>
          <w:sz w:val="28"/>
          <w:szCs w:val="28"/>
          <w:lang w:eastAsia="en-US"/>
        </w:rPr>
      </w:pPr>
      <w:r w:rsidRPr="002C164A">
        <w:rPr>
          <w:rFonts w:eastAsia="Calibri"/>
          <w:sz w:val="28"/>
          <w:szCs w:val="28"/>
          <w:lang w:eastAsia="en-US"/>
        </w:rPr>
        <w:t>Льготы р</w:t>
      </w:r>
      <w:r w:rsidR="0074502E" w:rsidRPr="002C164A">
        <w:rPr>
          <w:rFonts w:eastAsia="Calibri"/>
          <w:sz w:val="28"/>
          <w:szCs w:val="28"/>
          <w:lang w:eastAsia="en-US"/>
        </w:rPr>
        <w:t xml:space="preserve">аспространяются на имущественные объекты, образованные (созданные, приобретенные) в процессе инвестиционной деятельности. Льготная налоговая ставка по налогу на имущество составляет 0,1 процента. </w:t>
      </w:r>
    </w:p>
    <w:p w:rsidR="0074502E" w:rsidRPr="002C164A" w:rsidRDefault="0074502E" w:rsidP="0074502E">
      <w:pPr>
        <w:spacing w:line="276" w:lineRule="auto"/>
        <w:ind w:firstLine="709"/>
        <w:jc w:val="both"/>
        <w:rPr>
          <w:rFonts w:eastAsia="Calibri"/>
          <w:sz w:val="28"/>
          <w:szCs w:val="28"/>
          <w:lang w:eastAsia="en-US"/>
        </w:rPr>
      </w:pPr>
      <w:r w:rsidRPr="002C164A">
        <w:rPr>
          <w:rFonts w:eastAsia="Calibri"/>
          <w:sz w:val="28"/>
          <w:szCs w:val="28"/>
          <w:lang w:eastAsia="en-US"/>
        </w:rPr>
        <w:t xml:space="preserve">Налоговыми льготами по налогу на имущество организаций воспользовались АО «Архангельский ЦБК», филиал АО «Группа «Илим» </w:t>
      </w:r>
      <w:r w:rsidRPr="002C164A">
        <w:rPr>
          <w:rFonts w:eastAsia="Calibri"/>
          <w:sz w:val="28"/>
          <w:szCs w:val="28"/>
          <w:lang w:eastAsia="en-US"/>
        </w:rPr>
        <w:br/>
        <w:t>в г. Коряжме, ЗАО «Лесозавод 25». За период с 2008 по 2020 год объем предоставленных предприятиям налоговых льгот составил 0,5 млрд. рублей.</w:t>
      </w:r>
    </w:p>
    <w:p w:rsidR="007E6507" w:rsidRPr="002C164A" w:rsidRDefault="007E6507" w:rsidP="007E6507">
      <w:pPr>
        <w:spacing w:line="276" w:lineRule="auto"/>
        <w:ind w:firstLine="709"/>
        <w:jc w:val="both"/>
        <w:rPr>
          <w:rFonts w:eastAsia="Calibri"/>
          <w:sz w:val="28"/>
          <w:szCs w:val="28"/>
          <w:lang w:eastAsia="en-US"/>
        </w:rPr>
      </w:pPr>
      <w:r w:rsidRPr="002C164A">
        <w:rPr>
          <w:rFonts w:eastAsia="Calibri"/>
          <w:sz w:val="28"/>
          <w:szCs w:val="28"/>
          <w:lang w:eastAsia="en-US"/>
        </w:rPr>
        <w:t xml:space="preserve">В 2020 году данной льготой воспользовались АО «АЦБК» – </w:t>
      </w:r>
      <w:r w:rsidRPr="002C164A">
        <w:rPr>
          <w:rFonts w:eastAsia="Calibri"/>
          <w:sz w:val="28"/>
          <w:szCs w:val="28"/>
          <w:lang w:eastAsia="en-US"/>
        </w:rPr>
        <w:br/>
        <w:t xml:space="preserve">149,5 млн. рублей, ЗАО «Лесозавод 25» – 19,0 млн. рублей), что в общем составило 168,5 млн. рублей. </w:t>
      </w:r>
    </w:p>
    <w:p w:rsidR="0074502E" w:rsidRPr="002C164A" w:rsidRDefault="0074502E" w:rsidP="00866F29">
      <w:pPr>
        <w:spacing w:line="276" w:lineRule="auto"/>
        <w:ind w:firstLine="709"/>
        <w:jc w:val="both"/>
        <w:rPr>
          <w:rFonts w:eastAsia="Calibri"/>
          <w:sz w:val="28"/>
          <w:szCs w:val="28"/>
          <w:lang w:eastAsia="en-US"/>
        </w:rPr>
      </w:pPr>
      <w:r w:rsidRPr="002C164A">
        <w:rPr>
          <w:rFonts w:eastAsia="Calibri"/>
          <w:sz w:val="28"/>
          <w:szCs w:val="28"/>
          <w:lang w:eastAsia="en-US"/>
        </w:rPr>
        <w:t xml:space="preserve">Указанные налоговые преференции являются наиболее востребованными. </w:t>
      </w:r>
    </w:p>
    <w:p w:rsidR="00A47C97" w:rsidRPr="002C164A" w:rsidRDefault="00866F29" w:rsidP="00AC14E2">
      <w:pPr>
        <w:spacing w:line="276" w:lineRule="auto"/>
        <w:ind w:firstLine="709"/>
        <w:jc w:val="both"/>
        <w:rPr>
          <w:rFonts w:eastAsia="Calibri"/>
          <w:sz w:val="28"/>
          <w:szCs w:val="28"/>
          <w:lang w:eastAsia="en-US"/>
        </w:rPr>
      </w:pPr>
      <w:r w:rsidRPr="002C164A">
        <w:rPr>
          <w:rFonts w:eastAsia="Calibri"/>
          <w:sz w:val="28"/>
          <w:szCs w:val="28"/>
          <w:lang w:eastAsia="en-US"/>
        </w:rPr>
        <w:t xml:space="preserve">3. </w:t>
      </w:r>
      <w:r w:rsidR="00AC14E2" w:rsidRPr="002C164A">
        <w:rPr>
          <w:rFonts w:eastAsia="Calibri"/>
          <w:sz w:val="28"/>
          <w:szCs w:val="28"/>
          <w:lang w:eastAsia="en-US"/>
        </w:rPr>
        <w:t>С</w:t>
      </w:r>
      <w:r w:rsidRPr="002C164A">
        <w:rPr>
          <w:rFonts w:eastAsia="Calibri"/>
          <w:sz w:val="28"/>
          <w:szCs w:val="28"/>
          <w:lang w:eastAsia="en-US"/>
        </w:rPr>
        <w:t xml:space="preserve"> 2020 года и по сегодняшний день инвестиционным налоговым вычетом инвесторы не воспользовались. </w:t>
      </w:r>
    </w:p>
    <w:p w:rsidR="00F8549A" w:rsidRPr="002C164A" w:rsidRDefault="00F8549A" w:rsidP="00F8549A">
      <w:pPr>
        <w:spacing w:line="276" w:lineRule="auto"/>
        <w:ind w:firstLine="709"/>
        <w:jc w:val="both"/>
        <w:rPr>
          <w:rFonts w:eastAsia="Calibri"/>
          <w:sz w:val="28"/>
          <w:szCs w:val="28"/>
          <w:lang w:eastAsia="en-US"/>
        </w:rPr>
      </w:pPr>
      <w:r w:rsidRPr="002C164A">
        <w:rPr>
          <w:rFonts w:eastAsia="Calibri"/>
          <w:sz w:val="28"/>
          <w:szCs w:val="28"/>
          <w:lang w:eastAsia="en-US"/>
        </w:rPr>
        <w:t>Необходимо отметить, что эффективность налоговых льгот можно оценить в среднесрочной перспективе. Основным фактором, подтверждающим необходимость предоставления льгот, является создание новых рабочих мест на территории Архангельской области. Также необходимо отметить увеличение объема инвестиций в экономику области, при наличии льгот.</w:t>
      </w:r>
    </w:p>
    <w:p w:rsidR="00AC14E2" w:rsidRPr="002C164A" w:rsidRDefault="00F8549A" w:rsidP="00866F29">
      <w:pPr>
        <w:spacing w:line="276" w:lineRule="auto"/>
        <w:ind w:firstLine="709"/>
        <w:jc w:val="both"/>
        <w:rPr>
          <w:rFonts w:eastAsia="Calibri"/>
          <w:sz w:val="28"/>
          <w:szCs w:val="28"/>
          <w:lang w:eastAsia="en-US"/>
        </w:rPr>
      </w:pPr>
      <w:r w:rsidRPr="002C164A">
        <w:rPr>
          <w:rFonts w:eastAsia="Calibri"/>
          <w:sz w:val="28"/>
          <w:szCs w:val="28"/>
          <w:lang w:eastAsia="en-US"/>
        </w:rPr>
        <w:t>Так, о</w:t>
      </w:r>
      <w:r w:rsidR="00131E9B" w:rsidRPr="002C164A">
        <w:rPr>
          <w:rFonts w:eastAsia="Calibri"/>
          <w:sz w:val="28"/>
          <w:szCs w:val="28"/>
          <w:lang w:eastAsia="en-US"/>
        </w:rPr>
        <w:t xml:space="preserve">бщий объем инвестиций реализуемых инвестиционных проектов, включенных в реестр ПИП, составляет 154 006,4 млн. рублей, планируется создание 5 704 рабочих места. Объем инвестиций планируемых к реализации инвестиционных проектов составляет 4 698,0 млн. рублей, планируется создание </w:t>
      </w:r>
      <w:r w:rsidRPr="002C164A">
        <w:rPr>
          <w:rFonts w:eastAsia="Calibri"/>
          <w:sz w:val="28"/>
          <w:szCs w:val="28"/>
          <w:lang w:eastAsia="en-US"/>
        </w:rPr>
        <w:t xml:space="preserve">139 </w:t>
      </w:r>
      <w:r w:rsidR="00131E9B" w:rsidRPr="002C164A">
        <w:rPr>
          <w:rFonts w:eastAsia="Calibri"/>
          <w:sz w:val="28"/>
          <w:szCs w:val="28"/>
          <w:lang w:eastAsia="en-US"/>
        </w:rPr>
        <w:t>рабочих места.</w:t>
      </w:r>
      <w:r w:rsidR="00BC1461" w:rsidRPr="002C164A">
        <w:rPr>
          <w:rFonts w:eastAsia="Calibri"/>
          <w:sz w:val="28"/>
          <w:szCs w:val="28"/>
          <w:lang w:eastAsia="en-US"/>
        </w:rPr>
        <w:t xml:space="preserve"> </w:t>
      </w:r>
    </w:p>
    <w:p w:rsidR="00131E9B" w:rsidRPr="002C164A" w:rsidRDefault="00BC1461" w:rsidP="00866F29">
      <w:pPr>
        <w:spacing w:line="276" w:lineRule="auto"/>
        <w:ind w:firstLine="709"/>
        <w:jc w:val="both"/>
        <w:rPr>
          <w:rFonts w:eastAsia="Calibri"/>
          <w:sz w:val="28"/>
          <w:szCs w:val="28"/>
          <w:lang w:eastAsia="en-US"/>
        </w:rPr>
      </w:pPr>
      <w:r w:rsidRPr="002C164A">
        <w:rPr>
          <w:rFonts w:eastAsia="Calibri"/>
          <w:sz w:val="28"/>
          <w:szCs w:val="28"/>
          <w:lang w:eastAsia="en-US"/>
        </w:rPr>
        <w:t xml:space="preserve">Объем </w:t>
      </w:r>
      <w:r w:rsidR="00F8549A" w:rsidRPr="002C164A">
        <w:rPr>
          <w:rFonts w:eastAsia="Calibri"/>
          <w:sz w:val="28"/>
          <w:szCs w:val="28"/>
          <w:lang w:eastAsia="en-US"/>
        </w:rPr>
        <w:t>инвестиций</w:t>
      </w:r>
      <w:r w:rsidR="00AC14E2" w:rsidRPr="002C164A">
        <w:rPr>
          <w:rFonts w:eastAsia="Calibri"/>
          <w:sz w:val="28"/>
          <w:szCs w:val="28"/>
          <w:lang w:eastAsia="en-US"/>
        </w:rPr>
        <w:t>,</w:t>
      </w:r>
      <w:r w:rsidRPr="002C164A">
        <w:rPr>
          <w:rFonts w:eastAsia="Calibri"/>
          <w:sz w:val="28"/>
          <w:szCs w:val="28"/>
          <w:lang w:eastAsia="en-US"/>
        </w:rPr>
        <w:t xml:space="preserve"> реализованных инвестиционных проектов</w:t>
      </w:r>
      <w:r w:rsidR="00AC14E2" w:rsidRPr="002C164A">
        <w:rPr>
          <w:rFonts w:eastAsia="Calibri"/>
          <w:sz w:val="28"/>
          <w:szCs w:val="28"/>
          <w:lang w:eastAsia="en-US"/>
        </w:rPr>
        <w:t>,</w:t>
      </w:r>
      <w:r w:rsidRPr="002C164A">
        <w:rPr>
          <w:rFonts w:eastAsia="Calibri"/>
          <w:sz w:val="28"/>
          <w:szCs w:val="28"/>
          <w:lang w:eastAsia="en-US"/>
        </w:rPr>
        <w:t xml:space="preserve"> составляет 55 775,3 млн. рублей, </w:t>
      </w:r>
      <w:r w:rsidR="00F8549A" w:rsidRPr="002C164A">
        <w:rPr>
          <w:rFonts w:eastAsia="Calibri"/>
          <w:sz w:val="28"/>
          <w:szCs w:val="28"/>
          <w:lang w:eastAsia="en-US"/>
        </w:rPr>
        <w:t>планируется</w:t>
      </w:r>
      <w:r w:rsidR="00AC14E2" w:rsidRPr="002C164A">
        <w:rPr>
          <w:rFonts w:eastAsia="Calibri"/>
          <w:sz w:val="28"/>
          <w:szCs w:val="28"/>
          <w:lang w:eastAsia="en-US"/>
        </w:rPr>
        <w:t xml:space="preserve"> создание 2 974 рабочих мест</w:t>
      </w:r>
      <w:r w:rsidRPr="002C164A">
        <w:rPr>
          <w:rFonts w:eastAsia="Calibri"/>
          <w:sz w:val="28"/>
          <w:szCs w:val="28"/>
          <w:lang w:eastAsia="en-US"/>
        </w:rPr>
        <w:t xml:space="preserve">. </w:t>
      </w:r>
    </w:p>
    <w:p w:rsidR="004A2768" w:rsidRPr="002C164A" w:rsidRDefault="004A2768" w:rsidP="00866F29">
      <w:pPr>
        <w:spacing w:line="276" w:lineRule="auto"/>
        <w:ind w:firstLine="709"/>
        <w:jc w:val="both"/>
        <w:rPr>
          <w:rFonts w:eastAsia="Calibri"/>
          <w:sz w:val="28"/>
          <w:szCs w:val="28"/>
          <w:lang w:eastAsia="en-US"/>
        </w:rPr>
      </w:pPr>
      <w:r w:rsidRPr="002C164A">
        <w:rPr>
          <w:rFonts w:eastAsia="Calibri"/>
          <w:sz w:val="28"/>
          <w:szCs w:val="28"/>
          <w:lang w:eastAsia="en-US"/>
        </w:rPr>
        <w:t xml:space="preserve">В качестве примеров эффективности поддержки можно рассмотреть проекты: </w:t>
      </w:r>
    </w:p>
    <w:p w:rsidR="004A2768" w:rsidRPr="002C164A" w:rsidRDefault="004A2768" w:rsidP="004A2768">
      <w:pPr>
        <w:pStyle w:val="aa"/>
        <w:numPr>
          <w:ilvl w:val="0"/>
          <w:numId w:val="19"/>
        </w:numPr>
        <w:spacing w:line="276" w:lineRule="auto"/>
        <w:ind w:left="0" w:firstLine="709"/>
        <w:jc w:val="both"/>
        <w:rPr>
          <w:rFonts w:eastAsia="Calibri"/>
          <w:szCs w:val="28"/>
          <w:lang w:eastAsia="en-US"/>
        </w:rPr>
      </w:pPr>
      <w:r w:rsidRPr="002C164A">
        <w:rPr>
          <w:rFonts w:eastAsia="Calibri"/>
          <w:szCs w:val="28"/>
          <w:lang w:eastAsia="en-US"/>
        </w:rPr>
        <w:t xml:space="preserve">АО «Архангельский ЦБК»: в 2020 году предприятие получило льгот на общую сумму 255,7 млн. руб. </w:t>
      </w:r>
      <w:r w:rsidR="0069456C" w:rsidRPr="002C164A">
        <w:rPr>
          <w:rFonts w:eastAsia="Calibri"/>
          <w:szCs w:val="28"/>
          <w:lang w:eastAsia="en-US"/>
        </w:rPr>
        <w:t>О</w:t>
      </w:r>
      <w:r w:rsidRPr="002C164A">
        <w:rPr>
          <w:rFonts w:eastAsia="Calibri"/>
          <w:szCs w:val="28"/>
          <w:lang w:eastAsia="en-US"/>
        </w:rPr>
        <w:t xml:space="preserve">бъем инвестиций составил 3 900 млн. рублей. </w:t>
      </w:r>
    </w:p>
    <w:p w:rsidR="004A2768" w:rsidRPr="002C164A" w:rsidRDefault="004A2768" w:rsidP="004A2768">
      <w:pPr>
        <w:pStyle w:val="aa"/>
        <w:numPr>
          <w:ilvl w:val="0"/>
          <w:numId w:val="19"/>
        </w:numPr>
        <w:spacing w:line="276" w:lineRule="auto"/>
        <w:ind w:left="0" w:firstLine="709"/>
        <w:jc w:val="both"/>
        <w:rPr>
          <w:rFonts w:eastAsia="Calibri"/>
          <w:szCs w:val="28"/>
          <w:lang w:eastAsia="en-US"/>
        </w:rPr>
      </w:pPr>
      <w:r w:rsidRPr="002C164A">
        <w:rPr>
          <w:rFonts w:eastAsia="Calibri"/>
          <w:szCs w:val="28"/>
          <w:lang w:eastAsia="en-US"/>
        </w:rPr>
        <w:lastRenderedPageBreak/>
        <w:t xml:space="preserve">ЗАО «Лесозавод 25»% в 2020 году предприятие получил льгот на общую сумму 115 млн. руб. Объем инвестиций составил 600,5 млн. рублей. </w:t>
      </w:r>
    </w:p>
    <w:p w:rsidR="00866F29" w:rsidRPr="002C164A" w:rsidRDefault="00A47C97" w:rsidP="00866F29">
      <w:pPr>
        <w:spacing w:line="276" w:lineRule="auto"/>
        <w:ind w:firstLine="709"/>
        <w:jc w:val="both"/>
        <w:rPr>
          <w:rFonts w:eastAsia="Calibri"/>
          <w:sz w:val="28"/>
          <w:szCs w:val="28"/>
          <w:lang w:eastAsia="en-US"/>
        </w:rPr>
      </w:pPr>
      <w:r w:rsidRPr="002C164A">
        <w:rPr>
          <w:rFonts w:eastAsia="Calibri"/>
          <w:sz w:val="28"/>
          <w:szCs w:val="28"/>
          <w:lang w:eastAsia="en-US"/>
        </w:rPr>
        <w:t xml:space="preserve">На примере льгот для резидентов Арктической зоны Российской Федерации можно сказать, что льготы являются эффективными: </w:t>
      </w:r>
      <w:r w:rsidR="00F3521A" w:rsidRPr="002C164A">
        <w:rPr>
          <w:rFonts w:eastAsia="Calibri"/>
          <w:sz w:val="28"/>
          <w:szCs w:val="28"/>
          <w:lang w:eastAsia="en-US"/>
        </w:rPr>
        <w:br/>
      </w:r>
      <w:r w:rsidR="00360BC4" w:rsidRPr="002C164A">
        <w:rPr>
          <w:rFonts w:eastAsia="Calibri"/>
          <w:sz w:val="28"/>
          <w:szCs w:val="28"/>
          <w:lang w:eastAsia="en-US"/>
        </w:rPr>
        <w:t>61 резидент</w:t>
      </w:r>
      <w:r w:rsidRPr="002C164A">
        <w:rPr>
          <w:rFonts w:eastAsia="Calibri"/>
          <w:sz w:val="28"/>
          <w:szCs w:val="28"/>
          <w:lang w:eastAsia="en-US"/>
        </w:rPr>
        <w:t xml:space="preserve"> А</w:t>
      </w:r>
      <w:r w:rsidR="00360BC4" w:rsidRPr="002C164A">
        <w:rPr>
          <w:rFonts w:eastAsia="Calibri"/>
          <w:sz w:val="28"/>
          <w:szCs w:val="28"/>
          <w:lang w:eastAsia="en-US"/>
        </w:rPr>
        <w:t>рктической зоны зарегистрирован</w:t>
      </w:r>
      <w:r w:rsidRPr="002C164A">
        <w:rPr>
          <w:rFonts w:eastAsia="Calibri"/>
          <w:sz w:val="28"/>
          <w:szCs w:val="28"/>
          <w:lang w:eastAsia="en-US"/>
        </w:rPr>
        <w:t xml:space="preserve"> на территории области</w:t>
      </w:r>
      <w:r w:rsidR="00360BC4" w:rsidRPr="002C164A">
        <w:rPr>
          <w:rFonts w:eastAsia="Calibri"/>
          <w:sz w:val="28"/>
          <w:szCs w:val="28"/>
          <w:lang w:eastAsia="en-US"/>
        </w:rPr>
        <w:t>, объем инвестиций составит 26,006</w:t>
      </w:r>
      <w:r w:rsidRPr="002C164A">
        <w:rPr>
          <w:rFonts w:eastAsia="Calibri"/>
          <w:sz w:val="28"/>
          <w:szCs w:val="28"/>
          <w:lang w:eastAsia="en-US"/>
        </w:rPr>
        <w:t xml:space="preserve">  млрд. рублей, будет создано 1</w:t>
      </w:r>
      <w:r w:rsidR="00360BC4" w:rsidRPr="002C164A">
        <w:rPr>
          <w:rFonts w:eastAsia="Calibri"/>
          <w:sz w:val="28"/>
          <w:szCs w:val="28"/>
          <w:lang w:eastAsia="en-US"/>
        </w:rPr>
        <w:t>757 рабочих мест</w:t>
      </w:r>
      <w:r w:rsidRPr="002C164A">
        <w:rPr>
          <w:rFonts w:eastAsia="Calibri"/>
          <w:sz w:val="28"/>
          <w:szCs w:val="28"/>
          <w:lang w:eastAsia="en-US"/>
        </w:rPr>
        <w:t xml:space="preserve">. При выходе проектов на полную мощность налог на доходы физических лиц может составить </w:t>
      </w:r>
      <w:r w:rsidR="00AC14E2" w:rsidRPr="002C164A">
        <w:rPr>
          <w:rFonts w:eastAsia="Calibri"/>
          <w:sz w:val="28"/>
          <w:szCs w:val="28"/>
          <w:lang w:eastAsia="en-US"/>
        </w:rPr>
        <w:t>162 755,8</w:t>
      </w:r>
      <w:r w:rsidRPr="002C164A">
        <w:rPr>
          <w:rFonts w:eastAsia="Calibri"/>
          <w:sz w:val="28"/>
          <w:szCs w:val="28"/>
          <w:lang w:eastAsia="en-US"/>
        </w:rPr>
        <w:t xml:space="preserve"> тыс. рублей ежегодно. Необходимо отметить, что с вводом </w:t>
      </w:r>
      <w:r w:rsidR="00B867B3" w:rsidRPr="002C164A">
        <w:rPr>
          <w:rFonts w:eastAsia="Calibri"/>
          <w:sz w:val="28"/>
          <w:szCs w:val="28"/>
          <w:lang w:eastAsia="en-US"/>
        </w:rPr>
        <w:t>имущественных</w:t>
      </w:r>
      <w:r w:rsidRPr="002C164A">
        <w:rPr>
          <w:rFonts w:eastAsia="Calibri"/>
          <w:sz w:val="28"/>
          <w:szCs w:val="28"/>
          <w:lang w:eastAsia="en-US"/>
        </w:rPr>
        <w:t xml:space="preserve"> комплексов будут увеличиваться поступления от налогов на имущество </w:t>
      </w:r>
      <w:r w:rsidR="001C717E" w:rsidRPr="002C164A">
        <w:rPr>
          <w:rFonts w:eastAsia="Calibri"/>
          <w:sz w:val="28"/>
          <w:szCs w:val="28"/>
          <w:lang w:eastAsia="en-US"/>
        </w:rPr>
        <w:t xml:space="preserve">организаций </w:t>
      </w:r>
      <w:r w:rsidR="00F3521A" w:rsidRPr="002C164A">
        <w:rPr>
          <w:rFonts w:eastAsia="Calibri"/>
          <w:sz w:val="28"/>
          <w:szCs w:val="28"/>
          <w:lang w:eastAsia="en-US"/>
        </w:rPr>
        <w:br/>
      </w:r>
      <w:r w:rsidR="001C717E" w:rsidRPr="002C164A">
        <w:rPr>
          <w:rFonts w:eastAsia="Calibri"/>
          <w:sz w:val="28"/>
          <w:szCs w:val="28"/>
          <w:lang w:eastAsia="en-US"/>
        </w:rPr>
        <w:t>и физических лиц. Дополнительно при реализации новых крупных инвестиционных проектов будет создаваться и новый малый бизнес, что увеличит количество занятых в данном секторе.</w:t>
      </w:r>
      <w:r w:rsidR="00F3521A" w:rsidRPr="002C164A">
        <w:rPr>
          <w:rFonts w:eastAsia="Calibri"/>
          <w:sz w:val="28"/>
          <w:szCs w:val="28"/>
          <w:lang w:eastAsia="en-US"/>
        </w:rPr>
        <w:t xml:space="preserve"> </w:t>
      </w:r>
    </w:p>
    <w:p w:rsidR="00B867B3" w:rsidRPr="002C164A" w:rsidRDefault="00360BC4" w:rsidP="00866F29">
      <w:pPr>
        <w:spacing w:line="276" w:lineRule="auto"/>
        <w:ind w:firstLine="709"/>
        <w:jc w:val="both"/>
        <w:rPr>
          <w:rFonts w:eastAsia="Calibri"/>
          <w:sz w:val="28"/>
          <w:szCs w:val="28"/>
          <w:lang w:eastAsia="en-US"/>
        </w:rPr>
      </w:pPr>
      <w:r w:rsidRPr="002C164A">
        <w:rPr>
          <w:rFonts w:eastAsia="Calibri"/>
          <w:sz w:val="28"/>
          <w:szCs w:val="28"/>
          <w:lang w:eastAsia="en-US"/>
        </w:rPr>
        <w:t>Несмотря на обширный перечень льгот, предоставляемых резидентам АЗРФ, н</w:t>
      </w:r>
      <w:r w:rsidR="00B867B3" w:rsidRPr="002C164A">
        <w:rPr>
          <w:rFonts w:eastAsia="Calibri"/>
          <w:sz w:val="28"/>
          <w:szCs w:val="28"/>
          <w:lang w:eastAsia="en-US"/>
        </w:rPr>
        <w:t>еобходимо отметить, что до 2030 года планируемый объем налоговых поступлений от проектов резидентов АЗРФ составит 16 892,99 млн. рублей.</w:t>
      </w:r>
      <w:r w:rsidR="005F131B" w:rsidRPr="002C164A">
        <w:rPr>
          <w:rFonts w:eastAsia="Calibri"/>
          <w:sz w:val="28"/>
          <w:szCs w:val="28"/>
          <w:lang w:eastAsia="en-US"/>
        </w:rPr>
        <w:t xml:space="preserve"> </w:t>
      </w:r>
    </w:p>
    <w:p w:rsidR="00C53827" w:rsidRPr="002C164A" w:rsidRDefault="00C53827" w:rsidP="00E15FEF">
      <w:pPr>
        <w:pStyle w:val="a3"/>
        <w:spacing w:line="276" w:lineRule="auto"/>
        <w:ind w:firstLine="709"/>
        <w:outlineLvl w:val="0"/>
        <w:rPr>
          <w:i/>
          <w:szCs w:val="28"/>
        </w:rPr>
      </w:pPr>
    </w:p>
    <w:p w:rsidR="00D20A59" w:rsidRPr="002C164A" w:rsidRDefault="00C53827" w:rsidP="00E15FEF">
      <w:pPr>
        <w:pStyle w:val="a3"/>
        <w:spacing w:line="276" w:lineRule="auto"/>
        <w:ind w:firstLine="709"/>
        <w:outlineLvl w:val="0"/>
        <w:rPr>
          <w:b/>
          <w:i/>
          <w:szCs w:val="28"/>
        </w:rPr>
      </w:pPr>
      <w:r w:rsidRPr="002C164A">
        <w:rPr>
          <w:b/>
          <w:i/>
          <w:szCs w:val="28"/>
        </w:rPr>
        <w:t xml:space="preserve">Вопрос </w:t>
      </w:r>
      <w:r w:rsidR="004D0102" w:rsidRPr="002C164A">
        <w:rPr>
          <w:b/>
          <w:i/>
          <w:szCs w:val="28"/>
        </w:rPr>
        <w:t xml:space="preserve">39. </w:t>
      </w:r>
      <w:r w:rsidR="004D0102" w:rsidRPr="002C164A">
        <w:rPr>
          <w:b/>
          <w:i/>
        </w:rPr>
        <w:t>Изменилась ли структура промышленного производства                                по сравнению с предыдущими отчетными периодами? В</w:t>
      </w:r>
      <w:r w:rsidR="00E44CAF" w:rsidRPr="002C164A">
        <w:rPr>
          <w:b/>
          <w:i/>
        </w:rPr>
        <w:t xml:space="preserve"> каких отраслях отмечается рост </w:t>
      </w:r>
      <w:r w:rsidR="004D0102" w:rsidRPr="002C164A">
        <w:rPr>
          <w:b/>
          <w:i/>
        </w:rPr>
        <w:t>производства?</w:t>
      </w:r>
      <w:r w:rsidR="00D20A59" w:rsidRPr="002C164A">
        <w:rPr>
          <w:b/>
          <w:i/>
          <w:szCs w:val="28"/>
        </w:rPr>
        <w:t xml:space="preserve"> (депутат областного Собрания </w:t>
      </w:r>
      <w:r w:rsidR="00186ABA" w:rsidRPr="002C164A">
        <w:rPr>
          <w:b/>
          <w:i/>
          <w:szCs w:val="28"/>
        </w:rPr>
        <w:t xml:space="preserve">                          </w:t>
      </w:r>
      <w:r w:rsidR="00D20A59" w:rsidRPr="002C164A">
        <w:rPr>
          <w:b/>
          <w:i/>
          <w:szCs w:val="28"/>
        </w:rPr>
        <w:t>Фролов А.М.)</w:t>
      </w:r>
    </w:p>
    <w:p w:rsidR="00C53827" w:rsidRPr="002C164A" w:rsidRDefault="00C53827" w:rsidP="00E15FEF">
      <w:pPr>
        <w:spacing w:line="276" w:lineRule="auto"/>
        <w:ind w:firstLine="709"/>
        <w:jc w:val="both"/>
        <w:rPr>
          <w:sz w:val="28"/>
          <w:szCs w:val="28"/>
        </w:rPr>
      </w:pPr>
      <w:r w:rsidRPr="002C164A">
        <w:rPr>
          <w:sz w:val="28"/>
          <w:szCs w:val="28"/>
        </w:rPr>
        <w:t>Основа промышленного производства региона – это обрабатывающие производства – порядка 80% общего объема.</w:t>
      </w:r>
    </w:p>
    <w:p w:rsidR="00C53827" w:rsidRPr="002C164A" w:rsidRDefault="00C53827" w:rsidP="00E15FEF">
      <w:pPr>
        <w:spacing w:line="276" w:lineRule="auto"/>
        <w:ind w:firstLine="709"/>
        <w:jc w:val="both"/>
        <w:rPr>
          <w:sz w:val="28"/>
          <w:szCs w:val="28"/>
        </w:rPr>
      </w:pPr>
      <w:r w:rsidRPr="002C164A">
        <w:rPr>
          <w:sz w:val="28"/>
          <w:szCs w:val="28"/>
        </w:rPr>
        <w:t>В настоящее время наиболее значимые отрасли промышленности, формирующие основной объем промышленного производства:</w:t>
      </w:r>
    </w:p>
    <w:p w:rsidR="00C53827" w:rsidRPr="002C164A" w:rsidRDefault="00C53827" w:rsidP="00E15FEF">
      <w:pPr>
        <w:spacing w:line="276" w:lineRule="auto"/>
        <w:ind w:firstLine="709"/>
        <w:jc w:val="both"/>
        <w:rPr>
          <w:sz w:val="28"/>
          <w:szCs w:val="28"/>
        </w:rPr>
      </w:pPr>
      <w:r w:rsidRPr="002C164A">
        <w:rPr>
          <w:sz w:val="28"/>
          <w:szCs w:val="28"/>
        </w:rPr>
        <w:t>целлюлозно-бумажное производство – более 1/3;</w:t>
      </w:r>
    </w:p>
    <w:p w:rsidR="00C53827" w:rsidRPr="002C164A" w:rsidRDefault="00C53827" w:rsidP="00E15FEF">
      <w:pPr>
        <w:spacing w:line="276" w:lineRule="auto"/>
        <w:ind w:firstLine="709"/>
        <w:jc w:val="both"/>
        <w:rPr>
          <w:sz w:val="28"/>
          <w:szCs w:val="28"/>
        </w:rPr>
      </w:pPr>
      <w:r w:rsidRPr="002C164A">
        <w:rPr>
          <w:sz w:val="28"/>
          <w:szCs w:val="28"/>
        </w:rPr>
        <w:t>деревообработка – 20%;</w:t>
      </w:r>
    </w:p>
    <w:p w:rsidR="00C53827" w:rsidRPr="002C164A" w:rsidRDefault="00C53827" w:rsidP="00E15FEF">
      <w:pPr>
        <w:spacing w:line="276" w:lineRule="auto"/>
        <w:ind w:firstLine="709"/>
        <w:jc w:val="both"/>
        <w:rPr>
          <w:sz w:val="28"/>
          <w:szCs w:val="28"/>
        </w:rPr>
      </w:pPr>
      <w:r w:rsidRPr="002C164A">
        <w:rPr>
          <w:sz w:val="28"/>
          <w:szCs w:val="28"/>
        </w:rPr>
        <w:t>машиностроение, в том числе и судостроение – около 11%;</w:t>
      </w:r>
    </w:p>
    <w:p w:rsidR="00C53827" w:rsidRPr="002C164A" w:rsidRDefault="00C53827" w:rsidP="00E15FEF">
      <w:pPr>
        <w:spacing w:line="276" w:lineRule="auto"/>
        <w:ind w:firstLine="709"/>
        <w:jc w:val="both"/>
        <w:rPr>
          <w:sz w:val="28"/>
          <w:szCs w:val="28"/>
        </w:rPr>
      </w:pPr>
      <w:r w:rsidRPr="002C164A">
        <w:rPr>
          <w:sz w:val="28"/>
          <w:szCs w:val="28"/>
        </w:rPr>
        <w:t>добыча полезных ископаемых – около 12%.</w:t>
      </w:r>
    </w:p>
    <w:p w:rsidR="00C53827" w:rsidRPr="002C164A" w:rsidRDefault="00C53827" w:rsidP="00E15FEF">
      <w:pPr>
        <w:spacing w:line="276" w:lineRule="auto"/>
        <w:ind w:firstLine="709"/>
        <w:jc w:val="both"/>
        <w:rPr>
          <w:sz w:val="28"/>
          <w:szCs w:val="28"/>
        </w:rPr>
      </w:pPr>
      <w:r w:rsidRPr="002C164A">
        <w:rPr>
          <w:sz w:val="28"/>
          <w:szCs w:val="28"/>
        </w:rPr>
        <w:t xml:space="preserve">Однако структура промышленного производства не является статичной. В 2017 году почти 50% было сформировано судостроением, </w:t>
      </w:r>
      <w:r w:rsidR="0079029C" w:rsidRPr="002C164A">
        <w:rPr>
          <w:sz w:val="28"/>
          <w:szCs w:val="28"/>
        </w:rPr>
        <w:br/>
      </w:r>
      <w:r w:rsidRPr="002C164A">
        <w:rPr>
          <w:sz w:val="28"/>
          <w:szCs w:val="28"/>
        </w:rPr>
        <w:t xml:space="preserve">за счет структурных сдвигов суммарная доля целлюлозно-бумажной промышленности и деревообработки составляла чуть более 25%. </w:t>
      </w:r>
    </w:p>
    <w:p w:rsidR="00C53827" w:rsidRPr="002C164A" w:rsidRDefault="00C53827" w:rsidP="0079029C">
      <w:pPr>
        <w:spacing w:line="276" w:lineRule="auto"/>
        <w:ind w:firstLine="709"/>
        <w:jc w:val="both"/>
        <w:rPr>
          <w:sz w:val="28"/>
          <w:szCs w:val="28"/>
        </w:rPr>
      </w:pPr>
      <w:r w:rsidRPr="002C164A">
        <w:rPr>
          <w:sz w:val="28"/>
          <w:szCs w:val="28"/>
        </w:rPr>
        <w:t>Индекс промышленного производства по Архангельской области</w:t>
      </w:r>
      <w:r w:rsidRPr="002C164A">
        <w:rPr>
          <w:sz w:val="28"/>
          <w:szCs w:val="28"/>
        </w:rPr>
        <w:br/>
        <w:t>в январе – июле 2021 года к уровню аналогичного периода 2020 года составил 96,4 %, что обусловлено спадом в обрабатывающем секторе</w:t>
      </w:r>
      <w:r w:rsidRPr="002C164A">
        <w:rPr>
          <w:sz w:val="28"/>
          <w:szCs w:val="28"/>
        </w:rPr>
        <w:br/>
        <w:t xml:space="preserve">на 6,7 %. </w:t>
      </w:r>
    </w:p>
    <w:p w:rsidR="00C53827" w:rsidRPr="002C164A" w:rsidRDefault="00C53827" w:rsidP="0079029C">
      <w:pPr>
        <w:spacing w:line="276" w:lineRule="auto"/>
        <w:ind w:firstLine="709"/>
        <w:jc w:val="both"/>
        <w:rPr>
          <w:sz w:val="28"/>
          <w:szCs w:val="28"/>
        </w:rPr>
      </w:pPr>
      <w:r w:rsidRPr="002C164A">
        <w:rPr>
          <w:sz w:val="28"/>
          <w:szCs w:val="28"/>
        </w:rPr>
        <w:lastRenderedPageBreak/>
        <w:t>Из обрабатывающих производств снижение отмечено в производстве пищевых продуктов – на 7,2%, в судостроении – на 14,0%, в судоремонте – на 33,0%, готовых металлических изделий (кроме машин и оборудования) – на 65,1%.</w:t>
      </w:r>
    </w:p>
    <w:p w:rsidR="00C53827" w:rsidRPr="002C164A" w:rsidRDefault="00C53827" w:rsidP="00E15FEF">
      <w:pPr>
        <w:pStyle w:val="a3"/>
        <w:spacing w:line="276" w:lineRule="auto"/>
        <w:ind w:firstLine="709"/>
        <w:outlineLvl w:val="0"/>
        <w:rPr>
          <w:szCs w:val="28"/>
        </w:rPr>
      </w:pPr>
    </w:p>
    <w:p w:rsidR="00186ABA" w:rsidRPr="002C164A" w:rsidRDefault="007876D8" w:rsidP="0079029C">
      <w:pPr>
        <w:pStyle w:val="a3"/>
        <w:spacing w:line="276" w:lineRule="auto"/>
        <w:ind w:firstLine="709"/>
        <w:outlineLvl w:val="0"/>
        <w:rPr>
          <w:b/>
          <w:i/>
          <w:szCs w:val="28"/>
        </w:rPr>
      </w:pPr>
      <w:r w:rsidRPr="002C164A">
        <w:rPr>
          <w:b/>
          <w:i/>
        </w:rPr>
        <w:t xml:space="preserve">Вопрос </w:t>
      </w:r>
      <w:r w:rsidR="00C57B1D" w:rsidRPr="002C164A">
        <w:rPr>
          <w:b/>
          <w:i/>
        </w:rPr>
        <w:t>40. Готовятся ли предложения в части совершенствования законодательства в сфере развития инвестиционной инфраструктуры (повышение доступности земельных участков, производственной недвижимости, развитие дорожной инфраструктуры и прочее)?</w:t>
      </w:r>
      <w:r w:rsidR="00186ABA" w:rsidRPr="002C164A">
        <w:rPr>
          <w:b/>
          <w:i/>
          <w:szCs w:val="28"/>
        </w:rPr>
        <w:t xml:space="preserve"> (депутат областного Собрания Фролов А.М.)</w:t>
      </w:r>
    </w:p>
    <w:p w:rsidR="00B7620B" w:rsidRPr="002C164A" w:rsidRDefault="008E10A6" w:rsidP="00B7620B">
      <w:pPr>
        <w:pStyle w:val="a3"/>
        <w:spacing w:line="276" w:lineRule="auto"/>
        <w:ind w:firstLine="709"/>
        <w:outlineLvl w:val="0"/>
        <w:rPr>
          <w:szCs w:val="28"/>
        </w:rPr>
      </w:pPr>
      <w:r w:rsidRPr="002C164A">
        <w:rPr>
          <w:szCs w:val="28"/>
        </w:rPr>
        <w:t>П</w:t>
      </w:r>
      <w:r w:rsidR="00B7620B" w:rsidRPr="002C164A">
        <w:rPr>
          <w:szCs w:val="28"/>
        </w:rPr>
        <w:t xml:space="preserve">о поручению Губернатора Архангельской области ведется работа по созданию индустриального парка. </w:t>
      </w:r>
    </w:p>
    <w:p w:rsidR="00B7620B" w:rsidRPr="002C164A" w:rsidRDefault="00B7620B" w:rsidP="00B7620B">
      <w:pPr>
        <w:pStyle w:val="a3"/>
        <w:spacing w:line="276" w:lineRule="auto"/>
        <w:ind w:firstLine="709"/>
        <w:outlineLvl w:val="0"/>
        <w:rPr>
          <w:szCs w:val="28"/>
        </w:rPr>
      </w:pPr>
      <w:r w:rsidRPr="002C164A">
        <w:rPr>
          <w:szCs w:val="28"/>
        </w:rPr>
        <w:t>В рамках формирования проекта областного закона «Об областном бюджете на 2022 год и на плановый период 2023 и 2024 годов» подготовлены предложения по финансированию разработки концепции и проектно-сметной документации объектов промышленной инфраструктуры индустриального парка.</w:t>
      </w:r>
    </w:p>
    <w:p w:rsidR="00EE1455" w:rsidRPr="002C164A" w:rsidRDefault="00EE1455" w:rsidP="00EE1455">
      <w:pPr>
        <w:tabs>
          <w:tab w:val="left" w:pos="1134"/>
        </w:tabs>
        <w:spacing w:line="276" w:lineRule="auto"/>
        <w:ind w:firstLine="709"/>
        <w:jc w:val="both"/>
        <w:rPr>
          <w:sz w:val="28"/>
          <w:szCs w:val="28"/>
        </w:rPr>
      </w:pPr>
      <w:r w:rsidRPr="002C164A">
        <w:rPr>
          <w:sz w:val="28"/>
          <w:szCs w:val="28"/>
        </w:rPr>
        <w:t xml:space="preserve">С целью </w:t>
      </w:r>
      <w:r w:rsidR="00B3664A" w:rsidRPr="002C164A">
        <w:rPr>
          <w:sz w:val="28"/>
          <w:szCs w:val="28"/>
        </w:rPr>
        <w:t>подготовки</w:t>
      </w:r>
      <w:r w:rsidRPr="002C164A">
        <w:rPr>
          <w:sz w:val="28"/>
          <w:szCs w:val="28"/>
        </w:rPr>
        <w:t xml:space="preserve"> нормативной правовой базы </w:t>
      </w:r>
      <w:r w:rsidR="00B3664A" w:rsidRPr="002C164A">
        <w:rPr>
          <w:sz w:val="28"/>
          <w:szCs w:val="28"/>
        </w:rPr>
        <w:t>в сфере</w:t>
      </w:r>
      <w:r w:rsidRPr="002C164A">
        <w:rPr>
          <w:sz w:val="28"/>
          <w:szCs w:val="28"/>
        </w:rPr>
        <w:t xml:space="preserve"> индустриальных (промышленных) парков разработан проект постановления Правительства Архангельской области «Об </w:t>
      </w:r>
      <w:r w:rsidR="008E10A6" w:rsidRPr="002C164A">
        <w:rPr>
          <w:sz w:val="28"/>
          <w:szCs w:val="28"/>
        </w:rPr>
        <w:t xml:space="preserve">утверждении дополнительных требований к </w:t>
      </w:r>
      <w:r w:rsidRPr="002C164A">
        <w:rPr>
          <w:sz w:val="28"/>
          <w:szCs w:val="28"/>
        </w:rPr>
        <w:t>индустриальны</w:t>
      </w:r>
      <w:r w:rsidR="008E10A6" w:rsidRPr="002C164A">
        <w:rPr>
          <w:sz w:val="28"/>
          <w:szCs w:val="28"/>
        </w:rPr>
        <w:t>м</w:t>
      </w:r>
      <w:r w:rsidRPr="002C164A">
        <w:rPr>
          <w:sz w:val="28"/>
          <w:szCs w:val="28"/>
        </w:rPr>
        <w:t xml:space="preserve"> (промышленны</w:t>
      </w:r>
      <w:r w:rsidR="008E10A6" w:rsidRPr="002C164A">
        <w:rPr>
          <w:sz w:val="28"/>
          <w:szCs w:val="28"/>
        </w:rPr>
        <w:t>м</w:t>
      </w:r>
      <w:r w:rsidRPr="002C164A">
        <w:rPr>
          <w:sz w:val="28"/>
          <w:szCs w:val="28"/>
        </w:rPr>
        <w:t>) парка</w:t>
      </w:r>
      <w:r w:rsidR="008E10A6" w:rsidRPr="002C164A">
        <w:rPr>
          <w:sz w:val="28"/>
          <w:szCs w:val="28"/>
        </w:rPr>
        <w:t>м</w:t>
      </w:r>
      <w:r w:rsidRPr="002C164A">
        <w:rPr>
          <w:sz w:val="28"/>
          <w:szCs w:val="28"/>
        </w:rPr>
        <w:t>, управляющи</w:t>
      </w:r>
      <w:r w:rsidR="008E10A6" w:rsidRPr="002C164A">
        <w:rPr>
          <w:sz w:val="28"/>
          <w:szCs w:val="28"/>
        </w:rPr>
        <w:t>м</w:t>
      </w:r>
      <w:r w:rsidRPr="002C164A">
        <w:rPr>
          <w:sz w:val="28"/>
          <w:szCs w:val="28"/>
        </w:rPr>
        <w:t xml:space="preserve"> компания</w:t>
      </w:r>
      <w:r w:rsidR="008E10A6" w:rsidRPr="002C164A">
        <w:rPr>
          <w:sz w:val="28"/>
          <w:szCs w:val="28"/>
        </w:rPr>
        <w:t>м</w:t>
      </w:r>
      <w:r w:rsidRPr="002C164A">
        <w:rPr>
          <w:sz w:val="28"/>
          <w:szCs w:val="28"/>
        </w:rPr>
        <w:t xml:space="preserve"> индустриальных (промышленных) парков, промышленны</w:t>
      </w:r>
      <w:r w:rsidR="008E10A6" w:rsidRPr="002C164A">
        <w:rPr>
          <w:sz w:val="28"/>
          <w:szCs w:val="28"/>
        </w:rPr>
        <w:t>м</w:t>
      </w:r>
      <w:r w:rsidRPr="002C164A">
        <w:rPr>
          <w:sz w:val="28"/>
          <w:szCs w:val="28"/>
        </w:rPr>
        <w:t xml:space="preserve"> технопарк</w:t>
      </w:r>
      <w:r w:rsidR="008E10A6" w:rsidRPr="002C164A">
        <w:rPr>
          <w:sz w:val="28"/>
          <w:szCs w:val="28"/>
        </w:rPr>
        <w:t>ам, управляющим компаниям</w:t>
      </w:r>
      <w:r w:rsidRPr="002C164A">
        <w:rPr>
          <w:sz w:val="28"/>
          <w:szCs w:val="28"/>
        </w:rPr>
        <w:t xml:space="preserve"> промыш</w:t>
      </w:r>
      <w:r w:rsidR="008E10A6" w:rsidRPr="002C164A">
        <w:rPr>
          <w:sz w:val="28"/>
          <w:szCs w:val="28"/>
        </w:rPr>
        <w:t>ленных технопарков, промышленным кластерам</w:t>
      </w:r>
      <w:r w:rsidRPr="002C164A">
        <w:rPr>
          <w:sz w:val="28"/>
          <w:szCs w:val="28"/>
        </w:rPr>
        <w:t xml:space="preserve">, </w:t>
      </w:r>
      <w:r w:rsidR="008E10A6" w:rsidRPr="002C164A">
        <w:rPr>
          <w:sz w:val="28"/>
          <w:szCs w:val="28"/>
        </w:rPr>
        <w:t>специализированным организациям</w:t>
      </w:r>
      <w:r w:rsidRPr="002C164A">
        <w:rPr>
          <w:sz w:val="28"/>
          <w:szCs w:val="28"/>
        </w:rPr>
        <w:t xml:space="preserve"> промышленных кластеров</w:t>
      </w:r>
      <w:r w:rsidR="008E10A6" w:rsidRPr="002C164A">
        <w:rPr>
          <w:sz w:val="28"/>
          <w:szCs w:val="28"/>
        </w:rPr>
        <w:t xml:space="preserve"> в целях применения мер стимулирования деятельности в сфере промышленности на территории Архангельской области</w:t>
      </w:r>
      <w:r w:rsidR="006440CA" w:rsidRPr="002C164A">
        <w:rPr>
          <w:sz w:val="28"/>
          <w:szCs w:val="28"/>
        </w:rPr>
        <w:t xml:space="preserve"> за счет имущества, находящегося в государственной собственности, и средств областного бюджета и порядка применения таких мер стимулирования</w:t>
      </w:r>
      <w:r w:rsidRPr="002C164A">
        <w:rPr>
          <w:sz w:val="28"/>
          <w:szCs w:val="28"/>
        </w:rPr>
        <w:t>».</w:t>
      </w:r>
    </w:p>
    <w:p w:rsidR="00EE1455" w:rsidRPr="002C164A" w:rsidRDefault="00EE1455" w:rsidP="00EE1455">
      <w:pPr>
        <w:tabs>
          <w:tab w:val="left" w:pos="1134"/>
        </w:tabs>
        <w:spacing w:line="276" w:lineRule="auto"/>
        <w:ind w:firstLine="709"/>
        <w:jc w:val="both"/>
        <w:rPr>
          <w:sz w:val="28"/>
          <w:szCs w:val="28"/>
        </w:rPr>
      </w:pPr>
      <w:r w:rsidRPr="002C164A">
        <w:rPr>
          <w:sz w:val="28"/>
          <w:szCs w:val="28"/>
        </w:rPr>
        <w:t>Ведется подготовка необходимых документов для внесения вышеуказанного проекта на публичные консультации в рамках процедуры оценки регулирующего воздействия.</w:t>
      </w:r>
    </w:p>
    <w:p w:rsidR="007876D8" w:rsidRPr="002C164A" w:rsidRDefault="00EE1455" w:rsidP="00ED3AE9">
      <w:pPr>
        <w:tabs>
          <w:tab w:val="left" w:pos="1134"/>
        </w:tabs>
        <w:spacing w:line="276" w:lineRule="auto"/>
        <w:ind w:firstLine="709"/>
        <w:jc w:val="both"/>
        <w:rPr>
          <w:color w:val="FF0000"/>
          <w:sz w:val="28"/>
          <w:szCs w:val="28"/>
        </w:rPr>
      </w:pPr>
      <w:r w:rsidRPr="002C164A">
        <w:rPr>
          <w:sz w:val="28"/>
          <w:szCs w:val="28"/>
        </w:rPr>
        <w:t xml:space="preserve">Также </w:t>
      </w:r>
      <w:r w:rsidR="007876D8" w:rsidRPr="002C164A">
        <w:rPr>
          <w:sz w:val="28"/>
          <w:szCs w:val="28"/>
        </w:rPr>
        <w:t xml:space="preserve">Правительством Архангельской области прорабатывается вопрос включения инвестиционных проектов в перечень новых инвестиционных проектов в целях направления средств бюджета Архангельской области, высвобождаемых в результате снижения объема погашения задолженности по бюджетным кредитам, на осуществление Архангельской областью бюджетных инвестиций в объекты инфраструктуры в целях реализации новых инвестиционных проектов. </w:t>
      </w:r>
    </w:p>
    <w:p w:rsidR="007876D8" w:rsidRPr="002C164A" w:rsidRDefault="007876D8" w:rsidP="00ED3AE9">
      <w:pPr>
        <w:spacing w:line="276" w:lineRule="auto"/>
        <w:ind w:firstLine="709"/>
        <w:jc w:val="both"/>
        <w:rPr>
          <w:sz w:val="28"/>
          <w:szCs w:val="28"/>
        </w:rPr>
      </w:pPr>
      <w:r w:rsidRPr="002C164A">
        <w:rPr>
          <w:sz w:val="28"/>
          <w:szCs w:val="28"/>
          <w:lang w:eastAsia="en-US"/>
        </w:rPr>
        <w:lastRenderedPageBreak/>
        <w:t>В случае реализации компанией нового инвестиционного проекта (</w:t>
      </w:r>
      <w:r w:rsidRPr="002C164A">
        <w:rPr>
          <w:i/>
          <w:sz w:val="28"/>
          <w:szCs w:val="28"/>
          <w:lang w:eastAsia="en-US"/>
        </w:rPr>
        <w:t xml:space="preserve">условия НИП – новое юридическое лицо, объем инвестиций не менее </w:t>
      </w:r>
      <w:r w:rsidR="0079029C" w:rsidRPr="002C164A">
        <w:rPr>
          <w:i/>
          <w:sz w:val="28"/>
          <w:szCs w:val="28"/>
          <w:lang w:eastAsia="en-US"/>
        </w:rPr>
        <w:br/>
      </w:r>
      <w:r w:rsidRPr="002C164A">
        <w:rPr>
          <w:i/>
          <w:sz w:val="28"/>
          <w:szCs w:val="28"/>
          <w:lang w:eastAsia="en-US"/>
        </w:rPr>
        <w:t xml:space="preserve">50 млн. рублей, разрешенный сфера деятельности в соответствии </w:t>
      </w:r>
      <w:r w:rsidR="00623FD1" w:rsidRPr="002C164A">
        <w:rPr>
          <w:i/>
          <w:sz w:val="28"/>
          <w:szCs w:val="28"/>
          <w:lang w:eastAsia="en-US"/>
        </w:rPr>
        <w:br/>
      </w:r>
      <w:r w:rsidRPr="002C164A">
        <w:rPr>
          <w:i/>
          <w:sz w:val="28"/>
          <w:szCs w:val="28"/>
          <w:lang w:eastAsia="en-US"/>
        </w:rPr>
        <w:t xml:space="preserve">с </w:t>
      </w:r>
      <w:r w:rsidR="00623FD1" w:rsidRPr="002C164A">
        <w:rPr>
          <w:i/>
          <w:sz w:val="28"/>
          <w:szCs w:val="28"/>
          <w:lang w:eastAsia="en-US"/>
        </w:rPr>
        <w:t>Постановлением Правительства Российской Федерации</w:t>
      </w:r>
      <w:r w:rsidRPr="002C164A">
        <w:rPr>
          <w:i/>
          <w:sz w:val="28"/>
          <w:szCs w:val="28"/>
          <w:lang w:eastAsia="en-US"/>
        </w:rPr>
        <w:t xml:space="preserve"> РФ </w:t>
      </w:r>
      <w:r w:rsidR="00623FD1" w:rsidRPr="002C164A">
        <w:rPr>
          <w:i/>
          <w:sz w:val="28"/>
          <w:szCs w:val="28"/>
          <w:lang w:eastAsia="en-US"/>
        </w:rPr>
        <w:t>от 19 октября 2020 г. № 1704</w:t>
      </w:r>
      <w:r w:rsidRPr="002C164A">
        <w:rPr>
          <w:sz w:val="28"/>
          <w:szCs w:val="28"/>
          <w:lang w:eastAsia="en-US"/>
        </w:rPr>
        <w:t xml:space="preserve">) компания имеет возможность компенсировать затраты </w:t>
      </w:r>
      <w:r w:rsidR="00623FD1" w:rsidRPr="002C164A">
        <w:rPr>
          <w:sz w:val="28"/>
          <w:szCs w:val="28"/>
          <w:lang w:eastAsia="en-US"/>
        </w:rPr>
        <w:br/>
      </w:r>
      <w:r w:rsidRPr="002C164A">
        <w:rPr>
          <w:sz w:val="28"/>
          <w:szCs w:val="28"/>
          <w:lang w:eastAsia="en-US"/>
        </w:rPr>
        <w:t xml:space="preserve">на создание объекта транспортной инфраструктуры, необходимого для реализации НИП, за счет средств областного бюджета в соответствии </w:t>
      </w:r>
      <w:r w:rsidR="0079029C" w:rsidRPr="002C164A">
        <w:rPr>
          <w:sz w:val="28"/>
          <w:szCs w:val="28"/>
          <w:lang w:eastAsia="en-US"/>
        </w:rPr>
        <w:br/>
      </w:r>
      <w:r w:rsidRPr="002C164A">
        <w:rPr>
          <w:sz w:val="28"/>
          <w:szCs w:val="28"/>
          <w:lang w:eastAsia="en-US"/>
        </w:rPr>
        <w:t xml:space="preserve">с </w:t>
      </w:r>
      <w:r w:rsidR="0079029C" w:rsidRPr="002C164A">
        <w:rPr>
          <w:sz w:val="28"/>
          <w:szCs w:val="28"/>
          <w:lang w:eastAsia="en-US"/>
        </w:rPr>
        <w:t xml:space="preserve">Постановлением Правительства Российской Федерации </w:t>
      </w:r>
      <w:r w:rsidRPr="002C164A">
        <w:rPr>
          <w:sz w:val="28"/>
          <w:szCs w:val="28"/>
          <w:lang w:eastAsia="en-US"/>
        </w:rPr>
        <w:t>от 19</w:t>
      </w:r>
      <w:r w:rsidR="0079029C" w:rsidRPr="002C164A">
        <w:rPr>
          <w:sz w:val="28"/>
          <w:szCs w:val="28"/>
          <w:lang w:eastAsia="en-US"/>
        </w:rPr>
        <w:t xml:space="preserve"> октября</w:t>
      </w:r>
      <w:r w:rsidR="00623FD1" w:rsidRPr="002C164A">
        <w:rPr>
          <w:sz w:val="28"/>
          <w:szCs w:val="28"/>
          <w:lang w:eastAsia="en-US"/>
        </w:rPr>
        <w:br/>
      </w:r>
      <w:r w:rsidRPr="002C164A">
        <w:rPr>
          <w:sz w:val="28"/>
          <w:szCs w:val="28"/>
          <w:lang w:eastAsia="en-US"/>
        </w:rPr>
        <w:t>2020 г. №</w:t>
      </w:r>
      <w:r w:rsidR="0079029C" w:rsidRPr="002C164A">
        <w:rPr>
          <w:sz w:val="28"/>
          <w:szCs w:val="28"/>
          <w:lang w:eastAsia="en-US"/>
        </w:rPr>
        <w:t xml:space="preserve"> </w:t>
      </w:r>
      <w:r w:rsidRPr="002C164A">
        <w:rPr>
          <w:sz w:val="28"/>
          <w:szCs w:val="28"/>
          <w:lang w:eastAsia="en-US"/>
        </w:rPr>
        <w:t xml:space="preserve">1704 и № 1705. </w:t>
      </w:r>
    </w:p>
    <w:p w:rsidR="007876D8" w:rsidRPr="002C164A" w:rsidRDefault="007876D8" w:rsidP="00ED3AE9">
      <w:pPr>
        <w:tabs>
          <w:tab w:val="left" w:pos="1134"/>
        </w:tabs>
        <w:spacing w:line="276" w:lineRule="auto"/>
        <w:ind w:firstLine="709"/>
        <w:jc w:val="both"/>
        <w:rPr>
          <w:sz w:val="28"/>
          <w:szCs w:val="28"/>
        </w:rPr>
      </w:pPr>
      <w:r w:rsidRPr="002C164A">
        <w:rPr>
          <w:sz w:val="28"/>
          <w:szCs w:val="28"/>
        </w:rPr>
        <w:t xml:space="preserve">Также отмечаем, что на создание объектов инфраструктуры </w:t>
      </w:r>
      <w:r w:rsidR="00ED3AE9" w:rsidRPr="002C164A">
        <w:rPr>
          <w:sz w:val="28"/>
          <w:szCs w:val="28"/>
        </w:rPr>
        <w:br/>
      </w:r>
      <w:r w:rsidRPr="002C164A">
        <w:rPr>
          <w:sz w:val="28"/>
          <w:szCs w:val="28"/>
        </w:rPr>
        <w:t xml:space="preserve">на территории Арктической зоны Российской Федерации в настоящее время предусмотрено предоставление субсидий из федерального бюджета </w:t>
      </w:r>
      <w:r w:rsidR="00ED3AE9" w:rsidRPr="002C164A">
        <w:rPr>
          <w:sz w:val="28"/>
          <w:szCs w:val="28"/>
        </w:rPr>
        <w:br/>
      </w:r>
      <w:r w:rsidRPr="002C164A">
        <w:rPr>
          <w:sz w:val="28"/>
          <w:szCs w:val="28"/>
        </w:rPr>
        <w:t xml:space="preserve">на осуществление капитальных вложений в объекты инфраструктуры, необходимые для реализации инвестиционных проектов в соответствии </w:t>
      </w:r>
      <w:r w:rsidR="00ED3AE9" w:rsidRPr="002C164A">
        <w:rPr>
          <w:sz w:val="28"/>
          <w:szCs w:val="28"/>
        </w:rPr>
        <w:br/>
      </w:r>
      <w:r w:rsidRPr="002C164A">
        <w:rPr>
          <w:sz w:val="28"/>
          <w:szCs w:val="28"/>
        </w:rPr>
        <w:t xml:space="preserve">с подпунктом 1 пункта 8.1 статьи 78 Бюджетного кодекса Российской Федерации (Постановление Правительства Российской Федерации </w:t>
      </w:r>
      <w:r w:rsidR="00ED3AE9" w:rsidRPr="002C164A">
        <w:rPr>
          <w:sz w:val="28"/>
          <w:szCs w:val="28"/>
        </w:rPr>
        <w:br/>
      </w:r>
      <w:r w:rsidRPr="002C164A">
        <w:rPr>
          <w:sz w:val="28"/>
          <w:szCs w:val="28"/>
        </w:rPr>
        <w:t>от 18 марта 2020 г. № 297 «Об утверждении правил отбора инвестиционных проектов, планируемых к реализации на территории Арктической зоны Российской Федерации»).</w:t>
      </w:r>
    </w:p>
    <w:p w:rsidR="007876D8" w:rsidRPr="002C164A" w:rsidRDefault="007876D8" w:rsidP="00ED3AE9">
      <w:pPr>
        <w:pStyle w:val="a3"/>
        <w:spacing w:line="276" w:lineRule="auto"/>
        <w:ind w:firstLine="709"/>
        <w:outlineLvl w:val="0"/>
        <w:rPr>
          <w:b/>
          <w:szCs w:val="28"/>
        </w:rPr>
      </w:pPr>
      <w:r w:rsidRPr="002C164A">
        <w:rPr>
          <w:szCs w:val="28"/>
          <w:lang w:eastAsia="en-US"/>
        </w:rPr>
        <w:t>В случае реализации инвестиционного проекта в Арктической зоне Российской Федерации (</w:t>
      </w:r>
      <w:r w:rsidRPr="002C164A">
        <w:rPr>
          <w:i/>
          <w:szCs w:val="28"/>
          <w:lang w:eastAsia="en-US"/>
        </w:rPr>
        <w:t xml:space="preserve">условия – стоимость проекта составляет не менее 300 млн. рублей, реализация проекта требует создания и (или) модернизации объектов капитального строительства, являющихся объектами инфраструктуры; реализация проекта предполагает создание новых рабочих мест; доля собственных средств юридического лица </w:t>
      </w:r>
      <w:r w:rsidR="00ED3AE9" w:rsidRPr="002C164A">
        <w:rPr>
          <w:i/>
          <w:szCs w:val="28"/>
          <w:lang w:eastAsia="en-US"/>
        </w:rPr>
        <w:br/>
      </w:r>
      <w:r w:rsidRPr="002C164A">
        <w:rPr>
          <w:i/>
          <w:szCs w:val="28"/>
          <w:lang w:eastAsia="en-US"/>
        </w:rPr>
        <w:t>в предполагаемом к реализации проекте составляет не менее 15 процентов полной стоимости проекта</w:t>
      </w:r>
      <w:r w:rsidRPr="002C164A">
        <w:rPr>
          <w:szCs w:val="28"/>
          <w:lang w:eastAsia="en-US"/>
        </w:rPr>
        <w:t xml:space="preserve">) имеет возможность получения субсидии </w:t>
      </w:r>
      <w:r w:rsidR="00ED3AE9" w:rsidRPr="002C164A">
        <w:rPr>
          <w:szCs w:val="28"/>
          <w:lang w:eastAsia="en-US"/>
        </w:rPr>
        <w:br/>
      </w:r>
      <w:r w:rsidRPr="002C164A">
        <w:rPr>
          <w:szCs w:val="28"/>
          <w:lang w:eastAsia="en-US"/>
        </w:rPr>
        <w:t xml:space="preserve">из федерального бюджета на осуществление капитальных вложений </w:t>
      </w:r>
      <w:r w:rsidR="00ED3AE9" w:rsidRPr="002C164A">
        <w:rPr>
          <w:szCs w:val="28"/>
          <w:lang w:eastAsia="en-US"/>
        </w:rPr>
        <w:br/>
      </w:r>
      <w:r w:rsidRPr="002C164A">
        <w:rPr>
          <w:szCs w:val="28"/>
          <w:lang w:eastAsia="en-US"/>
        </w:rPr>
        <w:t xml:space="preserve">в объекты инфраструктуры, необходимые для реализации таких проектов </w:t>
      </w:r>
      <w:r w:rsidR="00ED3AE9" w:rsidRPr="002C164A">
        <w:rPr>
          <w:szCs w:val="28"/>
          <w:lang w:eastAsia="en-US"/>
        </w:rPr>
        <w:br/>
      </w:r>
      <w:r w:rsidRPr="002C164A">
        <w:rPr>
          <w:szCs w:val="28"/>
          <w:lang w:eastAsia="en-US"/>
        </w:rPr>
        <w:t xml:space="preserve">в размере 20 или 10 процентов от заявленных частных инвестиций </w:t>
      </w:r>
      <w:r w:rsidR="00ED3AE9" w:rsidRPr="002C164A">
        <w:rPr>
          <w:szCs w:val="28"/>
          <w:lang w:eastAsia="en-US"/>
        </w:rPr>
        <w:br/>
      </w:r>
      <w:r w:rsidRPr="002C164A">
        <w:rPr>
          <w:szCs w:val="28"/>
          <w:lang w:eastAsia="en-US"/>
        </w:rPr>
        <w:t xml:space="preserve">в соответствии с </w:t>
      </w:r>
      <w:r w:rsidR="00ED3AE9" w:rsidRPr="002C164A">
        <w:rPr>
          <w:szCs w:val="28"/>
          <w:lang w:eastAsia="en-US"/>
        </w:rPr>
        <w:t>Постановлением Правительства Российской Федерации</w:t>
      </w:r>
      <w:r w:rsidR="00ED3AE9" w:rsidRPr="002C164A">
        <w:rPr>
          <w:szCs w:val="28"/>
          <w:lang w:eastAsia="en-US"/>
        </w:rPr>
        <w:br/>
        <w:t xml:space="preserve">от 18 марта </w:t>
      </w:r>
      <w:r w:rsidRPr="002C164A">
        <w:rPr>
          <w:szCs w:val="28"/>
          <w:lang w:eastAsia="en-US"/>
        </w:rPr>
        <w:t>2020 г. № 297.</w:t>
      </w:r>
      <w:r w:rsidRPr="002C164A">
        <w:rPr>
          <w:b/>
          <w:szCs w:val="28"/>
        </w:rPr>
        <w:t xml:space="preserve"> </w:t>
      </w:r>
    </w:p>
    <w:p w:rsidR="00ED2F89" w:rsidRPr="002C164A" w:rsidRDefault="00ED2F89" w:rsidP="00ED2F89">
      <w:pPr>
        <w:pStyle w:val="a3"/>
        <w:spacing w:line="276" w:lineRule="auto"/>
        <w:ind w:firstLine="709"/>
        <w:outlineLvl w:val="0"/>
        <w:rPr>
          <w:szCs w:val="28"/>
        </w:rPr>
      </w:pPr>
      <w:r w:rsidRPr="002C164A">
        <w:rPr>
          <w:szCs w:val="28"/>
        </w:rPr>
        <w:t>Также Минэкономпромнауки АО совместно с АНО АО «Агентство регионального развития» проводится работа с частными инвесторами, заинтересованными в создании промышленной инфраструктуры, в том числе на базе незадействованных  в обороте производственных площадей, осуществляется подбор земельных участков и формируется пул потенциальных резидентов с целью учета их потребностей в инженерной</w:t>
      </w:r>
      <w:r w:rsidRPr="002C164A">
        <w:rPr>
          <w:szCs w:val="28"/>
        </w:rPr>
        <w:br/>
        <w:t>и технологической инфраструктуре.</w:t>
      </w:r>
    </w:p>
    <w:p w:rsidR="00ED2F89" w:rsidRPr="002C164A" w:rsidRDefault="00ED2F89" w:rsidP="00E15FEF">
      <w:pPr>
        <w:pStyle w:val="a3"/>
        <w:spacing w:line="276" w:lineRule="auto"/>
        <w:ind w:firstLine="709"/>
        <w:outlineLvl w:val="0"/>
        <w:rPr>
          <w:i/>
          <w:szCs w:val="28"/>
        </w:rPr>
      </w:pPr>
    </w:p>
    <w:p w:rsidR="00186ABA" w:rsidRPr="002C164A" w:rsidRDefault="00785A26" w:rsidP="00E15FEF">
      <w:pPr>
        <w:pStyle w:val="a3"/>
        <w:spacing w:line="276" w:lineRule="auto"/>
        <w:ind w:firstLine="709"/>
        <w:outlineLvl w:val="0"/>
        <w:rPr>
          <w:b/>
          <w:i/>
          <w:szCs w:val="28"/>
        </w:rPr>
      </w:pPr>
      <w:r w:rsidRPr="002C164A">
        <w:rPr>
          <w:b/>
          <w:i/>
        </w:rPr>
        <w:t xml:space="preserve">Вопрос </w:t>
      </w:r>
      <w:r w:rsidR="00C57B1D" w:rsidRPr="002C164A">
        <w:rPr>
          <w:b/>
          <w:i/>
        </w:rPr>
        <w:t>41. Наблюдается ли прирост количества приоритетных инвестиционных проектов, реализуемых на территории Архангельской области в 2020 году и первом полугодии 2021 года?</w:t>
      </w:r>
      <w:r w:rsidR="00186ABA" w:rsidRPr="002C164A">
        <w:rPr>
          <w:b/>
          <w:i/>
          <w:szCs w:val="28"/>
        </w:rPr>
        <w:t xml:space="preserve"> (депутат областного Собрания Фролов А.М.)</w:t>
      </w:r>
    </w:p>
    <w:p w:rsidR="000506BA" w:rsidRPr="002C164A" w:rsidRDefault="000506BA" w:rsidP="000506BA">
      <w:pPr>
        <w:pStyle w:val="a3"/>
        <w:spacing w:line="276" w:lineRule="auto"/>
        <w:ind w:firstLine="709"/>
        <w:outlineLvl w:val="0"/>
        <w:rPr>
          <w:szCs w:val="28"/>
        </w:rPr>
      </w:pPr>
      <w:r w:rsidRPr="002C164A">
        <w:rPr>
          <w:szCs w:val="28"/>
        </w:rPr>
        <w:t>В настоящее время реестр приоритетных инвестиционных проектов Архангельской области включает в себя 20 проектов, из которых 8 проектов находятся на стадии реализации, 3 проекта планируются к реализации,  девять проектов уже реализованы.</w:t>
      </w:r>
    </w:p>
    <w:p w:rsidR="000506BA" w:rsidRPr="002C164A" w:rsidRDefault="000506BA" w:rsidP="000506BA">
      <w:pPr>
        <w:pStyle w:val="a3"/>
        <w:spacing w:line="276" w:lineRule="auto"/>
        <w:ind w:firstLine="709"/>
        <w:outlineLvl w:val="0"/>
        <w:rPr>
          <w:b/>
          <w:i/>
          <w:szCs w:val="28"/>
        </w:rPr>
      </w:pPr>
      <w:r w:rsidRPr="002C164A">
        <w:rPr>
          <w:szCs w:val="28"/>
        </w:rPr>
        <w:t xml:space="preserve"> Общий объем </w:t>
      </w:r>
      <w:r w:rsidR="006D51D9" w:rsidRPr="002C164A">
        <w:rPr>
          <w:szCs w:val="28"/>
        </w:rPr>
        <w:t>инвестиций,</w:t>
      </w:r>
      <w:r w:rsidRPr="002C164A">
        <w:rPr>
          <w:szCs w:val="28"/>
        </w:rPr>
        <w:t xml:space="preserve"> который будет привлечен в результате реализации данных проектов</w:t>
      </w:r>
      <w:r w:rsidR="006D51D9" w:rsidRPr="002C164A">
        <w:rPr>
          <w:szCs w:val="28"/>
        </w:rPr>
        <w:t>,</w:t>
      </w:r>
      <w:r w:rsidRPr="002C164A">
        <w:rPr>
          <w:szCs w:val="28"/>
        </w:rPr>
        <w:t xml:space="preserve"> составит более 176,5 млрд. рублей, будет создано более 5,8 тыс. новых рабочих мест.</w:t>
      </w:r>
    </w:p>
    <w:p w:rsidR="00FA6866" w:rsidRPr="002C164A" w:rsidRDefault="006D51D9" w:rsidP="000506BA">
      <w:pPr>
        <w:pStyle w:val="a3"/>
        <w:spacing w:line="276" w:lineRule="auto"/>
        <w:ind w:firstLine="709"/>
        <w:outlineLvl w:val="0"/>
        <w:rPr>
          <w:szCs w:val="28"/>
        </w:rPr>
      </w:pPr>
      <w:r w:rsidRPr="002C164A">
        <w:rPr>
          <w:szCs w:val="28"/>
        </w:rPr>
        <w:t xml:space="preserve">В </w:t>
      </w:r>
      <w:r w:rsidR="004908D9" w:rsidRPr="002C164A">
        <w:rPr>
          <w:szCs w:val="28"/>
        </w:rPr>
        <w:t xml:space="preserve">2020 году в реестр ПИП включен 1 проект, </w:t>
      </w:r>
      <w:r w:rsidR="0069456C" w:rsidRPr="002C164A">
        <w:rPr>
          <w:szCs w:val="28"/>
        </w:rPr>
        <w:t xml:space="preserve">с января по август </w:t>
      </w:r>
      <w:r w:rsidRPr="002C164A">
        <w:rPr>
          <w:szCs w:val="28"/>
        </w:rPr>
        <w:t>2021 год</w:t>
      </w:r>
      <w:r w:rsidR="0069456C" w:rsidRPr="002C164A">
        <w:rPr>
          <w:szCs w:val="28"/>
        </w:rPr>
        <w:t>а</w:t>
      </w:r>
      <w:r w:rsidRPr="002C164A">
        <w:rPr>
          <w:szCs w:val="28"/>
        </w:rPr>
        <w:t xml:space="preserve"> приоритетные инвестиционные проекты в реестр </w:t>
      </w:r>
      <w:r w:rsidR="00876742" w:rsidRPr="002C164A">
        <w:rPr>
          <w:szCs w:val="28"/>
        </w:rPr>
        <w:t xml:space="preserve">ПИП </w:t>
      </w:r>
      <w:r w:rsidRPr="002C164A">
        <w:rPr>
          <w:szCs w:val="28"/>
        </w:rPr>
        <w:t>не включались</w:t>
      </w:r>
      <w:r w:rsidR="008D2C8A" w:rsidRPr="002C164A">
        <w:rPr>
          <w:szCs w:val="28"/>
        </w:rPr>
        <w:t>.</w:t>
      </w:r>
    </w:p>
    <w:p w:rsidR="004B2548" w:rsidRPr="002C164A" w:rsidRDefault="000506BA" w:rsidP="000506BA">
      <w:pPr>
        <w:pStyle w:val="a3"/>
        <w:spacing w:line="276" w:lineRule="auto"/>
        <w:ind w:firstLine="709"/>
        <w:outlineLvl w:val="0"/>
        <w:rPr>
          <w:szCs w:val="28"/>
        </w:rPr>
      </w:pPr>
      <w:r w:rsidRPr="002C164A">
        <w:rPr>
          <w:szCs w:val="28"/>
        </w:rPr>
        <w:t>Дополнительно о</w:t>
      </w:r>
      <w:r w:rsidR="00FA6866" w:rsidRPr="002C164A">
        <w:rPr>
          <w:szCs w:val="28"/>
        </w:rPr>
        <w:t xml:space="preserve">тмечаем, что в настоящий момент </w:t>
      </w:r>
      <w:r w:rsidR="004B2548" w:rsidRPr="002C164A">
        <w:rPr>
          <w:szCs w:val="28"/>
        </w:rPr>
        <w:t xml:space="preserve">9 инвестиционных проектов признаны </w:t>
      </w:r>
      <w:r w:rsidR="0069456C" w:rsidRPr="002C164A">
        <w:rPr>
          <w:szCs w:val="28"/>
        </w:rPr>
        <w:t>масштабными</w:t>
      </w:r>
      <w:r w:rsidR="004B2548" w:rsidRPr="002C164A">
        <w:rPr>
          <w:szCs w:val="28"/>
        </w:rPr>
        <w:t xml:space="preserve"> </w:t>
      </w:r>
      <w:r w:rsidR="0069456C" w:rsidRPr="002C164A">
        <w:rPr>
          <w:szCs w:val="28"/>
        </w:rPr>
        <w:t>инвестиционными</w:t>
      </w:r>
      <w:r w:rsidR="004B2548" w:rsidRPr="002C164A">
        <w:rPr>
          <w:szCs w:val="28"/>
        </w:rPr>
        <w:t xml:space="preserve"> проекта</w:t>
      </w:r>
      <w:r w:rsidR="0069456C" w:rsidRPr="002C164A">
        <w:rPr>
          <w:szCs w:val="28"/>
        </w:rPr>
        <w:t>ми</w:t>
      </w:r>
      <w:r w:rsidR="004B2548" w:rsidRPr="002C164A">
        <w:rPr>
          <w:szCs w:val="28"/>
        </w:rPr>
        <w:t xml:space="preserve"> Архангельской области, </w:t>
      </w:r>
      <w:r w:rsidR="00FA6866" w:rsidRPr="002C164A">
        <w:rPr>
          <w:szCs w:val="28"/>
        </w:rPr>
        <w:t>общи</w:t>
      </w:r>
      <w:r w:rsidR="004B2548" w:rsidRPr="002C164A">
        <w:rPr>
          <w:szCs w:val="28"/>
        </w:rPr>
        <w:t>й объем инвестиций 20 31</w:t>
      </w:r>
      <w:r w:rsidR="00FA6866" w:rsidRPr="002C164A">
        <w:rPr>
          <w:szCs w:val="28"/>
        </w:rPr>
        <w:t xml:space="preserve">0,00 млн. рублей. </w:t>
      </w:r>
    </w:p>
    <w:p w:rsidR="002640A8" w:rsidRPr="002C164A" w:rsidRDefault="004B2548" w:rsidP="000506BA">
      <w:pPr>
        <w:pStyle w:val="a3"/>
        <w:spacing w:line="276" w:lineRule="auto"/>
        <w:ind w:firstLine="709"/>
        <w:outlineLvl w:val="0"/>
        <w:rPr>
          <w:szCs w:val="28"/>
        </w:rPr>
      </w:pPr>
      <w:r w:rsidRPr="002C164A">
        <w:rPr>
          <w:szCs w:val="28"/>
        </w:rPr>
        <w:t xml:space="preserve">В </w:t>
      </w:r>
      <w:r w:rsidR="004908D9" w:rsidRPr="002C164A">
        <w:rPr>
          <w:szCs w:val="28"/>
        </w:rPr>
        <w:t xml:space="preserve">2020 году </w:t>
      </w:r>
      <w:r w:rsidRPr="002C164A">
        <w:rPr>
          <w:szCs w:val="28"/>
        </w:rPr>
        <w:t>прирост масштабных инвестиционных проектов составил</w:t>
      </w:r>
      <w:r w:rsidR="004908D9" w:rsidRPr="002C164A">
        <w:rPr>
          <w:szCs w:val="28"/>
        </w:rPr>
        <w:t xml:space="preserve"> 2 проекта, в  2021 году </w:t>
      </w:r>
      <w:r w:rsidR="001D75DA" w:rsidRPr="002C164A">
        <w:rPr>
          <w:szCs w:val="28"/>
        </w:rPr>
        <w:t xml:space="preserve">6 проектов признаны </w:t>
      </w:r>
      <w:r w:rsidR="004908D9" w:rsidRPr="002C164A">
        <w:rPr>
          <w:szCs w:val="28"/>
        </w:rPr>
        <w:t xml:space="preserve">масштабными. </w:t>
      </w:r>
    </w:p>
    <w:p w:rsidR="00FA6866" w:rsidRPr="002C164A" w:rsidRDefault="00FA6866" w:rsidP="000506BA">
      <w:pPr>
        <w:pStyle w:val="a3"/>
        <w:spacing w:line="276" w:lineRule="auto"/>
        <w:ind w:firstLine="709"/>
        <w:outlineLvl w:val="0"/>
        <w:rPr>
          <w:b/>
          <w:szCs w:val="28"/>
        </w:rPr>
      </w:pPr>
      <w:r w:rsidRPr="002C164A">
        <w:rPr>
          <w:szCs w:val="28"/>
        </w:rPr>
        <w:t xml:space="preserve">Еще </w:t>
      </w:r>
      <w:r w:rsidR="004B2548" w:rsidRPr="002C164A">
        <w:rPr>
          <w:szCs w:val="28"/>
        </w:rPr>
        <w:t>8</w:t>
      </w:r>
      <w:r w:rsidR="008D2C8A" w:rsidRPr="002C164A">
        <w:rPr>
          <w:szCs w:val="28"/>
        </w:rPr>
        <w:t xml:space="preserve"> потенциальных масштабных</w:t>
      </w:r>
      <w:r w:rsidRPr="002C164A">
        <w:rPr>
          <w:szCs w:val="28"/>
        </w:rPr>
        <w:t xml:space="preserve"> инвестиционных пр</w:t>
      </w:r>
      <w:r w:rsidR="008D2C8A" w:rsidRPr="002C164A">
        <w:rPr>
          <w:szCs w:val="28"/>
        </w:rPr>
        <w:t>оекта</w:t>
      </w:r>
      <w:r w:rsidRPr="002C164A">
        <w:rPr>
          <w:szCs w:val="28"/>
        </w:rPr>
        <w:t xml:space="preserve"> с общим объемом инвестиций </w:t>
      </w:r>
      <w:r w:rsidR="004B2548" w:rsidRPr="002C164A">
        <w:rPr>
          <w:szCs w:val="28"/>
        </w:rPr>
        <w:t>8</w:t>
      </w:r>
      <w:r w:rsidRPr="002C164A">
        <w:rPr>
          <w:szCs w:val="28"/>
        </w:rPr>
        <w:t xml:space="preserve"> 925,00 млн. рублей находятся в проработке. </w:t>
      </w:r>
    </w:p>
    <w:p w:rsidR="001D7642" w:rsidRPr="002C164A" w:rsidRDefault="001D7642" w:rsidP="00A9453E">
      <w:pPr>
        <w:spacing w:line="276" w:lineRule="auto"/>
        <w:ind w:firstLine="709"/>
        <w:jc w:val="both"/>
        <w:rPr>
          <w:rFonts w:eastAsia="Calibri"/>
          <w:b/>
          <w:sz w:val="28"/>
          <w:szCs w:val="28"/>
          <w:lang w:eastAsia="en-US"/>
        </w:rPr>
      </w:pPr>
    </w:p>
    <w:p w:rsidR="00186ABA" w:rsidRPr="002C164A" w:rsidRDefault="00BE343F" w:rsidP="00A9453E">
      <w:pPr>
        <w:pStyle w:val="a3"/>
        <w:spacing w:line="276" w:lineRule="auto"/>
        <w:ind w:firstLine="709"/>
        <w:outlineLvl w:val="0"/>
        <w:rPr>
          <w:b/>
          <w:i/>
          <w:szCs w:val="28"/>
        </w:rPr>
      </w:pPr>
      <w:r w:rsidRPr="002C164A">
        <w:rPr>
          <w:b/>
          <w:i/>
        </w:rPr>
        <w:t xml:space="preserve">Вопрос </w:t>
      </w:r>
      <w:r w:rsidR="00C57B1D" w:rsidRPr="002C164A">
        <w:rPr>
          <w:b/>
          <w:i/>
        </w:rPr>
        <w:t xml:space="preserve">42. Сколько подано заявок </w:t>
      </w:r>
      <w:r w:rsidR="00C57B1D" w:rsidRPr="002C164A">
        <w:rPr>
          <w:b/>
          <w:i/>
          <w:szCs w:val="24"/>
        </w:rPr>
        <w:t>от организаций Архангельской области</w:t>
      </w:r>
      <w:r w:rsidRPr="002C164A">
        <w:rPr>
          <w:b/>
          <w:i/>
        </w:rPr>
        <w:t xml:space="preserve"> </w:t>
      </w:r>
      <w:r w:rsidR="00C57B1D" w:rsidRPr="002C164A">
        <w:rPr>
          <w:b/>
          <w:i/>
        </w:rPr>
        <w:t>в первом полугодии 2021 года</w:t>
      </w:r>
      <w:r w:rsidR="00C57B1D" w:rsidRPr="002C164A">
        <w:rPr>
          <w:b/>
          <w:i/>
          <w:szCs w:val="24"/>
        </w:rPr>
        <w:t xml:space="preserve"> с целью получения статуса резидента Арктической зоны Российской Федерации и последующей реализации</w:t>
      </w:r>
      <w:r w:rsidR="00C57B1D" w:rsidRPr="002C164A">
        <w:rPr>
          <w:b/>
          <w:i/>
          <w:color w:val="000000"/>
          <w:szCs w:val="24"/>
        </w:rPr>
        <w:t xml:space="preserve"> новых инвестиционных проектов в АНО «Агентство регионального развития»? </w:t>
      </w:r>
      <w:r w:rsidR="00186ABA" w:rsidRPr="002C164A">
        <w:rPr>
          <w:b/>
          <w:i/>
          <w:szCs w:val="28"/>
        </w:rPr>
        <w:t>(депутат областного Собрания Фролов А.М.)</w:t>
      </w:r>
    </w:p>
    <w:p w:rsidR="00BE343F" w:rsidRPr="002C164A" w:rsidRDefault="00BE343F" w:rsidP="00A9453E">
      <w:pPr>
        <w:pStyle w:val="a3"/>
        <w:spacing w:line="276" w:lineRule="auto"/>
        <w:outlineLvl w:val="0"/>
        <w:rPr>
          <w:szCs w:val="28"/>
        </w:rPr>
      </w:pPr>
      <w:r w:rsidRPr="002C164A">
        <w:rPr>
          <w:szCs w:val="28"/>
        </w:rPr>
        <w:t xml:space="preserve">В первом полугодии 2021 года предприятиями Архангельской области поданы 36 заявок на получение статуса резидента АЗРФ на общую сумму объема инвестиций около 20 млрд. руб. с планируемым созданием </w:t>
      </w:r>
      <w:r w:rsidR="00E256C6" w:rsidRPr="002C164A">
        <w:rPr>
          <w:szCs w:val="28"/>
        </w:rPr>
        <w:br/>
      </w:r>
      <w:r w:rsidRPr="002C164A">
        <w:rPr>
          <w:szCs w:val="28"/>
        </w:rPr>
        <w:t>931 р</w:t>
      </w:r>
      <w:r w:rsidR="00A9453E" w:rsidRPr="002C164A">
        <w:rPr>
          <w:szCs w:val="28"/>
        </w:rPr>
        <w:t>абочего места. По состоянию на 14</w:t>
      </w:r>
      <w:r w:rsidRPr="002C164A">
        <w:rPr>
          <w:szCs w:val="28"/>
        </w:rPr>
        <w:t xml:space="preserve"> сентября 2021 года данные заявки одобрены, с предприятиями заключены соглашения об осуществлении инвестиционной деятельности на территории </w:t>
      </w:r>
      <w:r w:rsidR="00A9453E" w:rsidRPr="002C164A">
        <w:rPr>
          <w:szCs w:val="28"/>
        </w:rPr>
        <w:t>АЗРФ</w:t>
      </w:r>
      <w:r w:rsidRPr="002C164A">
        <w:rPr>
          <w:szCs w:val="28"/>
        </w:rPr>
        <w:t>.</w:t>
      </w:r>
      <w:r w:rsidR="009562BE" w:rsidRPr="002C164A">
        <w:rPr>
          <w:szCs w:val="28"/>
        </w:rPr>
        <w:t xml:space="preserve"> </w:t>
      </w:r>
    </w:p>
    <w:p w:rsidR="00BE343F" w:rsidRPr="002C164A" w:rsidRDefault="00BE343F" w:rsidP="00186ABA">
      <w:pPr>
        <w:pStyle w:val="a3"/>
        <w:ind w:firstLine="709"/>
        <w:outlineLvl w:val="0"/>
        <w:rPr>
          <w:szCs w:val="28"/>
        </w:rPr>
      </w:pPr>
    </w:p>
    <w:p w:rsidR="009B672A" w:rsidRPr="002C164A" w:rsidRDefault="009B672A" w:rsidP="00A9453E">
      <w:pPr>
        <w:jc w:val="right"/>
        <w:rPr>
          <w:color w:val="000000"/>
          <w:sz w:val="28"/>
          <w:szCs w:val="28"/>
        </w:rPr>
      </w:pPr>
      <w:r w:rsidRPr="002C164A">
        <w:rPr>
          <w:color w:val="000000"/>
          <w:sz w:val="28"/>
          <w:szCs w:val="28"/>
        </w:rPr>
        <w:t>Приложение вопросу 1</w:t>
      </w:r>
      <w:r w:rsidR="00D6045F" w:rsidRPr="002C164A">
        <w:rPr>
          <w:color w:val="000000"/>
          <w:sz w:val="28"/>
          <w:szCs w:val="28"/>
        </w:rPr>
        <w:t>4</w:t>
      </w:r>
    </w:p>
    <w:p w:rsidR="009B672A" w:rsidRPr="002C164A" w:rsidRDefault="009B672A" w:rsidP="00A9453E">
      <w:pPr>
        <w:jc w:val="center"/>
        <w:rPr>
          <w:color w:val="000000"/>
          <w:sz w:val="28"/>
          <w:szCs w:val="28"/>
        </w:rPr>
      </w:pPr>
    </w:p>
    <w:p w:rsidR="009B672A" w:rsidRPr="002C164A" w:rsidRDefault="009B672A" w:rsidP="00A9453E">
      <w:pPr>
        <w:jc w:val="center"/>
        <w:rPr>
          <w:color w:val="000000"/>
          <w:sz w:val="28"/>
          <w:szCs w:val="28"/>
        </w:rPr>
      </w:pPr>
      <w:r w:rsidRPr="002C164A">
        <w:rPr>
          <w:color w:val="000000"/>
          <w:sz w:val="28"/>
          <w:szCs w:val="28"/>
        </w:rPr>
        <w:t xml:space="preserve">Информация о реализуемых в 2021 году инвестиционных программах организаций, осуществляющих регулируемые виды деятельности </w:t>
      </w:r>
      <w:r w:rsidR="00A9453E" w:rsidRPr="002C164A">
        <w:rPr>
          <w:color w:val="000000"/>
          <w:sz w:val="28"/>
          <w:szCs w:val="28"/>
        </w:rPr>
        <w:br/>
      </w:r>
      <w:r w:rsidRPr="002C164A">
        <w:rPr>
          <w:color w:val="000000"/>
          <w:sz w:val="28"/>
          <w:szCs w:val="28"/>
        </w:rPr>
        <w:t>на территории Архангельской области</w:t>
      </w:r>
    </w:p>
    <w:p w:rsidR="009B672A" w:rsidRPr="002C164A" w:rsidRDefault="009B672A" w:rsidP="009B672A">
      <w:pPr>
        <w:jc w:val="center"/>
        <w:rPr>
          <w:color w:val="000000"/>
          <w:sz w:val="20"/>
          <w:szCs w:val="20"/>
        </w:rPr>
      </w:pPr>
    </w:p>
    <w:tbl>
      <w:tblPr>
        <w:tblW w:w="5000" w:type="pct"/>
        <w:tblCellMar>
          <w:left w:w="28" w:type="dxa"/>
          <w:right w:w="28" w:type="dxa"/>
        </w:tblCellMar>
        <w:tblLook w:val="04A0" w:firstRow="1" w:lastRow="0" w:firstColumn="1" w:lastColumn="0" w:noHBand="0" w:noVBand="1"/>
      </w:tblPr>
      <w:tblGrid>
        <w:gridCol w:w="380"/>
        <w:gridCol w:w="2191"/>
        <w:gridCol w:w="1755"/>
        <w:gridCol w:w="1755"/>
        <w:gridCol w:w="776"/>
        <w:gridCol w:w="2554"/>
      </w:tblGrid>
      <w:tr w:rsidR="009B672A" w:rsidRPr="002C164A" w:rsidTr="00AC40A2">
        <w:trPr>
          <w:trHeight w:val="1247"/>
        </w:trPr>
        <w:tc>
          <w:tcPr>
            <w:tcW w:w="203" w:type="pct"/>
            <w:vMerge w:val="restart"/>
            <w:tcBorders>
              <w:top w:val="single" w:sz="4" w:space="0" w:color="auto"/>
              <w:left w:val="single" w:sz="4" w:space="0" w:color="auto"/>
              <w:bottom w:val="single" w:sz="4" w:space="0" w:color="000000"/>
              <w:right w:val="none" w:sz="4" w:space="0" w:color="000000"/>
            </w:tcBorders>
            <w:shd w:val="clear" w:color="auto" w:fill="auto"/>
            <w:vAlign w:val="center"/>
          </w:tcPr>
          <w:p w:rsidR="009B672A" w:rsidRPr="002C164A" w:rsidRDefault="009B672A" w:rsidP="00A9453E">
            <w:pPr>
              <w:jc w:val="center"/>
              <w:rPr>
                <w:color w:val="000000"/>
              </w:rPr>
            </w:pPr>
            <w:r w:rsidRPr="002C164A">
              <w:rPr>
                <w:color w:val="000000"/>
              </w:rPr>
              <w:lastRenderedPageBreak/>
              <w:t>№ п/п</w:t>
            </w:r>
          </w:p>
        </w:tc>
        <w:tc>
          <w:tcPr>
            <w:tcW w:w="1039" w:type="pct"/>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9B672A" w:rsidRPr="002C164A" w:rsidRDefault="009B672A" w:rsidP="00A9453E">
            <w:pPr>
              <w:jc w:val="center"/>
              <w:rPr>
                <w:color w:val="000000"/>
              </w:rPr>
            </w:pPr>
            <w:r w:rsidRPr="002C164A">
              <w:rPr>
                <w:color w:val="000000"/>
              </w:rPr>
              <w:t xml:space="preserve">Наименование ресурсоснабжающей организации, осуществляющей регулируемый вид деятельности </w:t>
            </w:r>
            <w:r w:rsidRPr="002C164A">
              <w:rPr>
                <w:color w:val="000000"/>
              </w:rPr>
              <w:br/>
              <w:t>в сфере теплоснабжения</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 xml:space="preserve">Срок реализации </w:t>
            </w:r>
            <w:r w:rsidRPr="002C164A">
              <w:rPr>
                <w:color w:val="000000"/>
              </w:rPr>
              <w:br/>
              <w:t>инвестиционной программы</w:t>
            </w:r>
          </w:p>
        </w:tc>
        <w:tc>
          <w:tcPr>
            <w:tcW w:w="1159" w:type="pct"/>
            <w:gridSpan w:val="2"/>
            <w:tcBorders>
              <w:top w:val="single" w:sz="4" w:space="0" w:color="auto"/>
              <w:left w:val="none" w:sz="4" w:space="0" w:color="000000"/>
              <w:bottom w:val="single" w:sz="4" w:space="0" w:color="auto"/>
              <w:right w:val="none" w:sz="4" w:space="0" w:color="000000"/>
            </w:tcBorders>
            <w:shd w:val="clear" w:color="auto" w:fill="auto"/>
            <w:vAlign w:val="center"/>
          </w:tcPr>
          <w:p w:rsidR="009B672A" w:rsidRPr="002C164A" w:rsidRDefault="009B672A" w:rsidP="00A9453E">
            <w:pPr>
              <w:jc w:val="center"/>
              <w:rPr>
                <w:color w:val="000000"/>
              </w:rPr>
            </w:pPr>
            <w:r w:rsidRPr="002C164A">
              <w:rPr>
                <w:color w:val="000000"/>
              </w:rPr>
              <w:t>Объем финансирования инвестиционной программы</w:t>
            </w:r>
            <w:r w:rsidRPr="002C164A">
              <w:rPr>
                <w:color w:val="000000"/>
              </w:rPr>
              <w:br/>
              <w:t xml:space="preserve">(расходы на реализацию мероприятий), </w:t>
            </w:r>
            <w:r w:rsidRPr="002C164A">
              <w:rPr>
                <w:color w:val="000000"/>
              </w:rPr>
              <w:br/>
              <w:t>млн. руб. (без НДС)</w:t>
            </w:r>
          </w:p>
        </w:tc>
        <w:tc>
          <w:tcPr>
            <w:tcW w:w="200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Краткое описание мероприятий,</w:t>
            </w:r>
          </w:p>
          <w:p w:rsidR="009B672A" w:rsidRPr="002C164A" w:rsidRDefault="009B672A" w:rsidP="00A9453E">
            <w:pPr>
              <w:jc w:val="center"/>
              <w:rPr>
                <w:color w:val="000000"/>
              </w:rPr>
            </w:pPr>
            <w:r w:rsidRPr="002C164A">
              <w:rPr>
                <w:color w:val="000000"/>
              </w:rPr>
              <w:t xml:space="preserve"> запланированных на 2021 г</w:t>
            </w:r>
          </w:p>
        </w:tc>
      </w:tr>
      <w:tr w:rsidR="009B672A" w:rsidRPr="002C164A" w:rsidTr="00AC40A2">
        <w:trPr>
          <w:trHeight w:val="1304"/>
        </w:trPr>
        <w:tc>
          <w:tcPr>
            <w:tcW w:w="203" w:type="pct"/>
            <w:vMerge/>
            <w:tcBorders>
              <w:top w:val="single" w:sz="4" w:space="0" w:color="auto"/>
              <w:left w:val="single" w:sz="4" w:space="0" w:color="auto"/>
              <w:bottom w:val="single" w:sz="4" w:space="0" w:color="auto"/>
              <w:right w:val="none" w:sz="4" w:space="0" w:color="000000"/>
            </w:tcBorders>
            <w:vAlign w:val="center"/>
          </w:tcPr>
          <w:p w:rsidR="009B672A" w:rsidRPr="002C164A" w:rsidRDefault="009B672A" w:rsidP="00A9453E">
            <w:pPr>
              <w:rPr>
                <w:color w:val="000000"/>
              </w:rPr>
            </w:pPr>
          </w:p>
        </w:tc>
        <w:tc>
          <w:tcPr>
            <w:tcW w:w="1039" w:type="pct"/>
            <w:vMerge/>
            <w:tcBorders>
              <w:top w:val="single" w:sz="4" w:space="0" w:color="auto"/>
              <w:left w:val="single" w:sz="4" w:space="0" w:color="auto"/>
              <w:bottom w:val="single" w:sz="4" w:space="0" w:color="auto"/>
              <w:right w:val="single" w:sz="4" w:space="0" w:color="000000"/>
            </w:tcBorders>
            <w:vAlign w:val="center"/>
          </w:tcPr>
          <w:p w:rsidR="009B672A" w:rsidRPr="002C164A" w:rsidRDefault="009B672A" w:rsidP="00A9453E">
            <w:pPr>
              <w:rPr>
                <w:color w:val="000000"/>
              </w:rPr>
            </w:pPr>
          </w:p>
        </w:tc>
        <w:tc>
          <w:tcPr>
            <w:tcW w:w="593" w:type="pct"/>
            <w:vMerge/>
            <w:tcBorders>
              <w:top w:val="single" w:sz="4" w:space="0" w:color="auto"/>
              <w:left w:val="single" w:sz="4" w:space="0" w:color="auto"/>
              <w:bottom w:val="single" w:sz="4" w:space="0" w:color="auto"/>
              <w:right w:val="single" w:sz="4" w:space="0" w:color="auto"/>
            </w:tcBorders>
            <w:vAlign w:val="center"/>
          </w:tcPr>
          <w:p w:rsidR="009B672A" w:rsidRPr="002C164A" w:rsidRDefault="009B672A" w:rsidP="00A9453E">
            <w:pPr>
              <w:rPr>
                <w:color w:val="000000"/>
              </w:rPr>
            </w:pPr>
          </w:p>
        </w:tc>
        <w:tc>
          <w:tcPr>
            <w:tcW w:w="615"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 xml:space="preserve">ВСЕГО (план) </w:t>
            </w:r>
            <w:r w:rsidRPr="002C164A">
              <w:rPr>
                <w:color w:val="000000"/>
              </w:rPr>
              <w:br/>
              <w:t>на весь срок реализации инвестиционной программы</w:t>
            </w:r>
          </w:p>
        </w:tc>
        <w:tc>
          <w:tcPr>
            <w:tcW w:w="544"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ПЛАН</w:t>
            </w:r>
            <w:r w:rsidRPr="002C164A">
              <w:rPr>
                <w:color w:val="000000"/>
              </w:rPr>
              <w:br/>
              <w:t>2021 год</w:t>
            </w:r>
          </w:p>
        </w:tc>
        <w:tc>
          <w:tcPr>
            <w:tcW w:w="2006" w:type="pct"/>
            <w:vMerge/>
            <w:tcBorders>
              <w:top w:val="single" w:sz="4" w:space="0" w:color="auto"/>
              <w:left w:val="single" w:sz="4" w:space="0" w:color="auto"/>
              <w:bottom w:val="single" w:sz="4" w:space="0" w:color="auto"/>
              <w:right w:val="single" w:sz="4" w:space="0" w:color="auto"/>
            </w:tcBorders>
            <w:vAlign w:val="center"/>
          </w:tcPr>
          <w:p w:rsidR="009B672A" w:rsidRPr="002C164A" w:rsidRDefault="009B672A" w:rsidP="00A9453E">
            <w:pPr>
              <w:rPr>
                <w:color w:val="000000"/>
              </w:rPr>
            </w:pPr>
          </w:p>
        </w:tc>
      </w:tr>
      <w:tr w:rsidR="009B672A" w:rsidRPr="002C164A" w:rsidTr="00AC40A2">
        <w:trPr>
          <w:trHeight w:val="454"/>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Теплоснабжение</w:t>
            </w:r>
          </w:p>
        </w:tc>
      </w:tr>
      <w:tr w:rsidR="009B672A" w:rsidRPr="002C164A" w:rsidTr="00AC40A2">
        <w:trPr>
          <w:trHeight w:val="454"/>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Инвестиционные программы в стадии реализации</w:t>
            </w:r>
          </w:p>
        </w:tc>
      </w:tr>
      <w:tr w:rsidR="009B672A" w:rsidRPr="002C164A" w:rsidTr="00AC40A2">
        <w:trPr>
          <w:trHeight w:val="454"/>
        </w:trPr>
        <w:tc>
          <w:tcPr>
            <w:tcW w:w="203" w:type="pct"/>
            <w:tcBorders>
              <w:top w:val="none" w:sz="4" w:space="0" w:color="000000"/>
              <w:left w:val="single" w:sz="4" w:space="0" w:color="auto"/>
              <w:bottom w:val="single" w:sz="4" w:space="0" w:color="auto"/>
              <w:right w:val="none" w:sz="4" w:space="0" w:color="000000"/>
            </w:tcBorders>
            <w:shd w:val="clear" w:color="auto" w:fill="auto"/>
            <w:noWrap/>
            <w:vAlign w:val="center"/>
          </w:tcPr>
          <w:p w:rsidR="009B672A" w:rsidRPr="002C164A" w:rsidRDefault="009B672A" w:rsidP="00A9453E">
            <w:pPr>
              <w:jc w:val="center"/>
              <w:rPr>
                <w:color w:val="000000"/>
              </w:rPr>
            </w:pPr>
            <w:r w:rsidRPr="002C164A">
              <w:rPr>
                <w:color w:val="000000"/>
              </w:rPr>
              <w:t> </w:t>
            </w:r>
          </w:p>
        </w:tc>
        <w:tc>
          <w:tcPr>
            <w:tcW w:w="1632" w:type="pct"/>
            <w:gridSpan w:val="2"/>
            <w:tcBorders>
              <w:top w:val="single" w:sz="4" w:space="0" w:color="auto"/>
              <w:left w:val="none" w:sz="4" w:space="0" w:color="000000"/>
              <w:bottom w:val="single" w:sz="4" w:space="0" w:color="auto"/>
              <w:right w:val="none" w:sz="4" w:space="0" w:color="000000"/>
            </w:tcBorders>
            <w:shd w:val="clear" w:color="auto" w:fill="auto"/>
            <w:vAlign w:val="center"/>
          </w:tcPr>
          <w:p w:rsidR="009B672A" w:rsidRPr="002C164A" w:rsidRDefault="009B672A" w:rsidP="00A9453E">
            <w:pPr>
              <w:jc w:val="center"/>
              <w:rPr>
                <w:color w:val="000000"/>
              </w:rPr>
            </w:pPr>
            <w:r w:rsidRPr="002C164A">
              <w:rPr>
                <w:color w:val="000000"/>
              </w:rPr>
              <w:t xml:space="preserve">ИТОГО </w:t>
            </w:r>
          </w:p>
        </w:tc>
        <w:tc>
          <w:tcPr>
            <w:tcW w:w="615" w:type="pct"/>
            <w:tcBorders>
              <w:top w:val="none" w:sz="4" w:space="0" w:color="000000"/>
              <w:left w:val="single" w:sz="4" w:space="0" w:color="auto"/>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11 836,3</w:t>
            </w:r>
          </w:p>
        </w:tc>
        <w:tc>
          <w:tcPr>
            <w:tcW w:w="544"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4 157,0</w:t>
            </w:r>
          </w:p>
        </w:tc>
        <w:tc>
          <w:tcPr>
            <w:tcW w:w="2006"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 </w:t>
            </w:r>
          </w:p>
        </w:tc>
      </w:tr>
      <w:tr w:rsidR="009B672A" w:rsidRPr="002C164A" w:rsidTr="00AC40A2">
        <w:trPr>
          <w:trHeight w:val="1304"/>
        </w:trPr>
        <w:tc>
          <w:tcPr>
            <w:tcW w:w="203" w:type="pct"/>
            <w:tcBorders>
              <w:top w:val="none" w:sz="4" w:space="0" w:color="000000"/>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rPr>
                <w:color w:val="000000"/>
              </w:rPr>
            </w:pPr>
            <w:r w:rsidRPr="002C164A">
              <w:rPr>
                <w:color w:val="000000"/>
              </w:rPr>
              <w:t>1</w:t>
            </w:r>
          </w:p>
        </w:tc>
        <w:tc>
          <w:tcPr>
            <w:tcW w:w="1039" w:type="pct"/>
            <w:tcBorders>
              <w:top w:val="none" w:sz="4" w:space="0" w:color="000000"/>
              <w:left w:val="none" w:sz="4" w:space="0" w:color="000000"/>
              <w:bottom w:val="none" w:sz="4" w:space="0" w:color="000000"/>
              <w:right w:val="none" w:sz="4" w:space="0" w:color="000000"/>
            </w:tcBorders>
            <w:shd w:val="clear" w:color="auto" w:fill="auto"/>
            <w:vAlign w:val="center"/>
          </w:tcPr>
          <w:p w:rsidR="009B672A" w:rsidRPr="002C164A" w:rsidRDefault="009B672A" w:rsidP="00A9453E">
            <w:pPr>
              <w:rPr>
                <w:color w:val="000000"/>
              </w:rPr>
            </w:pPr>
            <w:r w:rsidRPr="002C164A">
              <w:rPr>
                <w:color w:val="000000"/>
              </w:rPr>
              <w:t>ПАО «ТГК-2»</w:t>
            </w:r>
          </w:p>
        </w:tc>
        <w:tc>
          <w:tcPr>
            <w:tcW w:w="593" w:type="pct"/>
            <w:tcBorders>
              <w:top w:val="none" w:sz="4" w:space="0" w:color="000000"/>
              <w:left w:val="single" w:sz="4" w:space="0" w:color="auto"/>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2014 – 2023</w:t>
            </w:r>
          </w:p>
        </w:tc>
        <w:tc>
          <w:tcPr>
            <w:tcW w:w="615"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10 108,3</w:t>
            </w:r>
          </w:p>
        </w:tc>
        <w:tc>
          <w:tcPr>
            <w:tcW w:w="544"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3 637,1</w:t>
            </w:r>
          </w:p>
        </w:tc>
        <w:tc>
          <w:tcPr>
            <w:tcW w:w="2006"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 xml:space="preserve">Строительство и реконструкция тепловых сетей, проектные работы по строительству котельных </w:t>
            </w:r>
            <w:r w:rsidRPr="002C164A">
              <w:rPr>
                <w:color w:val="000000"/>
              </w:rPr>
              <w:br/>
              <w:t>в Талажском авиагородке (ГО «Город Архангельск») и в пос. Талаги, Техническое перевооружение СТЭЦ-1, реконструкция АТЭЦ, СТЭЦ-1, СТЭЦ-2</w:t>
            </w:r>
          </w:p>
        </w:tc>
      </w:tr>
      <w:tr w:rsidR="009B672A" w:rsidRPr="002C164A" w:rsidTr="00AC40A2">
        <w:trPr>
          <w:trHeight w:val="567"/>
        </w:trPr>
        <w:tc>
          <w:tcPr>
            <w:tcW w:w="203" w:type="pct"/>
            <w:tcBorders>
              <w:top w:val="none" w:sz="4" w:space="0" w:color="000000"/>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rPr>
                <w:color w:val="000000"/>
              </w:rPr>
            </w:pPr>
            <w:r w:rsidRPr="002C164A">
              <w:rPr>
                <w:color w:val="000000"/>
              </w:rPr>
              <w:t>2</w:t>
            </w:r>
          </w:p>
        </w:tc>
        <w:tc>
          <w:tcPr>
            <w:tcW w:w="1039" w:type="pct"/>
            <w:tcBorders>
              <w:top w:val="single" w:sz="4" w:space="0" w:color="auto"/>
              <w:left w:val="none" w:sz="4" w:space="0" w:color="000000"/>
              <w:bottom w:val="single" w:sz="4" w:space="0" w:color="auto"/>
              <w:right w:val="single" w:sz="4" w:space="0" w:color="000000"/>
            </w:tcBorders>
            <w:shd w:val="clear" w:color="auto" w:fill="auto"/>
            <w:vAlign w:val="center"/>
          </w:tcPr>
          <w:p w:rsidR="009B672A" w:rsidRPr="002C164A" w:rsidRDefault="009B672A" w:rsidP="00A9453E">
            <w:pPr>
              <w:rPr>
                <w:color w:val="000000"/>
              </w:rPr>
            </w:pPr>
            <w:r w:rsidRPr="002C164A">
              <w:rPr>
                <w:color w:val="000000"/>
              </w:rPr>
              <w:t xml:space="preserve">ООО «РЭП 1» </w:t>
            </w:r>
          </w:p>
          <w:p w:rsidR="009B672A" w:rsidRPr="002C164A" w:rsidRDefault="009B672A" w:rsidP="00A9453E">
            <w:pPr>
              <w:rPr>
                <w:color w:val="000000"/>
              </w:rPr>
            </w:pPr>
            <w:r w:rsidRPr="002C164A">
              <w:rPr>
                <w:color w:val="000000"/>
              </w:rPr>
              <w:t>(Устьянский МР)</w:t>
            </w:r>
          </w:p>
        </w:tc>
        <w:tc>
          <w:tcPr>
            <w:tcW w:w="593"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2020 – 2040</w:t>
            </w:r>
          </w:p>
        </w:tc>
        <w:tc>
          <w:tcPr>
            <w:tcW w:w="615"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22,6</w:t>
            </w:r>
          </w:p>
        </w:tc>
        <w:tc>
          <w:tcPr>
            <w:tcW w:w="544"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9,7</w:t>
            </w:r>
          </w:p>
        </w:tc>
        <w:tc>
          <w:tcPr>
            <w:tcW w:w="2006"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Реконструкция котельной  (реконструкция здания котельной, замена котельного оборудования)</w:t>
            </w:r>
          </w:p>
        </w:tc>
      </w:tr>
      <w:tr w:rsidR="009B672A" w:rsidRPr="002C164A" w:rsidTr="00AC40A2">
        <w:trPr>
          <w:trHeight w:val="794"/>
        </w:trPr>
        <w:tc>
          <w:tcPr>
            <w:tcW w:w="203" w:type="pct"/>
            <w:tcBorders>
              <w:top w:val="none" w:sz="4" w:space="0" w:color="000000"/>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rPr>
                <w:color w:val="000000"/>
              </w:rPr>
            </w:pPr>
            <w:r w:rsidRPr="002C164A">
              <w:rPr>
                <w:color w:val="000000"/>
              </w:rPr>
              <w:t>3</w:t>
            </w:r>
          </w:p>
        </w:tc>
        <w:tc>
          <w:tcPr>
            <w:tcW w:w="1039" w:type="pct"/>
            <w:tcBorders>
              <w:top w:val="single" w:sz="4" w:space="0" w:color="auto"/>
              <w:left w:val="none" w:sz="4" w:space="0" w:color="000000"/>
              <w:bottom w:val="single" w:sz="4" w:space="0" w:color="auto"/>
              <w:right w:val="single" w:sz="4" w:space="0" w:color="000000"/>
            </w:tcBorders>
            <w:shd w:val="clear" w:color="auto" w:fill="auto"/>
            <w:vAlign w:val="center"/>
          </w:tcPr>
          <w:p w:rsidR="009B672A" w:rsidRPr="002C164A" w:rsidRDefault="009B672A" w:rsidP="00A9453E">
            <w:pPr>
              <w:rPr>
                <w:color w:val="000000"/>
              </w:rPr>
            </w:pPr>
            <w:r w:rsidRPr="002C164A">
              <w:rPr>
                <w:color w:val="000000"/>
              </w:rPr>
              <w:t xml:space="preserve">ООО «Уют-2» </w:t>
            </w:r>
            <w:r w:rsidRPr="002C164A">
              <w:rPr>
                <w:color w:val="000000"/>
              </w:rPr>
              <w:br/>
              <w:t>(Плесецкий МР)</w:t>
            </w:r>
          </w:p>
        </w:tc>
        <w:tc>
          <w:tcPr>
            <w:tcW w:w="593"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2020 – 2030</w:t>
            </w:r>
          </w:p>
        </w:tc>
        <w:tc>
          <w:tcPr>
            <w:tcW w:w="615"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6,5</w:t>
            </w:r>
          </w:p>
        </w:tc>
        <w:tc>
          <w:tcPr>
            <w:tcW w:w="544"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2,8</w:t>
            </w:r>
          </w:p>
        </w:tc>
        <w:tc>
          <w:tcPr>
            <w:tcW w:w="2006"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 xml:space="preserve">Реконструкция тепловой сети котельной по ул. Восточная, с. Конево, реконструкция котельной по ул. Восточная в с. Конево </w:t>
            </w:r>
          </w:p>
        </w:tc>
      </w:tr>
      <w:tr w:rsidR="009B672A" w:rsidRPr="002C164A" w:rsidTr="00AC40A2">
        <w:trPr>
          <w:trHeight w:val="567"/>
        </w:trPr>
        <w:tc>
          <w:tcPr>
            <w:tcW w:w="203" w:type="pct"/>
            <w:tcBorders>
              <w:top w:val="none" w:sz="4" w:space="0" w:color="000000"/>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rPr>
                <w:color w:val="000000"/>
              </w:rPr>
            </w:pPr>
            <w:r w:rsidRPr="002C164A">
              <w:rPr>
                <w:color w:val="000000"/>
              </w:rPr>
              <w:t>4</w:t>
            </w:r>
          </w:p>
        </w:tc>
        <w:tc>
          <w:tcPr>
            <w:tcW w:w="1039" w:type="pct"/>
            <w:tcBorders>
              <w:top w:val="single" w:sz="4" w:space="0" w:color="auto"/>
              <w:left w:val="none" w:sz="4" w:space="0" w:color="000000"/>
              <w:bottom w:val="single" w:sz="4" w:space="0" w:color="auto"/>
              <w:right w:val="single" w:sz="4" w:space="0" w:color="000000"/>
            </w:tcBorders>
            <w:shd w:val="clear" w:color="auto" w:fill="auto"/>
            <w:vAlign w:val="center"/>
          </w:tcPr>
          <w:p w:rsidR="009B672A" w:rsidRPr="002C164A" w:rsidRDefault="009B672A" w:rsidP="00A9453E">
            <w:pPr>
              <w:rPr>
                <w:color w:val="000000"/>
              </w:rPr>
            </w:pPr>
            <w:r w:rsidRPr="002C164A">
              <w:rPr>
                <w:color w:val="000000"/>
              </w:rPr>
              <w:t xml:space="preserve">ООО «Уют-Энерго» </w:t>
            </w:r>
          </w:p>
          <w:p w:rsidR="009B672A" w:rsidRPr="002C164A" w:rsidRDefault="009B672A" w:rsidP="00A9453E">
            <w:pPr>
              <w:rPr>
                <w:color w:val="000000"/>
              </w:rPr>
            </w:pPr>
            <w:r w:rsidRPr="002C164A">
              <w:rPr>
                <w:color w:val="000000"/>
              </w:rPr>
              <w:t>(Плесецкий МР)</w:t>
            </w:r>
          </w:p>
        </w:tc>
        <w:tc>
          <w:tcPr>
            <w:tcW w:w="593"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2020 – 2034</w:t>
            </w:r>
          </w:p>
        </w:tc>
        <w:tc>
          <w:tcPr>
            <w:tcW w:w="615"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37,6</w:t>
            </w:r>
          </w:p>
        </w:tc>
        <w:tc>
          <w:tcPr>
            <w:tcW w:w="544"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2,7</w:t>
            </w:r>
          </w:p>
        </w:tc>
        <w:tc>
          <w:tcPr>
            <w:tcW w:w="2006"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Реконструкция котельной пос. Полбино</w:t>
            </w:r>
          </w:p>
        </w:tc>
      </w:tr>
      <w:tr w:rsidR="009B672A" w:rsidRPr="002C164A" w:rsidTr="00AC40A2">
        <w:trPr>
          <w:trHeight w:val="794"/>
        </w:trPr>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rPr>
                <w:color w:val="000000"/>
              </w:rPr>
            </w:pPr>
            <w:r w:rsidRPr="002C164A">
              <w:rPr>
                <w:color w:val="000000"/>
              </w:rPr>
              <w:t>5</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rPr>
                <w:color w:val="000000"/>
              </w:rPr>
            </w:pPr>
            <w:r w:rsidRPr="002C164A">
              <w:rPr>
                <w:color w:val="000000"/>
              </w:rPr>
              <w:t xml:space="preserve">ООО «С-Неруд» </w:t>
            </w:r>
          </w:p>
          <w:p w:rsidR="009B672A" w:rsidRPr="002C164A" w:rsidRDefault="009B672A" w:rsidP="00A9453E">
            <w:pPr>
              <w:rPr>
                <w:color w:val="000000"/>
              </w:rPr>
            </w:pPr>
            <w:r w:rsidRPr="002C164A">
              <w:rPr>
                <w:color w:val="000000"/>
              </w:rPr>
              <w:t>(Онежский МР)</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2020 – 2030</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2,7</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0,3</w:t>
            </w:r>
          </w:p>
        </w:tc>
        <w:tc>
          <w:tcPr>
            <w:tcW w:w="2006"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 xml:space="preserve">Модернизация котельного оборудования </w:t>
            </w:r>
            <w:r w:rsidRPr="002C164A">
              <w:rPr>
                <w:color w:val="000000"/>
              </w:rPr>
              <w:br/>
              <w:t xml:space="preserve">(устройство второй </w:t>
            </w:r>
            <w:r w:rsidRPr="002C164A">
              <w:rPr>
                <w:color w:val="000000"/>
              </w:rPr>
              <w:lastRenderedPageBreak/>
              <w:t>дверцы в топке) на двух водогрейных котлах марки КВр-0,6</w:t>
            </w:r>
          </w:p>
        </w:tc>
      </w:tr>
      <w:tr w:rsidR="009B672A" w:rsidRPr="002C164A" w:rsidTr="00AC40A2">
        <w:trPr>
          <w:trHeight w:val="1304"/>
        </w:trPr>
        <w:tc>
          <w:tcPr>
            <w:tcW w:w="203" w:type="pct"/>
            <w:tcBorders>
              <w:top w:val="none" w:sz="4" w:space="0" w:color="000000"/>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rPr>
                <w:color w:val="000000"/>
              </w:rPr>
            </w:pPr>
            <w:r w:rsidRPr="002C164A">
              <w:rPr>
                <w:color w:val="000000"/>
              </w:rPr>
              <w:lastRenderedPageBreak/>
              <w:t>6</w:t>
            </w:r>
          </w:p>
        </w:tc>
        <w:tc>
          <w:tcPr>
            <w:tcW w:w="1039" w:type="pct"/>
            <w:tcBorders>
              <w:top w:val="single" w:sz="4" w:space="0" w:color="auto"/>
              <w:left w:val="none" w:sz="4" w:space="0" w:color="000000"/>
              <w:bottom w:val="single" w:sz="4" w:space="0" w:color="auto"/>
              <w:right w:val="single" w:sz="4" w:space="0" w:color="000000"/>
            </w:tcBorders>
            <w:shd w:val="clear" w:color="auto" w:fill="auto"/>
            <w:vAlign w:val="center"/>
          </w:tcPr>
          <w:p w:rsidR="009B672A" w:rsidRPr="002C164A" w:rsidRDefault="009B672A" w:rsidP="00A9453E">
            <w:pPr>
              <w:rPr>
                <w:color w:val="000000"/>
              </w:rPr>
            </w:pPr>
            <w:r w:rsidRPr="002C164A">
              <w:rPr>
                <w:color w:val="000000"/>
              </w:rPr>
              <w:t xml:space="preserve">ООО «Энергия Севера» </w:t>
            </w:r>
            <w:r w:rsidRPr="002C164A">
              <w:rPr>
                <w:color w:val="000000"/>
              </w:rPr>
              <w:br/>
              <w:t>(г. Няндома)</w:t>
            </w:r>
          </w:p>
        </w:tc>
        <w:tc>
          <w:tcPr>
            <w:tcW w:w="593"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2020 – 2027</w:t>
            </w:r>
          </w:p>
        </w:tc>
        <w:tc>
          <w:tcPr>
            <w:tcW w:w="615"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698,8</w:t>
            </w:r>
          </w:p>
        </w:tc>
        <w:tc>
          <w:tcPr>
            <w:tcW w:w="544"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266,9</w:t>
            </w:r>
          </w:p>
        </w:tc>
        <w:tc>
          <w:tcPr>
            <w:tcW w:w="2006"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 xml:space="preserve">Строительство котельной "ЦРМ", строительство тепловых сетей, реконструкция тепловых сетей, тепловых пунктов, установка оборудования ХВО </w:t>
            </w:r>
            <w:r w:rsidRPr="002C164A">
              <w:rPr>
                <w:color w:val="000000"/>
              </w:rPr>
              <w:br/>
              <w:t>на котельных, оснащение резервным электропитанием котельных</w:t>
            </w:r>
          </w:p>
        </w:tc>
      </w:tr>
      <w:tr w:rsidR="009B672A" w:rsidRPr="002C164A" w:rsidTr="00AC40A2">
        <w:trPr>
          <w:trHeight w:val="567"/>
        </w:trPr>
        <w:tc>
          <w:tcPr>
            <w:tcW w:w="203" w:type="pct"/>
            <w:tcBorders>
              <w:top w:val="none" w:sz="4" w:space="0" w:color="000000"/>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rPr>
                <w:color w:val="000000"/>
              </w:rPr>
            </w:pPr>
            <w:r w:rsidRPr="002C164A">
              <w:rPr>
                <w:color w:val="000000"/>
              </w:rPr>
              <w:t>7</w:t>
            </w:r>
          </w:p>
        </w:tc>
        <w:tc>
          <w:tcPr>
            <w:tcW w:w="1039" w:type="pct"/>
            <w:tcBorders>
              <w:top w:val="none" w:sz="4" w:space="0" w:color="000000"/>
              <w:left w:val="none" w:sz="4" w:space="0" w:color="000000"/>
              <w:bottom w:val="none" w:sz="4" w:space="0" w:color="000000"/>
              <w:right w:val="none" w:sz="4" w:space="0" w:color="000000"/>
            </w:tcBorders>
            <w:shd w:val="clear" w:color="auto" w:fill="auto"/>
            <w:vAlign w:val="center"/>
          </w:tcPr>
          <w:p w:rsidR="009B672A" w:rsidRPr="002C164A" w:rsidRDefault="009B672A" w:rsidP="00A9453E">
            <w:pPr>
              <w:rPr>
                <w:color w:val="000000"/>
              </w:rPr>
            </w:pPr>
            <w:r w:rsidRPr="002C164A">
              <w:rPr>
                <w:color w:val="000000"/>
              </w:rPr>
              <w:t xml:space="preserve">ООО «Теплоресурс» </w:t>
            </w:r>
            <w:r w:rsidRPr="002C164A">
              <w:rPr>
                <w:color w:val="000000"/>
              </w:rPr>
              <w:br/>
              <w:t>(Вельский МР)</w:t>
            </w:r>
          </w:p>
        </w:tc>
        <w:tc>
          <w:tcPr>
            <w:tcW w:w="593" w:type="pct"/>
            <w:tcBorders>
              <w:top w:val="none" w:sz="4" w:space="0" w:color="000000"/>
              <w:left w:val="single" w:sz="4" w:space="0" w:color="auto"/>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2020 – 2030</w:t>
            </w:r>
          </w:p>
        </w:tc>
        <w:tc>
          <w:tcPr>
            <w:tcW w:w="615"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33,6</w:t>
            </w:r>
          </w:p>
        </w:tc>
        <w:tc>
          <w:tcPr>
            <w:tcW w:w="544"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11,1</w:t>
            </w:r>
          </w:p>
        </w:tc>
        <w:tc>
          <w:tcPr>
            <w:tcW w:w="2006"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pPr>
            <w:r w:rsidRPr="002C164A">
              <w:t xml:space="preserve">Модернизация (реконструкция) тепловых сетей </w:t>
            </w:r>
            <w:r w:rsidRPr="002C164A">
              <w:br/>
              <w:t>на территории Вельского района</w:t>
            </w:r>
          </w:p>
        </w:tc>
      </w:tr>
      <w:tr w:rsidR="009B672A" w:rsidRPr="002C164A" w:rsidTr="00AC40A2">
        <w:trPr>
          <w:trHeight w:val="567"/>
        </w:trPr>
        <w:tc>
          <w:tcPr>
            <w:tcW w:w="203" w:type="pct"/>
            <w:tcBorders>
              <w:top w:val="none" w:sz="4" w:space="0" w:color="000000"/>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rPr>
                <w:color w:val="000000"/>
              </w:rPr>
            </w:pPr>
            <w:r w:rsidRPr="002C164A">
              <w:rPr>
                <w:color w:val="000000"/>
              </w:rPr>
              <w:t>8</w:t>
            </w:r>
          </w:p>
        </w:tc>
        <w:tc>
          <w:tcPr>
            <w:tcW w:w="1039" w:type="pct"/>
            <w:tcBorders>
              <w:top w:val="single" w:sz="4" w:space="0" w:color="auto"/>
              <w:left w:val="none" w:sz="4" w:space="0" w:color="000000"/>
              <w:bottom w:val="none" w:sz="4" w:space="0" w:color="000000"/>
              <w:right w:val="single" w:sz="4" w:space="0" w:color="000000"/>
            </w:tcBorders>
            <w:shd w:val="clear" w:color="auto" w:fill="auto"/>
            <w:vAlign w:val="center"/>
          </w:tcPr>
          <w:p w:rsidR="009B672A" w:rsidRPr="002C164A" w:rsidRDefault="009B672A" w:rsidP="00A9453E">
            <w:pPr>
              <w:rPr>
                <w:color w:val="000000"/>
              </w:rPr>
            </w:pPr>
            <w:r w:rsidRPr="002C164A">
              <w:rPr>
                <w:color w:val="000000"/>
              </w:rPr>
              <w:t xml:space="preserve">ООО «ГК УЛК»  </w:t>
            </w:r>
            <w:r w:rsidRPr="002C164A">
              <w:rPr>
                <w:color w:val="000000"/>
              </w:rPr>
              <w:br/>
              <w:t>(Устьянский МР)</w:t>
            </w:r>
          </w:p>
        </w:tc>
        <w:tc>
          <w:tcPr>
            <w:tcW w:w="593"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2018 – 2042</w:t>
            </w:r>
          </w:p>
        </w:tc>
        <w:tc>
          <w:tcPr>
            <w:tcW w:w="615"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15,9</w:t>
            </w:r>
          </w:p>
        </w:tc>
        <w:tc>
          <w:tcPr>
            <w:tcW w:w="544" w:type="pct"/>
            <w:tcBorders>
              <w:top w:val="none" w:sz="4" w:space="0" w:color="000000"/>
              <w:left w:val="none" w:sz="4" w:space="0" w:color="000000"/>
              <w:bottom w:val="single" w:sz="4" w:space="0" w:color="auto"/>
              <w:right w:val="single" w:sz="4" w:space="0" w:color="auto"/>
            </w:tcBorders>
            <w:shd w:val="clear" w:color="auto" w:fill="auto"/>
            <w:noWrap/>
            <w:vAlign w:val="center"/>
          </w:tcPr>
          <w:p w:rsidR="009B672A" w:rsidRPr="002C164A" w:rsidRDefault="009B672A" w:rsidP="00A9453E">
            <w:pPr>
              <w:jc w:val="center"/>
              <w:rPr>
                <w:color w:val="000000"/>
              </w:rPr>
            </w:pPr>
            <w:r w:rsidRPr="002C164A">
              <w:rPr>
                <w:color w:val="000000"/>
              </w:rPr>
              <w:t>0,4</w:t>
            </w:r>
          </w:p>
        </w:tc>
        <w:tc>
          <w:tcPr>
            <w:tcW w:w="2006"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pPr>
            <w:r w:rsidRPr="002C164A">
              <w:t xml:space="preserve">Строительство подземной сети горячего водоснабжения по ул. Центральная в с. Березник </w:t>
            </w:r>
          </w:p>
        </w:tc>
      </w:tr>
      <w:tr w:rsidR="009B672A" w:rsidRPr="002C164A" w:rsidTr="00AC40A2">
        <w:trPr>
          <w:trHeight w:val="567"/>
        </w:trPr>
        <w:tc>
          <w:tcPr>
            <w:tcW w:w="203" w:type="pct"/>
            <w:tcBorders>
              <w:top w:val="none" w:sz="4" w:space="0" w:color="000000"/>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rPr>
                <w:color w:val="000000"/>
              </w:rPr>
            </w:pPr>
            <w:r w:rsidRPr="002C164A">
              <w:rPr>
                <w:color w:val="000000"/>
              </w:rPr>
              <w:t>9</w:t>
            </w:r>
          </w:p>
        </w:tc>
        <w:tc>
          <w:tcPr>
            <w:tcW w:w="1039" w:type="pct"/>
            <w:tcBorders>
              <w:top w:val="single" w:sz="4" w:space="0" w:color="auto"/>
              <w:left w:val="none" w:sz="4" w:space="0" w:color="000000"/>
              <w:bottom w:val="none" w:sz="4" w:space="0" w:color="000000"/>
              <w:right w:val="single" w:sz="4" w:space="0" w:color="000000"/>
            </w:tcBorders>
            <w:shd w:val="clear" w:color="auto" w:fill="auto"/>
            <w:vAlign w:val="center"/>
          </w:tcPr>
          <w:p w:rsidR="009B672A" w:rsidRPr="002C164A" w:rsidRDefault="009B672A" w:rsidP="00A9453E">
            <w:pPr>
              <w:rPr>
                <w:color w:val="000000"/>
              </w:rPr>
            </w:pPr>
            <w:r w:rsidRPr="002C164A">
              <w:rPr>
                <w:color w:val="000000"/>
              </w:rPr>
              <w:t xml:space="preserve">ООО «Архбиоэнерго» </w:t>
            </w:r>
          </w:p>
          <w:p w:rsidR="009B672A" w:rsidRPr="002C164A" w:rsidRDefault="009B672A" w:rsidP="00A9453E">
            <w:pPr>
              <w:rPr>
                <w:color w:val="000000"/>
              </w:rPr>
            </w:pPr>
            <w:r w:rsidRPr="002C164A">
              <w:rPr>
                <w:color w:val="000000"/>
              </w:rPr>
              <w:t xml:space="preserve">(Приморский МР) </w:t>
            </w:r>
          </w:p>
        </w:tc>
        <w:tc>
          <w:tcPr>
            <w:tcW w:w="593" w:type="pct"/>
            <w:tcBorders>
              <w:top w:val="none" w:sz="4" w:space="0" w:color="000000"/>
              <w:left w:val="none" w:sz="4" w:space="0" w:color="000000"/>
              <w:bottom w:val="none" w:sz="4" w:space="0" w:color="000000"/>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2011 – 2025</w:t>
            </w:r>
          </w:p>
        </w:tc>
        <w:tc>
          <w:tcPr>
            <w:tcW w:w="615" w:type="pct"/>
            <w:tcBorders>
              <w:top w:val="none" w:sz="4" w:space="0" w:color="000000"/>
              <w:left w:val="none" w:sz="4" w:space="0" w:color="000000"/>
              <w:bottom w:val="none" w:sz="4" w:space="0" w:color="000000"/>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244,8</w:t>
            </w:r>
          </w:p>
        </w:tc>
        <w:tc>
          <w:tcPr>
            <w:tcW w:w="544" w:type="pct"/>
            <w:tcBorders>
              <w:top w:val="none" w:sz="4" w:space="0" w:color="000000"/>
              <w:left w:val="none" w:sz="4" w:space="0" w:color="000000"/>
              <w:bottom w:val="none" w:sz="4" w:space="0" w:color="000000"/>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2,1</w:t>
            </w:r>
          </w:p>
        </w:tc>
        <w:tc>
          <w:tcPr>
            <w:tcW w:w="2006"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Реконструкция теплотрассы в пос. Катунино</w:t>
            </w:r>
          </w:p>
        </w:tc>
      </w:tr>
      <w:tr w:rsidR="009B672A" w:rsidRPr="002C164A" w:rsidTr="00AC40A2">
        <w:trPr>
          <w:trHeight w:val="567"/>
        </w:trPr>
        <w:tc>
          <w:tcPr>
            <w:tcW w:w="203" w:type="pct"/>
            <w:tcBorders>
              <w:top w:val="none" w:sz="4" w:space="0" w:color="000000"/>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rPr>
                <w:color w:val="000000"/>
              </w:rPr>
            </w:pPr>
            <w:r w:rsidRPr="002C164A">
              <w:rPr>
                <w:color w:val="000000"/>
              </w:rPr>
              <w:t>10</w:t>
            </w:r>
          </w:p>
        </w:tc>
        <w:tc>
          <w:tcPr>
            <w:tcW w:w="1039" w:type="pct"/>
            <w:tcBorders>
              <w:top w:val="single" w:sz="4" w:space="0" w:color="auto"/>
              <w:left w:val="none" w:sz="4" w:space="0" w:color="000000"/>
              <w:bottom w:val="none" w:sz="4" w:space="0" w:color="000000"/>
              <w:right w:val="single" w:sz="4" w:space="0" w:color="000000"/>
            </w:tcBorders>
            <w:shd w:val="clear" w:color="auto" w:fill="auto"/>
            <w:vAlign w:val="center"/>
          </w:tcPr>
          <w:p w:rsidR="009B672A" w:rsidRPr="002C164A" w:rsidRDefault="009B672A" w:rsidP="00A9453E">
            <w:pPr>
              <w:rPr>
                <w:color w:val="000000"/>
              </w:rPr>
            </w:pPr>
            <w:r w:rsidRPr="002C164A">
              <w:rPr>
                <w:color w:val="000000"/>
              </w:rPr>
              <w:t>ООО «Архбиоэнерго»</w:t>
            </w:r>
          </w:p>
          <w:p w:rsidR="009B672A" w:rsidRPr="002C164A" w:rsidRDefault="009B672A" w:rsidP="00A9453E">
            <w:pPr>
              <w:rPr>
                <w:color w:val="000000"/>
              </w:rPr>
            </w:pPr>
            <w:r w:rsidRPr="002C164A">
              <w:rPr>
                <w:color w:val="000000"/>
              </w:rPr>
              <w:t xml:space="preserve"> (г. Архангельск)</w:t>
            </w:r>
          </w:p>
        </w:tc>
        <w:tc>
          <w:tcPr>
            <w:tcW w:w="593" w:type="pct"/>
            <w:tcBorders>
              <w:top w:val="single" w:sz="4" w:space="0" w:color="auto"/>
              <w:left w:val="none" w:sz="4" w:space="0" w:color="000000"/>
              <w:bottom w:val="none" w:sz="4" w:space="0" w:color="000000"/>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2011 – 2026</w:t>
            </w:r>
          </w:p>
        </w:tc>
        <w:tc>
          <w:tcPr>
            <w:tcW w:w="615" w:type="pct"/>
            <w:tcBorders>
              <w:top w:val="single" w:sz="4" w:space="0" w:color="auto"/>
              <w:left w:val="none" w:sz="4" w:space="0" w:color="000000"/>
              <w:bottom w:val="none" w:sz="4" w:space="0" w:color="000000"/>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6,5</w:t>
            </w:r>
          </w:p>
        </w:tc>
        <w:tc>
          <w:tcPr>
            <w:tcW w:w="544" w:type="pct"/>
            <w:tcBorders>
              <w:top w:val="single" w:sz="4" w:space="0" w:color="auto"/>
              <w:left w:val="none" w:sz="4" w:space="0" w:color="000000"/>
              <w:bottom w:val="none" w:sz="4" w:space="0" w:color="000000"/>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6,5</w:t>
            </w:r>
          </w:p>
        </w:tc>
        <w:tc>
          <w:tcPr>
            <w:tcW w:w="2006"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 xml:space="preserve">Реконструкция теплового пункта котельной </w:t>
            </w:r>
          </w:p>
          <w:p w:rsidR="009B672A" w:rsidRPr="002C164A" w:rsidRDefault="009B672A" w:rsidP="00A9453E">
            <w:pPr>
              <w:jc w:val="center"/>
              <w:rPr>
                <w:color w:val="000000"/>
              </w:rPr>
            </w:pPr>
            <w:r w:rsidRPr="002C164A">
              <w:rPr>
                <w:color w:val="000000"/>
              </w:rPr>
              <w:t>(пос. 23 лесозавод)</w:t>
            </w:r>
          </w:p>
        </w:tc>
      </w:tr>
      <w:tr w:rsidR="009B672A" w:rsidRPr="002C164A" w:rsidTr="00AC40A2">
        <w:trPr>
          <w:trHeight w:val="567"/>
        </w:trPr>
        <w:tc>
          <w:tcPr>
            <w:tcW w:w="203" w:type="pct"/>
            <w:tcBorders>
              <w:top w:val="none" w:sz="4" w:space="0" w:color="000000"/>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rPr>
                <w:color w:val="000000"/>
              </w:rPr>
            </w:pPr>
            <w:r w:rsidRPr="002C164A">
              <w:rPr>
                <w:color w:val="000000"/>
              </w:rPr>
              <w:t>11</w:t>
            </w:r>
          </w:p>
        </w:tc>
        <w:tc>
          <w:tcPr>
            <w:tcW w:w="1039" w:type="pct"/>
            <w:tcBorders>
              <w:top w:val="single" w:sz="4" w:space="0" w:color="auto"/>
              <w:left w:val="none" w:sz="4" w:space="0" w:color="000000"/>
              <w:bottom w:val="single" w:sz="4" w:space="0" w:color="auto"/>
              <w:right w:val="single" w:sz="4" w:space="0" w:color="000000"/>
            </w:tcBorders>
            <w:shd w:val="clear" w:color="auto" w:fill="auto"/>
            <w:vAlign w:val="center"/>
          </w:tcPr>
          <w:p w:rsidR="009B672A" w:rsidRPr="002C164A" w:rsidRDefault="009B672A" w:rsidP="00A9453E">
            <w:pPr>
              <w:rPr>
                <w:color w:val="000000"/>
              </w:rPr>
            </w:pPr>
            <w:r w:rsidRPr="002C164A">
              <w:rPr>
                <w:color w:val="000000"/>
              </w:rPr>
              <w:t xml:space="preserve">ООО «Архбиоэнерго» </w:t>
            </w:r>
          </w:p>
          <w:p w:rsidR="009B672A" w:rsidRPr="002C164A" w:rsidRDefault="009B672A" w:rsidP="00A9453E">
            <w:pPr>
              <w:rPr>
                <w:color w:val="000000"/>
              </w:rPr>
            </w:pPr>
            <w:r w:rsidRPr="002C164A">
              <w:rPr>
                <w:color w:val="000000"/>
              </w:rPr>
              <w:t>(Приморский МР)</w:t>
            </w:r>
          </w:p>
        </w:tc>
        <w:tc>
          <w:tcPr>
            <w:tcW w:w="593"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2011 – 2022</w:t>
            </w:r>
          </w:p>
        </w:tc>
        <w:tc>
          <w:tcPr>
            <w:tcW w:w="615"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6,8</w:t>
            </w:r>
          </w:p>
        </w:tc>
        <w:tc>
          <w:tcPr>
            <w:tcW w:w="544"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3,4</w:t>
            </w:r>
          </w:p>
        </w:tc>
        <w:tc>
          <w:tcPr>
            <w:tcW w:w="2006"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 xml:space="preserve">Реконструкция теплотрасс в пос. Боброво </w:t>
            </w:r>
            <w:r w:rsidRPr="002C164A">
              <w:rPr>
                <w:color w:val="000000"/>
              </w:rPr>
              <w:br/>
              <w:t>и пос. Лайский Док</w:t>
            </w:r>
          </w:p>
        </w:tc>
      </w:tr>
      <w:tr w:rsidR="009B672A" w:rsidRPr="002C164A" w:rsidTr="00AC40A2">
        <w:trPr>
          <w:trHeight w:val="567"/>
        </w:trPr>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rPr>
                <w:color w:val="000000"/>
              </w:rPr>
            </w:pPr>
            <w:r w:rsidRPr="002C164A">
              <w:rPr>
                <w:color w:val="000000"/>
              </w:rPr>
              <w:t>12</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rPr>
                <w:color w:val="000000"/>
              </w:rPr>
            </w:pPr>
            <w:r w:rsidRPr="002C164A">
              <w:rPr>
                <w:color w:val="000000"/>
              </w:rPr>
              <w:t xml:space="preserve">МУП «Хозьминское» </w:t>
            </w:r>
          </w:p>
          <w:p w:rsidR="009B672A" w:rsidRPr="002C164A" w:rsidRDefault="009B672A" w:rsidP="00A9453E">
            <w:pPr>
              <w:rPr>
                <w:color w:val="000000"/>
              </w:rPr>
            </w:pPr>
            <w:r w:rsidRPr="002C164A">
              <w:rPr>
                <w:color w:val="000000"/>
              </w:rPr>
              <w:t>(Вельский МР)</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2018 – 2027</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2,1</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rPr>
                <w:color w:val="000000"/>
              </w:rPr>
            </w:pPr>
            <w:r w:rsidRPr="002C164A">
              <w:rPr>
                <w:color w:val="000000"/>
              </w:rPr>
              <w:t>0,2</w:t>
            </w:r>
          </w:p>
        </w:tc>
        <w:tc>
          <w:tcPr>
            <w:tcW w:w="2006"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Установка оборудования системы водоподготовки на котельной по ул. Цветочная, д. 11, пос. Хозьмино</w:t>
            </w:r>
          </w:p>
        </w:tc>
      </w:tr>
      <w:tr w:rsidR="009B672A" w:rsidRPr="002C164A" w:rsidTr="00AC40A2">
        <w:trPr>
          <w:trHeight w:val="567"/>
        </w:trPr>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rPr>
                <w:color w:val="000000"/>
              </w:rPr>
            </w:pPr>
            <w:r w:rsidRPr="002C164A">
              <w:rPr>
                <w:color w:val="000000"/>
              </w:rPr>
              <w:t>13</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rPr>
                <w:color w:val="000000"/>
              </w:rPr>
            </w:pPr>
            <w:r w:rsidRPr="002C164A">
              <w:rPr>
                <w:color w:val="000000"/>
              </w:rPr>
              <w:t xml:space="preserve">ООО «КТС» </w:t>
            </w:r>
          </w:p>
          <w:p w:rsidR="009B672A" w:rsidRPr="002C164A" w:rsidRDefault="009B672A" w:rsidP="00A9453E">
            <w:pPr>
              <w:rPr>
                <w:color w:val="000000"/>
              </w:rPr>
            </w:pPr>
            <w:r w:rsidRPr="002C164A">
              <w:rPr>
                <w:color w:val="000000"/>
              </w:rPr>
              <w:t>(Красноборский МР)</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2017 – 2027</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18,6</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rPr>
                <w:color w:val="000000"/>
              </w:rPr>
            </w:pPr>
            <w:r w:rsidRPr="002C164A">
              <w:rPr>
                <w:color w:val="000000"/>
              </w:rPr>
              <w:t>1,3</w:t>
            </w:r>
          </w:p>
        </w:tc>
        <w:tc>
          <w:tcPr>
            <w:tcW w:w="2006"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Модернизация тепловых сетей в с. Красноборск</w:t>
            </w:r>
          </w:p>
        </w:tc>
      </w:tr>
      <w:tr w:rsidR="009B672A" w:rsidRPr="002C164A" w:rsidTr="00AC40A2">
        <w:trPr>
          <w:trHeight w:val="567"/>
        </w:trPr>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rPr>
                <w:color w:val="000000"/>
              </w:rPr>
            </w:pPr>
            <w:r w:rsidRPr="002C164A">
              <w:rPr>
                <w:color w:val="000000"/>
              </w:rPr>
              <w:t>14</w:t>
            </w:r>
          </w:p>
        </w:tc>
        <w:tc>
          <w:tcPr>
            <w:tcW w:w="1039"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rPr>
                <w:color w:val="000000"/>
              </w:rPr>
            </w:pPr>
            <w:r w:rsidRPr="002C164A">
              <w:rPr>
                <w:color w:val="000000"/>
              </w:rPr>
              <w:t xml:space="preserve">ООО «ККП» </w:t>
            </w:r>
          </w:p>
          <w:p w:rsidR="009B672A" w:rsidRPr="002C164A" w:rsidRDefault="009B672A" w:rsidP="00A9453E">
            <w:pPr>
              <w:rPr>
                <w:color w:val="000000"/>
              </w:rPr>
            </w:pPr>
            <w:r w:rsidRPr="002C164A">
              <w:rPr>
                <w:color w:val="000000"/>
              </w:rPr>
              <w:t>(Приморский МР)</w:t>
            </w:r>
          </w:p>
        </w:tc>
        <w:tc>
          <w:tcPr>
            <w:tcW w:w="593"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2017 – 2036</w:t>
            </w:r>
          </w:p>
        </w:tc>
        <w:tc>
          <w:tcPr>
            <w:tcW w:w="615"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22,5</w:t>
            </w:r>
          </w:p>
        </w:tc>
        <w:tc>
          <w:tcPr>
            <w:tcW w:w="544" w:type="pct"/>
            <w:tcBorders>
              <w:top w:val="single" w:sz="4" w:space="0" w:color="auto"/>
              <w:left w:val="none" w:sz="4" w:space="0" w:color="000000"/>
              <w:bottom w:val="single" w:sz="4" w:space="0" w:color="auto"/>
              <w:right w:val="single" w:sz="4" w:space="0" w:color="auto"/>
            </w:tcBorders>
            <w:shd w:val="clear" w:color="auto" w:fill="auto"/>
            <w:noWrap/>
            <w:vAlign w:val="center"/>
          </w:tcPr>
          <w:p w:rsidR="009B672A" w:rsidRPr="002C164A" w:rsidRDefault="009B672A" w:rsidP="00A9453E">
            <w:pPr>
              <w:jc w:val="center"/>
              <w:rPr>
                <w:color w:val="000000"/>
              </w:rPr>
            </w:pPr>
            <w:r w:rsidRPr="002C164A">
              <w:rPr>
                <w:color w:val="000000"/>
              </w:rPr>
              <w:t>2,3</w:t>
            </w:r>
          </w:p>
        </w:tc>
        <w:tc>
          <w:tcPr>
            <w:tcW w:w="2006"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 xml:space="preserve">Замена запорной арматуры ЦТП и тех.здании, реконструкция </w:t>
            </w:r>
            <w:r w:rsidRPr="002C164A">
              <w:rPr>
                <w:color w:val="000000"/>
              </w:rPr>
              <w:lastRenderedPageBreak/>
              <w:t>тепловых сетей в дер. Повракульская</w:t>
            </w:r>
          </w:p>
        </w:tc>
      </w:tr>
      <w:tr w:rsidR="009B672A" w:rsidRPr="002C164A" w:rsidTr="00AC40A2">
        <w:trPr>
          <w:trHeight w:val="567"/>
        </w:trPr>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rPr>
                <w:color w:val="000000"/>
              </w:rPr>
            </w:pPr>
            <w:r w:rsidRPr="002C164A">
              <w:rPr>
                <w:color w:val="000000"/>
              </w:rPr>
              <w:lastRenderedPageBreak/>
              <w:t>15</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rPr>
                <w:color w:val="000000"/>
              </w:rPr>
            </w:pPr>
            <w:r w:rsidRPr="002C164A">
              <w:rPr>
                <w:color w:val="000000"/>
              </w:rPr>
              <w:t xml:space="preserve">МУП «ПУ ЖКХ» </w:t>
            </w:r>
          </w:p>
          <w:p w:rsidR="009B672A" w:rsidRPr="002C164A" w:rsidRDefault="009B672A" w:rsidP="00A9453E">
            <w:pPr>
              <w:rPr>
                <w:color w:val="000000"/>
              </w:rPr>
            </w:pPr>
            <w:r w:rsidRPr="002C164A">
              <w:rPr>
                <w:color w:val="000000"/>
              </w:rPr>
              <w:t>(г. Коряжма)</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2017 – 2023</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13,7</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rPr>
                <w:color w:val="000000"/>
              </w:rPr>
            </w:pPr>
            <w:r w:rsidRPr="002C164A">
              <w:rPr>
                <w:color w:val="000000"/>
              </w:rPr>
              <w:t>2,6</w:t>
            </w:r>
          </w:p>
        </w:tc>
        <w:tc>
          <w:tcPr>
            <w:tcW w:w="2006"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Реконструкция тепловых сетей в г. Коряжма</w:t>
            </w:r>
          </w:p>
        </w:tc>
      </w:tr>
      <w:tr w:rsidR="009B672A" w:rsidRPr="002C164A" w:rsidTr="00AC40A2">
        <w:trPr>
          <w:trHeight w:val="1063"/>
        </w:trPr>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rPr>
                <w:color w:val="000000"/>
              </w:rPr>
            </w:pPr>
            <w:r w:rsidRPr="002C164A">
              <w:rPr>
                <w:color w:val="000000"/>
              </w:rPr>
              <w:t>16</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rPr>
                <w:color w:val="000000"/>
              </w:rPr>
            </w:pPr>
            <w:r w:rsidRPr="002C164A">
              <w:rPr>
                <w:color w:val="000000"/>
              </w:rPr>
              <w:t xml:space="preserve">ООО «ПКТС» </w:t>
            </w:r>
          </w:p>
          <w:p w:rsidR="009B672A" w:rsidRPr="002C164A" w:rsidRDefault="009B672A" w:rsidP="00A9453E">
            <w:pPr>
              <w:rPr>
                <w:color w:val="000000"/>
              </w:rPr>
            </w:pPr>
            <w:r w:rsidRPr="002C164A">
              <w:rPr>
                <w:color w:val="000000"/>
              </w:rPr>
              <w:t>(Онежский МР)</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2017 – 2025</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89,7</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rPr>
                <w:color w:val="000000"/>
              </w:rPr>
            </w:pPr>
            <w:r w:rsidRPr="002C164A">
              <w:rPr>
                <w:color w:val="000000"/>
              </w:rPr>
              <w:t>12,5</w:t>
            </w:r>
          </w:p>
        </w:tc>
        <w:tc>
          <w:tcPr>
            <w:tcW w:w="2006"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 xml:space="preserve">Строительство котельной в пос. Шаста, реконструкция тепловых сетей  котельной </w:t>
            </w:r>
            <w:r w:rsidRPr="002C164A">
              <w:rPr>
                <w:color w:val="000000"/>
              </w:rPr>
              <w:br/>
              <w:t xml:space="preserve">в дер. Усть-Кожа, реконструкция котельных </w:t>
            </w:r>
            <w:r w:rsidRPr="002C164A">
              <w:rPr>
                <w:color w:val="000000"/>
              </w:rPr>
              <w:br/>
              <w:t>пос. Поньга и пос. Маложма</w:t>
            </w:r>
          </w:p>
        </w:tc>
      </w:tr>
      <w:tr w:rsidR="009B672A" w:rsidRPr="002C164A" w:rsidTr="00AC40A2">
        <w:trPr>
          <w:trHeight w:val="567"/>
        </w:trPr>
        <w:tc>
          <w:tcPr>
            <w:tcW w:w="203" w:type="pct"/>
            <w:tcBorders>
              <w:top w:val="single" w:sz="4" w:space="0" w:color="auto"/>
              <w:left w:val="single" w:sz="4" w:space="0" w:color="auto"/>
              <w:bottom w:val="none" w:sz="4" w:space="0" w:color="000000"/>
              <w:right w:val="none" w:sz="4" w:space="0" w:color="000000"/>
            </w:tcBorders>
            <w:shd w:val="clear" w:color="auto" w:fill="auto"/>
            <w:noWrap/>
            <w:vAlign w:val="center"/>
          </w:tcPr>
          <w:p w:rsidR="009B672A" w:rsidRPr="002C164A" w:rsidRDefault="009B672A" w:rsidP="00A9453E">
            <w:pPr>
              <w:jc w:val="center"/>
              <w:rPr>
                <w:color w:val="000000"/>
              </w:rPr>
            </w:pPr>
            <w:r w:rsidRPr="002C164A">
              <w:rPr>
                <w:color w:val="000000"/>
              </w:rPr>
              <w:t>17</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rPr>
                <w:color w:val="000000"/>
              </w:rPr>
            </w:pPr>
            <w:r w:rsidRPr="002C164A">
              <w:rPr>
                <w:color w:val="000000"/>
              </w:rPr>
              <w:t xml:space="preserve">АО «Сети» </w:t>
            </w:r>
          </w:p>
          <w:p w:rsidR="009B672A" w:rsidRPr="002C164A" w:rsidRDefault="009B672A" w:rsidP="00A9453E">
            <w:pPr>
              <w:rPr>
                <w:color w:val="000000"/>
              </w:rPr>
            </w:pPr>
            <w:r w:rsidRPr="002C164A">
              <w:rPr>
                <w:color w:val="000000"/>
              </w:rPr>
              <w:t>(г. Новодвинск)</w:t>
            </w:r>
          </w:p>
        </w:tc>
        <w:tc>
          <w:tcPr>
            <w:tcW w:w="593"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2015 – 2030</w:t>
            </w:r>
          </w:p>
        </w:tc>
        <w:tc>
          <w:tcPr>
            <w:tcW w:w="615" w:type="pct"/>
            <w:tcBorders>
              <w:top w:val="single" w:sz="4" w:space="0" w:color="auto"/>
              <w:left w:val="none" w:sz="4" w:space="0" w:color="000000"/>
              <w:bottom w:val="single" w:sz="4" w:space="0" w:color="auto"/>
              <w:right w:val="single" w:sz="4" w:space="0" w:color="auto"/>
            </w:tcBorders>
            <w:shd w:val="clear" w:color="auto" w:fill="auto"/>
            <w:noWrap/>
            <w:vAlign w:val="center"/>
          </w:tcPr>
          <w:p w:rsidR="009B672A" w:rsidRPr="002C164A" w:rsidRDefault="009B672A" w:rsidP="00A9453E">
            <w:pPr>
              <w:jc w:val="center"/>
              <w:rPr>
                <w:color w:val="000000"/>
              </w:rPr>
            </w:pPr>
            <w:r w:rsidRPr="002C164A">
              <w:rPr>
                <w:color w:val="000000"/>
              </w:rPr>
              <w:t>228,2</w:t>
            </w:r>
          </w:p>
        </w:tc>
        <w:tc>
          <w:tcPr>
            <w:tcW w:w="544"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21,8</w:t>
            </w:r>
          </w:p>
        </w:tc>
        <w:tc>
          <w:tcPr>
            <w:tcW w:w="2006"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Реконструкция теплотрассы в г. Новодвинск</w:t>
            </w:r>
          </w:p>
        </w:tc>
      </w:tr>
      <w:tr w:rsidR="009B672A" w:rsidRPr="002C164A" w:rsidTr="00AC40A2">
        <w:trPr>
          <w:trHeight w:val="794"/>
        </w:trPr>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rPr>
                <w:color w:val="000000"/>
              </w:rPr>
            </w:pPr>
            <w:r w:rsidRPr="002C164A">
              <w:rPr>
                <w:color w:val="000000"/>
              </w:rPr>
              <w:t>18</w:t>
            </w:r>
          </w:p>
        </w:tc>
        <w:tc>
          <w:tcPr>
            <w:tcW w:w="1039" w:type="pct"/>
            <w:tcBorders>
              <w:top w:val="single" w:sz="4" w:space="0" w:color="auto"/>
              <w:left w:val="none" w:sz="4" w:space="0" w:color="000000"/>
              <w:bottom w:val="none" w:sz="4" w:space="0" w:color="000000"/>
              <w:right w:val="single" w:sz="4" w:space="0" w:color="000000"/>
            </w:tcBorders>
            <w:shd w:val="clear" w:color="auto" w:fill="auto"/>
            <w:vAlign w:val="center"/>
          </w:tcPr>
          <w:p w:rsidR="009B672A" w:rsidRPr="002C164A" w:rsidRDefault="009B672A" w:rsidP="00A9453E">
            <w:pPr>
              <w:rPr>
                <w:color w:val="000000"/>
              </w:rPr>
            </w:pPr>
            <w:r w:rsidRPr="002C164A">
              <w:rPr>
                <w:color w:val="000000"/>
              </w:rPr>
              <w:t xml:space="preserve">ООО «Газпром теплоэнерго Архангельск» </w:t>
            </w:r>
          </w:p>
          <w:p w:rsidR="009B672A" w:rsidRPr="002C164A" w:rsidRDefault="009B672A" w:rsidP="00A9453E">
            <w:pPr>
              <w:rPr>
                <w:color w:val="000000"/>
              </w:rPr>
            </w:pPr>
            <w:r w:rsidRPr="002C164A">
              <w:rPr>
                <w:color w:val="000000"/>
              </w:rPr>
              <w:t>(Приморский МР)</w:t>
            </w:r>
          </w:p>
        </w:tc>
        <w:tc>
          <w:tcPr>
            <w:tcW w:w="593"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2021 – 2025</w:t>
            </w:r>
          </w:p>
        </w:tc>
        <w:tc>
          <w:tcPr>
            <w:tcW w:w="615"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8,6</w:t>
            </w:r>
          </w:p>
        </w:tc>
        <w:tc>
          <w:tcPr>
            <w:tcW w:w="544"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0,8</w:t>
            </w:r>
          </w:p>
        </w:tc>
        <w:tc>
          <w:tcPr>
            <w:tcW w:w="2006"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Техперевооружение тепловой сети от средней школы до Д/С, дер. Рикасиха, техперевооружение блочно-модульной котельной</w:t>
            </w:r>
          </w:p>
        </w:tc>
      </w:tr>
      <w:tr w:rsidR="009B672A" w:rsidRPr="002C164A" w:rsidTr="00AC40A2">
        <w:trPr>
          <w:trHeight w:val="567"/>
        </w:trPr>
        <w:tc>
          <w:tcPr>
            <w:tcW w:w="203" w:type="pct"/>
            <w:tcBorders>
              <w:top w:val="none" w:sz="4" w:space="0" w:color="000000"/>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rPr>
                <w:color w:val="000000"/>
              </w:rPr>
            </w:pPr>
            <w:r w:rsidRPr="002C164A">
              <w:rPr>
                <w:color w:val="000000"/>
              </w:rPr>
              <w:t>19</w:t>
            </w:r>
          </w:p>
        </w:tc>
        <w:tc>
          <w:tcPr>
            <w:tcW w:w="1039" w:type="pct"/>
            <w:tcBorders>
              <w:top w:val="single" w:sz="4" w:space="0" w:color="auto"/>
              <w:left w:val="none" w:sz="4" w:space="0" w:color="000000"/>
              <w:bottom w:val="none" w:sz="4" w:space="0" w:color="000000"/>
              <w:right w:val="single" w:sz="4" w:space="0" w:color="000000"/>
            </w:tcBorders>
            <w:shd w:val="clear" w:color="auto" w:fill="auto"/>
            <w:vAlign w:val="center"/>
          </w:tcPr>
          <w:p w:rsidR="009B672A" w:rsidRPr="002C164A" w:rsidRDefault="009B672A" w:rsidP="00A9453E">
            <w:pPr>
              <w:rPr>
                <w:color w:val="000000"/>
              </w:rPr>
            </w:pPr>
            <w:r w:rsidRPr="002C164A">
              <w:rPr>
                <w:color w:val="000000"/>
              </w:rPr>
              <w:t xml:space="preserve">ООО ПК «Энергия Севера» </w:t>
            </w:r>
            <w:r w:rsidRPr="002C164A">
              <w:rPr>
                <w:color w:val="000000"/>
              </w:rPr>
              <w:br/>
              <w:t>(г. Архангельск)</w:t>
            </w:r>
          </w:p>
        </w:tc>
        <w:tc>
          <w:tcPr>
            <w:tcW w:w="593"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2021 – 2023</w:t>
            </w:r>
          </w:p>
        </w:tc>
        <w:tc>
          <w:tcPr>
            <w:tcW w:w="615"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26,4</w:t>
            </w:r>
          </w:p>
        </w:tc>
        <w:tc>
          <w:tcPr>
            <w:tcW w:w="544"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26,4</w:t>
            </w:r>
          </w:p>
        </w:tc>
        <w:tc>
          <w:tcPr>
            <w:tcW w:w="2006"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Строительство и реконструкция участков тепловых сетей</w:t>
            </w:r>
          </w:p>
        </w:tc>
      </w:tr>
      <w:tr w:rsidR="009B672A" w:rsidRPr="002C164A" w:rsidTr="00AC40A2">
        <w:trPr>
          <w:trHeight w:val="794"/>
        </w:trPr>
        <w:tc>
          <w:tcPr>
            <w:tcW w:w="203" w:type="pct"/>
            <w:tcBorders>
              <w:top w:val="none" w:sz="4" w:space="0" w:color="000000"/>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rPr>
                <w:color w:val="000000"/>
              </w:rPr>
            </w:pPr>
            <w:r w:rsidRPr="002C164A">
              <w:rPr>
                <w:color w:val="000000"/>
              </w:rPr>
              <w:t>20</w:t>
            </w:r>
          </w:p>
        </w:tc>
        <w:tc>
          <w:tcPr>
            <w:tcW w:w="1039" w:type="pct"/>
            <w:tcBorders>
              <w:top w:val="single" w:sz="4" w:space="0" w:color="auto"/>
              <w:left w:val="none" w:sz="4" w:space="0" w:color="000000"/>
              <w:bottom w:val="none" w:sz="4" w:space="0" w:color="000000"/>
              <w:right w:val="single" w:sz="4" w:space="0" w:color="000000"/>
            </w:tcBorders>
            <w:shd w:val="clear" w:color="auto" w:fill="auto"/>
            <w:vAlign w:val="center"/>
          </w:tcPr>
          <w:p w:rsidR="009B672A" w:rsidRPr="002C164A" w:rsidRDefault="009B672A" w:rsidP="00A9453E">
            <w:pPr>
              <w:rPr>
                <w:color w:val="000000"/>
              </w:rPr>
            </w:pPr>
            <w:r w:rsidRPr="002C164A">
              <w:rPr>
                <w:color w:val="000000"/>
              </w:rPr>
              <w:t xml:space="preserve">ООО «УК «Уютный город» </w:t>
            </w:r>
            <w:r w:rsidRPr="002C164A">
              <w:rPr>
                <w:color w:val="000000"/>
              </w:rPr>
              <w:br/>
              <w:t>(г. Шенкурск)</w:t>
            </w:r>
          </w:p>
        </w:tc>
        <w:tc>
          <w:tcPr>
            <w:tcW w:w="593"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2021 – 2025</w:t>
            </w:r>
          </w:p>
        </w:tc>
        <w:tc>
          <w:tcPr>
            <w:tcW w:w="615"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57,4</w:t>
            </w:r>
          </w:p>
        </w:tc>
        <w:tc>
          <w:tcPr>
            <w:tcW w:w="544"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57,4</w:t>
            </w:r>
          </w:p>
        </w:tc>
        <w:tc>
          <w:tcPr>
            <w:tcW w:w="2006"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Строительство здания котельной в г. Шенкурск, реконструкция тепловых сетей, реконструкция котельного оборудования на котельных "Квартальная" и "База"</w:t>
            </w:r>
          </w:p>
        </w:tc>
      </w:tr>
      <w:tr w:rsidR="009B672A" w:rsidRPr="002C164A" w:rsidTr="00AC40A2">
        <w:trPr>
          <w:trHeight w:val="567"/>
        </w:trPr>
        <w:tc>
          <w:tcPr>
            <w:tcW w:w="203" w:type="pct"/>
            <w:tcBorders>
              <w:top w:val="none" w:sz="4" w:space="0" w:color="000000"/>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rPr>
                <w:color w:val="000000"/>
              </w:rPr>
            </w:pPr>
            <w:r w:rsidRPr="002C164A">
              <w:rPr>
                <w:color w:val="000000"/>
              </w:rPr>
              <w:t>21</w:t>
            </w:r>
          </w:p>
        </w:tc>
        <w:tc>
          <w:tcPr>
            <w:tcW w:w="1039" w:type="pct"/>
            <w:tcBorders>
              <w:top w:val="single" w:sz="4" w:space="0" w:color="auto"/>
              <w:left w:val="none" w:sz="4" w:space="0" w:color="000000"/>
              <w:bottom w:val="single" w:sz="4" w:space="0" w:color="auto"/>
              <w:right w:val="single" w:sz="4" w:space="0" w:color="000000"/>
            </w:tcBorders>
            <w:shd w:val="clear" w:color="auto" w:fill="auto"/>
            <w:vAlign w:val="center"/>
          </w:tcPr>
          <w:p w:rsidR="009B672A" w:rsidRPr="002C164A" w:rsidRDefault="009B672A" w:rsidP="00A9453E">
            <w:pPr>
              <w:rPr>
                <w:color w:val="000000"/>
              </w:rPr>
            </w:pPr>
            <w:r w:rsidRPr="002C164A">
              <w:rPr>
                <w:color w:val="000000"/>
              </w:rPr>
              <w:t xml:space="preserve">ООО «АГТС» </w:t>
            </w:r>
          </w:p>
          <w:p w:rsidR="009B672A" w:rsidRPr="002C164A" w:rsidRDefault="009B672A" w:rsidP="00A9453E">
            <w:pPr>
              <w:rPr>
                <w:color w:val="000000"/>
              </w:rPr>
            </w:pPr>
            <w:r w:rsidRPr="002C164A">
              <w:rPr>
                <w:color w:val="000000"/>
              </w:rPr>
              <w:t>(Вилегодский МО)</w:t>
            </w:r>
          </w:p>
        </w:tc>
        <w:tc>
          <w:tcPr>
            <w:tcW w:w="593"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2021 – 2040</w:t>
            </w:r>
          </w:p>
        </w:tc>
        <w:tc>
          <w:tcPr>
            <w:tcW w:w="615"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177,4</w:t>
            </w:r>
          </w:p>
        </w:tc>
        <w:tc>
          <w:tcPr>
            <w:tcW w:w="544"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88,7</w:t>
            </w:r>
          </w:p>
        </w:tc>
        <w:tc>
          <w:tcPr>
            <w:tcW w:w="2006"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Строительство котельной и тепловых сетей, реконструкция участка тепловых сетей</w:t>
            </w:r>
          </w:p>
        </w:tc>
      </w:tr>
      <w:tr w:rsidR="009B672A" w:rsidRPr="002C164A" w:rsidTr="00AC40A2">
        <w:trPr>
          <w:trHeight w:val="567"/>
        </w:trPr>
        <w:tc>
          <w:tcPr>
            <w:tcW w:w="203" w:type="pct"/>
            <w:tcBorders>
              <w:top w:val="none" w:sz="4" w:space="0" w:color="000000"/>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rPr>
                <w:color w:val="000000"/>
              </w:rPr>
            </w:pPr>
            <w:r w:rsidRPr="002C164A">
              <w:rPr>
                <w:color w:val="000000"/>
              </w:rPr>
              <w:t>22</w:t>
            </w:r>
          </w:p>
        </w:tc>
        <w:tc>
          <w:tcPr>
            <w:tcW w:w="1039"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rPr>
                <w:color w:val="000000"/>
              </w:rPr>
            </w:pPr>
            <w:r w:rsidRPr="002C164A">
              <w:rPr>
                <w:color w:val="000000"/>
              </w:rPr>
              <w:t xml:space="preserve">ООО «РЭП 1» </w:t>
            </w:r>
          </w:p>
          <w:p w:rsidR="009B672A" w:rsidRPr="002C164A" w:rsidRDefault="009B672A" w:rsidP="00A9453E">
            <w:pPr>
              <w:rPr>
                <w:color w:val="000000"/>
              </w:rPr>
            </w:pPr>
            <w:r w:rsidRPr="002C164A">
              <w:rPr>
                <w:color w:val="000000"/>
              </w:rPr>
              <w:t>(Устьянский МР)</w:t>
            </w:r>
          </w:p>
        </w:tc>
        <w:tc>
          <w:tcPr>
            <w:tcW w:w="593"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2020 – 2040</w:t>
            </w:r>
          </w:p>
        </w:tc>
        <w:tc>
          <w:tcPr>
            <w:tcW w:w="615"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7,6</w:t>
            </w:r>
          </w:p>
        </w:tc>
        <w:tc>
          <w:tcPr>
            <w:tcW w:w="544"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0,0</w:t>
            </w:r>
          </w:p>
        </w:tc>
        <w:tc>
          <w:tcPr>
            <w:tcW w:w="2006"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Мероприятия на 2021 год не запланированы</w:t>
            </w:r>
          </w:p>
        </w:tc>
      </w:tr>
      <w:tr w:rsidR="009B672A" w:rsidRPr="002C164A" w:rsidTr="00AC40A2">
        <w:trPr>
          <w:trHeight w:val="454"/>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rPr>
                <w:color w:val="000000"/>
              </w:rPr>
            </w:pPr>
            <w:r w:rsidRPr="002C164A">
              <w:rPr>
                <w:color w:val="000000"/>
              </w:rPr>
              <w:t>Инвестиционные программы в стадии возврата инвестиций</w:t>
            </w:r>
          </w:p>
        </w:tc>
      </w:tr>
      <w:tr w:rsidR="009B672A" w:rsidRPr="002C164A" w:rsidTr="00AC40A2">
        <w:trPr>
          <w:trHeight w:val="454"/>
        </w:trPr>
        <w:tc>
          <w:tcPr>
            <w:tcW w:w="203" w:type="pct"/>
            <w:tcBorders>
              <w:top w:val="single" w:sz="4" w:space="0" w:color="auto"/>
              <w:left w:val="single" w:sz="4" w:space="0" w:color="auto"/>
              <w:bottom w:val="single" w:sz="4" w:space="0" w:color="auto"/>
              <w:right w:val="none" w:sz="4" w:space="0" w:color="000000"/>
            </w:tcBorders>
            <w:shd w:val="clear" w:color="auto" w:fill="auto"/>
            <w:noWrap/>
            <w:vAlign w:val="center"/>
          </w:tcPr>
          <w:p w:rsidR="009B672A" w:rsidRPr="002C164A" w:rsidRDefault="009B672A" w:rsidP="00A9453E">
            <w:pPr>
              <w:jc w:val="center"/>
              <w:rPr>
                <w:color w:val="000000"/>
              </w:rPr>
            </w:pPr>
            <w:r w:rsidRPr="002C164A">
              <w:rPr>
                <w:color w:val="000000"/>
              </w:rPr>
              <w:t> </w:t>
            </w:r>
          </w:p>
        </w:tc>
        <w:tc>
          <w:tcPr>
            <w:tcW w:w="1632" w:type="pct"/>
            <w:gridSpan w:val="2"/>
            <w:tcBorders>
              <w:top w:val="single" w:sz="4" w:space="0" w:color="auto"/>
              <w:left w:val="none" w:sz="4" w:space="0" w:color="000000"/>
              <w:bottom w:val="single" w:sz="4" w:space="0" w:color="auto"/>
              <w:right w:val="none" w:sz="4" w:space="0" w:color="000000"/>
            </w:tcBorders>
            <w:shd w:val="clear" w:color="auto" w:fill="auto"/>
            <w:vAlign w:val="center"/>
          </w:tcPr>
          <w:p w:rsidR="009B672A" w:rsidRPr="002C164A" w:rsidRDefault="009B672A" w:rsidP="00A9453E">
            <w:pPr>
              <w:jc w:val="center"/>
              <w:rPr>
                <w:color w:val="000000"/>
              </w:rPr>
            </w:pPr>
            <w:r w:rsidRPr="002C164A">
              <w:rPr>
                <w:color w:val="000000"/>
              </w:rPr>
              <w:t xml:space="preserve">ИТОГО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1 183,5</w:t>
            </w:r>
          </w:p>
        </w:tc>
        <w:tc>
          <w:tcPr>
            <w:tcW w:w="544"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w:t>
            </w:r>
          </w:p>
        </w:tc>
        <w:tc>
          <w:tcPr>
            <w:tcW w:w="2006"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w:t>
            </w:r>
          </w:p>
        </w:tc>
      </w:tr>
      <w:tr w:rsidR="009B672A" w:rsidRPr="002C164A" w:rsidTr="00AC40A2">
        <w:trPr>
          <w:trHeight w:val="567"/>
        </w:trPr>
        <w:tc>
          <w:tcPr>
            <w:tcW w:w="203" w:type="pct"/>
            <w:tcBorders>
              <w:top w:val="none" w:sz="4" w:space="0" w:color="000000"/>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rPr>
                <w:color w:val="000000"/>
              </w:rPr>
            </w:pPr>
            <w:r w:rsidRPr="002C164A">
              <w:rPr>
                <w:color w:val="000000"/>
              </w:rPr>
              <w:t>1</w:t>
            </w:r>
          </w:p>
        </w:tc>
        <w:tc>
          <w:tcPr>
            <w:tcW w:w="1039"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rPr>
                <w:color w:val="000000"/>
              </w:rPr>
            </w:pPr>
            <w:r w:rsidRPr="002C164A">
              <w:rPr>
                <w:color w:val="000000"/>
              </w:rPr>
              <w:t>ООО «УК «Весна»</w:t>
            </w:r>
            <w:r w:rsidRPr="002C164A">
              <w:rPr>
                <w:color w:val="000000"/>
              </w:rPr>
              <w:br/>
              <w:t>(Шенкурский МР)</w:t>
            </w:r>
          </w:p>
        </w:tc>
        <w:tc>
          <w:tcPr>
            <w:tcW w:w="593"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2012 – 2023</w:t>
            </w:r>
          </w:p>
        </w:tc>
        <w:tc>
          <w:tcPr>
            <w:tcW w:w="615"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24,9</w:t>
            </w:r>
          </w:p>
        </w:tc>
        <w:tc>
          <w:tcPr>
            <w:tcW w:w="544"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w:t>
            </w:r>
          </w:p>
        </w:tc>
        <w:tc>
          <w:tcPr>
            <w:tcW w:w="2006"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w:t>
            </w:r>
          </w:p>
        </w:tc>
      </w:tr>
      <w:tr w:rsidR="009B672A" w:rsidRPr="002C164A" w:rsidTr="00AC40A2">
        <w:trPr>
          <w:trHeight w:val="567"/>
        </w:trPr>
        <w:tc>
          <w:tcPr>
            <w:tcW w:w="203" w:type="pct"/>
            <w:tcBorders>
              <w:top w:val="none" w:sz="4" w:space="0" w:color="000000"/>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rPr>
                <w:color w:val="000000"/>
              </w:rPr>
            </w:pPr>
            <w:r w:rsidRPr="002C164A">
              <w:rPr>
                <w:color w:val="000000"/>
              </w:rPr>
              <w:t>2</w:t>
            </w:r>
          </w:p>
        </w:tc>
        <w:tc>
          <w:tcPr>
            <w:tcW w:w="1039"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rPr>
                <w:color w:val="000000"/>
              </w:rPr>
            </w:pPr>
            <w:r w:rsidRPr="002C164A">
              <w:rPr>
                <w:color w:val="000000"/>
              </w:rPr>
              <w:t>ООО «Теплоэнерго»</w:t>
            </w:r>
          </w:p>
          <w:p w:rsidR="009B672A" w:rsidRPr="002C164A" w:rsidRDefault="009B672A" w:rsidP="00A9453E">
            <w:pPr>
              <w:rPr>
                <w:color w:val="000000"/>
              </w:rPr>
            </w:pPr>
            <w:r w:rsidRPr="002C164A">
              <w:rPr>
                <w:color w:val="000000"/>
              </w:rPr>
              <w:t>(Коношский МР)</w:t>
            </w:r>
          </w:p>
        </w:tc>
        <w:tc>
          <w:tcPr>
            <w:tcW w:w="593"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2015 – 2021</w:t>
            </w:r>
          </w:p>
        </w:tc>
        <w:tc>
          <w:tcPr>
            <w:tcW w:w="615"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8,1</w:t>
            </w:r>
          </w:p>
        </w:tc>
        <w:tc>
          <w:tcPr>
            <w:tcW w:w="544"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w:t>
            </w:r>
          </w:p>
        </w:tc>
        <w:tc>
          <w:tcPr>
            <w:tcW w:w="2006"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w:t>
            </w:r>
          </w:p>
        </w:tc>
      </w:tr>
      <w:tr w:rsidR="009B672A" w:rsidRPr="002C164A" w:rsidTr="00AC40A2">
        <w:trPr>
          <w:trHeight w:val="567"/>
        </w:trPr>
        <w:tc>
          <w:tcPr>
            <w:tcW w:w="203" w:type="pct"/>
            <w:tcBorders>
              <w:top w:val="none" w:sz="4" w:space="0" w:color="000000"/>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rPr>
                <w:color w:val="000000"/>
              </w:rPr>
            </w:pPr>
            <w:r w:rsidRPr="002C164A">
              <w:rPr>
                <w:color w:val="000000"/>
              </w:rPr>
              <w:lastRenderedPageBreak/>
              <w:t>3</w:t>
            </w:r>
          </w:p>
        </w:tc>
        <w:tc>
          <w:tcPr>
            <w:tcW w:w="1039"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rPr>
                <w:color w:val="000000"/>
              </w:rPr>
            </w:pPr>
            <w:r w:rsidRPr="002C164A">
              <w:rPr>
                <w:color w:val="000000"/>
              </w:rPr>
              <w:t>ООО «АГТС»</w:t>
            </w:r>
          </w:p>
          <w:p w:rsidR="009B672A" w:rsidRPr="002C164A" w:rsidRDefault="009B672A" w:rsidP="00A9453E">
            <w:pPr>
              <w:rPr>
                <w:color w:val="000000"/>
              </w:rPr>
            </w:pPr>
            <w:r w:rsidRPr="002C164A">
              <w:rPr>
                <w:color w:val="000000"/>
              </w:rPr>
              <w:t>(Ленский МР)</w:t>
            </w:r>
          </w:p>
        </w:tc>
        <w:tc>
          <w:tcPr>
            <w:tcW w:w="593"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2016</w:t>
            </w:r>
            <w:r w:rsidRPr="002C164A">
              <w:rPr>
                <w:b/>
                <w:bCs/>
                <w:color w:val="000000"/>
              </w:rPr>
              <w:t xml:space="preserve"> – </w:t>
            </w:r>
            <w:r w:rsidRPr="002C164A">
              <w:rPr>
                <w:color w:val="000000"/>
              </w:rPr>
              <w:t>2027</w:t>
            </w:r>
          </w:p>
        </w:tc>
        <w:tc>
          <w:tcPr>
            <w:tcW w:w="615"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69,0</w:t>
            </w:r>
          </w:p>
        </w:tc>
        <w:tc>
          <w:tcPr>
            <w:tcW w:w="544"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w:t>
            </w:r>
          </w:p>
        </w:tc>
        <w:tc>
          <w:tcPr>
            <w:tcW w:w="2006"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w:t>
            </w:r>
          </w:p>
        </w:tc>
      </w:tr>
      <w:tr w:rsidR="009B672A" w:rsidRPr="002C164A" w:rsidTr="00AC40A2">
        <w:trPr>
          <w:trHeight w:val="567"/>
        </w:trPr>
        <w:tc>
          <w:tcPr>
            <w:tcW w:w="203" w:type="pct"/>
            <w:tcBorders>
              <w:top w:val="none" w:sz="4" w:space="0" w:color="000000"/>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rPr>
                <w:color w:val="000000"/>
              </w:rPr>
            </w:pPr>
            <w:r w:rsidRPr="002C164A">
              <w:rPr>
                <w:color w:val="000000"/>
              </w:rPr>
              <w:t>4</w:t>
            </w:r>
          </w:p>
        </w:tc>
        <w:tc>
          <w:tcPr>
            <w:tcW w:w="1039"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rPr>
                <w:color w:val="000000"/>
              </w:rPr>
            </w:pPr>
            <w:r w:rsidRPr="002C164A">
              <w:rPr>
                <w:color w:val="000000"/>
              </w:rPr>
              <w:t xml:space="preserve">ООО «ГК «УЛК» </w:t>
            </w:r>
          </w:p>
          <w:p w:rsidR="009B672A" w:rsidRPr="002C164A" w:rsidRDefault="009B672A" w:rsidP="00A9453E">
            <w:pPr>
              <w:rPr>
                <w:color w:val="000000"/>
              </w:rPr>
            </w:pPr>
            <w:r w:rsidRPr="002C164A">
              <w:rPr>
                <w:color w:val="000000"/>
              </w:rPr>
              <w:t>(Устьянский МР)</w:t>
            </w:r>
          </w:p>
        </w:tc>
        <w:tc>
          <w:tcPr>
            <w:tcW w:w="593"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2013 – 2024</w:t>
            </w:r>
          </w:p>
        </w:tc>
        <w:tc>
          <w:tcPr>
            <w:tcW w:w="615"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630,6</w:t>
            </w:r>
          </w:p>
        </w:tc>
        <w:tc>
          <w:tcPr>
            <w:tcW w:w="544"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w:t>
            </w:r>
          </w:p>
        </w:tc>
        <w:tc>
          <w:tcPr>
            <w:tcW w:w="2006" w:type="pct"/>
            <w:tcBorders>
              <w:top w:val="none" w:sz="4" w:space="0" w:color="000000"/>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w:t>
            </w:r>
          </w:p>
        </w:tc>
      </w:tr>
      <w:tr w:rsidR="009B672A" w:rsidRPr="002C164A" w:rsidTr="00AC40A2">
        <w:trPr>
          <w:trHeight w:val="567"/>
        </w:trPr>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rPr>
                <w:color w:val="000000"/>
              </w:rPr>
            </w:pPr>
            <w:r w:rsidRPr="002C164A">
              <w:rPr>
                <w:color w:val="000000"/>
              </w:rPr>
              <w:t>5</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rPr>
                <w:color w:val="000000"/>
              </w:rPr>
            </w:pPr>
            <w:r w:rsidRPr="002C164A">
              <w:rPr>
                <w:color w:val="000000"/>
              </w:rPr>
              <w:t>ООО «УК «Весна»</w:t>
            </w:r>
          </w:p>
          <w:p w:rsidR="009B672A" w:rsidRPr="002C164A" w:rsidRDefault="009B672A" w:rsidP="00A9453E">
            <w:pPr>
              <w:rPr>
                <w:color w:val="000000"/>
              </w:rPr>
            </w:pPr>
            <w:r w:rsidRPr="002C164A">
              <w:rPr>
                <w:color w:val="000000"/>
              </w:rPr>
              <w:t>(Виноградовский МР)</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2015 – 2021</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55,1</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w:t>
            </w:r>
          </w:p>
        </w:tc>
        <w:tc>
          <w:tcPr>
            <w:tcW w:w="2006"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w:t>
            </w:r>
          </w:p>
        </w:tc>
      </w:tr>
      <w:tr w:rsidR="009B672A" w:rsidRPr="002C164A" w:rsidTr="00AC40A2">
        <w:trPr>
          <w:trHeight w:val="567"/>
        </w:trPr>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rPr>
                <w:color w:val="000000"/>
              </w:rPr>
            </w:pPr>
            <w:r w:rsidRPr="002C164A">
              <w:rPr>
                <w:color w:val="000000"/>
              </w:rPr>
              <w:t>6</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rPr>
                <w:color w:val="000000"/>
              </w:rPr>
            </w:pPr>
            <w:r w:rsidRPr="002C164A">
              <w:rPr>
                <w:color w:val="000000"/>
              </w:rPr>
              <w:t>АО «Онега-Энергия»</w:t>
            </w:r>
          </w:p>
          <w:p w:rsidR="009B672A" w:rsidRPr="002C164A" w:rsidRDefault="009B672A" w:rsidP="00A9453E">
            <w:pPr>
              <w:rPr>
                <w:color w:val="000000"/>
              </w:rPr>
            </w:pPr>
            <w:r w:rsidRPr="002C164A">
              <w:rPr>
                <w:color w:val="000000"/>
              </w:rPr>
              <w:t>(Онежский МР)</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2018 – 2025</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218,8</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w:t>
            </w:r>
          </w:p>
        </w:tc>
        <w:tc>
          <w:tcPr>
            <w:tcW w:w="2006"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w:t>
            </w:r>
          </w:p>
        </w:tc>
      </w:tr>
      <w:tr w:rsidR="009B672A" w:rsidRPr="002C164A" w:rsidTr="00AC40A2">
        <w:trPr>
          <w:trHeight w:val="567"/>
        </w:trPr>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rPr>
                <w:color w:val="000000"/>
              </w:rPr>
            </w:pPr>
            <w:r w:rsidRPr="002C164A">
              <w:rPr>
                <w:color w:val="000000"/>
              </w:rPr>
              <w:t>7</w:t>
            </w:r>
          </w:p>
        </w:tc>
        <w:tc>
          <w:tcPr>
            <w:tcW w:w="1039"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rPr>
                <w:color w:val="000000"/>
              </w:rPr>
            </w:pPr>
            <w:r w:rsidRPr="002C164A">
              <w:rPr>
                <w:color w:val="000000"/>
              </w:rPr>
              <w:t>ООО «АГТС»</w:t>
            </w:r>
          </w:p>
          <w:p w:rsidR="009B672A" w:rsidRPr="002C164A" w:rsidRDefault="009B672A" w:rsidP="00A9453E">
            <w:pPr>
              <w:rPr>
                <w:color w:val="000000"/>
              </w:rPr>
            </w:pPr>
            <w:r w:rsidRPr="002C164A">
              <w:rPr>
                <w:color w:val="000000"/>
              </w:rPr>
              <w:t>(Ленский МР)</w:t>
            </w:r>
          </w:p>
        </w:tc>
        <w:tc>
          <w:tcPr>
            <w:tcW w:w="593"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2019 – 2028</w:t>
            </w:r>
          </w:p>
        </w:tc>
        <w:tc>
          <w:tcPr>
            <w:tcW w:w="615"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12,2</w:t>
            </w:r>
          </w:p>
        </w:tc>
        <w:tc>
          <w:tcPr>
            <w:tcW w:w="544"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w:t>
            </w:r>
          </w:p>
        </w:tc>
        <w:tc>
          <w:tcPr>
            <w:tcW w:w="2006"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w:t>
            </w:r>
          </w:p>
        </w:tc>
      </w:tr>
      <w:tr w:rsidR="009B672A" w:rsidRPr="002C164A" w:rsidTr="00AC40A2">
        <w:trPr>
          <w:trHeight w:val="567"/>
        </w:trPr>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rPr>
                <w:color w:val="000000"/>
              </w:rPr>
            </w:pPr>
            <w:r w:rsidRPr="002C164A">
              <w:rPr>
                <w:color w:val="000000"/>
              </w:rPr>
              <w:t>8</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rPr>
                <w:color w:val="000000"/>
              </w:rPr>
            </w:pPr>
            <w:r w:rsidRPr="002C164A">
              <w:rPr>
                <w:color w:val="000000"/>
              </w:rPr>
              <w:t>ООО «Холмогорское ТСП»</w:t>
            </w:r>
          </w:p>
          <w:p w:rsidR="009B672A" w:rsidRPr="002C164A" w:rsidRDefault="009B672A" w:rsidP="00A9453E">
            <w:pPr>
              <w:rPr>
                <w:color w:val="000000"/>
              </w:rPr>
            </w:pPr>
            <w:r w:rsidRPr="002C164A">
              <w:rPr>
                <w:color w:val="000000"/>
              </w:rPr>
              <w:t>(Холмогорский МР)</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2020 – 2022</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6,6</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w:t>
            </w:r>
          </w:p>
        </w:tc>
        <w:tc>
          <w:tcPr>
            <w:tcW w:w="2006"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w:t>
            </w:r>
          </w:p>
        </w:tc>
      </w:tr>
      <w:tr w:rsidR="009B672A" w:rsidRPr="002C164A" w:rsidTr="00AC40A2">
        <w:trPr>
          <w:trHeight w:val="567"/>
        </w:trPr>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rPr>
                <w:color w:val="000000"/>
              </w:rPr>
            </w:pPr>
            <w:r w:rsidRPr="002C164A">
              <w:rPr>
                <w:color w:val="000000"/>
              </w:rPr>
              <w:t>9</w:t>
            </w:r>
          </w:p>
        </w:tc>
        <w:tc>
          <w:tcPr>
            <w:tcW w:w="1039"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rPr>
                <w:color w:val="000000"/>
              </w:rPr>
            </w:pPr>
            <w:r w:rsidRPr="002C164A">
              <w:rPr>
                <w:color w:val="000000"/>
              </w:rPr>
              <w:t>ООО «Емецкое ТСП»</w:t>
            </w:r>
          </w:p>
          <w:p w:rsidR="009B672A" w:rsidRPr="002C164A" w:rsidRDefault="009B672A" w:rsidP="00A9453E">
            <w:pPr>
              <w:rPr>
                <w:color w:val="000000"/>
              </w:rPr>
            </w:pPr>
            <w:r w:rsidRPr="002C164A">
              <w:rPr>
                <w:color w:val="000000"/>
              </w:rPr>
              <w:t>(Холмогорский МР)</w:t>
            </w:r>
          </w:p>
        </w:tc>
        <w:tc>
          <w:tcPr>
            <w:tcW w:w="593"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2020 – 2024</w:t>
            </w:r>
          </w:p>
        </w:tc>
        <w:tc>
          <w:tcPr>
            <w:tcW w:w="615"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21,2</w:t>
            </w:r>
          </w:p>
        </w:tc>
        <w:tc>
          <w:tcPr>
            <w:tcW w:w="544"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w:t>
            </w:r>
          </w:p>
        </w:tc>
        <w:tc>
          <w:tcPr>
            <w:tcW w:w="2006"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w:t>
            </w:r>
          </w:p>
        </w:tc>
      </w:tr>
      <w:tr w:rsidR="009B672A" w:rsidRPr="002C164A" w:rsidTr="00AC40A2">
        <w:trPr>
          <w:trHeight w:val="567"/>
        </w:trPr>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rPr>
                <w:color w:val="000000"/>
              </w:rPr>
            </w:pPr>
            <w:r w:rsidRPr="002C164A">
              <w:rPr>
                <w:color w:val="000000"/>
              </w:rPr>
              <w:t>10</w:t>
            </w:r>
          </w:p>
        </w:tc>
        <w:tc>
          <w:tcPr>
            <w:tcW w:w="1039"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rPr>
                <w:color w:val="000000"/>
              </w:rPr>
            </w:pPr>
            <w:r w:rsidRPr="002C164A">
              <w:rPr>
                <w:color w:val="000000"/>
              </w:rPr>
              <w:t>ООО «ТЭПАК»</w:t>
            </w:r>
          </w:p>
          <w:p w:rsidR="009B672A" w:rsidRPr="002C164A" w:rsidRDefault="009B672A" w:rsidP="00A9453E">
            <w:pPr>
              <w:rPr>
                <w:color w:val="000000"/>
              </w:rPr>
            </w:pPr>
            <w:r w:rsidRPr="002C164A">
              <w:rPr>
                <w:color w:val="000000"/>
              </w:rPr>
              <w:t>(г. Архангельск)</w:t>
            </w:r>
          </w:p>
        </w:tc>
        <w:tc>
          <w:tcPr>
            <w:tcW w:w="593"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2020 – 2022</w:t>
            </w:r>
          </w:p>
        </w:tc>
        <w:tc>
          <w:tcPr>
            <w:tcW w:w="615"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137,0</w:t>
            </w:r>
          </w:p>
        </w:tc>
        <w:tc>
          <w:tcPr>
            <w:tcW w:w="544"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w:t>
            </w:r>
          </w:p>
        </w:tc>
        <w:tc>
          <w:tcPr>
            <w:tcW w:w="2006"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w:t>
            </w:r>
          </w:p>
        </w:tc>
      </w:tr>
      <w:tr w:rsidR="009B672A" w:rsidRPr="002C164A" w:rsidTr="00AC40A2">
        <w:trPr>
          <w:trHeight w:val="454"/>
        </w:trPr>
        <w:tc>
          <w:tcPr>
            <w:tcW w:w="5000" w:type="pct"/>
            <w:gridSpan w:val="6"/>
            <w:tcBorders>
              <w:top w:val="none" w:sz="4" w:space="0" w:color="000000"/>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rPr>
                <w:color w:val="000000"/>
              </w:rPr>
            </w:pPr>
            <w:r w:rsidRPr="002C164A">
              <w:rPr>
                <w:color w:val="000000"/>
              </w:rPr>
              <w:t>Водоснабжение и водоотведение</w:t>
            </w:r>
          </w:p>
        </w:tc>
      </w:tr>
      <w:tr w:rsidR="009B672A" w:rsidRPr="002C164A" w:rsidTr="00AC40A2">
        <w:trPr>
          <w:trHeight w:val="454"/>
        </w:trPr>
        <w:tc>
          <w:tcPr>
            <w:tcW w:w="5000" w:type="pct"/>
            <w:gridSpan w:val="6"/>
            <w:tcBorders>
              <w:top w:val="none" w:sz="4" w:space="0" w:color="000000"/>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rPr>
                <w:color w:val="000000"/>
              </w:rPr>
            </w:pPr>
            <w:r w:rsidRPr="002C164A">
              <w:rPr>
                <w:color w:val="000000"/>
              </w:rPr>
              <w:t>Инвестиционные программы в стадии реализации</w:t>
            </w:r>
          </w:p>
        </w:tc>
      </w:tr>
      <w:tr w:rsidR="009B672A" w:rsidRPr="002C164A" w:rsidTr="00AC40A2">
        <w:trPr>
          <w:trHeight w:val="454"/>
        </w:trPr>
        <w:tc>
          <w:tcPr>
            <w:tcW w:w="203" w:type="pct"/>
            <w:tcBorders>
              <w:top w:val="single" w:sz="4" w:space="0" w:color="auto"/>
              <w:left w:val="single" w:sz="4" w:space="0" w:color="auto"/>
              <w:bottom w:val="single" w:sz="4" w:space="0" w:color="auto"/>
            </w:tcBorders>
            <w:shd w:val="clear" w:color="auto" w:fill="auto"/>
            <w:noWrap/>
            <w:vAlign w:val="center"/>
          </w:tcPr>
          <w:p w:rsidR="009B672A" w:rsidRPr="002C164A" w:rsidRDefault="009B672A" w:rsidP="00A9453E">
            <w:pPr>
              <w:jc w:val="center"/>
              <w:rPr>
                <w:color w:val="000000"/>
              </w:rPr>
            </w:pPr>
            <w:r w:rsidRPr="002C164A">
              <w:rPr>
                <w:color w:val="000000"/>
              </w:rPr>
              <w:t> </w:t>
            </w:r>
          </w:p>
        </w:tc>
        <w:tc>
          <w:tcPr>
            <w:tcW w:w="1632" w:type="pct"/>
            <w:gridSpan w:val="2"/>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 xml:space="preserve">ИТОГО </w:t>
            </w:r>
          </w:p>
        </w:tc>
        <w:tc>
          <w:tcPr>
            <w:tcW w:w="615"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49 424,3</w:t>
            </w:r>
          </w:p>
        </w:tc>
        <w:tc>
          <w:tcPr>
            <w:tcW w:w="544"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1 096,5</w:t>
            </w:r>
          </w:p>
        </w:tc>
        <w:tc>
          <w:tcPr>
            <w:tcW w:w="2006"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rPr>
                <w:color w:val="000000"/>
              </w:rPr>
            </w:pPr>
          </w:p>
        </w:tc>
      </w:tr>
      <w:tr w:rsidR="009B672A" w:rsidRPr="002C164A" w:rsidTr="00AC40A2">
        <w:trPr>
          <w:trHeight w:val="794"/>
        </w:trPr>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rPr>
                <w:color w:val="000000"/>
              </w:rPr>
            </w:pPr>
            <w:r w:rsidRPr="002C164A">
              <w:rPr>
                <w:color w:val="000000"/>
              </w:rPr>
              <w:t>1</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rPr>
                <w:color w:val="000000"/>
              </w:rPr>
            </w:pPr>
            <w:r w:rsidRPr="002C164A">
              <w:rPr>
                <w:color w:val="000000"/>
              </w:rPr>
              <w:t xml:space="preserve">ООО «РВК-Архангельск» </w:t>
            </w:r>
          </w:p>
          <w:p w:rsidR="009B672A" w:rsidRPr="002C164A" w:rsidRDefault="009B672A" w:rsidP="00A9453E">
            <w:pPr>
              <w:rPr>
                <w:color w:val="000000"/>
              </w:rPr>
            </w:pPr>
            <w:r w:rsidRPr="002C164A">
              <w:rPr>
                <w:color w:val="000000"/>
              </w:rPr>
              <w:t>(г. Архангельск)</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jc w:val="center"/>
            </w:pPr>
            <w:r w:rsidRPr="002C164A">
              <w:rPr>
                <w:color w:val="000000"/>
              </w:rPr>
              <w:t>2021 – 2066</w:t>
            </w:r>
          </w:p>
        </w:tc>
        <w:tc>
          <w:tcPr>
            <w:tcW w:w="615"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11 253,4</w:t>
            </w:r>
          </w:p>
        </w:tc>
        <w:tc>
          <w:tcPr>
            <w:tcW w:w="544"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11,2</w:t>
            </w:r>
          </w:p>
        </w:tc>
        <w:tc>
          <w:tcPr>
            <w:tcW w:w="2006"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rPr>
                <w:color w:val="000000"/>
              </w:rPr>
            </w:pPr>
            <w:r w:rsidRPr="002C164A">
              <w:rPr>
                <w:color w:val="000000"/>
              </w:rPr>
              <w:t>Предпроектная проработка вариантов реконструкции блока механической и биологической очистки центральных очистных сооружений канализации г. Архангельска</w:t>
            </w:r>
          </w:p>
        </w:tc>
      </w:tr>
      <w:tr w:rsidR="009B672A" w:rsidRPr="002C164A" w:rsidTr="00AC40A2">
        <w:trPr>
          <w:trHeight w:val="1304"/>
        </w:trPr>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rPr>
                <w:color w:val="000000"/>
              </w:rPr>
            </w:pPr>
            <w:r w:rsidRPr="002C164A">
              <w:rPr>
                <w:color w:val="000000"/>
              </w:rPr>
              <w:t>2</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rPr>
                <w:color w:val="000000"/>
              </w:rPr>
            </w:pPr>
            <w:r w:rsidRPr="002C164A">
              <w:rPr>
                <w:color w:val="000000"/>
              </w:rPr>
              <w:t xml:space="preserve">ООО «РВК-Архангельск» </w:t>
            </w:r>
          </w:p>
          <w:p w:rsidR="009B672A" w:rsidRPr="002C164A" w:rsidRDefault="009B672A" w:rsidP="00A9453E">
            <w:pPr>
              <w:rPr>
                <w:color w:val="000000"/>
              </w:rPr>
            </w:pPr>
            <w:r w:rsidRPr="002C164A">
              <w:rPr>
                <w:color w:val="000000"/>
              </w:rPr>
              <w:t>(г. Архангельск)</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2018 - 2066</w:t>
            </w:r>
          </w:p>
        </w:tc>
        <w:tc>
          <w:tcPr>
            <w:tcW w:w="615"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35 008,0</w:t>
            </w:r>
          </w:p>
        </w:tc>
        <w:tc>
          <w:tcPr>
            <w:tcW w:w="544"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740,3</w:t>
            </w:r>
          </w:p>
        </w:tc>
        <w:tc>
          <w:tcPr>
            <w:tcW w:w="2006"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rPr>
                <w:color w:val="000000"/>
              </w:rPr>
            </w:pPr>
            <w:r w:rsidRPr="002C164A">
              <w:rPr>
                <w:color w:val="000000"/>
              </w:rPr>
              <w:t>Реконструкция объектов центральных очистных сооружений водопровода г. Архангельска, строительство и реконструкция сетей водоснабжения и водоотведения в г. Архангельске, реконструкция водопроводных и канализационных насосных станций г. Архангельска</w:t>
            </w:r>
          </w:p>
        </w:tc>
      </w:tr>
      <w:tr w:rsidR="009B672A" w:rsidRPr="002C164A" w:rsidTr="00AC40A2">
        <w:trPr>
          <w:trHeight w:val="1531"/>
        </w:trPr>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rPr>
                <w:color w:val="000000"/>
              </w:rPr>
            </w:pPr>
            <w:r w:rsidRPr="002C164A">
              <w:rPr>
                <w:color w:val="000000"/>
              </w:rPr>
              <w:lastRenderedPageBreak/>
              <w:t>3</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rPr>
                <w:color w:val="000000"/>
              </w:rPr>
            </w:pPr>
            <w:r w:rsidRPr="002C164A">
              <w:rPr>
                <w:color w:val="000000"/>
              </w:rPr>
              <w:t xml:space="preserve">МУП «Водоочистка» </w:t>
            </w:r>
          </w:p>
          <w:p w:rsidR="009B672A" w:rsidRPr="002C164A" w:rsidRDefault="009B672A" w:rsidP="00A9453E">
            <w:pPr>
              <w:rPr>
                <w:color w:val="000000"/>
              </w:rPr>
            </w:pPr>
            <w:r w:rsidRPr="002C164A">
              <w:rPr>
                <w:color w:val="000000"/>
              </w:rPr>
              <w:t>(г. Архангельск)</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2015 – 2021</w:t>
            </w:r>
          </w:p>
        </w:tc>
        <w:tc>
          <w:tcPr>
            <w:tcW w:w="615"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602,2</w:t>
            </w:r>
          </w:p>
        </w:tc>
        <w:tc>
          <w:tcPr>
            <w:tcW w:w="544"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1,0</w:t>
            </w:r>
          </w:p>
        </w:tc>
        <w:tc>
          <w:tcPr>
            <w:tcW w:w="2006"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rPr>
                <w:color w:val="000000"/>
              </w:rPr>
            </w:pPr>
            <w:r w:rsidRPr="002C164A">
              <w:rPr>
                <w:color w:val="000000"/>
              </w:rPr>
              <w:t>Модернизация водопроводных насосных станций в пос. Лесная речка, завершение строительства и ввод в эксплуатацию водопровода от ВОС 23 лесозавода до пос. Маймаксанский лесной порт и напорной канализационной сети от КНС 23 лесозавода до пос Маймаксанский лесной порт на о. Бревенник</w:t>
            </w:r>
            <w:r w:rsidRPr="002C164A">
              <w:t xml:space="preserve"> </w:t>
            </w:r>
          </w:p>
        </w:tc>
      </w:tr>
      <w:tr w:rsidR="009B672A" w:rsidRPr="002C164A" w:rsidTr="00AC40A2">
        <w:trPr>
          <w:trHeight w:val="1531"/>
        </w:trPr>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rPr>
                <w:color w:val="000000"/>
              </w:rPr>
            </w:pPr>
            <w:r w:rsidRPr="002C164A">
              <w:rPr>
                <w:color w:val="000000"/>
              </w:rPr>
              <w:t>4</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rPr>
                <w:color w:val="000000"/>
              </w:rPr>
            </w:pPr>
            <w:r w:rsidRPr="002C164A">
              <w:rPr>
                <w:color w:val="000000"/>
              </w:rPr>
              <w:t xml:space="preserve">АО «ПО «Севмаш» </w:t>
            </w:r>
          </w:p>
          <w:p w:rsidR="009B672A" w:rsidRPr="002C164A" w:rsidRDefault="009B672A" w:rsidP="00A9453E">
            <w:pPr>
              <w:rPr>
                <w:color w:val="000000"/>
              </w:rPr>
            </w:pPr>
            <w:r w:rsidRPr="002C164A">
              <w:rPr>
                <w:color w:val="000000"/>
              </w:rPr>
              <w:t>(г. Северодвинск)</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2014 - 2023</w:t>
            </w:r>
          </w:p>
        </w:tc>
        <w:tc>
          <w:tcPr>
            <w:tcW w:w="615"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1 905,7</w:t>
            </w:r>
          </w:p>
        </w:tc>
        <w:tc>
          <w:tcPr>
            <w:tcW w:w="544"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324,3</w:t>
            </w:r>
          </w:p>
        </w:tc>
        <w:tc>
          <w:tcPr>
            <w:tcW w:w="2006"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rPr>
                <w:color w:val="000000"/>
              </w:rPr>
            </w:pPr>
            <w:r w:rsidRPr="002C164A">
              <w:rPr>
                <w:color w:val="000000"/>
              </w:rPr>
              <w:t>Строительство и реконструкция сетей водоснабжения и водоотведения в целях подключения новых потребителей в г. Северодвинск</w:t>
            </w:r>
            <w:r w:rsidRPr="002C164A">
              <w:t>, р</w:t>
            </w:r>
            <w:r w:rsidRPr="002C164A">
              <w:rPr>
                <w:color w:val="000000"/>
              </w:rPr>
              <w:t>еконструкция объектов очистных сооружений ВОС-1 и реконструкция хлораторной на канализационных очистных сооружениях (далее – КОС) г. Северодвинск</w:t>
            </w:r>
          </w:p>
        </w:tc>
      </w:tr>
      <w:tr w:rsidR="009B672A" w:rsidRPr="002C164A" w:rsidTr="00AC40A2">
        <w:trPr>
          <w:trHeight w:val="567"/>
        </w:trPr>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rPr>
                <w:color w:val="000000"/>
              </w:rPr>
            </w:pPr>
            <w:r w:rsidRPr="002C164A">
              <w:rPr>
                <w:color w:val="000000"/>
              </w:rPr>
              <w:t>5</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rPr>
                <w:color w:val="000000"/>
              </w:rPr>
            </w:pPr>
            <w:r w:rsidRPr="002C164A">
              <w:rPr>
                <w:color w:val="000000"/>
              </w:rPr>
              <w:t xml:space="preserve">АО «Сети» </w:t>
            </w:r>
          </w:p>
          <w:p w:rsidR="009B672A" w:rsidRPr="002C164A" w:rsidRDefault="009B672A" w:rsidP="00A9453E">
            <w:pPr>
              <w:rPr>
                <w:color w:val="000000"/>
              </w:rPr>
            </w:pPr>
            <w:r w:rsidRPr="002C164A">
              <w:rPr>
                <w:color w:val="000000"/>
              </w:rPr>
              <w:t>(г. Новодвинск)</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2019 – 2025</w:t>
            </w:r>
          </w:p>
        </w:tc>
        <w:tc>
          <w:tcPr>
            <w:tcW w:w="615"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65,3</w:t>
            </w:r>
          </w:p>
        </w:tc>
        <w:tc>
          <w:tcPr>
            <w:tcW w:w="544"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5,2</w:t>
            </w:r>
          </w:p>
        </w:tc>
        <w:tc>
          <w:tcPr>
            <w:tcW w:w="2006"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rPr>
                <w:color w:val="000000"/>
              </w:rPr>
            </w:pPr>
            <w:r w:rsidRPr="002C164A">
              <w:rPr>
                <w:color w:val="000000"/>
              </w:rPr>
              <w:t>Реконструкция сетей водоснабжения г. Новодвинск</w:t>
            </w:r>
          </w:p>
        </w:tc>
      </w:tr>
      <w:tr w:rsidR="009B672A" w:rsidRPr="002C164A" w:rsidTr="00AC40A2">
        <w:trPr>
          <w:trHeight w:val="1020"/>
        </w:trPr>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rPr>
                <w:color w:val="000000"/>
              </w:rPr>
            </w:pPr>
            <w:r w:rsidRPr="002C164A">
              <w:rPr>
                <w:color w:val="000000"/>
              </w:rPr>
              <w:t>6</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rPr>
                <w:color w:val="000000"/>
              </w:rPr>
            </w:pPr>
            <w:r w:rsidRPr="002C164A">
              <w:rPr>
                <w:color w:val="000000"/>
              </w:rPr>
              <w:t xml:space="preserve">ООО «Онега-ВК» </w:t>
            </w:r>
          </w:p>
          <w:p w:rsidR="009B672A" w:rsidRPr="002C164A" w:rsidRDefault="009B672A" w:rsidP="00A9453E">
            <w:pPr>
              <w:rPr>
                <w:color w:val="000000"/>
              </w:rPr>
            </w:pPr>
            <w:r w:rsidRPr="002C164A">
              <w:rPr>
                <w:color w:val="000000"/>
              </w:rPr>
              <w:t>(г. Онега)</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2020 – 2049</w:t>
            </w:r>
          </w:p>
        </w:tc>
        <w:tc>
          <w:tcPr>
            <w:tcW w:w="615"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369,4</w:t>
            </w:r>
          </w:p>
        </w:tc>
        <w:tc>
          <w:tcPr>
            <w:tcW w:w="544"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10,2</w:t>
            </w:r>
          </w:p>
        </w:tc>
        <w:tc>
          <w:tcPr>
            <w:tcW w:w="2006"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rPr>
                <w:color w:val="000000"/>
              </w:rPr>
            </w:pPr>
            <w:r w:rsidRPr="002C164A">
              <w:rPr>
                <w:color w:val="000000"/>
              </w:rPr>
              <w:t>Строительство водовода от водозабора в пос. Легашевской запани в г. Онега с установкой водоразборных колонок, модернизация водоразборных колонок в г. Онега, проектирование КОС г. Онега</w:t>
            </w:r>
          </w:p>
        </w:tc>
      </w:tr>
      <w:tr w:rsidR="009B672A" w:rsidRPr="002C164A" w:rsidTr="00AC40A2">
        <w:trPr>
          <w:trHeight w:val="737"/>
        </w:trPr>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rPr>
                <w:color w:val="000000"/>
              </w:rPr>
            </w:pPr>
            <w:r w:rsidRPr="002C164A">
              <w:rPr>
                <w:color w:val="000000"/>
              </w:rPr>
              <w:t>7</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rPr>
                <w:color w:val="000000"/>
              </w:rPr>
            </w:pPr>
            <w:r w:rsidRPr="002C164A">
              <w:rPr>
                <w:color w:val="000000"/>
              </w:rPr>
              <w:t xml:space="preserve">ООО «Спец-ТОН-Архангельск» </w:t>
            </w:r>
          </w:p>
          <w:p w:rsidR="009B672A" w:rsidRPr="002C164A" w:rsidRDefault="009B672A" w:rsidP="00A9453E">
            <w:pPr>
              <w:rPr>
                <w:color w:val="000000"/>
              </w:rPr>
            </w:pPr>
            <w:r w:rsidRPr="002C164A">
              <w:rPr>
                <w:color w:val="000000"/>
              </w:rPr>
              <w:t>(Приморский МР)</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2020 – 2030</w:t>
            </w:r>
          </w:p>
        </w:tc>
        <w:tc>
          <w:tcPr>
            <w:tcW w:w="615"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3,5</w:t>
            </w:r>
          </w:p>
        </w:tc>
        <w:tc>
          <w:tcPr>
            <w:tcW w:w="544"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1,2</w:t>
            </w:r>
          </w:p>
        </w:tc>
        <w:tc>
          <w:tcPr>
            <w:tcW w:w="2006"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rPr>
                <w:color w:val="000000"/>
              </w:rPr>
            </w:pPr>
            <w:r w:rsidRPr="002C164A">
              <w:rPr>
                <w:color w:val="000000"/>
              </w:rPr>
              <w:t>Строительство магистрального водовода, реконструкция КОС дер. Повракульская</w:t>
            </w:r>
            <w:r w:rsidRPr="002C164A">
              <w:t xml:space="preserve"> </w:t>
            </w:r>
          </w:p>
        </w:tc>
      </w:tr>
      <w:tr w:rsidR="009B672A" w:rsidRPr="002C164A" w:rsidTr="00AC40A2">
        <w:trPr>
          <w:trHeight w:val="567"/>
        </w:trPr>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rPr>
                <w:color w:val="000000"/>
              </w:rPr>
            </w:pPr>
            <w:r w:rsidRPr="002C164A">
              <w:rPr>
                <w:color w:val="000000"/>
              </w:rPr>
              <w:lastRenderedPageBreak/>
              <w:t>8</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rPr>
                <w:color w:val="000000"/>
              </w:rPr>
            </w:pPr>
            <w:r w:rsidRPr="002C164A">
              <w:rPr>
                <w:color w:val="000000"/>
              </w:rPr>
              <w:t xml:space="preserve">ООО «АОВ» </w:t>
            </w:r>
          </w:p>
          <w:p w:rsidR="009B672A" w:rsidRPr="002C164A" w:rsidRDefault="009B672A" w:rsidP="00A9453E">
            <w:pPr>
              <w:rPr>
                <w:color w:val="000000"/>
              </w:rPr>
            </w:pPr>
            <w:r w:rsidRPr="002C164A">
              <w:rPr>
                <w:color w:val="000000"/>
              </w:rPr>
              <w:t>(Ленский МР)</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2020 – 2030</w:t>
            </w:r>
          </w:p>
        </w:tc>
        <w:tc>
          <w:tcPr>
            <w:tcW w:w="615"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196,7</w:t>
            </w:r>
          </w:p>
        </w:tc>
        <w:tc>
          <w:tcPr>
            <w:tcW w:w="544"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1,1</w:t>
            </w:r>
          </w:p>
        </w:tc>
        <w:tc>
          <w:tcPr>
            <w:tcW w:w="2006"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rPr>
                <w:color w:val="000000"/>
              </w:rPr>
            </w:pPr>
            <w:r w:rsidRPr="002C164A">
              <w:rPr>
                <w:color w:val="000000"/>
              </w:rPr>
              <w:t>Строительство сетей водоотведения в с. Яренск</w:t>
            </w:r>
            <w:r w:rsidRPr="002C164A">
              <w:t xml:space="preserve"> </w:t>
            </w:r>
          </w:p>
        </w:tc>
      </w:tr>
      <w:tr w:rsidR="009B672A" w:rsidRPr="002C164A" w:rsidTr="00AC40A2">
        <w:trPr>
          <w:trHeight w:val="794"/>
        </w:trPr>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rPr>
                <w:color w:val="000000"/>
              </w:rPr>
            </w:pPr>
            <w:r w:rsidRPr="002C164A">
              <w:rPr>
                <w:color w:val="000000"/>
              </w:rPr>
              <w:t>9</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rPr>
                <w:color w:val="000000"/>
              </w:rPr>
            </w:pPr>
            <w:r w:rsidRPr="002C164A">
              <w:rPr>
                <w:color w:val="000000"/>
              </w:rPr>
              <w:t>ООО «Водоканал Кулой» (Вельский МР)</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2017 – 2025</w:t>
            </w:r>
          </w:p>
        </w:tc>
        <w:tc>
          <w:tcPr>
            <w:tcW w:w="615"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18,7</w:t>
            </w:r>
          </w:p>
        </w:tc>
        <w:tc>
          <w:tcPr>
            <w:tcW w:w="544"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2,0</w:t>
            </w:r>
          </w:p>
        </w:tc>
        <w:tc>
          <w:tcPr>
            <w:tcW w:w="2006"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rPr>
                <w:color w:val="000000"/>
              </w:rPr>
            </w:pPr>
            <w:r w:rsidRPr="002C164A">
              <w:rPr>
                <w:color w:val="000000"/>
              </w:rPr>
              <w:t>Реконструкция водозаборных скважин, реконструкция канализационных насосных станций и объектов на сетях водоотведения (колодцев, задвижек) в раб. пос. Кулой</w:t>
            </w:r>
            <w:r w:rsidRPr="002C164A">
              <w:t xml:space="preserve"> </w:t>
            </w:r>
          </w:p>
        </w:tc>
      </w:tr>
      <w:tr w:rsidR="009B672A" w:rsidRPr="002C164A" w:rsidTr="00AC40A2">
        <w:trPr>
          <w:trHeight w:val="567"/>
        </w:trPr>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rPr>
                <w:color w:val="000000"/>
              </w:rPr>
            </w:pPr>
            <w:r w:rsidRPr="002C164A">
              <w:rPr>
                <w:color w:val="000000"/>
              </w:rPr>
              <w:t>10</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rPr>
                <w:color w:val="000000"/>
              </w:rPr>
            </w:pPr>
            <w:r w:rsidRPr="002C164A">
              <w:rPr>
                <w:color w:val="000000"/>
              </w:rPr>
              <w:t xml:space="preserve">МУП «Хозьминское» </w:t>
            </w:r>
          </w:p>
          <w:p w:rsidR="009B672A" w:rsidRPr="002C164A" w:rsidRDefault="009B672A" w:rsidP="00A9453E">
            <w:pPr>
              <w:rPr>
                <w:color w:val="000000"/>
              </w:rPr>
            </w:pPr>
            <w:r w:rsidRPr="002C164A">
              <w:rPr>
                <w:color w:val="000000"/>
              </w:rPr>
              <w:t>(Вельский МР)</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2017 – 2027</w:t>
            </w:r>
          </w:p>
        </w:tc>
        <w:tc>
          <w:tcPr>
            <w:tcW w:w="615"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0,4</w:t>
            </w:r>
          </w:p>
        </w:tc>
        <w:tc>
          <w:tcPr>
            <w:tcW w:w="544"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0,02</w:t>
            </w:r>
          </w:p>
        </w:tc>
        <w:tc>
          <w:tcPr>
            <w:tcW w:w="2006"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rPr>
                <w:color w:val="000000"/>
              </w:rPr>
            </w:pPr>
            <w:r w:rsidRPr="002C164A">
              <w:rPr>
                <w:color w:val="000000"/>
              </w:rPr>
              <w:t>Замена водоразборных колонок в пос. Хозьмино</w:t>
            </w:r>
            <w:r w:rsidRPr="002C164A">
              <w:t xml:space="preserve"> </w:t>
            </w:r>
          </w:p>
        </w:tc>
      </w:tr>
      <w:tr w:rsidR="009B672A" w:rsidRPr="002C164A" w:rsidTr="00AC40A2">
        <w:trPr>
          <w:trHeight w:val="567"/>
        </w:trPr>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rPr>
                <w:color w:val="000000"/>
              </w:rPr>
            </w:pPr>
            <w:r w:rsidRPr="002C164A">
              <w:rPr>
                <w:color w:val="000000"/>
              </w:rPr>
              <w:t>11</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rPr>
                <w:color w:val="000000"/>
              </w:rPr>
            </w:pPr>
            <w:r w:rsidRPr="002C164A">
              <w:rPr>
                <w:color w:val="000000"/>
              </w:rPr>
              <w:t>ООО «Астрея Поморья» (Пинежский МР)</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2019 – 2037</w:t>
            </w:r>
          </w:p>
        </w:tc>
        <w:tc>
          <w:tcPr>
            <w:tcW w:w="615"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1,0</w:t>
            </w:r>
          </w:p>
        </w:tc>
        <w:tc>
          <w:tcPr>
            <w:tcW w:w="544"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0,00</w:t>
            </w:r>
          </w:p>
        </w:tc>
        <w:tc>
          <w:tcPr>
            <w:tcW w:w="2006"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rPr>
                <w:color w:val="000000"/>
              </w:rPr>
            </w:pPr>
            <w:r w:rsidRPr="002C164A">
              <w:rPr>
                <w:color w:val="000000"/>
              </w:rPr>
              <w:t>Мероприятия на 2021 год не запланированы</w:t>
            </w:r>
          </w:p>
        </w:tc>
      </w:tr>
      <w:tr w:rsidR="009B672A" w:rsidRPr="002C164A" w:rsidTr="00AC40A2">
        <w:trPr>
          <w:trHeight w:val="454"/>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rPr>
                <w:color w:val="000000"/>
              </w:rPr>
            </w:pPr>
            <w:r w:rsidRPr="002C164A">
              <w:rPr>
                <w:color w:val="000000"/>
              </w:rPr>
              <w:t>Инвестиционные программы в стадии возврата инвестиций</w:t>
            </w:r>
          </w:p>
        </w:tc>
      </w:tr>
      <w:tr w:rsidR="009B672A" w:rsidRPr="002C164A" w:rsidTr="00AC40A2">
        <w:trPr>
          <w:trHeight w:val="454"/>
        </w:trPr>
        <w:tc>
          <w:tcPr>
            <w:tcW w:w="203" w:type="pct"/>
            <w:tcBorders>
              <w:top w:val="single" w:sz="4" w:space="0" w:color="auto"/>
              <w:left w:val="single" w:sz="4" w:space="0" w:color="auto"/>
              <w:bottom w:val="single" w:sz="4" w:space="0" w:color="auto"/>
            </w:tcBorders>
            <w:shd w:val="clear" w:color="auto" w:fill="auto"/>
            <w:noWrap/>
            <w:vAlign w:val="center"/>
          </w:tcPr>
          <w:p w:rsidR="009B672A" w:rsidRPr="002C164A" w:rsidRDefault="009B672A" w:rsidP="00A9453E">
            <w:pPr>
              <w:jc w:val="center"/>
              <w:rPr>
                <w:color w:val="000000"/>
              </w:rPr>
            </w:pPr>
          </w:p>
        </w:tc>
        <w:tc>
          <w:tcPr>
            <w:tcW w:w="1632" w:type="pct"/>
            <w:gridSpan w:val="2"/>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 xml:space="preserve">ИТОГО </w:t>
            </w:r>
          </w:p>
        </w:tc>
        <w:tc>
          <w:tcPr>
            <w:tcW w:w="615"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17,0</w:t>
            </w:r>
          </w:p>
        </w:tc>
        <w:tc>
          <w:tcPr>
            <w:tcW w:w="544"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w:t>
            </w:r>
          </w:p>
        </w:tc>
        <w:tc>
          <w:tcPr>
            <w:tcW w:w="2006"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w:t>
            </w:r>
          </w:p>
        </w:tc>
      </w:tr>
      <w:tr w:rsidR="009B672A" w:rsidRPr="002C164A" w:rsidTr="00AC40A2">
        <w:trPr>
          <w:trHeight w:val="567"/>
        </w:trPr>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rPr>
                <w:color w:val="000000"/>
              </w:rPr>
            </w:pPr>
            <w:r w:rsidRPr="002C164A">
              <w:rPr>
                <w:color w:val="000000"/>
              </w:rPr>
              <w:t>1</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rPr>
                <w:color w:val="000000"/>
              </w:rPr>
            </w:pPr>
            <w:r w:rsidRPr="002C164A">
              <w:rPr>
                <w:color w:val="000000"/>
              </w:rPr>
              <w:t xml:space="preserve">ООО «ГК «УЛК» </w:t>
            </w:r>
          </w:p>
          <w:p w:rsidR="009B672A" w:rsidRPr="002C164A" w:rsidRDefault="009B672A" w:rsidP="00A9453E">
            <w:pPr>
              <w:rPr>
                <w:color w:val="000000"/>
              </w:rPr>
            </w:pPr>
            <w:r w:rsidRPr="002C164A">
              <w:rPr>
                <w:color w:val="000000"/>
              </w:rPr>
              <w:t>(Устьянский МР)</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p>
        </w:tc>
        <w:tc>
          <w:tcPr>
            <w:tcW w:w="615"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17,0</w:t>
            </w:r>
          </w:p>
        </w:tc>
        <w:tc>
          <w:tcPr>
            <w:tcW w:w="544"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w:t>
            </w:r>
          </w:p>
        </w:tc>
        <w:tc>
          <w:tcPr>
            <w:tcW w:w="2006"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r w:rsidRPr="002C164A">
              <w:rPr>
                <w:color w:val="000000"/>
              </w:rPr>
              <w:t>-</w:t>
            </w:r>
          </w:p>
        </w:tc>
      </w:tr>
      <w:tr w:rsidR="009B672A" w:rsidRPr="002C164A" w:rsidTr="00AC40A2">
        <w:trPr>
          <w:trHeight w:val="454"/>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rPr>
                <w:color w:val="000000"/>
              </w:rPr>
            </w:pPr>
            <w:r w:rsidRPr="002C164A">
              <w:rPr>
                <w:color w:val="000000"/>
              </w:rPr>
              <w:t>Электроэнергетика</w:t>
            </w:r>
          </w:p>
        </w:tc>
      </w:tr>
      <w:tr w:rsidR="009B672A" w:rsidRPr="002C164A" w:rsidTr="00AC40A2">
        <w:trPr>
          <w:trHeight w:val="454"/>
        </w:trPr>
        <w:tc>
          <w:tcPr>
            <w:tcW w:w="183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pPr>
            <w:r w:rsidRPr="002C164A">
              <w:t xml:space="preserve">        ИТОГО</w:t>
            </w:r>
          </w:p>
        </w:tc>
        <w:tc>
          <w:tcPr>
            <w:tcW w:w="615"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pPr>
            <w:r w:rsidRPr="002C164A">
              <w:t>3221,6</w:t>
            </w:r>
          </w:p>
        </w:tc>
        <w:tc>
          <w:tcPr>
            <w:tcW w:w="544"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pPr>
            <w:r w:rsidRPr="002C164A">
              <w:t>610,2</w:t>
            </w:r>
          </w:p>
        </w:tc>
        <w:tc>
          <w:tcPr>
            <w:tcW w:w="2006"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rPr>
                <w:color w:val="000000"/>
              </w:rPr>
            </w:pPr>
          </w:p>
        </w:tc>
      </w:tr>
      <w:tr w:rsidR="009B672A" w:rsidRPr="002C164A" w:rsidTr="00AC40A2">
        <w:trPr>
          <w:trHeight w:val="567"/>
        </w:trPr>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pPr>
            <w:r w:rsidRPr="002C164A">
              <w:t>1</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r w:rsidRPr="002C164A">
              <w:t>ПАО «МРСК Северо-запада» "Архэнерго"</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jc w:val="center"/>
            </w:pPr>
            <w:r w:rsidRPr="002C164A">
              <w:t>2016-2025</w:t>
            </w:r>
          </w:p>
        </w:tc>
        <w:tc>
          <w:tcPr>
            <w:tcW w:w="615"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pPr>
            <w:r w:rsidRPr="002C164A">
              <w:t>1667,0</w:t>
            </w:r>
          </w:p>
        </w:tc>
        <w:tc>
          <w:tcPr>
            <w:tcW w:w="544"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pPr>
            <w:r w:rsidRPr="002C164A">
              <w:t>264,0</w:t>
            </w:r>
          </w:p>
        </w:tc>
        <w:tc>
          <w:tcPr>
            <w:tcW w:w="2006" w:type="pct"/>
            <w:tcBorders>
              <w:top w:val="single" w:sz="4" w:space="0" w:color="auto"/>
              <w:left w:val="none" w:sz="4" w:space="0" w:color="000000"/>
              <w:bottom w:val="single" w:sz="4" w:space="0" w:color="auto"/>
              <w:right w:val="single" w:sz="4" w:space="0" w:color="auto"/>
            </w:tcBorders>
            <w:shd w:val="clear" w:color="auto" w:fill="auto"/>
          </w:tcPr>
          <w:p w:rsidR="009B672A" w:rsidRPr="002C164A" w:rsidRDefault="009B672A" w:rsidP="00A9453E">
            <w:r w:rsidRPr="002C164A">
              <w:t>Замена и модернизация сетевого и трансформаторного оборудования, приобретение специализированного оборудования, приборы учета</w:t>
            </w:r>
          </w:p>
        </w:tc>
      </w:tr>
      <w:tr w:rsidR="009B672A" w:rsidRPr="002C164A" w:rsidTr="00AC40A2">
        <w:trPr>
          <w:trHeight w:val="567"/>
        </w:trPr>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pPr>
            <w:r w:rsidRPr="002C164A">
              <w:t>2</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r w:rsidRPr="002C164A">
              <w:t>ООО «Архангельское специализированное энергетическое предприятие»</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jc w:val="center"/>
            </w:pPr>
            <w:r w:rsidRPr="002C164A">
              <w:t>2021-2024</w:t>
            </w:r>
          </w:p>
        </w:tc>
        <w:tc>
          <w:tcPr>
            <w:tcW w:w="615"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pPr>
            <w:r w:rsidRPr="002C164A">
              <w:t>523,0</w:t>
            </w:r>
          </w:p>
        </w:tc>
        <w:tc>
          <w:tcPr>
            <w:tcW w:w="544"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pPr>
            <w:r w:rsidRPr="002C164A">
              <w:t>94,7</w:t>
            </w:r>
          </w:p>
        </w:tc>
        <w:tc>
          <w:tcPr>
            <w:tcW w:w="2006" w:type="pct"/>
            <w:tcBorders>
              <w:top w:val="single" w:sz="4" w:space="0" w:color="auto"/>
              <w:left w:val="none" w:sz="4" w:space="0" w:color="000000"/>
              <w:bottom w:val="single" w:sz="4" w:space="0" w:color="auto"/>
              <w:right w:val="single" w:sz="4" w:space="0" w:color="auto"/>
            </w:tcBorders>
            <w:shd w:val="clear" w:color="auto" w:fill="auto"/>
          </w:tcPr>
          <w:p w:rsidR="009B672A" w:rsidRPr="002C164A" w:rsidRDefault="009B672A" w:rsidP="00A9453E">
            <w:r w:rsidRPr="002C164A">
              <w:t>Замена и модернизация сетевого и трансформаторного оборудования, приобретение специализированного оборудования, приборы учета</w:t>
            </w:r>
          </w:p>
        </w:tc>
      </w:tr>
      <w:tr w:rsidR="009B672A" w:rsidRPr="002C164A" w:rsidTr="00AC40A2">
        <w:trPr>
          <w:trHeight w:val="567"/>
        </w:trPr>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pPr>
            <w:r w:rsidRPr="002C164A">
              <w:t>3</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r w:rsidRPr="002C164A">
              <w:t>филиал ОАО «РЖД» «Трансэнерго» структурное подразделение Северной дирекции по энергообеспечению</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jc w:val="center"/>
            </w:pPr>
            <w:r w:rsidRPr="002C164A">
              <w:t>2020-2024</w:t>
            </w:r>
          </w:p>
        </w:tc>
        <w:tc>
          <w:tcPr>
            <w:tcW w:w="615"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pPr>
            <w:r w:rsidRPr="002C164A">
              <w:t>587,0</w:t>
            </w:r>
          </w:p>
        </w:tc>
        <w:tc>
          <w:tcPr>
            <w:tcW w:w="544"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pPr>
            <w:r w:rsidRPr="002C164A">
              <w:t>122,1</w:t>
            </w:r>
          </w:p>
        </w:tc>
        <w:tc>
          <w:tcPr>
            <w:tcW w:w="2006" w:type="pct"/>
            <w:tcBorders>
              <w:top w:val="single" w:sz="4" w:space="0" w:color="auto"/>
              <w:left w:val="none" w:sz="4" w:space="0" w:color="000000"/>
              <w:bottom w:val="single" w:sz="4" w:space="0" w:color="auto"/>
              <w:right w:val="single" w:sz="4" w:space="0" w:color="auto"/>
            </w:tcBorders>
            <w:shd w:val="clear" w:color="auto" w:fill="auto"/>
          </w:tcPr>
          <w:p w:rsidR="009B672A" w:rsidRPr="002C164A" w:rsidRDefault="009B672A" w:rsidP="00A9453E">
            <w:r w:rsidRPr="002C164A">
              <w:t>Замена и модернизация сетевого и трансформаторного оборудования, приобретение специализированного оборудования, приборы учета</w:t>
            </w:r>
          </w:p>
        </w:tc>
      </w:tr>
      <w:tr w:rsidR="009B672A" w:rsidRPr="002C164A" w:rsidTr="00AC40A2">
        <w:trPr>
          <w:trHeight w:val="567"/>
        </w:trPr>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pPr>
            <w:r w:rsidRPr="002C164A">
              <w:lastRenderedPageBreak/>
              <w:t>4</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r w:rsidRPr="002C164A">
              <w:t>АО «Энергосети АОЭК» (централизованное электроснабжение)</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jc w:val="center"/>
            </w:pPr>
            <w:r w:rsidRPr="002C164A">
              <w:t>2019-2021</w:t>
            </w:r>
          </w:p>
        </w:tc>
        <w:tc>
          <w:tcPr>
            <w:tcW w:w="615"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pPr>
            <w:r w:rsidRPr="002C164A">
              <w:t>9,9</w:t>
            </w:r>
          </w:p>
        </w:tc>
        <w:tc>
          <w:tcPr>
            <w:tcW w:w="544"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pPr>
            <w:r w:rsidRPr="002C164A">
              <w:t>4,1</w:t>
            </w:r>
          </w:p>
        </w:tc>
        <w:tc>
          <w:tcPr>
            <w:tcW w:w="2006" w:type="pct"/>
            <w:tcBorders>
              <w:top w:val="single" w:sz="4" w:space="0" w:color="auto"/>
              <w:left w:val="none" w:sz="4" w:space="0" w:color="000000"/>
              <w:bottom w:val="single" w:sz="4" w:space="0" w:color="auto"/>
              <w:right w:val="single" w:sz="4" w:space="0" w:color="auto"/>
            </w:tcBorders>
            <w:shd w:val="clear" w:color="auto" w:fill="auto"/>
          </w:tcPr>
          <w:p w:rsidR="009B672A" w:rsidRPr="002C164A" w:rsidRDefault="009B672A" w:rsidP="00A9453E">
            <w:r w:rsidRPr="002C164A">
              <w:t>Замена и модернизация сетевого и трансформаторного оборудования, приобретение специализированного оборудования, приборы учета</w:t>
            </w:r>
          </w:p>
        </w:tc>
      </w:tr>
      <w:tr w:rsidR="009B672A" w:rsidRPr="002C164A" w:rsidTr="00AC40A2">
        <w:trPr>
          <w:trHeight w:val="567"/>
        </w:trPr>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pPr>
            <w:r w:rsidRPr="002C164A">
              <w:t>5</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r w:rsidRPr="002C164A">
              <w:t>филиал «Северный» АО «Оборонэнерго»</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jc w:val="center"/>
            </w:pPr>
            <w:r w:rsidRPr="002C164A">
              <w:t>2020-2024</w:t>
            </w:r>
          </w:p>
        </w:tc>
        <w:tc>
          <w:tcPr>
            <w:tcW w:w="615"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pPr>
            <w:r w:rsidRPr="002C164A">
              <w:t>291,8</w:t>
            </w:r>
          </w:p>
        </w:tc>
        <w:tc>
          <w:tcPr>
            <w:tcW w:w="544"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pPr>
            <w:r w:rsidRPr="002C164A">
              <w:t>55,6</w:t>
            </w:r>
          </w:p>
        </w:tc>
        <w:tc>
          <w:tcPr>
            <w:tcW w:w="2006" w:type="pct"/>
            <w:tcBorders>
              <w:top w:val="single" w:sz="4" w:space="0" w:color="auto"/>
              <w:left w:val="none" w:sz="4" w:space="0" w:color="000000"/>
              <w:bottom w:val="single" w:sz="4" w:space="0" w:color="auto"/>
              <w:right w:val="single" w:sz="4" w:space="0" w:color="auto"/>
            </w:tcBorders>
            <w:shd w:val="clear" w:color="auto" w:fill="auto"/>
          </w:tcPr>
          <w:p w:rsidR="009B672A" w:rsidRPr="002C164A" w:rsidRDefault="009B672A" w:rsidP="00A9453E">
            <w:r w:rsidRPr="002C164A">
              <w:t>Замена и модернизация сетевого и трансформаторного оборудования, приобретение специализированного оборудования, приборы учета</w:t>
            </w:r>
          </w:p>
        </w:tc>
      </w:tr>
      <w:tr w:rsidR="009B672A" w:rsidRPr="00A9453E" w:rsidTr="00AC40A2">
        <w:trPr>
          <w:trHeight w:val="567"/>
        </w:trPr>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72A" w:rsidRPr="002C164A" w:rsidRDefault="009B672A" w:rsidP="00A9453E">
            <w:pPr>
              <w:jc w:val="center"/>
            </w:pPr>
            <w:r w:rsidRPr="002C164A">
              <w:t>6</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r w:rsidRPr="002C164A">
              <w:t>ООО «Архангельская сетевая компания»</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9B672A" w:rsidRPr="002C164A" w:rsidRDefault="009B672A" w:rsidP="00A9453E">
            <w:pPr>
              <w:jc w:val="center"/>
            </w:pPr>
            <w:r w:rsidRPr="002C164A">
              <w:t>2021-2025</w:t>
            </w:r>
          </w:p>
        </w:tc>
        <w:tc>
          <w:tcPr>
            <w:tcW w:w="615"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pPr>
            <w:r w:rsidRPr="002C164A">
              <w:t>142,9</w:t>
            </w:r>
          </w:p>
        </w:tc>
        <w:tc>
          <w:tcPr>
            <w:tcW w:w="544" w:type="pct"/>
            <w:tcBorders>
              <w:top w:val="single" w:sz="4" w:space="0" w:color="auto"/>
              <w:left w:val="none" w:sz="4" w:space="0" w:color="000000"/>
              <w:bottom w:val="single" w:sz="4" w:space="0" w:color="auto"/>
              <w:right w:val="single" w:sz="4" w:space="0" w:color="auto"/>
            </w:tcBorders>
            <w:shd w:val="clear" w:color="auto" w:fill="auto"/>
            <w:vAlign w:val="center"/>
          </w:tcPr>
          <w:p w:rsidR="009B672A" w:rsidRPr="002C164A" w:rsidRDefault="009B672A" w:rsidP="00A9453E">
            <w:pPr>
              <w:jc w:val="center"/>
            </w:pPr>
            <w:r w:rsidRPr="002C164A">
              <w:t>69,8</w:t>
            </w:r>
          </w:p>
        </w:tc>
        <w:tc>
          <w:tcPr>
            <w:tcW w:w="2006" w:type="pct"/>
            <w:tcBorders>
              <w:top w:val="single" w:sz="4" w:space="0" w:color="auto"/>
              <w:left w:val="none" w:sz="4" w:space="0" w:color="000000"/>
              <w:bottom w:val="single" w:sz="4" w:space="0" w:color="auto"/>
              <w:right w:val="single" w:sz="4" w:space="0" w:color="auto"/>
            </w:tcBorders>
            <w:shd w:val="clear" w:color="auto" w:fill="auto"/>
          </w:tcPr>
          <w:p w:rsidR="009B672A" w:rsidRPr="00A9453E" w:rsidRDefault="009B672A" w:rsidP="00A9453E">
            <w:r w:rsidRPr="002C164A">
              <w:t>Замена и модернизация сетевого и трансформаторного оборудования, приобретение специализированного оборудования, приборы учета</w:t>
            </w:r>
          </w:p>
        </w:tc>
      </w:tr>
    </w:tbl>
    <w:p w:rsidR="009B672A" w:rsidRPr="00A67BBC" w:rsidRDefault="009B672A" w:rsidP="009B672A">
      <w:pPr>
        <w:pBdr>
          <w:top w:val="none" w:sz="4" w:space="17" w:color="000000"/>
        </w:pBdr>
        <w:rPr>
          <w:sz w:val="2"/>
          <w:szCs w:val="2"/>
        </w:rPr>
      </w:pPr>
    </w:p>
    <w:p w:rsidR="009B672A" w:rsidRDefault="009B672A" w:rsidP="0055520B">
      <w:pPr>
        <w:jc w:val="center"/>
        <w:rPr>
          <w:sz w:val="32"/>
          <w:szCs w:val="32"/>
        </w:rPr>
      </w:pPr>
    </w:p>
    <w:p w:rsidR="009B672A" w:rsidRDefault="009B672A" w:rsidP="0055520B">
      <w:pPr>
        <w:jc w:val="center"/>
        <w:rPr>
          <w:sz w:val="32"/>
          <w:szCs w:val="32"/>
        </w:rPr>
      </w:pPr>
    </w:p>
    <w:sectPr w:rsidR="009B672A" w:rsidSect="00856A84">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ADF" w:rsidRDefault="002D0ADF" w:rsidP="00856A84">
      <w:r>
        <w:separator/>
      </w:r>
    </w:p>
  </w:endnote>
  <w:endnote w:type="continuationSeparator" w:id="0">
    <w:p w:rsidR="002D0ADF" w:rsidRDefault="002D0ADF" w:rsidP="00856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DejaVu Sans">
    <w:altName w:val="MS Mincho"/>
    <w:charset w:val="80"/>
    <w:family w:val="auto"/>
    <w:pitch w:val="variable"/>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ADF" w:rsidRDefault="002D0ADF" w:rsidP="00856A84">
      <w:r>
        <w:separator/>
      </w:r>
    </w:p>
  </w:footnote>
  <w:footnote w:type="continuationSeparator" w:id="0">
    <w:p w:rsidR="002D0ADF" w:rsidRDefault="002D0ADF" w:rsidP="00856A84">
      <w:r>
        <w:continuationSeparator/>
      </w:r>
    </w:p>
  </w:footnote>
  <w:footnote w:id="1">
    <w:p w:rsidR="00075A66" w:rsidRPr="00224B1E" w:rsidRDefault="00075A66" w:rsidP="00471C89">
      <w:pPr>
        <w:pStyle w:val="ad"/>
        <w:ind w:firstLine="851"/>
        <w:jc w:val="both"/>
        <w:rPr>
          <w:rFonts w:ascii="Times New Roman" w:hAnsi="Times New Roman"/>
        </w:rPr>
      </w:pPr>
      <w:r w:rsidRPr="00224B1E">
        <w:rPr>
          <w:rStyle w:val="af"/>
          <w:rFonts w:ascii="Times New Roman" w:hAnsi="Times New Roman"/>
        </w:rPr>
        <w:footnoteRef/>
      </w:r>
      <w:r w:rsidRPr="00224B1E">
        <w:rPr>
          <w:rFonts w:ascii="Times New Roman" w:hAnsi="Times New Roman"/>
        </w:rPr>
        <w:t xml:space="preserve"> По полному кругу организаций, включая досчеты на инвестиции, не наблюдаемые прямыми статистическими методами.</w:t>
      </w:r>
    </w:p>
  </w:footnote>
  <w:footnote w:id="2">
    <w:p w:rsidR="00075A66" w:rsidRPr="008A096A" w:rsidRDefault="00075A66" w:rsidP="00471C89">
      <w:pPr>
        <w:pStyle w:val="ad"/>
        <w:ind w:firstLine="851"/>
        <w:jc w:val="both"/>
        <w:rPr>
          <w:rFonts w:ascii="Arial" w:hAnsi="Arial" w:cs="Arial"/>
        </w:rPr>
      </w:pPr>
      <w:r w:rsidRPr="00224B1E">
        <w:rPr>
          <w:rStyle w:val="af"/>
          <w:rFonts w:ascii="Times New Roman" w:hAnsi="Times New Roman"/>
        </w:rPr>
        <w:footnoteRef/>
      </w:r>
      <w:r w:rsidRPr="00224B1E">
        <w:rPr>
          <w:rFonts w:ascii="Times New Roman" w:hAnsi="Times New Roman"/>
        </w:rPr>
        <w:t xml:space="preserve"> Без субъектов малого предпринимательства и объема инвестиций, не наблюдаемых прямыми статистическими методами.</w:t>
      </w:r>
    </w:p>
  </w:footnote>
  <w:footnote w:id="3">
    <w:p w:rsidR="00075A66" w:rsidRPr="00160E92" w:rsidRDefault="00075A66" w:rsidP="001F0FDD">
      <w:pPr>
        <w:pStyle w:val="ad"/>
        <w:jc w:val="both"/>
        <w:rPr>
          <w:rFonts w:ascii="Times New Roman" w:hAnsi="Times New Roman"/>
        </w:rPr>
      </w:pPr>
      <w:r w:rsidRPr="00160E92">
        <w:rPr>
          <w:rStyle w:val="af"/>
          <w:rFonts w:ascii="Times New Roman" w:hAnsi="Times New Roman"/>
        </w:rPr>
        <w:footnoteRef/>
      </w:r>
      <w:r w:rsidRPr="00160E92">
        <w:rPr>
          <w:rFonts w:ascii="Times New Roman" w:hAnsi="Times New Roman"/>
        </w:rPr>
        <w:t xml:space="preserve"> По полному кругу организаций, включая досчеты на инвестиции,</w:t>
      </w:r>
      <w:r>
        <w:rPr>
          <w:rFonts w:ascii="Times New Roman" w:hAnsi="Times New Roman"/>
        </w:rPr>
        <w:t xml:space="preserve"> </w:t>
      </w:r>
      <w:r w:rsidRPr="00160E92">
        <w:rPr>
          <w:rFonts w:ascii="Times New Roman" w:hAnsi="Times New Roman"/>
        </w:rPr>
        <w:t>не наблюдаемые прямыми статистическими методами.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63731"/>
      <w:docPartObj>
        <w:docPartGallery w:val="Page Numbers (Top of Page)"/>
        <w:docPartUnique/>
      </w:docPartObj>
    </w:sdtPr>
    <w:sdtEndPr/>
    <w:sdtContent>
      <w:p w:rsidR="00075A66" w:rsidRDefault="00075A66">
        <w:pPr>
          <w:pStyle w:val="a5"/>
          <w:jc w:val="center"/>
        </w:pPr>
        <w:r>
          <w:fldChar w:fldCharType="begin"/>
        </w:r>
        <w:r>
          <w:instrText xml:space="preserve"> PAGE   \* MERGEFORMAT </w:instrText>
        </w:r>
        <w:r>
          <w:fldChar w:fldCharType="separate"/>
        </w:r>
        <w:r w:rsidR="002C164A">
          <w:rPr>
            <w:noProof/>
          </w:rPr>
          <w:t>73</w:t>
        </w:r>
        <w:r>
          <w:rPr>
            <w:noProof/>
          </w:rPr>
          <w:fldChar w:fldCharType="end"/>
        </w:r>
      </w:p>
    </w:sdtContent>
  </w:sdt>
  <w:p w:rsidR="00075A66" w:rsidRDefault="00075A6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2F21"/>
    <w:multiLevelType w:val="hybridMultilevel"/>
    <w:tmpl w:val="86E46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3512FF"/>
    <w:multiLevelType w:val="multilevel"/>
    <w:tmpl w:val="6018D892"/>
    <w:lvl w:ilvl="0">
      <w:start w:val="1"/>
      <w:numFmt w:val="upperRoman"/>
      <w:lvlText w:val="%1."/>
      <w:lvlJc w:val="left"/>
      <w:pPr>
        <w:ind w:left="928"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2">
    <w:nsid w:val="1AA306F0"/>
    <w:multiLevelType w:val="hybridMultilevel"/>
    <w:tmpl w:val="5F641B9A"/>
    <w:lvl w:ilvl="0" w:tplc="B9FCA2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D0627CF"/>
    <w:multiLevelType w:val="hybridMultilevel"/>
    <w:tmpl w:val="476A10BC"/>
    <w:lvl w:ilvl="0" w:tplc="33A49406">
      <w:start w:val="1"/>
      <w:numFmt w:val="decimal"/>
      <w:suff w:val="space"/>
      <w:lvlText w:val="%1)"/>
      <w:lvlJc w:val="left"/>
      <w:pPr>
        <w:ind w:left="142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D3F1ED7"/>
    <w:multiLevelType w:val="multilevel"/>
    <w:tmpl w:val="52F8833C"/>
    <w:lvl w:ilvl="0">
      <w:start w:val="1"/>
      <w:numFmt w:val="decimal"/>
      <w:lvlText w:val="%1."/>
      <w:lvlJc w:val="left"/>
      <w:pPr>
        <w:ind w:left="720" w:hanging="360"/>
      </w:pPr>
      <w:rPr>
        <w:rFonts w:hint="default"/>
        <w:b/>
        <w:color w:val="auto"/>
        <w:sz w:val="24"/>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212" w:hanging="720"/>
      </w:pPr>
      <w:rPr>
        <w:rFonts w:hint="default"/>
        <w:color w:val="auto"/>
      </w:rPr>
    </w:lvl>
    <w:lvl w:ilvl="3">
      <w:start w:val="1"/>
      <w:numFmt w:val="decimal"/>
      <w:isLgl/>
      <w:lvlText w:val="%1.%2.%3.%4."/>
      <w:lvlJc w:val="left"/>
      <w:pPr>
        <w:ind w:left="1278" w:hanging="720"/>
      </w:pPr>
      <w:rPr>
        <w:rFonts w:hint="default"/>
        <w:color w:val="auto"/>
      </w:rPr>
    </w:lvl>
    <w:lvl w:ilvl="4">
      <w:start w:val="1"/>
      <w:numFmt w:val="decimal"/>
      <w:isLgl/>
      <w:lvlText w:val="%1.%2.%3.%4.%5."/>
      <w:lvlJc w:val="left"/>
      <w:pPr>
        <w:ind w:left="1704" w:hanging="1080"/>
      </w:pPr>
      <w:rPr>
        <w:rFonts w:hint="default"/>
        <w:color w:val="auto"/>
      </w:rPr>
    </w:lvl>
    <w:lvl w:ilvl="5">
      <w:start w:val="1"/>
      <w:numFmt w:val="decimal"/>
      <w:isLgl/>
      <w:lvlText w:val="%1.%2.%3.%4.%5.%6."/>
      <w:lvlJc w:val="left"/>
      <w:pPr>
        <w:ind w:left="1770" w:hanging="1080"/>
      </w:pPr>
      <w:rPr>
        <w:rFonts w:hint="default"/>
        <w:color w:val="auto"/>
      </w:rPr>
    </w:lvl>
    <w:lvl w:ilvl="6">
      <w:start w:val="1"/>
      <w:numFmt w:val="decimal"/>
      <w:isLgl/>
      <w:lvlText w:val="%1.%2.%3.%4.%5.%6.%7."/>
      <w:lvlJc w:val="left"/>
      <w:pPr>
        <w:ind w:left="2196" w:hanging="1440"/>
      </w:pPr>
      <w:rPr>
        <w:rFonts w:hint="default"/>
        <w:color w:val="auto"/>
      </w:rPr>
    </w:lvl>
    <w:lvl w:ilvl="7">
      <w:start w:val="1"/>
      <w:numFmt w:val="decimal"/>
      <w:isLgl/>
      <w:lvlText w:val="%1.%2.%3.%4.%5.%6.%7.%8."/>
      <w:lvlJc w:val="left"/>
      <w:pPr>
        <w:ind w:left="2262" w:hanging="1440"/>
      </w:pPr>
      <w:rPr>
        <w:rFonts w:hint="default"/>
        <w:color w:val="auto"/>
      </w:rPr>
    </w:lvl>
    <w:lvl w:ilvl="8">
      <w:start w:val="1"/>
      <w:numFmt w:val="decimal"/>
      <w:isLgl/>
      <w:lvlText w:val="%1.%2.%3.%4.%5.%6.%7.%8.%9."/>
      <w:lvlJc w:val="left"/>
      <w:pPr>
        <w:ind w:left="2688" w:hanging="1800"/>
      </w:pPr>
      <w:rPr>
        <w:rFonts w:hint="default"/>
        <w:color w:val="auto"/>
      </w:rPr>
    </w:lvl>
  </w:abstractNum>
  <w:abstractNum w:abstractNumId="5">
    <w:nsid w:val="208E18A2"/>
    <w:multiLevelType w:val="multilevel"/>
    <w:tmpl w:val="6E9829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6CF08A6"/>
    <w:multiLevelType w:val="multilevel"/>
    <w:tmpl w:val="F31C15E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C34595"/>
    <w:multiLevelType w:val="hybridMultilevel"/>
    <w:tmpl w:val="F4922D86"/>
    <w:lvl w:ilvl="0" w:tplc="45E4B73C">
      <w:start w:val="2"/>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4F3FA8"/>
    <w:multiLevelType w:val="hybridMultilevel"/>
    <w:tmpl w:val="A216B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492F2A"/>
    <w:multiLevelType w:val="multilevel"/>
    <w:tmpl w:val="50E49BDA"/>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0">
    <w:nsid w:val="3EA74713"/>
    <w:multiLevelType w:val="multilevel"/>
    <w:tmpl w:val="EFAE71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A37711"/>
    <w:multiLevelType w:val="hybridMultilevel"/>
    <w:tmpl w:val="3FCE54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1960C2"/>
    <w:multiLevelType w:val="hybridMultilevel"/>
    <w:tmpl w:val="EC702F8A"/>
    <w:lvl w:ilvl="0" w:tplc="A82AEC82">
      <w:start w:val="1"/>
      <w:numFmt w:val="decimal"/>
      <w:suff w:val="space"/>
      <w:lvlText w:val="%1)"/>
      <w:lvlJc w:val="left"/>
      <w:pPr>
        <w:ind w:left="106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4964001"/>
    <w:multiLevelType w:val="hybridMultilevel"/>
    <w:tmpl w:val="E72882D2"/>
    <w:lvl w:ilvl="0" w:tplc="8BB079B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E27364"/>
    <w:multiLevelType w:val="hybridMultilevel"/>
    <w:tmpl w:val="011250FC"/>
    <w:lvl w:ilvl="0" w:tplc="6E44BA1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E574B97"/>
    <w:multiLevelType w:val="hybridMultilevel"/>
    <w:tmpl w:val="292CF9E6"/>
    <w:lvl w:ilvl="0" w:tplc="A992BD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07E6C20"/>
    <w:multiLevelType w:val="hybridMultilevel"/>
    <w:tmpl w:val="694C17BC"/>
    <w:lvl w:ilvl="0" w:tplc="9AEE042C">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105AA1"/>
    <w:multiLevelType w:val="hybridMultilevel"/>
    <w:tmpl w:val="2F16A52E"/>
    <w:lvl w:ilvl="0" w:tplc="E250CC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C192434"/>
    <w:multiLevelType w:val="hybridMultilevel"/>
    <w:tmpl w:val="9FC4B838"/>
    <w:lvl w:ilvl="0" w:tplc="AFB41DCE">
      <w:start w:val="1"/>
      <w:numFmt w:val="decimal"/>
      <w:suff w:val="space"/>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C437169"/>
    <w:multiLevelType w:val="hybridMultilevel"/>
    <w:tmpl w:val="2F346604"/>
    <w:lvl w:ilvl="0" w:tplc="02B88CFC">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lvlOverride w:ilvl="0">
      <w:startOverride w:val="1"/>
    </w:lvlOverride>
  </w:num>
  <w:num w:numId="2">
    <w:abstractNumId w:val="18"/>
  </w:num>
  <w:num w:numId="3">
    <w:abstractNumId w:val="8"/>
  </w:num>
  <w:num w:numId="4">
    <w:abstractNumId w:val="13"/>
  </w:num>
  <w:num w:numId="5">
    <w:abstractNumId w:val="1"/>
  </w:num>
  <w:num w:numId="6">
    <w:abstractNumId w:val="14"/>
  </w:num>
  <w:num w:numId="7">
    <w:abstractNumId w:val="4"/>
  </w:num>
  <w:num w:numId="8">
    <w:abstractNumId w:val="9"/>
  </w:num>
  <w:num w:numId="9">
    <w:abstractNumId w:val="5"/>
  </w:num>
  <w:num w:numId="10">
    <w:abstractNumId w:val="11"/>
  </w:num>
  <w:num w:numId="11">
    <w:abstractNumId w:val="17"/>
  </w:num>
  <w:num w:numId="12">
    <w:abstractNumId w:val="2"/>
  </w:num>
  <w:num w:numId="13">
    <w:abstractNumId w:val="16"/>
  </w:num>
  <w:num w:numId="14">
    <w:abstractNumId w:val="0"/>
  </w:num>
  <w:num w:numId="15">
    <w:abstractNumId w:val="7"/>
  </w:num>
  <w:num w:numId="16">
    <w:abstractNumId w:val="12"/>
  </w:num>
  <w:num w:numId="17">
    <w:abstractNumId w:val="15"/>
  </w:num>
  <w:num w:numId="18">
    <w:abstractNumId w:val="10"/>
  </w:num>
  <w:num w:numId="19">
    <w:abstractNumId w:val="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20B"/>
    <w:rsid w:val="00000947"/>
    <w:rsid w:val="00001D38"/>
    <w:rsid w:val="0000257F"/>
    <w:rsid w:val="000028B4"/>
    <w:rsid w:val="00005D4C"/>
    <w:rsid w:val="000076C0"/>
    <w:rsid w:val="00007982"/>
    <w:rsid w:val="00012122"/>
    <w:rsid w:val="00012CE2"/>
    <w:rsid w:val="000178BD"/>
    <w:rsid w:val="0002064E"/>
    <w:rsid w:val="00021304"/>
    <w:rsid w:val="000218CE"/>
    <w:rsid w:val="00024495"/>
    <w:rsid w:val="00024758"/>
    <w:rsid w:val="00024960"/>
    <w:rsid w:val="00026672"/>
    <w:rsid w:val="00033161"/>
    <w:rsid w:val="00033BBA"/>
    <w:rsid w:val="00033E03"/>
    <w:rsid w:val="000351C6"/>
    <w:rsid w:val="00036BF5"/>
    <w:rsid w:val="00036C81"/>
    <w:rsid w:val="00041470"/>
    <w:rsid w:val="00041D35"/>
    <w:rsid w:val="00046811"/>
    <w:rsid w:val="00047401"/>
    <w:rsid w:val="000500D7"/>
    <w:rsid w:val="00050473"/>
    <w:rsid w:val="000506BA"/>
    <w:rsid w:val="00052D01"/>
    <w:rsid w:val="000545E2"/>
    <w:rsid w:val="00055260"/>
    <w:rsid w:val="00056BB2"/>
    <w:rsid w:val="000604D3"/>
    <w:rsid w:val="000637C5"/>
    <w:rsid w:val="000715BC"/>
    <w:rsid w:val="0007471B"/>
    <w:rsid w:val="00074FFF"/>
    <w:rsid w:val="00075999"/>
    <w:rsid w:val="00075A4E"/>
    <w:rsid w:val="00075A66"/>
    <w:rsid w:val="000837DA"/>
    <w:rsid w:val="000840C1"/>
    <w:rsid w:val="00084D5E"/>
    <w:rsid w:val="000936BB"/>
    <w:rsid w:val="00093C88"/>
    <w:rsid w:val="00095B07"/>
    <w:rsid w:val="00096CEC"/>
    <w:rsid w:val="000A5774"/>
    <w:rsid w:val="000A57DC"/>
    <w:rsid w:val="000A6CCF"/>
    <w:rsid w:val="000A7EAA"/>
    <w:rsid w:val="000B1E52"/>
    <w:rsid w:val="000B2310"/>
    <w:rsid w:val="000B24C1"/>
    <w:rsid w:val="000B2683"/>
    <w:rsid w:val="000B4C6D"/>
    <w:rsid w:val="000B54B5"/>
    <w:rsid w:val="000B636A"/>
    <w:rsid w:val="000B6A19"/>
    <w:rsid w:val="000C1DA4"/>
    <w:rsid w:val="000C2BFC"/>
    <w:rsid w:val="000C32DE"/>
    <w:rsid w:val="000C3D81"/>
    <w:rsid w:val="000C3E4A"/>
    <w:rsid w:val="000C510F"/>
    <w:rsid w:val="000C5FE0"/>
    <w:rsid w:val="000C7C8A"/>
    <w:rsid w:val="000D4621"/>
    <w:rsid w:val="000D66FC"/>
    <w:rsid w:val="000E442E"/>
    <w:rsid w:val="000E6397"/>
    <w:rsid w:val="000E76B4"/>
    <w:rsid w:val="000E7D7B"/>
    <w:rsid w:val="000F0F7F"/>
    <w:rsid w:val="000F16A6"/>
    <w:rsid w:val="000F2C8F"/>
    <w:rsid w:val="000F45EA"/>
    <w:rsid w:val="000F4DCE"/>
    <w:rsid w:val="000F553F"/>
    <w:rsid w:val="000F6994"/>
    <w:rsid w:val="000F74E8"/>
    <w:rsid w:val="000F7C18"/>
    <w:rsid w:val="00102D76"/>
    <w:rsid w:val="001031CC"/>
    <w:rsid w:val="00105AA6"/>
    <w:rsid w:val="00107C51"/>
    <w:rsid w:val="001109E6"/>
    <w:rsid w:val="00116B37"/>
    <w:rsid w:val="00116FB1"/>
    <w:rsid w:val="00117504"/>
    <w:rsid w:val="001178FE"/>
    <w:rsid w:val="00120F46"/>
    <w:rsid w:val="00122298"/>
    <w:rsid w:val="001243A4"/>
    <w:rsid w:val="0012596A"/>
    <w:rsid w:val="00125D1C"/>
    <w:rsid w:val="00127681"/>
    <w:rsid w:val="001279AD"/>
    <w:rsid w:val="00131E9B"/>
    <w:rsid w:val="001336A4"/>
    <w:rsid w:val="001340B4"/>
    <w:rsid w:val="001351CA"/>
    <w:rsid w:val="001411B6"/>
    <w:rsid w:val="00142EC2"/>
    <w:rsid w:val="00146707"/>
    <w:rsid w:val="0014731C"/>
    <w:rsid w:val="00147EAA"/>
    <w:rsid w:val="00150CDF"/>
    <w:rsid w:val="00152FA5"/>
    <w:rsid w:val="00152FB8"/>
    <w:rsid w:val="00154B69"/>
    <w:rsid w:val="00156E8B"/>
    <w:rsid w:val="00157A43"/>
    <w:rsid w:val="00162E68"/>
    <w:rsid w:val="00171BED"/>
    <w:rsid w:val="00175E5F"/>
    <w:rsid w:val="0017695D"/>
    <w:rsid w:val="00177756"/>
    <w:rsid w:val="00182778"/>
    <w:rsid w:val="00182BAE"/>
    <w:rsid w:val="00184473"/>
    <w:rsid w:val="0018624A"/>
    <w:rsid w:val="00186ABA"/>
    <w:rsid w:val="00186BF2"/>
    <w:rsid w:val="00187763"/>
    <w:rsid w:val="001902AC"/>
    <w:rsid w:val="00190848"/>
    <w:rsid w:val="0019180D"/>
    <w:rsid w:val="00193E6F"/>
    <w:rsid w:val="001945C9"/>
    <w:rsid w:val="0019463F"/>
    <w:rsid w:val="001A26D9"/>
    <w:rsid w:val="001A427B"/>
    <w:rsid w:val="001A49B9"/>
    <w:rsid w:val="001A69BA"/>
    <w:rsid w:val="001A6FF3"/>
    <w:rsid w:val="001B4303"/>
    <w:rsid w:val="001B4791"/>
    <w:rsid w:val="001B4C74"/>
    <w:rsid w:val="001B5308"/>
    <w:rsid w:val="001B6CDA"/>
    <w:rsid w:val="001C1DBF"/>
    <w:rsid w:val="001C1ECA"/>
    <w:rsid w:val="001C4D98"/>
    <w:rsid w:val="001C5AEA"/>
    <w:rsid w:val="001C6EEB"/>
    <w:rsid w:val="001C717E"/>
    <w:rsid w:val="001D75DA"/>
    <w:rsid w:val="001D7642"/>
    <w:rsid w:val="001E0AEE"/>
    <w:rsid w:val="001E0E5A"/>
    <w:rsid w:val="001E1C8B"/>
    <w:rsid w:val="001F0FDD"/>
    <w:rsid w:val="001F2061"/>
    <w:rsid w:val="001F2163"/>
    <w:rsid w:val="001F5C9F"/>
    <w:rsid w:val="0020146A"/>
    <w:rsid w:val="0020324E"/>
    <w:rsid w:val="002057D7"/>
    <w:rsid w:val="002058F4"/>
    <w:rsid w:val="0020769A"/>
    <w:rsid w:val="002127FA"/>
    <w:rsid w:val="00214A11"/>
    <w:rsid w:val="002156A6"/>
    <w:rsid w:val="002159D5"/>
    <w:rsid w:val="00217894"/>
    <w:rsid w:val="00217BA6"/>
    <w:rsid w:val="00220A0B"/>
    <w:rsid w:val="0022173C"/>
    <w:rsid w:val="00222B50"/>
    <w:rsid w:val="002232D1"/>
    <w:rsid w:val="0022374E"/>
    <w:rsid w:val="002264FD"/>
    <w:rsid w:val="0022777B"/>
    <w:rsid w:val="002278B5"/>
    <w:rsid w:val="00231601"/>
    <w:rsid w:val="00234061"/>
    <w:rsid w:val="002344CB"/>
    <w:rsid w:val="00236323"/>
    <w:rsid w:val="00241458"/>
    <w:rsid w:val="00245C84"/>
    <w:rsid w:val="0024715D"/>
    <w:rsid w:val="0025030A"/>
    <w:rsid w:val="00251747"/>
    <w:rsid w:val="0025272A"/>
    <w:rsid w:val="002534DC"/>
    <w:rsid w:val="0025411A"/>
    <w:rsid w:val="00256EC0"/>
    <w:rsid w:val="00260813"/>
    <w:rsid w:val="002608F9"/>
    <w:rsid w:val="00260C01"/>
    <w:rsid w:val="00260FCB"/>
    <w:rsid w:val="0026251F"/>
    <w:rsid w:val="002640A8"/>
    <w:rsid w:val="00265C8D"/>
    <w:rsid w:val="002665D3"/>
    <w:rsid w:val="00267F5C"/>
    <w:rsid w:val="00270668"/>
    <w:rsid w:val="002736E9"/>
    <w:rsid w:val="00274E56"/>
    <w:rsid w:val="00277B7E"/>
    <w:rsid w:val="002802E3"/>
    <w:rsid w:val="002825B2"/>
    <w:rsid w:val="002839C4"/>
    <w:rsid w:val="002843F9"/>
    <w:rsid w:val="00284AF7"/>
    <w:rsid w:val="00285661"/>
    <w:rsid w:val="0028638B"/>
    <w:rsid w:val="00287BF1"/>
    <w:rsid w:val="00290672"/>
    <w:rsid w:val="002913D3"/>
    <w:rsid w:val="0029224A"/>
    <w:rsid w:val="0029242F"/>
    <w:rsid w:val="00292896"/>
    <w:rsid w:val="00296863"/>
    <w:rsid w:val="0029715C"/>
    <w:rsid w:val="00297249"/>
    <w:rsid w:val="002A22DF"/>
    <w:rsid w:val="002A2A4F"/>
    <w:rsid w:val="002A2F05"/>
    <w:rsid w:val="002A322F"/>
    <w:rsid w:val="002A33CB"/>
    <w:rsid w:val="002A3853"/>
    <w:rsid w:val="002A4A32"/>
    <w:rsid w:val="002B0377"/>
    <w:rsid w:val="002B12BF"/>
    <w:rsid w:val="002B3EAB"/>
    <w:rsid w:val="002B5291"/>
    <w:rsid w:val="002B5E48"/>
    <w:rsid w:val="002B75F3"/>
    <w:rsid w:val="002B7BBD"/>
    <w:rsid w:val="002C164A"/>
    <w:rsid w:val="002C2425"/>
    <w:rsid w:val="002C2AE6"/>
    <w:rsid w:val="002C6214"/>
    <w:rsid w:val="002D073F"/>
    <w:rsid w:val="002D0ADF"/>
    <w:rsid w:val="002D4322"/>
    <w:rsid w:val="002E12EB"/>
    <w:rsid w:val="002E24C5"/>
    <w:rsid w:val="002E3571"/>
    <w:rsid w:val="002E7041"/>
    <w:rsid w:val="002E7DA3"/>
    <w:rsid w:val="002F5EE8"/>
    <w:rsid w:val="002F75BC"/>
    <w:rsid w:val="002F7F6D"/>
    <w:rsid w:val="00305CC5"/>
    <w:rsid w:val="0030683B"/>
    <w:rsid w:val="00310A08"/>
    <w:rsid w:val="00312486"/>
    <w:rsid w:val="0031631A"/>
    <w:rsid w:val="003232E9"/>
    <w:rsid w:val="00323F04"/>
    <w:rsid w:val="0032486E"/>
    <w:rsid w:val="003250A7"/>
    <w:rsid w:val="0032524B"/>
    <w:rsid w:val="00325BF1"/>
    <w:rsid w:val="00326529"/>
    <w:rsid w:val="0032720A"/>
    <w:rsid w:val="00332346"/>
    <w:rsid w:val="0033454B"/>
    <w:rsid w:val="00335DDC"/>
    <w:rsid w:val="00337EAE"/>
    <w:rsid w:val="0034071B"/>
    <w:rsid w:val="003424BB"/>
    <w:rsid w:val="00343CEC"/>
    <w:rsid w:val="00345E72"/>
    <w:rsid w:val="003505CE"/>
    <w:rsid w:val="00350CF7"/>
    <w:rsid w:val="00355442"/>
    <w:rsid w:val="0035777F"/>
    <w:rsid w:val="00357851"/>
    <w:rsid w:val="00357B50"/>
    <w:rsid w:val="003602B8"/>
    <w:rsid w:val="00360BC4"/>
    <w:rsid w:val="00361551"/>
    <w:rsid w:val="00362F77"/>
    <w:rsid w:val="00364B77"/>
    <w:rsid w:val="00367E49"/>
    <w:rsid w:val="0037079C"/>
    <w:rsid w:val="00370E5D"/>
    <w:rsid w:val="0037701D"/>
    <w:rsid w:val="003810B2"/>
    <w:rsid w:val="00381FFC"/>
    <w:rsid w:val="00384F33"/>
    <w:rsid w:val="00385ECF"/>
    <w:rsid w:val="00391879"/>
    <w:rsid w:val="00394027"/>
    <w:rsid w:val="003A0629"/>
    <w:rsid w:val="003A1DD9"/>
    <w:rsid w:val="003A310E"/>
    <w:rsid w:val="003A3DF4"/>
    <w:rsid w:val="003A5AB4"/>
    <w:rsid w:val="003A6F30"/>
    <w:rsid w:val="003B25EC"/>
    <w:rsid w:val="003B68BA"/>
    <w:rsid w:val="003B7F36"/>
    <w:rsid w:val="003C0A30"/>
    <w:rsid w:val="003C2DD8"/>
    <w:rsid w:val="003C729B"/>
    <w:rsid w:val="003C7ACC"/>
    <w:rsid w:val="003D0B6D"/>
    <w:rsid w:val="003D2A2E"/>
    <w:rsid w:val="003D3865"/>
    <w:rsid w:val="003D7990"/>
    <w:rsid w:val="003E08E2"/>
    <w:rsid w:val="003E0F58"/>
    <w:rsid w:val="003E2A9E"/>
    <w:rsid w:val="003E4057"/>
    <w:rsid w:val="003E4265"/>
    <w:rsid w:val="003E5AE8"/>
    <w:rsid w:val="003E64C1"/>
    <w:rsid w:val="003E6D64"/>
    <w:rsid w:val="003F0CAA"/>
    <w:rsid w:val="003F0E5A"/>
    <w:rsid w:val="003F2AA8"/>
    <w:rsid w:val="003F3F73"/>
    <w:rsid w:val="003F74C6"/>
    <w:rsid w:val="0040089A"/>
    <w:rsid w:val="00401C5A"/>
    <w:rsid w:val="00403DDE"/>
    <w:rsid w:val="00404B73"/>
    <w:rsid w:val="00404EBF"/>
    <w:rsid w:val="00406DE5"/>
    <w:rsid w:val="0040751C"/>
    <w:rsid w:val="00407A84"/>
    <w:rsid w:val="0041125C"/>
    <w:rsid w:val="00411A21"/>
    <w:rsid w:val="00412E8E"/>
    <w:rsid w:val="00415133"/>
    <w:rsid w:val="00416F7F"/>
    <w:rsid w:val="004173DE"/>
    <w:rsid w:val="00417633"/>
    <w:rsid w:val="004200E7"/>
    <w:rsid w:val="0042329D"/>
    <w:rsid w:val="0042399D"/>
    <w:rsid w:val="00423A23"/>
    <w:rsid w:val="00424672"/>
    <w:rsid w:val="00424899"/>
    <w:rsid w:val="00425B7A"/>
    <w:rsid w:val="00427AF8"/>
    <w:rsid w:val="00430252"/>
    <w:rsid w:val="00432766"/>
    <w:rsid w:val="0043649E"/>
    <w:rsid w:val="0043676C"/>
    <w:rsid w:val="0044344E"/>
    <w:rsid w:val="00443A4C"/>
    <w:rsid w:val="00444224"/>
    <w:rsid w:val="00445280"/>
    <w:rsid w:val="00447ED2"/>
    <w:rsid w:val="004527E7"/>
    <w:rsid w:val="00456F67"/>
    <w:rsid w:val="00457C6D"/>
    <w:rsid w:val="00460231"/>
    <w:rsid w:val="00461A7C"/>
    <w:rsid w:val="004630F8"/>
    <w:rsid w:val="004642D0"/>
    <w:rsid w:val="00471C89"/>
    <w:rsid w:val="004720AD"/>
    <w:rsid w:val="00473C76"/>
    <w:rsid w:val="00473EE9"/>
    <w:rsid w:val="00474F53"/>
    <w:rsid w:val="004751FD"/>
    <w:rsid w:val="00475A85"/>
    <w:rsid w:val="00476C95"/>
    <w:rsid w:val="00476EFF"/>
    <w:rsid w:val="004808BB"/>
    <w:rsid w:val="00480FDC"/>
    <w:rsid w:val="004839F8"/>
    <w:rsid w:val="004905AD"/>
    <w:rsid w:val="004908D9"/>
    <w:rsid w:val="004912BD"/>
    <w:rsid w:val="0049140C"/>
    <w:rsid w:val="004918C9"/>
    <w:rsid w:val="00491E61"/>
    <w:rsid w:val="00491E99"/>
    <w:rsid w:val="004926E1"/>
    <w:rsid w:val="0049365E"/>
    <w:rsid w:val="00493E37"/>
    <w:rsid w:val="00493EDC"/>
    <w:rsid w:val="0049500D"/>
    <w:rsid w:val="00496913"/>
    <w:rsid w:val="00497139"/>
    <w:rsid w:val="0049714A"/>
    <w:rsid w:val="00497573"/>
    <w:rsid w:val="00497D61"/>
    <w:rsid w:val="004A03F0"/>
    <w:rsid w:val="004A2768"/>
    <w:rsid w:val="004A50EF"/>
    <w:rsid w:val="004B2548"/>
    <w:rsid w:val="004B3446"/>
    <w:rsid w:val="004B5247"/>
    <w:rsid w:val="004B5EE3"/>
    <w:rsid w:val="004B651E"/>
    <w:rsid w:val="004B79C7"/>
    <w:rsid w:val="004B79D2"/>
    <w:rsid w:val="004C2040"/>
    <w:rsid w:val="004C2E91"/>
    <w:rsid w:val="004C3112"/>
    <w:rsid w:val="004C607D"/>
    <w:rsid w:val="004D0102"/>
    <w:rsid w:val="004D17EE"/>
    <w:rsid w:val="004D386C"/>
    <w:rsid w:val="004D741D"/>
    <w:rsid w:val="004D76F4"/>
    <w:rsid w:val="004D7F7A"/>
    <w:rsid w:val="004E256A"/>
    <w:rsid w:val="004E3304"/>
    <w:rsid w:val="004E4CD0"/>
    <w:rsid w:val="004E5B43"/>
    <w:rsid w:val="004F0780"/>
    <w:rsid w:val="004F1026"/>
    <w:rsid w:val="004F461F"/>
    <w:rsid w:val="004F6271"/>
    <w:rsid w:val="004F6AA7"/>
    <w:rsid w:val="00501049"/>
    <w:rsid w:val="005010F3"/>
    <w:rsid w:val="00501448"/>
    <w:rsid w:val="00502C9E"/>
    <w:rsid w:val="00502ED1"/>
    <w:rsid w:val="005035FC"/>
    <w:rsid w:val="00503A36"/>
    <w:rsid w:val="00505F52"/>
    <w:rsid w:val="00507229"/>
    <w:rsid w:val="00511AFD"/>
    <w:rsid w:val="00513396"/>
    <w:rsid w:val="00513B1F"/>
    <w:rsid w:val="00516649"/>
    <w:rsid w:val="0052321D"/>
    <w:rsid w:val="0052501B"/>
    <w:rsid w:val="00525C5E"/>
    <w:rsid w:val="005274D5"/>
    <w:rsid w:val="00534D9E"/>
    <w:rsid w:val="005367AD"/>
    <w:rsid w:val="005415CC"/>
    <w:rsid w:val="00542188"/>
    <w:rsid w:val="00543814"/>
    <w:rsid w:val="00543AF2"/>
    <w:rsid w:val="00543B3A"/>
    <w:rsid w:val="0054446F"/>
    <w:rsid w:val="00545072"/>
    <w:rsid w:val="00545F41"/>
    <w:rsid w:val="00552EE0"/>
    <w:rsid w:val="00553995"/>
    <w:rsid w:val="00553EA5"/>
    <w:rsid w:val="0055520B"/>
    <w:rsid w:val="00555B49"/>
    <w:rsid w:val="00555B73"/>
    <w:rsid w:val="0055718C"/>
    <w:rsid w:val="005622DB"/>
    <w:rsid w:val="005641A7"/>
    <w:rsid w:val="00564C29"/>
    <w:rsid w:val="00565A6A"/>
    <w:rsid w:val="005679D9"/>
    <w:rsid w:val="00567ACD"/>
    <w:rsid w:val="005702EF"/>
    <w:rsid w:val="005716B5"/>
    <w:rsid w:val="00572092"/>
    <w:rsid w:val="00573A64"/>
    <w:rsid w:val="00573E1A"/>
    <w:rsid w:val="0057411D"/>
    <w:rsid w:val="00576870"/>
    <w:rsid w:val="00580464"/>
    <w:rsid w:val="00581F17"/>
    <w:rsid w:val="005828A6"/>
    <w:rsid w:val="00584D23"/>
    <w:rsid w:val="00584FB3"/>
    <w:rsid w:val="0059171B"/>
    <w:rsid w:val="00593433"/>
    <w:rsid w:val="0059545A"/>
    <w:rsid w:val="00595F46"/>
    <w:rsid w:val="005962F2"/>
    <w:rsid w:val="00597CCF"/>
    <w:rsid w:val="005A103A"/>
    <w:rsid w:val="005A11B2"/>
    <w:rsid w:val="005A4BFF"/>
    <w:rsid w:val="005A550B"/>
    <w:rsid w:val="005A5657"/>
    <w:rsid w:val="005A5B8B"/>
    <w:rsid w:val="005A795A"/>
    <w:rsid w:val="005A7FF4"/>
    <w:rsid w:val="005B1750"/>
    <w:rsid w:val="005B240E"/>
    <w:rsid w:val="005B3340"/>
    <w:rsid w:val="005B3E38"/>
    <w:rsid w:val="005B4E59"/>
    <w:rsid w:val="005B70E5"/>
    <w:rsid w:val="005C139E"/>
    <w:rsid w:val="005C1C2F"/>
    <w:rsid w:val="005C2747"/>
    <w:rsid w:val="005C42E8"/>
    <w:rsid w:val="005C4C6B"/>
    <w:rsid w:val="005C52E7"/>
    <w:rsid w:val="005C741B"/>
    <w:rsid w:val="005C7789"/>
    <w:rsid w:val="005D1A96"/>
    <w:rsid w:val="005D351D"/>
    <w:rsid w:val="005D3C66"/>
    <w:rsid w:val="005D4BA9"/>
    <w:rsid w:val="005E1E7F"/>
    <w:rsid w:val="005E2A1A"/>
    <w:rsid w:val="005E6D2D"/>
    <w:rsid w:val="005E7217"/>
    <w:rsid w:val="005F11AD"/>
    <w:rsid w:val="005F131B"/>
    <w:rsid w:val="0060025B"/>
    <w:rsid w:val="00605195"/>
    <w:rsid w:val="00605A28"/>
    <w:rsid w:val="0060759C"/>
    <w:rsid w:val="00610712"/>
    <w:rsid w:val="00610BF8"/>
    <w:rsid w:val="00611EFA"/>
    <w:rsid w:val="00612C7F"/>
    <w:rsid w:val="00616C8D"/>
    <w:rsid w:val="006209B9"/>
    <w:rsid w:val="00622842"/>
    <w:rsid w:val="0062352B"/>
    <w:rsid w:val="00623FD1"/>
    <w:rsid w:val="00624961"/>
    <w:rsid w:val="006258CC"/>
    <w:rsid w:val="006333D6"/>
    <w:rsid w:val="006358A2"/>
    <w:rsid w:val="006360FB"/>
    <w:rsid w:val="0064136A"/>
    <w:rsid w:val="00643725"/>
    <w:rsid w:val="006440CA"/>
    <w:rsid w:val="0064410D"/>
    <w:rsid w:val="00645967"/>
    <w:rsid w:val="00645D48"/>
    <w:rsid w:val="00646355"/>
    <w:rsid w:val="00652D00"/>
    <w:rsid w:val="0065638F"/>
    <w:rsid w:val="00661469"/>
    <w:rsid w:val="00662198"/>
    <w:rsid w:val="00662C2D"/>
    <w:rsid w:val="00662D3A"/>
    <w:rsid w:val="00663543"/>
    <w:rsid w:val="006673F4"/>
    <w:rsid w:val="00667C66"/>
    <w:rsid w:val="00670783"/>
    <w:rsid w:val="00671611"/>
    <w:rsid w:val="00674830"/>
    <w:rsid w:val="00675159"/>
    <w:rsid w:val="0067581B"/>
    <w:rsid w:val="00675B1C"/>
    <w:rsid w:val="00675D16"/>
    <w:rsid w:val="00680566"/>
    <w:rsid w:val="00684B11"/>
    <w:rsid w:val="006868EA"/>
    <w:rsid w:val="00686F1D"/>
    <w:rsid w:val="006873B7"/>
    <w:rsid w:val="00691088"/>
    <w:rsid w:val="00692E70"/>
    <w:rsid w:val="0069456C"/>
    <w:rsid w:val="006952DC"/>
    <w:rsid w:val="00695C26"/>
    <w:rsid w:val="00697C87"/>
    <w:rsid w:val="006A4D25"/>
    <w:rsid w:val="006A5A31"/>
    <w:rsid w:val="006B2B60"/>
    <w:rsid w:val="006B2E19"/>
    <w:rsid w:val="006B3AF9"/>
    <w:rsid w:val="006B4227"/>
    <w:rsid w:val="006B6BE1"/>
    <w:rsid w:val="006B732F"/>
    <w:rsid w:val="006C0DED"/>
    <w:rsid w:val="006C2200"/>
    <w:rsid w:val="006C3A29"/>
    <w:rsid w:val="006C425D"/>
    <w:rsid w:val="006C4281"/>
    <w:rsid w:val="006C491D"/>
    <w:rsid w:val="006D0CB7"/>
    <w:rsid w:val="006D0E0B"/>
    <w:rsid w:val="006D271E"/>
    <w:rsid w:val="006D3CA0"/>
    <w:rsid w:val="006D51D9"/>
    <w:rsid w:val="006E078E"/>
    <w:rsid w:val="006E2FB0"/>
    <w:rsid w:val="006E33C0"/>
    <w:rsid w:val="006E55AB"/>
    <w:rsid w:val="006E663B"/>
    <w:rsid w:val="006E7505"/>
    <w:rsid w:val="006F1727"/>
    <w:rsid w:val="006F28F0"/>
    <w:rsid w:val="006F2C72"/>
    <w:rsid w:val="006F47F0"/>
    <w:rsid w:val="006F675E"/>
    <w:rsid w:val="006F7928"/>
    <w:rsid w:val="00702482"/>
    <w:rsid w:val="00702586"/>
    <w:rsid w:val="00703C02"/>
    <w:rsid w:val="00704FCF"/>
    <w:rsid w:val="007063DA"/>
    <w:rsid w:val="00706BF4"/>
    <w:rsid w:val="00706CBA"/>
    <w:rsid w:val="00707266"/>
    <w:rsid w:val="00710840"/>
    <w:rsid w:val="00711057"/>
    <w:rsid w:val="0071173A"/>
    <w:rsid w:val="00711F67"/>
    <w:rsid w:val="007156E4"/>
    <w:rsid w:val="00715D04"/>
    <w:rsid w:val="00715E57"/>
    <w:rsid w:val="007209E1"/>
    <w:rsid w:val="00722801"/>
    <w:rsid w:val="00726F8A"/>
    <w:rsid w:val="00727F8F"/>
    <w:rsid w:val="007348D7"/>
    <w:rsid w:val="007367E8"/>
    <w:rsid w:val="00736BAD"/>
    <w:rsid w:val="00741AF1"/>
    <w:rsid w:val="00744534"/>
    <w:rsid w:val="00744E4D"/>
    <w:rsid w:val="00744E59"/>
    <w:rsid w:val="0074502E"/>
    <w:rsid w:val="00745DAB"/>
    <w:rsid w:val="0074617D"/>
    <w:rsid w:val="007471D9"/>
    <w:rsid w:val="007503E8"/>
    <w:rsid w:val="00750A39"/>
    <w:rsid w:val="00750A44"/>
    <w:rsid w:val="007529E6"/>
    <w:rsid w:val="00754317"/>
    <w:rsid w:val="00755FC3"/>
    <w:rsid w:val="00756B7A"/>
    <w:rsid w:val="0075710D"/>
    <w:rsid w:val="00761B86"/>
    <w:rsid w:val="00763F2D"/>
    <w:rsid w:val="00764729"/>
    <w:rsid w:val="007662F6"/>
    <w:rsid w:val="00766E5A"/>
    <w:rsid w:val="00767400"/>
    <w:rsid w:val="00771FAC"/>
    <w:rsid w:val="007743C6"/>
    <w:rsid w:val="0077720F"/>
    <w:rsid w:val="007800F6"/>
    <w:rsid w:val="00780DE7"/>
    <w:rsid w:val="007817F3"/>
    <w:rsid w:val="00784EE8"/>
    <w:rsid w:val="00784F3E"/>
    <w:rsid w:val="00785A26"/>
    <w:rsid w:val="00786C0C"/>
    <w:rsid w:val="007876D8"/>
    <w:rsid w:val="0079029C"/>
    <w:rsid w:val="00790B8C"/>
    <w:rsid w:val="007913F4"/>
    <w:rsid w:val="00793A47"/>
    <w:rsid w:val="0079443A"/>
    <w:rsid w:val="007958A5"/>
    <w:rsid w:val="00796076"/>
    <w:rsid w:val="00797D0B"/>
    <w:rsid w:val="00797EC9"/>
    <w:rsid w:val="007A028F"/>
    <w:rsid w:val="007A0827"/>
    <w:rsid w:val="007A42C9"/>
    <w:rsid w:val="007A79C4"/>
    <w:rsid w:val="007B0790"/>
    <w:rsid w:val="007B4251"/>
    <w:rsid w:val="007B497A"/>
    <w:rsid w:val="007B5DCB"/>
    <w:rsid w:val="007B63F8"/>
    <w:rsid w:val="007C38BE"/>
    <w:rsid w:val="007C510E"/>
    <w:rsid w:val="007C5EF0"/>
    <w:rsid w:val="007C7F02"/>
    <w:rsid w:val="007D1004"/>
    <w:rsid w:val="007D2CC6"/>
    <w:rsid w:val="007D3352"/>
    <w:rsid w:val="007D38E7"/>
    <w:rsid w:val="007D390A"/>
    <w:rsid w:val="007D56A5"/>
    <w:rsid w:val="007D616D"/>
    <w:rsid w:val="007D6927"/>
    <w:rsid w:val="007E0199"/>
    <w:rsid w:val="007E04A0"/>
    <w:rsid w:val="007E1BE1"/>
    <w:rsid w:val="007E1DDE"/>
    <w:rsid w:val="007E2AC6"/>
    <w:rsid w:val="007E3F69"/>
    <w:rsid w:val="007E6507"/>
    <w:rsid w:val="007E7AD1"/>
    <w:rsid w:val="007F1A16"/>
    <w:rsid w:val="007F1EFA"/>
    <w:rsid w:val="007F22DD"/>
    <w:rsid w:val="007F3A32"/>
    <w:rsid w:val="007F4A17"/>
    <w:rsid w:val="007F51FC"/>
    <w:rsid w:val="007F58BF"/>
    <w:rsid w:val="007F5FAE"/>
    <w:rsid w:val="007F7B81"/>
    <w:rsid w:val="00800071"/>
    <w:rsid w:val="008004F5"/>
    <w:rsid w:val="008033E6"/>
    <w:rsid w:val="00803F42"/>
    <w:rsid w:val="0080512D"/>
    <w:rsid w:val="008056AE"/>
    <w:rsid w:val="00812572"/>
    <w:rsid w:val="00814E36"/>
    <w:rsid w:val="00815875"/>
    <w:rsid w:val="00817267"/>
    <w:rsid w:val="0082044F"/>
    <w:rsid w:val="00820482"/>
    <w:rsid w:val="00822301"/>
    <w:rsid w:val="00822C88"/>
    <w:rsid w:val="00823908"/>
    <w:rsid w:val="008244F5"/>
    <w:rsid w:val="00825281"/>
    <w:rsid w:val="00825D97"/>
    <w:rsid w:val="008266B1"/>
    <w:rsid w:val="00827057"/>
    <w:rsid w:val="008302F7"/>
    <w:rsid w:val="008308F5"/>
    <w:rsid w:val="008317DA"/>
    <w:rsid w:val="0083376A"/>
    <w:rsid w:val="00840B8F"/>
    <w:rsid w:val="0084252D"/>
    <w:rsid w:val="0084264F"/>
    <w:rsid w:val="008430C4"/>
    <w:rsid w:val="008433DA"/>
    <w:rsid w:val="008437FE"/>
    <w:rsid w:val="00844257"/>
    <w:rsid w:val="00846499"/>
    <w:rsid w:val="00851547"/>
    <w:rsid w:val="008517F7"/>
    <w:rsid w:val="0085216E"/>
    <w:rsid w:val="0085263B"/>
    <w:rsid w:val="00852C12"/>
    <w:rsid w:val="0085579D"/>
    <w:rsid w:val="00856A84"/>
    <w:rsid w:val="00857FB4"/>
    <w:rsid w:val="008619E8"/>
    <w:rsid w:val="008631B0"/>
    <w:rsid w:val="00864B2D"/>
    <w:rsid w:val="00866F29"/>
    <w:rsid w:val="0087250B"/>
    <w:rsid w:val="008728FC"/>
    <w:rsid w:val="00873A4C"/>
    <w:rsid w:val="0087419F"/>
    <w:rsid w:val="00876742"/>
    <w:rsid w:val="00880211"/>
    <w:rsid w:val="00881D83"/>
    <w:rsid w:val="00882189"/>
    <w:rsid w:val="008824C8"/>
    <w:rsid w:val="00882B6F"/>
    <w:rsid w:val="0088433D"/>
    <w:rsid w:val="008844B5"/>
    <w:rsid w:val="00884A5E"/>
    <w:rsid w:val="00885C4F"/>
    <w:rsid w:val="00886325"/>
    <w:rsid w:val="008875B0"/>
    <w:rsid w:val="008925B0"/>
    <w:rsid w:val="008941CF"/>
    <w:rsid w:val="00894958"/>
    <w:rsid w:val="008A00A2"/>
    <w:rsid w:val="008A0E2C"/>
    <w:rsid w:val="008A10A2"/>
    <w:rsid w:val="008A1CBE"/>
    <w:rsid w:val="008A53B8"/>
    <w:rsid w:val="008A591C"/>
    <w:rsid w:val="008A6A9F"/>
    <w:rsid w:val="008A733F"/>
    <w:rsid w:val="008B19F6"/>
    <w:rsid w:val="008B3782"/>
    <w:rsid w:val="008B528F"/>
    <w:rsid w:val="008B6838"/>
    <w:rsid w:val="008B7136"/>
    <w:rsid w:val="008B7999"/>
    <w:rsid w:val="008C0198"/>
    <w:rsid w:val="008C1685"/>
    <w:rsid w:val="008C2883"/>
    <w:rsid w:val="008C28DB"/>
    <w:rsid w:val="008C2E23"/>
    <w:rsid w:val="008C35C7"/>
    <w:rsid w:val="008C3DBA"/>
    <w:rsid w:val="008C4602"/>
    <w:rsid w:val="008C4CF3"/>
    <w:rsid w:val="008C500D"/>
    <w:rsid w:val="008D0B58"/>
    <w:rsid w:val="008D1DFC"/>
    <w:rsid w:val="008D2C8A"/>
    <w:rsid w:val="008D3CFC"/>
    <w:rsid w:val="008D6A95"/>
    <w:rsid w:val="008E00D3"/>
    <w:rsid w:val="008E06F6"/>
    <w:rsid w:val="008E07EA"/>
    <w:rsid w:val="008E10A6"/>
    <w:rsid w:val="008E1301"/>
    <w:rsid w:val="008E218D"/>
    <w:rsid w:val="008E63BB"/>
    <w:rsid w:val="008F1589"/>
    <w:rsid w:val="008F368D"/>
    <w:rsid w:val="00900796"/>
    <w:rsid w:val="00900C4D"/>
    <w:rsid w:val="0090320E"/>
    <w:rsid w:val="00904776"/>
    <w:rsid w:val="009057EB"/>
    <w:rsid w:val="0090639F"/>
    <w:rsid w:val="00913B2E"/>
    <w:rsid w:val="00915B00"/>
    <w:rsid w:val="00915F48"/>
    <w:rsid w:val="0091687A"/>
    <w:rsid w:val="009169DF"/>
    <w:rsid w:val="009277EE"/>
    <w:rsid w:val="009337D4"/>
    <w:rsid w:val="00934A79"/>
    <w:rsid w:val="0093618B"/>
    <w:rsid w:val="00937319"/>
    <w:rsid w:val="0093762C"/>
    <w:rsid w:val="00940946"/>
    <w:rsid w:val="00942B2C"/>
    <w:rsid w:val="00943B50"/>
    <w:rsid w:val="00944208"/>
    <w:rsid w:val="00945848"/>
    <w:rsid w:val="00946419"/>
    <w:rsid w:val="00946A02"/>
    <w:rsid w:val="00947066"/>
    <w:rsid w:val="0094720B"/>
    <w:rsid w:val="009477C7"/>
    <w:rsid w:val="00950057"/>
    <w:rsid w:val="00952CF3"/>
    <w:rsid w:val="009538C6"/>
    <w:rsid w:val="00953CD4"/>
    <w:rsid w:val="0095452B"/>
    <w:rsid w:val="00954726"/>
    <w:rsid w:val="00955138"/>
    <w:rsid w:val="009556EB"/>
    <w:rsid w:val="00955D84"/>
    <w:rsid w:val="009562BE"/>
    <w:rsid w:val="00957CCF"/>
    <w:rsid w:val="0096117D"/>
    <w:rsid w:val="0096251C"/>
    <w:rsid w:val="00964C9B"/>
    <w:rsid w:val="00974D05"/>
    <w:rsid w:val="009755B5"/>
    <w:rsid w:val="009802BC"/>
    <w:rsid w:val="009844C3"/>
    <w:rsid w:val="00985091"/>
    <w:rsid w:val="00987B1F"/>
    <w:rsid w:val="00990C12"/>
    <w:rsid w:val="0099332D"/>
    <w:rsid w:val="009938F3"/>
    <w:rsid w:val="00994023"/>
    <w:rsid w:val="00994338"/>
    <w:rsid w:val="00995410"/>
    <w:rsid w:val="0099606B"/>
    <w:rsid w:val="00996A91"/>
    <w:rsid w:val="009975D6"/>
    <w:rsid w:val="00997767"/>
    <w:rsid w:val="009A179F"/>
    <w:rsid w:val="009A1C2C"/>
    <w:rsid w:val="009A1E9D"/>
    <w:rsid w:val="009A7627"/>
    <w:rsid w:val="009A765F"/>
    <w:rsid w:val="009B347E"/>
    <w:rsid w:val="009B36A4"/>
    <w:rsid w:val="009B3FF5"/>
    <w:rsid w:val="009B47D9"/>
    <w:rsid w:val="009B64B5"/>
    <w:rsid w:val="009B672A"/>
    <w:rsid w:val="009B6A84"/>
    <w:rsid w:val="009B7502"/>
    <w:rsid w:val="009B7B54"/>
    <w:rsid w:val="009C1BC3"/>
    <w:rsid w:val="009C3150"/>
    <w:rsid w:val="009C4C4D"/>
    <w:rsid w:val="009C4DA8"/>
    <w:rsid w:val="009C51AF"/>
    <w:rsid w:val="009C5904"/>
    <w:rsid w:val="009C6294"/>
    <w:rsid w:val="009D22A0"/>
    <w:rsid w:val="009D2DF5"/>
    <w:rsid w:val="009D408F"/>
    <w:rsid w:val="009D42A3"/>
    <w:rsid w:val="009D555E"/>
    <w:rsid w:val="009D5933"/>
    <w:rsid w:val="009D65ED"/>
    <w:rsid w:val="009D73AB"/>
    <w:rsid w:val="009D760B"/>
    <w:rsid w:val="009D769C"/>
    <w:rsid w:val="009D76B5"/>
    <w:rsid w:val="009E073D"/>
    <w:rsid w:val="009E0F3C"/>
    <w:rsid w:val="009E12E4"/>
    <w:rsid w:val="009E2A11"/>
    <w:rsid w:val="009E2B25"/>
    <w:rsid w:val="009E5442"/>
    <w:rsid w:val="009F17A8"/>
    <w:rsid w:val="009F1BA2"/>
    <w:rsid w:val="009F2A39"/>
    <w:rsid w:val="009F2D61"/>
    <w:rsid w:val="009F43A9"/>
    <w:rsid w:val="009F4A85"/>
    <w:rsid w:val="009F4EE1"/>
    <w:rsid w:val="009F51C7"/>
    <w:rsid w:val="009F5A7B"/>
    <w:rsid w:val="00A01254"/>
    <w:rsid w:val="00A01490"/>
    <w:rsid w:val="00A01A52"/>
    <w:rsid w:val="00A03521"/>
    <w:rsid w:val="00A06D6E"/>
    <w:rsid w:val="00A1195B"/>
    <w:rsid w:val="00A13029"/>
    <w:rsid w:val="00A13DF2"/>
    <w:rsid w:val="00A13F0E"/>
    <w:rsid w:val="00A14605"/>
    <w:rsid w:val="00A20613"/>
    <w:rsid w:val="00A2103B"/>
    <w:rsid w:val="00A21C67"/>
    <w:rsid w:val="00A22B5B"/>
    <w:rsid w:val="00A23469"/>
    <w:rsid w:val="00A31673"/>
    <w:rsid w:val="00A32554"/>
    <w:rsid w:val="00A32C0E"/>
    <w:rsid w:val="00A333E0"/>
    <w:rsid w:val="00A347F2"/>
    <w:rsid w:val="00A35AD8"/>
    <w:rsid w:val="00A4366B"/>
    <w:rsid w:val="00A45B2C"/>
    <w:rsid w:val="00A474B1"/>
    <w:rsid w:val="00A47C97"/>
    <w:rsid w:val="00A47EF2"/>
    <w:rsid w:val="00A51901"/>
    <w:rsid w:val="00A5328B"/>
    <w:rsid w:val="00A54094"/>
    <w:rsid w:val="00A5482D"/>
    <w:rsid w:val="00A54A82"/>
    <w:rsid w:val="00A54E4A"/>
    <w:rsid w:val="00A55038"/>
    <w:rsid w:val="00A55669"/>
    <w:rsid w:val="00A55F5E"/>
    <w:rsid w:val="00A620A6"/>
    <w:rsid w:val="00A63B93"/>
    <w:rsid w:val="00A63FFA"/>
    <w:rsid w:val="00A64BC2"/>
    <w:rsid w:val="00A66731"/>
    <w:rsid w:val="00A673EC"/>
    <w:rsid w:val="00A67930"/>
    <w:rsid w:val="00A70140"/>
    <w:rsid w:val="00A72527"/>
    <w:rsid w:val="00A73296"/>
    <w:rsid w:val="00A734B0"/>
    <w:rsid w:val="00A73DEF"/>
    <w:rsid w:val="00A75238"/>
    <w:rsid w:val="00A8324B"/>
    <w:rsid w:val="00A85479"/>
    <w:rsid w:val="00A86B96"/>
    <w:rsid w:val="00A87003"/>
    <w:rsid w:val="00A9123D"/>
    <w:rsid w:val="00A923E4"/>
    <w:rsid w:val="00A93A6B"/>
    <w:rsid w:val="00A93F7C"/>
    <w:rsid w:val="00A9453E"/>
    <w:rsid w:val="00AA0925"/>
    <w:rsid w:val="00AA1649"/>
    <w:rsid w:val="00AA1EA1"/>
    <w:rsid w:val="00AA24BD"/>
    <w:rsid w:val="00AA2A48"/>
    <w:rsid w:val="00AA2E91"/>
    <w:rsid w:val="00AA4E1F"/>
    <w:rsid w:val="00AA5E98"/>
    <w:rsid w:val="00AB01D6"/>
    <w:rsid w:val="00AB15E1"/>
    <w:rsid w:val="00AB40F3"/>
    <w:rsid w:val="00AB4374"/>
    <w:rsid w:val="00AB48FC"/>
    <w:rsid w:val="00AB4912"/>
    <w:rsid w:val="00AB70C3"/>
    <w:rsid w:val="00AB7151"/>
    <w:rsid w:val="00AC1485"/>
    <w:rsid w:val="00AC14E2"/>
    <w:rsid w:val="00AC40A2"/>
    <w:rsid w:val="00AC42BB"/>
    <w:rsid w:val="00AC48F9"/>
    <w:rsid w:val="00AC54CD"/>
    <w:rsid w:val="00AC6708"/>
    <w:rsid w:val="00AC7094"/>
    <w:rsid w:val="00AD1ED7"/>
    <w:rsid w:val="00AD30D9"/>
    <w:rsid w:val="00AD3FBE"/>
    <w:rsid w:val="00AD55D2"/>
    <w:rsid w:val="00AD7410"/>
    <w:rsid w:val="00AE1F62"/>
    <w:rsid w:val="00AE268D"/>
    <w:rsid w:val="00AE3471"/>
    <w:rsid w:val="00AE4FC2"/>
    <w:rsid w:val="00AE60DA"/>
    <w:rsid w:val="00AE6888"/>
    <w:rsid w:val="00AF0AA2"/>
    <w:rsid w:val="00AF18F2"/>
    <w:rsid w:val="00AF20D4"/>
    <w:rsid w:val="00AF3EDF"/>
    <w:rsid w:val="00B01828"/>
    <w:rsid w:val="00B03841"/>
    <w:rsid w:val="00B04963"/>
    <w:rsid w:val="00B05AEE"/>
    <w:rsid w:val="00B05E34"/>
    <w:rsid w:val="00B10B54"/>
    <w:rsid w:val="00B1168A"/>
    <w:rsid w:val="00B11EAC"/>
    <w:rsid w:val="00B12F15"/>
    <w:rsid w:val="00B13C55"/>
    <w:rsid w:val="00B14FB7"/>
    <w:rsid w:val="00B150DB"/>
    <w:rsid w:val="00B2178B"/>
    <w:rsid w:val="00B21FEE"/>
    <w:rsid w:val="00B220B7"/>
    <w:rsid w:val="00B236DD"/>
    <w:rsid w:val="00B23D83"/>
    <w:rsid w:val="00B2665B"/>
    <w:rsid w:val="00B2685D"/>
    <w:rsid w:val="00B279CF"/>
    <w:rsid w:val="00B33750"/>
    <w:rsid w:val="00B34475"/>
    <w:rsid w:val="00B34F29"/>
    <w:rsid w:val="00B3664A"/>
    <w:rsid w:val="00B37081"/>
    <w:rsid w:val="00B37AC0"/>
    <w:rsid w:val="00B37C8E"/>
    <w:rsid w:val="00B426AC"/>
    <w:rsid w:val="00B46AAF"/>
    <w:rsid w:val="00B46CD4"/>
    <w:rsid w:val="00B507A3"/>
    <w:rsid w:val="00B52380"/>
    <w:rsid w:val="00B54264"/>
    <w:rsid w:val="00B55E2A"/>
    <w:rsid w:val="00B56C01"/>
    <w:rsid w:val="00B57314"/>
    <w:rsid w:val="00B57CE9"/>
    <w:rsid w:val="00B623CE"/>
    <w:rsid w:val="00B63604"/>
    <w:rsid w:val="00B642C7"/>
    <w:rsid w:val="00B65358"/>
    <w:rsid w:val="00B66082"/>
    <w:rsid w:val="00B6657D"/>
    <w:rsid w:val="00B675A6"/>
    <w:rsid w:val="00B676F6"/>
    <w:rsid w:val="00B70141"/>
    <w:rsid w:val="00B7057F"/>
    <w:rsid w:val="00B721C7"/>
    <w:rsid w:val="00B73AC7"/>
    <w:rsid w:val="00B74865"/>
    <w:rsid w:val="00B754A1"/>
    <w:rsid w:val="00B75CCB"/>
    <w:rsid w:val="00B7620B"/>
    <w:rsid w:val="00B80CE2"/>
    <w:rsid w:val="00B80D58"/>
    <w:rsid w:val="00B81AC9"/>
    <w:rsid w:val="00B867B3"/>
    <w:rsid w:val="00B86973"/>
    <w:rsid w:val="00B912F6"/>
    <w:rsid w:val="00B942BC"/>
    <w:rsid w:val="00B94A2F"/>
    <w:rsid w:val="00B9695C"/>
    <w:rsid w:val="00B96C2F"/>
    <w:rsid w:val="00BA27D9"/>
    <w:rsid w:val="00BB198E"/>
    <w:rsid w:val="00BB2AB8"/>
    <w:rsid w:val="00BB4183"/>
    <w:rsid w:val="00BB4770"/>
    <w:rsid w:val="00BB5D6A"/>
    <w:rsid w:val="00BB7126"/>
    <w:rsid w:val="00BC066A"/>
    <w:rsid w:val="00BC0A3E"/>
    <w:rsid w:val="00BC0ED1"/>
    <w:rsid w:val="00BC1461"/>
    <w:rsid w:val="00BC1482"/>
    <w:rsid w:val="00BC208B"/>
    <w:rsid w:val="00BC36BE"/>
    <w:rsid w:val="00BC3CDC"/>
    <w:rsid w:val="00BC4C25"/>
    <w:rsid w:val="00BC503E"/>
    <w:rsid w:val="00BC5BC5"/>
    <w:rsid w:val="00BC691A"/>
    <w:rsid w:val="00BD408C"/>
    <w:rsid w:val="00BD5125"/>
    <w:rsid w:val="00BD535D"/>
    <w:rsid w:val="00BD673C"/>
    <w:rsid w:val="00BD7813"/>
    <w:rsid w:val="00BE0B6F"/>
    <w:rsid w:val="00BE1928"/>
    <w:rsid w:val="00BE2E4A"/>
    <w:rsid w:val="00BE343F"/>
    <w:rsid w:val="00BE45F8"/>
    <w:rsid w:val="00BE57CE"/>
    <w:rsid w:val="00BF1030"/>
    <w:rsid w:val="00BF37A1"/>
    <w:rsid w:val="00C00E6B"/>
    <w:rsid w:val="00C01A67"/>
    <w:rsid w:val="00C0477A"/>
    <w:rsid w:val="00C066E2"/>
    <w:rsid w:val="00C107CA"/>
    <w:rsid w:val="00C10A63"/>
    <w:rsid w:val="00C1104E"/>
    <w:rsid w:val="00C11DDA"/>
    <w:rsid w:val="00C14ABB"/>
    <w:rsid w:val="00C16164"/>
    <w:rsid w:val="00C174F7"/>
    <w:rsid w:val="00C20BA1"/>
    <w:rsid w:val="00C25415"/>
    <w:rsid w:val="00C3031F"/>
    <w:rsid w:val="00C36D63"/>
    <w:rsid w:val="00C400EE"/>
    <w:rsid w:val="00C40C9C"/>
    <w:rsid w:val="00C4248E"/>
    <w:rsid w:val="00C42903"/>
    <w:rsid w:val="00C50F09"/>
    <w:rsid w:val="00C51606"/>
    <w:rsid w:val="00C51E63"/>
    <w:rsid w:val="00C53827"/>
    <w:rsid w:val="00C53912"/>
    <w:rsid w:val="00C540C8"/>
    <w:rsid w:val="00C542A4"/>
    <w:rsid w:val="00C54EC2"/>
    <w:rsid w:val="00C56AA2"/>
    <w:rsid w:val="00C57B1D"/>
    <w:rsid w:val="00C6411F"/>
    <w:rsid w:val="00C649E3"/>
    <w:rsid w:val="00C70A86"/>
    <w:rsid w:val="00C75A49"/>
    <w:rsid w:val="00C8524A"/>
    <w:rsid w:val="00C86D82"/>
    <w:rsid w:val="00C87707"/>
    <w:rsid w:val="00C94998"/>
    <w:rsid w:val="00C96DD7"/>
    <w:rsid w:val="00C96E5B"/>
    <w:rsid w:val="00CA0442"/>
    <w:rsid w:val="00CA0890"/>
    <w:rsid w:val="00CA08A1"/>
    <w:rsid w:val="00CA0C87"/>
    <w:rsid w:val="00CA1355"/>
    <w:rsid w:val="00CA5456"/>
    <w:rsid w:val="00CA660D"/>
    <w:rsid w:val="00CA67A5"/>
    <w:rsid w:val="00CA6A50"/>
    <w:rsid w:val="00CA7D3C"/>
    <w:rsid w:val="00CB1BAD"/>
    <w:rsid w:val="00CB5B68"/>
    <w:rsid w:val="00CB7C89"/>
    <w:rsid w:val="00CB7DBF"/>
    <w:rsid w:val="00CC0B5C"/>
    <w:rsid w:val="00CC1039"/>
    <w:rsid w:val="00CC2B81"/>
    <w:rsid w:val="00CC5D15"/>
    <w:rsid w:val="00CC6FA7"/>
    <w:rsid w:val="00CC756E"/>
    <w:rsid w:val="00CD0BE9"/>
    <w:rsid w:val="00CD193A"/>
    <w:rsid w:val="00CD1978"/>
    <w:rsid w:val="00CD2CA9"/>
    <w:rsid w:val="00CD2CCE"/>
    <w:rsid w:val="00CD373C"/>
    <w:rsid w:val="00CD5921"/>
    <w:rsid w:val="00CE2141"/>
    <w:rsid w:val="00CE251B"/>
    <w:rsid w:val="00CE2E99"/>
    <w:rsid w:val="00CE6D24"/>
    <w:rsid w:val="00CF036D"/>
    <w:rsid w:val="00CF3CB3"/>
    <w:rsid w:val="00D00863"/>
    <w:rsid w:val="00D00DC2"/>
    <w:rsid w:val="00D029B2"/>
    <w:rsid w:val="00D02E2A"/>
    <w:rsid w:val="00D054E7"/>
    <w:rsid w:val="00D0599B"/>
    <w:rsid w:val="00D05ED0"/>
    <w:rsid w:val="00D06F88"/>
    <w:rsid w:val="00D07128"/>
    <w:rsid w:val="00D107DA"/>
    <w:rsid w:val="00D111B8"/>
    <w:rsid w:val="00D11F08"/>
    <w:rsid w:val="00D1272B"/>
    <w:rsid w:val="00D13D37"/>
    <w:rsid w:val="00D151BC"/>
    <w:rsid w:val="00D15BFD"/>
    <w:rsid w:val="00D17DD9"/>
    <w:rsid w:val="00D209BD"/>
    <w:rsid w:val="00D20A59"/>
    <w:rsid w:val="00D2394C"/>
    <w:rsid w:val="00D24923"/>
    <w:rsid w:val="00D309DA"/>
    <w:rsid w:val="00D30A94"/>
    <w:rsid w:val="00D32E9F"/>
    <w:rsid w:val="00D340E9"/>
    <w:rsid w:val="00D34BCF"/>
    <w:rsid w:val="00D34EB9"/>
    <w:rsid w:val="00D360C2"/>
    <w:rsid w:val="00D408A0"/>
    <w:rsid w:val="00D4204D"/>
    <w:rsid w:val="00D441E6"/>
    <w:rsid w:val="00D44770"/>
    <w:rsid w:val="00D451AB"/>
    <w:rsid w:val="00D46149"/>
    <w:rsid w:val="00D463BC"/>
    <w:rsid w:val="00D4658A"/>
    <w:rsid w:val="00D50A9F"/>
    <w:rsid w:val="00D51DBE"/>
    <w:rsid w:val="00D531C9"/>
    <w:rsid w:val="00D53BEC"/>
    <w:rsid w:val="00D541D2"/>
    <w:rsid w:val="00D55F43"/>
    <w:rsid w:val="00D56FCE"/>
    <w:rsid w:val="00D6045F"/>
    <w:rsid w:val="00D61170"/>
    <w:rsid w:val="00D6429E"/>
    <w:rsid w:val="00D6536D"/>
    <w:rsid w:val="00D65793"/>
    <w:rsid w:val="00D65A2F"/>
    <w:rsid w:val="00D668B6"/>
    <w:rsid w:val="00D713F9"/>
    <w:rsid w:val="00D71D5F"/>
    <w:rsid w:val="00D727CA"/>
    <w:rsid w:val="00D7554E"/>
    <w:rsid w:val="00D77361"/>
    <w:rsid w:val="00D80938"/>
    <w:rsid w:val="00D8544F"/>
    <w:rsid w:val="00D858CC"/>
    <w:rsid w:val="00D86388"/>
    <w:rsid w:val="00D868CB"/>
    <w:rsid w:val="00D86995"/>
    <w:rsid w:val="00D9251A"/>
    <w:rsid w:val="00D92FCD"/>
    <w:rsid w:val="00D9365F"/>
    <w:rsid w:val="00D96BEC"/>
    <w:rsid w:val="00D974D1"/>
    <w:rsid w:val="00DA22C0"/>
    <w:rsid w:val="00DA38B3"/>
    <w:rsid w:val="00DA40DE"/>
    <w:rsid w:val="00DA56A2"/>
    <w:rsid w:val="00DA61EF"/>
    <w:rsid w:val="00DA657A"/>
    <w:rsid w:val="00DA7159"/>
    <w:rsid w:val="00DA7489"/>
    <w:rsid w:val="00DC0625"/>
    <w:rsid w:val="00DC2079"/>
    <w:rsid w:val="00DC3090"/>
    <w:rsid w:val="00DC37F4"/>
    <w:rsid w:val="00DC550D"/>
    <w:rsid w:val="00DC5B35"/>
    <w:rsid w:val="00DC5EE3"/>
    <w:rsid w:val="00DD141D"/>
    <w:rsid w:val="00DD1804"/>
    <w:rsid w:val="00DD1EC6"/>
    <w:rsid w:val="00DD1FFF"/>
    <w:rsid w:val="00DD244B"/>
    <w:rsid w:val="00DD2552"/>
    <w:rsid w:val="00DD4147"/>
    <w:rsid w:val="00DD4BDB"/>
    <w:rsid w:val="00DD549A"/>
    <w:rsid w:val="00DD5B86"/>
    <w:rsid w:val="00DD655C"/>
    <w:rsid w:val="00DE05CE"/>
    <w:rsid w:val="00DE26F9"/>
    <w:rsid w:val="00DE3F3C"/>
    <w:rsid w:val="00DE4993"/>
    <w:rsid w:val="00DE4A5B"/>
    <w:rsid w:val="00DE4AE0"/>
    <w:rsid w:val="00DE50C3"/>
    <w:rsid w:val="00DE6A9B"/>
    <w:rsid w:val="00DF017E"/>
    <w:rsid w:val="00DF05B1"/>
    <w:rsid w:val="00DF2151"/>
    <w:rsid w:val="00DF3CFF"/>
    <w:rsid w:val="00DF41E1"/>
    <w:rsid w:val="00DF702C"/>
    <w:rsid w:val="00E0001E"/>
    <w:rsid w:val="00E00057"/>
    <w:rsid w:val="00E0070F"/>
    <w:rsid w:val="00E00EEA"/>
    <w:rsid w:val="00E01C99"/>
    <w:rsid w:val="00E03804"/>
    <w:rsid w:val="00E0425D"/>
    <w:rsid w:val="00E05BB1"/>
    <w:rsid w:val="00E06B23"/>
    <w:rsid w:val="00E0716E"/>
    <w:rsid w:val="00E10671"/>
    <w:rsid w:val="00E10B88"/>
    <w:rsid w:val="00E10EB2"/>
    <w:rsid w:val="00E12763"/>
    <w:rsid w:val="00E15FEF"/>
    <w:rsid w:val="00E16DBB"/>
    <w:rsid w:val="00E20379"/>
    <w:rsid w:val="00E2207B"/>
    <w:rsid w:val="00E256C6"/>
    <w:rsid w:val="00E25E5F"/>
    <w:rsid w:val="00E272EC"/>
    <w:rsid w:val="00E307CD"/>
    <w:rsid w:val="00E30C7B"/>
    <w:rsid w:val="00E35942"/>
    <w:rsid w:val="00E41680"/>
    <w:rsid w:val="00E430DF"/>
    <w:rsid w:val="00E43CBA"/>
    <w:rsid w:val="00E43D6B"/>
    <w:rsid w:val="00E44CAF"/>
    <w:rsid w:val="00E4570E"/>
    <w:rsid w:val="00E4705F"/>
    <w:rsid w:val="00E477C9"/>
    <w:rsid w:val="00E47A50"/>
    <w:rsid w:val="00E5009A"/>
    <w:rsid w:val="00E54864"/>
    <w:rsid w:val="00E54C50"/>
    <w:rsid w:val="00E55A8C"/>
    <w:rsid w:val="00E57327"/>
    <w:rsid w:val="00E60FD2"/>
    <w:rsid w:val="00E61FA2"/>
    <w:rsid w:val="00E62B2C"/>
    <w:rsid w:val="00E66513"/>
    <w:rsid w:val="00E66969"/>
    <w:rsid w:val="00E66BF2"/>
    <w:rsid w:val="00E6795C"/>
    <w:rsid w:val="00E67DAB"/>
    <w:rsid w:val="00E73418"/>
    <w:rsid w:val="00E73AEE"/>
    <w:rsid w:val="00E7501B"/>
    <w:rsid w:val="00E7613B"/>
    <w:rsid w:val="00E770AA"/>
    <w:rsid w:val="00E856D1"/>
    <w:rsid w:val="00E92AA0"/>
    <w:rsid w:val="00E94163"/>
    <w:rsid w:val="00E94A68"/>
    <w:rsid w:val="00E96ECC"/>
    <w:rsid w:val="00EA0D2D"/>
    <w:rsid w:val="00EA2BD2"/>
    <w:rsid w:val="00EA3DDB"/>
    <w:rsid w:val="00EA4AB5"/>
    <w:rsid w:val="00EA65DD"/>
    <w:rsid w:val="00EA6E23"/>
    <w:rsid w:val="00EB0A09"/>
    <w:rsid w:val="00EB2FB8"/>
    <w:rsid w:val="00EB3F63"/>
    <w:rsid w:val="00EB3FF1"/>
    <w:rsid w:val="00EB58C6"/>
    <w:rsid w:val="00EB5F3B"/>
    <w:rsid w:val="00EB675B"/>
    <w:rsid w:val="00EC06E5"/>
    <w:rsid w:val="00EC2557"/>
    <w:rsid w:val="00EC4644"/>
    <w:rsid w:val="00EC5043"/>
    <w:rsid w:val="00ED13FA"/>
    <w:rsid w:val="00ED1E68"/>
    <w:rsid w:val="00ED2F89"/>
    <w:rsid w:val="00ED3AE9"/>
    <w:rsid w:val="00ED63C0"/>
    <w:rsid w:val="00ED7373"/>
    <w:rsid w:val="00EE1321"/>
    <w:rsid w:val="00EE1455"/>
    <w:rsid w:val="00EE3520"/>
    <w:rsid w:val="00EE5393"/>
    <w:rsid w:val="00EE6D57"/>
    <w:rsid w:val="00EF0C1D"/>
    <w:rsid w:val="00EF30AE"/>
    <w:rsid w:val="00EF4B5C"/>
    <w:rsid w:val="00EF4EBF"/>
    <w:rsid w:val="00EF5353"/>
    <w:rsid w:val="00EF66E9"/>
    <w:rsid w:val="00EF7EC8"/>
    <w:rsid w:val="00F006B0"/>
    <w:rsid w:val="00F011FA"/>
    <w:rsid w:val="00F012D8"/>
    <w:rsid w:val="00F03AC7"/>
    <w:rsid w:val="00F061AD"/>
    <w:rsid w:val="00F069CD"/>
    <w:rsid w:val="00F11B7E"/>
    <w:rsid w:val="00F12F44"/>
    <w:rsid w:val="00F1483A"/>
    <w:rsid w:val="00F14904"/>
    <w:rsid w:val="00F161C8"/>
    <w:rsid w:val="00F17548"/>
    <w:rsid w:val="00F215FD"/>
    <w:rsid w:val="00F21EE3"/>
    <w:rsid w:val="00F21F38"/>
    <w:rsid w:val="00F2476F"/>
    <w:rsid w:val="00F2706C"/>
    <w:rsid w:val="00F27801"/>
    <w:rsid w:val="00F27E49"/>
    <w:rsid w:val="00F32340"/>
    <w:rsid w:val="00F3294B"/>
    <w:rsid w:val="00F33A78"/>
    <w:rsid w:val="00F3521A"/>
    <w:rsid w:val="00F358A7"/>
    <w:rsid w:val="00F376E6"/>
    <w:rsid w:val="00F42728"/>
    <w:rsid w:val="00F43620"/>
    <w:rsid w:val="00F451FB"/>
    <w:rsid w:val="00F45924"/>
    <w:rsid w:val="00F46EB9"/>
    <w:rsid w:val="00F47F14"/>
    <w:rsid w:val="00F51BE7"/>
    <w:rsid w:val="00F611A1"/>
    <w:rsid w:val="00F615B2"/>
    <w:rsid w:val="00F62171"/>
    <w:rsid w:val="00F62210"/>
    <w:rsid w:val="00F6525F"/>
    <w:rsid w:val="00F6575E"/>
    <w:rsid w:val="00F67F8D"/>
    <w:rsid w:val="00F70579"/>
    <w:rsid w:val="00F70D89"/>
    <w:rsid w:val="00F748FC"/>
    <w:rsid w:val="00F811A6"/>
    <w:rsid w:val="00F81410"/>
    <w:rsid w:val="00F84D80"/>
    <w:rsid w:val="00F851B6"/>
    <w:rsid w:val="00F8549A"/>
    <w:rsid w:val="00F858B6"/>
    <w:rsid w:val="00F858C1"/>
    <w:rsid w:val="00F933BA"/>
    <w:rsid w:val="00F96392"/>
    <w:rsid w:val="00FA1CB2"/>
    <w:rsid w:val="00FA387C"/>
    <w:rsid w:val="00FA54A5"/>
    <w:rsid w:val="00FA6045"/>
    <w:rsid w:val="00FA6866"/>
    <w:rsid w:val="00FB045C"/>
    <w:rsid w:val="00FB0E68"/>
    <w:rsid w:val="00FB2A68"/>
    <w:rsid w:val="00FB31AC"/>
    <w:rsid w:val="00FB3281"/>
    <w:rsid w:val="00FB3733"/>
    <w:rsid w:val="00FB4F94"/>
    <w:rsid w:val="00FB53DF"/>
    <w:rsid w:val="00FB5A5E"/>
    <w:rsid w:val="00FB5C74"/>
    <w:rsid w:val="00FB77A7"/>
    <w:rsid w:val="00FC0B3A"/>
    <w:rsid w:val="00FC2196"/>
    <w:rsid w:val="00FC515E"/>
    <w:rsid w:val="00FC568B"/>
    <w:rsid w:val="00FD142B"/>
    <w:rsid w:val="00FD2B45"/>
    <w:rsid w:val="00FD74D7"/>
    <w:rsid w:val="00FE0616"/>
    <w:rsid w:val="00FE1897"/>
    <w:rsid w:val="00FE2907"/>
    <w:rsid w:val="00FE48F7"/>
    <w:rsid w:val="00FE4B41"/>
    <w:rsid w:val="00FE52B5"/>
    <w:rsid w:val="00FE57D1"/>
    <w:rsid w:val="00FE5CA2"/>
    <w:rsid w:val="00FE5F26"/>
    <w:rsid w:val="00FE7D9F"/>
    <w:rsid w:val="00FF3190"/>
    <w:rsid w:val="00FF3F7A"/>
    <w:rsid w:val="00FF5387"/>
    <w:rsid w:val="00FF6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20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55520B"/>
    <w:pPr>
      <w:ind w:firstLine="720"/>
      <w:jc w:val="both"/>
    </w:pPr>
    <w:rPr>
      <w:sz w:val="28"/>
      <w:szCs w:val="20"/>
    </w:rPr>
  </w:style>
  <w:style w:type="character" w:customStyle="1" w:styleId="a4">
    <w:name w:val="Основной текст_"/>
    <w:basedOn w:val="a0"/>
    <w:link w:val="1"/>
    <w:rsid w:val="0055520B"/>
    <w:rPr>
      <w:sz w:val="27"/>
      <w:szCs w:val="27"/>
      <w:shd w:val="clear" w:color="auto" w:fill="FFFFFF"/>
    </w:rPr>
  </w:style>
  <w:style w:type="paragraph" w:customStyle="1" w:styleId="1">
    <w:name w:val="Основной текст1"/>
    <w:basedOn w:val="a"/>
    <w:link w:val="a4"/>
    <w:rsid w:val="0055520B"/>
    <w:pPr>
      <w:widowControl w:val="0"/>
      <w:shd w:val="clear" w:color="auto" w:fill="FFFFFF"/>
      <w:spacing w:line="0" w:lineRule="atLeast"/>
      <w:ind w:hanging="340"/>
      <w:jc w:val="both"/>
    </w:pPr>
    <w:rPr>
      <w:sz w:val="27"/>
      <w:szCs w:val="27"/>
    </w:rPr>
  </w:style>
  <w:style w:type="paragraph" w:customStyle="1" w:styleId="Default">
    <w:name w:val="Default"/>
    <w:rsid w:val="009938F3"/>
    <w:pPr>
      <w:autoSpaceDE w:val="0"/>
      <w:autoSpaceDN w:val="0"/>
      <w:adjustRightInd w:val="0"/>
    </w:pPr>
    <w:rPr>
      <w:rFonts w:ascii="Arial" w:hAnsi="Arial" w:cs="Arial"/>
      <w:color w:val="000000"/>
      <w:sz w:val="24"/>
      <w:szCs w:val="24"/>
    </w:rPr>
  </w:style>
  <w:style w:type="paragraph" w:styleId="a5">
    <w:name w:val="header"/>
    <w:basedOn w:val="a"/>
    <w:link w:val="a6"/>
    <w:uiPriority w:val="99"/>
    <w:rsid w:val="00856A84"/>
    <w:pPr>
      <w:tabs>
        <w:tab w:val="center" w:pos="4677"/>
        <w:tab w:val="right" w:pos="9355"/>
      </w:tabs>
    </w:pPr>
  </w:style>
  <w:style w:type="character" w:customStyle="1" w:styleId="a6">
    <w:name w:val="Верхний колонтитул Знак"/>
    <w:basedOn w:val="a0"/>
    <w:link w:val="a5"/>
    <w:uiPriority w:val="99"/>
    <w:rsid w:val="00856A84"/>
    <w:rPr>
      <w:sz w:val="24"/>
      <w:szCs w:val="24"/>
    </w:rPr>
  </w:style>
  <w:style w:type="paragraph" w:styleId="a7">
    <w:name w:val="footer"/>
    <w:basedOn w:val="a"/>
    <w:link w:val="a8"/>
    <w:uiPriority w:val="99"/>
    <w:rsid w:val="00856A84"/>
    <w:pPr>
      <w:tabs>
        <w:tab w:val="center" w:pos="4677"/>
        <w:tab w:val="right" w:pos="9355"/>
      </w:tabs>
    </w:pPr>
  </w:style>
  <w:style w:type="character" w:customStyle="1" w:styleId="a8">
    <w:name w:val="Нижний колонтитул Знак"/>
    <w:basedOn w:val="a0"/>
    <w:link w:val="a7"/>
    <w:uiPriority w:val="99"/>
    <w:rsid w:val="00856A84"/>
    <w:rPr>
      <w:sz w:val="24"/>
      <w:szCs w:val="24"/>
    </w:rPr>
  </w:style>
  <w:style w:type="character" w:customStyle="1" w:styleId="oznaimen">
    <w:name w:val="oz_naimen"/>
    <w:basedOn w:val="a0"/>
    <w:rsid w:val="004F6271"/>
  </w:style>
  <w:style w:type="character" w:customStyle="1" w:styleId="fontstyle21">
    <w:name w:val="fontstyle21"/>
    <w:basedOn w:val="a0"/>
    <w:rsid w:val="004F6271"/>
    <w:rPr>
      <w:rFonts w:ascii="Times New Roman" w:hAnsi="Times New Roman" w:cs="Times New Roman" w:hint="default"/>
      <w:b w:val="0"/>
      <w:bCs w:val="0"/>
      <w:i w:val="0"/>
      <w:iCs w:val="0"/>
      <w:color w:val="000000"/>
      <w:sz w:val="30"/>
      <w:szCs w:val="30"/>
    </w:rPr>
  </w:style>
  <w:style w:type="character" w:styleId="a9">
    <w:name w:val="Hyperlink"/>
    <w:basedOn w:val="a0"/>
    <w:uiPriority w:val="99"/>
    <w:unhideWhenUsed/>
    <w:rsid w:val="004F6271"/>
    <w:rPr>
      <w:strike w:val="0"/>
      <w:dstrike w:val="0"/>
      <w:color w:val="204E8A"/>
      <w:u w:val="none"/>
      <w:effect w:val="none"/>
    </w:rPr>
  </w:style>
  <w:style w:type="character" w:customStyle="1" w:styleId="num11">
    <w:name w:val="num11"/>
    <w:basedOn w:val="a0"/>
    <w:rsid w:val="004F6271"/>
  </w:style>
  <w:style w:type="paragraph" w:styleId="aa">
    <w:name w:val="List Paragraph"/>
    <w:aliases w:val="ПАРАГРАФ,Выделеный,Текст с номером,Абзац списка для документа,Абзац списка4,Абзац списка основной"/>
    <w:basedOn w:val="a"/>
    <w:link w:val="ab"/>
    <w:uiPriority w:val="34"/>
    <w:qFormat/>
    <w:rsid w:val="00D61170"/>
    <w:pPr>
      <w:ind w:left="720"/>
      <w:contextualSpacing/>
    </w:pPr>
    <w:rPr>
      <w:sz w:val="28"/>
      <w:szCs w:val="20"/>
    </w:rPr>
  </w:style>
  <w:style w:type="paragraph" w:customStyle="1" w:styleId="ac">
    <w:name w:val="Мой стиль"/>
    <w:basedOn w:val="a"/>
    <w:rsid w:val="00C57B1D"/>
    <w:pPr>
      <w:ind w:firstLine="709"/>
      <w:jc w:val="both"/>
    </w:pPr>
    <w:rPr>
      <w:sz w:val="28"/>
      <w:szCs w:val="20"/>
    </w:rPr>
  </w:style>
  <w:style w:type="paragraph" w:styleId="ad">
    <w:name w:val="footnote text"/>
    <w:basedOn w:val="a"/>
    <w:link w:val="ae"/>
    <w:uiPriority w:val="99"/>
    <w:semiHidden/>
    <w:unhideWhenUsed/>
    <w:rsid w:val="001F0FDD"/>
    <w:rPr>
      <w:rFonts w:ascii="Calibri" w:eastAsia="Calibri" w:hAnsi="Calibri"/>
      <w:sz w:val="20"/>
      <w:szCs w:val="20"/>
      <w:lang w:eastAsia="en-US"/>
    </w:rPr>
  </w:style>
  <w:style w:type="character" w:customStyle="1" w:styleId="ae">
    <w:name w:val="Текст сноски Знак"/>
    <w:basedOn w:val="a0"/>
    <w:link w:val="ad"/>
    <w:uiPriority w:val="99"/>
    <w:semiHidden/>
    <w:rsid w:val="001F0FDD"/>
    <w:rPr>
      <w:rFonts w:ascii="Calibri" w:eastAsia="Calibri" w:hAnsi="Calibri"/>
      <w:sz w:val="20"/>
      <w:szCs w:val="20"/>
      <w:lang w:eastAsia="en-US"/>
    </w:rPr>
  </w:style>
  <w:style w:type="character" w:styleId="af">
    <w:name w:val="footnote reference"/>
    <w:uiPriority w:val="99"/>
    <w:semiHidden/>
    <w:unhideWhenUsed/>
    <w:rsid w:val="001F0FDD"/>
    <w:rPr>
      <w:vertAlign w:val="superscript"/>
    </w:rPr>
  </w:style>
  <w:style w:type="paragraph" w:styleId="af0">
    <w:name w:val="Body Text"/>
    <w:basedOn w:val="a"/>
    <w:link w:val="af1"/>
    <w:rsid w:val="00175E5F"/>
    <w:pPr>
      <w:jc w:val="center"/>
    </w:pPr>
    <w:rPr>
      <w:b/>
      <w:bCs/>
    </w:rPr>
  </w:style>
  <w:style w:type="character" w:customStyle="1" w:styleId="af1">
    <w:name w:val="Основной текст Знак"/>
    <w:basedOn w:val="a0"/>
    <w:link w:val="af0"/>
    <w:rsid w:val="00175E5F"/>
    <w:rPr>
      <w:b/>
      <w:bCs/>
      <w:sz w:val="24"/>
      <w:szCs w:val="24"/>
    </w:rPr>
  </w:style>
  <w:style w:type="character" w:customStyle="1" w:styleId="ab">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basedOn w:val="a0"/>
    <w:link w:val="aa"/>
    <w:uiPriority w:val="34"/>
    <w:locked/>
    <w:rsid w:val="00175E5F"/>
    <w:rPr>
      <w:szCs w:val="20"/>
    </w:rPr>
  </w:style>
  <w:style w:type="paragraph" w:customStyle="1" w:styleId="ConsTitle">
    <w:name w:val="ConsTitle"/>
    <w:rsid w:val="007C7F02"/>
    <w:pPr>
      <w:widowControl w:val="0"/>
    </w:pPr>
    <w:rPr>
      <w:rFonts w:ascii="Arial" w:hAnsi="Arial"/>
      <w:b/>
      <w:snapToGrid w:val="0"/>
      <w:sz w:val="16"/>
      <w:szCs w:val="20"/>
    </w:rPr>
  </w:style>
  <w:style w:type="paragraph" w:styleId="af2">
    <w:name w:val="Normal (Web)"/>
    <w:basedOn w:val="a"/>
    <w:uiPriority w:val="99"/>
    <w:semiHidden/>
    <w:unhideWhenUsed/>
    <w:rsid w:val="00116FB1"/>
    <w:pPr>
      <w:spacing w:before="100" w:beforeAutospacing="1" w:after="100" w:afterAutospacing="1"/>
    </w:pPr>
  </w:style>
  <w:style w:type="table" w:styleId="af3">
    <w:name w:val="Table Grid"/>
    <w:basedOn w:val="a1"/>
    <w:uiPriority w:val="39"/>
    <w:rsid w:val="003E0F5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3E5AE8"/>
    <w:rPr>
      <w:rFonts w:ascii="Calibri" w:eastAsia="Calibri" w:hAnsi="Calibri"/>
      <w:sz w:val="22"/>
      <w:szCs w:val="22"/>
      <w:lang w:eastAsia="en-US"/>
    </w:rPr>
  </w:style>
  <w:style w:type="character" w:customStyle="1" w:styleId="markedcontent">
    <w:name w:val="markedcontent"/>
    <w:basedOn w:val="a0"/>
    <w:rsid w:val="000545E2"/>
  </w:style>
  <w:style w:type="paragraph" w:customStyle="1" w:styleId="af5">
    <w:name w:val="Сноска"/>
    <w:basedOn w:val="a"/>
    <w:next w:val="a"/>
    <w:link w:val="af6"/>
    <w:rsid w:val="003A5AB4"/>
    <w:pPr>
      <w:spacing w:before="40"/>
      <w:ind w:left="142" w:hanging="142"/>
      <w:jc w:val="both"/>
    </w:pPr>
    <w:rPr>
      <w:rFonts w:ascii="Arial" w:hAnsi="Arial"/>
      <w:sz w:val="16"/>
      <w:szCs w:val="20"/>
      <w:lang w:val="x-none" w:eastAsia="x-none"/>
    </w:rPr>
  </w:style>
  <w:style w:type="character" w:customStyle="1" w:styleId="af6">
    <w:name w:val="Сноска Знак"/>
    <w:link w:val="af5"/>
    <w:rsid w:val="003A5AB4"/>
    <w:rPr>
      <w:rFonts w:ascii="Arial" w:hAnsi="Arial"/>
      <w:sz w:val="16"/>
      <w:szCs w:val="20"/>
      <w:lang w:val="x-none" w:eastAsia="x-none"/>
    </w:rPr>
  </w:style>
  <w:style w:type="character" w:customStyle="1" w:styleId="Bodytext2">
    <w:name w:val="Body text (2)_"/>
    <w:basedOn w:val="a0"/>
    <w:link w:val="Bodytext20"/>
    <w:rsid w:val="00764729"/>
    <w:rPr>
      <w:shd w:val="clear" w:color="auto" w:fill="FFFFFF"/>
    </w:rPr>
  </w:style>
  <w:style w:type="character" w:customStyle="1" w:styleId="Bodytext2105pt">
    <w:name w:val="Body text (2) + 10.5 pt"/>
    <w:basedOn w:val="Bodytext2"/>
    <w:rsid w:val="00764729"/>
    <w:rPr>
      <w:color w:val="000000"/>
      <w:spacing w:val="0"/>
      <w:w w:val="100"/>
      <w:position w:val="0"/>
      <w:sz w:val="21"/>
      <w:szCs w:val="21"/>
      <w:shd w:val="clear" w:color="auto" w:fill="FFFFFF"/>
      <w:lang w:val="ru-RU" w:eastAsia="ru-RU" w:bidi="ru-RU"/>
    </w:rPr>
  </w:style>
  <w:style w:type="paragraph" w:customStyle="1" w:styleId="Bodytext20">
    <w:name w:val="Body text (2)"/>
    <w:basedOn w:val="a"/>
    <w:link w:val="Bodytext2"/>
    <w:rsid w:val="00764729"/>
    <w:pPr>
      <w:widowControl w:val="0"/>
      <w:shd w:val="clear" w:color="auto" w:fill="FFFFFF"/>
      <w:spacing w:after="300" w:line="384" w:lineRule="exact"/>
      <w:jc w:val="center"/>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20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55520B"/>
    <w:pPr>
      <w:ind w:firstLine="720"/>
      <w:jc w:val="both"/>
    </w:pPr>
    <w:rPr>
      <w:sz w:val="28"/>
      <w:szCs w:val="20"/>
    </w:rPr>
  </w:style>
  <w:style w:type="character" w:customStyle="1" w:styleId="a4">
    <w:name w:val="Основной текст_"/>
    <w:basedOn w:val="a0"/>
    <w:link w:val="1"/>
    <w:rsid w:val="0055520B"/>
    <w:rPr>
      <w:sz w:val="27"/>
      <w:szCs w:val="27"/>
      <w:shd w:val="clear" w:color="auto" w:fill="FFFFFF"/>
    </w:rPr>
  </w:style>
  <w:style w:type="paragraph" w:customStyle="1" w:styleId="1">
    <w:name w:val="Основной текст1"/>
    <w:basedOn w:val="a"/>
    <w:link w:val="a4"/>
    <w:rsid w:val="0055520B"/>
    <w:pPr>
      <w:widowControl w:val="0"/>
      <w:shd w:val="clear" w:color="auto" w:fill="FFFFFF"/>
      <w:spacing w:line="0" w:lineRule="atLeast"/>
      <w:ind w:hanging="340"/>
      <w:jc w:val="both"/>
    </w:pPr>
    <w:rPr>
      <w:sz w:val="27"/>
      <w:szCs w:val="27"/>
    </w:rPr>
  </w:style>
  <w:style w:type="paragraph" w:customStyle="1" w:styleId="Default">
    <w:name w:val="Default"/>
    <w:rsid w:val="009938F3"/>
    <w:pPr>
      <w:autoSpaceDE w:val="0"/>
      <w:autoSpaceDN w:val="0"/>
      <w:adjustRightInd w:val="0"/>
    </w:pPr>
    <w:rPr>
      <w:rFonts w:ascii="Arial" w:hAnsi="Arial" w:cs="Arial"/>
      <w:color w:val="000000"/>
      <w:sz w:val="24"/>
      <w:szCs w:val="24"/>
    </w:rPr>
  </w:style>
  <w:style w:type="paragraph" w:styleId="a5">
    <w:name w:val="header"/>
    <w:basedOn w:val="a"/>
    <w:link w:val="a6"/>
    <w:uiPriority w:val="99"/>
    <w:rsid w:val="00856A84"/>
    <w:pPr>
      <w:tabs>
        <w:tab w:val="center" w:pos="4677"/>
        <w:tab w:val="right" w:pos="9355"/>
      </w:tabs>
    </w:pPr>
  </w:style>
  <w:style w:type="character" w:customStyle="1" w:styleId="a6">
    <w:name w:val="Верхний колонтитул Знак"/>
    <w:basedOn w:val="a0"/>
    <w:link w:val="a5"/>
    <w:uiPriority w:val="99"/>
    <w:rsid w:val="00856A84"/>
    <w:rPr>
      <w:sz w:val="24"/>
      <w:szCs w:val="24"/>
    </w:rPr>
  </w:style>
  <w:style w:type="paragraph" w:styleId="a7">
    <w:name w:val="footer"/>
    <w:basedOn w:val="a"/>
    <w:link w:val="a8"/>
    <w:uiPriority w:val="99"/>
    <w:rsid w:val="00856A84"/>
    <w:pPr>
      <w:tabs>
        <w:tab w:val="center" w:pos="4677"/>
        <w:tab w:val="right" w:pos="9355"/>
      </w:tabs>
    </w:pPr>
  </w:style>
  <w:style w:type="character" w:customStyle="1" w:styleId="a8">
    <w:name w:val="Нижний колонтитул Знак"/>
    <w:basedOn w:val="a0"/>
    <w:link w:val="a7"/>
    <w:uiPriority w:val="99"/>
    <w:rsid w:val="00856A84"/>
    <w:rPr>
      <w:sz w:val="24"/>
      <w:szCs w:val="24"/>
    </w:rPr>
  </w:style>
  <w:style w:type="character" w:customStyle="1" w:styleId="oznaimen">
    <w:name w:val="oz_naimen"/>
    <w:basedOn w:val="a0"/>
    <w:rsid w:val="004F6271"/>
  </w:style>
  <w:style w:type="character" w:customStyle="1" w:styleId="fontstyle21">
    <w:name w:val="fontstyle21"/>
    <w:basedOn w:val="a0"/>
    <w:rsid w:val="004F6271"/>
    <w:rPr>
      <w:rFonts w:ascii="Times New Roman" w:hAnsi="Times New Roman" w:cs="Times New Roman" w:hint="default"/>
      <w:b w:val="0"/>
      <w:bCs w:val="0"/>
      <w:i w:val="0"/>
      <w:iCs w:val="0"/>
      <w:color w:val="000000"/>
      <w:sz w:val="30"/>
      <w:szCs w:val="30"/>
    </w:rPr>
  </w:style>
  <w:style w:type="character" w:styleId="a9">
    <w:name w:val="Hyperlink"/>
    <w:basedOn w:val="a0"/>
    <w:uiPriority w:val="99"/>
    <w:unhideWhenUsed/>
    <w:rsid w:val="004F6271"/>
    <w:rPr>
      <w:strike w:val="0"/>
      <w:dstrike w:val="0"/>
      <w:color w:val="204E8A"/>
      <w:u w:val="none"/>
      <w:effect w:val="none"/>
    </w:rPr>
  </w:style>
  <w:style w:type="character" w:customStyle="1" w:styleId="num11">
    <w:name w:val="num11"/>
    <w:basedOn w:val="a0"/>
    <w:rsid w:val="004F6271"/>
  </w:style>
  <w:style w:type="paragraph" w:styleId="aa">
    <w:name w:val="List Paragraph"/>
    <w:aliases w:val="ПАРАГРАФ,Выделеный,Текст с номером,Абзац списка для документа,Абзац списка4,Абзац списка основной"/>
    <w:basedOn w:val="a"/>
    <w:link w:val="ab"/>
    <w:uiPriority w:val="34"/>
    <w:qFormat/>
    <w:rsid w:val="00D61170"/>
    <w:pPr>
      <w:ind w:left="720"/>
      <w:contextualSpacing/>
    </w:pPr>
    <w:rPr>
      <w:sz w:val="28"/>
      <w:szCs w:val="20"/>
    </w:rPr>
  </w:style>
  <w:style w:type="paragraph" w:customStyle="1" w:styleId="ac">
    <w:name w:val="Мой стиль"/>
    <w:basedOn w:val="a"/>
    <w:rsid w:val="00C57B1D"/>
    <w:pPr>
      <w:ind w:firstLine="709"/>
      <w:jc w:val="both"/>
    </w:pPr>
    <w:rPr>
      <w:sz w:val="28"/>
      <w:szCs w:val="20"/>
    </w:rPr>
  </w:style>
  <w:style w:type="paragraph" w:styleId="ad">
    <w:name w:val="footnote text"/>
    <w:basedOn w:val="a"/>
    <w:link w:val="ae"/>
    <w:uiPriority w:val="99"/>
    <w:semiHidden/>
    <w:unhideWhenUsed/>
    <w:rsid w:val="001F0FDD"/>
    <w:rPr>
      <w:rFonts w:ascii="Calibri" w:eastAsia="Calibri" w:hAnsi="Calibri"/>
      <w:sz w:val="20"/>
      <w:szCs w:val="20"/>
      <w:lang w:eastAsia="en-US"/>
    </w:rPr>
  </w:style>
  <w:style w:type="character" w:customStyle="1" w:styleId="ae">
    <w:name w:val="Текст сноски Знак"/>
    <w:basedOn w:val="a0"/>
    <w:link w:val="ad"/>
    <w:uiPriority w:val="99"/>
    <w:semiHidden/>
    <w:rsid w:val="001F0FDD"/>
    <w:rPr>
      <w:rFonts w:ascii="Calibri" w:eastAsia="Calibri" w:hAnsi="Calibri"/>
      <w:sz w:val="20"/>
      <w:szCs w:val="20"/>
      <w:lang w:eastAsia="en-US"/>
    </w:rPr>
  </w:style>
  <w:style w:type="character" w:styleId="af">
    <w:name w:val="footnote reference"/>
    <w:uiPriority w:val="99"/>
    <w:semiHidden/>
    <w:unhideWhenUsed/>
    <w:rsid w:val="001F0FDD"/>
    <w:rPr>
      <w:vertAlign w:val="superscript"/>
    </w:rPr>
  </w:style>
  <w:style w:type="paragraph" w:styleId="af0">
    <w:name w:val="Body Text"/>
    <w:basedOn w:val="a"/>
    <w:link w:val="af1"/>
    <w:rsid w:val="00175E5F"/>
    <w:pPr>
      <w:jc w:val="center"/>
    </w:pPr>
    <w:rPr>
      <w:b/>
      <w:bCs/>
    </w:rPr>
  </w:style>
  <w:style w:type="character" w:customStyle="1" w:styleId="af1">
    <w:name w:val="Основной текст Знак"/>
    <w:basedOn w:val="a0"/>
    <w:link w:val="af0"/>
    <w:rsid w:val="00175E5F"/>
    <w:rPr>
      <w:b/>
      <w:bCs/>
      <w:sz w:val="24"/>
      <w:szCs w:val="24"/>
    </w:rPr>
  </w:style>
  <w:style w:type="character" w:customStyle="1" w:styleId="ab">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basedOn w:val="a0"/>
    <w:link w:val="aa"/>
    <w:uiPriority w:val="34"/>
    <w:locked/>
    <w:rsid w:val="00175E5F"/>
    <w:rPr>
      <w:szCs w:val="20"/>
    </w:rPr>
  </w:style>
  <w:style w:type="paragraph" w:customStyle="1" w:styleId="ConsTitle">
    <w:name w:val="ConsTitle"/>
    <w:rsid w:val="007C7F02"/>
    <w:pPr>
      <w:widowControl w:val="0"/>
    </w:pPr>
    <w:rPr>
      <w:rFonts w:ascii="Arial" w:hAnsi="Arial"/>
      <w:b/>
      <w:snapToGrid w:val="0"/>
      <w:sz w:val="16"/>
      <w:szCs w:val="20"/>
    </w:rPr>
  </w:style>
  <w:style w:type="paragraph" w:styleId="af2">
    <w:name w:val="Normal (Web)"/>
    <w:basedOn w:val="a"/>
    <w:uiPriority w:val="99"/>
    <w:semiHidden/>
    <w:unhideWhenUsed/>
    <w:rsid w:val="00116FB1"/>
    <w:pPr>
      <w:spacing w:before="100" w:beforeAutospacing="1" w:after="100" w:afterAutospacing="1"/>
    </w:pPr>
  </w:style>
  <w:style w:type="table" w:styleId="af3">
    <w:name w:val="Table Grid"/>
    <w:basedOn w:val="a1"/>
    <w:uiPriority w:val="39"/>
    <w:rsid w:val="003E0F5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3E5AE8"/>
    <w:rPr>
      <w:rFonts w:ascii="Calibri" w:eastAsia="Calibri" w:hAnsi="Calibri"/>
      <w:sz w:val="22"/>
      <w:szCs w:val="22"/>
      <w:lang w:eastAsia="en-US"/>
    </w:rPr>
  </w:style>
  <w:style w:type="character" w:customStyle="1" w:styleId="markedcontent">
    <w:name w:val="markedcontent"/>
    <w:basedOn w:val="a0"/>
    <w:rsid w:val="000545E2"/>
  </w:style>
  <w:style w:type="paragraph" w:customStyle="1" w:styleId="af5">
    <w:name w:val="Сноска"/>
    <w:basedOn w:val="a"/>
    <w:next w:val="a"/>
    <w:link w:val="af6"/>
    <w:rsid w:val="003A5AB4"/>
    <w:pPr>
      <w:spacing w:before="40"/>
      <w:ind w:left="142" w:hanging="142"/>
      <w:jc w:val="both"/>
    </w:pPr>
    <w:rPr>
      <w:rFonts w:ascii="Arial" w:hAnsi="Arial"/>
      <w:sz w:val="16"/>
      <w:szCs w:val="20"/>
      <w:lang w:val="x-none" w:eastAsia="x-none"/>
    </w:rPr>
  </w:style>
  <w:style w:type="character" w:customStyle="1" w:styleId="af6">
    <w:name w:val="Сноска Знак"/>
    <w:link w:val="af5"/>
    <w:rsid w:val="003A5AB4"/>
    <w:rPr>
      <w:rFonts w:ascii="Arial" w:hAnsi="Arial"/>
      <w:sz w:val="16"/>
      <w:szCs w:val="20"/>
      <w:lang w:val="x-none" w:eastAsia="x-none"/>
    </w:rPr>
  </w:style>
  <w:style w:type="character" w:customStyle="1" w:styleId="Bodytext2">
    <w:name w:val="Body text (2)_"/>
    <w:basedOn w:val="a0"/>
    <w:link w:val="Bodytext20"/>
    <w:rsid w:val="00764729"/>
    <w:rPr>
      <w:shd w:val="clear" w:color="auto" w:fill="FFFFFF"/>
    </w:rPr>
  </w:style>
  <w:style w:type="character" w:customStyle="1" w:styleId="Bodytext2105pt">
    <w:name w:val="Body text (2) + 10.5 pt"/>
    <w:basedOn w:val="Bodytext2"/>
    <w:rsid w:val="00764729"/>
    <w:rPr>
      <w:color w:val="000000"/>
      <w:spacing w:val="0"/>
      <w:w w:val="100"/>
      <w:position w:val="0"/>
      <w:sz w:val="21"/>
      <w:szCs w:val="21"/>
      <w:shd w:val="clear" w:color="auto" w:fill="FFFFFF"/>
      <w:lang w:val="ru-RU" w:eastAsia="ru-RU" w:bidi="ru-RU"/>
    </w:rPr>
  </w:style>
  <w:style w:type="paragraph" w:customStyle="1" w:styleId="Bodytext20">
    <w:name w:val="Body text (2)"/>
    <w:basedOn w:val="a"/>
    <w:link w:val="Bodytext2"/>
    <w:rsid w:val="00764729"/>
    <w:pPr>
      <w:widowControl w:val="0"/>
      <w:shd w:val="clear" w:color="auto" w:fill="FFFFFF"/>
      <w:spacing w:after="300" w:line="384" w:lineRule="exact"/>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5396">
      <w:bodyDiv w:val="1"/>
      <w:marLeft w:val="0"/>
      <w:marRight w:val="0"/>
      <w:marTop w:val="0"/>
      <w:marBottom w:val="0"/>
      <w:divBdr>
        <w:top w:val="none" w:sz="0" w:space="0" w:color="auto"/>
        <w:left w:val="none" w:sz="0" w:space="0" w:color="auto"/>
        <w:bottom w:val="none" w:sz="0" w:space="0" w:color="auto"/>
        <w:right w:val="none" w:sz="0" w:space="0" w:color="auto"/>
      </w:divBdr>
      <w:divsChild>
        <w:div w:id="1312054263">
          <w:marLeft w:val="0"/>
          <w:marRight w:val="0"/>
          <w:marTop w:val="0"/>
          <w:marBottom w:val="0"/>
          <w:divBdr>
            <w:top w:val="none" w:sz="0" w:space="0" w:color="auto"/>
            <w:left w:val="none" w:sz="0" w:space="0" w:color="auto"/>
            <w:bottom w:val="none" w:sz="0" w:space="0" w:color="auto"/>
            <w:right w:val="none" w:sz="0" w:space="0" w:color="auto"/>
          </w:divBdr>
          <w:divsChild>
            <w:div w:id="908922930">
              <w:marLeft w:val="1069"/>
              <w:marRight w:val="0"/>
              <w:marTop w:val="0"/>
              <w:marBottom w:val="0"/>
              <w:divBdr>
                <w:top w:val="none" w:sz="0" w:space="0" w:color="auto"/>
                <w:left w:val="none" w:sz="0" w:space="0" w:color="auto"/>
                <w:bottom w:val="none" w:sz="0" w:space="0" w:color="auto"/>
                <w:right w:val="none" w:sz="0" w:space="0" w:color="auto"/>
              </w:divBdr>
            </w:div>
          </w:divsChild>
        </w:div>
        <w:div w:id="883714732">
          <w:marLeft w:val="0"/>
          <w:marRight w:val="0"/>
          <w:marTop w:val="0"/>
          <w:marBottom w:val="0"/>
          <w:divBdr>
            <w:top w:val="none" w:sz="0" w:space="0" w:color="auto"/>
            <w:left w:val="none" w:sz="0" w:space="0" w:color="auto"/>
            <w:bottom w:val="none" w:sz="0" w:space="0" w:color="auto"/>
            <w:right w:val="none" w:sz="0" w:space="0" w:color="auto"/>
          </w:divBdr>
        </w:div>
      </w:divsChild>
    </w:div>
    <w:div w:id="331687013">
      <w:bodyDiv w:val="1"/>
      <w:marLeft w:val="0"/>
      <w:marRight w:val="0"/>
      <w:marTop w:val="0"/>
      <w:marBottom w:val="0"/>
      <w:divBdr>
        <w:top w:val="none" w:sz="0" w:space="0" w:color="auto"/>
        <w:left w:val="none" w:sz="0" w:space="0" w:color="auto"/>
        <w:bottom w:val="none" w:sz="0" w:space="0" w:color="auto"/>
        <w:right w:val="none" w:sz="0" w:space="0" w:color="auto"/>
      </w:divBdr>
    </w:div>
    <w:div w:id="1179583491">
      <w:bodyDiv w:val="1"/>
      <w:marLeft w:val="0"/>
      <w:marRight w:val="0"/>
      <w:marTop w:val="0"/>
      <w:marBottom w:val="0"/>
      <w:divBdr>
        <w:top w:val="none" w:sz="0" w:space="0" w:color="auto"/>
        <w:left w:val="none" w:sz="0" w:space="0" w:color="auto"/>
        <w:bottom w:val="none" w:sz="0" w:space="0" w:color="auto"/>
        <w:right w:val="none" w:sz="0" w:space="0" w:color="auto"/>
      </w:divBdr>
    </w:div>
    <w:div w:id="1257447643">
      <w:bodyDiv w:val="1"/>
      <w:marLeft w:val="0"/>
      <w:marRight w:val="0"/>
      <w:marTop w:val="0"/>
      <w:marBottom w:val="0"/>
      <w:divBdr>
        <w:top w:val="none" w:sz="0" w:space="0" w:color="auto"/>
        <w:left w:val="none" w:sz="0" w:space="0" w:color="auto"/>
        <w:bottom w:val="none" w:sz="0" w:space="0" w:color="auto"/>
        <w:right w:val="none" w:sz="0" w:space="0" w:color="auto"/>
      </w:divBdr>
      <w:divsChild>
        <w:div w:id="1858736974">
          <w:marLeft w:val="0"/>
          <w:marRight w:val="0"/>
          <w:marTop w:val="0"/>
          <w:marBottom w:val="0"/>
          <w:divBdr>
            <w:top w:val="none" w:sz="0" w:space="0" w:color="auto"/>
            <w:left w:val="none" w:sz="0" w:space="0" w:color="auto"/>
            <w:bottom w:val="none" w:sz="0" w:space="0" w:color="auto"/>
            <w:right w:val="none" w:sz="0" w:space="0" w:color="auto"/>
          </w:divBdr>
        </w:div>
        <w:div w:id="2022124292">
          <w:marLeft w:val="0"/>
          <w:marRight w:val="0"/>
          <w:marTop w:val="0"/>
          <w:marBottom w:val="0"/>
          <w:divBdr>
            <w:top w:val="none" w:sz="0" w:space="0" w:color="auto"/>
            <w:left w:val="none" w:sz="0" w:space="0" w:color="auto"/>
            <w:bottom w:val="none" w:sz="0" w:space="0" w:color="auto"/>
            <w:right w:val="none" w:sz="0" w:space="0" w:color="auto"/>
          </w:divBdr>
          <w:divsChild>
            <w:div w:id="64586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ABE1AD3CD80ECA9779D596A42CA4BE76969605F7CC8141687BB0F396AFED260DB19800B5FC5EE6C1F35F5DCAD78B461DCEFBA89F9FA47C1182CC568O7x4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9FC25997693D1CC6EFC172D194874534A1C0EDC38E1A11A9F7FA71EF69DB623DF43BD6F58E3954DC784C6A96830CBAD0F0B328204AA5420i8a2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79850A0EF96663A186F04DD468DDB446E8B4805C08DD8A51A50169749D1F7DC2E2853FEFFD49B96B454C3D404930774DCEAB1FF67A9L6j0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9FC25997693D1CC6EFC172D194874534A1C0EDC38E1A11A9F7FA71EF69DB623DF43BD6F58E39549C184C6A96830CBAD0F0B328204AA5420i8a2L" TargetMode="External"/><Relationship Id="rId5" Type="http://schemas.openxmlformats.org/officeDocument/2006/relationships/settings" Target="settings.xml"/><Relationship Id="rId15" Type="http://schemas.openxmlformats.org/officeDocument/2006/relationships/hyperlink" Target="consultantplus://offline/ref=FABE1AD3CD80ECA9779D476754A615EB696B3D5B79C01842D8EF096E35AED4359B59865E1C82E36C193EA08CEB26ED309FA4B780E0E647CAO0x7L" TargetMode="External"/><Relationship Id="rId10" Type="http://schemas.openxmlformats.org/officeDocument/2006/relationships/hyperlink" Target="consultantplus://offline/ref=E9FC25997693D1CC6EFC172D194874534A1C0EDC38E1A11A9F7FA71EF69DB623DF43BD6F58E3964EC084C6A96830CBAD0F0B328204AA5420i8a2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E9FC25997693D1CC6EFC172D194874534A1C0EDC38E1A11A9F7FA71EF69DB623DF43BD6F58E39644C784C6A96830CBAD0F0B328204AA5420i8a2L" TargetMode="External"/><Relationship Id="rId14" Type="http://schemas.openxmlformats.org/officeDocument/2006/relationships/hyperlink" Target="consultantplus://offline/ref=FABE1AD3CD80ECA9779D596A42CA4BE76969605F7CC8141687BB0F396AFED260DB19800B5FC5EE6C1F35F5DCAB78B461DCEFBA89F9FA47C1182CC568O7x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C7536-EEAA-4486-A6BB-55230F122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28398</Words>
  <Characters>161874</Characters>
  <Application>Microsoft Office Word</Application>
  <DocSecurity>0</DocSecurity>
  <Lines>1348</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189893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Кондакова Лия Александровна</dc:creator>
  <cp:lastModifiedBy>RePack by Diakov</cp:lastModifiedBy>
  <cp:revision>5</cp:revision>
  <cp:lastPrinted>2016-03-14T11:48:00Z</cp:lastPrinted>
  <dcterms:created xsi:type="dcterms:W3CDTF">2021-09-19T12:11:00Z</dcterms:created>
  <dcterms:modified xsi:type="dcterms:W3CDTF">2021-09-20T04:24:00Z</dcterms:modified>
</cp:coreProperties>
</file>