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4" w:rsidRPr="001D12E7" w:rsidRDefault="004F5054" w:rsidP="004F5054">
      <w:pPr>
        <w:pStyle w:val="a3"/>
        <w:ind w:firstLine="0"/>
        <w:jc w:val="center"/>
        <w:rPr>
          <w:b/>
          <w:iCs/>
          <w:szCs w:val="28"/>
        </w:rPr>
      </w:pPr>
      <w:r w:rsidRPr="001D12E7">
        <w:rPr>
          <w:b/>
          <w:iCs/>
          <w:szCs w:val="28"/>
        </w:rPr>
        <w:t>ВЫЕЗДНОЕ ЗАСЕДАНИЕ КОМИТЕТА</w:t>
      </w:r>
    </w:p>
    <w:p w:rsidR="003C16E0" w:rsidRDefault="001D12E7" w:rsidP="003C16E0">
      <w:pPr>
        <w:pStyle w:val="a5"/>
        <w:spacing w:after="0"/>
        <w:ind w:firstLine="709"/>
        <w:jc w:val="center"/>
        <w:rPr>
          <w:sz w:val="28"/>
          <w:szCs w:val="28"/>
        </w:rPr>
      </w:pPr>
      <w:r w:rsidRPr="001D12E7">
        <w:rPr>
          <w:sz w:val="28"/>
          <w:szCs w:val="28"/>
        </w:rPr>
        <w:t xml:space="preserve">на тему </w:t>
      </w:r>
      <w:r w:rsidRPr="001D12E7">
        <w:rPr>
          <w:rStyle w:val="s7"/>
          <w:sz w:val="28"/>
          <w:szCs w:val="28"/>
        </w:rPr>
        <w:t>«</w:t>
      </w:r>
      <w:r w:rsidRPr="001D12E7">
        <w:rPr>
          <w:sz w:val="28"/>
          <w:szCs w:val="28"/>
        </w:rPr>
        <w:t xml:space="preserve">Практика реализации Указа Президента РФ от 7 мая 2018 года № 204 по направлениям «Образование» и «Культура» на примере муниципального образования «Вилегодский </w:t>
      </w:r>
      <w:proofErr w:type="gramStart"/>
      <w:r w:rsidRPr="001D12E7">
        <w:rPr>
          <w:sz w:val="28"/>
          <w:szCs w:val="28"/>
        </w:rPr>
        <w:t>муниципальный</w:t>
      </w:r>
      <w:proofErr w:type="gramEnd"/>
      <w:r w:rsidRPr="001D12E7">
        <w:rPr>
          <w:sz w:val="28"/>
          <w:szCs w:val="28"/>
        </w:rPr>
        <w:t xml:space="preserve"> район»</w:t>
      </w:r>
    </w:p>
    <w:p w:rsidR="003C16E0" w:rsidRDefault="003C16E0" w:rsidP="003C16E0">
      <w:pPr>
        <w:pStyle w:val="a5"/>
        <w:spacing w:after="0"/>
        <w:ind w:firstLine="709"/>
        <w:jc w:val="center"/>
        <w:rPr>
          <w:sz w:val="28"/>
          <w:szCs w:val="28"/>
        </w:rPr>
      </w:pPr>
    </w:p>
    <w:p w:rsidR="00B30864" w:rsidRDefault="004F5054" w:rsidP="003C16E0">
      <w:pPr>
        <w:pStyle w:val="a5"/>
        <w:spacing w:after="0"/>
        <w:ind w:firstLine="709"/>
        <w:jc w:val="right"/>
      </w:pPr>
      <w:r w:rsidRPr="00B234E1">
        <w:t>№</w:t>
      </w:r>
      <w:r>
        <w:t xml:space="preserve"> 1</w:t>
      </w:r>
    </w:p>
    <w:p w:rsidR="004F5054" w:rsidRDefault="001D12E7" w:rsidP="004F5054">
      <w:pPr>
        <w:pStyle w:val="a3"/>
        <w:ind w:firstLine="10065"/>
        <w:jc w:val="right"/>
        <w:rPr>
          <w:sz w:val="24"/>
          <w:szCs w:val="24"/>
        </w:rPr>
      </w:pPr>
      <w:r>
        <w:rPr>
          <w:sz w:val="24"/>
          <w:szCs w:val="24"/>
        </w:rPr>
        <w:t>28 – 29</w:t>
      </w:r>
      <w:r w:rsidR="004F5054" w:rsidRPr="00FC019C">
        <w:rPr>
          <w:sz w:val="24"/>
          <w:szCs w:val="24"/>
        </w:rPr>
        <w:t xml:space="preserve"> января 20</w:t>
      </w:r>
      <w:r>
        <w:rPr>
          <w:sz w:val="24"/>
          <w:szCs w:val="24"/>
        </w:rPr>
        <w:t>20</w:t>
      </w:r>
      <w:r w:rsidR="004F5054" w:rsidRPr="00FC019C">
        <w:rPr>
          <w:sz w:val="24"/>
          <w:szCs w:val="24"/>
        </w:rPr>
        <w:t xml:space="preserve"> года</w:t>
      </w:r>
    </w:p>
    <w:p w:rsidR="004F5054" w:rsidRPr="004F5054" w:rsidRDefault="004F5054" w:rsidP="004F5054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муниципальное образование</w:t>
      </w:r>
    </w:p>
    <w:p w:rsidR="004F5054" w:rsidRPr="004F5054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«</w:t>
      </w:r>
      <w:r w:rsidR="001D12E7">
        <w:rPr>
          <w:sz w:val="24"/>
          <w:szCs w:val="24"/>
        </w:rPr>
        <w:t>Вилегод</w:t>
      </w:r>
      <w:r w:rsidRPr="004F5054">
        <w:rPr>
          <w:sz w:val="24"/>
          <w:szCs w:val="24"/>
        </w:rPr>
        <w:t>ский муниципальный район»</w:t>
      </w:r>
    </w:p>
    <w:p w:rsidR="004F5054" w:rsidRPr="004F5054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p w:rsidR="004F5054" w:rsidRPr="00100F79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701"/>
        <w:gridCol w:w="4394"/>
        <w:gridCol w:w="2126"/>
        <w:gridCol w:w="3543"/>
      </w:tblGrid>
      <w:tr w:rsidR="004F5054" w:rsidRPr="00F85A40" w:rsidTr="00EA633B">
        <w:tc>
          <w:tcPr>
            <w:tcW w:w="588" w:type="dxa"/>
            <w:vAlign w:val="center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gramEnd"/>
            <w:r w:rsidRPr="00F85A4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39" w:type="dxa"/>
            <w:vAlign w:val="center"/>
          </w:tcPr>
          <w:p w:rsidR="00A41240" w:rsidRPr="00F85A40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4F5054" w:rsidRPr="00F85A40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4F5054" w:rsidRPr="00F85A40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4F5054" w:rsidRPr="00F85A40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394" w:type="dxa"/>
            <w:vAlign w:val="center"/>
          </w:tcPr>
          <w:p w:rsidR="004F5054" w:rsidRPr="00F85A40" w:rsidRDefault="004F5054" w:rsidP="00EA633B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4F5054" w:rsidRPr="00F85A40" w:rsidRDefault="004F5054" w:rsidP="00147075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>примерной програм</w:t>
            </w:r>
            <w:r w:rsidR="00A41240" w:rsidRPr="00147075">
              <w:rPr>
                <w:b/>
                <w:bCs/>
                <w:sz w:val="22"/>
                <w:szCs w:val="22"/>
              </w:rPr>
              <w:t xml:space="preserve">ме </w:t>
            </w:r>
            <w:r w:rsidRPr="00147075">
              <w:rPr>
                <w:b/>
                <w:bCs/>
                <w:sz w:val="22"/>
                <w:szCs w:val="22"/>
              </w:rPr>
              <w:t>законопроектной и нормотворческой</w:t>
            </w:r>
            <w:r w:rsidR="00A41240" w:rsidRPr="00147075">
              <w:rPr>
                <w:b/>
                <w:bCs/>
                <w:sz w:val="22"/>
                <w:szCs w:val="22"/>
              </w:rPr>
              <w:t xml:space="preserve"> </w:t>
            </w:r>
            <w:r w:rsidRPr="00147075">
              <w:rPr>
                <w:b/>
                <w:bCs/>
                <w:sz w:val="22"/>
                <w:szCs w:val="22"/>
              </w:rPr>
              <w:t xml:space="preserve">работы </w:t>
            </w:r>
            <w:r w:rsidRPr="00147075">
              <w:rPr>
                <w:b/>
                <w:sz w:val="22"/>
                <w:szCs w:val="22"/>
              </w:rPr>
              <w:t>на 20</w:t>
            </w:r>
            <w:r w:rsidR="00EA633B" w:rsidRPr="00147075">
              <w:rPr>
                <w:b/>
                <w:sz w:val="22"/>
                <w:szCs w:val="22"/>
              </w:rPr>
              <w:t xml:space="preserve">20 </w:t>
            </w:r>
            <w:r w:rsidRPr="0014707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543" w:type="dxa"/>
            <w:vAlign w:val="center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4F5054" w:rsidRPr="00F85A40" w:rsidTr="00EA633B">
        <w:tc>
          <w:tcPr>
            <w:tcW w:w="588" w:type="dxa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054" w:rsidRPr="00F85A40" w:rsidRDefault="004F5054" w:rsidP="00350B2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F5054" w:rsidRPr="00F85A40" w:rsidRDefault="004F5054" w:rsidP="00350B2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4F5054" w:rsidRPr="00F85A40" w:rsidRDefault="004F5054" w:rsidP="00350B2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F5054" w:rsidRPr="00F85A40" w:rsidRDefault="004F5054" w:rsidP="00350B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4F5054" w:rsidRPr="00F85A40" w:rsidTr="00EA633B">
        <w:tc>
          <w:tcPr>
            <w:tcW w:w="588" w:type="dxa"/>
          </w:tcPr>
          <w:p w:rsidR="004F5054" w:rsidRPr="00F85A40" w:rsidRDefault="004F5054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F5054" w:rsidRPr="00F85A40" w:rsidRDefault="00F13CFE" w:rsidP="0008193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О практике реализации Указа Президента РФ от 7 мая 2018 года № 204 по направлению «Культура» на примере муниципального образования «Вилегодский муниципальный район»</w:t>
            </w:r>
          </w:p>
        </w:tc>
        <w:tc>
          <w:tcPr>
            <w:tcW w:w="1701" w:type="dxa"/>
          </w:tcPr>
          <w:p w:rsidR="004F5054" w:rsidRPr="00F85A40" w:rsidRDefault="00F01536" w:rsidP="00EA633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="00A41240" w:rsidRPr="00F85A40">
              <w:rPr>
                <w:sz w:val="24"/>
                <w:szCs w:val="24"/>
              </w:rPr>
              <w:br/>
            </w:r>
            <w:r w:rsidRPr="00F85A40">
              <w:rPr>
                <w:sz w:val="24"/>
                <w:szCs w:val="24"/>
              </w:rPr>
              <w:t xml:space="preserve">и науке </w:t>
            </w:r>
          </w:p>
          <w:p w:rsidR="00F01536" w:rsidRPr="00F85A40" w:rsidRDefault="00F01536" w:rsidP="00EA633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Виткова</w:t>
            </w:r>
            <w:r w:rsidR="00F13CFE" w:rsidRPr="00F85A40">
              <w:rPr>
                <w:sz w:val="24"/>
                <w:szCs w:val="24"/>
              </w:rPr>
              <w:t xml:space="preserve"> О.К.</w:t>
            </w:r>
          </w:p>
        </w:tc>
        <w:tc>
          <w:tcPr>
            <w:tcW w:w="4394" w:type="dxa"/>
          </w:tcPr>
          <w:p w:rsidR="00F13CFE" w:rsidRPr="00F85A40" w:rsidRDefault="00620CD9" w:rsidP="00F13CFE">
            <w:r>
              <w:t>Членами</w:t>
            </w:r>
            <w:r w:rsidR="00F01536" w:rsidRPr="00F85A40">
              <w:t xml:space="preserve"> комитета в рамках выездного заседания посещены </w:t>
            </w:r>
            <w:r w:rsidR="006C4BA9">
              <w:t xml:space="preserve">Никольский дом культуры, Христофорова пустынь, храм в с. </w:t>
            </w:r>
            <w:proofErr w:type="spellStart"/>
            <w:r w:rsidR="006C4BA9">
              <w:t>Шалимово</w:t>
            </w:r>
            <w:proofErr w:type="spellEnd"/>
            <w:r w:rsidR="006C4BA9">
              <w:t>,</w:t>
            </w:r>
            <w:r w:rsidR="006C4BA9" w:rsidRPr="006C4BA9">
              <w:t xml:space="preserve"> возводим</w:t>
            </w:r>
            <w:r w:rsidR="006C4BA9">
              <w:t>ый</w:t>
            </w:r>
            <w:r w:rsidR="006C4BA9" w:rsidRPr="006C4BA9">
              <w:t xml:space="preserve"> объект </w:t>
            </w:r>
            <w:r w:rsidR="006C4BA9">
              <w:t>«</w:t>
            </w:r>
            <w:r w:rsidR="006C4BA9" w:rsidRPr="006C4BA9">
              <w:t xml:space="preserve">Центр культурного развития на </w:t>
            </w:r>
            <w:r w:rsidR="003F66E1">
              <w:br/>
            </w:r>
            <w:r w:rsidR="006C4BA9" w:rsidRPr="006C4BA9">
              <w:t>120 мест</w:t>
            </w:r>
            <w:r w:rsidR="006C4BA9">
              <w:t xml:space="preserve">», МБУ </w:t>
            </w:r>
            <w:r w:rsidR="006C4BA9" w:rsidRPr="00025D81">
              <w:rPr>
                <w:szCs w:val="28"/>
                <w:shd w:val="clear" w:color="auto" w:fill="FFFFFF"/>
              </w:rPr>
              <w:t>«Краеведческий музей»</w:t>
            </w:r>
            <w:r w:rsidR="006C4BA9">
              <w:rPr>
                <w:szCs w:val="28"/>
                <w:shd w:val="clear" w:color="auto" w:fill="FFFFFF"/>
              </w:rPr>
              <w:t xml:space="preserve">, МБУ </w:t>
            </w:r>
            <w:proofErr w:type="gramStart"/>
            <w:r w:rsidR="006C4BA9">
              <w:rPr>
                <w:szCs w:val="28"/>
                <w:shd w:val="clear" w:color="auto" w:fill="FFFFFF"/>
              </w:rPr>
              <w:t>ДО</w:t>
            </w:r>
            <w:proofErr w:type="gramEnd"/>
            <w:r w:rsidR="006C4BA9">
              <w:rPr>
                <w:szCs w:val="28"/>
                <w:shd w:val="clear" w:color="auto" w:fill="FFFFFF"/>
              </w:rPr>
              <w:t xml:space="preserve"> </w:t>
            </w:r>
            <w:r w:rsidR="006C4BA9" w:rsidRPr="00025D81">
              <w:rPr>
                <w:szCs w:val="28"/>
                <w:shd w:val="clear" w:color="auto" w:fill="FFFFFF"/>
              </w:rPr>
              <w:t>«</w:t>
            </w:r>
            <w:proofErr w:type="gramStart"/>
            <w:r w:rsidR="006C4BA9" w:rsidRPr="00025D81">
              <w:rPr>
                <w:szCs w:val="28"/>
                <w:shd w:val="clear" w:color="auto" w:fill="FFFFFF"/>
              </w:rPr>
              <w:t>Детская</w:t>
            </w:r>
            <w:proofErr w:type="gramEnd"/>
            <w:r w:rsidR="006C4BA9" w:rsidRPr="00025D81">
              <w:rPr>
                <w:szCs w:val="28"/>
                <w:shd w:val="clear" w:color="auto" w:fill="FFFFFF"/>
              </w:rPr>
              <w:t xml:space="preserve"> школа искусств № 28»</w:t>
            </w:r>
            <w:r w:rsidR="006C4BA9">
              <w:rPr>
                <w:szCs w:val="28"/>
                <w:shd w:val="clear" w:color="auto" w:fill="FFFFFF"/>
              </w:rPr>
              <w:t>.</w:t>
            </w:r>
          </w:p>
          <w:p w:rsidR="00F01536" w:rsidRPr="00F85A40" w:rsidRDefault="00F13CFE" w:rsidP="006C4BA9">
            <w:proofErr w:type="gramStart"/>
            <w:r w:rsidRPr="00F85A40">
              <w:t xml:space="preserve">В ходе </w:t>
            </w:r>
            <w:r w:rsidR="00F01536" w:rsidRPr="00F85A40">
              <w:t xml:space="preserve">круглого стола, встреч </w:t>
            </w:r>
            <w:r w:rsidR="006C4BA9">
              <w:t xml:space="preserve">главами МО, </w:t>
            </w:r>
            <w:r w:rsidR="00F01536" w:rsidRPr="00F85A40">
              <w:t xml:space="preserve">руководителями и коллективами учреждений культуры обсуждались вопросы реализации Указа Президента РФ от 7 мая 2018 года </w:t>
            </w:r>
            <w:r w:rsidRPr="00F85A40">
              <w:t xml:space="preserve">№ 204 </w:t>
            </w:r>
            <w:r w:rsidR="00F01536" w:rsidRPr="00F85A40">
              <w:t>по направлени</w:t>
            </w:r>
            <w:r w:rsidR="00081935" w:rsidRPr="00F85A40">
              <w:t>ю</w:t>
            </w:r>
            <w:r w:rsidR="00F01536" w:rsidRPr="00F85A40">
              <w:t xml:space="preserve"> «Культура»</w:t>
            </w:r>
            <w:r w:rsidR="00081935" w:rsidRPr="00F85A40">
              <w:t>, в том числе реализации федеральных и региональных проектов, направленных на проведение ремонтов, обеспечение развития и укрепление материально-технической базы учреждений культуры, на примере муниципального образования «Вилегодский муниципальный район»</w:t>
            </w:r>
            <w:proofErr w:type="gramEnd"/>
          </w:p>
        </w:tc>
        <w:tc>
          <w:tcPr>
            <w:tcW w:w="2126" w:type="dxa"/>
          </w:tcPr>
          <w:p w:rsidR="003A186E" w:rsidRPr="00F85A40" w:rsidRDefault="003A186E" w:rsidP="00EA633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В соответствии</w:t>
            </w:r>
          </w:p>
          <w:p w:rsidR="004F5054" w:rsidRPr="00F85A40" w:rsidRDefault="003A186E" w:rsidP="0068152F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с п. </w:t>
            </w:r>
            <w:r w:rsidR="00840D4E" w:rsidRPr="00F85A40">
              <w:rPr>
                <w:sz w:val="24"/>
                <w:szCs w:val="24"/>
              </w:rPr>
              <w:t>6</w:t>
            </w:r>
            <w:r w:rsidRPr="00F85A40">
              <w:rPr>
                <w:sz w:val="24"/>
                <w:szCs w:val="24"/>
              </w:rPr>
              <w:t xml:space="preserve"> примерного плана</w:t>
            </w:r>
            <w:r w:rsidR="0068152F">
              <w:rPr>
                <w:sz w:val="24"/>
                <w:szCs w:val="24"/>
              </w:rPr>
              <w:t xml:space="preserve"> </w:t>
            </w:r>
            <w:r w:rsidRPr="00F85A40">
              <w:rPr>
                <w:sz w:val="24"/>
                <w:szCs w:val="24"/>
              </w:rPr>
              <w:t>основных парламентских мероприятий Архангельского областного Собрания депутатов на первое полугодие 20</w:t>
            </w:r>
            <w:r w:rsidR="00840D4E" w:rsidRPr="00F85A40">
              <w:rPr>
                <w:sz w:val="24"/>
                <w:szCs w:val="24"/>
              </w:rPr>
              <w:t>20</w:t>
            </w:r>
            <w:r w:rsidRPr="00F85A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:rsidR="003F66E1" w:rsidRDefault="003A186E" w:rsidP="003F66E1">
            <w:pPr>
              <w:pStyle w:val="a5"/>
              <w:spacing w:after="0"/>
              <w:ind w:left="0"/>
            </w:pPr>
            <w:r w:rsidRPr="00F85A40">
              <w:t xml:space="preserve">1) </w:t>
            </w:r>
            <w:r w:rsidR="00F85A40" w:rsidRPr="00F85A40">
              <w:t>Принять к сведению и</w:t>
            </w:r>
            <w:r w:rsidR="00081935" w:rsidRPr="00F85A40">
              <w:t xml:space="preserve">нформацию министра культуры Архангельской области </w:t>
            </w:r>
            <w:proofErr w:type="spellStart"/>
            <w:r w:rsidR="00081935" w:rsidRPr="00F85A40">
              <w:t>Яничек</w:t>
            </w:r>
            <w:proofErr w:type="spellEnd"/>
            <w:r w:rsidR="00081935" w:rsidRPr="00F85A40">
              <w:t xml:space="preserve"> В.А. </w:t>
            </w:r>
            <w:r w:rsidR="003F66E1">
              <w:br/>
            </w:r>
            <w:r w:rsidR="00081935" w:rsidRPr="00F85A40">
              <w:t>и начальника отдела культуры, спорта и молодежи</w:t>
            </w:r>
            <w:r w:rsidR="00081935" w:rsidRPr="00F85A40">
              <w:rPr>
                <w:shd w:val="clear" w:color="auto" w:fill="FFFFFF"/>
              </w:rPr>
              <w:t xml:space="preserve"> управления образования и культуры</w:t>
            </w:r>
            <w:r w:rsidR="00081935" w:rsidRPr="00F85A40">
              <w:t xml:space="preserve"> </w:t>
            </w:r>
            <w:r w:rsidR="00081935" w:rsidRPr="00F85A40">
              <w:rPr>
                <w:shd w:val="clear" w:color="auto" w:fill="FFFFFF"/>
              </w:rPr>
              <w:t xml:space="preserve">администрации муниципального образования «Вилегодский муниципальный район» </w:t>
            </w:r>
            <w:r w:rsidR="00081935" w:rsidRPr="00F85A40">
              <w:t>Аксененко Л.В.</w:t>
            </w:r>
          </w:p>
          <w:p w:rsidR="004F5054" w:rsidRPr="00F85A40" w:rsidRDefault="0027594D" w:rsidP="003F66E1">
            <w:pPr>
              <w:pStyle w:val="a5"/>
              <w:spacing w:after="0"/>
              <w:ind w:left="0"/>
            </w:pPr>
            <w:r w:rsidRPr="00F85A40">
              <w:t>2</w:t>
            </w:r>
            <w:r w:rsidR="003A186E" w:rsidRPr="00F85A40">
              <w:t xml:space="preserve">) Направить в адрес Правительства Архангельской области, </w:t>
            </w:r>
            <w:r w:rsidRPr="00F85A40">
              <w:t>министерства культуры</w:t>
            </w:r>
            <w:r w:rsidR="003A186E" w:rsidRPr="00F85A40">
              <w:rPr>
                <w:color w:val="000000"/>
              </w:rPr>
              <w:t xml:space="preserve"> Архангельской области, </w:t>
            </w:r>
            <w:r w:rsidR="003A186E" w:rsidRPr="00F85A40">
              <w:t xml:space="preserve">органов местного самоуправления </w:t>
            </w:r>
            <w:r w:rsidR="003A186E" w:rsidRPr="00F85A40">
              <w:rPr>
                <w:bCs/>
                <w:color w:val="000000"/>
              </w:rPr>
              <w:t xml:space="preserve">МО </w:t>
            </w:r>
            <w:r w:rsidRPr="00F85A40">
              <w:t>«</w:t>
            </w:r>
            <w:r w:rsidR="00081935" w:rsidRPr="00F85A40">
              <w:t>Вилегод</w:t>
            </w:r>
            <w:r w:rsidRPr="00F85A40">
              <w:t>ский муниципальный район»</w:t>
            </w:r>
            <w:r w:rsidR="003A186E" w:rsidRPr="00F85A40">
              <w:t xml:space="preserve"> рекомендации, принятые по итогам круглого стола</w:t>
            </w:r>
          </w:p>
        </w:tc>
      </w:tr>
      <w:tr w:rsidR="00F13CFE" w:rsidRPr="00F85A40" w:rsidTr="00EA633B">
        <w:tc>
          <w:tcPr>
            <w:tcW w:w="588" w:type="dxa"/>
          </w:tcPr>
          <w:p w:rsidR="00F13CFE" w:rsidRPr="00F85A40" w:rsidRDefault="00F13CFE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F13CFE" w:rsidRPr="00F85A40" w:rsidRDefault="00F13CFE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О практике реализации Указа Президента РФ от 7 мая 2018 года № 204 по направлению «Образование», в том числе проблемах </w:t>
            </w:r>
            <w:r w:rsidR="003F66E1">
              <w:rPr>
                <w:sz w:val="24"/>
                <w:szCs w:val="24"/>
              </w:rPr>
              <w:br/>
            </w:r>
            <w:r w:rsidRPr="00F85A40">
              <w:rPr>
                <w:sz w:val="24"/>
                <w:szCs w:val="24"/>
              </w:rPr>
              <w:t>и задачах развития дополнительного образования в Архангельской области на примере муниципального образования «Вилегодский муниципальный район»</w:t>
            </w:r>
          </w:p>
        </w:tc>
        <w:tc>
          <w:tcPr>
            <w:tcW w:w="1701" w:type="dxa"/>
          </w:tcPr>
          <w:p w:rsidR="00F13CFE" w:rsidRPr="00F85A40" w:rsidRDefault="00F13CFE" w:rsidP="00753DA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F85A40">
              <w:rPr>
                <w:sz w:val="24"/>
                <w:szCs w:val="24"/>
              </w:rPr>
              <w:br/>
              <w:t xml:space="preserve">и науке </w:t>
            </w:r>
          </w:p>
          <w:p w:rsidR="00F13CFE" w:rsidRPr="00F85A40" w:rsidRDefault="00F13CFE" w:rsidP="00753DA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Виткова О.К.</w:t>
            </w:r>
          </w:p>
        </w:tc>
        <w:tc>
          <w:tcPr>
            <w:tcW w:w="4394" w:type="dxa"/>
          </w:tcPr>
          <w:p w:rsidR="00F13CFE" w:rsidRPr="0068152F" w:rsidRDefault="00620CD9" w:rsidP="00753DAB">
            <w:r>
              <w:t>Членами</w:t>
            </w:r>
            <w:r w:rsidR="00F13CFE" w:rsidRPr="00F85A40">
              <w:t xml:space="preserve"> комитета в рамках выездного заседания посещены </w:t>
            </w:r>
            <w:r w:rsidR="00D52963">
              <w:t xml:space="preserve">МБОУ «Никольская СОШ», </w:t>
            </w:r>
            <w:r w:rsidR="00D52963" w:rsidRPr="00D52963">
              <w:t xml:space="preserve">МБДОУ </w:t>
            </w:r>
            <w:r w:rsidR="00D52963">
              <w:t>«Детский сад «</w:t>
            </w:r>
            <w:proofErr w:type="spellStart"/>
            <w:r w:rsidR="00D52963">
              <w:t>Рябинушка</w:t>
            </w:r>
            <w:proofErr w:type="spellEnd"/>
            <w:r w:rsidR="00D52963">
              <w:t>»</w:t>
            </w:r>
            <w:r>
              <w:t>, СП ГАПОУ АО «</w:t>
            </w:r>
            <w:proofErr w:type="spellStart"/>
            <w:r w:rsidRPr="00620CD9">
              <w:t>Коря</w:t>
            </w:r>
            <w:r>
              <w:t>жемский</w:t>
            </w:r>
            <w:proofErr w:type="spellEnd"/>
            <w:r>
              <w:t xml:space="preserve"> индустриальный техникум»</w:t>
            </w:r>
            <w:r w:rsidR="003A407D">
              <w:t>, МБОУ «Ильинская СОШ»</w:t>
            </w:r>
            <w:r w:rsidR="006C4BA9">
              <w:t>, МБОУ «Павловская СОШ».</w:t>
            </w:r>
          </w:p>
          <w:p w:rsidR="00F13CFE" w:rsidRPr="00F85A40" w:rsidRDefault="00F13CFE" w:rsidP="003A407D">
            <w:proofErr w:type="gramStart"/>
            <w:r w:rsidRPr="0068152F">
              <w:t xml:space="preserve">В ходе круглого стола, встреч с </w:t>
            </w:r>
            <w:r w:rsidR="003A407D">
              <w:t xml:space="preserve">главами МО, </w:t>
            </w:r>
            <w:r w:rsidRPr="0068152F">
              <w:t xml:space="preserve">руководителями и коллективами образовательных организаций, </w:t>
            </w:r>
            <w:r w:rsidR="003A407D">
              <w:t xml:space="preserve">активистами, ветеранами, родительским сообществом </w:t>
            </w:r>
            <w:r w:rsidRPr="0068152F">
              <w:t xml:space="preserve">обсуждались вопросы реализации Указа Президента РФ от 7 мая 2018 года № 204 </w:t>
            </w:r>
            <w:r w:rsidR="0068152F" w:rsidRPr="0068152F">
              <w:t>по направлению «Образование», в том числе проблемах и задачах развития дополнительного образования в Архангельской области на примере муниципального образования «Вилегодский муниципальный район»</w:t>
            </w:r>
            <w:proofErr w:type="gramEnd"/>
          </w:p>
        </w:tc>
        <w:tc>
          <w:tcPr>
            <w:tcW w:w="2126" w:type="dxa"/>
          </w:tcPr>
          <w:p w:rsidR="00F13CFE" w:rsidRPr="00F85A40" w:rsidRDefault="00F13CFE" w:rsidP="00753DA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В соответствии</w:t>
            </w:r>
          </w:p>
          <w:p w:rsidR="00F13CFE" w:rsidRPr="00F85A40" w:rsidRDefault="00F13CFE" w:rsidP="00C170D2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 xml:space="preserve">с п. </w:t>
            </w:r>
            <w:r w:rsidR="00840D4E" w:rsidRPr="00F85A40">
              <w:rPr>
                <w:sz w:val="24"/>
                <w:szCs w:val="24"/>
              </w:rPr>
              <w:t>6</w:t>
            </w:r>
            <w:r w:rsidRPr="00F85A40">
              <w:rPr>
                <w:sz w:val="24"/>
                <w:szCs w:val="24"/>
              </w:rPr>
              <w:t xml:space="preserve"> примерного плана</w:t>
            </w:r>
            <w:r w:rsidR="00C170D2">
              <w:rPr>
                <w:sz w:val="24"/>
                <w:szCs w:val="24"/>
              </w:rPr>
              <w:t xml:space="preserve"> </w:t>
            </w:r>
            <w:r w:rsidRPr="00F85A40">
              <w:rPr>
                <w:sz w:val="24"/>
                <w:szCs w:val="24"/>
              </w:rPr>
              <w:t>основных парламентских мероприятий Архангельского областного Собрания депутатов на первое полугодие 20</w:t>
            </w:r>
            <w:r w:rsidR="00840D4E" w:rsidRPr="00F85A40">
              <w:rPr>
                <w:sz w:val="24"/>
                <w:szCs w:val="24"/>
              </w:rPr>
              <w:t>20</w:t>
            </w:r>
            <w:r w:rsidRPr="00F85A4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:rsidR="00F13CFE" w:rsidRPr="00F85A40" w:rsidRDefault="00081935" w:rsidP="00081935">
            <w:pPr>
              <w:pStyle w:val="a5"/>
              <w:spacing w:after="0"/>
              <w:ind w:left="34"/>
              <w:rPr>
                <w:shd w:val="clear" w:color="auto" w:fill="FFFFFF"/>
              </w:rPr>
            </w:pPr>
            <w:r w:rsidRPr="00F85A40">
              <w:t>1) </w:t>
            </w:r>
            <w:r w:rsidR="00F85A40" w:rsidRPr="00F85A40">
              <w:rPr>
                <w:shd w:val="clear" w:color="auto" w:fill="FFFFFF"/>
              </w:rPr>
              <w:t>Принять к сведению</w:t>
            </w:r>
            <w:r w:rsidR="00F85A40" w:rsidRPr="00F85A40">
              <w:t xml:space="preserve"> и</w:t>
            </w:r>
            <w:r w:rsidRPr="00F85A40">
              <w:t xml:space="preserve">нформацию исполняющего обязанности министра образования и науки Архангельской области </w:t>
            </w:r>
            <w:proofErr w:type="spellStart"/>
            <w:r w:rsidRPr="00F85A40">
              <w:t>Маневской</w:t>
            </w:r>
            <w:proofErr w:type="spellEnd"/>
            <w:r w:rsidRPr="00F85A40">
              <w:t xml:space="preserve"> С.Б. и </w:t>
            </w:r>
            <w:r w:rsidRPr="00F85A40">
              <w:rPr>
                <w:shd w:val="clear" w:color="auto" w:fill="FFFFFF"/>
              </w:rPr>
              <w:t>директора муниципального бюджетного образовательного учреждения «Ильинская средняя общеобразовательная школа» Горностая М.Н.</w:t>
            </w:r>
          </w:p>
          <w:p w:rsidR="00081935" w:rsidRPr="00F85A40" w:rsidRDefault="00081935" w:rsidP="00F85A40">
            <w:pPr>
              <w:pStyle w:val="a5"/>
              <w:spacing w:after="0"/>
              <w:ind w:left="34"/>
            </w:pPr>
            <w:r w:rsidRPr="00F85A40">
              <w:t xml:space="preserve">2) Направить в адрес Правительства Архангельской области, </w:t>
            </w:r>
            <w:r w:rsidR="00F85A40" w:rsidRPr="00F85A40">
              <w:t>министерства образования и науки</w:t>
            </w:r>
            <w:r w:rsidRPr="00F85A40">
              <w:rPr>
                <w:color w:val="000000"/>
              </w:rPr>
              <w:t xml:space="preserve"> Архангельской области, </w:t>
            </w:r>
            <w:r w:rsidRPr="00F85A40">
              <w:t xml:space="preserve">органов местного самоуправления </w:t>
            </w:r>
            <w:r w:rsidRPr="00F85A40">
              <w:rPr>
                <w:bCs/>
                <w:color w:val="000000"/>
              </w:rPr>
              <w:t xml:space="preserve">МО </w:t>
            </w:r>
            <w:r w:rsidRPr="00F85A40">
              <w:t>«Вилегодский муниципальный район» рекомендации, принятые по итогам круглого стола</w:t>
            </w:r>
          </w:p>
        </w:tc>
      </w:tr>
    </w:tbl>
    <w:p w:rsidR="004F5054" w:rsidRDefault="004F5054" w:rsidP="004F5054"/>
    <w:p w:rsidR="006B2937" w:rsidRDefault="00F13CFE" w:rsidP="00F13CFE">
      <w:pPr>
        <w:jc w:val="center"/>
      </w:pPr>
      <w:r>
        <w:t>____________________</w:t>
      </w:r>
    </w:p>
    <w:sectPr w:rsidR="006B2937" w:rsidSect="00001236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29" w:rsidRDefault="00C01129" w:rsidP="00001236">
      <w:r>
        <w:separator/>
      </w:r>
    </w:p>
  </w:endnote>
  <w:endnote w:type="continuationSeparator" w:id="0">
    <w:p w:rsidR="00C01129" w:rsidRDefault="00C01129" w:rsidP="0000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29" w:rsidRDefault="00C01129" w:rsidP="00001236">
      <w:r>
        <w:separator/>
      </w:r>
    </w:p>
  </w:footnote>
  <w:footnote w:type="continuationSeparator" w:id="0">
    <w:p w:rsidR="00C01129" w:rsidRDefault="00C01129" w:rsidP="0000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001236" w:rsidRDefault="00CB116C">
        <w:pPr>
          <w:pStyle w:val="ac"/>
          <w:jc w:val="center"/>
        </w:pPr>
        <w:fldSimple w:instr=" PAGE   \* MERGEFORMAT ">
          <w:r w:rsidR="00C170D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31DA6"/>
    <w:multiLevelType w:val="hybridMultilevel"/>
    <w:tmpl w:val="5A561D9E"/>
    <w:lvl w:ilvl="0" w:tplc="B39C18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54"/>
    <w:rsid w:val="00001236"/>
    <w:rsid w:val="00081935"/>
    <w:rsid w:val="000E0094"/>
    <w:rsid w:val="00147075"/>
    <w:rsid w:val="001D12E7"/>
    <w:rsid w:val="00212681"/>
    <w:rsid w:val="0027594D"/>
    <w:rsid w:val="003A186E"/>
    <w:rsid w:val="003A407D"/>
    <w:rsid w:val="003C16E0"/>
    <w:rsid w:val="003F66E1"/>
    <w:rsid w:val="004F5054"/>
    <w:rsid w:val="00515AA4"/>
    <w:rsid w:val="005F13C8"/>
    <w:rsid w:val="00620CD9"/>
    <w:rsid w:val="0068152F"/>
    <w:rsid w:val="006B2937"/>
    <w:rsid w:val="006C4BA9"/>
    <w:rsid w:val="00840D4E"/>
    <w:rsid w:val="008876C6"/>
    <w:rsid w:val="00A41240"/>
    <w:rsid w:val="00B30864"/>
    <w:rsid w:val="00BA446F"/>
    <w:rsid w:val="00C01129"/>
    <w:rsid w:val="00C170D2"/>
    <w:rsid w:val="00CB116C"/>
    <w:rsid w:val="00D52963"/>
    <w:rsid w:val="00EA633B"/>
    <w:rsid w:val="00F01536"/>
    <w:rsid w:val="00F13CFE"/>
    <w:rsid w:val="00F85A40"/>
    <w:rsid w:val="00FD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505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4F5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F5054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054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F505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0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054"/>
    <w:pPr>
      <w:ind w:left="720"/>
      <w:contextualSpacing/>
    </w:pPr>
  </w:style>
  <w:style w:type="paragraph" w:styleId="a8">
    <w:name w:val="No Spacing"/>
    <w:uiPriority w:val="1"/>
    <w:qFormat/>
    <w:rsid w:val="004F50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4F5054"/>
  </w:style>
  <w:style w:type="paragraph" w:customStyle="1" w:styleId="s181">
    <w:name w:val="s181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4F5054"/>
  </w:style>
  <w:style w:type="character" w:customStyle="1" w:styleId="s32">
    <w:name w:val="s32"/>
    <w:basedOn w:val="a0"/>
    <w:rsid w:val="004F5054"/>
  </w:style>
  <w:style w:type="character" w:customStyle="1" w:styleId="s33">
    <w:name w:val="s33"/>
    <w:basedOn w:val="a0"/>
    <w:rsid w:val="004F5054"/>
  </w:style>
  <w:style w:type="paragraph" w:customStyle="1" w:styleId="s13">
    <w:name w:val="s13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4F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nhideWhenUsed/>
    <w:rsid w:val="004F5054"/>
  </w:style>
  <w:style w:type="character" w:customStyle="1" w:styleId="s7">
    <w:name w:val="s7"/>
    <w:basedOn w:val="a0"/>
    <w:rsid w:val="004F5054"/>
  </w:style>
  <w:style w:type="paragraph" w:styleId="aa">
    <w:name w:val="Body Text"/>
    <w:basedOn w:val="a"/>
    <w:link w:val="ab"/>
    <w:uiPriority w:val="99"/>
    <w:unhideWhenUsed/>
    <w:rsid w:val="003A186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A186E"/>
  </w:style>
  <w:style w:type="paragraph" w:styleId="ac">
    <w:name w:val="header"/>
    <w:basedOn w:val="a"/>
    <w:link w:val="ad"/>
    <w:uiPriority w:val="99"/>
    <w:unhideWhenUsed/>
    <w:rsid w:val="000012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012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21</cp:revision>
  <dcterms:created xsi:type="dcterms:W3CDTF">2020-02-04T12:05:00Z</dcterms:created>
  <dcterms:modified xsi:type="dcterms:W3CDTF">2020-02-06T12:30:00Z</dcterms:modified>
</cp:coreProperties>
</file>