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CB" w:rsidRPr="00065358" w:rsidRDefault="008560CB" w:rsidP="008560CB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ЗАСЕДАНИЕ КОМИТЕТА </w:t>
      </w:r>
    </w:p>
    <w:p w:rsidR="008560CB" w:rsidRPr="004F5054" w:rsidRDefault="008560CB" w:rsidP="008560CB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Архангельского областного Собрания депутатов по культурной политике, образованию и науке</w:t>
      </w:r>
    </w:p>
    <w:p w:rsidR="008560CB" w:rsidRPr="008C5006" w:rsidRDefault="008560CB" w:rsidP="008560CB">
      <w:pPr>
        <w:pStyle w:val="a4"/>
        <w:spacing w:after="0"/>
        <w:ind w:firstLine="709"/>
        <w:jc w:val="center"/>
        <w:rPr>
          <w:b/>
        </w:rPr>
      </w:pPr>
    </w:p>
    <w:p w:rsidR="008560CB" w:rsidRDefault="008560CB" w:rsidP="008560CB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 w:rsidR="0064469A">
        <w:rPr>
          <w:sz w:val="24"/>
          <w:szCs w:val="24"/>
        </w:rPr>
        <w:t xml:space="preserve"> 7</w:t>
      </w:r>
      <w:r>
        <w:rPr>
          <w:sz w:val="24"/>
          <w:szCs w:val="24"/>
        </w:rPr>
        <w:t xml:space="preserve"> от 25 мая</w:t>
      </w:r>
      <w:r w:rsidRPr="00FC019C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FC019C">
        <w:rPr>
          <w:sz w:val="24"/>
          <w:szCs w:val="24"/>
        </w:rPr>
        <w:t xml:space="preserve"> года</w:t>
      </w:r>
    </w:p>
    <w:p w:rsidR="008560CB" w:rsidRPr="004F5054" w:rsidRDefault="008560CB" w:rsidP="008560CB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  <w:r>
        <w:rPr>
          <w:sz w:val="24"/>
          <w:szCs w:val="24"/>
        </w:rPr>
        <w:t>кабинет 711 а</w:t>
      </w:r>
    </w:p>
    <w:p w:rsidR="008560CB" w:rsidRPr="00100F79" w:rsidRDefault="008560CB" w:rsidP="008560CB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1701"/>
        <w:gridCol w:w="4536"/>
        <w:gridCol w:w="2126"/>
        <w:gridCol w:w="3686"/>
      </w:tblGrid>
      <w:tr w:rsidR="008560CB" w:rsidRPr="00F85A40" w:rsidTr="001F53E6">
        <w:tc>
          <w:tcPr>
            <w:tcW w:w="588" w:type="dxa"/>
            <w:vAlign w:val="center"/>
          </w:tcPr>
          <w:p w:rsidR="008560CB" w:rsidRPr="00F85A40" w:rsidRDefault="008560CB" w:rsidP="001F53E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39" w:type="dxa"/>
            <w:vAlign w:val="center"/>
          </w:tcPr>
          <w:p w:rsidR="008560CB" w:rsidRPr="00F85A40" w:rsidRDefault="008560CB" w:rsidP="001F53E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8560CB" w:rsidRPr="00F85A40" w:rsidRDefault="008560CB" w:rsidP="001F53E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1701" w:type="dxa"/>
            <w:vAlign w:val="center"/>
          </w:tcPr>
          <w:p w:rsidR="008560CB" w:rsidRPr="00F85A40" w:rsidRDefault="008560CB" w:rsidP="001F53E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Субъект </w:t>
            </w:r>
          </w:p>
          <w:p w:rsidR="008560CB" w:rsidRPr="00F85A40" w:rsidRDefault="008560CB" w:rsidP="001F53E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8560CB" w:rsidRPr="00F85A40" w:rsidRDefault="008560CB" w:rsidP="001F53E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4536" w:type="dxa"/>
            <w:vAlign w:val="center"/>
          </w:tcPr>
          <w:p w:rsidR="008560CB" w:rsidRPr="00F85A40" w:rsidRDefault="008560CB" w:rsidP="001F53E6">
            <w:pPr>
              <w:pStyle w:val="a3"/>
              <w:ind w:firstLine="34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6" w:type="dxa"/>
            <w:vAlign w:val="center"/>
          </w:tcPr>
          <w:p w:rsidR="008560CB" w:rsidRPr="00F85A40" w:rsidRDefault="008560CB" w:rsidP="001F53E6">
            <w:pPr>
              <w:pStyle w:val="a3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147075">
              <w:rPr>
                <w:b/>
                <w:sz w:val="22"/>
                <w:szCs w:val="22"/>
              </w:rPr>
              <w:t xml:space="preserve">Соответствие плану деятельности комитета/ </w:t>
            </w:r>
            <w:r w:rsidRPr="00147075">
              <w:rPr>
                <w:b/>
                <w:bCs/>
                <w:sz w:val="22"/>
                <w:szCs w:val="22"/>
              </w:rPr>
              <w:t xml:space="preserve">примерной программе законопроектной </w:t>
            </w:r>
            <w:r w:rsidR="00FD55C5">
              <w:rPr>
                <w:b/>
                <w:bCs/>
                <w:sz w:val="22"/>
                <w:szCs w:val="22"/>
              </w:rPr>
              <w:br/>
            </w:r>
            <w:r w:rsidRPr="00147075">
              <w:rPr>
                <w:b/>
                <w:bCs/>
                <w:sz w:val="22"/>
                <w:szCs w:val="22"/>
              </w:rPr>
              <w:t xml:space="preserve">и нормотворческой работы </w:t>
            </w:r>
            <w:r w:rsidRPr="00147075">
              <w:rPr>
                <w:b/>
                <w:sz w:val="22"/>
                <w:szCs w:val="22"/>
              </w:rPr>
              <w:t>на 2020 год</w:t>
            </w:r>
          </w:p>
        </w:tc>
        <w:tc>
          <w:tcPr>
            <w:tcW w:w="3686" w:type="dxa"/>
            <w:vAlign w:val="center"/>
          </w:tcPr>
          <w:p w:rsidR="008560CB" w:rsidRPr="00F85A40" w:rsidRDefault="008560CB" w:rsidP="001F53E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8560CB" w:rsidRPr="00F85A40" w:rsidTr="001F53E6">
        <w:tc>
          <w:tcPr>
            <w:tcW w:w="588" w:type="dxa"/>
          </w:tcPr>
          <w:p w:rsidR="008560CB" w:rsidRPr="00F85A40" w:rsidRDefault="008560CB" w:rsidP="001F53E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8560CB" w:rsidRPr="00F85A40" w:rsidRDefault="008560CB" w:rsidP="001F53E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560CB" w:rsidRPr="00F85A40" w:rsidRDefault="008560CB" w:rsidP="001F53E6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560CB" w:rsidRPr="00F85A40" w:rsidRDefault="008560CB" w:rsidP="001F53E6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F85A40">
              <w:t>4</w:t>
            </w:r>
          </w:p>
        </w:tc>
        <w:tc>
          <w:tcPr>
            <w:tcW w:w="2126" w:type="dxa"/>
          </w:tcPr>
          <w:p w:rsidR="008560CB" w:rsidRPr="00F85A40" w:rsidRDefault="008560CB" w:rsidP="001F53E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8560CB" w:rsidRPr="00F85A40" w:rsidRDefault="008560CB" w:rsidP="001F53E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6</w:t>
            </w:r>
          </w:p>
        </w:tc>
      </w:tr>
      <w:tr w:rsidR="008560CB" w:rsidRPr="00F85A40" w:rsidTr="001F53E6">
        <w:tc>
          <w:tcPr>
            <w:tcW w:w="588" w:type="dxa"/>
          </w:tcPr>
          <w:p w:rsidR="008560CB" w:rsidRPr="00F85A40" w:rsidRDefault="008560CB" w:rsidP="001F53E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8560CB" w:rsidRPr="00FD55C5" w:rsidRDefault="008560CB" w:rsidP="001F53E6">
            <w:pPr>
              <w:pStyle w:val="a3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FD55C5">
              <w:rPr>
                <w:sz w:val="24"/>
                <w:szCs w:val="24"/>
              </w:rPr>
              <w:t xml:space="preserve">О проекте областного закона </w:t>
            </w:r>
            <w:r w:rsidRPr="00FD55C5">
              <w:rPr>
                <w:color w:val="000000"/>
                <w:sz w:val="24"/>
                <w:szCs w:val="24"/>
              </w:rPr>
              <w:t xml:space="preserve">№ пз7/299 </w:t>
            </w:r>
            <w:r w:rsidRPr="00FD55C5">
              <w:rPr>
                <w:color w:val="000000"/>
                <w:sz w:val="24"/>
                <w:szCs w:val="24"/>
              </w:rPr>
              <w:br/>
              <w:t>«</w:t>
            </w:r>
            <w:r w:rsidRPr="00FD55C5">
              <w:rPr>
                <w:sz w:val="24"/>
                <w:szCs w:val="24"/>
              </w:rPr>
              <w:t xml:space="preserve">О внесении изменений </w:t>
            </w:r>
            <w:r w:rsidRPr="00FD55C5">
              <w:rPr>
                <w:sz w:val="24"/>
                <w:szCs w:val="24"/>
              </w:rPr>
              <w:br/>
              <w:t xml:space="preserve">в областной закон </w:t>
            </w:r>
            <w:r w:rsidRPr="00FD55C5">
              <w:rPr>
                <w:sz w:val="24"/>
                <w:szCs w:val="24"/>
              </w:rPr>
              <w:br/>
              <w:t xml:space="preserve">«Об образовании </w:t>
            </w:r>
            <w:r w:rsidRPr="00FD55C5">
              <w:rPr>
                <w:sz w:val="24"/>
                <w:szCs w:val="24"/>
              </w:rPr>
              <w:br/>
              <w:t xml:space="preserve">в Архангельской области» </w:t>
            </w:r>
            <w:r w:rsidRPr="00FD55C5">
              <w:rPr>
                <w:sz w:val="24"/>
                <w:szCs w:val="24"/>
              </w:rPr>
              <w:br/>
              <w:t>(вторе чтение)</w:t>
            </w:r>
          </w:p>
        </w:tc>
        <w:tc>
          <w:tcPr>
            <w:tcW w:w="1701" w:type="dxa"/>
          </w:tcPr>
          <w:p w:rsidR="008560CB" w:rsidRPr="00FD55C5" w:rsidRDefault="008560CB" w:rsidP="008560CB">
            <w:pPr>
              <w:pStyle w:val="a3"/>
              <w:ind w:left="-66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D55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Депутаты Архангельского областного Собрания депутатов Чесноков И.А., Прокопьева Е.В., </w:t>
            </w:r>
          </w:p>
          <w:p w:rsidR="008560CB" w:rsidRPr="00FD55C5" w:rsidRDefault="008560CB" w:rsidP="008560CB">
            <w:pPr>
              <w:pStyle w:val="a3"/>
              <w:ind w:left="-66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D55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Виткова О.К./</w:t>
            </w:r>
          </w:p>
          <w:p w:rsidR="008560CB" w:rsidRPr="00FD55C5" w:rsidRDefault="008560CB" w:rsidP="008560CB">
            <w:pPr>
              <w:pStyle w:val="a3"/>
              <w:ind w:left="-66" w:firstLine="0"/>
              <w:jc w:val="left"/>
              <w:rPr>
                <w:sz w:val="24"/>
                <w:szCs w:val="24"/>
                <w:highlight w:val="yellow"/>
              </w:rPr>
            </w:pPr>
            <w:r w:rsidRPr="00FD55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Председатель комитета  Архангельского областного Собрания депутатов по культурной политике, образованию и </w:t>
            </w:r>
            <w:r w:rsidRPr="00FD55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науке </w:t>
            </w:r>
            <w:r w:rsidRPr="00FD55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  <w:t>Виткова О.К.</w:t>
            </w:r>
          </w:p>
        </w:tc>
        <w:tc>
          <w:tcPr>
            <w:tcW w:w="4536" w:type="dxa"/>
          </w:tcPr>
          <w:p w:rsidR="00746536" w:rsidRPr="00FD55C5" w:rsidRDefault="00746536" w:rsidP="00746536">
            <w:pPr>
              <w:ind w:firstLine="34"/>
              <w:jc w:val="both"/>
            </w:pPr>
            <w:r w:rsidRPr="00FD55C5">
              <w:rPr>
                <w:color w:val="000000"/>
              </w:rPr>
              <w:lastRenderedPageBreak/>
              <w:t xml:space="preserve">Комитет рассмотрел </w:t>
            </w:r>
            <w:r w:rsidRPr="00FD55C5">
              <w:t xml:space="preserve">законопроект, принятый в первом чтении </w:t>
            </w:r>
            <w:r w:rsidRPr="00FD55C5">
              <w:br/>
              <w:t xml:space="preserve">на шестнадцатой сессии областного Собрания. </w:t>
            </w:r>
          </w:p>
          <w:p w:rsidR="00746536" w:rsidRPr="00FD55C5" w:rsidRDefault="00746536" w:rsidP="00746536">
            <w:pPr>
              <w:ind w:firstLine="34"/>
              <w:jc w:val="both"/>
            </w:pPr>
            <w:r w:rsidRPr="00FD55C5">
              <w:t xml:space="preserve">К законопроекту поступили 4 поправки </w:t>
            </w:r>
            <w:r w:rsidRPr="00FD55C5">
              <w:rPr>
                <w:color w:val="000000"/>
              </w:rPr>
              <w:t xml:space="preserve">временно исполняющего обязанности Губернатора Архангельской области </w:t>
            </w:r>
            <w:r w:rsidRPr="00FD55C5">
              <w:rPr>
                <w:rStyle w:val="6Exact"/>
                <w:b w:val="0"/>
                <w:sz w:val="24"/>
                <w:szCs w:val="24"/>
              </w:rPr>
              <w:t>Цыбульского А.В.</w:t>
            </w:r>
            <w:r w:rsidRPr="00FD55C5">
              <w:rPr>
                <w:rStyle w:val="6Exact"/>
                <w:sz w:val="24"/>
                <w:szCs w:val="24"/>
              </w:rPr>
              <w:t xml:space="preserve"> </w:t>
            </w:r>
            <w:r w:rsidRPr="00FD55C5">
              <w:rPr>
                <w:rStyle w:val="6Exact"/>
                <w:b w:val="0"/>
                <w:sz w:val="24"/>
                <w:szCs w:val="24"/>
              </w:rPr>
              <w:t>и</w:t>
            </w:r>
            <w:r w:rsidRPr="00FD55C5">
              <w:rPr>
                <w:rStyle w:val="6Exact"/>
                <w:sz w:val="24"/>
                <w:szCs w:val="24"/>
              </w:rPr>
              <w:t xml:space="preserve"> </w:t>
            </w:r>
            <w:r w:rsidRPr="00FD55C5">
              <w:t xml:space="preserve">две поправки депутата областного Собрания депутатов Витковой О.К. </w:t>
            </w:r>
          </w:p>
          <w:p w:rsidR="008560CB" w:rsidRPr="00FD55C5" w:rsidRDefault="00746536" w:rsidP="00746536">
            <w:pPr>
              <w:ind w:firstLine="34"/>
              <w:jc w:val="both"/>
              <w:rPr>
                <w:highlight w:val="yellow"/>
              </w:rPr>
            </w:pPr>
            <w:r w:rsidRPr="00FD55C5">
              <w:t>Комитет согласился с 1,2,3,6 поправкой таблицы поправок, 4 и 5 поправки отклонены.</w:t>
            </w:r>
          </w:p>
        </w:tc>
        <w:tc>
          <w:tcPr>
            <w:tcW w:w="2126" w:type="dxa"/>
          </w:tcPr>
          <w:p w:rsidR="008560CB" w:rsidRPr="00FD55C5" w:rsidRDefault="008560CB" w:rsidP="008560CB">
            <w:pPr>
              <w:pStyle w:val="a3"/>
              <w:ind w:left="-76" w:right="-56" w:firstLine="0"/>
              <w:rPr>
                <w:sz w:val="24"/>
                <w:szCs w:val="24"/>
              </w:rPr>
            </w:pPr>
            <w:r w:rsidRPr="00FD55C5">
              <w:rPr>
                <w:sz w:val="24"/>
                <w:szCs w:val="24"/>
              </w:rPr>
              <w:t>Вне плана</w:t>
            </w:r>
          </w:p>
        </w:tc>
        <w:tc>
          <w:tcPr>
            <w:tcW w:w="3686" w:type="dxa"/>
          </w:tcPr>
          <w:p w:rsidR="008560CB" w:rsidRPr="00FD55C5" w:rsidRDefault="008560CB" w:rsidP="008560CB">
            <w:pPr>
              <w:pStyle w:val="a4"/>
              <w:spacing w:after="0"/>
              <w:ind w:left="0"/>
            </w:pPr>
            <w:r w:rsidRPr="00FD55C5">
              <w:t xml:space="preserve">Комитет предлагает депутатам областного Собрания рассмотреть указанный законопроект и </w:t>
            </w:r>
            <w:r w:rsidRPr="00FD55C5">
              <w:rPr>
                <w:bCs/>
              </w:rPr>
              <w:t>принять</w:t>
            </w:r>
            <w:r w:rsidRPr="00FD55C5">
              <w:rPr>
                <w:bCs/>
                <w:color w:val="000000"/>
              </w:rPr>
              <w:t xml:space="preserve"> его во втором чтении на </w:t>
            </w:r>
            <w:r w:rsidRPr="00FD55C5">
              <w:rPr>
                <w:bCs/>
              </w:rPr>
              <w:t xml:space="preserve">семнадцатой </w:t>
            </w:r>
            <w:r w:rsidRPr="00FD55C5">
              <w:rPr>
                <w:bCs/>
                <w:color w:val="000000"/>
              </w:rPr>
              <w:t xml:space="preserve">сессии </w:t>
            </w:r>
            <w:r w:rsidRPr="00FD55C5">
              <w:t>областного Собрания депутатов</w:t>
            </w:r>
          </w:p>
        </w:tc>
      </w:tr>
      <w:tr w:rsidR="008560CB" w:rsidRPr="00F85A40" w:rsidTr="001F53E6">
        <w:tc>
          <w:tcPr>
            <w:tcW w:w="588" w:type="dxa"/>
          </w:tcPr>
          <w:p w:rsidR="008560CB" w:rsidRPr="00F85A40" w:rsidRDefault="008560CB" w:rsidP="001F53E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39" w:type="dxa"/>
          </w:tcPr>
          <w:p w:rsidR="008560CB" w:rsidRPr="00FD55C5" w:rsidRDefault="008560CB" w:rsidP="001F53E6">
            <w:pPr>
              <w:pStyle w:val="a3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FD55C5">
              <w:rPr>
                <w:sz w:val="24"/>
                <w:szCs w:val="24"/>
              </w:rPr>
              <w:t xml:space="preserve">О проекте областного закона № пз7/336 </w:t>
            </w:r>
            <w:r w:rsidRPr="00FD55C5">
              <w:rPr>
                <w:sz w:val="24"/>
                <w:szCs w:val="24"/>
              </w:rPr>
              <w:br/>
              <w:t xml:space="preserve">«О внесении изменений </w:t>
            </w:r>
            <w:r w:rsidRPr="00FD55C5">
              <w:rPr>
                <w:sz w:val="24"/>
                <w:szCs w:val="24"/>
              </w:rPr>
              <w:br/>
              <w:t xml:space="preserve">в областной закон </w:t>
            </w:r>
            <w:r w:rsidRPr="00FD55C5">
              <w:rPr>
                <w:sz w:val="24"/>
                <w:szCs w:val="24"/>
              </w:rPr>
              <w:br/>
              <w:t xml:space="preserve">«О комиссиях по делам несовершеннолетних </w:t>
            </w:r>
            <w:r w:rsidRPr="00FD55C5">
              <w:rPr>
                <w:sz w:val="24"/>
                <w:szCs w:val="24"/>
              </w:rPr>
              <w:br/>
              <w:t>и защите их прав»</w:t>
            </w:r>
          </w:p>
        </w:tc>
        <w:tc>
          <w:tcPr>
            <w:tcW w:w="1701" w:type="dxa"/>
          </w:tcPr>
          <w:p w:rsidR="008560CB" w:rsidRPr="00FD55C5" w:rsidRDefault="008560CB" w:rsidP="001F53E6">
            <w:pPr>
              <w:pStyle w:val="a3"/>
              <w:ind w:left="-66" w:firstLine="0"/>
              <w:jc w:val="left"/>
              <w:rPr>
                <w:sz w:val="24"/>
                <w:szCs w:val="24"/>
                <w:highlight w:val="yellow"/>
              </w:rPr>
            </w:pPr>
            <w:r w:rsidRPr="00FD55C5">
              <w:rPr>
                <w:sz w:val="24"/>
                <w:szCs w:val="24"/>
              </w:rPr>
              <w:t>Временно исполняющий обязанности Губернатора Архангельской области Цыбульский А.В.</w:t>
            </w:r>
            <w:r w:rsidRPr="00FD55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Председатель комитета  Архангельского областного Собрания депутатов по культурной политике, образованию и науке </w:t>
            </w:r>
            <w:r w:rsidRPr="00FD55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  <w:t>Виткова О.К.</w:t>
            </w:r>
          </w:p>
        </w:tc>
        <w:tc>
          <w:tcPr>
            <w:tcW w:w="4536" w:type="dxa"/>
          </w:tcPr>
          <w:p w:rsidR="008560CB" w:rsidRPr="00FD55C5" w:rsidRDefault="008560CB" w:rsidP="008560CB">
            <w:pPr>
              <w:autoSpaceDE w:val="0"/>
              <w:autoSpaceDN w:val="0"/>
              <w:adjustRightInd w:val="0"/>
              <w:ind w:firstLine="34"/>
              <w:jc w:val="both"/>
            </w:pPr>
            <w:r w:rsidRPr="00FD55C5">
              <w:rPr>
                <w:color w:val="000000"/>
              </w:rPr>
              <w:t>Комитет рассмотрел законопроект</w:t>
            </w:r>
            <w:r w:rsidRPr="00FD55C5">
              <w:t xml:space="preserve">, принятый в первом чтении </w:t>
            </w:r>
            <w:r w:rsidRPr="00FD55C5">
              <w:br/>
              <w:t>на шестнадцатой сессии областного Собрания депутатов.</w:t>
            </w:r>
          </w:p>
          <w:p w:rsidR="008560CB" w:rsidRPr="00FD55C5" w:rsidRDefault="008560CB" w:rsidP="008560CB">
            <w:pPr>
              <w:ind w:firstLine="34"/>
              <w:jc w:val="both"/>
            </w:pPr>
            <w:r w:rsidRPr="00FD55C5">
              <w:t xml:space="preserve">К законопроекту поступили две поправки </w:t>
            </w:r>
            <w:r w:rsidRPr="00FD55C5">
              <w:rPr>
                <w:color w:val="000000"/>
              </w:rPr>
              <w:t xml:space="preserve">временно исполняющего обязанности Губернатора Архангельской области </w:t>
            </w:r>
            <w:r w:rsidRPr="00FD55C5">
              <w:rPr>
                <w:rStyle w:val="6Exact"/>
                <w:b w:val="0"/>
                <w:sz w:val="24"/>
                <w:szCs w:val="24"/>
              </w:rPr>
              <w:t xml:space="preserve">Цыбульского А.В. </w:t>
            </w:r>
            <w:r w:rsidRPr="00FD55C5">
              <w:rPr>
                <w:rStyle w:val="6Exact"/>
                <w:b w:val="0"/>
                <w:sz w:val="24"/>
                <w:szCs w:val="24"/>
              </w:rPr>
              <w:br/>
            </w:r>
            <w:r w:rsidRPr="00FD55C5">
              <w:t xml:space="preserve">и одна поправка депутата областного Собрания депутатов Витковой О.К., </w:t>
            </w:r>
            <w:r w:rsidRPr="00FD55C5">
              <w:br/>
              <w:t xml:space="preserve">с которыми комитет согласился </w:t>
            </w:r>
          </w:p>
          <w:p w:rsidR="008560CB" w:rsidRPr="00FD55C5" w:rsidRDefault="008560CB" w:rsidP="001F53E6">
            <w:pPr>
              <w:autoSpaceDE w:val="0"/>
              <w:autoSpaceDN w:val="0"/>
              <w:adjustRightInd w:val="0"/>
              <w:ind w:firstLine="34"/>
              <w:rPr>
                <w:highlight w:val="yellow"/>
              </w:rPr>
            </w:pPr>
          </w:p>
        </w:tc>
        <w:tc>
          <w:tcPr>
            <w:tcW w:w="2126" w:type="dxa"/>
          </w:tcPr>
          <w:p w:rsidR="008560CB" w:rsidRPr="00FD55C5" w:rsidRDefault="008560CB" w:rsidP="001F53E6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D55C5">
              <w:rPr>
                <w:sz w:val="24"/>
                <w:szCs w:val="24"/>
              </w:rPr>
              <w:t>Вне плана</w:t>
            </w:r>
          </w:p>
        </w:tc>
        <w:tc>
          <w:tcPr>
            <w:tcW w:w="3686" w:type="dxa"/>
          </w:tcPr>
          <w:p w:rsidR="008560CB" w:rsidRPr="00FD55C5" w:rsidRDefault="008560CB" w:rsidP="001F53E6">
            <w:r w:rsidRPr="00FD55C5">
              <w:t xml:space="preserve">Комитет предлагает депутатам областного Собрания рассмотреть указанный законопроект и </w:t>
            </w:r>
            <w:r w:rsidRPr="00FD55C5">
              <w:rPr>
                <w:bCs/>
              </w:rPr>
              <w:t>принять</w:t>
            </w:r>
            <w:r w:rsidRPr="00FD55C5">
              <w:rPr>
                <w:bCs/>
                <w:color w:val="000000"/>
              </w:rPr>
              <w:t xml:space="preserve"> его во втором чтении на </w:t>
            </w:r>
            <w:r w:rsidRPr="00FD55C5">
              <w:rPr>
                <w:bCs/>
              </w:rPr>
              <w:t xml:space="preserve">семнадцатой </w:t>
            </w:r>
            <w:r w:rsidRPr="00FD55C5">
              <w:rPr>
                <w:bCs/>
                <w:color w:val="000000"/>
              </w:rPr>
              <w:t xml:space="preserve">сессии </w:t>
            </w:r>
            <w:r w:rsidRPr="00FD55C5">
              <w:t>областного Собрания депутатов</w:t>
            </w:r>
          </w:p>
        </w:tc>
      </w:tr>
      <w:tr w:rsidR="008560CB" w:rsidRPr="00F85A40" w:rsidTr="001F53E6">
        <w:tc>
          <w:tcPr>
            <w:tcW w:w="588" w:type="dxa"/>
          </w:tcPr>
          <w:p w:rsidR="008560CB" w:rsidRPr="00F85A40" w:rsidRDefault="008560CB" w:rsidP="001F53E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9" w:type="dxa"/>
          </w:tcPr>
          <w:p w:rsidR="008560CB" w:rsidRPr="00FD55C5" w:rsidRDefault="008560CB" w:rsidP="001F53E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FD55C5">
              <w:rPr>
                <w:sz w:val="24"/>
                <w:szCs w:val="24"/>
              </w:rPr>
              <w:t>«Правительственный час»</w:t>
            </w:r>
            <w:r w:rsidRPr="00FD55C5">
              <w:rPr>
                <w:b/>
                <w:sz w:val="24"/>
                <w:szCs w:val="24"/>
              </w:rPr>
              <w:t xml:space="preserve"> </w:t>
            </w:r>
            <w:r w:rsidRPr="00FD55C5">
              <w:rPr>
                <w:sz w:val="24"/>
                <w:szCs w:val="24"/>
              </w:rPr>
              <w:t xml:space="preserve">по вопросу </w:t>
            </w:r>
            <w:r w:rsidR="00960433" w:rsidRPr="00FD55C5">
              <w:rPr>
                <w:sz w:val="24"/>
                <w:szCs w:val="24"/>
              </w:rPr>
              <w:br/>
            </w:r>
            <w:r w:rsidRPr="00FD55C5">
              <w:rPr>
                <w:sz w:val="24"/>
                <w:szCs w:val="24"/>
              </w:rPr>
              <w:t xml:space="preserve">«Об информации Правительства Архангельской области по вопросу сохранения объектов культурного наследия </w:t>
            </w:r>
            <w:r w:rsidR="00960433" w:rsidRPr="00FD55C5">
              <w:rPr>
                <w:sz w:val="24"/>
                <w:szCs w:val="24"/>
              </w:rPr>
              <w:br/>
            </w:r>
            <w:r w:rsidRPr="00FD55C5">
              <w:rPr>
                <w:sz w:val="24"/>
                <w:szCs w:val="24"/>
              </w:rPr>
              <w:t>в Архангельской области»</w:t>
            </w:r>
          </w:p>
          <w:p w:rsidR="00960433" w:rsidRPr="00FD55C5" w:rsidRDefault="00960433" w:rsidP="001F53E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FD55C5">
              <w:rPr>
                <w:sz w:val="24"/>
                <w:szCs w:val="24"/>
              </w:rPr>
              <w:t>№ пп7/269 от 22.05.20</w:t>
            </w:r>
          </w:p>
        </w:tc>
        <w:tc>
          <w:tcPr>
            <w:tcW w:w="1701" w:type="dxa"/>
          </w:tcPr>
          <w:p w:rsidR="008560CB" w:rsidRPr="00FD55C5" w:rsidRDefault="00960433" w:rsidP="00960433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FD55C5">
              <w:rPr>
                <w:sz w:val="24"/>
                <w:szCs w:val="24"/>
              </w:rPr>
              <w:t>Временно исполняющий обязанности Губернатора Архангельской области Цыбульский А.В.</w:t>
            </w:r>
            <w:r w:rsidRPr="00FD55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D55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/</w:t>
            </w:r>
            <w:r w:rsidR="00FD55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FD55C5">
              <w:rPr>
                <w:rStyle w:val="fe-comment-author4"/>
                <w:sz w:val="24"/>
                <w:szCs w:val="24"/>
              </w:rPr>
              <w:t>Ивченко А.В.</w:t>
            </w:r>
            <w:r w:rsidRPr="00FD55C5">
              <w:rPr>
                <w:rStyle w:val="fe-comment-title4"/>
                <w:sz w:val="24"/>
                <w:szCs w:val="24"/>
              </w:rPr>
              <w:t xml:space="preserve">, руководитель инспекции </w:t>
            </w:r>
            <w:r w:rsidRPr="00FD55C5">
              <w:rPr>
                <w:rStyle w:val="fe-comment-title4"/>
                <w:sz w:val="24"/>
                <w:szCs w:val="24"/>
              </w:rPr>
              <w:br/>
              <w:t xml:space="preserve">по охране </w:t>
            </w:r>
            <w:r w:rsidRPr="00FD55C5">
              <w:rPr>
                <w:rStyle w:val="fe-comment-title4"/>
                <w:sz w:val="24"/>
                <w:szCs w:val="24"/>
              </w:rPr>
              <w:lastRenderedPageBreak/>
              <w:t>объектов культурного наследия Архангельской области</w:t>
            </w:r>
          </w:p>
        </w:tc>
        <w:tc>
          <w:tcPr>
            <w:tcW w:w="4536" w:type="dxa"/>
          </w:tcPr>
          <w:p w:rsidR="008560CB" w:rsidRPr="00FD55C5" w:rsidRDefault="00960433" w:rsidP="00D03570">
            <w:pPr>
              <w:widowControl w:val="0"/>
              <w:ind w:firstLine="34"/>
            </w:pPr>
            <w:r w:rsidRPr="00FD55C5">
              <w:lastRenderedPageBreak/>
              <w:t xml:space="preserve">Комитет рассмотрел </w:t>
            </w:r>
            <w:r w:rsidR="00D03570" w:rsidRPr="00FD55C5">
              <w:t xml:space="preserve">информацию Правительства Архангельской области </w:t>
            </w:r>
            <w:r w:rsidR="00746536" w:rsidRPr="00FD55C5">
              <w:br/>
            </w:r>
            <w:r w:rsidR="00D03570" w:rsidRPr="00FD55C5">
              <w:t>по вопросу сохранения объектов культурного наследия в Архангельской области</w:t>
            </w:r>
          </w:p>
          <w:p w:rsidR="001C0096" w:rsidRPr="00FD55C5" w:rsidRDefault="001C0096" w:rsidP="00D03570">
            <w:pPr>
              <w:widowControl w:val="0"/>
              <w:ind w:firstLine="34"/>
            </w:pPr>
          </w:p>
        </w:tc>
        <w:tc>
          <w:tcPr>
            <w:tcW w:w="2126" w:type="dxa"/>
          </w:tcPr>
          <w:p w:rsidR="008560CB" w:rsidRPr="00FD55C5" w:rsidRDefault="000142C7" w:rsidP="001F53E6">
            <w:r w:rsidRPr="00FD55C5">
              <w:t xml:space="preserve">В соответствии </w:t>
            </w:r>
            <w:r w:rsidRPr="00FD55C5">
              <w:br/>
              <w:t>с постановлением Архангельского областного Собрания депутатов от 11 декабря 2019 года № 594 «О графике проведения «правительственных часов» на 2020 год»</w:t>
            </w:r>
          </w:p>
        </w:tc>
        <w:tc>
          <w:tcPr>
            <w:tcW w:w="3686" w:type="dxa"/>
          </w:tcPr>
          <w:p w:rsidR="00746536" w:rsidRPr="00746536" w:rsidRDefault="00746536" w:rsidP="00746536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746536">
              <w:rPr>
                <w:sz w:val="20"/>
                <w:szCs w:val="20"/>
              </w:rPr>
              <w:t>Информацию Правительства Архангельской области по вопросу сохранения объектов культурного наследия в Архангельской области принять к сведению.</w:t>
            </w:r>
          </w:p>
          <w:p w:rsidR="00746536" w:rsidRPr="00746536" w:rsidRDefault="00746536" w:rsidP="00746536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993"/>
                <w:tab w:val="left" w:pos="1412"/>
              </w:tabs>
              <w:ind w:left="0" w:firstLine="34"/>
              <w:jc w:val="both"/>
              <w:rPr>
                <w:rStyle w:val="20"/>
                <w:rFonts w:eastAsiaTheme="minorHAnsi"/>
                <w:color w:val="auto"/>
                <w:sz w:val="20"/>
                <w:szCs w:val="20"/>
              </w:rPr>
            </w:pPr>
            <w:r w:rsidRPr="00746536">
              <w:rPr>
                <w:rStyle w:val="20"/>
                <w:rFonts w:eastAsiaTheme="minorHAnsi"/>
                <w:color w:val="auto"/>
                <w:sz w:val="20"/>
                <w:szCs w:val="20"/>
              </w:rPr>
              <w:t>Правительству Архангельской области:</w:t>
            </w:r>
          </w:p>
          <w:p w:rsidR="00746536" w:rsidRPr="00746536" w:rsidRDefault="00746536" w:rsidP="00746536">
            <w:pPr>
              <w:pStyle w:val="a9"/>
              <w:widowControl w:val="0"/>
              <w:tabs>
                <w:tab w:val="left" w:pos="993"/>
                <w:tab w:val="left" w:pos="1412"/>
              </w:tabs>
              <w:ind w:left="0" w:firstLine="34"/>
              <w:jc w:val="both"/>
              <w:rPr>
                <w:rStyle w:val="20"/>
                <w:rFonts w:eastAsiaTheme="minorHAnsi"/>
                <w:color w:val="auto"/>
                <w:sz w:val="20"/>
                <w:szCs w:val="20"/>
              </w:rPr>
            </w:pPr>
            <w:r w:rsidRPr="00746536">
              <w:rPr>
                <w:rStyle w:val="20"/>
                <w:rFonts w:eastAsiaTheme="minorHAnsi"/>
                <w:color w:val="auto"/>
                <w:sz w:val="20"/>
                <w:szCs w:val="20"/>
              </w:rPr>
              <w:t xml:space="preserve">1) продолжить взаимодействие с Министерством культуры Российской Федерации по привлечению в 2020 – 2021 годах дополнительных средств федерального бюджета на проведение ремонтно-реставрационных работ </w:t>
            </w:r>
            <w:r>
              <w:rPr>
                <w:rStyle w:val="20"/>
                <w:rFonts w:eastAsiaTheme="minorHAnsi"/>
                <w:color w:val="auto"/>
                <w:sz w:val="20"/>
                <w:szCs w:val="20"/>
              </w:rPr>
              <w:br/>
            </w:r>
            <w:r w:rsidRPr="00746536">
              <w:rPr>
                <w:rStyle w:val="20"/>
                <w:rFonts w:eastAsiaTheme="minorHAnsi"/>
                <w:color w:val="auto"/>
                <w:sz w:val="20"/>
                <w:szCs w:val="20"/>
              </w:rPr>
              <w:t xml:space="preserve">на объектах культурного наследия Архангельской области в рамках </w:t>
            </w:r>
            <w:r w:rsidRPr="00746536">
              <w:rPr>
                <w:rStyle w:val="20"/>
                <w:rFonts w:eastAsiaTheme="minorHAnsi"/>
                <w:color w:val="auto"/>
                <w:sz w:val="20"/>
                <w:szCs w:val="20"/>
              </w:rPr>
              <w:lastRenderedPageBreak/>
              <w:t>государственной программы Российской Федерации «Развитие культуры и туризма»;</w:t>
            </w:r>
          </w:p>
          <w:p w:rsidR="00746536" w:rsidRPr="00746536" w:rsidRDefault="00746536" w:rsidP="00746536">
            <w:pPr>
              <w:pStyle w:val="a9"/>
              <w:widowControl w:val="0"/>
              <w:tabs>
                <w:tab w:val="left" w:pos="993"/>
                <w:tab w:val="left" w:pos="1412"/>
              </w:tabs>
              <w:ind w:left="0" w:firstLine="34"/>
              <w:jc w:val="both"/>
              <w:rPr>
                <w:rStyle w:val="20"/>
                <w:rFonts w:eastAsiaTheme="minorHAnsi"/>
                <w:color w:val="auto"/>
                <w:sz w:val="20"/>
                <w:szCs w:val="20"/>
              </w:rPr>
            </w:pPr>
            <w:r w:rsidRPr="00746536">
              <w:rPr>
                <w:rStyle w:val="20"/>
                <w:rFonts w:eastAsiaTheme="minorHAnsi"/>
                <w:color w:val="auto"/>
                <w:sz w:val="20"/>
                <w:szCs w:val="20"/>
              </w:rPr>
              <w:t xml:space="preserve">2) при разработке проекта областного закона «Об областном бюджете </w:t>
            </w:r>
            <w:r w:rsidRPr="00746536">
              <w:rPr>
                <w:rStyle w:val="20"/>
                <w:rFonts w:eastAsiaTheme="minorHAnsi"/>
                <w:color w:val="auto"/>
                <w:sz w:val="20"/>
                <w:szCs w:val="20"/>
              </w:rPr>
              <w:br/>
              <w:t>на 2021 год и плановый период 2022 и 2023 годов» предусмотреть увеличение финансирования на проведение мероприятий по сохранению объектов культурного наследия Архангельской области;</w:t>
            </w:r>
          </w:p>
          <w:p w:rsidR="00746536" w:rsidRPr="00746536" w:rsidRDefault="00746536" w:rsidP="00746536">
            <w:pPr>
              <w:pStyle w:val="a9"/>
              <w:widowControl w:val="0"/>
              <w:tabs>
                <w:tab w:val="left" w:pos="993"/>
                <w:tab w:val="left" w:pos="1412"/>
              </w:tabs>
              <w:ind w:left="0" w:firstLine="34"/>
              <w:jc w:val="both"/>
              <w:rPr>
                <w:rFonts w:eastAsiaTheme="minorHAnsi"/>
                <w:sz w:val="20"/>
                <w:szCs w:val="20"/>
                <w:lang w:bidi="ru-RU"/>
              </w:rPr>
            </w:pPr>
            <w:r w:rsidRPr="00746536">
              <w:rPr>
                <w:rStyle w:val="20"/>
                <w:rFonts w:eastAsiaTheme="minorHAnsi"/>
                <w:color w:val="auto"/>
                <w:sz w:val="20"/>
                <w:szCs w:val="20"/>
              </w:rPr>
              <w:t xml:space="preserve">3) </w:t>
            </w:r>
            <w:r w:rsidRPr="00746536">
              <w:rPr>
                <w:sz w:val="20"/>
                <w:szCs w:val="20"/>
              </w:rPr>
              <w:t xml:space="preserve">рассмотреть возможность включения в государственную программу Архангельской области «Культура Русского Севера» подпрограммы </w:t>
            </w:r>
            <w:r w:rsidRPr="00746536">
              <w:rPr>
                <w:sz w:val="20"/>
                <w:szCs w:val="20"/>
              </w:rPr>
              <w:br/>
              <w:t>по сохранению историко-культурного потенциала территорий Архангельской области, имеющих правовой статус в сфере культурного наследия.</w:t>
            </w:r>
          </w:p>
          <w:p w:rsidR="00746536" w:rsidRPr="00746536" w:rsidRDefault="00746536" w:rsidP="00746536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-142"/>
                <w:tab w:val="left" w:pos="993"/>
              </w:tabs>
              <w:ind w:left="0" w:firstLine="34"/>
              <w:jc w:val="both"/>
              <w:rPr>
                <w:rStyle w:val="20"/>
                <w:rFonts w:eastAsiaTheme="minorHAnsi"/>
                <w:color w:val="auto"/>
                <w:sz w:val="20"/>
                <w:szCs w:val="20"/>
              </w:rPr>
            </w:pPr>
            <w:r w:rsidRPr="00746536">
              <w:rPr>
                <w:rStyle w:val="20"/>
                <w:rFonts w:eastAsiaTheme="minorHAnsi"/>
                <w:color w:val="auto"/>
                <w:sz w:val="20"/>
                <w:szCs w:val="20"/>
              </w:rPr>
              <w:t>Министерству культуры Архангельской области:</w:t>
            </w:r>
          </w:p>
          <w:p w:rsidR="00746536" w:rsidRPr="00746536" w:rsidRDefault="00746536" w:rsidP="00746536">
            <w:pPr>
              <w:pStyle w:val="a9"/>
              <w:widowControl w:val="0"/>
              <w:tabs>
                <w:tab w:val="left" w:pos="-142"/>
                <w:tab w:val="left" w:pos="993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746536">
              <w:rPr>
                <w:rStyle w:val="20"/>
                <w:rFonts w:eastAsiaTheme="minorHAnsi"/>
                <w:color w:val="auto"/>
                <w:sz w:val="20"/>
                <w:szCs w:val="20"/>
              </w:rPr>
              <w:t xml:space="preserve">1) содействовать проведению мероприятий по </w:t>
            </w:r>
            <w:r w:rsidRPr="00746536">
              <w:rPr>
                <w:sz w:val="20"/>
                <w:szCs w:val="20"/>
                <w:shd w:val="clear" w:color="auto" w:fill="FFFFFF"/>
              </w:rPr>
              <w:t xml:space="preserve">популяризации историко-культурного наследия, </w:t>
            </w:r>
            <w:r w:rsidRPr="00746536">
              <w:rPr>
                <w:sz w:val="20"/>
                <w:szCs w:val="20"/>
              </w:rPr>
              <w:t>формированию понимания необходимости бережного отношения к нему, используя в этих целях информационный, образовательный, воспитательный потенциал учреждений культуры;</w:t>
            </w:r>
          </w:p>
          <w:p w:rsidR="00746536" w:rsidRPr="00746536" w:rsidRDefault="00746536" w:rsidP="00746536">
            <w:pPr>
              <w:pStyle w:val="a9"/>
              <w:widowControl w:val="0"/>
              <w:tabs>
                <w:tab w:val="left" w:pos="-142"/>
                <w:tab w:val="left" w:pos="993"/>
              </w:tabs>
              <w:ind w:left="0" w:firstLine="34"/>
              <w:jc w:val="both"/>
              <w:rPr>
                <w:sz w:val="20"/>
                <w:szCs w:val="20"/>
                <w:shd w:val="clear" w:color="auto" w:fill="FFFFFF"/>
              </w:rPr>
            </w:pPr>
            <w:r w:rsidRPr="00746536">
              <w:rPr>
                <w:rStyle w:val="20"/>
                <w:rFonts w:eastAsiaTheme="minorHAnsi"/>
                <w:color w:val="auto"/>
                <w:sz w:val="20"/>
                <w:szCs w:val="20"/>
              </w:rPr>
              <w:t>2) содействовать</w:t>
            </w:r>
            <w:r w:rsidRPr="00746536">
              <w:rPr>
                <w:sz w:val="20"/>
                <w:szCs w:val="20"/>
                <w:shd w:val="clear" w:color="auto" w:fill="FFFFFF"/>
              </w:rPr>
              <w:t xml:space="preserve"> развитию добровольческого (волонтерского) движения по сохранению культурного наследия в рамках национального проекта «Культура»;</w:t>
            </w:r>
          </w:p>
          <w:p w:rsidR="00746536" w:rsidRPr="00746536" w:rsidRDefault="00746536" w:rsidP="00746536">
            <w:pPr>
              <w:pStyle w:val="a9"/>
              <w:widowControl w:val="0"/>
              <w:tabs>
                <w:tab w:val="left" w:pos="-142"/>
                <w:tab w:val="left" w:pos="993"/>
              </w:tabs>
              <w:ind w:left="0" w:firstLine="34"/>
              <w:jc w:val="both"/>
              <w:rPr>
                <w:rStyle w:val="extended-textshort"/>
                <w:rFonts w:eastAsiaTheme="minorHAnsi"/>
                <w:sz w:val="20"/>
                <w:szCs w:val="20"/>
                <w:lang w:bidi="ru-RU"/>
              </w:rPr>
            </w:pPr>
            <w:r w:rsidRPr="00746536">
              <w:rPr>
                <w:sz w:val="20"/>
                <w:szCs w:val="20"/>
                <w:lang w:bidi="ru-RU"/>
              </w:rPr>
              <w:t>3) п</w:t>
            </w:r>
            <w:r w:rsidRPr="00746536">
              <w:rPr>
                <w:rStyle w:val="20"/>
                <w:rFonts w:eastAsiaTheme="minorHAnsi"/>
                <w:color w:val="auto"/>
                <w:sz w:val="20"/>
                <w:szCs w:val="20"/>
              </w:rPr>
              <w:t xml:space="preserve">ри разработке проекта областного закона «Об областном бюджете </w:t>
            </w:r>
            <w:r w:rsidRPr="00746536">
              <w:rPr>
                <w:rStyle w:val="20"/>
                <w:rFonts w:eastAsiaTheme="minorHAnsi"/>
                <w:color w:val="auto"/>
                <w:sz w:val="20"/>
                <w:szCs w:val="20"/>
              </w:rPr>
              <w:br/>
              <w:t xml:space="preserve">на 2021 год и плановый период 2022 и 2023 годов» предусмотреть увеличение финансирования на проведение </w:t>
            </w:r>
            <w:r w:rsidRPr="00746536">
              <w:rPr>
                <w:rStyle w:val="20"/>
                <w:rFonts w:eastAsiaTheme="minorHAnsi"/>
                <w:color w:val="auto"/>
                <w:sz w:val="20"/>
                <w:szCs w:val="20"/>
              </w:rPr>
              <w:lastRenderedPageBreak/>
              <w:t xml:space="preserve">мероприятий по сохранению объектов культурного наследия, находящихся в оперативном управлении или безвозмездном пользовании государственных бюджетных учреждений культуры и </w:t>
            </w:r>
            <w:r w:rsidRPr="00746536">
              <w:rPr>
                <w:sz w:val="20"/>
                <w:szCs w:val="20"/>
              </w:rPr>
              <w:t>г</w:t>
            </w:r>
            <w:r w:rsidRPr="00746536">
              <w:rPr>
                <w:rStyle w:val="extended-textshort"/>
                <w:sz w:val="20"/>
                <w:szCs w:val="20"/>
              </w:rPr>
              <w:t>осударственных бюджетных учреждений дополнительного образования Архангельской области.</w:t>
            </w:r>
          </w:p>
          <w:p w:rsidR="00746536" w:rsidRPr="00746536" w:rsidRDefault="00746536" w:rsidP="00746536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-142"/>
                <w:tab w:val="left" w:pos="993"/>
              </w:tabs>
              <w:ind w:left="0" w:firstLine="34"/>
              <w:jc w:val="both"/>
              <w:rPr>
                <w:rFonts w:eastAsiaTheme="minorHAnsi"/>
                <w:sz w:val="20"/>
                <w:szCs w:val="20"/>
                <w:lang w:bidi="ru-RU"/>
              </w:rPr>
            </w:pPr>
            <w:r w:rsidRPr="00746536">
              <w:rPr>
                <w:rStyle w:val="20"/>
                <w:rFonts w:eastAsiaTheme="minorHAnsi"/>
                <w:color w:val="auto"/>
                <w:sz w:val="20"/>
                <w:szCs w:val="20"/>
              </w:rPr>
              <w:t xml:space="preserve">Инспекции по </w:t>
            </w:r>
            <w:r w:rsidRPr="00746536">
              <w:rPr>
                <w:sz w:val="20"/>
                <w:szCs w:val="20"/>
              </w:rPr>
              <w:t>охране объектов культурного наследия Архангельской области:</w:t>
            </w:r>
          </w:p>
          <w:p w:rsidR="00746536" w:rsidRPr="00746536" w:rsidRDefault="00746536" w:rsidP="00746536">
            <w:pPr>
              <w:pStyle w:val="a9"/>
              <w:widowControl w:val="0"/>
              <w:tabs>
                <w:tab w:val="left" w:pos="-142"/>
                <w:tab w:val="left" w:pos="993"/>
              </w:tabs>
              <w:ind w:left="0" w:firstLine="34"/>
              <w:jc w:val="both"/>
              <w:rPr>
                <w:rStyle w:val="20"/>
                <w:rFonts w:eastAsiaTheme="minorHAnsi"/>
                <w:color w:val="auto"/>
                <w:sz w:val="20"/>
                <w:szCs w:val="20"/>
              </w:rPr>
            </w:pPr>
            <w:r w:rsidRPr="00746536">
              <w:rPr>
                <w:rStyle w:val="20"/>
                <w:rFonts w:eastAsiaTheme="minorHAnsi"/>
                <w:color w:val="auto"/>
                <w:sz w:val="20"/>
                <w:szCs w:val="20"/>
              </w:rPr>
              <w:t xml:space="preserve">1) проработать комплекс мероприятий для повышения грамотности пользователей объектов культурного наследия в вопросах эксплуатации объектов культурного наследия, в том числе разработать памятку для физических и юридических лиц, желающих принять участие </w:t>
            </w:r>
            <w:r w:rsidRPr="00746536">
              <w:rPr>
                <w:rStyle w:val="20"/>
                <w:rFonts w:eastAsiaTheme="minorHAnsi"/>
                <w:color w:val="auto"/>
                <w:sz w:val="20"/>
                <w:szCs w:val="20"/>
              </w:rPr>
              <w:br/>
              <w:t>в сохранении объектов культурного наследия;</w:t>
            </w:r>
          </w:p>
          <w:p w:rsidR="00746536" w:rsidRPr="00746536" w:rsidRDefault="00746536" w:rsidP="00746536">
            <w:pPr>
              <w:pStyle w:val="a9"/>
              <w:widowControl w:val="0"/>
              <w:tabs>
                <w:tab w:val="left" w:pos="-142"/>
                <w:tab w:val="left" w:pos="993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746536">
              <w:rPr>
                <w:sz w:val="20"/>
                <w:szCs w:val="20"/>
              </w:rPr>
              <w:t xml:space="preserve">2) </w:t>
            </w:r>
            <w:r w:rsidRPr="00746536">
              <w:rPr>
                <w:rStyle w:val="20"/>
                <w:rFonts w:eastAsiaTheme="minorHAnsi"/>
                <w:color w:val="auto"/>
                <w:sz w:val="20"/>
                <w:szCs w:val="20"/>
              </w:rPr>
              <w:t xml:space="preserve">содействовать проведению мероприятий по </w:t>
            </w:r>
            <w:r w:rsidRPr="00746536">
              <w:rPr>
                <w:sz w:val="20"/>
                <w:szCs w:val="20"/>
                <w:shd w:val="clear" w:color="auto" w:fill="FFFFFF"/>
              </w:rPr>
              <w:t xml:space="preserve">популяризации историко-культурного наследия, </w:t>
            </w:r>
            <w:r w:rsidRPr="00746536">
              <w:rPr>
                <w:sz w:val="20"/>
                <w:szCs w:val="20"/>
              </w:rPr>
              <w:t>формированию понимания необходимости бережного отношения к нему;</w:t>
            </w:r>
          </w:p>
          <w:p w:rsidR="00746536" w:rsidRPr="00746536" w:rsidRDefault="00746536" w:rsidP="00746536">
            <w:pPr>
              <w:pStyle w:val="a9"/>
              <w:widowControl w:val="0"/>
              <w:tabs>
                <w:tab w:val="left" w:pos="-142"/>
                <w:tab w:val="left" w:pos="993"/>
              </w:tabs>
              <w:ind w:left="0" w:firstLine="34"/>
              <w:jc w:val="both"/>
              <w:rPr>
                <w:rStyle w:val="20"/>
                <w:rFonts w:eastAsiaTheme="minorHAnsi"/>
                <w:color w:val="auto"/>
                <w:sz w:val="20"/>
                <w:szCs w:val="20"/>
              </w:rPr>
            </w:pPr>
            <w:r w:rsidRPr="00746536">
              <w:rPr>
                <w:sz w:val="20"/>
                <w:szCs w:val="20"/>
              </w:rPr>
              <w:t xml:space="preserve">3) продолжить участие в формировании ведомственного проекта Министерства культуры Российской Федерации </w:t>
            </w:r>
            <w:r w:rsidRPr="00746536">
              <w:rPr>
                <w:bCs/>
                <w:iCs/>
                <w:sz w:val="20"/>
                <w:szCs w:val="20"/>
              </w:rPr>
              <w:t>по сохранению памятников истории и культуры деревянного зодчества</w:t>
            </w:r>
            <w:r w:rsidRPr="00746536">
              <w:rPr>
                <w:rStyle w:val="20"/>
                <w:rFonts w:eastAsiaTheme="minorHAnsi"/>
                <w:color w:val="auto"/>
                <w:sz w:val="20"/>
                <w:szCs w:val="20"/>
              </w:rPr>
              <w:t>;</w:t>
            </w:r>
          </w:p>
          <w:p w:rsidR="00746536" w:rsidRPr="00746536" w:rsidRDefault="00746536" w:rsidP="00746536">
            <w:pPr>
              <w:pStyle w:val="a9"/>
              <w:widowControl w:val="0"/>
              <w:tabs>
                <w:tab w:val="left" w:pos="-142"/>
                <w:tab w:val="left" w:pos="993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746536">
              <w:rPr>
                <w:rStyle w:val="20"/>
                <w:rFonts w:eastAsiaTheme="minorHAnsi"/>
                <w:color w:val="auto"/>
                <w:sz w:val="20"/>
                <w:szCs w:val="20"/>
              </w:rPr>
              <w:t xml:space="preserve">4) </w:t>
            </w:r>
            <w:r w:rsidRPr="00746536">
              <w:rPr>
                <w:sz w:val="20"/>
                <w:szCs w:val="20"/>
              </w:rPr>
              <w:t>организовать проведение разработки проектов зон охраны объектов культурного наследия исторических поселений федерального значения – городов Каргополя и Сольвычегодска.</w:t>
            </w:r>
          </w:p>
          <w:p w:rsidR="00746536" w:rsidRPr="00746536" w:rsidRDefault="00746536" w:rsidP="00746536">
            <w:pPr>
              <w:pStyle w:val="a9"/>
              <w:widowControl w:val="0"/>
              <w:tabs>
                <w:tab w:val="left" w:pos="-142"/>
                <w:tab w:val="left" w:pos="993"/>
              </w:tabs>
              <w:ind w:left="0" w:firstLine="34"/>
              <w:jc w:val="both"/>
              <w:rPr>
                <w:rFonts w:eastAsiaTheme="minorHAnsi"/>
                <w:sz w:val="20"/>
                <w:szCs w:val="20"/>
                <w:lang w:bidi="ru-RU"/>
              </w:rPr>
            </w:pPr>
            <w:r w:rsidRPr="00746536">
              <w:rPr>
                <w:rStyle w:val="20"/>
                <w:rFonts w:eastAsiaTheme="minorHAnsi"/>
                <w:color w:val="auto"/>
                <w:sz w:val="20"/>
                <w:szCs w:val="20"/>
              </w:rPr>
              <w:t xml:space="preserve">5) активизировать работу с органами местного самоуправления </w:t>
            </w:r>
            <w:r w:rsidRPr="00746536">
              <w:rPr>
                <w:rStyle w:val="10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муниципальных районов и городских округов Архангельской области</w:t>
            </w:r>
            <w:r w:rsidRPr="00746536">
              <w:rPr>
                <w:sz w:val="20"/>
                <w:szCs w:val="20"/>
              </w:rPr>
              <w:t xml:space="preserve"> </w:t>
            </w:r>
            <w:r w:rsidRPr="00746536">
              <w:rPr>
                <w:sz w:val="20"/>
                <w:szCs w:val="20"/>
              </w:rPr>
              <w:br/>
              <w:t xml:space="preserve">по вопросам установления зон охраны объектов культурного наследия, </w:t>
            </w:r>
            <w:r w:rsidRPr="00746536">
              <w:rPr>
                <w:rStyle w:val="20"/>
                <w:rFonts w:eastAsiaTheme="minorHAnsi"/>
                <w:color w:val="auto"/>
                <w:sz w:val="20"/>
                <w:szCs w:val="20"/>
              </w:rPr>
              <w:t xml:space="preserve">исполнения установленных в охранных обязательствах перечней и очередности необходимых работ по сохранению </w:t>
            </w:r>
            <w:r w:rsidRPr="00746536">
              <w:rPr>
                <w:sz w:val="20"/>
                <w:szCs w:val="20"/>
              </w:rPr>
              <w:t>объектов культурного наследия.</w:t>
            </w:r>
          </w:p>
          <w:p w:rsidR="00746536" w:rsidRPr="00746536" w:rsidRDefault="00746536" w:rsidP="00746536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993"/>
              </w:tabs>
              <w:ind w:left="0" w:firstLine="34"/>
              <w:jc w:val="both"/>
              <w:rPr>
                <w:rStyle w:val="10"/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746536">
              <w:rPr>
                <w:rStyle w:val="20"/>
                <w:rFonts w:eastAsiaTheme="minorHAnsi"/>
                <w:color w:val="auto"/>
                <w:sz w:val="20"/>
                <w:szCs w:val="20"/>
              </w:rPr>
              <w:t>Органам местного самоуправления</w:t>
            </w:r>
            <w:r w:rsidRPr="00746536">
              <w:rPr>
                <w:b/>
                <w:sz w:val="20"/>
                <w:szCs w:val="20"/>
              </w:rPr>
              <w:t xml:space="preserve"> </w:t>
            </w:r>
            <w:r w:rsidRPr="00746536">
              <w:rPr>
                <w:rStyle w:val="10"/>
                <w:rFonts w:eastAsiaTheme="minorHAnsi"/>
                <w:b w:val="0"/>
                <w:color w:val="auto"/>
                <w:sz w:val="20"/>
                <w:szCs w:val="20"/>
              </w:rPr>
              <w:t>муниципальных районов и городских округов Архангельской области:</w:t>
            </w:r>
          </w:p>
          <w:p w:rsidR="00746536" w:rsidRPr="00746536" w:rsidRDefault="00746536" w:rsidP="00746536">
            <w:pPr>
              <w:pStyle w:val="a9"/>
              <w:widowControl w:val="0"/>
              <w:tabs>
                <w:tab w:val="left" w:pos="0"/>
                <w:tab w:val="left" w:pos="993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746536">
              <w:rPr>
                <w:rStyle w:val="20"/>
                <w:rFonts w:eastAsiaTheme="minorHAnsi"/>
                <w:color w:val="auto"/>
                <w:sz w:val="20"/>
                <w:szCs w:val="20"/>
              </w:rPr>
              <w:t>1)</w:t>
            </w:r>
            <w:r w:rsidRPr="00746536">
              <w:rPr>
                <w:sz w:val="20"/>
                <w:szCs w:val="20"/>
              </w:rPr>
              <w:t xml:space="preserve"> рассмотреть возможность установл</w:t>
            </w:r>
            <w:r>
              <w:rPr>
                <w:sz w:val="20"/>
                <w:szCs w:val="20"/>
              </w:rPr>
              <w:t xml:space="preserve">ения льготного налогообложения </w:t>
            </w:r>
            <w:r w:rsidRPr="00746536">
              <w:rPr>
                <w:sz w:val="20"/>
                <w:szCs w:val="20"/>
              </w:rPr>
              <w:t>в части земельного налога на земельные участки, на которых расположены объекты культурного наследия;</w:t>
            </w:r>
          </w:p>
          <w:p w:rsidR="00746536" w:rsidRPr="00746536" w:rsidRDefault="00746536" w:rsidP="00746536">
            <w:pPr>
              <w:pStyle w:val="a9"/>
              <w:widowControl w:val="0"/>
              <w:tabs>
                <w:tab w:val="left" w:pos="0"/>
                <w:tab w:val="left" w:pos="993"/>
              </w:tabs>
              <w:ind w:left="0" w:firstLine="34"/>
              <w:jc w:val="both"/>
              <w:rPr>
                <w:rFonts w:eastAsiaTheme="minorHAnsi"/>
                <w:sz w:val="20"/>
                <w:szCs w:val="20"/>
                <w:lang w:bidi="ru-RU"/>
              </w:rPr>
            </w:pPr>
            <w:r w:rsidRPr="00746536">
              <w:rPr>
                <w:rStyle w:val="20"/>
                <w:rFonts w:eastAsiaTheme="minorHAnsi"/>
                <w:color w:val="auto"/>
                <w:sz w:val="20"/>
                <w:szCs w:val="20"/>
              </w:rPr>
              <w:t>2) активизировать взаимодействие с инспекцией</w:t>
            </w:r>
            <w:r w:rsidRPr="00746536">
              <w:rPr>
                <w:sz w:val="20"/>
                <w:szCs w:val="20"/>
              </w:rPr>
              <w:t xml:space="preserve"> </w:t>
            </w:r>
            <w:r w:rsidRPr="00746536">
              <w:rPr>
                <w:rStyle w:val="20"/>
                <w:rFonts w:eastAsiaTheme="minorHAnsi"/>
                <w:color w:val="auto"/>
                <w:sz w:val="20"/>
                <w:szCs w:val="20"/>
              </w:rPr>
              <w:t xml:space="preserve">по </w:t>
            </w:r>
            <w:r w:rsidRPr="00746536">
              <w:rPr>
                <w:sz w:val="20"/>
                <w:szCs w:val="20"/>
              </w:rPr>
              <w:t xml:space="preserve">охране объектов культурного наследия Архангельской области по вопросам установления </w:t>
            </w:r>
            <w:r w:rsidRPr="00746536">
              <w:rPr>
                <w:sz w:val="20"/>
                <w:szCs w:val="20"/>
              </w:rPr>
              <w:br/>
              <w:t xml:space="preserve">зон охраны объектов культурного наследия, </w:t>
            </w:r>
            <w:r w:rsidRPr="00746536">
              <w:rPr>
                <w:rStyle w:val="20"/>
                <w:rFonts w:eastAsiaTheme="minorHAnsi"/>
                <w:color w:val="auto"/>
                <w:sz w:val="20"/>
                <w:szCs w:val="20"/>
              </w:rPr>
              <w:t xml:space="preserve">и исполнения установленных </w:t>
            </w:r>
            <w:r w:rsidRPr="00746536">
              <w:rPr>
                <w:rStyle w:val="20"/>
                <w:rFonts w:eastAsiaTheme="minorHAnsi"/>
                <w:color w:val="auto"/>
                <w:sz w:val="20"/>
                <w:szCs w:val="20"/>
              </w:rPr>
              <w:br/>
              <w:t xml:space="preserve">в охранных обязательствах перечней и очередности необходимых работ </w:t>
            </w:r>
            <w:r w:rsidRPr="00746536">
              <w:rPr>
                <w:rStyle w:val="20"/>
                <w:rFonts w:eastAsiaTheme="minorHAnsi"/>
                <w:color w:val="auto"/>
                <w:sz w:val="20"/>
                <w:szCs w:val="20"/>
              </w:rPr>
              <w:br/>
              <w:t xml:space="preserve">по сохранению </w:t>
            </w:r>
            <w:r w:rsidRPr="00746536">
              <w:rPr>
                <w:sz w:val="20"/>
                <w:szCs w:val="20"/>
              </w:rPr>
              <w:t>объектов культурного наследия.</w:t>
            </w:r>
          </w:p>
          <w:p w:rsidR="00746536" w:rsidRPr="00746536" w:rsidRDefault="00746536" w:rsidP="00746536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993"/>
              </w:tabs>
              <w:ind w:left="0" w:firstLine="34"/>
              <w:jc w:val="both"/>
              <w:rPr>
                <w:rStyle w:val="20"/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46536">
              <w:rPr>
                <w:rStyle w:val="20"/>
                <w:rFonts w:eastAsiaTheme="minorHAnsi"/>
                <w:color w:val="auto"/>
                <w:sz w:val="20"/>
                <w:szCs w:val="20"/>
              </w:rPr>
              <w:t>Архангельскому областному Собранию депутатов:</w:t>
            </w:r>
          </w:p>
          <w:p w:rsidR="00746536" w:rsidRPr="00746536" w:rsidRDefault="00746536" w:rsidP="00746536">
            <w:pPr>
              <w:pStyle w:val="a9"/>
              <w:widowControl w:val="0"/>
              <w:tabs>
                <w:tab w:val="left" w:pos="0"/>
                <w:tab w:val="left" w:pos="993"/>
              </w:tabs>
              <w:ind w:left="0" w:firstLine="34"/>
              <w:jc w:val="both"/>
              <w:rPr>
                <w:rStyle w:val="20"/>
                <w:rFonts w:eastAsiaTheme="minorHAnsi"/>
                <w:color w:val="auto"/>
                <w:sz w:val="20"/>
                <w:szCs w:val="20"/>
              </w:rPr>
            </w:pPr>
            <w:r w:rsidRPr="00746536">
              <w:rPr>
                <w:rStyle w:val="20"/>
                <w:rFonts w:eastAsiaTheme="minorHAnsi"/>
                <w:color w:val="auto"/>
                <w:sz w:val="20"/>
                <w:szCs w:val="20"/>
              </w:rPr>
              <w:t xml:space="preserve">1) рассмотреть необходимость корректировки региональных законодательных актов в части охраны объектов культурного наследия </w:t>
            </w:r>
            <w:r w:rsidRPr="00746536">
              <w:rPr>
                <w:rStyle w:val="20"/>
                <w:rFonts w:eastAsiaTheme="minorHAnsi"/>
                <w:color w:val="auto"/>
                <w:sz w:val="20"/>
                <w:szCs w:val="20"/>
              </w:rPr>
              <w:br/>
              <w:t>на территории Архангельской области;</w:t>
            </w:r>
          </w:p>
          <w:p w:rsidR="008560CB" w:rsidRPr="00960433" w:rsidRDefault="00746536" w:rsidP="00746536">
            <w:pPr>
              <w:pStyle w:val="a9"/>
              <w:widowControl w:val="0"/>
              <w:tabs>
                <w:tab w:val="left" w:pos="0"/>
                <w:tab w:val="left" w:pos="993"/>
              </w:tabs>
              <w:ind w:left="0" w:firstLine="34"/>
              <w:jc w:val="both"/>
            </w:pPr>
            <w:r w:rsidRPr="00746536">
              <w:rPr>
                <w:rStyle w:val="20"/>
                <w:rFonts w:eastAsiaTheme="minorHAnsi"/>
                <w:color w:val="auto"/>
                <w:sz w:val="20"/>
                <w:szCs w:val="20"/>
              </w:rPr>
              <w:t xml:space="preserve">2) при рассмотрении проекта областного закона «Об областном бюджете на 2021 год и плановый период 2022 и 2023 годов» поддержать увеличение финансирования на </w:t>
            </w:r>
            <w:r w:rsidRPr="00746536">
              <w:rPr>
                <w:rStyle w:val="20"/>
                <w:rFonts w:eastAsiaTheme="minorHAnsi"/>
                <w:color w:val="auto"/>
                <w:sz w:val="20"/>
                <w:szCs w:val="20"/>
              </w:rPr>
              <w:lastRenderedPageBreak/>
              <w:t>проведение ремонтно-реставрационных работ на объектах</w:t>
            </w:r>
            <w:bookmarkStart w:id="0" w:name="_GoBack"/>
            <w:bookmarkEnd w:id="0"/>
            <w:r w:rsidRPr="00746536">
              <w:rPr>
                <w:rStyle w:val="20"/>
                <w:rFonts w:eastAsiaTheme="minorHAnsi"/>
                <w:color w:val="auto"/>
                <w:sz w:val="20"/>
                <w:szCs w:val="20"/>
              </w:rPr>
              <w:t xml:space="preserve"> культурного наследия Архангельской области</w:t>
            </w:r>
          </w:p>
        </w:tc>
      </w:tr>
      <w:tr w:rsidR="008560CB" w:rsidRPr="00F85A40" w:rsidTr="001F53E6">
        <w:tc>
          <w:tcPr>
            <w:tcW w:w="588" w:type="dxa"/>
          </w:tcPr>
          <w:p w:rsidR="008560CB" w:rsidRPr="00F85A40" w:rsidRDefault="008560CB" w:rsidP="001F53E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39" w:type="dxa"/>
          </w:tcPr>
          <w:p w:rsidR="008560CB" w:rsidRPr="00FD55C5" w:rsidRDefault="00960433" w:rsidP="00960433">
            <w:pPr>
              <w:jc w:val="both"/>
            </w:pPr>
            <w:r w:rsidRPr="00FD55C5">
              <w:t xml:space="preserve">О проекте постановления Архангельского областного Собрания депутатов </w:t>
            </w:r>
            <w:r w:rsidRPr="00FD55C5">
              <w:rPr>
                <w:color w:val="000000"/>
              </w:rPr>
              <w:t xml:space="preserve">№ пп7/248 </w:t>
            </w:r>
            <w:r w:rsidRPr="00FD55C5">
              <w:t xml:space="preserve">«О докладе о результатах деятельности уполномоченного при Губернаторе Архангельской области по правам ребенка </w:t>
            </w:r>
            <w:r w:rsidRPr="00FD55C5">
              <w:br/>
              <w:t>в 2019 году»</w:t>
            </w:r>
          </w:p>
        </w:tc>
        <w:tc>
          <w:tcPr>
            <w:tcW w:w="1701" w:type="dxa"/>
          </w:tcPr>
          <w:p w:rsidR="008560CB" w:rsidRPr="00FD55C5" w:rsidRDefault="00960433" w:rsidP="00960433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FD55C5">
              <w:rPr>
                <w:sz w:val="24"/>
                <w:szCs w:val="24"/>
              </w:rPr>
              <w:t>Временно исполняющий обязанности Губернатора Архангельской области Цыбульский А.В.</w:t>
            </w:r>
            <w:r w:rsidRPr="00FD55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D55C5">
              <w:rPr>
                <w:color w:val="000000"/>
                <w:sz w:val="24"/>
                <w:szCs w:val="24"/>
              </w:rPr>
              <w:t xml:space="preserve">уполномоченный </w:t>
            </w:r>
            <w:r w:rsidRPr="00FD55C5">
              <w:rPr>
                <w:sz w:val="24"/>
                <w:szCs w:val="24"/>
              </w:rPr>
              <w:t>при Губернаторе Архангельской области по правам ребенка Смирнова О.Л.</w:t>
            </w:r>
          </w:p>
        </w:tc>
        <w:tc>
          <w:tcPr>
            <w:tcW w:w="4536" w:type="dxa"/>
          </w:tcPr>
          <w:p w:rsidR="000142C7" w:rsidRPr="00FD55C5" w:rsidRDefault="000142C7" w:rsidP="000142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5C5">
              <w:rPr>
                <w:rFonts w:ascii="Times New Roman" w:hAnsi="Times New Roman" w:cs="Times New Roman"/>
                <w:sz w:val="24"/>
                <w:szCs w:val="24"/>
              </w:rPr>
              <w:t>Комитет рассмотрел проект постановления.</w:t>
            </w:r>
          </w:p>
          <w:p w:rsidR="000142C7" w:rsidRPr="00FD55C5" w:rsidRDefault="000142C7" w:rsidP="000142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5C5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постановления предлагается </w:t>
            </w:r>
            <w:r w:rsidRPr="00FD5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принять к сведению</w:t>
            </w:r>
            <w:r w:rsidRPr="00FD55C5">
              <w:rPr>
                <w:rFonts w:ascii="Times New Roman" w:hAnsi="Times New Roman" w:cs="Times New Roman"/>
                <w:sz w:val="24"/>
                <w:szCs w:val="24"/>
              </w:rPr>
              <w:t xml:space="preserve"> доклад </w:t>
            </w:r>
            <w:r w:rsidRPr="00FD5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результатах деятельности уполномоченного при Губернаторе Архангельской области по правам ребенка в 2019 году.</w:t>
            </w:r>
          </w:p>
          <w:p w:rsidR="000142C7" w:rsidRPr="00FD55C5" w:rsidRDefault="000142C7" w:rsidP="000142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5C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Доклад </w:t>
            </w:r>
            <w:r w:rsidRPr="00FD55C5">
              <w:rPr>
                <w:rFonts w:ascii="Times New Roman" w:hAnsi="Times New Roman" w:cs="Times New Roman"/>
                <w:sz w:val="24"/>
                <w:szCs w:val="24"/>
              </w:rPr>
              <w:t>о результатах деятельности уполномоченного при Губернаторе Архангельской области по правам ребенка в 2019 году</w:t>
            </w:r>
            <w:r w:rsidRPr="00FD55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– доклад) подготовлен в соответствии </w:t>
            </w:r>
            <w:r w:rsidRPr="00FD55C5">
              <w:rPr>
                <w:rFonts w:ascii="Times New Roman" w:hAnsi="Times New Roman" w:cs="Times New Roman"/>
                <w:sz w:val="24"/>
                <w:szCs w:val="24"/>
              </w:rPr>
              <w:t xml:space="preserve">со статьей 11 областного закона от 14 ноября 2014 года № 211-12-ОЗ «Об уполномоченном при Губернаторе Архангельской области по правам ребенка». </w:t>
            </w:r>
          </w:p>
          <w:p w:rsidR="000142C7" w:rsidRPr="00FD55C5" w:rsidRDefault="000142C7" w:rsidP="000142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5C5">
              <w:rPr>
                <w:rFonts w:ascii="Times New Roman" w:hAnsi="Times New Roman" w:cs="Times New Roman"/>
                <w:sz w:val="24"/>
                <w:szCs w:val="24"/>
              </w:rPr>
              <w:t>Уполномоченный при Губернаторе Архангельской области по правам ребенка ежегодно подготавливает доклад о своей деятельности за отчетный год, в котором должны содержаться:</w:t>
            </w:r>
          </w:p>
          <w:p w:rsidR="000142C7" w:rsidRPr="00FD55C5" w:rsidRDefault="000142C7" w:rsidP="000142C7">
            <w:pPr>
              <w:autoSpaceDE w:val="0"/>
              <w:autoSpaceDN w:val="0"/>
              <w:adjustRightInd w:val="0"/>
              <w:jc w:val="both"/>
            </w:pPr>
            <w:r w:rsidRPr="00FD55C5">
              <w:t>1) оценка соблюдения прав и законных интересов детей на территории Архангельской области;</w:t>
            </w:r>
          </w:p>
          <w:p w:rsidR="000142C7" w:rsidRPr="00FD55C5" w:rsidRDefault="000142C7" w:rsidP="000142C7">
            <w:pPr>
              <w:autoSpaceDE w:val="0"/>
              <w:autoSpaceDN w:val="0"/>
              <w:adjustRightInd w:val="0"/>
              <w:jc w:val="both"/>
            </w:pPr>
            <w:r w:rsidRPr="00FD55C5">
              <w:t xml:space="preserve">2) предложения о совершенствовании правового положения детей </w:t>
            </w:r>
            <w:r w:rsidRPr="00FD55C5">
              <w:br/>
              <w:t>на территории Архангельской области;</w:t>
            </w:r>
          </w:p>
          <w:p w:rsidR="000142C7" w:rsidRPr="00FD55C5" w:rsidRDefault="000142C7" w:rsidP="000142C7">
            <w:pPr>
              <w:autoSpaceDE w:val="0"/>
              <w:autoSpaceDN w:val="0"/>
              <w:adjustRightInd w:val="0"/>
              <w:jc w:val="both"/>
            </w:pPr>
            <w:r w:rsidRPr="00FD55C5">
              <w:t>3) данные о количестве поступивших и принятых к рассмотрению обращений, о результатах их рассмотрения;</w:t>
            </w:r>
          </w:p>
          <w:p w:rsidR="000142C7" w:rsidRPr="00FD55C5" w:rsidRDefault="000142C7" w:rsidP="000142C7">
            <w:pPr>
              <w:autoSpaceDE w:val="0"/>
              <w:autoSpaceDN w:val="0"/>
              <w:adjustRightInd w:val="0"/>
              <w:jc w:val="both"/>
            </w:pPr>
            <w:r w:rsidRPr="00FD55C5">
              <w:t xml:space="preserve">4) факты, установленные в ходе </w:t>
            </w:r>
            <w:r w:rsidRPr="00FD55C5">
              <w:lastRenderedPageBreak/>
              <w:t>осуществления полномочий, а также выводы и предложения, полученные при работе с обращениями в сфере обеспечения и защиты прав и законных интересов ребенка на территории Архангельской области;</w:t>
            </w:r>
          </w:p>
          <w:p w:rsidR="008560CB" w:rsidRPr="00FD55C5" w:rsidRDefault="000142C7" w:rsidP="00C455D7">
            <w:pPr>
              <w:autoSpaceDE w:val="0"/>
              <w:autoSpaceDN w:val="0"/>
              <w:adjustRightInd w:val="0"/>
              <w:jc w:val="both"/>
            </w:pPr>
            <w:r w:rsidRPr="00FD55C5">
              <w:t>5) сведения об органах государственной власти Архангельской области, органах местного самоуправления, иных органах, образовательных и медицинских организациях, организациях, оказывающих социальные и иные услуги детям и семьям, имеющим детей, расположенных на территории Архангельской области, допустивших нарушение прав и законных интересов ребенка и уклоняющихся от принятия мер по их восстановлению и защите</w:t>
            </w:r>
          </w:p>
        </w:tc>
        <w:tc>
          <w:tcPr>
            <w:tcW w:w="2126" w:type="dxa"/>
          </w:tcPr>
          <w:p w:rsidR="008560CB" w:rsidRPr="00FD55C5" w:rsidRDefault="000142C7" w:rsidP="001F53E6">
            <w:r w:rsidRPr="00FD55C5">
              <w:rPr>
                <w:rFonts w:eastAsia="Calibri"/>
              </w:rPr>
              <w:lastRenderedPageBreak/>
              <w:t xml:space="preserve">В соответствии </w:t>
            </w:r>
            <w:r w:rsidRPr="00FD55C5">
              <w:rPr>
                <w:rFonts w:eastAsia="Calibri"/>
              </w:rPr>
              <w:br/>
            </w:r>
            <w:r w:rsidRPr="00FD55C5">
              <w:t>со статьей 11 областного закона от 14 ноября 2014 года № 211-12-ОЗ «Об уполномоченном при Губернаторе Архангельской области по правам ребенка»</w:t>
            </w:r>
          </w:p>
        </w:tc>
        <w:tc>
          <w:tcPr>
            <w:tcW w:w="3686" w:type="dxa"/>
          </w:tcPr>
          <w:p w:rsidR="008560CB" w:rsidRPr="00FD55C5" w:rsidRDefault="000142C7" w:rsidP="001F53E6">
            <w:r w:rsidRPr="00FD55C5">
              <w:t xml:space="preserve">Комитет предлагает депутатам областного Собрания рассмотреть указанный проект постановления и </w:t>
            </w:r>
            <w:r w:rsidRPr="00FD55C5">
              <w:rPr>
                <w:bCs/>
              </w:rPr>
              <w:t>принять</w:t>
            </w:r>
            <w:r w:rsidRPr="00FD55C5">
              <w:rPr>
                <w:bCs/>
                <w:color w:val="000000"/>
              </w:rPr>
              <w:t xml:space="preserve"> его на семнадцатой сессии </w:t>
            </w:r>
            <w:r w:rsidRPr="00FD55C5">
              <w:t>областного Собрания депутатов.</w:t>
            </w:r>
          </w:p>
        </w:tc>
      </w:tr>
      <w:tr w:rsidR="008560CB" w:rsidRPr="00F85A40" w:rsidTr="001F53E6">
        <w:tc>
          <w:tcPr>
            <w:tcW w:w="588" w:type="dxa"/>
          </w:tcPr>
          <w:p w:rsidR="008560CB" w:rsidRPr="00F85A40" w:rsidRDefault="008560CB" w:rsidP="001F53E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39" w:type="dxa"/>
          </w:tcPr>
          <w:p w:rsidR="008560CB" w:rsidRPr="00FD55C5" w:rsidRDefault="00960433" w:rsidP="001F53E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FD55C5">
              <w:rPr>
                <w:sz w:val="24"/>
                <w:szCs w:val="24"/>
              </w:rPr>
              <w:t xml:space="preserve">О рассмотрении публичного отчета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которые расположены на территории Архангельской области и учредителем которых </w:t>
            </w:r>
            <w:r w:rsidRPr="00FD55C5">
              <w:rPr>
                <w:sz w:val="24"/>
                <w:szCs w:val="24"/>
              </w:rPr>
              <w:lastRenderedPageBreak/>
              <w:t xml:space="preserve">является Архангельская область, </w:t>
            </w:r>
            <w:r w:rsidRPr="00FD55C5">
              <w:rPr>
                <w:sz w:val="24"/>
                <w:szCs w:val="24"/>
              </w:rPr>
              <w:br/>
              <w:t>и принимаемых мерах по совершенствованию деятельности указанных организаций за 2019 год</w:t>
            </w:r>
          </w:p>
        </w:tc>
        <w:tc>
          <w:tcPr>
            <w:tcW w:w="1701" w:type="dxa"/>
          </w:tcPr>
          <w:p w:rsidR="008560CB" w:rsidRPr="00FD55C5" w:rsidRDefault="00960433" w:rsidP="001F53E6">
            <w:r w:rsidRPr="00FD55C5">
              <w:rPr>
                <w:rFonts w:eastAsiaTheme="minorHAnsi"/>
                <w:color w:val="000000"/>
                <w:lang w:eastAsia="en-US"/>
              </w:rPr>
              <w:lastRenderedPageBreak/>
              <w:t xml:space="preserve">Председатель комитета  Архангельского областного Собрания депутатов по культурной политике, образованию и науке </w:t>
            </w:r>
            <w:r w:rsidRPr="00FD55C5">
              <w:rPr>
                <w:rFonts w:eastAsiaTheme="minorHAnsi"/>
                <w:color w:val="000000"/>
                <w:lang w:eastAsia="en-US"/>
              </w:rPr>
              <w:br/>
              <w:t>Виткова О.К.</w:t>
            </w:r>
          </w:p>
        </w:tc>
        <w:tc>
          <w:tcPr>
            <w:tcW w:w="4536" w:type="dxa"/>
          </w:tcPr>
          <w:p w:rsidR="0064469A" w:rsidRPr="00FD55C5" w:rsidRDefault="003E1BA0" w:rsidP="003E1BA0">
            <w:pPr>
              <w:ind w:firstLine="34"/>
            </w:pPr>
            <w:r w:rsidRPr="00FD55C5">
              <w:t xml:space="preserve">Вопрос проведения </w:t>
            </w:r>
            <w:r w:rsidR="0064469A" w:rsidRPr="00FD55C5">
              <w:t>независим</w:t>
            </w:r>
            <w:r w:rsidRPr="00FD55C5">
              <w:t>ой</w:t>
            </w:r>
            <w:r w:rsidR="0064469A" w:rsidRPr="00FD55C5">
              <w:t xml:space="preserve"> оценк</w:t>
            </w:r>
            <w:r w:rsidRPr="00FD55C5">
              <w:t xml:space="preserve">и  рассмотрен </w:t>
            </w:r>
            <w:r w:rsidR="0064469A" w:rsidRPr="00FD55C5">
              <w:t xml:space="preserve"> в отношении образовательных организаций</w:t>
            </w:r>
            <w:r w:rsidRPr="00FD55C5">
              <w:t xml:space="preserve"> и учреждений культуры.</w:t>
            </w:r>
          </w:p>
          <w:p w:rsidR="003E1BA0" w:rsidRPr="00FD55C5" w:rsidRDefault="003E1BA0" w:rsidP="003E1BA0">
            <w:pPr>
              <w:ind w:firstLine="34"/>
            </w:pPr>
            <w:r w:rsidRPr="00FD55C5">
              <w:t>В 20109 году оценка проведена</w:t>
            </w:r>
            <w:r w:rsidR="0064469A" w:rsidRPr="00FD55C5">
              <w:t xml:space="preserve"> </w:t>
            </w:r>
            <w:r w:rsidRPr="00FD55C5">
              <w:t xml:space="preserve">в </w:t>
            </w:r>
            <w:r w:rsidR="0064469A" w:rsidRPr="00FD55C5">
              <w:t xml:space="preserve">309 </w:t>
            </w:r>
            <w:r w:rsidRPr="00FD55C5">
              <w:t xml:space="preserve">образовательных </w:t>
            </w:r>
            <w:r w:rsidR="0064469A" w:rsidRPr="00FD55C5">
              <w:t>организаци</w:t>
            </w:r>
            <w:r w:rsidRPr="00FD55C5">
              <w:t>ях и в 52 учреждениях</w:t>
            </w:r>
            <w:r w:rsidR="0064469A" w:rsidRPr="00FD55C5">
              <w:t xml:space="preserve"> культуры 52</w:t>
            </w:r>
            <w:r w:rsidRPr="00FD55C5">
              <w:t>.</w:t>
            </w:r>
          </w:p>
          <w:p w:rsidR="0064469A" w:rsidRPr="00FD55C5" w:rsidRDefault="003E1BA0" w:rsidP="003E1BA0">
            <w:pPr>
              <w:ind w:firstLine="34"/>
              <w:rPr>
                <w:lang w:eastAsia="zh-CN"/>
              </w:rPr>
            </w:pPr>
            <w:r w:rsidRPr="00FD55C5">
              <w:t>Т</w:t>
            </w:r>
            <w:r w:rsidR="0064469A" w:rsidRPr="00FD55C5">
              <w:rPr>
                <w:lang w:eastAsia="zh-CN"/>
              </w:rPr>
              <w:t>олько среди образовательных организаций определено 23 организации, набравшие от 50 до 70 баллов (при максимальном балле – 100), по культуре таких организаций нет</w:t>
            </w:r>
            <w:r w:rsidRPr="00FD55C5">
              <w:rPr>
                <w:lang w:eastAsia="zh-CN"/>
              </w:rPr>
              <w:t>.</w:t>
            </w:r>
          </w:p>
          <w:p w:rsidR="0064469A" w:rsidRPr="00FD55C5" w:rsidRDefault="003E1BA0" w:rsidP="003E1BA0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FD55C5">
              <w:rPr>
                <w:sz w:val="24"/>
                <w:szCs w:val="24"/>
              </w:rPr>
              <w:t>О</w:t>
            </w:r>
            <w:r w:rsidR="0064469A" w:rsidRPr="00FD55C5">
              <w:rPr>
                <w:sz w:val="24"/>
                <w:szCs w:val="24"/>
              </w:rPr>
              <w:t xml:space="preserve">бразовательные организации получили самые низкие </w:t>
            </w:r>
            <w:r w:rsidRPr="00FD55C5">
              <w:rPr>
                <w:sz w:val="24"/>
                <w:szCs w:val="24"/>
              </w:rPr>
              <w:t xml:space="preserve">баллы по всем </w:t>
            </w:r>
            <w:r w:rsidR="0064469A" w:rsidRPr="00FD55C5">
              <w:rPr>
                <w:sz w:val="24"/>
                <w:szCs w:val="24"/>
              </w:rPr>
              <w:t>показател</w:t>
            </w:r>
            <w:r w:rsidRPr="00FD55C5">
              <w:rPr>
                <w:sz w:val="24"/>
                <w:szCs w:val="24"/>
              </w:rPr>
              <w:t>ям</w:t>
            </w:r>
            <w:r w:rsidR="0064469A" w:rsidRPr="00FD55C5">
              <w:rPr>
                <w:sz w:val="24"/>
                <w:szCs w:val="24"/>
              </w:rPr>
              <w:t>:</w:t>
            </w:r>
          </w:p>
          <w:p w:rsidR="0064469A" w:rsidRPr="00FD55C5" w:rsidRDefault="003E1BA0" w:rsidP="003E1BA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FD55C5">
              <w:rPr>
                <w:sz w:val="24"/>
                <w:szCs w:val="24"/>
              </w:rPr>
              <w:lastRenderedPageBreak/>
              <w:t xml:space="preserve">1) </w:t>
            </w:r>
            <w:r w:rsidR="0064469A" w:rsidRPr="00FD55C5">
              <w:rPr>
                <w:sz w:val="24"/>
                <w:szCs w:val="24"/>
              </w:rPr>
              <w:t>средний показатель оценки качества организаций по образовательным организациям самый низкий – 80,7 (что ниже общего среднего показателя по всем сферам – 86,7);</w:t>
            </w:r>
          </w:p>
          <w:p w:rsidR="0064469A" w:rsidRPr="00FD55C5" w:rsidRDefault="003E1BA0" w:rsidP="003E1BA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FD55C5">
              <w:rPr>
                <w:sz w:val="24"/>
                <w:szCs w:val="24"/>
              </w:rPr>
              <w:t xml:space="preserve">2) </w:t>
            </w:r>
            <w:r w:rsidR="0064469A" w:rsidRPr="00FD55C5">
              <w:rPr>
                <w:sz w:val="24"/>
                <w:szCs w:val="24"/>
              </w:rPr>
              <w:t>показатель «Доступность услуг для инвалидов» по образовательным организациям самый низкий 39,1 (общий средний балл – 57,8);</w:t>
            </w:r>
          </w:p>
          <w:p w:rsidR="0064469A" w:rsidRPr="00FD55C5" w:rsidRDefault="003E1BA0" w:rsidP="003E1BA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FD55C5">
              <w:rPr>
                <w:sz w:val="24"/>
                <w:szCs w:val="24"/>
              </w:rPr>
              <w:t xml:space="preserve">3) </w:t>
            </w:r>
            <w:r w:rsidR="0064469A" w:rsidRPr="00FD55C5">
              <w:rPr>
                <w:sz w:val="24"/>
                <w:szCs w:val="24"/>
              </w:rPr>
              <w:t>показатель «Доброжелательность, вежливость работников организаций социальной сферы» 94,1 (общий средний балл 96,3);</w:t>
            </w:r>
          </w:p>
          <w:p w:rsidR="0064469A" w:rsidRPr="00FD55C5" w:rsidRDefault="003E1BA0" w:rsidP="003E1BA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FD55C5">
              <w:rPr>
                <w:sz w:val="24"/>
                <w:szCs w:val="24"/>
              </w:rPr>
              <w:t xml:space="preserve">4) </w:t>
            </w:r>
            <w:r w:rsidR="0064469A" w:rsidRPr="00FD55C5">
              <w:rPr>
                <w:sz w:val="24"/>
                <w:szCs w:val="24"/>
              </w:rPr>
              <w:t>показатель «Удовлетворенность условиями оказания услуг» 92,2 (общий средний балл 94,7)</w:t>
            </w:r>
            <w:r w:rsidRPr="00FD55C5">
              <w:rPr>
                <w:sz w:val="24"/>
                <w:szCs w:val="24"/>
              </w:rPr>
              <w:t>.</w:t>
            </w:r>
          </w:p>
          <w:p w:rsidR="008560CB" w:rsidRPr="00FD55C5" w:rsidRDefault="008560CB" w:rsidP="003E1BA0">
            <w:pPr>
              <w:autoSpaceDE w:val="0"/>
              <w:autoSpaceDN w:val="0"/>
              <w:adjustRightInd w:val="0"/>
              <w:ind w:firstLine="34"/>
              <w:rPr>
                <w:bCs/>
              </w:rPr>
            </w:pPr>
          </w:p>
        </w:tc>
        <w:tc>
          <w:tcPr>
            <w:tcW w:w="2126" w:type="dxa"/>
          </w:tcPr>
          <w:p w:rsidR="008560CB" w:rsidRPr="00FD55C5" w:rsidRDefault="00751F29" w:rsidP="001F53E6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D55C5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686" w:type="dxa"/>
          </w:tcPr>
          <w:p w:rsidR="0064469A" w:rsidRPr="0064469A" w:rsidRDefault="0064469A" w:rsidP="003E1BA0">
            <w:pPr>
              <w:pStyle w:val="a3"/>
              <w:ind w:firstLine="0"/>
              <w:jc w:val="left"/>
              <w:rPr>
                <w:sz w:val="20"/>
              </w:rPr>
            </w:pPr>
            <w:r w:rsidRPr="0064469A">
              <w:rPr>
                <w:color w:val="000000"/>
                <w:sz w:val="20"/>
              </w:rPr>
              <w:t>По результатам проведения независимой оценки качества условий оказания услуг предложить:</w:t>
            </w:r>
          </w:p>
          <w:p w:rsidR="0064469A" w:rsidRPr="0064469A" w:rsidRDefault="003E1BA0" w:rsidP="003E1BA0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1) </w:t>
            </w:r>
            <w:r w:rsidR="0064469A" w:rsidRPr="0064469A">
              <w:rPr>
                <w:rFonts w:ascii="Times New Roman" w:hAnsi="Times New Roman" w:cs="Times New Roman"/>
                <w:color w:val="000000"/>
              </w:rPr>
              <w:t xml:space="preserve">продолжить работу по улучшению качества условий оказания услуг организациями, осуществляющими деятельность в сфере образования </w:t>
            </w:r>
            <w:r w:rsidR="0064469A" w:rsidRPr="0064469A">
              <w:rPr>
                <w:rFonts w:ascii="Times New Roman" w:hAnsi="Times New Roman" w:cs="Times New Roman"/>
                <w:color w:val="000000"/>
              </w:rPr>
              <w:br/>
              <w:t>и культуры, не только в отношении прошедших независимую оценку качества условий оказания услуг в 2019 году, но и организаций, подлежащих оценке в 2020 году для проведения работы по недопущению замечаний;</w:t>
            </w:r>
          </w:p>
          <w:p w:rsidR="0064469A" w:rsidRPr="0064469A" w:rsidRDefault="003E1BA0" w:rsidP="003E1BA0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64469A" w:rsidRPr="0064469A">
              <w:rPr>
                <w:rFonts w:ascii="Times New Roman" w:hAnsi="Times New Roman" w:cs="Times New Roman"/>
              </w:rPr>
              <w:t>продолжить работу по созданию доступной среды для маломобильных групп населения в образовательных органи</w:t>
            </w:r>
            <w:r>
              <w:rPr>
                <w:rFonts w:ascii="Times New Roman" w:hAnsi="Times New Roman" w:cs="Times New Roman"/>
              </w:rPr>
              <w:t xml:space="preserve">зациях и учреждениях культуры </w:t>
            </w:r>
            <w:r>
              <w:rPr>
                <w:rFonts w:ascii="Times New Roman" w:hAnsi="Times New Roman" w:cs="Times New Roman"/>
              </w:rPr>
              <w:br/>
              <w:t xml:space="preserve">3) </w:t>
            </w:r>
            <w:r w:rsidR="0064469A" w:rsidRPr="0064469A">
              <w:rPr>
                <w:rFonts w:ascii="Times New Roman" w:hAnsi="Times New Roman" w:cs="Times New Roman"/>
              </w:rPr>
              <w:t xml:space="preserve">увеличить финансирование </w:t>
            </w:r>
            <w:r w:rsidR="0064469A" w:rsidRPr="0064469A">
              <w:rPr>
                <w:rFonts w:ascii="Times New Roman" w:hAnsi="Times New Roman" w:cs="Times New Roman"/>
              </w:rPr>
              <w:lastRenderedPageBreak/>
              <w:t xml:space="preserve">организаций по подпрограмме «Доступная среда» государственной программы Архангельской области «Социальная поддержка граждан в Архангельской области», </w:t>
            </w:r>
            <w:r w:rsidR="0064469A" w:rsidRPr="0064469A">
              <w:rPr>
                <w:rFonts w:ascii="Times New Roman" w:hAnsi="Times New Roman" w:cs="Times New Roman"/>
                <w:color w:val="000000"/>
                <w:spacing w:val="-10"/>
              </w:rPr>
              <w:t>утвержденной постановлением Правительства Архангельской</w:t>
            </w:r>
            <w:r w:rsidR="0064469A" w:rsidRPr="0064469A">
              <w:rPr>
                <w:rFonts w:ascii="Times New Roman" w:hAnsi="Times New Roman" w:cs="Times New Roman"/>
                <w:color w:val="000000"/>
              </w:rPr>
              <w:t xml:space="preserve"> области от 12 октября 2012 года № 464-пп;</w:t>
            </w:r>
          </w:p>
          <w:p w:rsidR="0064469A" w:rsidRPr="0064469A" w:rsidRDefault="003E1BA0" w:rsidP="003E1BA0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4) </w:t>
            </w:r>
            <w:r w:rsidR="0064469A" w:rsidRPr="0064469A">
              <w:rPr>
                <w:rFonts w:ascii="Times New Roman" w:hAnsi="Times New Roman" w:cs="Times New Roman"/>
                <w:color w:val="000000"/>
              </w:rPr>
              <w:t xml:space="preserve">повысить уровень доступности, полноты и актуальности информации </w:t>
            </w:r>
            <w:r w:rsidR="0064469A" w:rsidRPr="0064469A">
              <w:rPr>
                <w:rFonts w:ascii="Times New Roman" w:hAnsi="Times New Roman" w:cs="Times New Roman"/>
                <w:color w:val="000000"/>
              </w:rPr>
              <w:br/>
              <w:t>об образовательных организациях и их деятельности на общедоступных ресурсах, привести в соответствие информацию о деятельности образовательных организаций, размещенной на общедоступных информационных ресурсах (информационных стендах и официальных сайтах образовательных организаций), перечню информации и требованиям к ней, установленным нормативными правовыми актами;</w:t>
            </w:r>
          </w:p>
          <w:p w:rsidR="0064469A" w:rsidRPr="0064469A" w:rsidRDefault="003E1BA0" w:rsidP="003E1BA0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4) </w:t>
            </w:r>
            <w:r w:rsidR="0064469A" w:rsidRPr="0064469A">
              <w:rPr>
                <w:rFonts w:ascii="Times New Roman" w:hAnsi="Times New Roman" w:cs="Times New Roman"/>
                <w:color w:val="000000"/>
              </w:rPr>
              <w:t>образовательным организациям продолжить работу по повышению уровня организации работы с родителями (педагогическое просвещение, консультации по воспитанию ребенка);</w:t>
            </w:r>
          </w:p>
          <w:p w:rsidR="0064469A" w:rsidRPr="0064469A" w:rsidRDefault="003E1BA0" w:rsidP="003E1BA0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5) </w:t>
            </w:r>
            <w:r w:rsidR="0064469A" w:rsidRPr="0064469A">
              <w:rPr>
                <w:rFonts w:ascii="Times New Roman" w:hAnsi="Times New Roman" w:cs="Times New Roman"/>
                <w:color w:val="000000"/>
              </w:rPr>
              <w:t>продолжить работу по повышению уровня доброжелательности, вежливости работников образовательных организаций (проведение в образовательных организациях мероприятий в форме семинаров, тренингов по развитию доброжелательного общения с получателями услуг и их родителями/</w:t>
            </w:r>
            <w:r w:rsidR="0074653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4469A" w:rsidRPr="0064469A">
              <w:rPr>
                <w:rFonts w:ascii="Times New Roman" w:hAnsi="Times New Roman" w:cs="Times New Roman"/>
                <w:color w:val="000000"/>
              </w:rPr>
              <w:t>законными представителями);</w:t>
            </w:r>
          </w:p>
          <w:p w:rsidR="0064469A" w:rsidRPr="0064469A" w:rsidRDefault="003E1BA0" w:rsidP="003E1BA0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6) </w:t>
            </w:r>
            <w:r w:rsidR="0064469A" w:rsidRPr="0064469A">
              <w:rPr>
                <w:rFonts w:ascii="Times New Roman" w:hAnsi="Times New Roman" w:cs="Times New Roman"/>
                <w:color w:val="000000"/>
              </w:rPr>
              <w:t xml:space="preserve">обеспечить на официальном сайте для размещения информации о </w:t>
            </w:r>
            <w:r w:rsidR="0064469A" w:rsidRPr="0064469A">
              <w:rPr>
                <w:rFonts w:ascii="Times New Roman" w:hAnsi="Times New Roman" w:cs="Times New Roman"/>
                <w:color w:val="000000"/>
              </w:rPr>
              <w:lastRenderedPageBreak/>
              <w:t xml:space="preserve">государственных и муниципальных учреждениях в информационно-телекоммуникационной сети «Интернет» </w:t>
            </w:r>
            <w:hyperlink r:id="rId7" w:history="1">
              <w:r w:rsidR="0064469A" w:rsidRPr="003E1BA0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www.bus.gov.ru</w:t>
              </w:r>
            </w:hyperlink>
            <w:r w:rsidR="0064469A" w:rsidRPr="0064469A">
              <w:rPr>
                <w:rFonts w:ascii="Times New Roman" w:hAnsi="Times New Roman" w:cs="Times New Roman"/>
              </w:rPr>
              <w:t xml:space="preserve"> размещение не только </w:t>
            </w:r>
            <w:r w:rsidR="0064469A" w:rsidRPr="0064469A">
              <w:rPr>
                <w:rFonts w:ascii="Times New Roman" w:hAnsi="Times New Roman" w:cs="Times New Roman"/>
                <w:color w:val="000000"/>
              </w:rPr>
              <w:t>результатов независимой оценки качества условий оказания услуг, а также планов мероприятий по повышению качества работы организаций и отчетов об их реализации;</w:t>
            </w:r>
          </w:p>
          <w:p w:rsidR="008560CB" w:rsidRPr="0064469A" w:rsidRDefault="003E1BA0" w:rsidP="003E1BA0">
            <w:pPr>
              <w:pStyle w:val="ConsPlusNonformat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7) </w:t>
            </w:r>
            <w:r w:rsidR="0064469A" w:rsidRPr="0064469A">
              <w:rPr>
                <w:rFonts w:ascii="Times New Roman" w:hAnsi="Times New Roman" w:cs="Times New Roman"/>
                <w:color w:val="000000"/>
              </w:rPr>
              <w:t xml:space="preserve">учесть </w:t>
            </w:r>
            <w:r w:rsidR="0064469A" w:rsidRPr="0064469A">
              <w:rPr>
                <w:rFonts w:ascii="Times New Roman" w:hAnsi="Times New Roman" w:cs="Times New Roman"/>
              </w:rPr>
              <w:t>итоговое замечание ООО «Форис-медиа» по процедуре проведения социологического исследования независимой оценки качества условий оказания услуг организациями культуры Архангельской области</w:t>
            </w:r>
            <w:r w:rsidR="0064469A" w:rsidRPr="0064469A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64469A" w:rsidRPr="0064469A">
              <w:rPr>
                <w:rFonts w:ascii="Times New Roman" w:hAnsi="Times New Roman" w:cs="Times New Roman"/>
              </w:rPr>
              <w:t xml:space="preserve">Необходимо также акцентировать внимание учреждений и интервьюеров </w:t>
            </w:r>
            <w:r w:rsidR="0064469A" w:rsidRPr="0064469A">
              <w:rPr>
                <w:rFonts w:ascii="Times New Roman" w:hAnsi="Times New Roman" w:cs="Times New Roman"/>
              </w:rPr>
              <w:br/>
              <w:t xml:space="preserve">на адекватности и объективности предоставляемых данных. В данных опроса отдельных учреждений распределение ответов явно не соотносится с кривой нормального распределения, респондентами выставлены максимальные оценки по всем вопросам, даже там, где есть явный недостаток в деятельности организации. Такие данные опроса явно не корректные, возможно сфабрикованы или заполнены с установкой на «правильность» заполнения»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4469A" w:rsidRPr="0064469A">
              <w:rPr>
                <w:rFonts w:ascii="Times New Roman" w:hAnsi="Times New Roman" w:cs="Times New Roman"/>
              </w:rPr>
              <w:t>в отношении всех учреждений социальной сферы</w:t>
            </w:r>
          </w:p>
        </w:tc>
      </w:tr>
      <w:tr w:rsidR="008560CB" w:rsidRPr="00F85A40" w:rsidTr="001F53E6">
        <w:tc>
          <w:tcPr>
            <w:tcW w:w="588" w:type="dxa"/>
          </w:tcPr>
          <w:p w:rsidR="008560CB" w:rsidRDefault="008560CB" w:rsidP="001F53E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39" w:type="dxa"/>
          </w:tcPr>
          <w:p w:rsidR="008560CB" w:rsidRPr="00FD55C5" w:rsidRDefault="00960433" w:rsidP="001F53E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FD55C5">
              <w:rPr>
                <w:color w:val="000000"/>
                <w:sz w:val="24"/>
                <w:szCs w:val="24"/>
              </w:rPr>
              <w:t xml:space="preserve">О поддержке проекта федерального закона № 923212-7 «О внесении изменений </w:t>
            </w:r>
            <w:r w:rsidRPr="00FD55C5">
              <w:rPr>
                <w:color w:val="000000"/>
                <w:sz w:val="24"/>
                <w:szCs w:val="24"/>
              </w:rPr>
              <w:br/>
              <w:t xml:space="preserve">в статьи 146 и 153 </w:t>
            </w:r>
            <w:r w:rsidRPr="00FD55C5">
              <w:rPr>
                <w:color w:val="000000"/>
                <w:sz w:val="24"/>
                <w:szCs w:val="24"/>
              </w:rPr>
              <w:lastRenderedPageBreak/>
              <w:t xml:space="preserve">Семейного кодекса Российской Федерации» </w:t>
            </w:r>
            <w:r w:rsidRPr="00FD55C5">
              <w:rPr>
                <w:color w:val="000000"/>
                <w:sz w:val="24"/>
                <w:szCs w:val="24"/>
              </w:rPr>
              <w:br/>
              <w:t xml:space="preserve">(в части уточнения отдельных требований к лицам, в том числе близким родственникам, желающим принять ребенка под опеку (попечительство) </w:t>
            </w:r>
            <w:r w:rsidRPr="00FD55C5">
              <w:rPr>
                <w:color w:val="000000"/>
                <w:sz w:val="24"/>
                <w:szCs w:val="24"/>
              </w:rPr>
              <w:br/>
              <w:t>или в приемную семью)</w:t>
            </w:r>
          </w:p>
        </w:tc>
        <w:tc>
          <w:tcPr>
            <w:tcW w:w="1701" w:type="dxa"/>
          </w:tcPr>
          <w:p w:rsidR="008560CB" w:rsidRPr="00FD55C5" w:rsidRDefault="00960433" w:rsidP="001F53E6">
            <w:r w:rsidRPr="00FD55C5">
              <w:rPr>
                <w:rFonts w:eastAsiaTheme="minorHAnsi"/>
                <w:color w:val="000000"/>
                <w:lang w:eastAsia="en-US"/>
              </w:rPr>
              <w:lastRenderedPageBreak/>
              <w:t xml:space="preserve">Председатель комитета  Архангельского областного Собрания </w:t>
            </w:r>
            <w:r w:rsidRPr="00FD55C5">
              <w:rPr>
                <w:rFonts w:eastAsiaTheme="minorHAnsi"/>
                <w:color w:val="000000"/>
                <w:lang w:eastAsia="en-US"/>
              </w:rPr>
              <w:lastRenderedPageBreak/>
              <w:t xml:space="preserve">депутатов по культурной политике, образованию и науке </w:t>
            </w:r>
            <w:r w:rsidRPr="00FD55C5">
              <w:rPr>
                <w:rFonts w:eastAsiaTheme="minorHAnsi"/>
                <w:color w:val="000000"/>
                <w:lang w:eastAsia="en-US"/>
              </w:rPr>
              <w:br/>
              <w:t>Виткова О.К.</w:t>
            </w:r>
          </w:p>
        </w:tc>
        <w:tc>
          <w:tcPr>
            <w:tcW w:w="4536" w:type="dxa"/>
          </w:tcPr>
          <w:p w:rsidR="000142C7" w:rsidRPr="00FD55C5" w:rsidRDefault="000142C7" w:rsidP="000142C7">
            <w:pPr>
              <w:pStyle w:val="a3"/>
              <w:ind w:firstLine="34"/>
              <w:rPr>
                <w:color w:val="000000"/>
                <w:sz w:val="24"/>
                <w:szCs w:val="24"/>
              </w:rPr>
            </w:pPr>
            <w:r w:rsidRPr="00FD55C5">
              <w:rPr>
                <w:color w:val="000000"/>
                <w:sz w:val="24"/>
                <w:szCs w:val="24"/>
              </w:rPr>
              <w:lastRenderedPageBreak/>
              <w:t>Комитет рассмотрел проект федерального закона.</w:t>
            </w:r>
          </w:p>
          <w:p w:rsidR="000142C7" w:rsidRPr="00FD55C5" w:rsidRDefault="000142C7" w:rsidP="000142C7">
            <w:pPr>
              <w:pStyle w:val="a3"/>
              <w:ind w:firstLine="34"/>
              <w:rPr>
                <w:color w:val="000000"/>
                <w:sz w:val="24"/>
                <w:szCs w:val="24"/>
              </w:rPr>
            </w:pPr>
            <w:r w:rsidRPr="00FD55C5">
              <w:rPr>
                <w:color w:val="000000"/>
                <w:sz w:val="24"/>
                <w:szCs w:val="24"/>
              </w:rPr>
              <w:t xml:space="preserve">Поступил ответ от министерства образования и науки Архангельской области с поддержкой данного </w:t>
            </w:r>
            <w:r w:rsidRPr="00FD55C5">
              <w:rPr>
                <w:color w:val="000000"/>
                <w:sz w:val="24"/>
                <w:szCs w:val="24"/>
              </w:rPr>
              <w:lastRenderedPageBreak/>
              <w:t>законопроекта</w:t>
            </w:r>
          </w:p>
          <w:p w:rsidR="008560CB" w:rsidRPr="00FD55C5" w:rsidRDefault="008560CB" w:rsidP="001F53E6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="Calibri"/>
                <w:spacing w:val="-6"/>
              </w:rPr>
            </w:pPr>
          </w:p>
        </w:tc>
        <w:tc>
          <w:tcPr>
            <w:tcW w:w="2126" w:type="dxa"/>
          </w:tcPr>
          <w:p w:rsidR="008560CB" w:rsidRPr="00FD55C5" w:rsidRDefault="000142C7" w:rsidP="001F53E6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D55C5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686" w:type="dxa"/>
          </w:tcPr>
          <w:p w:rsidR="008560CB" w:rsidRPr="00FD55C5" w:rsidRDefault="000142C7" w:rsidP="001F53E6">
            <w:pPr>
              <w:pStyle w:val="1"/>
              <w:shd w:val="clear" w:color="auto" w:fill="auto"/>
              <w:tabs>
                <w:tab w:val="left" w:pos="93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55C5">
              <w:rPr>
                <w:rFonts w:ascii="Times New Roman" w:hAnsi="Times New Roman" w:cs="Times New Roman"/>
                <w:sz w:val="24"/>
                <w:szCs w:val="24"/>
              </w:rPr>
              <w:t xml:space="preserve">Принять информацию </w:t>
            </w:r>
            <w:r w:rsidRPr="00FD55C5">
              <w:rPr>
                <w:rFonts w:ascii="Times New Roman" w:hAnsi="Times New Roman" w:cs="Times New Roman"/>
                <w:sz w:val="24"/>
                <w:szCs w:val="24"/>
              </w:rPr>
              <w:br/>
              <w:t>к сведению</w:t>
            </w:r>
          </w:p>
        </w:tc>
      </w:tr>
      <w:tr w:rsidR="008560CB" w:rsidRPr="00F85A40" w:rsidTr="001F53E6">
        <w:tc>
          <w:tcPr>
            <w:tcW w:w="588" w:type="dxa"/>
          </w:tcPr>
          <w:p w:rsidR="008560CB" w:rsidRPr="00F01536" w:rsidRDefault="008560CB" w:rsidP="001F53E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639" w:type="dxa"/>
          </w:tcPr>
          <w:p w:rsidR="008560CB" w:rsidRPr="00960433" w:rsidRDefault="00960433" w:rsidP="001F53E6">
            <w:pPr>
              <w:pStyle w:val="a3"/>
              <w:ind w:firstLine="0"/>
              <w:jc w:val="left"/>
              <w:rPr>
                <w:color w:val="000000"/>
                <w:sz w:val="24"/>
                <w:szCs w:val="24"/>
                <w:highlight w:val="yellow"/>
              </w:rPr>
            </w:pPr>
            <w:r w:rsidRPr="00960433">
              <w:rPr>
                <w:bCs/>
                <w:sz w:val="24"/>
                <w:szCs w:val="24"/>
              </w:rPr>
              <w:t>О поддержке</w:t>
            </w:r>
            <w:r w:rsidRPr="00960433">
              <w:rPr>
                <w:sz w:val="24"/>
                <w:szCs w:val="24"/>
              </w:rPr>
              <w:t xml:space="preserve"> обращения Думы Астраханской области </w:t>
            </w:r>
            <w:r w:rsidRPr="00960433">
              <w:rPr>
                <w:sz w:val="24"/>
                <w:szCs w:val="24"/>
              </w:rPr>
              <w:br/>
              <w:t xml:space="preserve">к Правительству Российской Федерации по вопросу снижения возраста несовершеннолетнего, требующего согласия одного из родителей или иного законного представителя для поведения медицинского освидетельствования </w:t>
            </w:r>
            <w:r w:rsidRPr="00960433">
              <w:rPr>
                <w:sz w:val="24"/>
                <w:szCs w:val="24"/>
              </w:rPr>
              <w:br/>
              <w:t>в целях установления состояния наркотического либо иного токсического опьянения</w:t>
            </w:r>
          </w:p>
        </w:tc>
        <w:tc>
          <w:tcPr>
            <w:tcW w:w="1701" w:type="dxa"/>
          </w:tcPr>
          <w:p w:rsidR="008560CB" w:rsidRPr="00A00BDB" w:rsidRDefault="005B5A6F" w:rsidP="001F53E6">
            <w:pPr>
              <w:pStyle w:val="a3"/>
              <w:ind w:left="-66" w:firstLine="0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</w:t>
            </w:r>
            <w:r w:rsidR="008560CB" w:rsidRPr="00F77B57">
              <w:rPr>
                <w:sz w:val="24"/>
                <w:szCs w:val="24"/>
              </w:rPr>
              <w:t xml:space="preserve">редседатель комитета по культурной политике, образованию </w:t>
            </w:r>
            <w:r w:rsidR="008560CB">
              <w:rPr>
                <w:sz w:val="24"/>
                <w:szCs w:val="24"/>
              </w:rPr>
              <w:br/>
            </w:r>
            <w:r w:rsidR="008560CB" w:rsidRPr="00F77B57">
              <w:rPr>
                <w:sz w:val="24"/>
                <w:szCs w:val="24"/>
              </w:rPr>
              <w:t>и науке Архангельского областного Собрания депутатов Виткова О.К.</w:t>
            </w:r>
          </w:p>
        </w:tc>
        <w:tc>
          <w:tcPr>
            <w:tcW w:w="4536" w:type="dxa"/>
          </w:tcPr>
          <w:p w:rsidR="00960433" w:rsidRPr="00960433" w:rsidRDefault="00960433" w:rsidP="00960433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60433">
              <w:rPr>
                <w:sz w:val="24"/>
                <w:szCs w:val="24"/>
              </w:rPr>
              <w:t xml:space="preserve">Комитет рассмотрел обращение Думы Астраханской области </w:t>
            </w:r>
            <w:r w:rsidRPr="00960433">
              <w:rPr>
                <w:sz w:val="24"/>
                <w:szCs w:val="24"/>
              </w:rPr>
              <w:br/>
              <w:t>к Правительству Российской Федерации.</w:t>
            </w:r>
          </w:p>
          <w:p w:rsidR="008560CB" w:rsidRPr="00960433" w:rsidRDefault="00960433" w:rsidP="00960433">
            <w:pPr>
              <w:pStyle w:val="1"/>
              <w:shd w:val="clear" w:color="auto" w:fill="auto"/>
              <w:tabs>
                <w:tab w:val="left" w:pos="0"/>
                <w:tab w:val="left" w:pos="4771"/>
              </w:tabs>
              <w:spacing w:line="240" w:lineRule="auto"/>
              <w:ind w:left="60" w:right="80"/>
              <w:jc w:val="both"/>
              <w:rPr>
                <w:sz w:val="24"/>
                <w:szCs w:val="24"/>
              </w:rPr>
            </w:pPr>
            <w:r w:rsidRPr="00960433">
              <w:rPr>
                <w:rFonts w:ascii="Times New Roman" w:hAnsi="Times New Roman" w:cs="Times New Roman"/>
                <w:sz w:val="24"/>
                <w:szCs w:val="24"/>
              </w:rPr>
              <w:t>Дума Астраханской области</w:t>
            </w:r>
            <w:r w:rsidRPr="00960433">
              <w:rPr>
                <w:sz w:val="24"/>
                <w:szCs w:val="24"/>
              </w:rPr>
              <w:t xml:space="preserve"> </w:t>
            </w:r>
            <w:r w:rsidRPr="00960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предлагает рассмотреть вопрос о снижении возраста несовершеннолетнего, требующего согласия законного представителя для проведения медицинского освидетельствования </w:t>
            </w:r>
            <w:r w:rsidRPr="00960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 состояние наркотического либо иного токсического опьянения, при возбуждении административного производства до 16 лет. Несовершеннолетние с 16 до 18 лет могут самостоятельно дать согласие </w:t>
            </w:r>
            <w:r w:rsidRPr="00960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 проведение медицинского освидетельствования, так как молодые люди указанной возрастной категории являются вполне зрелыми личностями </w:t>
            </w:r>
            <w:r w:rsidRPr="00960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полноценными членами гражданского </w:t>
            </w:r>
            <w:r w:rsidRPr="00960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общества, в достаточной мере осознающими всю ответственность за совершение того или иного поступка</w:t>
            </w:r>
          </w:p>
        </w:tc>
        <w:tc>
          <w:tcPr>
            <w:tcW w:w="2126" w:type="dxa"/>
          </w:tcPr>
          <w:p w:rsidR="008560CB" w:rsidRPr="00960433" w:rsidRDefault="008560CB" w:rsidP="001F53E6">
            <w:pPr>
              <w:pStyle w:val="a3"/>
              <w:ind w:right="-56" w:firstLine="0"/>
              <w:jc w:val="left"/>
              <w:rPr>
                <w:sz w:val="24"/>
                <w:szCs w:val="24"/>
              </w:rPr>
            </w:pPr>
            <w:r w:rsidRPr="00960433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686" w:type="dxa"/>
          </w:tcPr>
          <w:p w:rsidR="008560CB" w:rsidRPr="00960433" w:rsidRDefault="00960433" w:rsidP="00960433">
            <w:pPr>
              <w:pStyle w:val="1"/>
              <w:shd w:val="clear" w:color="auto" w:fill="auto"/>
              <w:tabs>
                <w:tab w:val="left" w:pos="0"/>
              </w:tabs>
              <w:spacing w:line="240" w:lineRule="auto"/>
              <w:ind w:left="20" w:right="40"/>
              <w:jc w:val="both"/>
              <w:rPr>
                <w:sz w:val="24"/>
                <w:szCs w:val="24"/>
                <w:highlight w:val="yellow"/>
              </w:rPr>
            </w:pPr>
            <w:r w:rsidRPr="0096043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предлагает депутатам областного Собрания поддержать обращение Думы Астраханской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043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семнадцатой</w:t>
            </w:r>
            <w:r w:rsidRPr="00960433">
              <w:rPr>
                <w:rFonts w:ascii="Times New Roman" w:hAnsi="Times New Roman" w:cs="Times New Roman"/>
                <w:sz w:val="24"/>
                <w:szCs w:val="24"/>
              </w:rPr>
              <w:t xml:space="preserve"> сессии областного Собрания</w:t>
            </w:r>
          </w:p>
        </w:tc>
      </w:tr>
      <w:tr w:rsidR="005B5A6F" w:rsidRPr="00F85A40" w:rsidTr="001F53E6">
        <w:tc>
          <w:tcPr>
            <w:tcW w:w="588" w:type="dxa"/>
          </w:tcPr>
          <w:p w:rsidR="005B5A6F" w:rsidRDefault="005B5A6F" w:rsidP="001F53E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639" w:type="dxa"/>
          </w:tcPr>
          <w:p w:rsidR="005B5A6F" w:rsidRPr="005B5A6F" w:rsidRDefault="005B5A6F" w:rsidP="005B5A6F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60433">
              <w:rPr>
                <w:bCs/>
                <w:sz w:val="24"/>
                <w:szCs w:val="24"/>
              </w:rPr>
              <w:t>О поддержке</w:t>
            </w:r>
            <w:r w:rsidRPr="00960433">
              <w:rPr>
                <w:sz w:val="24"/>
                <w:szCs w:val="24"/>
              </w:rPr>
              <w:t xml:space="preserve"> обращения </w:t>
            </w:r>
            <w:r w:rsidRPr="005B5A6F">
              <w:rPr>
                <w:sz w:val="24"/>
                <w:szCs w:val="24"/>
              </w:rPr>
              <w:t xml:space="preserve">Законодательного Собрания Республики Карелия к Министру науки и высшего образования Российской Федерации </w:t>
            </w:r>
            <w:r w:rsidRPr="005B5A6F">
              <w:rPr>
                <w:sz w:val="24"/>
                <w:szCs w:val="24"/>
              </w:rPr>
              <w:br/>
              <w:t>Фалькову В.Н. по вопросу расширения перечня индивидуальных достижений, результаты которых учитываются при приеме на обучение по образовательным программам высшего образования</w:t>
            </w:r>
          </w:p>
          <w:p w:rsidR="005B5A6F" w:rsidRPr="005B5A6F" w:rsidRDefault="005B5A6F" w:rsidP="005B5A6F">
            <w:pPr>
              <w:pStyle w:val="a3"/>
              <w:widowControl w:val="0"/>
              <w:tabs>
                <w:tab w:val="left" w:pos="284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1701" w:type="dxa"/>
          </w:tcPr>
          <w:p w:rsidR="005B5A6F" w:rsidRPr="00F77B57" w:rsidRDefault="005B5A6F" w:rsidP="001F53E6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77B57">
              <w:rPr>
                <w:sz w:val="24"/>
                <w:szCs w:val="24"/>
              </w:rPr>
              <w:t xml:space="preserve">редседатель комитета по культурной политике, образованию </w:t>
            </w:r>
            <w:r>
              <w:rPr>
                <w:sz w:val="24"/>
                <w:szCs w:val="24"/>
              </w:rPr>
              <w:br/>
            </w:r>
            <w:r w:rsidRPr="00F77B57">
              <w:rPr>
                <w:sz w:val="24"/>
                <w:szCs w:val="24"/>
              </w:rPr>
              <w:t>и науке Архангельского областного Собрания депутатов Виткова О.К.</w:t>
            </w:r>
          </w:p>
        </w:tc>
        <w:tc>
          <w:tcPr>
            <w:tcW w:w="4536" w:type="dxa"/>
          </w:tcPr>
          <w:p w:rsidR="005B5A6F" w:rsidRPr="00960433" w:rsidRDefault="004F5435" w:rsidP="004F5435">
            <w:pPr>
              <w:pStyle w:val="1"/>
              <w:shd w:val="clear" w:color="auto" w:fill="auto"/>
              <w:spacing w:line="240" w:lineRule="auto"/>
              <w:ind w:right="40"/>
              <w:jc w:val="both"/>
              <w:rPr>
                <w:sz w:val="24"/>
                <w:szCs w:val="24"/>
              </w:rPr>
            </w:pPr>
            <w:r w:rsidRPr="004F5435">
              <w:rPr>
                <w:rFonts w:ascii="Times New Roman" w:hAnsi="Times New Roman" w:cs="Times New Roman"/>
                <w:sz w:val="24"/>
                <w:szCs w:val="24"/>
              </w:rPr>
              <w:t xml:space="preserve">Комитет рассмотрел обращение Законодательного Собрания Республики Карелия к Министру науки и высшего образования Российской Федерации </w:t>
            </w:r>
            <w:r w:rsidRPr="004F54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Фалькову В.Н. по вопросу расширения перечня индивидуальных достижений, результаты которых учитываются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5435"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на 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5435">
              <w:rPr>
                <w:rFonts w:ascii="Times New Roman" w:hAnsi="Times New Roman" w:cs="Times New Roman"/>
                <w:sz w:val="24"/>
                <w:szCs w:val="24"/>
              </w:rPr>
              <w:t xml:space="preserve">по образовательным программам высшего образования. </w:t>
            </w:r>
            <w:r w:rsidRPr="004F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Законодательное Собрание Республики Карелия считает необходимым поддержать победителей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призеров чемпионатов </w:t>
            </w:r>
            <w:r w:rsidRPr="004F54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WorldSkills</w:t>
            </w:r>
            <w:r w:rsidRPr="004F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поступлении на обучение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образовательным программам высшего образования. В связи с этим просит рассмотреть возможность дополнения пункта 44 приказа Министерства образования и науки Российской Федерации от 14 октября 2015 года № 1147 «Об утверждении Порядка приема на обучение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образовательным программам высшего образования - программам бакалавриата, программам специалитета, программам магистратуры» подпунктом следующего содержания: «наличие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поступающих статуса победителя или призера чемпионата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профессиональному мастерству </w:t>
            </w:r>
            <w:r w:rsidRPr="004F54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WorldSkills</w:t>
            </w:r>
            <w:r w:rsidRPr="004F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B5A6F" w:rsidRPr="00960433" w:rsidRDefault="005B5A6F" w:rsidP="001F53E6">
            <w:pPr>
              <w:pStyle w:val="a3"/>
              <w:ind w:right="-56" w:firstLine="0"/>
              <w:jc w:val="left"/>
              <w:rPr>
                <w:sz w:val="24"/>
                <w:szCs w:val="24"/>
              </w:rPr>
            </w:pPr>
            <w:r w:rsidRPr="00960433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686" w:type="dxa"/>
          </w:tcPr>
          <w:p w:rsidR="005B5A6F" w:rsidRPr="00960433" w:rsidRDefault="004F5435" w:rsidP="00960433">
            <w:pPr>
              <w:pStyle w:val="1"/>
              <w:shd w:val="clear" w:color="auto" w:fill="auto"/>
              <w:tabs>
                <w:tab w:val="left" w:pos="0"/>
              </w:tabs>
              <w:spacing w:line="240" w:lineRule="auto"/>
              <w:ind w:left="2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A6F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предлагает депутатам областного Собрания поддержать обращение Законодательного Собрания Республики Карелия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5A6F">
              <w:rPr>
                <w:rFonts w:ascii="Times New Roman" w:hAnsi="Times New Roman" w:cs="Times New Roman"/>
                <w:sz w:val="24"/>
                <w:szCs w:val="24"/>
              </w:rPr>
              <w:t>на очередной сессии областного Собрания.</w:t>
            </w:r>
          </w:p>
        </w:tc>
      </w:tr>
      <w:tr w:rsidR="00746536" w:rsidRPr="00F85A40" w:rsidTr="001F53E6">
        <w:tc>
          <w:tcPr>
            <w:tcW w:w="588" w:type="dxa"/>
          </w:tcPr>
          <w:p w:rsidR="00746536" w:rsidRDefault="005B5A6F" w:rsidP="001F53E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639" w:type="dxa"/>
          </w:tcPr>
          <w:p w:rsidR="00746536" w:rsidRPr="00746536" w:rsidRDefault="00746536" w:rsidP="001F53E6">
            <w:pPr>
              <w:pStyle w:val="a3"/>
              <w:ind w:firstLine="0"/>
              <w:jc w:val="left"/>
              <w:rPr>
                <w:bCs/>
                <w:sz w:val="24"/>
                <w:szCs w:val="24"/>
              </w:rPr>
            </w:pPr>
            <w:r w:rsidRPr="00746536">
              <w:rPr>
                <w:sz w:val="24"/>
                <w:szCs w:val="24"/>
              </w:rPr>
              <w:t>О законодательной инициативе Архангельского областного Собрания депутатов по внесению проекта федерального закона «О внесении изменений в отдельные законодательные акты Российской Федерации в целях создания условий для развития наставничества в субъектах Российской Федерации.</w:t>
            </w:r>
          </w:p>
        </w:tc>
        <w:tc>
          <w:tcPr>
            <w:tcW w:w="1701" w:type="dxa"/>
          </w:tcPr>
          <w:p w:rsidR="00746536" w:rsidRPr="00746536" w:rsidRDefault="005B5A6F" w:rsidP="001F53E6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46536" w:rsidRPr="00746536">
              <w:rPr>
                <w:sz w:val="24"/>
                <w:szCs w:val="24"/>
              </w:rPr>
              <w:t>редседатель комитета по культурной политике, образованию и науке Архангельского областного Собрания депутатов Виткова О.К.</w:t>
            </w:r>
          </w:p>
        </w:tc>
        <w:tc>
          <w:tcPr>
            <w:tcW w:w="4536" w:type="dxa"/>
          </w:tcPr>
          <w:p w:rsidR="00746536" w:rsidRPr="00746536" w:rsidRDefault="00746536" w:rsidP="00746536">
            <w:pPr>
              <w:autoSpaceDE w:val="0"/>
              <w:autoSpaceDN w:val="0"/>
              <w:adjustRightInd w:val="0"/>
              <w:jc w:val="both"/>
            </w:pPr>
            <w:r w:rsidRPr="00746536">
              <w:t xml:space="preserve">Комитет рассмотрел проект постановления Архангельского областного Собрания депутатов </w:t>
            </w:r>
            <w:r w:rsidRPr="00746536">
              <w:br/>
              <w:t>№ пп7/266 «О законодательной инициативе Архангельского областного Собрания депутатов по внесению проекта федерального закона «О внесении изменений в отдельные законодательные акты Российской Федерации в целях создания условий для развития наставничества в субъектах Российской Федерации</w:t>
            </w:r>
            <w:r w:rsidRPr="00746536">
              <w:rPr>
                <w:bCs/>
              </w:rPr>
              <w:t>»</w:t>
            </w:r>
            <w:r w:rsidRPr="00746536">
              <w:t xml:space="preserve">, внесенный депутатом Архангельского областного Собрания депутатов Витковой О.К. </w:t>
            </w:r>
          </w:p>
          <w:p w:rsidR="00746536" w:rsidRPr="00746536" w:rsidRDefault="00746536" w:rsidP="007465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bookmarkStart w:id="1" w:name="OLE_LINK1"/>
            <w:r w:rsidRPr="00746536">
              <w:rPr>
                <w:spacing w:val="-4"/>
              </w:rPr>
              <w:t xml:space="preserve">Проектом постановления </w:t>
            </w:r>
            <w:bookmarkEnd w:id="1"/>
            <w:r w:rsidRPr="00746536">
              <w:rPr>
                <w:spacing w:val="-4"/>
              </w:rPr>
              <w:t>предлагается внести в порядке законодательной инициативы в Государственную Думу Федерального Собрания Российской Федерации проект федерального закона «</w:t>
            </w:r>
            <w:r w:rsidRPr="00746536">
              <w:rPr>
                <w:rFonts w:eastAsia="Calibri"/>
                <w:lang w:eastAsia="en-US"/>
              </w:rPr>
              <w:t xml:space="preserve">О внесении изменений в отдельные законодательные акты Российской Федерации в целях создания условий </w:t>
            </w:r>
            <w:r w:rsidRPr="00746536">
              <w:rPr>
                <w:rFonts w:eastAsia="Calibri"/>
                <w:lang w:eastAsia="en-US"/>
              </w:rPr>
              <w:br/>
              <w:t>для развития наставничества в субъектах Российской Федерации</w:t>
            </w:r>
            <w:r w:rsidRPr="00746536">
              <w:rPr>
                <w:spacing w:val="-4"/>
              </w:rPr>
              <w:t>»</w:t>
            </w:r>
            <w:r w:rsidRPr="00746536">
              <w:t>.</w:t>
            </w:r>
          </w:p>
          <w:p w:rsidR="00746536" w:rsidRPr="00746536" w:rsidRDefault="00746536" w:rsidP="00746536">
            <w:pPr>
              <w:pStyle w:val="a3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746536">
              <w:rPr>
                <w:sz w:val="24"/>
                <w:szCs w:val="24"/>
              </w:rPr>
              <w:t xml:space="preserve">Законопроектом </w:t>
            </w:r>
            <w:r w:rsidRPr="00746536">
              <w:rPr>
                <w:rFonts w:eastAsia="Calibri"/>
                <w:sz w:val="24"/>
                <w:szCs w:val="24"/>
                <w:lang w:eastAsia="en-US"/>
              </w:rPr>
              <w:t xml:space="preserve">предусматривается внесение изменений в статьи 2, 8 и 9 Федерального закона от 29 декабря 2012 года № 273-ФЗ «Об образовании </w:t>
            </w:r>
            <w:r w:rsidRPr="00746536">
              <w:rPr>
                <w:rFonts w:eastAsia="Calibri"/>
                <w:sz w:val="24"/>
                <w:szCs w:val="24"/>
                <w:lang w:eastAsia="en-US"/>
              </w:rPr>
              <w:br/>
              <w:t xml:space="preserve">в Российской Федерации», пункт 2 статьи 263 Федерального закона </w:t>
            </w:r>
            <w:r w:rsidRPr="00746536">
              <w:rPr>
                <w:rFonts w:eastAsia="Calibri"/>
                <w:sz w:val="24"/>
                <w:szCs w:val="24"/>
                <w:lang w:eastAsia="en-US"/>
              </w:rPr>
              <w:br/>
              <w:t xml:space="preserve">от 6 октября 1999 года № 184-ФЗ «Об общих принципах организации </w:t>
            </w:r>
            <w:r w:rsidRPr="00746536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законодательных (представительных) и исполнительных органов государственной власти субъектов Российской Федерации», статьи 15 и 16 Федерального </w:t>
            </w:r>
            <w:hyperlink r:id="rId8" w:history="1">
              <w:r w:rsidRPr="00746536">
                <w:rPr>
                  <w:rFonts w:eastAsia="Calibri"/>
                  <w:sz w:val="24"/>
                  <w:szCs w:val="24"/>
                  <w:lang w:eastAsia="en-US"/>
                </w:rPr>
                <w:t>закон</w:t>
              </w:r>
            </w:hyperlink>
            <w:r w:rsidRPr="00746536">
              <w:rPr>
                <w:rFonts w:eastAsia="Calibri"/>
                <w:sz w:val="24"/>
                <w:szCs w:val="24"/>
                <w:lang w:eastAsia="en-US"/>
              </w:rPr>
              <w:t>а от 6 октября 2003 года № 131-ФЗ «Об общих принципах организации местного самоуправления в Российской Федерации» в части установления полномочий органов государственной власти субъектов Российской Федерации и органов местного самоуправления по организации наставничества педагогических работников и его финансирования.</w:t>
            </w:r>
          </w:p>
          <w:p w:rsidR="00746536" w:rsidRPr="00746536" w:rsidRDefault="00746536" w:rsidP="00FD55C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46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Кроме того, </w:t>
            </w:r>
            <w:r w:rsidRPr="00746536">
              <w:rPr>
                <w:rFonts w:ascii="Times New Roman" w:hAnsi="Times New Roman" w:cs="Times New Roman"/>
                <w:sz w:val="24"/>
                <w:szCs w:val="24"/>
              </w:rPr>
              <w:t>законопроектом</w:t>
            </w:r>
            <w:r w:rsidRPr="00746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вносятся изменения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46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Федеральный закон от 29 декабря 2012 года № 273-ФЗ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746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«Об образовании в Российской Федерации» в части приведения его отдельных положений в отношении полномочий органов местного самоуправления в сфере образования в соответствие с Федеральным законом от 1 мая 2019 года № 87-ФЗ «О внесении изменений в Федеральный закон «Об общих принципах организации местного самоупр</w:t>
            </w:r>
            <w:r w:rsidR="00FD55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авления в Российской Федерации»</w:t>
            </w:r>
          </w:p>
        </w:tc>
        <w:tc>
          <w:tcPr>
            <w:tcW w:w="2126" w:type="dxa"/>
          </w:tcPr>
          <w:p w:rsidR="00746536" w:rsidRPr="00746536" w:rsidRDefault="00746536" w:rsidP="001F53E6">
            <w:pPr>
              <w:pStyle w:val="a3"/>
              <w:ind w:right="-56" w:firstLine="0"/>
              <w:jc w:val="left"/>
              <w:rPr>
                <w:sz w:val="24"/>
                <w:szCs w:val="24"/>
              </w:rPr>
            </w:pPr>
            <w:r w:rsidRPr="00746536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686" w:type="dxa"/>
          </w:tcPr>
          <w:p w:rsidR="00746536" w:rsidRPr="00746536" w:rsidRDefault="00746536" w:rsidP="00746536">
            <w:pPr>
              <w:autoSpaceDE w:val="0"/>
              <w:autoSpaceDN w:val="0"/>
              <w:adjustRightInd w:val="0"/>
              <w:jc w:val="both"/>
            </w:pPr>
            <w:r w:rsidRPr="00746536">
              <w:t>Комитет рекомендует направить законопроект на рассмотрение в Совет законодателей Российской Федерации при Федеральном Собрании Российской Федерации</w:t>
            </w:r>
          </w:p>
          <w:p w:rsidR="00746536" w:rsidRPr="00746536" w:rsidRDefault="00746536" w:rsidP="00960433">
            <w:pPr>
              <w:pStyle w:val="1"/>
              <w:shd w:val="clear" w:color="auto" w:fill="auto"/>
              <w:tabs>
                <w:tab w:val="left" w:pos="0"/>
              </w:tabs>
              <w:spacing w:line="240" w:lineRule="auto"/>
              <w:ind w:left="2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CB" w:rsidRPr="00F85A40" w:rsidTr="001F53E6">
        <w:tc>
          <w:tcPr>
            <w:tcW w:w="588" w:type="dxa"/>
          </w:tcPr>
          <w:p w:rsidR="008560CB" w:rsidRPr="00F01536" w:rsidRDefault="005B5A6F" w:rsidP="001F53E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639" w:type="dxa"/>
          </w:tcPr>
          <w:p w:rsidR="008560CB" w:rsidRPr="00746536" w:rsidRDefault="008560CB" w:rsidP="001F53E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746536">
              <w:rPr>
                <w:sz w:val="24"/>
                <w:szCs w:val="24"/>
              </w:rPr>
              <w:t xml:space="preserve">О рассмотрении ходатайств </w:t>
            </w:r>
            <w:r w:rsidRPr="00746536">
              <w:rPr>
                <w:sz w:val="24"/>
                <w:szCs w:val="24"/>
              </w:rPr>
              <w:br/>
              <w:t xml:space="preserve">о награждении наградами </w:t>
            </w:r>
            <w:r w:rsidRPr="00746536">
              <w:rPr>
                <w:sz w:val="24"/>
                <w:szCs w:val="24"/>
              </w:rPr>
              <w:lastRenderedPageBreak/>
              <w:t>Архангельского областного Собрания депутатов</w:t>
            </w:r>
          </w:p>
        </w:tc>
        <w:tc>
          <w:tcPr>
            <w:tcW w:w="1701" w:type="dxa"/>
          </w:tcPr>
          <w:p w:rsidR="008560CB" w:rsidRPr="00F25426" w:rsidRDefault="008560CB" w:rsidP="001F53E6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F25426">
              <w:rPr>
                <w:sz w:val="24"/>
                <w:szCs w:val="24"/>
              </w:rPr>
              <w:lastRenderedPageBreak/>
              <w:t xml:space="preserve">председатель комитета по культурной политике, </w:t>
            </w:r>
            <w:r w:rsidRPr="00F25426">
              <w:rPr>
                <w:sz w:val="24"/>
                <w:szCs w:val="24"/>
              </w:rPr>
              <w:lastRenderedPageBreak/>
              <w:t>образованию и науке Архангельского областного Собрания депутатов Виткова О.К.</w:t>
            </w:r>
          </w:p>
        </w:tc>
        <w:tc>
          <w:tcPr>
            <w:tcW w:w="4536" w:type="dxa"/>
          </w:tcPr>
          <w:p w:rsidR="008560CB" w:rsidRPr="00F25426" w:rsidRDefault="008560CB" w:rsidP="001F53E6">
            <w:r w:rsidRPr="00F25426">
              <w:lastRenderedPageBreak/>
              <w:t xml:space="preserve">На заседании комитета были рассмотрены ходатайства о наградах Архангельского областного Собрания депутатов  руководителей </w:t>
            </w:r>
            <w:r w:rsidRPr="00F25426">
              <w:lastRenderedPageBreak/>
              <w:t>образовательных организаций и учреждений культуры Архангельской области</w:t>
            </w:r>
          </w:p>
        </w:tc>
        <w:tc>
          <w:tcPr>
            <w:tcW w:w="2126" w:type="dxa"/>
          </w:tcPr>
          <w:p w:rsidR="008560CB" w:rsidRPr="00F25426" w:rsidRDefault="008560CB" w:rsidP="001F53E6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25426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686" w:type="dxa"/>
          </w:tcPr>
          <w:p w:rsidR="008560CB" w:rsidRPr="00E24E07" w:rsidRDefault="008560CB" w:rsidP="001F53E6">
            <w:pPr>
              <w:pStyle w:val="a4"/>
              <w:spacing w:after="0"/>
              <w:ind w:left="0"/>
            </w:pPr>
            <w:r>
              <w:t>Оформлены решения комитета</w:t>
            </w:r>
          </w:p>
        </w:tc>
      </w:tr>
    </w:tbl>
    <w:p w:rsidR="008560CB" w:rsidRDefault="008560CB" w:rsidP="008560CB">
      <w:pPr>
        <w:jc w:val="center"/>
      </w:pPr>
    </w:p>
    <w:p w:rsidR="006B2937" w:rsidRDefault="008560CB" w:rsidP="00960433">
      <w:pPr>
        <w:jc w:val="center"/>
      </w:pPr>
      <w:r>
        <w:t>__</w:t>
      </w:r>
      <w:r w:rsidR="00960433">
        <w:t>____________________________</w:t>
      </w:r>
    </w:p>
    <w:sectPr w:rsidR="006B2937" w:rsidSect="0064469A">
      <w:headerReference w:type="defaul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DE1" w:rsidRDefault="00230DE1" w:rsidP="0064469A">
      <w:r>
        <w:separator/>
      </w:r>
    </w:p>
  </w:endnote>
  <w:endnote w:type="continuationSeparator" w:id="0">
    <w:p w:rsidR="00230DE1" w:rsidRDefault="00230DE1" w:rsidP="00644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DE1" w:rsidRDefault="00230DE1" w:rsidP="0064469A">
      <w:r>
        <w:separator/>
      </w:r>
    </w:p>
  </w:footnote>
  <w:footnote w:type="continuationSeparator" w:id="0">
    <w:p w:rsidR="00230DE1" w:rsidRDefault="00230DE1" w:rsidP="00644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29839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64469A" w:rsidRPr="0064469A" w:rsidRDefault="00037A36">
        <w:pPr>
          <w:pStyle w:val="aa"/>
          <w:jc w:val="center"/>
          <w:rPr>
            <w:sz w:val="22"/>
            <w:szCs w:val="22"/>
          </w:rPr>
        </w:pPr>
        <w:r w:rsidRPr="0064469A">
          <w:rPr>
            <w:sz w:val="22"/>
            <w:szCs w:val="22"/>
          </w:rPr>
          <w:fldChar w:fldCharType="begin"/>
        </w:r>
        <w:r w:rsidR="0064469A" w:rsidRPr="0064469A">
          <w:rPr>
            <w:sz w:val="22"/>
            <w:szCs w:val="22"/>
          </w:rPr>
          <w:instrText xml:space="preserve"> PAGE   \* MERGEFORMAT </w:instrText>
        </w:r>
        <w:r w:rsidRPr="0064469A">
          <w:rPr>
            <w:sz w:val="22"/>
            <w:szCs w:val="22"/>
          </w:rPr>
          <w:fldChar w:fldCharType="separate"/>
        </w:r>
        <w:r w:rsidR="0068057A">
          <w:rPr>
            <w:noProof/>
            <w:sz w:val="22"/>
            <w:szCs w:val="22"/>
          </w:rPr>
          <w:t>14</w:t>
        </w:r>
        <w:r w:rsidRPr="0064469A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4F5E"/>
    <w:multiLevelType w:val="hybridMultilevel"/>
    <w:tmpl w:val="09F6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F5CCA"/>
    <w:multiLevelType w:val="hybridMultilevel"/>
    <w:tmpl w:val="5300849A"/>
    <w:lvl w:ilvl="0" w:tplc="457AC41E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C00D14"/>
    <w:multiLevelType w:val="multilevel"/>
    <w:tmpl w:val="6F40499E"/>
    <w:lvl w:ilvl="0">
      <w:start w:val="1"/>
      <w:numFmt w:val="decimal"/>
      <w:lvlText w:val="%1."/>
      <w:lvlJc w:val="left"/>
      <w:pPr>
        <w:ind w:left="975" w:hanging="975"/>
      </w:pPr>
      <w:rPr>
        <w:rFonts w:ascii="Times New Roman" w:eastAsia="Times New Roman" w:hAnsi="Times New Roman" w:cs="Times New Roman"/>
        <w:color w:val="000000"/>
      </w:rPr>
    </w:lvl>
    <w:lvl w:ilvl="1">
      <w:start w:val="6"/>
      <w:numFmt w:val="decimal"/>
      <w:isLgl/>
      <w:lvlText w:val="%1.%2"/>
      <w:lvlJc w:val="left"/>
      <w:pPr>
        <w:ind w:left="386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4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11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2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9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50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7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248" w:hanging="2160"/>
      </w:pPr>
      <w:rPr>
        <w:rFonts w:hint="default"/>
        <w:color w:val="auto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0CB"/>
    <w:rsid w:val="000142C7"/>
    <w:rsid w:val="00037A36"/>
    <w:rsid w:val="00081962"/>
    <w:rsid w:val="001C0096"/>
    <w:rsid w:val="00230DE1"/>
    <w:rsid w:val="003E1BA0"/>
    <w:rsid w:val="004F5435"/>
    <w:rsid w:val="005B5A6F"/>
    <w:rsid w:val="0064469A"/>
    <w:rsid w:val="0068057A"/>
    <w:rsid w:val="006A65CB"/>
    <w:rsid w:val="006B2937"/>
    <w:rsid w:val="00746536"/>
    <w:rsid w:val="00751F29"/>
    <w:rsid w:val="00751FDF"/>
    <w:rsid w:val="008560CB"/>
    <w:rsid w:val="00960433"/>
    <w:rsid w:val="00AD76B7"/>
    <w:rsid w:val="00C455D7"/>
    <w:rsid w:val="00D03570"/>
    <w:rsid w:val="00D930C2"/>
    <w:rsid w:val="00F63E58"/>
    <w:rsid w:val="00FD5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560CB"/>
    <w:pPr>
      <w:ind w:firstLine="720"/>
      <w:jc w:val="both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8560C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8560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8560C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560CB"/>
    <w:pPr>
      <w:widowControl w:val="0"/>
      <w:shd w:val="clear" w:color="auto" w:fill="FFFFFF"/>
      <w:spacing w:line="314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Normal (Web)"/>
    <w:basedOn w:val="a"/>
    <w:uiPriority w:val="99"/>
    <w:semiHidden/>
    <w:unhideWhenUsed/>
    <w:rsid w:val="008560CB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8560CB"/>
    <w:rPr>
      <w:color w:val="0000FF" w:themeColor="hyperlink"/>
      <w:u w:val="single"/>
    </w:rPr>
  </w:style>
  <w:style w:type="character" w:customStyle="1" w:styleId="6Exact">
    <w:name w:val="Основной текст (6) Exact"/>
    <w:basedOn w:val="a0"/>
    <w:rsid w:val="008560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fe-comment-title4">
    <w:name w:val="fe-comment-title4"/>
    <w:basedOn w:val="a0"/>
    <w:rsid w:val="00960433"/>
  </w:style>
  <w:style w:type="character" w:customStyle="1" w:styleId="fe-comment-author4">
    <w:name w:val="fe-comment-author4"/>
    <w:basedOn w:val="a0"/>
    <w:rsid w:val="00960433"/>
  </w:style>
  <w:style w:type="paragraph" w:styleId="a9">
    <w:name w:val="List Paragraph"/>
    <w:basedOn w:val="a"/>
    <w:uiPriority w:val="34"/>
    <w:qFormat/>
    <w:rsid w:val="00960433"/>
    <w:pPr>
      <w:ind w:left="720"/>
      <w:contextualSpacing/>
    </w:pPr>
  </w:style>
  <w:style w:type="paragraph" w:customStyle="1" w:styleId="2">
    <w:name w:val="Основной текст2"/>
    <w:basedOn w:val="a"/>
    <w:rsid w:val="00960433"/>
    <w:pPr>
      <w:widowControl w:val="0"/>
      <w:shd w:val="clear" w:color="auto" w:fill="FFFFFF"/>
      <w:spacing w:before="300" w:after="60" w:line="0" w:lineRule="atLeast"/>
      <w:jc w:val="center"/>
    </w:pPr>
    <w:rPr>
      <w:color w:val="000000"/>
      <w:sz w:val="19"/>
      <w:szCs w:val="19"/>
    </w:rPr>
  </w:style>
  <w:style w:type="character" w:customStyle="1" w:styleId="20">
    <w:name w:val="Основной текст (2)"/>
    <w:basedOn w:val="a0"/>
    <w:rsid w:val="009604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848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№1"/>
    <w:basedOn w:val="a0"/>
    <w:rsid w:val="009604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84848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tended-textshort">
    <w:name w:val="extended-text__short"/>
    <w:basedOn w:val="a0"/>
    <w:rsid w:val="00960433"/>
  </w:style>
  <w:style w:type="paragraph" w:customStyle="1" w:styleId="ConsPlusNormal">
    <w:name w:val="ConsPlusNormal"/>
    <w:rsid w:val="000142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6446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446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4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446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44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378D1D7059A401D06FFD20D2799D0C1DDE694C19B00D2F31E6DB7F0E8688E81A09D1F634FD3EAFF5C872A49FPFV6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3063</Words>
  <Characters>17464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7</cp:revision>
  <dcterms:created xsi:type="dcterms:W3CDTF">2020-05-25T07:21:00Z</dcterms:created>
  <dcterms:modified xsi:type="dcterms:W3CDTF">2020-06-17T13:10:00Z</dcterms:modified>
</cp:coreProperties>
</file>