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A9" w:rsidRDefault="00AA6FA9" w:rsidP="00AA6FA9">
      <w:pPr>
        <w:pStyle w:val="a3"/>
        <w:ind w:firstLine="0"/>
        <w:jc w:val="center"/>
        <w:rPr>
          <w:b/>
          <w:iCs/>
          <w:sz w:val="24"/>
        </w:rPr>
      </w:pPr>
      <w:r w:rsidRPr="004D6E40">
        <w:rPr>
          <w:b/>
          <w:iCs/>
          <w:sz w:val="24"/>
        </w:rPr>
        <w:t xml:space="preserve">ЗАСЕДАНИЕ КОМИТЕТА </w:t>
      </w:r>
    </w:p>
    <w:p w:rsidR="00AA6FA9" w:rsidRPr="00D10BDD" w:rsidRDefault="00AA6FA9" w:rsidP="00AA6FA9">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w:t>
      </w:r>
      <w:r w:rsidRPr="00D10BDD">
        <w:rPr>
          <w:b/>
          <w:iCs/>
          <w:sz w:val="24"/>
        </w:rPr>
        <w:t xml:space="preserve"> </w:t>
      </w:r>
      <w:r>
        <w:rPr>
          <w:b/>
          <w:iCs/>
          <w:sz w:val="24"/>
        </w:rPr>
        <w:t>здравоохранению и спорту</w:t>
      </w:r>
    </w:p>
    <w:p w:rsidR="00AA6FA9" w:rsidRDefault="00AA6FA9" w:rsidP="00AA6FA9">
      <w:pPr>
        <w:pStyle w:val="a3"/>
        <w:ind w:firstLine="11700"/>
        <w:rPr>
          <w:b/>
          <w:sz w:val="24"/>
          <w:szCs w:val="24"/>
        </w:rPr>
      </w:pPr>
    </w:p>
    <w:p w:rsidR="00AA6FA9" w:rsidRPr="00D10BDD" w:rsidRDefault="00AA6FA9" w:rsidP="00AA6FA9">
      <w:pPr>
        <w:pStyle w:val="a3"/>
        <w:ind w:firstLine="11700"/>
        <w:jc w:val="center"/>
        <w:rPr>
          <w:sz w:val="24"/>
          <w:szCs w:val="24"/>
        </w:rPr>
      </w:pPr>
      <w:r>
        <w:rPr>
          <w:sz w:val="24"/>
          <w:szCs w:val="24"/>
        </w:rPr>
        <w:t xml:space="preserve">             от «18</w:t>
      </w:r>
      <w:r w:rsidRPr="00D10BDD">
        <w:rPr>
          <w:sz w:val="24"/>
          <w:szCs w:val="24"/>
        </w:rPr>
        <w:t xml:space="preserve">» </w:t>
      </w:r>
      <w:r>
        <w:rPr>
          <w:sz w:val="24"/>
          <w:szCs w:val="24"/>
        </w:rPr>
        <w:t>сентября 2020</w:t>
      </w:r>
      <w:r w:rsidRPr="00D10BDD">
        <w:rPr>
          <w:sz w:val="24"/>
          <w:szCs w:val="24"/>
        </w:rPr>
        <w:t xml:space="preserve"> года</w:t>
      </w:r>
    </w:p>
    <w:p w:rsidR="00AA6FA9" w:rsidRPr="00D10BDD" w:rsidRDefault="00AA6FA9" w:rsidP="00AA6FA9">
      <w:pPr>
        <w:pStyle w:val="a3"/>
        <w:ind w:firstLine="11700"/>
        <w:jc w:val="right"/>
        <w:rPr>
          <w:sz w:val="24"/>
          <w:szCs w:val="24"/>
        </w:rPr>
      </w:pPr>
      <w:r w:rsidRPr="00D10BDD">
        <w:rPr>
          <w:sz w:val="24"/>
          <w:szCs w:val="24"/>
        </w:rPr>
        <w:t>1</w:t>
      </w:r>
      <w:r>
        <w:rPr>
          <w:sz w:val="24"/>
          <w:szCs w:val="24"/>
        </w:rPr>
        <w:t>4</w:t>
      </w:r>
      <w:r w:rsidRPr="00D10BDD">
        <w:rPr>
          <w:sz w:val="24"/>
          <w:szCs w:val="24"/>
        </w:rPr>
        <w:t>.</w:t>
      </w:r>
      <w:r>
        <w:rPr>
          <w:sz w:val="24"/>
          <w:szCs w:val="24"/>
        </w:rPr>
        <w:t>15</w:t>
      </w:r>
    </w:p>
    <w:p w:rsidR="00AA6FA9" w:rsidRDefault="00AA6FA9" w:rsidP="00AA6FA9">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AA6FA9" w:rsidRDefault="00AA6FA9" w:rsidP="00AA6FA9">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AA6FA9" w:rsidRPr="00100F79" w:rsidRDefault="00AA6FA9" w:rsidP="00AA6FA9">
      <w:pPr>
        <w:pStyle w:val="a3"/>
        <w:tabs>
          <w:tab w:val="left" w:pos="11624"/>
        </w:tabs>
        <w:ind w:firstLine="11700"/>
        <w:jc w:val="right"/>
        <w:rPr>
          <w:sz w:val="24"/>
          <w:szCs w:val="24"/>
        </w:rPr>
      </w:pPr>
      <w:proofErr w:type="spellStart"/>
      <w:r>
        <w:rPr>
          <w:sz w:val="24"/>
          <w:szCs w:val="24"/>
        </w:rPr>
        <w:t>каб</w:t>
      </w:r>
      <w:proofErr w:type="spellEnd"/>
      <w:r>
        <w:rPr>
          <w:sz w:val="24"/>
          <w:szCs w:val="24"/>
        </w:rPr>
        <w:t>. 503</w:t>
      </w:r>
    </w:p>
    <w:p w:rsidR="00AA6FA9" w:rsidRDefault="00AA6FA9" w:rsidP="00AA6FA9">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836"/>
        <w:gridCol w:w="4110"/>
        <w:gridCol w:w="2268"/>
        <w:gridCol w:w="2766"/>
      </w:tblGrid>
      <w:tr w:rsidR="00AA6FA9" w:rsidTr="00083197">
        <w:tc>
          <w:tcPr>
            <w:tcW w:w="534" w:type="dxa"/>
            <w:vAlign w:val="center"/>
          </w:tcPr>
          <w:p w:rsidR="00AA6FA9" w:rsidRPr="005366CD" w:rsidRDefault="00AA6FA9" w:rsidP="00083197">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976" w:type="dxa"/>
            <w:vAlign w:val="center"/>
          </w:tcPr>
          <w:p w:rsidR="00AA6FA9" w:rsidRPr="005366CD" w:rsidRDefault="00AA6FA9" w:rsidP="00083197">
            <w:pPr>
              <w:pStyle w:val="a3"/>
              <w:ind w:firstLine="0"/>
              <w:jc w:val="center"/>
              <w:rPr>
                <w:b/>
                <w:sz w:val="20"/>
              </w:rPr>
            </w:pPr>
            <w:r w:rsidRPr="005366CD">
              <w:rPr>
                <w:b/>
                <w:sz w:val="20"/>
              </w:rPr>
              <w:t xml:space="preserve">Наименование </w:t>
            </w:r>
          </w:p>
          <w:p w:rsidR="00AA6FA9" w:rsidRPr="005366CD" w:rsidRDefault="00AA6FA9" w:rsidP="00083197">
            <w:pPr>
              <w:pStyle w:val="a3"/>
              <w:ind w:firstLine="0"/>
              <w:jc w:val="center"/>
              <w:rPr>
                <w:b/>
                <w:sz w:val="20"/>
              </w:rPr>
            </w:pPr>
            <w:r w:rsidRPr="005366CD">
              <w:rPr>
                <w:b/>
                <w:sz w:val="20"/>
              </w:rPr>
              <w:t>проекта нормативного правового акта / рассматриваемого вопроса</w:t>
            </w:r>
          </w:p>
        </w:tc>
        <w:tc>
          <w:tcPr>
            <w:tcW w:w="2836" w:type="dxa"/>
            <w:vAlign w:val="center"/>
          </w:tcPr>
          <w:p w:rsidR="00AA6FA9" w:rsidRPr="005366CD" w:rsidRDefault="00AA6FA9" w:rsidP="00083197">
            <w:pPr>
              <w:pStyle w:val="a3"/>
              <w:ind w:firstLine="0"/>
              <w:jc w:val="center"/>
              <w:rPr>
                <w:b/>
                <w:sz w:val="20"/>
              </w:rPr>
            </w:pPr>
            <w:r w:rsidRPr="005366CD">
              <w:rPr>
                <w:b/>
                <w:sz w:val="20"/>
              </w:rPr>
              <w:t xml:space="preserve">Субъект </w:t>
            </w:r>
          </w:p>
          <w:p w:rsidR="00AA6FA9" w:rsidRPr="005366CD" w:rsidRDefault="00AA6FA9" w:rsidP="00083197">
            <w:pPr>
              <w:pStyle w:val="a3"/>
              <w:ind w:firstLine="0"/>
              <w:jc w:val="center"/>
              <w:rPr>
                <w:b/>
                <w:sz w:val="20"/>
              </w:rPr>
            </w:pPr>
            <w:r w:rsidRPr="005366CD">
              <w:rPr>
                <w:b/>
                <w:sz w:val="20"/>
              </w:rPr>
              <w:t xml:space="preserve">законодательной </w:t>
            </w:r>
          </w:p>
          <w:p w:rsidR="00AA6FA9" w:rsidRPr="005366CD" w:rsidRDefault="00AA6FA9" w:rsidP="00083197">
            <w:pPr>
              <w:pStyle w:val="a3"/>
              <w:ind w:firstLine="0"/>
              <w:jc w:val="center"/>
              <w:rPr>
                <w:b/>
                <w:sz w:val="20"/>
              </w:rPr>
            </w:pPr>
            <w:r w:rsidRPr="005366CD">
              <w:rPr>
                <w:b/>
                <w:sz w:val="20"/>
              </w:rPr>
              <w:t>инициативы</w:t>
            </w:r>
          </w:p>
          <w:p w:rsidR="00AA6FA9" w:rsidRPr="005366CD" w:rsidRDefault="00AA6FA9" w:rsidP="00083197">
            <w:pPr>
              <w:pStyle w:val="a3"/>
              <w:ind w:firstLine="0"/>
              <w:jc w:val="center"/>
              <w:rPr>
                <w:b/>
                <w:sz w:val="20"/>
              </w:rPr>
            </w:pPr>
            <w:r w:rsidRPr="005366CD">
              <w:rPr>
                <w:b/>
                <w:sz w:val="20"/>
              </w:rPr>
              <w:t>/</w:t>
            </w:r>
          </w:p>
          <w:p w:rsidR="00AA6FA9" w:rsidRPr="005366CD" w:rsidRDefault="00AA6FA9" w:rsidP="00083197">
            <w:pPr>
              <w:pStyle w:val="a3"/>
              <w:ind w:firstLine="0"/>
              <w:jc w:val="center"/>
              <w:rPr>
                <w:b/>
                <w:sz w:val="20"/>
              </w:rPr>
            </w:pPr>
            <w:r w:rsidRPr="005366CD">
              <w:rPr>
                <w:b/>
                <w:sz w:val="20"/>
              </w:rPr>
              <w:t>докладчик</w:t>
            </w:r>
          </w:p>
        </w:tc>
        <w:tc>
          <w:tcPr>
            <w:tcW w:w="4110" w:type="dxa"/>
            <w:vAlign w:val="center"/>
          </w:tcPr>
          <w:p w:rsidR="00AA6FA9" w:rsidRPr="005366CD" w:rsidRDefault="00AA6FA9" w:rsidP="00083197">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AA6FA9" w:rsidRDefault="00AA6FA9" w:rsidP="00083197">
            <w:pPr>
              <w:pStyle w:val="a3"/>
              <w:ind w:left="-76" w:right="-56" w:firstLine="0"/>
              <w:jc w:val="center"/>
              <w:rPr>
                <w:b/>
                <w:sz w:val="20"/>
              </w:rPr>
            </w:pPr>
            <w:r w:rsidRPr="005366CD">
              <w:rPr>
                <w:b/>
                <w:sz w:val="20"/>
              </w:rPr>
              <w:t xml:space="preserve">Соответствие плану деятельности </w:t>
            </w:r>
          </w:p>
          <w:p w:rsidR="00AA6FA9" w:rsidRPr="007F1B93" w:rsidRDefault="00AA6FA9" w:rsidP="00083197">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AA6FA9" w:rsidRDefault="00AA6FA9" w:rsidP="00083197">
            <w:pPr>
              <w:shd w:val="clear" w:color="auto" w:fill="FFFFFF"/>
              <w:jc w:val="center"/>
              <w:rPr>
                <w:b/>
                <w:bCs/>
              </w:rPr>
            </w:pPr>
            <w:r w:rsidRPr="007F1B93">
              <w:rPr>
                <w:b/>
                <w:bCs/>
              </w:rPr>
              <w:t>законопроектной и нормотворческой</w:t>
            </w:r>
          </w:p>
          <w:p w:rsidR="00AA6FA9" w:rsidRPr="007F1B93" w:rsidRDefault="00AA6FA9" w:rsidP="00083197">
            <w:pPr>
              <w:shd w:val="clear" w:color="auto" w:fill="FFFFFF"/>
              <w:jc w:val="center"/>
              <w:rPr>
                <w:b/>
              </w:rPr>
            </w:pPr>
            <w:r w:rsidRPr="007F1B93">
              <w:rPr>
                <w:b/>
                <w:bCs/>
              </w:rPr>
              <w:t xml:space="preserve">работы </w:t>
            </w:r>
          </w:p>
          <w:p w:rsidR="00AA6FA9" w:rsidRPr="005366CD" w:rsidRDefault="00AA6FA9" w:rsidP="00083197">
            <w:pPr>
              <w:pStyle w:val="a3"/>
              <w:ind w:left="-76" w:right="-56" w:firstLine="0"/>
              <w:jc w:val="center"/>
              <w:rPr>
                <w:b/>
                <w:sz w:val="20"/>
              </w:rPr>
            </w:pPr>
            <w:r>
              <w:rPr>
                <w:b/>
                <w:sz w:val="24"/>
                <w:szCs w:val="24"/>
              </w:rPr>
              <w:t>на 2020</w:t>
            </w:r>
            <w:r w:rsidRPr="00F6477E">
              <w:rPr>
                <w:b/>
                <w:sz w:val="24"/>
                <w:szCs w:val="24"/>
              </w:rPr>
              <w:t xml:space="preserve"> год</w:t>
            </w:r>
          </w:p>
        </w:tc>
        <w:tc>
          <w:tcPr>
            <w:tcW w:w="2766" w:type="dxa"/>
            <w:vAlign w:val="center"/>
          </w:tcPr>
          <w:p w:rsidR="00AA6FA9" w:rsidRPr="005366CD" w:rsidRDefault="00AA6FA9" w:rsidP="00083197">
            <w:pPr>
              <w:pStyle w:val="a3"/>
              <w:ind w:firstLine="0"/>
              <w:jc w:val="center"/>
              <w:rPr>
                <w:b/>
                <w:sz w:val="20"/>
              </w:rPr>
            </w:pPr>
            <w:r w:rsidRPr="005366CD">
              <w:rPr>
                <w:b/>
                <w:sz w:val="20"/>
              </w:rPr>
              <w:t>Результаты рассмотрения</w:t>
            </w:r>
          </w:p>
        </w:tc>
      </w:tr>
      <w:tr w:rsidR="00AA6FA9" w:rsidRPr="00B27A37" w:rsidTr="00083197">
        <w:tc>
          <w:tcPr>
            <w:tcW w:w="534" w:type="dxa"/>
          </w:tcPr>
          <w:p w:rsidR="00AA6FA9" w:rsidRPr="005366CD" w:rsidRDefault="00AA6FA9" w:rsidP="00083197">
            <w:pPr>
              <w:pStyle w:val="a3"/>
              <w:ind w:firstLine="0"/>
              <w:jc w:val="center"/>
              <w:rPr>
                <w:sz w:val="20"/>
              </w:rPr>
            </w:pPr>
            <w:r w:rsidRPr="005366CD">
              <w:rPr>
                <w:sz w:val="20"/>
              </w:rPr>
              <w:t>1</w:t>
            </w:r>
          </w:p>
        </w:tc>
        <w:tc>
          <w:tcPr>
            <w:tcW w:w="2976" w:type="dxa"/>
          </w:tcPr>
          <w:p w:rsidR="00AA6FA9" w:rsidRPr="005366CD" w:rsidRDefault="00AA6FA9" w:rsidP="00083197">
            <w:pPr>
              <w:pStyle w:val="a3"/>
              <w:ind w:firstLine="0"/>
              <w:jc w:val="center"/>
              <w:rPr>
                <w:sz w:val="24"/>
                <w:szCs w:val="24"/>
              </w:rPr>
            </w:pPr>
            <w:r w:rsidRPr="005366CD">
              <w:rPr>
                <w:sz w:val="24"/>
                <w:szCs w:val="24"/>
              </w:rPr>
              <w:t>2</w:t>
            </w:r>
          </w:p>
        </w:tc>
        <w:tc>
          <w:tcPr>
            <w:tcW w:w="2836" w:type="dxa"/>
          </w:tcPr>
          <w:p w:rsidR="00AA6FA9" w:rsidRPr="005366CD" w:rsidRDefault="00AA6FA9" w:rsidP="00083197">
            <w:pPr>
              <w:pStyle w:val="a3"/>
              <w:ind w:left="-66" w:firstLine="0"/>
              <w:jc w:val="center"/>
              <w:rPr>
                <w:sz w:val="20"/>
              </w:rPr>
            </w:pPr>
            <w:r w:rsidRPr="005366CD">
              <w:rPr>
                <w:sz w:val="20"/>
              </w:rPr>
              <w:t>3</w:t>
            </w:r>
          </w:p>
        </w:tc>
        <w:tc>
          <w:tcPr>
            <w:tcW w:w="4110" w:type="dxa"/>
          </w:tcPr>
          <w:p w:rsidR="00AA6FA9" w:rsidRPr="00EE4528" w:rsidRDefault="00AA6FA9" w:rsidP="00083197">
            <w:pPr>
              <w:widowControl w:val="0"/>
              <w:autoSpaceDE w:val="0"/>
              <w:autoSpaceDN w:val="0"/>
              <w:adjustRightInd w:val="0"/>
              <w:ind w:firstLine="708"/>
              <w:jc w:val="center"/>
            </w:pPr>
            <w:r>
              <w:t>4</w:t>
            </w:r>
          </w:p>
        </w:tc>
        <w:tc>
          <w:tcPr>
            <w:tcW w:w="2268" w:type="dxa"/>
          </w:tcPr>
          <w:p w:rsidR="00AA6FA9" w:rsidRPr="005366CD" w:rsidRDefault="00AA6FA9" w:rsidP="00083197">
            <w:pPr>
              <w:pStyle w:val="a3"/>
              <w:ind w:left="-76" w:right="-56" w:firstLine="0"/>
              <w:jc w:val="center"/>
              <w:rPr>
                <w:sz w:val="20"/>
              </w:rPr>
            </w:pPr>
            <w:r w:rsidRPr="005366CD">
              <w:rPr>
                <w:sz w:val="20"/>
              </w:rPr>
              <w:t>5</w:t>
            </w:r>
          </w:p>
        </w:tc>
        <w:tc>
          <w:tcPr>
            <w:tcW w:w="2766" w:type="dxa"/>
          </w:tcPr>
          <w:p w:rsidR="00AA6FA9" w:rsidRPr="005366CD" w:rsidRDefault="00AA6FA9" w:rsidP="00083197">
            <w:pPr>
              <w:pStyle w:val="a3"/>
              <w:ind w:firstLine="0"/>
              <w:jc w:val="center"/>
              <w:rPr>
                <w:sz w:val="24"/>
                <w:szCs w:val="24"/>
              </w:rPr>
            </w:pPr>
            <w:r w:rsidRPr="005366CD">
              <w:rPr>
                <w:sz w:val="24"/>
                <w:szCs w:val="24"/>
              </w:rPr>
              <w:t>6</w:t>
            </w:r>
          </w:p>
        </w:tc>
      </w:tr>
      <w:tr w:rsidR="00AA6FA9" w:rsidRPr="00B27A37" w:rsidTr="00083197">
        <w:tc>
          <w:tcPr>
            <w:tcW w:w="534" w:type="dxa"/>
          </w:tcPr>
          <w:p w:rsidR="00AA6FA9" w:rsidRDefault="002144BD" w:rsidP="00083197">
            <w:pPr>
              <w:pStyle w:val="a3"/>
              <w:ind w:firstLine="0"/>
              <w:jc w:val="center"/>
              <w:rPr>
                <w:sz w:val="20"/>
              </w:rPr>
            </w:pPr>
            <w:r>
              <w:rPr>
                <w:sz w:val="20"/>
              </w:rPr>
              <w:t>1</w:t>
            </w:r>
            <w:r w:rsidR="00AA6FA9">
              <w:rPr>
                <w:sz w:val="20"/>
              </w:rPr>
              <w:t>.</w:t>
            </w:r>
          </w:p>
        </w:tc>
        <w:tc>
          <w:tcPr>
            <w:tcW w:w="2976" w:type="dxa"/>
          </w:tcPr>
          <w:p w:rsidR="00AA6FA9" w:rsidRPr="00673E75" w:rsidRDefault="00AA6FA9" w:rsidP="00083197">
            <w:pPr>
              <w:jc w:val="both"/>
            </w:pPr>
            <w:r>
              <w:t>Проект</w:t>
            </w:r>
            <w:r w:rsidRPr="00673E75">
              <w:t xml:space="preserve"> областного закона № </w:t>
            </w:r>
            <w:r w:rsidR="002144BD" w:rsidRPr="008069D0">
              <w:rPr>
                <w:szCs w:val="28"/>
              </w:rPr>
              <w:t>пз</w:t>
            </w:r>
            <w:proofErr w:type="gramStart"/>
            <w:r w:rsidR="002144BD" w:rsidRPr="008069D0">
              <w:rPr>
                <w:szCs w:val="28"/>
              </w:rPr>
              <w:t>7</w:t>
            </w:r>
            <w:proofErr w:type="gramEnd"/>
            <w:r w:rsidR="002144BD" w:rsidRPr="008069D0">
              <w:rPr>
                <w:szCs w:val="28"/>
              </w:rPr>
              <w:t>/465 «</w:t>
            </w:r>
            <w:r w:rsidR="002144BD" w:rsidRPr="008069D0">
              <w:t>О внесении изменений в областно</w:t>
            </w:r>
            <w:r w:rsidR="002144BD">
              <w:t xml:space="preserve">й закон «О прожиточном минимуме </w:t>
            </w:r>
            <w:r w:rsidR="002144BD" w:rsidRPr="008069D0">
              <w:t xml:space="preserve">в </w:t>
            </w:r>
            <w:proofErr w:type="spellStart"/>
            <w:r w:rsidR="002144BD" w:rsidRPr="008069D0">
              <w:t>Архангель</w:t>
            </w:r>
            <w:r w:rsidR="002144BD">
              <w:t>-</w:t>
            </w:r>
            <w:r w:rsidR="002144BD" w:rsidRPr="008069D0">
              <w:t>ской</w:t>
            </w:r>
            <w:proofErr w:type="spellEnd"/>
            <w:r w:rsidR="002144BD" w:rsidRPr="008069D0">
              <w:t xml:space="preserve"> области» и о внесении изменения </w:t>
            </w:r>
            <w:r w:rsidR="002144BD">
              <w:t xml:space="preserve">в статью 25.2 областного закона </w:t>
            </w:r>
            <w:r w:rsidR="002144BD" w:rsidRPr="008069D0">
              <w:t>«О социальной поддержке семей, воспитывающих детей, в Архангельской области</w:t>
            </w:r>
            <w:r w:rsidR="002144BD" w:rsidRPr="008069D0">
              <w:rPr>
                <w:szCs w:val="28"/>
              </w:rPr>
              <w:t>»,</w:t>
            </w:r>
          </w:p>
          <w:p w:rsidR="00AA6FA9" w:rsidRPr="00673E75" w:rsidRDefault="00AA6FA9" w:rsidP="00083197">
            <w:pPr>
              <w:ind w:firstLine="708"/>
              <w:jc w:val="both"/>
            </w:pPr>
          </w:p>
        </w:tc>
        <w:tc>
          <w:tcPr>
            <w:tcW w:w="2836" w:type="dxa"/>
          </w:tcPr>
          <w:p w:rsidR="00AA6FA9" w:rsidRPr="007414DB" w:rsidRDefault="00AA6FA9" w:rsidP="00083197">
            <w:pPr>
              <w:jc w:val="both"/>
              <w:rPr>
                <w:b/>
              </w:rPr>
            </w:pPr>
            <w:r w:rsidRPr="007414DB">
              <w:rPr>
                <w:b/>
              </w:rPr>
              <w:t>Инициатор внесения:</w:t>
            </w:r>
          </w:p>
          <w:p w:rsidR="00AA6FA9" w:rsidRPr="007414DB" w:rsidRDefault="00AA6FA9" w:rsidP="00083197">
            <w:pPr>
              <w:jc w:val="both"/>
            </w:pPr>
            <w:r>
              <w:t xml:space="preserve">Временно </w:t>
            </w:r>
            <w:proofErr w:type="gramStart"/>
            <w:r>
              <w:t>исполняющий</w:t>
            </w:r>
            <w:proofErr w:type="gramEnd"/>
            <w:r>
              <w:t xml:space="preserve"> обязанности </w:t>
            </w:r>
            <w:r w:rsidRPr="007414DB">
              <w:t>Губернатор</w:t>
            </w:r>
            <w:r>
              <w:t>а</w:t>
            </w:r>
            <w:r w:rsidRPr="007414DB">
              <w:t xml:space="preserve"> Архангельской области </w:t>
            </w:r>
            <w:r>
              <w:t xml:space="preserve">А.В. </w:t>
            </w:r>
            <w:proofErr w:type="spellStart"/>
            <w:r>
              <w:t>Цыбульский</w:t>
            </w:r>
            <w:proofErr w:type="spellEnd"/>
          </w:p>
          <w:p w:rsidR="00AA6FA9" w:rsidRPr="00673E75" w:rsidRDefault="00AA6FA9" w:rsidP="00083197">
            <w:pPr>
              <w:jc w:val="both"/>
            </w:pPr>
            <w:r w:rsidRPr="00673E75">
              <w:rPr>
                <w:b/>
              </w:rPr>
              <w:t>Докладчик:</w:t>
            </w:r>
            <w:r w:rsidRPr="00673E75">
              <w:t xml:space="preserve"> Молчанова Елена Владимировна – министр труда, занятости и социального развития Архангельской области.</w:t>
            </w:r>
          </w:p>
          <w:p w:rsidR="00AA6FA9" w:rsidRPr="00673E75" w:rsidRDefault="00AA6FA9" w:rsidP="00083197">
            <w:pPr>
              <w:pStyle w:val="ab"/>
              <w:jc w:val="both"/>
              <w:rPr>
                <w:rFonts w:ascii="Times New Roman" w:hAnsi="Times New Roman"/>
                <w:b/>
                <w:sz w:val="24"/>
                <w:szCs w:val="24"/>
              </w:rPr>
            </w:pPr>
          </w:p>
        </w:tc>
        <w:tc>
          <w:tcPr>
            <w:tcW w:w="4110" w:type="dxa"/>
          </w:tcPr>
          <w:p w:rsidR="002144BD" w:rsidRPr="002144BD" w:rsidRDefault="002144BD" w:rsidP="002144BD">
            <w:pPr>
              <w:pStyle w:val="1"/>
              <w:shd w:val="clear" w:color="auto" w:fill="auto"/>
              <w:spacing w:line="240" w:lineRule="auto"/>
              <w:jc w:val="both"/>
              <w:rPr>
                <w:color w:val="000000"/>
                <w:sz w:val="24"/>
                <w:szCs w:val="24"/>
              </w:rPr>
            </w:pPr>
            <w:r>
              <w:rPr>
                <w:color w:val="000000"/>
                <w:sz w:val="24"/>
                <w:szCs w:val="24"/>
              </w:rPr>
              <w:t xml:space="preserve">   </w:t>
            </w:r>
            <w:r w:rsidRPr="002144BD">
              <w:rPr>
                <w:color w:val="000000"/>
                <w:sz w:val="24"/>
                <w:szCs w:val="24"/>
              </w:rPr>
              <w:t>1. Законопроектом предлагается увеличить размер величины прожиточного минимума пенсионера в целях установления социальной доплаты к пенсии с 10955 рублей (в 2020 году) до 11403 рублей (в 2021 году).</w:t>
            </w:r>
          </w:p>
          <w:p w:rsidR="002144BD" w:rsidRPr="002144BD" w:rsidRDefault="002144BD" w:rsidP="002144BD">
            <w:pPr>
              <w:pStyle w:val="1"/>
              <w:shd w:val="clear" w:color="auto" w:fill="auto"/>
              <w:spacing w:line="240" w:lineRule="auto"/>
              <w:jc w:val="both"/>
              <w:rPr>
                <w:sz w:val="24"/>
                <w:szCs w:val="24"/>
              </w:rPr>
            </w:pPr>
            <w:r>
              <w:rPr>
                <w:color w:val="000000"/>
                <w:sz w:val="24"/>
                <w:szCs w:val="24"/>
              </w:rPr>
              <w:t xml:space="preserve">   </w:t>
            </w:r>
            <w:r w:rsidRPr="002144BD">
              <w:rPr>
                <w:color w:val="000000"/>
                <w:sz w:val="24"/>
                <w:szCs w:val="24"/>
              </w:rPr>
              <w:t>Расчет величины прожиточного минимума пенсионера произведен            в соотв</w:t>
            </w:r>
            <w:r>
              <w:rPr>
                <w:color w:val="000000"/>
                <w:sz w:val="24"/>
                <w:szCs w:val="24"/>
              </w:rPr>
              <w:t xml:space="preserve">етствии с Правилами определения </w:t>
            </w:r>
            <w:r w:rsidRPr="002144BD">
              <w:rPr>
                <w:color w:val="000000"/>
                <w:sz w:val="24"/>
                <w:szCs w:val="24"/>
              </w:rPr>
              <w:t xml:space="preserve">величины </w:t>
            </w:r>
            <w:proofErr w:type="spellStart"/>
            <w:proofErr w:type="gramStart"/>
            <w:r w:rsidRPr="002144BD">
              <w:rPr>
                <w:color w:val="000000"/>
                <w:sz w:val="24"/>
                <w:szCs w:val="24"/>
              </w:rPr>
              <w:t>прожи</w:t>
            </w:r>
            <w:r>
              <w:rPr>
                <w:color w:val="000000"/>
                <w:sz w:val="24"/>
                <w:szCs w:val="24"/>
              </w:rPr>
              <w:t>-</w:t>
            </w:r>
            <w:r w:rsidRPr="002144BD">
              <w:rPr>
                <w:color w:val="000000"/>
                <w:sz w:val="24"/>
                <w:szCs w:val="24"/>
              </w:rPr>
              <w:t>точного</w:t>
            </w:r>
            <w:proofErr w:type="spellEnd"/>
            <w:proofErr w:type="gramEnd"/>
            <w:r w:rsidRPr="002144BD">
              <w:rPr>
                <w:color w:val="000000"/>
                <w:sz w:val="24"/>
                <w:szCs w:val="24"/>
              </w:rPr>
              <w:t xml:space="preserve"> минимума пенсионера в субъектах Российской Федерации в целях установления социальной доплаты к пенсии, утвержденными постановлением Правительства Российской Федерации от 30 июля 2019 года № 975.</w:t>
            </w:r>
          </w:p>
          <w:p w:rsidR="002144BD" w:rsidRPr="002144BD" w:rsidRDefault="002144BD" w:rsidP="002144BD">
            <w:pPr>
              <w:jc w:val="both"/>
            </w:pPr>
            <w:r>
              <w:lastRenderedPageBreak/>
              <w:t xml:space="preserve">   </w:t>
            </w:r>
            <w:r w:rsidRPr="002144BD">
              <w:t xml:space="preserve">Таким образом, величина прожиточного минимума пенсионера             для определения размера социальной </w:t>
            </w:r>
            <w:r w:rsidRPr="002144BD">
              <w:rPr>
                <w:bCs/>
              </w:rPr>
              <w:t>доплаты к пенсии</w:t>
            </w:r>
            <w:r w:rsidRPr="002144BD">
              <w:t xml:space="preserve"> по сравнению                 с 2020 годом повышается на 448 рублей.</w:t>
            </w:r>
          </w:p>
          <w:p w:rsidR="002144BD" w:rsidRPr="002144BD" w:rsidRDefault="002144BD" w:rsidP="002144BD">
            <w:pPr>
              <w:jc w:val="both"/>
              <w:rPr>
                <w:color w:val="000000"/>
              </w:rPr>
            </w:pPr>
            <w:r>
              <w:t xml:space="preserve">   </w:t>
            </w:r>
            <w:r w:rsidRPr="002144BD">
              <w:t xml:space="preserve">2. </w:t>
            </w:r>
            <w:r w:rsidRPr="002144BD">
              <w:rPr>
                <w:color w:val="000000"/>
              </w:rPr>
              <w:t>Законопроектом предлагается усовершенствовать правовой механизм установления размера ежемесячной денежной выплаты при рождении третьего ребенка или последующих детей (далее – ежемесячная денежная выплата). Это позволит увеличить размер ежемесячной денежной выплаты с 12861 рубля (в 2020 году) до 13 744 рублей (в 2021 году).</w:t>
            </w:r>
          </w:p>
          <w:p w:rsidR="002144BD" w:rsidRPr="002144BD" w:rsidRDefault="002144BD" w:rsidP="002144BD">
            <w:pPr>
              <w:pStyle w:val="1"/>
              <w:shd w:val="clear" w:color="auto" w:fill="auto"/>
              <w:spacing w:line="240" w:lineRule="auto"/>
              <w:jc w:val="both"/>
              <w:rPr>
                <w:color w:val="000000"/>
                <w:sz w:val="24"/>
                <w:szCs w:val="24"/>
              </w:rPr>
            </w:pPr>
            <w:r>
              <w:rPr>
                <w:color w:val="000000"/>
                <w:sz w:val="24"/>
                <w:szCs w:val="24"/>
              </w:rPr>
              <w:t xml:space="preserve">   </w:t>
            </w:r>
            <w:r w:rsidRPr="002144BD">
              <w:rPr>
                <w:color w:val="000000"/>
                <w:sz w:val="24"/>
                <w:szCs w:val="24"/>
              </w:rPr>
              <w:t xml:space="preserve">В настоящее время ежемесячная денежная выплата </w:t>
            </w:r>
            <w:proofErr w:type="gramStart"/>
            <w:r w:rsidRPr="002144BD">
              <w:rPr>
                <w:color w:val="000000"/>
                <w:sz w:val="24"/>
                <w:szCs w:val="24"/>
              </w:rPr>
              <w:t>назначается                  и выплачивается</w:t>
            </w:r>
            <w:proofErr w:type="gramEnd"/>
            <w:r w:rsidRPr="002144BD">
              <w:rPr>
                <w:color w:val="000000"/>
                <w:sz w:val="24"/>
                <w:szCs w:val="24"/>
              </w:rPr>
              <w:t xml:space="preserve"> в размере, установленном областным законом от 19 сентября 2001 года № 64-8-ОЗ «О прожиточном минимуме в Архангельской области».</w:t>
            </w:r>
          </w:p>
          <w:p w:rsidR="002144BD" w:rsidRPr="002144BD" w:rsidRDefault="002144BD" w:rsidP="002144BD">
            <w:pPr>
              <w:pStyle w:val="1"/>
              <w:shd w:val="clear" w:color="auto" w:fill="auto"/>
              <w:spacing w:line="240" w:lineRule="auto"/>
              <w:jc w:val="both"/>
              <w:rPr>
                <w:sz w:val="24"/>
                <w:szCs w:val="24"/>
              </w:rPr>
            </w:pPr>
            <w:r>
              <w:rPr>
                <w:color w:val="000000"/>
                <w:sz w:val="24"/>
                <w:szCs w:val="24"/>
              </w:rPr>
              <w:t xml:space="preserve">   </w:t>
            </w:r>
            <w:r w:rsidRPr="002144BD">
              <w:rPr>
                <w:color w:val="000000"/>
                <w:sz w:val="24"/>
                <w:szCs w:val="24"/>
              </w:rPr>
              <w:t>В соответствии с законопроектом механизм установления размера ежемесячной денежной выплаты предлагается предусмотреть в областном законе от 5 декабря 2016 года № 496-30-ОЗ «О социальной поддержке семей, воспитывающих детей, в Архангельской области».</w:t>
            </w:r>
          </w:p>
          <w:p w:rsidR="002144BD" w:rsidRPr="002144BD" w:rsidRDefault="002144BD" w:rsidP="002144BD">
            <w:pPr>
              <w:pStyle w:val="1"/>
              <w:shd w:val="clear" w:color="auto" w:fill="auto"/>
              <w:spacing w:line="240" w:lineRule="auto"/>
              <w:jc w:val="both"/>
              <w:rPr>
                <w:sz w:val="24"/>
                <w:szCs w:val="24"/>
              </w:rPr>
            </w:pPr>
            <w:r>
              <w:rPr>
                <w:color w:val="000000"/>
                <w:sz w:val="24"/>
                <w:szCs w:val="24"/>
              </w:rPr>
              <w:t xml:space="preserve">   </w:t>
            </w:r>
            <w:r w:rsidRPr="002144BD">
              <w:rPr>
                <w:color w:val="000000"/>
                <w:sz w:val="24"/>
                <w:szCs w:val="24"/>
              </w:rPr>
              <w:t xml:space="preserve">В соответствии с законопроектом ежемесячная денежная выплата </w:t>
            </w:r>
            <w:proofErr w:type="gramStart"/>
            <w:r w:rsidRPr="002144BD">
              <w:rPr>
                <w:color w:val="000000"/>
                <w:sz w:val="24"/>
                <w:szCs w:val="24"/>
              </w:rPr>
              <w:t>назначается и выплачивается</w:t>
            </w:r>
            <w:proofErr w:type="gramEnd"/>
            <w:r w:rsidRPr="002144BD">
              <w:rPr>
                <w:color w:val="000000"/>
                <w:sz w:val="24"/>
                <w:szCs w:val="24"/>
              </w:rPr>
              <w:t xml:space="preserve"> в размере величины прожиточного минимума    для детей, </w:t>
            </w:r>
            <w:r w:rsidRPr="002144BD">
              <w:rPr>
                <w:color w:val="000000"/>
                <w:sz w:val="24"/>
                <w:szCs w:val="24"/>
              </w:rPr>
              <w:lastRenderedPageBreak/>
              <w:t>установленной постановлением Правительства Архангельской области в целом по Архангельской области за II квартал года, предшествующего году обращения за назначением ежемесячной денежной выплаты.</w:t>
            </w:r>
          </w:p>
          <w:p w:rsidR="002144BD" w:rsidRPr="002144BD" w:rsidRDefault="002144BD" w:rsidP="002144BD">
            <w:pPr>
              <w:pStyle w:val="1"/>
              <w:shd w:val="clear" w:color="auto" w:fill="auto"/>
              <w:spacing w:line="240" w:lineRule="auto"/>
              <w:jc w:val="both"/>
              <w:rPr>
                <w:color w:val="000000"/>
                <w:sz w:val="24"/>
                <w:szCs w:val="24"/>
              </w:rPr>
            </w:pPr>
            <w:r>
              <w:rPr>
                <w:color w:val="000000"/>
                <w:sz w:val="24"/>
                <w:szCs w:val="24"/>
              </w:rPr>
              <w:t xml:space="preserve">   </w:t>
            </w:r>
            <w:r w:rsidRPr="002144BD">
              <w:rPr>
                <w:color w:val="000000"/>
                <w:sz w:val="24"/>
                <w:szCs w:val="24"/>
              </w:rPr>
              <w:t>Такой подход обусловлен федеральной практикой установления размеров таких ежемесячных денежных выплат как ежемесячная денежная выплата       на ребенка в возрасте от 3 до 7 лет включительно и ежемесячная денежная выплата в связи с рождением (усыновлением) первого или второго ребенка.</w:t>
            </w:r>
          </w:p>
          <w:p w:rsidR="002144BD" w:rsidRPr="002144BD" w:rsidRDefault="002144BD" w:rsidP="002144BD">
            <w:pPr>
              <w:pStyle w:val="1"/>
              <w:shd w:val="clear" w:color="auto" w:fill="auto"/>
              <w:spacing w:line="240" w:lineRule="auto"/>
              <w:jc w:val="both"/>
              <w:rPr>
                <w:sz w:val="24"/>
                <w:szCs w:val="24"/>
              </w:rPr>
            </w:pPr>
            <w:r>
              <w:rPr>
                <w:color w:val="000000"/>
                <w:sz w:val="24"/>
                <w:szCs w:val="24"/>
              </w:rPr>
              <w:t xml:space="preserve">   </w:t>
            </w:r>
            <w:r w:rsidRPr="002144BD">
              <w:rPr>
                <w:color w:val="000000"/>
                <w:sz w:val="24"/>
                <w:szCs w:val="24"/>
              </w:rPr>
              <w:t>Реализация законопроекта позволит обеспечить единый подход в части определения размеров единовременной денежной выплаты, устанавливаемых на областном уровне, и ежемесячной денежной выплаты на ребенка в возрасте от 3 до 7 лет включительно, ежемесячной денежной выплаты в связи                   с рождением (усыновлением) первого или второго ребенка, устанавливаемых на федеральном уровне.</w:t>
            </w:r>
          </w:p>
          <w:p w:rsidR="002144BD" w:rsidRPr="002144BD" w:rsidRDefault="002144BD" w:rsidP="002144BD">
            <w:pPr>
              <w:pStyle w:val="1"/>
              <w:shd w:val="clear" w:color="auto" w:fill="auto"/>
              <w:spacing w:line="240" w:lineRule="auto"/>
              <w:jc w:val="both"/>
              <w:rPr>
                <w:sz w:val="24"/>
                <w:szCs w:val="24"/>
              </w:rPr>
            </w:pPr>
            <w:r>
              <w:rPr>
                <w:color w:val="000000"/>
                <w:sz w:val="24"/>
                <w:szCs w:val="24"/>
              </w:rPr>
              <w:t xml:space="preserve">   </w:t>
            </w:r>
            <w:r w:rsidRPr="002144BD">
              <w:rPr>
                <w:color w:val="000000"/>
                <w:sz w:val="24"/>
                <w:szCs w:val="24"/>
              </w:rPr>
              <w:t xml:space="preserve">Предусмотренный законопроектом правовой механизм установления размера ежемесячной денежной выплаты является финансово более выгодным для получателей такой выплаты по сравнению с действующим механизмом </w:t>
            </w:r>
            <w:r w:rsidRPr="002144BD">
              <w:rPr>
                <w:color w:val="000000"/>
                <w:sz w:val="24"/>
                <w:szCs w:val="24"/>
              </w:rPr>
              <w:lastRenderedPageBreak/>
              <w:t>определения ее размера.</w:t>
            </w:r>
          </w:p>
          <w:p w:rsidR="00AA6FA9" w:rsidRPr="009B6617" w:rsidRDefault="00AA6FA9" w:rsidP="00083197">
            <w:pPr>
              <w:autoSpaceDE w:val="0"/>
              <w:autoSpaceDN w:val="0"/>
              <w:adjustRightInd w:val="0"/>
              <w:ind w:firstLine="709"/>
              <w:jc w:val="both"/>
            </w:pPr>
          </w:p>
        </w:tc>
        <w:tc>
          <w:tcPr>
            <w:tcW w:w="2268" w:type="dxa"/>
          </w:tcPr>
          <w:p w:rsidR="00AA6FA9" w:rsidRPr="009B6617" w:rsidRDefault="00AA6FA9" w:rsidP="00083197">
            <w:pPr>
              <w:pStyle w:val="a3"/>
              <w:ind w:firstLine="0"/>
              <w:jc w:val="center"/>
              <w:rPr>
                <w:sz w:val="24"/>
                <w:szCs w:val="24"/>
              </w:rPr>
            </w:pPr>
            <w:r w:rsidRPr="009B6617">
              <w:rPr>
                <w:sz w:val="24"/>
                <w:szCs w:val="24"/>
              </w:rPr>
              <w:lastRenderedPageBreak/>
              <w:t>Вне плана</w:t>
            </w:r>
          </w:p>
        </w:tc>
        <w:tc>
          <w:tcPr>
            <w:tcW w:w="2766" w:type="dxa"/>
          </w:tcPr>
          <w:p w:rsidR="00AA6FA9" w:rsidRDefault="00AA6FA9" w:rsidP="00083197">
            <w:pPr>
              <w:jc w:val="both"/>
              <w:outlineLvl w:val="0"/>
            </w:pPr>
            <w:r>
              <w:t>Решили:</w:t>
            </w:r>
          </w:p>
          <w:p w:rsidR="00AA6FA9" w:rsidRPr="009B6617" w:rsidRDefault="00AA6FA9" w:rsidP="00083197">
            <w:pPr>
              <w:jc w:val="both"/>
              <w:outlineLvl w:val="0"/>
            </w:pPr>
            <w:proofErr w:type="gramStart"/>
            <w:r w:rsidRPr="009B6617">
              <w:t xml:space="preserve">В соответствии с дефисом первым абзаца второго пункта 2 статьи 16 областного закона от 19 сентября 2001 г. № 62-8-ОЗ «О порядке разработки, принятия и вступления в силу законов Архангельской области» </w:t>
            </w:r>
            <w:r>
              <w:t>предложить</w:t>
            </w:r>
            <w:r w:rsidRPr="009B6617">
              <w:t xml:space="preserve"> депутатам областного Собрания депутатов рассмотреть и принять проект областного закона    </w:t>
            </w:r>
            <w:r w:rsidR="002144BD">
              <w:t xml:space="preserve"> в двух чтениях на девятнадцатой</w:t>
            </w:r>
            <w:r w:rsidRPr="009B6617">
              <w:t xml:space="preserve"> сессии Архангельского </w:t>
            </w:r>
            <w:r w:rsidRPr="009B6617">
              <w:lastRenderedPageBreak/>
              <w:t>областного Собрания депутатов.</w:t>
            </w:r>
            <w:proofErr w:type="gramEnd"/>
          </w:p>
          <w:p w:rsidR="00AA6FA9" w:rsidRPr="009B6617" w:rsidRDefault="00AA6FA9" w:rsidP="00083197">
            <w:pPr>
              <w:pStyle w:val="2"/>
              <w:spacing w:after="0" w:line="240" w:lineRule="auto"/>
              <w:jc w:val="both"/>
            </w:pPr>
          </w:p>
        </w:tc>
      </w:tr>
      <w:tr w:rsidR="00AA6FA9" w:rsidRPr="00B27A37" w:rsidTr="00083197">
        <w:tc>
          <w:tcPr>
            <w:tcW w:w="534" w:type="dxa"/>
          </w:tcPr>
          <w:p w:rsidR="00AA6FA9" w:rsidRDefault="002144BD" w:rsidP="00083197">
            <w:pPr>
              <w:pStyle w:val="a3"/>
              <w:ind w:firstLine="0"/>
              <w:jc w:val="center"/>
              <w:rPr>
                <w:sz w:val="20"/>
              </w:rPr>
            </w:pPr>
            <w:r>
              <w:rPr>
                <w:sz w:val="20"/>
              </w:rPr>
              <w:lastRenderedPageBreak/>
              <w:t>2</w:t>
            </w:r>
            <w:r w:rsidR="00AA6FA9">
              <w:rPr>
                <w:sz w:val="20"/>
              </w:rPr>
              <w:t>.</w:t>
            </w:r>
          </w:p>
        </w:tc>
        <w:tc>
          <w:tcPr>
            <w:tcW w:w="2976" w:type="dxa"/>
          </w:tcPr>
          <w:p w:rsidR="00AA6FA9" w:rsidRPr="00673E75" w:rsidRDefault="00AA6FA9" w:rsidP="00083197">
            <w:pPr>
              <w:jc w:val="both"/>
            </w:pPr>
            <w:r>
              <w:t>Проект</w:t>
            </w:r>
            <w:r w:rsidRPr="00673E75">
              <w:t xml:space="preserve"> областного закона</w:t>
            </w:r>
            <w:r w:rsidRPr="00673E75">
              <w:rPr>
                <w:color w:val="000000"/>
              </w:rPr>
              <w:t xml:space="preserve"> № </w:t>
            </w:r>
            <w:r w:rsidR="002144BD" w:rsidRPr="00D539A0">
              <w:rPr>
                <w:szCs w:val="28"/>
              </w:rPr>
              <w:t>пз</w:t>
            </w:r>
            <w:proofErr w:type="gramStart"/>
            <w:r w:rsidR="002144BD" w:rsidRPr="00D539A0">
              <w:rPr>
                <w:szCs w:val="28"/>
              </w:rPr>
              <w:t>7</w:t>
            </w:r>
            <w:proofErr w:type="gramEnd"/>
            <w:r w:rsidR="002144BD" w:rsidRPr="00D539A0">
              <w:rPr>
                <w:szCs w:val="28"/>
              </w:rPr>
              <w:t>/422 «О внесении изменений в статью 1 областного закона «О присвоении звания «Ветеран труда Архангельской области» отдельным категориям граждан»</w:t>
            </w:r>
          </w:p>
          <w:p w:rsidR="00AA6FA9" w:rsidRPr="00673E75" w:rsidRDefault="00AA6FA9" w:rsidP="00083197">
            <w:pPr>
              <w:ind w:firstLine="708"/>
              <w:jc w:val="both"/>
            </w:pPr>
          </w:p>
        </w:tc>
        <w:tc>
          <w:tcPr>
            <w:tcW w:w="2836" w:type="dxa"/>
          </w:tcPr>
          <w:p w:rsidR="00AA6FA9" w:rsidRPr="007414DB" w:rsidRDefault="00AA6FA9" w:rsidP="00083197">
            <w:pPr>
              <w:jc w:val="both"/>
              <w:rPr>
                <w:b/>
              </w:rPr>
            </w:pPr>
            <w:r w:rsidRPr="007414DB">
              <w:rPr>
                <w:b/>
              </w:rPr>
              <w:t>Инициатор внесения:</w:t>
            </w:r>
          </w:p>
          <w:p w:rsidR="00AA6FA9" w:rsidRDefault="002144BD" w:rsidP="00083197">
            <w:pPr>
              <w:jc w:val="both"/>
              <w:rPr>
                <w:b/>
              </w:rPr>
            </w:pPr>
            <w:r>
              <w:rPr>
                <w:szCs w:val="28"/>
              </w:rPr>
              <w:t>Депутат</w:t>
            </w:r>
            <w:r w:rsidRPr="00D539A0">
              <w:rPr>
                <w:szCs w:val="28"/>
              </w:rPr>
              <w:t xml:space="preserve"> Архангельского област</w:t>
            </w:r>
            <w:r>
              <w:rPr>
                <w:szCs w:val="28"/>
              </w:rPr>
              <w:t>ного Собрания депутатов Пивков</w:t>
            </w:r>
            <w:r w:rsidRPr="00D539A0">
              <w:rPr>
                <w:szCs w:val="28"/>
              </w:rPr>
              <w:t xml:space="preserve"> С.А.</w:t>
            </w:r>
          </w:p>
          <w:p w:rsidR="00AA6FA9" w:rsidRDefault="00AA6FA9" w:rsidP="00083197">
            <w:pPr>
              <w:jc w:val="both"/>
            </w:pPr>
            <w:r>
              <w:rPr>
                <w:b/>
              </w:rPr>
              <w:t>Докладчик</w:t>
            </w:r>
            <w:r w:rsidRPr="00673E75">
              <w:rPr>
                <w:b/>
              </w:rPr>
              <w:t>:</w:t>
            </w:r>
            <w:r w:rsidRPr="00673E75">
              <w:t xml:space="preserve"> </w:t>
            </w:r>
          </w:p>
          <w:p w:rsidR="002144BD" w:rsidRDefault="0099420C" w:rsidP="002144BD">
            <w:pPr>
              <w:jc w:val="both"/>
              <w:rPr>
                <w:b/>
              </w:rPr>
            </w:pPr>
            <w:r>
              <w:rPr>
                <w:szCs w:val="28"/>
              </w:rPr>
              <w:t>Пивков Сергей Анатольевич - д</w:t>
            </w:r>
            <w:r w:rsidR="002144BD">
              <w:rPr>
                <w:szCs w:val="28"/>
              </w:rPr>
              <w:t>епутат</w:t>
            </w:r>
            <w:r w:rsidR="002144BD" w:rsidRPr="00D539A0">
              <w:rPr>
                <w:szCs w:val="28"/>
              </w:rPr>
              <w:t xml:space="preserve"> Архангельского област</w:t>
            </w:r>
            <w:r>
              <w:rPr>
                <w:szCs w:val="28"/>
              </w:rPr>
              <w:t>ного Собрания депутатов.</w:t>
            </w:r>
          </w:p>
          <w:p w:rsidR="002144BD" w:rsidRPr="00673E75" w:rsidRDefault="002144BD" w:rsidP="00083197">
            <w:pPr>
              <w:jc w:val="both"/>
              <w:rPr>
                <w:b/>
              </w:rPr>
            </w:pPr>
          </w:p>
        </w:tc>
        <w:tc>
          <w:tcPr>
            <w:tcW w:w="4110" w:type="dxa"/>
          </w:tcPr>
          <w:p w:rsidR="002144BD" w:rsidRPr="002144BD" w:rsidRDefault="003C7865" w:rsidP="003C7865">
            <w:pPr>
              <w:pStyle w:val="1"/>
              <w:shd w:val="clear" w:color="auto" w:fill="auto"/>
              <w:spacing w:line="240" w:lineRule="auto"/>
              <w:jc w:val="both"/>
              <w:rPr>
                <w:sz w:val="24"/>
                <w:szCs w:val="24"/>
              </w:rPr>
            </w:pPr>
            <w:r>
              <w:rPr>
                <w:color w:val="000000"/>
                <w:sz w:val="24"/>
                <w:szCs w:val="24"/>
              </w:rPr>
              <w:t xml:space="preserve">   </w:t>
            </w:r>
            <w:r w:rsidR="002144BD" w:rsidRPr="002144BD">
              <w:rPr>
                <w:color w:val="000000"/>
                <w:sz w:val="24"/>
                <w:szCs w:val="24"/>
              </w:rPr>
              <w:t>Проектом предлагается внести изменения в пункт 3 статьи 1 областного закона от 12 ноября 1997 года № 51-12-ОЗ «О присвоении звания «Ветеран труда Архангельской области» отдельным категориям граждан» (далее –  областной закон), уточнив положения подпункта 1 и дополнив подпунктом 2,                           в соответствии с которыми звание «Ветеран труда Архангельской области» присваивается:</w:t>
            </w:r>
          </w:p>
          <w:p w:rsidR="002144BD" w:rsidRPr="002144BD" w:rsidRDefault="003C7865" w:rsidP="003C7865">
            <w:pPr>
              <w:pStyle w:val="1"/>
              <w:shd w:val="clear" w:color="auto" w:fill="auto"/>
              <w:spacing w:line="240" w:lineRule="auto"/>
              <w:jc w:val="both"/>
              <w:rPr>
                <w:sz w:val="24"/>
                <w:szCs w:val="24"/>
              </w:rPr>
            </w:pPr>
            <w:r>
              <w:rPr>
                <w:sz w:val="24"/>
                <w:szCs w:val="24"/>
              </w:rPr>
              <w:t xml:space="preserve">   </w:t>
            </w:r>
            <w:r w:rsidR="002144BD" w:rsidRPr="002144BD">
              <w:rPr>
                <w:sz w:val="24"/>
                <w:szCs w:val="24"/>
              </w:rPr>
              <w:t xml:space="preserve">1) </w:t>
            </w:r>
            <w:r w:rsidR="002144BD" w:rsidRPr="002144BD">
              <w:rPr>
                <w:color w:val="000000"/>
                <w:sz w:val="24"/>
                <w:szCs w:val="24"/>
              </w:rPr>
              <w:t>гражданам, имеющим суммарную продолжительность периодов работы      и (или) иной деятельности, а также иных периодов, включаемых         в страховой стаж, учитываемый для назначения страховой пенсии по старости, не менее 40 календарных лет для мужчин и не менее 35 календарных лет        для женщин и не имеющим неснятую и непогашенную судимость;</w:t>
            </w:r>
          </w:p>
          <w:p w:rsidR="002144BD" w:rsidRPr="002144BD" w:rsidRDefault="003C7865" w:rsidP="003C7865">
            <w:pPr>
              <w:pStyle w:val="1"/>
              <w:shd w:val="clear" w:color="auto" w:fill="auto"/>
              <w:spacing w:line="240" w:lineRule="auto"/>
              <w:jc w:val="both"/>
              <w:rPr>
                <w:sz w:val="24"/>
                <w:szCs w:val="24"/>
              </w:rPr>
            </w:pPr>
            <w:r>
              <w:rPr>
                <w:sz w:val="24"/>
                <w:szCs w:val="24"/>
              </w:rPr>
              <w:t xml:space="preserve">   </w:t>
            </w:r>
            <w:proofErr w:type="gramStart"/>
            <w:r w:rsidR="002144BD" w:rsidRPr="002144BD">
              <w:rPr>
                <w:sz w:val="24"/>
                <w:szCs w:val="24"/>
              </w:rPr>
              <w:t xml:space="preserve">2) </w:t>
            </w:r>
            <w:r w:rsidR="002144BD" w:rsidRPr="002144BD">
              <w:rPr>
                <w:color w:val="000000"/>
                <w:sz w:val="24"/>
                <w:szCs w:val="24"/>
              </w:rPr>
              <w:t xml:space="preserve">гражданам, имеющим суммарную продолжительность периодов работы и (или) иной деятельности, а также иных периодов, включаемых            в страховой стаж, учитываемый для назначения страховой пенсии по старости, не менее 30 календарных лет для мужчин и не менее 25 календарных лет        для женщин, </w:t>
            </w:r>
            <w:r w:rsidR="002144BD" w:rsidRPr="002144BD">
              <w:rPr>
                <w:color w:val="000000"/>
                <w:sz w:val="24"/>
                <w:szCs w:val="24"/>
              </w:rPr>
              <w:lastRenderedPageBreak/>
              <w:t>награжденным наградами Архангельской области, наградами Архангельского областного Собрания депутатов, наградами Губернатора Архангельской области (наградами администрации Архангельской области        и главы</w:t>
            </w:r>
            <w:proofErr w:type="gramEnd"/>
            <w:r w:rsidR="002144BD" w:rsidRPr="002144BD">
              <w:rPr>
                <w:color w:val="000000"/>
                <w:sz w:val="24"/>
                <w:szCs w:val="24"/>
              </w:rPr>
              <w:t xml:space="preserve"> администрации Архангельской области), отраслевыми</w:t>
            </w:r>
            <w:r w:rsidR="002144BD" w:rsidRPr="002144BD">
              <w:rPr>
                <w:sz w:val="24"/>
                <w:szCs w:val="24"/>
              </w:rPr>
              <w:t xml:space="preserve"> званиями            и </w:t>
            </w:r>
            <w:r w:rsidR="002144BD" w:rsidRPr="002144BD">
              <w:rPr>
                <w:color w:val="000000"/>
                <w:sz w:val="24"/>
                <w:szCs w:val="24"/>
              </w:rPr>
              <w:t xml:space="preserve">знаками отличия Архангельской области, а также региональной общественной наградой «Достояние Севера» и не </w:t>
            </w:r>
            <w:proofErr w:type="gramStart"/>
            <w:r w:rsidR="002144BD" w:rsidRPr="002144BD">
              <w:rPr>
                <w:color w:val="000000"/>
                <w:sz w:val="24"/>
                <w:szCs w:val="24"/>
              </w:rPr>
              <w:t>имеющим</w:t>
            </w:r>
            <w:proofErr w:type="gramEnd"/>
            <w:r w:rsidR="002144BD" w:rsidRPr="002144BD">
              <w:rPr>
                <w:color w:val="000000"/>
                <w:sz w:val="24"/>
                <w:szCs w:val="24"/>
              </w:rPr>
              <w:t xml:space="preserve"> неснятую                и непогашенную судимость.</w:t>
            </w:r>
          </w:p>
          <w:p w:rsidR="002144BD" w:rsidRPr="002144BD" w:rsidRDefault="003C7865" w:rsidP="003C7865">
            <w:pPr>
              <w:autoSpaceDE w:val="0"/>
              <w:autoSpaceDN w:val="0"/>
              <w:adjustRightInd w:val="0"/>
              <w:jc w:val="both"/>
            </w:pPr>
            <w:r>
              <w:rPr>
                <w:color w:val="000000"/>
              </w:rPr>
              <w:t xml:space="preserve">   </w:t>
            </w:r>
            <w:r w:rsidR="002144BD" w:rsidRPr="002144BD">
              <w:rPr>
                <w:color w:val="000000"/>
              </w:rPr>
              <w:t xml:space="preserve">На данный проект областного закона имеется положительное  заключение </w:t>
            </w:r>
            <w:r w:rsidR="002144BD" w:rsidRPr="002144BD">
              <w:t>Управления Министерства юстиции Российской Федерации по Архангельской области и Ненецкому автономному округу.</w:t>
            </w:r>
          </w:p>
          <w:p w:rsidR="002144BD" w:rsidRPr="002144BD" w:rsidRDefault="003C7865" w:rsidP="003C7865">
            <w:pPr>
              <w:autoSpaceDE w:val="0"/>
              <w:autoSpaceDN w:val="0"/>
              <w:adjustRightInd w:val="0"/>
              <w:jc w:val="both"/>
              <w:rPr>
                <w:color w:val="000000"/>
              </w:rPr>
            </w:pPr>
            <w:r>
              <w:rPr>
                <w:color w:val="000000"/>
              </w:rPr>
              <w:t xml:space="preserve">   </w:t>
            </w:r>
            <w:r w:rsidR="002144BD" w:rsidRPr="002144BD">
              <w:rPr>
                <w:color w:val="000000"/>
              </w:rPr>
              <w:t>В заключени</w:t>
            </w:r>
            <w:proofErr w:type="gramStart"/>
            <w:r w:rsidR="002144BD" w:rsidRPr="002144BD">
              <w:rPr>
                <w:color w:val="000000"/>
              </w:rPr>
              <w:t>и</w:t>
            </w:r>
            <w:proofErr w:type="gramEnd"/>
            <w:r w:rsidR="002144BD" w:rsidRPr="002144BD">
              <w:rPr>
                <w:color w:val="000000"/>
              </w:rPr>
              <w:t xml:space="preserve"> правового управления аппарата Архангельского областного Собрания депутатов отмечено, что законопроектом определяется категория лиц, которым присваивается звание «Ветеран труда Архангельской области».</w:t>
            </w:r>
          </w:p>
          <w:p w:rsidR="002144BD" w:rsidRPr="002144BD" w:rsidRDefault="003C7865" w:rsidP="003C7865">
            <w:pPr>
              <w:pStyle w:val="1"/>
              <w:shd w:val="clear" w:color="auto" w:fill="auto"/>
              <w:spacing w:line="240" w:lineRule="auto"/>
              <w:jc w:val="both"/>
              <w:rPr>
                <w:sz w:val="24"/>
                <w:szCs w:val="24"/>
              </w:rPr>
            </w:pPr>
            <w:r>
              <w:rPr>
                <w:color w:val="000000"/>
                <w:sz w:val="24"/>
                <w:szCs w:val="24"/>
              </w:rPr>
              <w:t xml:space="preserve">   </w:t>
            </w:r>
            <w:r w:rsidR="002144BD" w:rsidRPr="002144BD">
              <w:rPr>
                <w:color w:val="000000"/>
                <w:sz w:val="24"/>
                <w:szCs w:val="24"/>
              </w:rPr>
              <w:t xml:space="preserve">В соответствии со статьей 3 областного закона ветеранам труда Архангельской области устанавливаются меры социальной поддержки областным законом от 10 ноября 2004 года № 262-33-ОЗ «О мерах социальной поддержки ветеранов, граждан, пострадавших от политических репрессий,       и иных </w:t>
            </w:r>
            <w:r w:rsidR="002144BD" w:rsidRPr="002144BD">
              <w:rPr>
                <w:color w:val="000000"/>
                <w:sz w:val="24"/>
                <w:szCs w:val="24"/>
              </w:rPr>
              <w:lastRenderedPageBreak/>
              <w:t>категорий граждан».</w:t>
            </w:r>
          </w:p>
          <w:p w:rsidR="002144BD" w:rsidRPr="002144BD" w:rsidRDefault="003C7865" w:rsidP="003C7865">
            <w:pPr>
              <w:pStyle w:val="1"/>
              <w:shd w:val="clear" w:color="auto" w:fill="auto"/>
              <w:spacing w:line="240" w:lineRule="auto"/>
              <w:jc w:val="both"/>
              <w:rPr>
                <w:sz w:val="24"/>
                <w:szCs w:val="24"/>
              </w:rPr>
            </w:pPr>
            <w:r>
              <w:rPr>
                <w:color w:val="000000"/>
                <w:sz w:val="24"/>
                <w:szCs w:val="24"/>
              </w:rPr>
              <w:t xml:space="preserve">   </w:t>
            </w:r>
            <w:r w:rsidR="002144BD" w:rsidRPr="002144BD">
              <w:rPr>
                <w:color w:val="000000"/>
                <w:sz w:val="24"/>
                <w:szCs w:val="24"/>
              </w:rPr>
              <w:t xml:space="preserve">Меры социальной поддержки ветеранов труда Архангельской области </w:t>
            </w:r>
            <w:proofErr w:type="gramStart"/>
            <w:r w:rsidR="002144BD" w:rsidRPr="002144BD">
              <w:rPr>
                <w:color w:val="000000"/>
                <w:sz w:val="24"/>
                <w:szCs w:val="24"/>
              </w:rPr>
              <w:t>являются расходными обязательствами Архангельской области                            и финансируются</w:t>
            </w:r>
            <w:proofErr w:type="gramEnd"/>
            <w:r w:rsidR="002144BD" w:rsidRPr="002144BD">
              <w:rPr>
                <w:color w:val="000000"/>
                <w:sz w:val="24"/>
                <w:szCs w:val="24"/>
              </w:rPr>
              <w:t xml:space="preserve"> за счет средств областного бюджета.</w:t>
            </w:r>
          </w:p>
          <w:p w:rsidR="002144BD" w:rsidRPr="002144BD" w:rsidRDefault="003C7865" w:rsidP="003C7865">
            <w:pPr>
              <w:pStyle w:val="1"/>
              <w:shd w:val="clear" w:color="auto" w:fill="auto"/>
              <w:spacing w:line="240" w:lineRule="auto"/>
              <w:jc w:val="both"/>
              <w:rPr>
                <w:sz w:val="24"/>
                <w:szCs w:val="24"/>
              </w:rPr>
            </w:pPr>
            <w:r>
              <w:rPr>
                <w:color w:val="000000"/>
                <w:sz w:val="24"/>
                <w:szCs w:val="24"/>
              </w:rPr>
              <w:t xml:space="preserve">   </w:t>
            </w:r>
            <w:proofErr w:type="gramStart"/>
            <w:r w:rsidR="002144BD" w:rsidRPr="002144BD">
              <w:rPr>
                <w:color w:val="000000"/>
                <w:sz w:val="24"/>
                <w:szCs w:val="24"/>
              </w:rPr>
              <w:t>Согласно статье 83 Бюджетного кодекса Российской Федерации,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 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w:t>
            </w:r>
            <w:proofErr w:type="gramEnd"/>
            <w:r w:rsidR="002144BD" w:rsidRPr="002144BD">
              <w:rPr>
                <w:color w:val="000000"/>
                <w:sz w:val="24"/>
                <w:szCs w:val="24"/>
              </w:rPr>
              <w:t xml:space="preserve">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2144BD" w:rsidRPr="002144BD" w:rsidRDefault="003C7865" w:rsidP="003C7865">
            <w:pPr>
              <w:pStyle w:val="1"/>
              <w:shd w:val="clear" w:color="auto" w:fill="auto"/>
              <w:spacing w:line="240" w:lineRule="auto"/>
              <w:jc w:val="both"/>
              <w:rPr>
                <w:sz w:val="24"/>
                <w:szCs w:val="24"/>
              </w:rPr>
            </w:pPr>
            <w:r>
              <w:rPr>
                <w:color w:val="000000"/>
                <w:sz w:val="24"/>
                <w:szCs w:val="24"/>
              </w:rPr>
              <w:t xml:space="preserve">   </w:t>
            </w:r>
            <w:proofErr w:type="gramStart"/>
            <w:r w:rsidR="002144BD" w:rsidRPr="002144BD">
              <w:rPr>
                <w:color w:val="000000"/>
                <w:sz w:val="24"/>
                <w:szCs w:val="24"/>
              </w:rPr>
              <w:t>Выделение бюджетных ассигнований на принятие новых видов расходных обязательств или увеличение бюджетных</w:t>
            </w:r>
            <w:r>
              <w:rPr>
                <w:color w:val="000000"/>
                <w:sz w:val="24"/>
                <w:szCs w:val="24"/>
              </w:rPr>
              <w:t xml:space="preserve"> </w:t>
            </w:r>
            <w:proofErr w:type="spellStart"/>
            <w:r>
              <w:rPr>
                <w:color w:val="000000"/>
                <w:sz w:val="24"/>
                <w:szCs w:val="24"/>
              </w:rPr>
              <w:t>ассигно-ваний</w:t>
            </w:r>
            <w:proofErr w:type="spellEnd"/>
            <w:r>
              <w:rPr>
                <w:color w:val="000000"/>
                <w:sz w:val="24"/>
                <w:szCs w:val="24"/>
              </w:rPr>
              <w:t xml:space="preserve"> </w:t>
            </w:r>
            <w:r w:rsidR="002144BD" w:rsidRPr="002144BD">
              <w:rPr>
                <w:color w:val="000000"/>
                <w:sz w:val="24"/>
                <w:szCs w:val="24"/>
              </w:rPr>
              <w:t xml:space="preserve">на исполнение существующих видов расходных обязательств может </w:t>
            </w:r>
            <w:r w:rsidR="002144BD" w:rsidRPr="002144BD">
              <w:rPr>
                <w:color w:val="000000"/>
                <w:sz w:val="24"/>
                <w:szCs w:val="24"/>
              </w:rPr>
              <w:lastRenderedPageBreak/>
              <w:t xml:space="preserve">осуществляться только с начала очередного финансового года при условии включения </w:t>
            </w:r>
            <w:proofErr w:type="spellStart"/>
            <w:r w:rsidR="002144BD" w:rsidRPr="002144BD">
              <w:rPr>
                <w:color w:val="000000"/>
                <w:sz w:val="24"/>
                <w:szCs w:val="24"/>
              </w:rPr>
              <w:t>соответству</w:t>
            </w:r>
            <w:r>
              <w:rPr>
                <w:color w:val="000000"/>
                <w:sz w:val="24"/>
                <w:szCs w:val="24"/>
              </w:rPr>
              <w:t>-</w:t>
            </w:r>
            <w:r w:rsidR="002144BD" w:rsidRPr="002144BD">
              <w:rPr>
                <w:color w:val="000000"/>
                <w:sz w:val="24"/>
                <w:szCs w:val="24"/>
              </w:rPr>
              <w:t>ющих</w:t>
            </w:r>
            <w:proofErr w:type="spellEnd"/>
            <w:r w:rsidR="002144BD" w:rsidRPr="002144BD">
              <w:rPr>
                <w:color w:val="000000"/>
                <w:sz w:val="24"/>
                <w:szCs w:val="24"/>
              </w:rPr>
              <w:t xml:space="preserve">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w:t>
            </w:r>
            <w:proofErr w:type="gramEnd"/>
            <w:r w:rsidR="002144BD" w:rsidRPr="002144BD">
              <w:rPr>
                <w:color w:val="000000"/>
                <w:sz w:val="24"/>
                <w:szCs w:val="24"/>
              </w:rPr>
              <w:t xml:space="preserve"> и (или) при сокращении бюджетных ассигнований по отдельным статьям расходов бюджета.</w:t>
            </w:r>
          </w:p>
          <w:p w:rsidR="002144BD" w:rsidRPr="002144BD" w:rsidRDefault="003C7865" w:rsidP="003C7865">
            <w:pPr>
              <w:pStyle w:val="1"/>
              <w:shd w:val="clear" w:color="auto" w:fill="auto"/>
              <w:spacing w:line="240" w:lineRule="auto"/>
              <w:jc w:val="both"/>
              <w:rPr>
                <w:sz w:val="24"/>
                <w:szCs w:val="24"/>
              </w:rPr>
            </w:pPr>
            <w:r>
              <w:rPr>
                <w:color w:val="000000"/>
                <w:sz w:val="24"/>
                <w:szCs w:val="24"/>
              </w:rPr>
              <w:t xml:space="preserve">   </w:t>
            </w:r>
            <w:r w:rsidR="002144BD" w:rsidRPr="002144BD">
              <w:rPr>
                <w:color w:val="000000"/>
                <w:sz w:val="24"/>
                <w:szCs w:val="24"/>
              </w:rPr>
              <w:t>На основании изложенного правовое управление аппарата Архангельского областного Собрания депутатов считает, что принятие законопроекта должно осуществляться с учетом положений статьи 83 Бюджетного кодекса Российской Федерации.</w:t>
            </w:r>
          </w:p>
          <w:p w:rsidR="002144BD" w:rsidRPr="002144BD" w:rsidRDefault="003C7865" w:rsidP="003C7865">
            <w:pPr>
              <w:pStyle w:val="1"/>
              <w:shd w:val="clear" w:color="auto" w:fill="auto"/>
              <w:spacing w:line="240" w:lineRule="auto"/>
              <w:jc w:val="both"/>
              <w:rPr>
                <w:color w:val="000000"/>
                <w:sz w:val="24"/>
                <w:szCs w:val="24"/>
              </w:rPr>
            </w:pPr>
            <w:r>
              <w:rPr>
                <w:color w:val="000000"/>
                <w:sz w:val="24"/>
                <w:szCs w:val="24"/>
              </w:rPr>
              <w:t xml:space="preserve">   </w:t>
            </w:r>
            <w:r w:rsidR="002144BD" w:rsidRPr="002144BD">
              <w:rPr>
                <w:color w:val="000000"/>
                <w:sz w:val="24"/>
                <w:szCs w:val="24"/>
              </w:rPr>
              <w:t xml:space="preserve">К законопроекту поступило отрицательное заключение временно исполняющего обязанности Губернатора Архангельской области       </w:t>
            </w:r>
            <w:proofErr w:type="spellStart"/>
            <w:r w:rsidR="002144BD" w:rsidRPr="002144BD">
              <w:rPr>
                <w:color w:val="000000"/>
                <w:sz w:val="24"/>
                <w:szCs w:val="24"/>
              </w:rPr>
              <w:t>Цыбульского</w:t>
            </w:r>
            <w:proofErr w:type="spellEnd"/>
            <w:r w:rsidR="002144BD" w:rsidRPr="002144BD">
              <w:rPr>
                <w:color w:val="000000"/>
                <w:sz w:val="24"/>
                <w:szCs w:val="24"/>
              </w:rPr>
              <w:t xml:space="preserve"> А.В.</w:t>
            </w:r>
          </w:p>
          <w:p w:rsidR="002144BD" w:rsidRPr="002144BD" w:rsidRDefault="003C7865" w:rsidP="003C7865">
            <w:pPr>
              <w:pStyle w:val="1"/>
              <w:shd w:val="clear" w:color="auto" w:fill="auto"/>
              <w:spacing w:line="240" w:lineRule="auto"/>
              <w:jc w:val="both"/>
              <w:rPr>
                <w:sz w:val="24"/>
                <w:szCs w:val="24"/>
              </w:rPr>
            </w:pPr>
            <w:r>
              <w:rPr>
                <w:color w:val="000000"/>
                <w:sz w:val="24"/>
                <w:szCs w:val="24"/>
              </w:rPr>
              <w:t xml:space="preserve">   </w:t>
            </w:r>
            <w:r w:rsidR="002144BD" w:rsidRPr="002144BD">
              <w:rPr>
                <w:color w:val="000000"/>
                <w:sz w:val="24"/>
                <w:szCs w:val="24"/>
              </w:rPr>
              <w:t>Согласно представленному заключению предлагаемые законопроектом изменения не обусловлены какими-либо изменениями законодательства Российской Федерации или судебными решениями.</w:t>
            </w:r>
          </w:p>
          <w:p w:rsidR="002144BD" w:rsidRPr="002144BD" w:rsidRDefault="002144BD" w:rsidP="002144BD">
            <w:pPr>
              <w:pStyle w:val="1"/>
              <w:shd w:val="clear" w:color="auto" w:fill="auto"/>
              <w:spacing w:line="240" w:lineRule="auto"/>
              <w:ind w:firstLine="700"/>
              <w:jc w:val="both"/>
              <w:rPr>
                <w:sz w:val="24"/>
                <w:szCs w:val="24"/>
              </w:rPr>
            </w:pPr>
            <w:r w:rsidRPr="002144BD">
              <w:rPr>
                <w:sz w:val="24"/>
                <w:szCs w:val="24"/>
              </w:rPr>
              <w:t>Кроме того, п</w:t>
            </w:r>
            <w:r w:rsidRPr="002144BD">
              <w:rPr>
                <w:color w:val="000000"/>
                <w:sz w:val="24"/>
                <w:szCs w:val="24"/>
              </w:rPr>
              <w:t xml:space="preserve">оложения законопроекта не соответствуют </w:t>
            </w:r>
            <w:r w:rsidRPr="002144BD">
              <w:rPr>
                <w:color w:val="000000"/>
                <w:sz w:val="24"/>
                <w:szCs w:val="24"/>
              </w:rPr>
              <w:lastRenderedPageBreak/>
              <w:t>концепции областного закона, снижают статус звания «Ветеран труда Архангельской области».</w:t>
            </w:r>
          </w:p>
          <w:p w:rsidR="002144BD" w:rsidRPr="002144BD" w:rsidRDefault="002144BD" w:rsidP="002144BD">
            <w:pPr>
              <w:pStyle w:val="1"/>
              <w:shd w:val="clear" w:color="auto" w:fill="auto"/>
              <w:spacing w:line="240" w:lineRule="auto"/>
              <w:ind w:firstLine="700"/>
              <w:jc w:val="both"/>
              <w:rPr>
                <w:sz w:val="24"/>
                <w:szCs w:val="24"/>
              </w:rPr>
            </w:pPr>
            <w:r w:rsidRPr="002144BD">
              <w:rPr>
                <w:color w:val="000000"/>
                <w:sz w:val="24"/>
                <w:szCs w:val="24"/>
              </w:rPr>
              <w:t>До 31 декабря 2013 года  звание «Ветеран труда Архангельской области» присваивалось гражданам:</w:t>
            </w:r>
          </w:p>
          <w:p w:rsidR="002144BD" w:rsidRPr="002144BD" w:rsidRDefault="002144BD" w:rsidP="002144BD">
            <w:pPr>
              <w:pStyle w:val="1"/>
              <w:shd w:val="clear" w:color="auto" w:fill="auto"/>
              <w:spacing w:line="240" w:lineRule="auto"/>
              <w:ind w:firstLine="700"/>
              <w:jc w:val="both"/>
              <w:rPr>
                <w:sz w:val="24"/>
                <w:szCs w:val="24"/>
              </w:rPr>
            </w:pPr>
            <w:r w:rsidRPr="002144BD">
              <w:rPr>
                <w:color w:val="000000"/>
                <w:sz w:val="24"/>
                <w:szCs w:val="24"/>
              </w:rPr>
              <w:t>- при наличии у них стажа работы не менее 30 лет для женщин и 35 лет      для мужчин;</w:t>
            </w:r>
          </w:p>
          <w:p w:rsidR="002144BD" w:rsidRPr="002144BD" w:rsidRDefault="002144BD" w:rsidP="002144BD">
            <w:pPr>
              <w:pStyle w:val="1"/>
              <w:shd w:val="clear" w:color="auto" w:fill="auto"/>
              <w:spacing w:line="240" w:lineRule="auto"/>
              <w:ind w:firstLine="700"/>
              <w:jc w:val="both"/>
              <w:rPr>
                <w:sz w:val="24"/>
                <w:szCs w:val="24"/>
              </w:rPr>
            </w:pPr>
            <w:r w:rsidRPr="002144BD">
              <w:rPr>
                <w:color w:val="000000"/>
                <w:sz w:val="24"/>
                <w:szCs w:val="24"/>
              </w:rPr>
              <w:t xml:space="preserve">- </w:t>
            </w:r>
            <w:proofErr w:type="gramStart"/>
            <w:r w:rsidRPr="002144BD">
              <w:rPr>
                <w:color w:val="000000"/>
                <w:sz w:val="24"/>
                <w:szCs w:val="24"/>
              </w:rPr>
              <w:t>награжденным</w:t>
            </w:r>
            <w:proofErr w:type="gramEnd"/>
            <w:r w:rsidRPr="002144BD">
              <w:rPr>
                <w:color w:val="000000"/>
                <w:sz w:val="24"/>
                <w:szCs w:val="24"/>
              </w:rPr>
              <w:t xml:space="preserve"> Почетной грамотой Губернатора Архангельской области (Почетной грамотой администрации Архангельской области) или Почетной грамотой Архангельского областного Собрания депутатов и имеющим стаж работы не менее 25 календарных лет для мужчин и не менее 20 календарных лет для женщин.</w:t>
            </w:r>
          </w:p>
          <w:p w:rsidR="002144BD" w:rsidRPr="002144BD" w:rsidRDefault="002144BD" w:rsidP="002144BD">
            <w:pPr>
              <w:pStyle w:val="1"/>
              <w:shd w:val="clear" w:color="auto" w:fill="auto"/>
              <w:spacing w:line="240" w:lineRule="auto"/>
              <w:ind w:firstLine="700"/>
              <w:jc w:val="both"/>
              <w:rPr>
                <w:sz w:val="24"/>
                <w:szCs w:val="24"/>
              </w:rPr>
            </w:pPr>
            <w:r w:rsidRPr="002144BD">
              <w:rPr>
                <w:color w:val="000000"/>
                <w:sz w:val="24"/>
                <w:szCs w:val="24"/>
              </w:rPr>
              <w:t>За период действия указанных требований 94,89 процентов трудящихся граждан получили звание «Ветеран труда Архангельской области», что привело     к снижению престижа этого звания.</w:t>
            </w:r>
          </w:p>
          <w:p w:rsidR="002144BD" w:rsidRPr="002144BD" w:rsidRDefault="002144BD" w:rsidP="002144BD">
            <w:pPr>
              <w:pStyle w:val="1"/>
              <w:shd w:val="clear" w:color="auto" w:fill="auto"/>
              <w:spacing w:line="240" w:lineRule="auto"/>
              <w:ind w:firstLine="700"/>
              <w:jc w:val="both"/>
              <w:rPr>
                <w:sz w:val="24"/>
                <w:szCs w:val="24"/>
              </w:rPr>
            </w:pPr>
            <w:r w:rsidRPr="002144BD">
              <w:rPr>
                <w:color w:val="000000"/>
                <w:sz w:val="24"/>
                <w:szCs w:val="24"/>
              </w:rPr>
              <w:t xml:space="preserve">С 1 января 2014 года концепция областного закона предусматривает комплексный подход к присвоению звания «Ветеран труда Архангельской области». Он заключается в присвоении указанного звания гражданам, которые соответствуют одновременно трем критериям: </w:t>
            </w:r>
            <w:r w:rsidRPr="002144BD">
              <w:rPr>
                <w:color w:val="000000"/>
                <w:sz w:val="24"/>
                <w:szCs w:val="24"/>
              </w:rPr>
              <w:lastRenderedPageBreak/>
              <w:t>наличие стажа работы (не менее    40 календарных лет для мужчин и не менее 35 календарных лет для женщин), наличие региональных наград и отсутствие судимости.</w:t>
            </w:r>
          </w:p>
          <w:p w:rsidR="002144BD" w:rsidRPr="002144BD" w:rsidRDefault="002144BD" w:rsidP="002144BD">
            <w:pPr>
              <w:pStyle w:val="1"/>
              <w:shd w:val="clear" w:color="auto" w:fill="auto"/>
              <w:spacing w:line="240" w:lineRule="auto"/>
              <w:ind w:firstLine="700"/>
              <w:jc w:val="both"/>
              <w:rPr>
                <w:sz w:val="24"/>
                <w:szCs w:val="24"/>
              </w:rPr>
            </w:pPr>
            <w:r w:rsidRPr="002144BD">
              <w:rPr>
                <w:color w:val="000000"/>
                <w:sz w:val="24"/>
                <w:szCs w:val="24"/>
              </w:rPr>
              <w:t>Звание «Ветеран труда Архангельской области» является формой поощрения граждан за многолетний добросовестный труд (пункт 1 статьи 1 областного закона), поэтому основным критерием присвоения звания «Ветеран труда Архангельской области» является стаж работы граждан. Получение наград является формой подтверждения трудовых заслуг гражданина                  и дополнительным критерием для присвоения звания «Ветеран труда Архангельской области».</w:t>
            </w:r>
          </w:p>
          <w:p w:rsidR="002144BD" w:rsidRPr="002144BD" w:rsidRDefault="002144BD" w:rsidP="002144BD">
            <w:pPr>
              <w:pStyle w:val="1"/>
              <w:shd w:val="clear" w:color="auto" w:fill="auto"/>
              <w:spacing w:line="240" w:lineRule="auto"/>
              <w:ind w:firstLine="700"/>
              <w:jc w:val="both"/>
              <w:rPr>
                <w:sz w:val="24"/>
                <w:szCs w:val="24"/>
              </w:rPr>
            </w:pPr>
            <w:r w:rsidRPr="002144BD">
              <w:rPr>
                <w:color w:val="000000"/>
                <w:sz w:val="24"/>
                <w:szCs w:val="24"/>
              </w:rPr>
              <w:t xml:space="preserve">Предлагаемое пунктом 1 статьи 1 законопроекта изменение не содержит указанного </w:t>
            </w:r>
            <w:proofErr w:type="spellStart"/>
            <w:proofErr w:type="gramStart"/>
            <w:r w:rsidRPr="002144BD">
              <w:rPr>
                <w:color w:val="000000"/>
                <w:sz w:val="24"/>
                <w:szCs w:val="24"/>
              </w:rPr>
              <w:t>дополнитель</w:t>
            </w:r>
            <w:r w:rsidR="003C7865">
              <w:rPr>
                <w:color w:val="000000"/>
                <w:sz w:val="24"/>
                <w:szCs w:val="24"/>
              </w:rPr>
              <w:t>-</w:t>
            </w:r>
            <w:r w:rsidRPr="002144BD">
              <w:rPr>
                <w:color w:val="000000"/>
                <w:sz w:val="24"/>
                <w:szCs w:val="24"/>
              </w:rPr>
              <w:t>ного</w:t>
            </w:r>
            <w:proofErr w:type="spellEnd"/>
            <w:proofErr w:type="gramEnd"/>
            <w:r w:rsidRPr="002144BD">
              <w:rPr>
                <w:color w:val="000000"/>
                <w:sz w:val="24"/>
                <w:szCs w:val="24"/>
              </w:rPr>
              <w:t xml:space="preserve"> критерия, что позволит получить звание «Ветеран труда Архангельской области» тем гражданам, которые длительное время осуществляли свои трудовые функции, но не были от</w:t>
            </w:r>
            <w:r w:rsidR="003C7865">
              <w:rPr>
                <w:color w:val="000000"/>
                <w:sz w:val="24"/>
                <w:szCs w:val="24"/>
              </w:rPr>
              <w:t xml:space="preserve">мечены наградами  </w:t>
            </w:r>
            <w:r w:rsidRPr="002144BD">
              <w:rPr>
                <w:color w:val="000000"/>
                <w:sz w:val="24"/>
                <w:szCs w:val="24"/>
              </w:rPr>
              <w:t>за трудовые заслуги.</w:t>
            </w:r>
          </w:p>
          <w:p w:rsidR="002144BD" w:rsidRPr="002144BD" w:rsidRDefault="002144BD" w:rsidP="002144BD">
            <w:pPr>
              <w:pStyle w:val="1"/>
              <w:shd w:val="clear" w:color="auto" w:fill="auto"/>
              <w:spacing w:line="240" w:lineRule="auto"/>
              <w:ind w:firstLine="700"/>
              <w:jc w:val="both"/>
              <w:rPr>
                <w:color w:val="000000"/>
                <w:sz w:val="24"/>
                <w:szCs w:val="24"/>
              </w:rPr>
            </w:pPr>
            <w:r w:rsidRPr="002144BD">
              <w:rPr>
                <w:color w:val="000000"/>
                <w:sz w:val="24"/>
                <w:szCs w:val="24"/>
              </w:rPr>
              <w:t xml:space="preserve">Статус звания «Ветеран труда Архангельской области» </w:t>
            </w:r>
            <w:proofErr w:type="spellStart"/>
            <w:proofErr w:type="gramStart"/>
            <w:r w:rsidRPr="002144BD">
              <w:rPr>
                <w:color w:val="000000"/>
                <w:sz w:val="24"/>
                <w:szCs w:val="24"/>
              </w:rPr>
              <w:t>предпола</w:t>
            </w:r>
            <w:r w:rsidR="003C7865">
              <w:rPr>
                <w:color w:val="000000"/>
                <w:sz w:val="24"/>
                <w:szCs w:val="24"/>
              </w:rPr>
              <w:t>-</w:t>
            </w:r>
            <w:r w:rsidRPr="002144BD">
              <w:rPr>
                <w:color w:val="000000"/>
                <w:sz w:val="24"/>
                <w:szCs w:val="24"/>
              </w:rPr>
              <w:t>гает</w:t>
            </w:r>
            <w:proofErr w:type="spellEnd"/>
            <w:proofErr w:type="gramEnd"/>
            <w:r w:rsidRPr="002144BD">
              <w:rPr>
                <w:color w:val="000000"/>
                <w:sz w:val="24"/>
                <w:szCs w:val="24"/>
              </w:rPr>
              <w:t xml:space="preserve"> эффективное выполнение трудовой функции работником в течение длительного периода времени. За такое выполнение трудовых функций гражданам, </w:t>
            </w:r>
            <w:r w:rsidRPr="002144BD">
              <w:rPr>
                <w:color w:val="000000"/>
                <w:sz w:val="24"/>
                <w:szCs w:val="24"/>
              </w:rPr>
              <w:lastRenderedPageBreak/>
              <w:t xml:space="preserve">которым присвоено звание «Ветеран труда Архангельской области», предоставляются меры социальной поддержки (пункт 1 статьи 3 областного закона). Их предоставление должно осуществляться с соблюдением принципа </w:t>
            </w:r>
            <w:proofErr w:type="spellStart"/>
            <w:r w:rsidRPr="002144BD">
              <w:rPr>
                <w:color w:val="000000"/>
                <w:sz w:val="24"/>
                <w:szCs w:val="24"/>
              </w:rPr>
              <w:t>адресности</w:t>
            </w:r>
            <w:proofErr w:type="spellEnd"/>
            <w:r w:rsidRPr="002144BD">
              <w:rPr>
                <w:color w:val="000000"/>
                <w:sz w:val="24"/>
                <w:szCs w:val="24"/>
              </w:rPr>
              <w:t xml:space="preserve"> и критериев нуждаемости. Концепция областного закона предполагает, что меры социальной поддержки </w:t>
            </w:r>
            <w:proofErr w:type="spellStart"/>
            <w:proofErr w:type="gramStart"/>
            <w:r w:rsidRPr="002144BD">
              <w:rPr>
                <w:color w:val="000000"/>
                <w:sz w:val="24"/>
                <w:szCs w:val="24"/>
              </w:rPr>
              <w:t>предостав</w:t>
            </w:r>
            <w:r w:rsidR="003C7865">
              <w:rPr>
                <w:color w:val="000000"/>
                <w:sz w:val="24"/>
                <w:szCs w:val="24"/>
              </w:rPr>
              <w:t>-ляются</w:t>
            </w:r>
            <w:proofErr w:type="spellEnd"/>
            <w:proofErr w:type="gramEnd"/>
            <w:r w:rsidR="003C7865">
              <w:rPr>
                <w:color w:val="000000"/>
                <w:sz w:val="24"/>
                <w:szCs w:val="24"/>
              </w:rPr>
              <w:t xml:space="preserve"> </w:t>
            </w:r>
            <w:r w:rsidRPr="002144BD">
              <w:rPr>
                <w:color w:val="000000"/>
                <w:sz w:val="24"/>
                <w:szCs w:val="24"/>
              </w:rPr>
              <w:t>при обязательном наличии стажа работы гражданина не менее 40 календарных лет для мужчин и не менее 35 календарных лет для женщин. Это означает,            что к моменту присвоения звания «Ветеран труда Архангельской области» предоставление мер социальной поддержки будет приносить реальную пользу (помощь) гражданам, а не являться их дополнительной материальной выгодой.</w:t>
            </w:r>
          </w:p>
          <w:p w:rsidR="002144BD" w:rsidRPr="002144BD" w:rsidRDefault="002144BD" w:rsidP="002144BD">
            <w:pPr>
              <w:pStyle w:val="1"/>
              <w:shd w:val="clear" w:color="auto" w:fill="auto"/>
              <w:spacing w:line="240" w:lineRule="auto"/>
              <w:ind w:firstLine="700"/>
              <w:jc w:val="both"/>
              <w:rPr>
                <w:sz w:val="24"/>
                <w:szCs w:val="24"/>
              </w:rPr>
            </w:pPr>
            <w:r w:rsidRPr="002144BD">
              <w:rPr>
                <w:color w:val="000000"/>
                <w:sz w:val="24"/>
                <w:szCs w:val="24"/>
              </w:rPr>
              <w:t xml:space="preserve">В настоящее время указанные звания присвоены достаточно широкому кругу граждан. По состоянию на 1 июля 2020 года звания «Ветеран труда»              и «Ветеран труда Архангельской области» присвоены 199 420 гражданам (звание «Ветеран труда» присвоено 83 288 гражданам, звание «Ветеран труда Архангельской области» – 116 132 гражданам). Указанным категориям граждан предоставляются меры социальной </w:t>
            </w:r>
            <w:r w:rsidRPr="002144BD">
              <w:rPr>
                <w:color w:val="000000"/>
                <w:sz w:val="24"/>
                <w:szCs w:val="24"/>
              </w:rPr>
              <w:lastRenderedPageBreak/>
              <w:t>поддержки за счет средств областного бюджета.</w:t>
            </w:r>
          </w:p>
          <w:p w:rsidR="002144BD" w:rsidRPr="002144BD" w:rsidRDefault="002144BD" w:rsidP="002144BD">
            <w:pPr>
              <w:pStyle w:val="1"/>
              <w:shd w:val="clear" w:color="auto" w:fill="auto"/>
              <w:spacing w:line="240" w:lineRule="auto"/>
              <w:ind w:firstLine="700"/>
              <w:jc w:val="both"/>
              <w:rPr>
                <w:sz w:val="24"/>
                <w:szCs w:val="24"/>
              </w:rPr>
            </w:pPr>
            <w:proofErr w:type="gramStart"/>
            <w:r w:rsidRPr="002144BD">
              <w:rPr>
                <w:color w:val="000000"/>
                <w:sz w:val="24"/>
                <w:szCs w:val="24"/>
              </w:rPr>
              <w:t>В Архангельской области количество граждан, которым присвоены звания «Ветеран труда» и «Ветеран труда Архангельской области», значительно превышает количество граждан, которым соответствующие звания присвоены в других субъектах Российской Федерации по Северо-Западному федеральному округу (к примеру, по состоянию на 1 января</w:t>
            </w:r>
            <w:r w:rsidRPr="002144BD">
              <w:rPr>
                <w:sz w:val="24"/>
                <w:szCs w:val="24"/>
              </w:rPr>
              <w:t xml:space="preserve"> 2020 года                 </w:t>
            </w:r>
            <w:r w:rsidRPr="002144BD">
              <w:rPr>
                <w:color w:val="000000"/>
                <w:sz w:val="24"/>
                <w:szCs w:val="24"/>
              </w:rPr>
              <w:t>в Республике Коми звания «Ветеран труда» и «Ветеран труда Республики Коми» присвоены примерно 100,0 тыс. гражданам, в Республике Карелия</w:t>
            </w:r>
            <w:proofErr w:type="gramEnd"/>
            <w:r w:rsidRPr="002144BD">
              <w:rPr>
                <w:color w:val="000000"/>
                <w:sz w:val="24"/>
                <w:szCs w:val="24"/>
              </w:rPr>
              <w:t xml:space="preserve"> – </w:t>
            </w:r>
            <w:proofErr w:type="gramStart"/>
            <w:r w:rsidRPr="002144BD">
              <w:rPr>
                <w:color w:val="000000"/>
                <w:sz w:val="24"/>
                <w:szCs w:val="24"/>
              </w:rPr>
              <w:t>131,9 тыс. гражданам).</w:t>
            </w:r>
            <w:proofErr w:type="gramEnd"/>
          </w:p>
          <w:p w:rsidR="002144BD" w:rsidRPr="002144BD" w:rsidRDefault="002144BD" w:rsidP="002144BD">
            <w:pPr>
              <w:pStyle w:val="1"/>
              <w:shd w:val="clear" w:color="auto" w:fill="auto"/>
              <w:tabs>
                <w:tab w:val="left" w:pos="711"/>
              </w:tabs>
              <w:spacing w:line="240" w:lineRule="auto"/>
              <w:jc w:val="both"/>
              <w:rPr>
                <w:sz w:val="24"/>
                <w:szCs w:val="24"/>
              </w:rPr>
            </w:pPr>
            <w:r w:rsidRPr="002144BD">
              <w:rPr>
                <w:sz w:val="24"/>
                <w:szCs w:val="24"/>
              </w:rPr>
              <w:tab/>
            </w:r>
            <w:r w:rsidRPr="002144BD">
              <w:rPr>
                <w:color w:val="000000"/>
                <w:sz w:val="24"/>
                <w:szCs w:val="24"/>
              </w:rPr>
              <w:t xml:space="preserve">Реализация законопроекта приведет </w:t>
            </w:r>
            <w:proofErr w:type="gramStart"/>
            <w:r w:rsidRPr="002144BD">
              <w:rPr>
                <w:color w:val="000000"/>
                <w:sz w:val="24"/>
                <w:szCs w:val="24"/>
              </w:rPr>
              <w:t>к</w:t>
            </w:r>
            <w:proofErr w:type="gramEnd"/>
            <w:r w:rsidRPr="002144BD">
              <w:rPr>
                <w:color w:val="000000"/>
                <w:sz w:val="24"/>
                <w:szCs w:val="24"/>
              </w:rPr>
              <w:t xml:space="preserve"> </w:t>
            </w:r>
            <w:proofErr w:type="gramStart"/>
            <w:r w:rsidRPr="002144BD">
              <w:rPr>
                <w:color w:val="000000"/>
                <w:sz w:val="24"/>
                <w:szCs w:val="24"/>
              </w:rPr>
              <w:t>социальной</w:t>
            </w:r>
            <w:proofErr w:type="gramEnd"/>
            <w:r w:rsidRPr="002144BD">
              <w:rPr>
                <w:color w:val="000000"/>
                <w:sz w:val="24"/>
                <w:szCs w:val="24"/>
              </w:rPr>
              <w:t xml:space="preserve"> </w:t>
            </w:r>
            <w:proofErr w:type="spellStart"/>
            <w:r w:rsidRPr="002144BD">
              <w:rPr>
                <w:color w:val="000000"/>
                <w:sz w:val="24"/>
                <w:szCs w:val="24"/>
              </w:rPr>
              <w:t>несправед</w:t>
            </w:r>
            <w:r w:rsidR="003C7865">
              <w:rPr>
                <w:color w:val="000000"/>
                <w:sz w:val="24"/>
                <w:szCs w:val="24"/>
              </w:rPr>
              <w:t>-</w:t>
            </w:r>
            <w:r w:rsidRPr="002144BD">
              <w:rPr>
                <w:color w:val="000000"/>
                <w:sz w:val="24"/>
                <w:szCs w:val="24"/>
              </w:rPr>
              <w:t>ливости</w:t>
            </w:r>
            <w:proofErr w:type="spellEnd"/>
            <w:r w:rsidRPr="002144BD">
              <w:rPr>
                <w:color w:val="000000"/>
                <w:sz w:val="24"/>
                <w:szCs w:val="24"/>
              </w:rPr>
              <w:t xml:space="preserve"> при присвоении звания «Ветеран труда Архангельской области» между гражданами, которым такое звание присвоено в период с 2014 года                    по настоящее время, и гражданами, которым данное звание будет присваиваться по новым правилам.</w:t>
            </w:r>
          </w:p>
          <w:p w:rsidR="002144BD" w:rsidRPr="002144BD" w:rsidRDefault="002144BD" w:rsidP="002144BD">
            <w:pPr>
              <w:pStyle w:val="1"/>
              <w:shd w:val="clear" w:color="auto" w:fill="auto"/>
              <w:tabs>
                <w:tab w:val="left" w:pos="711"/>
              </w:tabs>
              <w:spacing w:line="240" w:lineRule="auto"/>
              <w:jc w:val="both"/>
              <w:rPr>
                <w:sz w:val="24"/>
                <w:szCs w:val="24"/>
              </w:rPr>
            </w:pPr>
            <w:r w:rsidRPr="002144BD">
              <w:rPr>
                <w:sz w:val="24"/>
                <w:szCs w:val="24"/>
              </w:rPr>
              <w:tab/>
            </w:r>
            <w:r w:rsidRPr="002144BD">
              <w:rPr>
                <w:color w:val="000000"/>
                <w:sz w:val="24"/>
                <w:szCs w:val="24"/>
              </w:rPr>
              <w:t>Несмотря на то, что автор законопроекта в пояснит</w:t>
            </w:r>
            <w:r w:rsidR="003C7865">
              <w:rPr>
                <w:color w:val="000000"/>
                <w:sz w:val="24"/>
                <w:szCs w:val="24"/>
              </w:rPr>
              <w:t xml:space="preserve">ельной записке </w:t>
            </w:r>
            <w:r w:rsidRPr="002144BD">
              <w:rPr>
                <w:color w:val="000000"/>
                <w:sz w:val="24"/>
                <w:szCs w:val="24"/>
              </w:rPr>
              <w:t xml:space="preserve">в качестве цели разработки законопроекта указывает на предоставление равных прав граждан, реализация положений законопроекта наоборот поставит                   в неравное положение граждан, которым звание «Ветеран труда </w:t>
            </w:r>
            <w:r w:rsidRPr="002144BD">
              <w:rPr>
                <w:color w:val="000000"/>
                <w:sz w:val="24"/>
                <w:szCs w:val="24"/>
              </w:rPr>
              <w:lastRenderedPageBreak/>
              <w:t>Архангельской области» уже присвоено по более строгим требованиям.</w:t>
            </w:r>
          </w:p>
          <w:p w:rsidR="002144BD" w:rsidRPr="002144BD" w:rsidRDefault="002144BD" w:rsidP="002144BD">
            <w:pPr>
              <w:pStyle w:val="1"/>
              <w:shd w:val="clear" w:color="auto" w:fill="auto"/>
              <w:tabs>
                <w:tab w:val="left" w:pos="711"/>
              </w:tabs>
              <w:spacing w:line="240" w:lineRule="auto"/>
              <w:jc w:val="both"/>
              <w:rPr>
                <w:sz w:val="24"/>
                <w:szCs w:val="24"/>
              </w:rPr>
            </w:pPr>
            <w:r w:rsidRPr="002144BD">
              <w:rPr>
                <w:sz w:val="24"/>
                <w:szCs w:val="24"/>
              </w:rPr>
              <w:tab/>
            </w:r>
            <w:r w:rsidRPr="002144BD">
              <w:rPr>
                <w:color w:val="000000"/>
                <w:sz w:val="24"/>
                <w:szCs w:val="24"/>
              </w:rPr>
              <w:t xml:space="preserve">Принятие законопроекта повлечет увеличение расходов областного бюджета на </w:t>
            </w:r>
            <w:proofErr w:type="spellStart"/>
            <w:r w:rsidRPr="002144BD">
              <w:rPr>
                <w:color w:val="000000"/>
                <w:sz w:val="24"/>
                <w:szCs w:val="24"/>
              </w:rPr>
              <w:t>предостав</w:t>
            </w:r>
            <w:r w:rsidR="003C7865">
              <w:rPr>
                <w:color w:val="000000"/>
                <w:sz w:val="24"/>
                <w:szCs w:val="24"/>
              </w:rPr>
              <w:t>-</w:t>
            </w:r>
            <w:r w:rsidRPr="002144BD">
              <w:rPr>
                <w:color w:val="000000"/>
                <w:sz w:val="24"/>
                <w:szCs w:val="24"/>
              </w:rPr>
              <w:t>ление</w:t>
            </w:r>
            <w:proofErr w:type="spellEnd"/>
            <w:r w:rsidRPr="002144BD">
              <w:rPr>
                <w:color w:val="000000"/>
                <w:sz w:val="24"/>
                <w:szCs w:val="24"/>
              </w:rPr>
              <w:t xml:space="preserve"> гражданам, имеющим звание «Ветеран труда Архангельской области», мер социальной поддержки по оплате </w:t>
            </w:r>
            <w:proofErr w:type="spellStart"/>
            <w:r w:rsidRPr="002144BD">
              <w:rPr>
                <w:color w:val="000000"/>
                <w:sz w:val="24"/>
                <w:szCs w:val="24"/>
              </w:rPr>
              <w:t>жилищн</w:t>
            </w:r>
            <w:proofErr w:type="gramStart"/>
            <w:r w:rsidRPr="002144BD">
              <w:rPr>
                <w:color w:val="000000"/>
                <w:sz w:val="24"/>
                <w:szCs w:val="24"/>
              </w:rPr>
              <w:t>о</w:t>
            </w:r>
            <w:proofErr w:type="spellEnd"/>
            <w:r w:rsidRPr="002144BD">
              <w:rPr>
                <w:color w:val="000000"/>
                <w:sz w:val="24"/>
                <w:szCs w:val="24"/>
              </w:rPr>
              <w:t>-</w:t>
            </w:r>
            <w:proofErr w:type="gramEnd"/>
            <w:r w:rsidRPr="002144BD">
              <w:rPr>
                <w:color w:val="000000"/>
                <w:sz w:val="24"/>
                <w:szCs w:val="24"/>
              </w:rPr>
              <w:t xml:space="preserve"> коммунальных услуг, ежемесячной денежной выплаты, ежемесячной денежной выплаты на приобретение твердого топлива лицам, проживающим в домах,      не имеющих центрального отопления, оплаты стоимост</w:t>
            </w:r>
            <w:r w:rsidR="003C7865">
              <w:rPr>
                <w:color w:val="000000"/>
                <w:sz w:val="24"/>
                <w:szCs w:val="24"/>
              </w:rPr>
              <w:t xml:space="preserve">и проезда </w:t>
            </w:r>
            <w:r w:rsidRPr="002144BD">
              <w:rPr>
                <w:color w:val="000000"/>
                <w:sz w:val="24"/>
                <w:szCs w:val="24"/>
              </w:rPr>
              <w:t>на железнодорожном транспорте пригородног</w:t>
            </w:r>
            <w:r w:rsidR="003C7865">
              <w:rPr>
                <w:color w:val="000000"/>
                <w:sz w:val="24"/>
                <w:szCs w:val="24"/>
              </w:rPr>
              <w:t xml:space="preserve">о сообщения в 2021 году </w:t>
            </w:r>
            <w:r w:rsidRPr="002144BD">
              <w:rPr>
                <w:color w:val="000000"/>
                <w:sz w:val="24"/>
                <w:szCs w:val="24"/>
              </w:rPr>
              <w:t>и плановом периоде 2022 – 2023 годах.</w:t>
            </w:r>
          </w:p>
          <w:p w:rsidR="002144BD" w:rsidRPr="002144BD" w:rsidRDefault="003C7865" w:rsidP="002144BD">
            <w:pPr>
              <w:pStyle w:val="1"/>
              <w:shd w:val="clear" w:color="auto" w:fill="auto"/>
              <w:tabs>
                <w:tab w:val="left" w:pos="711"/>
              </w:tabs>
              <w:spacing w:line="240" w:lineRule="auto"/>
              <w:jc w:val="both"/>
              <w:rPr>
                <w:color w:val="000000"/>
                <w:sz w:val="24"/>
                <w:szCs w:val="24"/>
              </w:rPr>
            </w:pPr>
            <w:r>
              <w:rPr>
                <w:sz w:val="24"/>
                <w:szCs w:val="24"/>
              </w:rPr>
              <w:t xml:space="preserve">   </w:t>
            </w:r>
            <w:r w:rsidR="002144BD" w:rsidRPr="002144BD">
              <w:rPr>
                <w:color w:val="000000"/>
                <w:sz w:val="24"/>
                <w:szCs w:val="24"/>
              </w:rPr>
              <w:t>Прогнозируемая дополнительная численность получателей мер социальной поддержки в 2021 году составит 11 217 человек, дополнительные расходы областного бюджета составят 264 284,8 тыс. рублей.</w:t>
            </w:r>
            <w:r w:rsidR="002144BD" w:rsidRPr="002144BD">
              <w:rPr>
                <w:sz w:val="24"/>
                <w:szCs w:val="24"/>
              </w:rPr>
              <w:t xml:space="preserve"> </w:t>
            </w:r>
            <w:r w:rsidR="002144BD" w:rsidRPr="002144BD">
              <w:rPr>
                <w:color w:val="000000"/>
                <w:sz w:val="24"/>
                <w:szCs w:val="24"/>
              </w:rPr>
              <w:t xml:space="preserve">С учетом индексации размера ежемесячных денежных выплат, ростом тарифов на оплату коммунальных услуг    и тарифа на перевозки пассажиров железнодорожным транспортом пригородного сообщения в плановом периоде 2022 – 2023 годов дополнительные расходы областного бюджета составят 269 725,7 тыс. рублей   и 275 279,0 тыс. рублей </w:t>
            </w:r>
            <w:r w:rsidR="002144BD" w:rsidRPr="002144BD">
              <w:rPr>
                <w:color w:val="000000"/>
                <w:sz w:val="24"/>
                <w:szCs w:val="24"/>
              </w:rPr>
              <w:lastRenderedPageBreak/>
              <w:t>соответственно.</w:t>
            </w:r>
          </w:p>
          <w:p w:rsidR="002144BD" w:rsidRPr="002144BD" w:rsidRDefault="003C7865" w:rsidP="002144BD">
            <w:pPr>
              <w:pStyle w:val="1"/>
              <w:shd w:val="clear" w:color="auto" w:fill="auto"/>
              <w:tabs>
                <w:tab w:val="left" w:pos="711"/>
              </w:tabs>
              <w:spacing w:line="240" w:lineRule="auto"/>
              <w:jc w:val="both"/>
              <w:rPr>
                <w:sz w:val="24"/>
                <w:szCs w:val="24"/>
              </w:rPr>
            </w:pPr>
            <w:r>
              <w:rPr>
                <w:color w:val="000000"/>
                <w:sz w:val="24"/>
                <w:szCs w:val="24"/>
              </w:rPr>
              <w:t xml:space="preserve">   </w:t>
            </w:r>
            <w:proofErr w:type="gramStart"/>
            <w:r w:rsidR="002144BD" w:rsidRPr="002144BD">
              <w:rPr>
                <w:color w:val="000000"/>
                <w:sz w:val="24"/>
                <w:szCs w:val="24"/>
              </w:rPr>
              <w:t>В ходе рассмотрения законопроекта было высказано предложение в адрес министерства труда, занятости и социального развити</w:t>
            </w:r>
            <w:r>
              <w:rPr>
                <w:color w:val="000000"/>
                <w:sz w:val="24"/>
                <w:szCs w:val="24"/>
              </w:rPr>
              <w:t xml:space="preserve">я Архангельской области </w:t>
            </w:r>
            <w:r w:rsidR="002144BD" w:rsidRPr="002144BD">
              <w:rPr>
                <w:color w:val="000000"/>
                <w:sz w:val="24"/>
                <w:szCs w:val="24"/>
              </w:rPr>
              <w:t>о проведении аналитической работы по реализации облас</w:t>
            </w:r>
            <w:r>
              <w:rPr>
                <w:color w:val="000000"/>
                <w:sz w:val="24"/>
                <w:szCs w:val="24"/>
              </w:rPr>
              <w:t xml:space="preserve">тного закона  </w:t>
            </w:r>
            <w:r w:rsidR="002144BD" w:rsidRPr="002144BD">
              <w:rPr>
                <w:color w:val="000000"/>
                <w:sz w:val="24"/>
                <w:szCs w:val="24"/>
              </w:rPr>
              <w:t>от 12 ноября 1997 года</w:t>
            </w:r>
            <w:r>
              <w:rPr>
                <w:color w:val="000000"/>
                <w:sz w:val="24"/>
                <w:szCs w:val="24"/>
              </w:rPr>
              <w:t xml:space="preserve">         </w:t>
            </w:r>
            <w:r w:rsidR="002144BD" w:rsidRPr="002144BD">
              <w:rPr>
                <w:color w:val="000000"/>
                <w:sz w:val="24"/>
                <w:szCs w:val="24"/>
              </w:rPr>
              <w:t xml:space="preserve"> № 51-12-ОЗ «О присвоении звания «Ветеран труда Архангельской области» отдельным категориям граждан» и включении соответствующего вопроса в план работы комитета по социальной политике, здравоохранению и спорту.  </w:t>
            </w:r>
            <w:proofErr w:type="gramEnd"/>
          </w:p>
          <w:p w:rsidR="00AA6FA9" w:rsidRDefault="00AA6FA9" w:rsidP="00083197">
            <w:pPr>
              <w:autoSpaceDE w:val="0"/>
              <w:autoSpaceDN w:val="0"/>
              <w:adjustRightInd w:val="0"/>
              <w:jc w:val="both"/>
            </w:pPr>
          </w:p>
        </w:tc>
        <w:tc>
          <w:tcPr>
            <w:tcW w:w="2268" w:type="dxa"/>
          </w:tcPr>
          <w:p w:rsidR="00AA6FA9" w:rsidRDefault="00AA6FA9" w:rsidP="00083197">
            <w:pPr>
              <w:pStyle w:val="a3"/>
              <w:ind w:firstLine="0"/>
              <w:jc w:val="center"/>
              <w:rPr>
                <w:sz w:val="24"/>
                <w:szCs w:val="24"/>
              </w:rPr>
            </w:pPr>
            <w:r>
              <w:rPr>
                <w:sz w:val="24"/>
                <w:szCs w:val="24"/>
              </w:rPr>
              <w:lastRenderedPageBreak/>
              <w:t>Вне плана</w:t>
            </w:r>
          </w:p>
        </w:tc>
        <w:tc>
          <w:tcPr>
            <w:tcW w:w="2766" w:type="dxa"/>
          </w:tcPr>
          <w:p w:rsidR="00AA6FA9" w:rsidRDefault="00AA6FA9" w:rsidP="00083197">
            <w:pPr>
              <w:pStyle w:val="2"/>
              <w:spacing w:after="0" w:line="240" w:lineRule="auto"/>
              <w:jc w:val="both"/>
              <w:rPr>
                <w:szCs w:val="28"/>
              </w:rPr>
            </w:pPr>
            <w:r>
              <w:rPr>
                <w:szCs w:val="28"/>
              </w:rPr>
              <w:t>Решили:</w:t>
            </w:r>
          </w:p>
          <w:p w:rsidR="00AA6FA9" w:rsidRDefault="00AA6FA9" w:rsidP="00083197">
            <w:pPr>
              <w:pStyle w:val="2"/>
              <w:spacing w:after="0" w:line="240" w:lineRule="auto"/>
              <w:jc w:val="both"/>
              <w:rPr>
                <w:szCs w:val="28"/>
              </w:rPr>
            </w:pPr>
            <w:r>
              <w:rPr>
                <w:szCs w:val="28"/>
              </w:rPr>
              <w:t>Предложить</w:t>
            </w:r>
            <w:r w:rsidRPr="00C378B0">
              <w:rPr>
                <w:szCs w:val="28"/>
              </w:rPr>
              <w:t xml:space="preserve"> депутатам областного Собрания депутатов</w:t>
            </w:r>
            <w:r>
              <w:rPr>
                <w:szCs w:val="28"/>
              </w:rPr>
              <w:t xml:space="preserve"> отклонить указанный законопроект.</w:t>
            </w:r>
          </w:p>
        </w:tc>
      </w:tr>
      <w:tr w:rsidR="00AA6FA9" w:rsidRPr="00B27A37" w:rsidTr="00083197">
        <w:tc>
          <w:tcPr>
            <w:tcW w:w="534" w:type="dxa"/>
          </w:tcPr>
          <w:p w:rsidR="00AA6FA9" w:rsidRDefault="002144BD" w:rsidP="00083197">
            <w:pPr>
              <w:pStyle w:val="a3"/>
              <w:ind w:firstLine="0"/>
              <w:jc w:val="center"/>
              <w:rPr>
                <w:sz w:val="20"/>
              </w:rPr>
            </w:pPr>
            <w:r>
              <w:rPr>
                <w:sz w:val="20"/>
              </w:rPr>
              <w:lastRenderedPageBreak/>
              <w:t>3</w:t>
            </w:r>
            <w:r w:rsidR="00AA6FA9">
              <w:rPr>
                <w:sz w:val="20"/>
              </w:rPr>
              <w:t>.</w:t>
            </w:r>
          </w:p>
        </w:tc>
        <w:tc>
          <w:tcPr>
            <w:tcW w:w="2976" w:type="dxa"/>
          </w:tcPr>
          <w:p w:rsidR="00AA6FA9" w:rsidRPr="00673E75" w:rsidRDefault="00AA6FA9" w:rsidP="00083197">
            <w:pPr>
              <w:jc w:val="both"/>
            </w:pPr>
            <w:r>
              <w:t>Проект</w:t>
            </w:r>
            <w:r w:rsidRPr="00673E75">
              <w:t xml:space="preserve"> областного закона</w:t>
            </w:r>
            <w:r w:rsidRPr="00673E75">
              <w:rPr>
                <w:color w:val="000000"/>
              </w:rPr>
              <w:t xml:space="preserve"> № </w:t>
            </w:r>
            <w:r w:rsidR="002144BD">
              <w:rPr>
                <w:szCs w:val="28"/>
              </w:rPr>
              <w:t>пз</w:t>
            </w:r>
            <w:proofErr w:type="gramStart"/>
            <w:r w:rsidR="002144BD">
              <w:rPr>
                <w:szCs w:val="28"/>
              </w:rPr>
              <w:t>7</w:t>
            </w:r>
            <w:proofErr w:type="gramEnd"/>
            <w:r w:rsidR="002144BD">
              <w:rPr>
                <w:szCs w:val="28"/>
              </w:rPr>
              <w:t>/429</w:t>
            </w:r>
            <w:r w:rsidR="002144BD" w:rsidRPr="00C35E03">
              <w:rPr>
                <w:szCs w:val="28"/>
              </w:rPr>
              <w:t xml:space="preserve"> </w:t>
            </w:r>
            <w:r w:rsidR="002144BD" w:rsidRPr="00723660">
              <w:rPr>
                <w:szCs w:val="28"/>
              </w:rPr>
              <w:t xml:space="preserve">«О внесении </w:t>
            </w:r>
            <w:r w:rsidR="002144BD">
              <w:rPr>
                <w:szCs w:val="28"/>
              </w:rPr>
              <w:t>изменения</w:t>
            </w:r>
            <w:r w:rsidR="002144BD" w:rsidRPr="00723660">
              <w:rPr>
                <w:szCs w:val="28"/>
              </w:rPr>
              <w:t xml:space="preserve"> в статью 1 областного закона «О присвоении звания «Ветеран труда Архангельской области» отдельным категориям граждан»</w:t>
            </w:r>
          </w:p>
          <w:p w:rsidR="00AA6FA9" w:rsidRPr="00673E75" w:rsidRDefault="00AA6FA9" w:rsidP="00083197">
            <w:pPr>
              <w:ind w:firstLine="708"/>
              <w:jc w:val="both"/>
            </w:pPr>
          </w:p>
        </w:tc>
        <w:tc>
          <w:tcPr>
            <w:tcW w:w="2836" w:type="dxa"/>
          </w:tcPr>
          <w:p w:rsidR="00AA6FA9" w:rsidRPr="007414DB" w:rsidRDefault="00AA6FA9" w:rsidP="00083197">
            <w:pPr>
              <w:jc w:val="both"/>
              <w:rPr>
                <w:b/>
              </w:rPr>
            </w:pPr>
            <w:r w:rsidRPr="007414DB">
              <w:rPr>
                <w:b/>
              </w:rPr>
              <w:t>Инициатор внесения:</w:t>
            </w:r>
          </w:p>
          <w:p w:rsidR="00AA6FA9" w:rsidRDefault="002144BD" w:rsidP="00083197">
            <w:pPr>
              <w:jc w:val="both"/>
              <w:rPr>
                <w:b/>
              </w:rPr>
            </w:pPr>
            <w:r>
              <w:rPr>
                <w:szCs w:val="28"/>
              </w:rPr>
              <w:t>Депутаты</w:t>
            </w:r>
            <w:r w:rsidRPr="00C35E03">
              <w:rPr>
                <w:szCs w:val="28"/>
              </w:rPr>
              <w:t xml:space="preserve"> Архангельского областно</w:t>
            </w:r>
            <w:r>
              <w:rPr>
                <w:szCs w:val="28"/>
              </w:rPr>
              <w:t>го Собрания депутатов Чиркова И</w:t>
            </w:r>
            <w:r w:rsidRPr="00C35E03">
              <w:rPr>
                <w:szCs w:val="28"/>
              </w:rPr>
              <w:t>.А.</w:t>
            </w:r>
            <w:r>
              <w:rPr>
                <w:szCs w:val="28"/>
              </w:rPr>
              <w:t xml:space="preserve">        и </w:t>
            </w:r>
            <w:proofErr w:type="spellStart"/>
            <w:r>
              <w:rPr>
                <w:szCs w:val="28"/>
              </w:rPr>
              <w:t>Носарев</w:t>
            </w:r>
            <w:proofErr w:type="spellEnd"/>
            <w:r>
              <w:rPr>
                <w:szCs w:val="28"/>
              </w:rPr>
              <w:t xml:space="preserve"> А.Н.</w:t>
            </w:r>
          </w:p>
          <w:p w:rsidR="00AA6FA9" w:rsidRDefault="00AA6FA9" w:rsidP="00083197">
            <w:pPr>
              <w:jc w:val="both"/>
            </w:pPr>
            <w:r>
              <w:rPr>
                <w:b/>
              </w:rPr>
              <w:t>Докладчик</w:t>
            </w:r>
            <w:r w:rsidRPr="00673E75">
              <w:rPr>
                <w:b/>
              </w:rPr>
              <w:t>:</w:t>
            </w:r>
            <w:r w:rsidRPr="00673E75">
              <w:t xml:space="preserve"> </w:t>
            </w:r>
          </w:p>
          <w:p w:rsidR="002144BD" w:rsidRPr="00673E75" w:rsidRDefault="0099420C" w:rsidP="0099420C">
            <w:pPr>
              <w:jc w:val="both"/>
              <w:rPr>
                <w:b/>
              </w:rPr>
            </w:pPr>
            <w:r>
              <w:rPr>
                <w:szCs w:val="28"/>
              </w:rPr>
              <w:t>Чиркова Ирина Александровна - д</w:t>
            </w:r>
            <w:r w:rsidR="002144BD">
              <w:rPr>
                <w:szCs w:val="28"/>
              </w:rPr>
              <w:t>епутат</w:t>
            </w:r>
            <w:r w:rsidR="002144BD" w:rsidRPr="00C35E03">
              <w:rPr>
                <w:szCs w:val="28"/>
              </w:rPr>
              <w:t xml:space="preserve"> Архангельского областно</w:t>
            </w:r>
            <w:r>
              <w:rPr>
                <w:szCs w:val="28"/>
              </w:rPr>
              <w:t>го Собрания депутатов.</w:t>
            </w:r>
            <w:r w:rsidR="002144BD">
              <w:rPr>
                <w:szCs w:val="28"/>
              </w:rPr>
              <w:t xml:space="preserve">       </w:t>
            </w:r>
          </w:p>
        </w:tc>
        <w:tc>
          <w:tcPr>
            <w:tcW w:w="4110" w:type="dxa"/>
          </w:tcPr>
          <w:p w:rsidR="002144BD" w:rsidRPr="009B4254" w:rsidRDefault="009B4254" w:rsidP="009B4254">
            <w:pPr>
              <w:pStyle w:val="a3"/>
              <w:ind w:firstLine="0"/>
              <w:rPr>
                <w:sz w:val="24"/>
                <w:szCs w:val="24"/>
              </w:rPr>
            </w:pPr>
            <w:r>
              <w:rPr>
                <w:sz w:val="24"/>
                <w:szCs w:val="24"/>
              </w:rPr>
              <w:t xml:space="preserve">   </w:t>
            </w:r>
            <w:r w:rsidR="002144BD" w:rsidRPr="009B4254">
              <w:rPr>
                <w:sz w:val="24"/>
                <w:szCs w:val="24"/>
              </w:rPr>
              <w:t xml:space="preserve">Проектом областного закона предлагается усовершенствовать процедуру присвоения звания «Ветеран труда Архангельской области»  с учетом равенства прав родителей, родивших и усыновивших детей. </w:t>
            </w:r>
            <w:r>
              <w:rPr>
                <w:sz w:val="24"/>
                <w:szCs w:val="24"/>
              </w:rPr>
              <w:t xml:space="preserve">В настоящее время </w:t>
            </w:r>
            <w:r w:rsidR="002144BD" w:rsidRPr="009B4254">
              <w:rPr>
                <w:sz w:val="24"/>
                <w:szCs w:val="24"/>
              </w:rPr>
              <w:t>на получение данного звания могут претендовать женщины, родившие трех и более детей. Законопроектом предлагается внести дополнение, определяющее право женщин на получение звания «Ветеран труда Архангельской области» при наличии не только рожденных, но и (или) усыновленных детей.</w:t>
            </w:r>
          </w:p>
          <w:p w:rsidR="002144BD" w:rsidRPr="009B4254" w:rsidRDefault="009B4254" w:rsidP="009B4254">
            <w:pPr>
              <w:pStyle w:val="a3"/>
              <w:ind w:firstLine="0"/>
              <w:rPr>
                <w:sz w:val="24"/>
                <w:szCs w:val="24"/>
              </w:rPr>
            </w:pPr>
            <w:r>
              <w:rPr>
                <w:sz w:val="24"/>
                <w:szCs w:val="24"/>
              </w:rPr>
              <w:t xml:space="preserve">   </w:t>
            </w:r>
            <w:r w:rsidR="002144BD" w:rsidRPr="009B4254">
              <w:rPr>
                <w:sz w:val="24"/>
                <w:szCs w:val="24"/>
              </w:rPr>
              <w:t>На данный законопроект пос</w:t>
            </w:r>
            <w:r>
              <w:rPr>
                <w:sz w:val="24"/>
                <w:szCs w:val="24"/>
              </w:rPr>
              <w:t xml:space="preserve">тупило положительное </w:t>
            </w:r>
            <w:r w:rsidR="002144BD" w:rsidRPr="009B4254">
              <w:rPr>
                <w:sz w:val="24"/>
                <w:szCs w:val="24"/>
              </w:rPr>
              <w:t>заключение прокуратуры Архангельской области.</w:t>
            </w:r>
          </w:p>
          <w:p w:rsidR="002144BD" w:rsidRPr="009B4254" w:rsidRDefault="009B4254" w:rsidP="009B4254">
            <w:pPr>
              <w:pStyle w:val="1"/>
              <w:shd w:val="clear" w:color="auto" w:fill="auto"/>
              <w:spacing w:line="240" w:lineRule="auto"/>
              <w:jc w:val="both"/>
              <w:rPr>
                <w:sz w:val="24"/>
                <w:szCs w:val="24"/>
              </w:rPr>
            </w:pPr>
            <w:r>
              <w:rPr>
                <w:color w:val="000000"/>
                <w:sz w:val="24"/>
                <w:szCs w:val="24"/>
              </w:rPr>
              <w:t xml:space="preserve">   </w:t>
            </w:r>
            <w:r w:rsidR="002144BD" w:rsidRPr="009B4254">
              <w:rPr>
                <w:color w:val="000000"/>
                <w:sz w:val="24"/>
                <w:szCs w:val="24"/>
              </w:rPr>
              <w:t>В заключени</w:t>
            </w:r>
            <w:proofErr w:type="gramStart"/>
            <w:r w:rsidR="002144BD" w:rsidRPr="009B4254">
              <w:rPr>
                <w:color w:val="000000"/>
                <w:sz w:val="24"/>
                <w:szCs w:val="24"/>
              </w:rPr>
              <w:t>и</w:t>
            </w:r>
            <w:proofErr w:type="gramEnd"/>
            <w:r w:rsidR="002144BD" w:rsidRPr="009B4254">
              <w:rPr>
                <w:color w:val="000000"/>
                <w:sz w:val="24"/>
                <w:szCs w:val="24"/>
              </w:rPr>
              <w:t xml:space="preserve"> </w:t>
            </w:r>
            <w:r w:rsidR="002144BD" w:rsidRPr="009B4254">
              <w:rPr>
                <w:sz w:val="24"/>
                <w:szCs w:val="24"/>
              </w:rPr>
              <w:t xml:space="preserve">Управления </w:t>
            </w:r>
            <w:r w:rsidR="002144BD" w:rsidRPr="009B4254">
              <w:rPr>
                <w:sz w:val="24"/>
                <w:szCs w:val="24"/>
              </w:rPr>
              <w:lastRenderedPageBreak/>
              <w:t>Министерства юстиции Российской Федерации по Архангельской области и Ненецкому автономному округу отмечено, что с</w:t>
            </w:r>
            <w:r w:rsidR="002144BD" w:rsidRPr="009B4254">
              <w:rPr>
                <w:color w:val="000000"/>
                <w:sz w:val="24"/>
                <w:szCs w:val="24"/>
              </w:rPr>
              <w:t>татьей 3 закона Архангельской области от 12 ноября 1997 года № 51-12-ОЗ «О присвоении звания «Ветеран труда Архангельской области» отдельным категориям граждан» урегулированы вопросы, касающиеся мер социальной поддержки ветеранов труда Архангельской области.</w:t>
            </w:r>
          </w:p>
          <w:p w:rsidR="002144BD" w:rsidRPr="009B4254" w:rsidRDefault="009B4254" w:rsidP="009B4254">
            <w:pPr>
              <w:pStyle w:val="1"/>
              <w:shd w:val="clear" w:color="auto" w:fill="auto"/>
              <w:spacing w:line="240" w:lineRule="auto"/>
              <w:jc w:val="both"/>
              <w:rPr>
                <w:sz w:val="24"/>
                <w:szCs w:val="24"/>
              </w:rPr>
            </w:pPr>
            <w:r>
              <w:rPr>
                <w:color w:val="000000"/>
                <w:sz w:val="24"/>
                <w:szCs w:val="24"/>
              </w:rPr>
              <w:t xml:space="preserve">   </w:t>
            </w:r>
            <w:r w:rsidR="002144BD" w:rsidRPr="009B4254">
              <w:rPr>
                <w:color w:val="000000"/>
                <w:sz w:val="24"/>
                <w:szCs w:val="24"/>
              </w:rPr>
              <w:t xml:space="preserve">Так, согласно пункту 2 статьи 3 областного закона меры социальной поддержки ветеранов труда Архангельской области </w:t>
            </w:r>
            <w:proofErr w:type="gramStart"/>
            <w:r w:rsidR="002144BD" w:rsidRPr="009B4254">
              <w:rPr>
                <w:color w:val="000000"/>
                <w:sz w:val="24"/>
                <w:szCs w:val="24"/>
              </w:rPr>
              <w:t>являются расходными обязательствами Архангельской области и финансируются</w:t>
            </w:r>
            <w:proofErr w:type="gramEnd"/>
            <w:r w:rsidR="002144BD" w:rsidRPr="009B4254">
              <w:rPr>
                <w:color w:val="000000"/>
                <w:sz w:val="24"/>
                <w:szCs w:val="24"/>
              </w:rPr>
              <w:t xml:space="preserve"> за счет средств областного бюджета.</w:t>
            </w:r>
          </w:p>
          <w:p w:rsidR="002144BD" w:rsidRPr="009B4254" w:rsidRDefault="009B4254" w:rsidP="009B4254">
            <w:pPr>
              <w:pStyle w:val="1"/>
              <w:shd w:val="clear" w:color="auto" w:fill="auto"/>
              <w:spacing w:line="240" w:lineRule="auto"/>
              <w:jc w:val="both"/>
              <w:rPr>
                <w:sz w:val="24"/>
                <w:szCs w:val="24"/>
              </w:rPr>
            </w:pPr>
            <w:r>
              <w:rPr>
                <w:color w:val="000000"/>
                <w:sz w:val="24"/>
                <w:szCs w:val="24"/>
              </w:rPr>
              <w:t xml:space="preserve">   </w:t>
            </w:r>
            <w:r w:rsidR="002144BD" w:rsidRPr="009B4254">
              <w:rPr>
                <w:color w:val="000000"/>
                <w:sz w:val="24"/>
                <w:szCs w:val="24"/>
              </w:rPr>
              <w:t>Таким образом, законопроектом областной закон дополняется нормами, расширяющими круг лиц, получающих меру социальной поддержки.</w:t>
            </w:r>
          </w:p>
          <w:p w:rsidR="002144BD" w:rsidRPr="009B4254" w:rsidRDefault="009B4254" w:rsidP="009B4254">
            <w:pPr>
              <w:pStyle w:val="1"/>
              <w:shd w:val="clear" w:color="auto" w:fill="auto"/>
              <w:spacing w:line="240" w:lineRule="auto"/>
              <w:jc w:val="both"/>
              <w:rPr>
                <w:sz w:val="24"/>
                <w:szCs w:val="24"/>
              </w:rPr>
            </w:pPr>
            <w:r>
              <w:rPr>
                <w:color w:val="000000"/>
                <w:sz w:val="24"/>
                <w:szCs w:val="24"/>
              </w:rPr>
              <w:t xml:space="preserve">   </w:t>
            </w:r>
            <w:proofErr w:type="gramStart"/>
            <w:r w:rsidR="002144BD" w:rsidRPr="009B4254">
              <w:rPr>
                <w:color w:val="000000"/>
                <w:sz w:val="24"/>
                <w:szCs w:val="24"/>
              </w:rPr>
              <w:t xml:space="preserve">Согласно пункту 1 статьи 83 Бюджетного кодекса Российской Федерации,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w:t>
            </w:r>
            <w:proofErr w:type="spellStart"/>
            <w:r w:rsidR="002144BD" w:rsidRPr="009B4254">
              <w:rPr>
                <w:color w:val="000000"/>
                <w:sz w:val="24"/>
                <w:szCs w:val="24"/>
              </w:rPr>
              <w:t>публично</w:t>
            </w:r>
            <w:r w:rsidR="002144BD" w:rsidRPr="009B4254">
              <w:rPr>
                <w:color w:val="000000"/>
                <w:sz w:val="24"/>
                <w:szCs w:val="24"/>
              </w:rPr>
              <w:softHyphen/>
              <w:t>правовым</w:t>
            </w:r>
            <w:proofErr w:type="spellEnd"/>
            <w:r w:rsidR="002144BD" w:rsidRPr="009B4254">
              <w:rPr>
                <w:color w:val="000000"/>
                <w:sz w:val="24"/>
                <w:szCs w:val="24"/>
              </w:rPr>
              <w:t xml:space="preserve"> образованием, указанный </w:t>
            </w:r>
            <w:r w:rsidR="002144BD" w:rsidRPr="009B4254">
              <w:rPr>
                <w:color w:val="000000"/>
                <w:sz w:val="24"/>
                <w:szCs w:val="24"/>
              </w:rPr>
              <w:lastRenderedPageBreak/>
              <w:t>нормативный правовой акт должен содержать нормы, определяющие источники и порядок исполнения новых видов расходных обязательств, в том</w:t>
            </w:r>
            <w:proofErr w:type="gramEnd"/>
            <w:r w:rsidR="002144BD" w:rsidRPr="009B4254">
              <w:rPr>
                <w:color w:val="000000"/>
                <w:sz w:val="24"/>
                <w:szCs w:val="24"/>
              </w:rPr>
              <w:t xml:space="preserve"> </w:t>
            </w:r>
            <w:proofErr w:type="gramStart"/>
            <w:r w:rsidR="002144BD" w:rsidRPr="009B4254">
              <w:rPr>
                <w:color w:val="000000"/>
                <w:sz w:val="24"/>
                <w:szCs w:val="24"/>
              </w:rPr>
              <w:t>числе</w:t>
            </w:r>
            <w:proofErr w:type="gramEnd"/>
            <w:r w:rsidR="002144BD" w:rsidRPr="009B4254">
              <w:rPr>
                <w:color w:val="000000"/>
                <w:sz w:val="24"/>
                <w:szCs w:val="24"/>
              </w:rPr>
              <w:t xml:space="preserve">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2144BD" w:rsidRPr="009B4254" w:rsidRDefault="009B4254" w:rsidP="009B4254">
            <w:pPr>
              <w:pStyle w:val="1"/>
              <w:shd w:val="clear" w:color="auto" w:fill="auto"/>
              <w:spacing w:line="240" w:lineRule="auto"/>
              <w:jc w:val="both"/>
              <w:rPr>
                <w:sz w:val="24"/>
                <w:szCs w:val="24"/>
              </w:rPr>
            </w:pPr>
            <w:r>
              <w:rPr>
                <w:color w:val="000000"/>
                <w:sz w:val="24"/>
                <w:szCs w:val="24"/>
              </w:rPr>
              <w:t xml:space="preserve">   </w:t>
            </w:r>
            <w:r w:rsidR="002144BD" w:rsidRPr="009B4254">
              <w:rPr>
                <w:color w:val="000000"/>
                <w:sz w:val="24"/>
                <w:szCs w:val="24"/>
              </w:rPr>
              <w:t xml:space="preserve">Вместе с тем законопроект не содержит норм, определяющих источники и порядок исполнения новых видов расходных обязательств. </w:t>
            </w:r>
          </w:p>
          <w:p w:rsidR="002144BD" w:rsidRPr="009B4254" w:rsidRDefault="009B4254" w:rsidP="009B4254">
            <w:pPr>
              <w:widowControl w:val="0"/>
              <w:jc w:val="both"/>
            </w:pPr>
            <w:r>
              <w:t xml:space="preserve">   </w:t>
            </w:r>
            <w:proofErr w:type="gramStart"/>
            <w:r w:rsidR="002144BD" w:rsidRPr="009B4254">
              <w:t xml:space="preserve">В заключении временно </w:t>
            </w:r>
            <w:proofErr w:type="spellStart"/>
            <w:r w:rsidR="003C7865">
              <w:t>исполняя-</w:t>
            </w:r>
            <w:r w:rsidR="002144BD" w:rsidRPr="009B4254">
              <w:t>ющего</w:t>
            </w:r>
            <w:proofErr w:type="spellEnd"/>
            <w:r w:rsidR="002144BD" w:rsidRPr="009B4254">
              <w:t xml:space="preserve"> обязанности Губернатора Архангельской области </w:t>
            </w:r>
            <w:proofErr w:type="spellStart"/>
            <w:r w:rsidR="002144BD" w:rsidRPr="009B4254">
              <w:t>Цыбульского</w:t>
            </w:r>
            <w:proofErr w:type="spellEnd"/>
            <w:r w:rsidR="002144BD" w:rsidRPr="009B4254">
              <w:t xml:space="preserve"> А.В. отмечено, что в целях реализации областного закона от 12 ноября 1997 года № 51-12-ОЗ «О присвоении звания «Ветеран труда Архангельской области» отдельным категориям граждан» (далее – областной закон) постановлением Правительства Архангельской области от 11 февраля 2014 года № 42-пп утвержден порядок присвоения звания «Ветеран труда Архангельской области» (далее – порядок).</w:t>
            </w:r>
            <w:proofErr w:type="gramEnd"/>
          </w:p>
          <w:p w:rsidR="002144BD" w:rsidRPr="009B4254" w:rsidRDefault="002144BD" w:rsidP="009B4254">
            <w:pPr>
              <w:widowControl w:val="0"/>
              <w:ind w:firstLine="709"/>
              <w:jc w:val="both"/>
            </w:pPr>
            <w:proofErr w:type="gramStart"/>
            <w:r w:rsidRPr="009B4254">
              <w:t xml:space="preserve">Согласно порядку помимо общих документов (заявление гражданина, документы подтверждающие место жительства гражданина, наличие страхового </w:t>
            </w:r>
            <w:r w:rsidRPr="009B4254">
              <w:lastRenderedPageBreak/>
              <w:t>стажа, документ, подтверждающий личность гражданина) женщины, родившие трех и более детей, награжденные специальным дипломом «Признательность» и достигшие возраста, необходимого для назначения страховой пенсии по старости, либо достигшие возраста 50 лет, для присвоения звания «Ветеран труда Архангельской области» представляют:</w:t>
            </w:r>
            <w:proofErr w:type="gramEnd"/>
          </w:p>
          <w:p w:rsidR="002144BD" w:rsidRPr="009B4254" w:rsidRDefault="002144BD" w:rsidP="009B4254">
            <w:pPr>
              <w:widowControl w:val="0"/>
              <w:ind w:firstLine="709"/>
              <w:jc w:val="both"/>
            </w:pPr>
            <w:r w:rsidRPr="009B4254">
              <w:t>- копии свидетельств о рождении детей;</w:t>
            </w:r>
          </w:p>
          <w:p w:rsidR="002144BD" w:rsidRPr="009B4254" w:rsidRDefault="002144BD" w:rsidP="009B4254">
            <w:pPr>
              <w:widowControl w:val="0"/>
              <w:ind w:firstLine="709"/>
              <w:jc w:val="both"/>
            </w:pPr>
            <w:r w:rsidRPr="009B4254">
              <w:t>- копию специального диплома «Признательность»;</w:t>
            </w:r>
          </w:p>
          <w:p w:rsidR="002144BD" w:rsidRPr="009B4254" w:rsidRDefault="002144BD" w:rsidP="009B4254">
            <w:pPr>
              <w:widowControl w:val="0"/>
              <w:ind w:firstLine="709"/>
              <w:jc w:val="both"/>
            </w:pPr>
            <w:r w:rsidRPr="009B4254">
              <w:t>- копию пенсионного удостоверения.</w:t>
            </w:r>
          </w:p>
          <w:p w:rsidR="002144BD" w:rsidRPr="009B4254" w:rsidRDefault="002144BD" w:rsidP="009B4254">
            <w:pPr>
              <w:widowControl w:val="0"/>
              <w:ind w:firstLine="709"/>
              <w:jc w:val="both"/>
            </w:pPr>
            <w:r w:rsidRPr="009B4254">
              <w:t>Указанные документы могут представить также и женщины, усыновившие трех и более детей, награжденные специальным дипломом «Признательность» и достигшие возраста, необходимого для назначения страховой пенсии по старости, либо достигшие возраста 50 лет. Представление свидетельств об усыновлении детей от них не требуется.</w:t>
            </w:r>
          </w:p>
          <w:p w:rsidR="002144BD" w:rsidRPr="009B4254" w:rsidRDefault="002144BD" w:rsidP="009B4254">
            <w:pPr>
              <w:widowControl w:val="0"/>
              <w:ind w:firstLine="709"/>
              <w:jc w:val="both"/>
            </w:pPr>
            <w:r w:rsidRPr="009B4254">
              <w:t xml:space="preserve">В связи с этим на практике возможны случаи обращения женщин, усыновивших трех и более детей и соответствующих иным требованиям областного закона, в целях присвоения им звания «Ветеран труда Архангельской области». Выявление таких случаев не представляется возможным. Это </w:t>
            </w:r>
            <w:r w:rsidRPr="009B4254">
              <w:lastRenderedPageBreak/>
              <w:t>обусловлено тайной усыновления ребенка.</w:t>
            </w:r>
          </w:p>
          <w:p w:rsidR="002144BD" w:rsidRPr="009B4254" w:rsidRDefault="002144BD" w:rsidP="009B4254">
            <w:pPr>
              <w:widowControl w:val="0"/>
              <w:ind w:firstLine="709"/>
              <w:jc w:val="both"/>
            </w:pPr>
            <w:r w:rsidRPr="009B4254">
              <w:t xml:space="preserve">Таким образом, действующий механизм присвоения звания «Ветеран труда Архангельской области» фактически </w:t>
            </w:r>
            <w:proofErr w:type="spellStart"/>
            <w:proofErr w:type="gramStart"/>
            <w:r w:rsidRPr="009B4254">
              <w:t>предусматри</w:t>
            </w:r>
            <w:r w:rsidR="003C7865">
              <w:t>-</w:t>
            </w:r>
            <w:r w:rsidRPr="009B4254">
              <w:t>вает</w:t>
            </w:r>
            <w:proofErr w:type="spellEnd"/>
            <w:proofErr w:type="gramEnd"/>
            <w:r w:rsidRPr="009B4254">
              <w:t xml:space="preserve"> возможность реализации права указанных женщин на присвоение им такого звания.</w:t>
            </w:r>
          </w:p>
          <w:p w:rsidR="002144BD" w:rsidRPr="009B4254" w:rsidRDefault="002144BD" w:rsidP="009B4254">
            <w:pPr>
              <w:widowControl w:val="0"/>
              <w:ind w:firstLine="709"/>
              <w:jc w:val="both"/>
            </w:pPr>
            <w:r w:rsidRPr="009B4254">
              <w:t>Усыновленные дети по отношению к усыновителям и их родственникам, а усыновители и их родственн</w:t>
            </w:r>
            <w:r w:rsidR="003C7865">
              <w:t xml:space="preserve">ики по отношению к усыновленным </w:t>
            </w:r>
            <w:r w:rsidRPr="009B4254">
              <w:t xml:space="preserve">детям </w:t>
            </w:r>
            <w:proofErr w:type="spellStart"/>
            <w:proofErr w:type="gramStart"/>
            <w:r w:rsidRPr="009B4254">
              <w:t>приравнива</w:t>
            </w:r>
            <w:r w:rsidR="003C7865">
              <w:t>-</w:t>
            </w:r>
            <w:r w:rsidRPr="009B4254">
              <w:t>ются</w:t>
            </w:r>
            <w:proofErr w:type="spellEnd"/>
            <w:proofErr w:type="gramEnd"/>
            <w:r w:rsidRPr="009B4254">
              <w:t xml:space="preserve"> в личных </w:t>
            </w:r>
            <w:r w:rsidR="003C7865">
              <w:t xml:space="preserve">неимущественных и имущественных правах </w:t>
            </w:r>
            <w:r w:rsidRPr="009B4254">
              <w:t>и обязанностях к родственникам по происхождению (пункт 1 статьи 137 Семейного кодекса Российской Федерации). Это свидетельствует об отсутствии правовой проблемы, на решение которой направлен законопроект.</w:t>
            </w:r>
          </w:p>
          <w:p w:rsidR="00AA6FA9" w:rsidRPr="009B4254" w:rsidRDefault="00AA6FA9" w:rsidP="009B4254">
            <w:pPr>
              <w:autoSpaceDE w:val="0"/>
              <w:autoSpaceDN w:val="0"/>
              <w:adjustRightInd w:val="0"/>
              <w:jc w:val="both"/>
            </w:pPr>
          </w:p>
        </w:tc>
        <w:tc>
          <w:tcPr>
            <w:tcW w:w="2268" w:type="dxa"/>
          </w:tcPr>
          <w:p w:rsidR="00AA6FA9" w:rsidRPr="009B4254" w:rsidRDefault="00AA6FA9" w:rsidP="009B4254">
            <w:pPr>
              <w:pStyle w:val="a3"/>
              <w:ind w:firstLine="0"/>
              <w:jc w:val="center"/>
              <w:rPr>
                <w:sz w:val="24"/>
                <w:szCs w:val="24"/>
              </w:rPr>
            </w:pPr>
            <w:r w:rsidRPr="009B4254">
              <w:rPr>
                <w:sz w:val="24"/>
                <w:szCs w:val="24"/>
              </w:rPr>
              <w:lastRenderedPageBreak/>
              <w:t>Вне плана</w:t>
            </w:r>
          </w:p>
        </w:tc>
        <w:tc>
          <w:tcPr>
            <w:tcW w:w="2766" w:type="dxa"/>
          </w:tcPr>
          <w:p w:rsidR="002144BD" w:rsidRPr="009B4254" w:rsidRDefault="002144BD" w:rsidP="009B4254">
            <w:pPr>
              <w:pStyle w:val="2"/>
              <w:spacing w:after="0" w:line="240" w:lineRule="auto"/>
              <w:jc w:val="both"/>
            </w:pPr>
            <w:r w:rsidRPr="009B4254">
              <w:t>Решили:</w:t>
            </w:r>
          </w:p>
          <w:p w:rsidR="00AA6FA9" w:rsidRPr="009B4254" w:rsidRDefault="002144BD" w:rsidP="009B4254">
            <w:pPr>
              <w:pStyle w:val="2"/>
              <w:spacing w:after="0" w:line="240" w:lineRule="auto"/>
              <w:jc w:val="both"/>
            </w:pPr>
            <w:r w:rsidRPr="009B4254">
              <w:t>Предложить депутатам областного Собрания депутатов принять указанный проект областного закона в первом чтении.</w:t>
            </w:r>
          </w:p>
        </w:tc>
      </w:tr>
      <w:tr w:rsidR="00AA6FA9" w:rsidRPr="00B27A37" w:rsidTr="00083197">
        <w:tc>
          <w:tcPr>
            <w:tcW w:w="534" w:type="dxa"/>
          </w:tcPr>
          <w:p w:rsidR="00AA6FA9" w:rsidRDefault="002144BD" w:rsidP="00083197">
            <w:pPr>
              <w:pStyle w:val="a3"/>
              <w:ind w:firstLine="0"/>
              <w:jc w:val="center"/>
              <w:rPr>
                <w:sz w:val="20"/>
              </w:rPr>
            </w:pPr>
            <w:r>
              <w:rPr>
                <w:sz w:val="20"/>
              </w:rPr>
              <w:lastRenderedPageBreak/>
              <w:t>4</w:t>
            </w:r>
            <w:r w:rsidR="00AA6FA9">
              <w:rPr>
                <w:sz w:val="20"/>
              </w:rPr>
              <w:t>.</w:t>
            </w:r>
          </w:p>
        </w:tc>
        <w:tc>
          <w:tcPr>
            <w:tcW w:w="2976" w:type="dxa"/>
          </w:tcPr>
          <w:p w:rsidR="00501D17" w:rsidRPr="009B4254" w:rsidRDefault="00AA6FA9" w:rsidP="00501D17">
            <w:pPr>
              <w:jc w:val="both"/>
              <w:rPr>
                <w:bCs/>
                <w:color w:val="000000"/>
                <w:spacing w:val="-2"/>
              </w:rPr>
            </w:pPr>
            <w:r w:rsidRPr="009B4254">
              <w:t>Проект областного закона</w:t>
            </w:r>
            <w:r w:rsidR="009B4254">
              <w:rPr>
                <w:color w:val="000000"/>
              </w:rPr>
              <w:t xml:space="preserve"> № </w:t>
            </w:r>
            <w:r w:rsidR="00501D17" w:rsidRPr="009B4254">
              <w:rPr>
                <w:color w:val="000000"/>
              </w:rPr>
              <w:t>пз</w:t>
            </w:r>
            <w:proofErr w:type="gramStart"/>
            <w:r w:rsidR="00501D17" w:rsidRPr="009B4254">
              <w:rPr>
                <w:color w:val="000000"/>
              </w:rPr>
              <w:t>7</w:t>
            </w:r>
            <w:proofErr w:type="gramEnd"/>
            <w:r w:rsidR="00501D17" w:rsidRPr="009B4254">
              <w:rPr>
                <w:color w:val="000000"/>
              </w:rPr>
              <w:t>/459 «</w:t>
            </w:r>
            <w:r w:rsidR="009B4254" w:rsidRPr="009B4254">
              <w:t xml:space="preserve">О </w:t>
            </w:r>
            <w:proofErr w:type="spellStart"/>
            <w:r w:rsidR="009B4254" w:rsidRPr="009B4254">
              <w:t>единовре</w:t>
            </w:r>
            <w:r w:rsidR="003C7865">
              <w:t>-</w:t>
            </w:r>
            <w:r w:rsidR="009B4254" w:rsidRPr="009B4254">
              <w:t>менной</w:t>
            </w:r>
            <w:proofErr w:type="spellEnd"/>
            <w:r w:rsidR="009B4254" w:rsidRPr="009B4254">
              <w:t xml:space="preserve"> денежной выплате семьям, воспитывающим детей, в Архангельской области</w:t>
            </w:r>
            <w:r w:rsidR="00501D17" w:rsidRPr="009B4254">
              <w:rPr>
                <w:color w:val="000000"/>
              </w:rPr>
              <w:t>».</w:t>
            </w:r>
          </w:p>
          <w:p w:rsidR="00AA6FA9" w:rsidRPr="009B4254" w:rsidRDefault="00AA6FA9" w:rsidP="00083197">
            <w:pPr>
              <w:jc w:val="both"/>
            </w:pPr>
          </w:p>
          <w:p w:rsidR="00AA6FA9" w:rsidRPr="009B4254" w:rsidRDefault="00AA6FA9" w:rsidP="00083197">
            <w:pPr>
              <w:ind w:firstLine="708"/>
              <w:jc w:val="both"/>
            </w:pPr>
          </w:p>
        </w:tc>
        <w:tc>
          <w:tcPr>
            <w:tcW w:w="2836" w:type="dxa"/>
          </w:tcPr>
          <w:p w:rsidR="00AA6FA9" w:rsidRPr="009B4254" w:rsidRDefault="00AA6FA9" w:rsidP="00083197">
            <w:pPr>
              <w:jc w:val="both"/>
              <w:rPr>
                <w:b/>
              </w:rPr>
            </w:pPr>
            <w:r w:rsidRPr="009B4254">
              <w:rPr>
                <w:b/>
              </w:rPr>
              <w:t>Инициатор внесения:</w:t>
            </w:r>
          </w:p>
          <w:p w:rsidR="00AA6FA9" w:rsidRPr="009B4254" w:rsidRDefault="008A0626" w:rsidP="00083197">
            <w:pPr>
              <w:jc w:val="both"/>
              <w:rPr>
                <w:b/>
              </w:rPr>
            </w:pPr>
            <w:r>
              <w:rPr>
                <w:szCs w:val="28"/>
              </w:rPr>
              <w:t>Депутат</w:t>
            </w:r>
            <w:r w:rsidRPr="00D539A0">
              <w:rPr>
                <w:szCs w:val="28"/>
              </w:rPr>
              <w:t xml:space="preserve"> Архангельского област</w:t>
            </w:r>
            <w:r>
              <w:rPr>
                <w:szCs w:val="28"/>
              </w:rPr>
              <w:t>ного Собрания депутатов Пивков</w:t>
            </w:r>
            <w:r w:rsidRPr="00D539A0">
              <w:rPr>
                <w:szCs w:val="28"/>
              </w:rPr>
              <w:t xml:space="preserve"> С.А.</w:t>
            </w:r>
          </w:p>
          <w:p w:rsidR="00AA6FA9" w:rsidRPr="009B4254" w:rsidRDefault="00AA6FA9" w:rsidP="00AA6FA9">
            <w:pPr>
              <w:jc w:val="both"/>
              <w:rPr>
                <w:b/>
              </w:rPr>
            </w:pPr>
            <w:r w:rsidRPr="009B4254">
              <w:rPr>
                <w:b/>
              </w:rPr>
              <w:t>Докладчик:</w:t>
            </w:r>
            <w:r w:rsidRPr="009B4254">
              <w:t xml:space="preserve"> </w:t>
            </w:r>
            <w:r w:rsidR="00501D17" w:rsidRPr="009B4254">
              <w:t xml:space="preserve">Пивков Сергей Анатольевич – депутат </w:t>
            </w:r>
            <w:r w:rsidR="00501D17" w:rsidRPr="009B4254">
              <w:rPr>
                <w:color w:val="000000"/>
              </w:rPr>
              <w:t>Архангельского областного Собрания депутатов.</w:t>
            </w:r>
          </w:p>
        </w:tc>
        <w:tc>
          <w:tcPr>
            <w:tcW w:w="4110" w:type="dxa"/>
          </w:tcPr>
          <w:p w:rsidR="0061041B" w:rsidRPr="0061041B" w:rsidRDefault="0061041B" w:rsidP="0061041B">
            <w:pPr>
              <w:widowControl w:val="0"/>
              <w:jc w:val="both"/>
            </w:pPr>
            <w:r>
              <w:t xml:space="preserve">   </w:t>
            </w:r>
            <w:r w:rsidRPr="0061041B">
              <w:t xml:space="preserve">Законопроектом предлагается предоставить семьям, </w:t>
            </w:r>
            <w:proofErr w:type="spellStart"/>
            <w:proofErr w:type="gramStart"/>
            <w:r w:rsidRPr="0061041B">
              <w:t>воспитываю</w:t>
            </w:r>
            <w:r w:rsidR="003C7865">
              <w:t>-</w:t>
            </w:r>
            <w:r w:rsidRPr="0061041B">
              <w:t>щим</w:t>
            </w:r>
            <w:proofErr w:type="spellEnd"/>
            <w:proofErr w:type="gramEnd"/>
            <w:r w:rsidRPr="0061041B">
              <w:t xml:space="preserve"> детей в возрасте от 16 до 18 лет, единовременную денежную выплату </w:t>
            </w:r>
            <w:r w:rsidRPr="0061041B">
              <w:br/>
              <w:t>в размере 10 000 рублей на каждого ребенка (далее – единовременная выплата).</w:t>
            </w:r>
          </w:p>
          <w:p w:rsidR="0061041B" w:rsidRPr="0061041B" w:rsidRDefault="0061041B" w:rsidP="0061041B">
            <w:pPr>
              <w:widowControl w:val="0"/>
              <w:jc w:val="both"/>
            </w:pPr>
            <w:r>
              <w:t xml:space="preserve">   </w:t>
            </w:r>
            <w:r w:rsidRPr="0061041B">
              <w:t xml:space="preserve">В ходе заседания комитета было озвучено заключение временно исполняющего обязанности Губернатора Архангельской области     </w:t>
            </w:r>
            <w:proofErr w:type="spellStart"/>
            <w:r w:rsidRPr="0061041B">
              <w:t>Цыбульского</w:t>
            </w:r>
            <w:proofErr w:type="spellEnd"/>
            <w:r w:rsidRPr="0061041B">
              <w:t xml:space="preserve"> А.В. Согласно данному заключению:</w:t>
            </w:r>
          </w:p>
          <w:p w:rsidR="0061041B" w:rsidRPr="0061041B" w:rsidRDefault="0061041B" w:rsidP="0061041B">
            <w:pPr>
              <w:widowControl w:val="0"/>
              <w:jc w:val="both"/>
            </w:pPr>
            <w:r>
              <w:lastRenderedPageBreak/>
              <w:t xml:space="preserve">   </w:t>
            </w:r>
            <w:r w:rsidRPr="0061041B">
              <w:t>1. Правовые основания для принятия Архангельской областью расходных обязательств по предоставлению единовременной выплаты отсутствуют.</w:t>
            </w:r>
          </w:p>
          <w:p w:rsidR="0061041B" w:rsidRPr="0061041B" w:rsidRDefault="0061041B" w:rsidP="0061041B">
            <w:pPr>
              <w:widowControl w:val="0"/>
              <w:jc w:val="both"/>
            </w:pPr>
            <w:r>
              <w:t xml:space="preserve">   </w:t>
            </w:r>
            <w:r w:rsidRPr="0061041B">
              <w:t xml:space="preserve">2. В пояснительной записке к законопроекту отсутствует достаточное обоснование в части необходимости предоставления единовременной выплаты семьям, воспитывающим детей в возрасте от 16 до 18 лет. </w:t>
            </w:r>
          </w:p>
          <w:p w:rsidR="0061041B" w:rsidRPr="0061041B" w:rsidRDefault="0061041B" w:rsidP="0061041B">
            <w:pPr>
              <w:widowControl w:val="0"/>
              <w:jc w:val="both"/>
            </w:pPr>
            <w:r>
              <w:t xml:space="preserve">   </w:t>
            </w:r>
            <w:r w:rsidRPr="0061041B">
              <w:t xml:space="preserve">В пределах финансовой возможности областного бюджета Правительством Архангельской области приняты комплексные меры поддержки семей, воспитывающих детей, в том числе в возрасте до 18 лет, в целях минимизации негативных последствий введения ограничительных мер по предупреждению распространения новой </w:t>
            </w:r>
            <w:proofErr w:type="spellStart"/>
            <w:r w:rsidRPr="0061041B">
              <w:t>коронавирусной</w:t>
            </w:r>
            <w:proofErr w:type="spellEnd"/>
            <w:r w:rsidRPr="0061041B">
              <w:t xml:space="preserve"> инфекции (COVID-19). Таким семьям предоставлена единовременная денежная выплата    в размере двух тысяч рублей на каждого ребенка не только до достижения им возраста 16 лет, но и </w:t>
            </w:r>
            <w:proofErr w:type="gramStart"/>
            <w:r w:rsidRPr="0061041B">
              <w:t>на</w:t>
            </w:r>
            <w:proofErr w:type="gramEnd"/>
            <w:r w:rsidRPr="0061041B">
              <w:t xml:space="preserve"> </w:t>
            </w:r>
            <w:proofErr w:type="gramStart"/>
            <w:r w:rsidRPr="0061041B">
              <w:t>обучающегося</w:t>
            </w:r>
            <w:proofErr w:type="gramEnd"/>
            <w:r w:rsidRPr="0061041B">
              <w:t xml:space="preserve"> в общеобразовательной организации – до окончания им обучения, но не более чем до достижения им возраста 18 лет. Также введена единовременная денежная выплата семьям с тремя и более детьми. Она выплачивается, в том числе, на детей до достижения ими возраста 21 года, </w:t>
            </w:r>
            <w:r w:rsidRPr="0061041B">
              <w:lastRenderedPageBreak/>
              <w:t xml:space="preserve">обучающихся в образовательных организациях. Предоставление мер социальной поддержки таких семей осуществляется в </w:t>
            </w:r>
            <w:proofErr w:type="spellStart"/>
            <w:r w:rsidRPr="0061041B">
              <w:t>беззаявительном</w:t>
            </w:r>
            <w:proofErr w:type="spellEnd"/>
            <w:r w:rsidRPr="0061041B">
              <w:t xml:space="preserve"> порядке. При расчете среднедушевого дохода этих семей не учитываются доходы          их членов, признанных на день обращения за предоставлением указанных мер безработными (указы Губернатора Архангельской области </w:t>
            </w:r>
            <w:r>
              <w:t xml:space="preserve">от 17 марта </w:t>
            </w:r>
            <w:r w:rsidRPr="0061041B">
              <w:t>2020 года № 28-у, от 12 мая 2020 года № 69-у, постановление Правительства Архангельской области от 21 апреля 2020 года № 219-пп).</w:t>
            </w:r>
          </w:p>
          <w:p w:rsidR="0061041B" w:rsidRPr="0061041B" w:rsidRDefault="0061041B" w:rsidP="0061041B">
            <w:pPr>
              <w:widowControl w:val="0"/>
              <w:jc w:val="both"/>
            </w:pPr>
            <w:r>
              <w:t xml:space="preserve">   </w:t>
            </w:r>
            <w:r w:rsidRPr="0061041B">
              <w:t xml:space="preserve">По состоянию на 31 июля 2020 года указанные меры социальной поддержки получили 54647 детей. Расходы областного бюджета </w:t>
            </w:r>
            <w:r w:rsidRPr="0061041B">
              <w:br/>
              <w:t>на указанные цели составили 110 482 тыс. рублей (в том числе непосредственно на выплаты – 109 294 тыс. рублей, на оплату услуг почтовой связи и кредитных организаций – 1 188 тыс. рублей).</w:t>
            </w:r>
          </w:p>
          <w:p w:rsidR="0061041B" w:rsidRPr="0061041B" w:rsidRDefault="0061041B" w:rsidP="0061041B">
            <w:pPr>
              <w:widowControl w:val="0"/>
              <w:jc w:val="both"/>
            </w:pPr>
            <w:r>
              <w:t xml:space="preserve">   </w:t>
            </w:r>
            <w:r w:rsidRPr="0061041B">
              <w:t xml:space="preserve">3. В законопроекте при установлении новой меры социальной поддержки семей, воспитывающих детей, в нарушение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не </w:t>
            </w:r>
            <w:r w:rsidRPr="0061041B">
              <w:lastRenderedPageBreak/>
              <w:t xml:space="preserve">применяется критерий нуждаемости. При подготовке законопроекта его автором не учтена действующая в Архангельской области </w:t>
            </w:r>
            <w:proofErr w:type="spellStart"/>
            <w:proofErr w:type="gramStart"/>
            <w:r w:rsidRPr="0061041B">
              <w:t>законода</w:t>
            </w:r>
            <w:r w:rsidR="003C7865">
              <w:t>-</w:t>
            </w:r>
            <w:r w:rsidRPr="0061041B">
              <w:t>тельная</w:t>
            </w:r>
            <w:proofErr w:type="spellEnd"/>
            <w:proofErr w:type="gramEnd"/>
            <w:r w:rsidRPr="0061041B">
              <w:t xml:space="preserve"> практика предоставления мер социальной поддержки.</w:t>
            </w:r>
          </w:p>
          <w:p w:rsidR="0061041B" w:rsidRPr="0061041B" w:rsidRDefault="0061041B" w:rsidP="0061041B">
            <w:pPr>
              <w:widowControl w:val="0"/>
              <w:jc w:val="both"/>
            </w:pPr>
            <w:r>
              <w:t xml:space="preserve">   </w:t>
            </w:r>
            <w:r w:rsidRPr="0061041B">
              <w:t xml:space="preserve">Согласно законопроекту право на получение единовременной выплаты предоставляется, в том числе семьям, которые не являются малоимущими. Автором законопроекта не учитывается, что дети в возрасте от 16 до 18 лет могут осуществлять трудовую деятельность и получать в связи с этим доходы. </w:t>
            </w:r>
          </w:p>
          <w:p w:rsidR="0061041B" w:rsidRPr="0061041B" w:rsidRDefault="0061041B" w:rsidP="0061041B">
            <w:pPr>
              <w:widowControl w:val="0"/>
              <w:jc w:val="both"/>
            </w:pPr>
            <w:r>
              <w:t xml:space="preserve">   </w:t>
            </w:r>
            <w:r w:rsidRPr="0061041B">
              <w:t xml:space="preserve">В основу предоставления мер социальной поддержки семей, воспитывающих детей, на территории Архангельской области положен критерий нуждаемости. </w:t>
            </w:r>
            <w:proofErr w:type="gramStart"/>
            <w:r w:rsidRPr="0061041B">
              <w:t xml:space="preserve">Так, различными мерами социальной поддержки семей, воспитывающих детей, могут воспользоваться малоимущие семьи, у которых среднедушевой доход не превышает величину прожиточного минимума на душу населения, установленную постановлением Правительства Архангельской области (к примеру, пункт 2 статьи 6, пункт 2 статьи 8, пункт 7 статьи 17, пункт 2 статьи 25 областного закона от 5 декабря 2016 </w:t>
            </w:r>
            <w:r>
              <w:t xml:space="preserve">года </w:t>
            </w:r>
            <w:r w:rsidRPr="0061041B">
              <w:t>№ 496-30-ОЗ «О социальной поддер</w:t>
            </w:r>
            <w:r>
              <w:t>жке семей, воспитывающих</w:t>
            </w:r>
            <w:proofErr w:type="gramEnd"/>
            <w:r>
              <w:t xml:space="preserve"> детей, </w:t>
            </w:r>
            <w:r w:rsidRPr="0061041B">
              <w:t xml:space="preserve">в Архангельской области», подпунктами 2 и 3 пункта 2 Указа Губернатора Архангельской области </w:t>
            </w:r>
            <w:r w:rsidRPr="0061041B">
              <w:lastRenderedPageBreak/>
              <w:t xml:space="preserve">от 12 мая 2020 года № 69-у «О единовременной денежной выплате семьям, имеющим детей, </w:t>
            </w:r>
            <w:proofErr w:type="spellStart"/>
            <w:proofErr w:type="gramStart"/>
            <w:r w:rsidRPr="0061041B">
              <w:t>проживаю</w:t>
            </w:r>
            <w:r w:rsidR="003C7865">
              <w:t>-</w:t>
            </w:r>
            <w:r w:rsidRPr="0061041B">
              <w:t>щим</w:t>
            </w:r>
            <w:proofErr w:type="spellEnd"/>
            <w:proofErr w:type="gramEnd"/>
            <w:r w:rsidRPr="0061041B">
              <w:t xml:space="preserve"> на территории Архангельской области, в связи с распространением новой </w:t>
            </w:r>
            <w:proofErr w:type="spellStart"/>
            <w:r w:rsidRPr="0061041B">
              <w:t>коронавирусной</w:t>
            </w:r>
            <w:proofErr w:type="spellEnd"/>
            <w:r w:rsidRPr="0061041B">
              <w:t xml:space="preserve"> инфекции (COVID-19)»).</w:t>
            </w:r>
          </w:p>
          <w:p w:rsidR="0061041B" w:rsidRPr="0061041B" w:rsidRDefault="0061041B" w:rsidP="0061041B">
            <w:pPr>
              <w:widowControl w:val="0"/>
              <w:jc w:val="both"/>
            </w:pPr>
            <w:r>
              <w:t xml:space="preserve">   </w:t>
            </w:r>
            <w:r w:rsidRPr="0061041B">
              <w:t>4. Автором законопроекта не проработаны случаи, когда единовременная выплата не назначается. Пу</w:t>
            </w:r>
            <w:r>
              <w:t xml:space="preserve">нктом 5 статьи 2 законопроекта </w:t>
            </w:r>
            <w:r w:rsidRPr="0061041B">
              <w:t xml:space="preserve">к таким случаям отнесено лишение граждан, воспитывающих детей, родительских прав (ограничение родительских прав). </w:t>
            </w:r>
            <w:proofErr w:type="gramStart"/>
            <w:r w:rsidRPr="0061041B">
              <w:t xml:space="preserve">Вместе с тем </w:t>
            </w:r>
            <w:r w:rsidRPr="0061041B">
              <w:br/>
              <w:t>в законопроекте не учтено, что попечители могут быть также отстранены          от исполнения ими своих обязанностей, а также иные возможные случаи,           в которых основания для предоставления единовременной выплаты отсутствуют (к примеру, получение другим родителем (усыновителем, попечителем) единовременной выплаты, поступление ребенка на полное государственное обеспечение, отобрание ребенка органом опеки                          и попечительства у родителя при непосредственной угрозе жизни ребенка      или</w:t>
            </w:r>
            <w:proofErr w:type="gramEnd"/>
            <w:r w:rsidRPr="0061041B">
              <w:t xml:space="preserve"> его здоровью, раздельное проживание гражданина, являющегося получателем единовременной выплаты, и ребенка, признание ребенка безвестно отсутствующим либо объявление его </w:t>
            </w:r>
            <w:r w:rsidRPr="0061041B">
              <w:lastRenderedPageBreak/>
              <w:t xml:space="preserve">умершим в соответствии            с законодательством Российской Федерации). Принятие законопроекта               в представленной редакции повлечет возможность получения единовременной выплаты ненадлежащими лицами. </w:t>
            </w:r>
          </w:p>
          <w:p w:rsidR="0061041B" w:rsidRPr="0061041B" w:rsidRDefault="0061041B" w:rsidP="0061041B">
            <w:pPr>
              <w:widowControl w:val="0"/>
              <w:jc w:val="both"/>
            </w:pPr>
            <w:r>
              <w:t xml:space="preserve">   </w:t>
            </w:r>
            <w:r w:rsidRPr="0061041B">
              <w:t>Законопроектом предусмотрено назначение единовременной выплаты,      в том числе гражданам, являющимся опекунами. Вместе с тем опекунство устанавливается над малолетними гражданами (не достигшими возраста четырнадцати лет несовершеннолетними гражданами). По достижении ими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 (статьи 32 и 40 Гражданского кодекса Российской Федерации).</w:t>
            </w:r>
          </w:p>
          <w:p w:rsidR="0061041B" w:rsidRPr="0061041B" w:rsidRDefault="0061041B" w:rsidP="0061041B">
            <w:pPr>
              <w:widowControl w:val="0"/>
              <w:jc w:val="both"/>
              <w:rPr>
                <w:color w:val="000000"/>
              </w:rPr>
            </w:pPr>
            <w:r>
              <w:t xml:space="preserve">   </w:t>
            </w:r>
            <w:r w:rsidRPr="0061041B">
              <w:t xml:space="preserve">5. </w:t>
            </w:r>
            <w:proofErr w:type="gramStart"/>
            <w:r w:rsidRPr="0061041B">
              <w:rPr>
                <w:color w:val="000000"/>
              </w:rPr>
              <w:t xml:space="preserve">В нарушение статьи 83 Бюджетного кодекса Российской Федерации      и статьи 2 областного закона от 19 сентября 2001 года № 62-8-ОЗ «О порядке разработки, принятия и вступления в силу законов Архангельской области» </w:t>
            </w:r>
            <w:r w:rsidRPr="0061041B">
              <w:rPr>
                <w:color w:val="000000"/>
              </w:rPr>
              <w:br/>
              <w:t xml:space="preserve">в финансово-экономическом обосновании к законопроекту отсутствуют сведения об оценке объема средств областного бюджета, необходимых           для реализации положений законопроекта, а также о </w:t>
            </w:r>
            <w:r w:rsidRPr="0061041B">
              <w:rPr>
                <w:color w:val="000000"/>
              </w:rPr>
              <w:lastRenderedPageBreak/>
              <w:t>финансовых источниках средств областного бюджета, необходимых для реализации законопроекта.</w:t>
            </w:r>
            <w:proofErr w:type="gramEnd"/>
          </w:p>
          <w:p w:rsidR="0061041B" w:rsidRPr="0061041B" w:rsidRDefault="0061041B" w:rsidP="0061041B">
            <w:pPr>
              <w:widowControl w:val="0"/>
              <w:jc w:val="both"/>
              <w:rPr>
                <w:color w:val="000000"/>
              </w:rPr>
            </w:pPr>
            <w:r>
              <w:rPr>
                <w:color w:val="000000"/>
              </w:rPr>
              <w:t xml:space="preserve">   </w:t>
            </w:r>
            <w:r w:rsidRPr="0061041B">
              <w:rPr>
                <w:color w:val="000000"/>
              </w:rPr>
              <w:t>Поскольку положения законопроекта вступают в силу со дня официального опубликования областного закона, принятие законопроекта повлечет дополнительные расходы областного бюджета на предоставление семьям единовременной выплаты уже в 2020 году.</w:t>
            </w:r>
          </w:p>
          <w:p w:rsidR="0061041B" w:rsidRPr="0061041B" w:rsidRDefault="0061041B" w:rsidP="0061041B">
            <w:pPr>
              <w:widowControl w:val="0"/>
              <w:jc w:val="both"/>
              <w:rPr>
                <w:color w:val="000000" w:themeColor="text1"/>
              </w:rPr>
            </w:pPr>
            <w:r>
              <w:rPr>
                <w:color w:val="000000" w:themeColor="text1"/>
              </w:rPr>
              <w:t xml:space="preserve">   </w:t>
            </w:r>
            <w:r w:rsidRPr="0061041B">
              <w:rPr>
                <w:color w:val="000000" w:themeColor="text1"/>
              </w:rPr>
              <w:t>Прогнозируемая численность получателей мер социальной поддержки составит 35 634 ребенка, дополнительные расходы областного бюджета составят 360 616,1 тыс. рублей.</w:t>
            </w:r>
          </w:p>
          <w:p w:rsidR="0061041B" w:rsidRPr="0061041B" w:rsidRDefault="0061041B" w:rsidP="0061041B">
            <w:pPr>
              <w:widowControl w:val="0"/>
              <w:jc w:val="both"/>
            </w:pPr>
            <w:r>
              <w:t xml:space="preserve">   </w:t>
            </w:r>
            <w:r w:rsidRPr="0061041B">
              <w:t xml:space="preserve">Областной бюджет несет существенные расходы, в том числе </w:t>
            </w:r>
            <w:r w:rsidRPr="0061041B">
              <w:br/>
              <w:t xml:space="preserve">на финансирование мер по борьбе с распространением новой </w:t>
            </w:r>
            <w:proofErr w:type="spellStart"/>
            <w:r w:rsidRPr="0061041B">
              <w:t>коронавирусной</w:t>
            </w:r>
            <w:proofErr w:type="spellEnd"/>
            <w:r w:rsidRPr="0061041B">
              <w:t xml:space="preserve"> инфекции (</w:t>
            </w:r>
            <w:r w:rsidRPr="0061041B">
              <w:rPr>
                <w:lang w:val="en-US"/>
              </w:rPr>
              <w:t>COVID</w:t>
            </w:r>
            <w:r w:rsidRPr="0061041B">
              <w:t xml:space="preserve">-19) (стимулирующие выплаты медицинским и иным работникам, развертывание коечного фонда, создание </w:t>
            </w:r>
            <w:proofErr w:type="spellStart"/>
            <w:r w:rsidRPr="0061041B">
              <w:t>обсерваторов</w:t>
            </w:r>
            <w:proofErr w:type="spellEnd"/>
            <w:r w:rsidRPr="0061041B">
              <w:t xml:space="preserve"> и другие мероприятия), мер налогового и экономического стимулирования предпринимательской деятельности, оказания дополнительной поддержки населения. Например, в связи с продлением периода осуществления стимулирующих выплат медицинским работникам на июль – август текущего года требуются дополнительные финансовые </w:t>
            </w:r>
            <w:r w:rsidRPr="0061041B">
              <w:lastRenderedPageBreak/>
              <w:t xml:space="preserve">средства областного бюджета         в размере не менее 800 млн. рублей. С учетом роста числа открытых коек        для лечения пациентов с </w:t>
            </w:r>
            <w:r w:rsidRPr="0061041B">
              <w:rPr>
                <w:lang w:val="en-US"/>
              </w:rPr>
              <w:t>COVID</w:t>
            </w:r>
            <w:r w:rsidRPr="0061041B">
              <w:t xml:space="preserve">-19, а также таких пациентов, пролеченных             в амбулаторных условиях (с 725 человек на 1 июня до 4 531 человека                на 1 июля), значительно возросла потребность в обеспечении медицинского персонала средствами индивидуальной защиты. Дополнительная потребность на эти цели составляет 420 млн. рублей. Всего на финансовое обеспечение мероприятий, связанных с профилактикой и устранением последствий распространения новой </w:t>
            </w:r>
            <w:proofErr w:type="spellStart"/>
            <w:r w:rsidRPr="0061041B">
              <w:t>коронавирусной</w:t>
            </w:r>
            <w:proofErr w:type="spellEnd"/>
            <w:r w:rsidRPr="0061041B">
              <w:t xml:space="preserve"> инфекцией (COVID-19), необходимо изыскать дополнительно более 1,2 млрд. рублей. Учитывая это, экономия средств областного бюджета на расходы, связанные с предоставлением мер социальной поддержки отдельным категориям граждан</w:t>
            </w:r>
            <w:r w:rsidR="00EB4B06">
              <w:t xml:space="preserve">, в 2020 году </w:t>
            </w:r>
            <w:r w:rsidRPr="0061041B">
              <w:t xml:space="preserve">не </w:t>
            </w:r>
            <w:proofErr w:type="spellStart"/>
            <w:proofErr w:type="gramStart"/>
            <w:r w:rsidRPr="0061041B">
              <w:t>прогнозиру</w:t>
            </w:r>
            <w:r w:rsidR="00EB4B06">
              <w:t>-</w:t>
            </w:r>
            <w:r w:rsidRPr="0061041B">
              <w:t>ется</w:t>
            </w:r>
            <w:proofErr w:type="spellEnd"/>
            <w:proofErr w:type="gramEnd"/>
            <w:r w:rsidRPr="0061041B">
              <w:t>.</w:t>
            </w:r>
          </w:p>
          <w:p w:rsidR="0061041B" w:rsidRPr="0061041B" w:rsidRDefault="0061041B" w:rsidP="0061041B">
            <w:pPr>
              <w:widowControl w:val="0"/>
              <w:jc w:val="both"/>
            </w:pPr>
            <w:r>
              <w:t xml:space="preserve">   </w:t>
            </w:r>
            <w:r w:rsidRPr="0061041B">
              <w:t xml:space="preserve">Предлагаемые автором </w:t>
            </w:r>
            <w:proofErr w:type="spellStart"/>
            <w:proofErr w:type="gramStart"/>
            <w:r w:rsidRPr="0061041B">
              <w:t>законопро</w:t>
            </w:r>
            <w:r w:rsidR="00EB4B06">
              <w:t>-</w:t>
            </w:r>
            <w:r w:rsidRPr="0061041B">
              <w:t>екта</w:t>
            </w:r>
            <w:proofErr w:type="spellEnd"/>
            <w:proofErr w:type="gramEnd"/>
            <w:r w:rsidRPr="0061041B">
              <w:t xml:space="preserve"> изменения не обеспечены необходимыми источниками финансирования за счет средств областного бюджета. </w:t>
            </w:r>
          </w:p>
          <w:p w:rsidR="00AA6FA9" w:rsidRPr="009B4254" w:rsidRDefault="00AA6FA9" w:rsidP="009B4254">
            <w:pPr>
              <w:autoSpaceDE w:val="0"/>
              <w:autoSpaceDN w:val="0"/>
              <w:adjustRightInd w:val="0"/>
              <w:jc w:val="both"/>
            </w:pPr>
          </w:p>
        </w:tc>
        <w:tc>
          <w:tcPr>
            <w:tcW w:w="2268" w:type="dxa"/>
          </w:tcPr>
          <w:p w:rsidR="00AA6FA9" w:rsidRPr="009B4254" w:rsidRDefault="00AA6FA9" w:rsidP="009B4254">
            <w:pPr>
              <w:pStyle w:val="a3"/>
              <w:ind w:firstLine="0"/>
              <w:jc w:val="center"/>
              <w:rPr>
                <w:sz w:val="24"/>
                <w:szCs w:val="24"/>
              </w:rPr>
            </w:pPr>
            <w:r w:rsidRPr="009B4254">
              <w:rPr>
                <w:sz w:val="24"/>
                <w:szCs w:val="24"/>
              </w:rPr>
              <w:lastRenderedPageBreak/>
              <w:t>Вне плана</w:t>
            </w:r>
          </w:p>
        </w:tc>
        <w:tc>
          <w:tcPr>
            <w:tcW w:w="2766" w:type="dxa"/>
          </w:tcPr>
          <w:p w:rsidR="00AA6FA9" w:rsidRPr="009B4254" w:rsidRDefault="00AA6FA9" w:rsidP="009B4254">
            <w:pPr>
              <w:pStyle w:val="2"/>
              <w:spacing w:after="0" w:line="240" w:lineRule="auto"/>
              <w:jc w:val="both"/>
            </w:pPr>
            <w:r w:rsidRPr="009B4254">
              <w:t>Решили:</w:t>
            </w:r>
          </w:p>
          <w:p w:rsidR="00AA6FA9" w:rsidRPr="009B4254" w:rsidRDefault="00AA6FA9" w:rsidP="009B4254">
            <w:pPr>
              <w:pStyle w:val="2"/>
              <w:spacing w:after="0" w:line="240" w:lineRule="auto"/>
              <w:jc w:val="both"/>
            </w:pPr>
            <w:r w:rsidRPr="009B4254">
              <w:t>Предложить депутатам областного Собрания депутатов отклонить указанный законопроект.</w:t>
            </w:r>
          </w:p>
        </w:tc>
      </w:tr>
      <w:tr w:rsidR="00AA6FA9" w:rsidRPr="00B27A37" w:rsidTr="00083197">
        <w:tc>
          <w:tcPr>
            <w:tcW w:w="534" w:type="dxa"/>
          </w:tcPr>
          <w:p w:rsidR="00AA6FA9" w:rsidRDefault="002144BD" w:rsidP="00083197">
            <w:pPr>
              <w:pStyle w:val="a3"/>
              <w:ind w:firstLine="0"/>
              <w:jc w:val="center"/>
              <w:rPr>
                <w:sz w:val="20"/>
              </w:rPr>
            </w:pPr>
            <w:r>
              <w:rPr>
                <w:sz w:val="20"/>
              </w:rPr>
              <w:lastRenderedPageBreak/>
              <w:t>5</w:t>
            </w:r>
            <w:r w:rsidR="00AA6FA9">
              <w:rPr>
                <w:sz w:val="20"/>
              </w:rPr>
              <w:t>.</w:t>
            </w:r>
          </w:p>
        </w:tc>
        <w:tc>
          <w:tcPr>
            <w:tcW w:w="2976" w:type="dxa"/>
          </w:tcPr>
          <w:p w:rsidR="009B4254" w:rsidRPr="009B4254" w:rsidRDefault="00AA6FA9" w:rsidP="009B4254">
            <w:pPr>
              <w:jc w:val="both"/>
              <w:rPr>
                <w:bCs/>
                <w:color w:val="000000"/>
                <w:spacing w:val="-2"/>
              </w:rPr>
            </w:pPr>
            <w:r w:rsidRPr="009B4254">
              <w:t>Проект областного закона</w:t>
            </w:r>
            <w:r w:rsidRPr="009B4254">
              <w:rPr>
                <w:color w:val="000000"/>
              </w:rPr>
              <w:t xml:space="preserve"> №</w:t>
            </w:r>
            <w:r w:rsidR="009B4254" w:rsidRPr="009B4254">
              <w:rPr>
                <w:color w:val="000000"/>
              </w:rPr>
              <w:t xml:space="preserve"> пз</w:t>
            </w:r>
            <w:proofErr w:type="gramStart"/>
            <w:r w:rsidR="009B4254" w:rsidRPr="009B4254">
              <w:rPr>
                <w:color w:val="000000"/>
              </w:rPr>
              <w:t>7</w:t>
            </w:r>
            <w:proofErr w:type="gramEnd"/>
            <w:r w:rsidR="009B4254" w:rsidRPr="009B4254">
              <w:rPr>
                <w:color w:val="000000"/>
              </w:rPr>
              <w:t>/454 «О единовременной выплате семьям, имеющим детей».</w:t>
            </w:r>
          </w:p>
          <w:p w:rsidR="00AA6FA9" w:rsidRPr="009B4254" w:rsidRDefault="00AA6FA9" w:rsidP="00083197">
            <w:pPr>
              <w:jc w:val="both"/>
            </w:pPr>
          </w:p>
          <w:p w:rsidR="00AA6FA9" w:rsidRPr="009B4254" w:rsidRDefault="00AA6FA9" w:rsidP="00083197">
            <w:pPr>
              <w:ind w:firstLine="708"/>
              <w:jc w:val="both"/>
            </w:pPr>
          </w:p>
        </w:tc>
        <w:tc>
          <w:tcPr>
            <w:tcW w:w="2836" w:type="dxa"/>
          </w:tcPr>
          <w:p w:rsidR="00AA6FA9" w:rsidRPr="009B4254" w:rsidRDefault="00AA6FA9" w:rsidP="00083197">
            <w:pPr>
              <w:jc w:val="both"/>
              <w:rPr>
                <w:b/>
              </w:rPr>
            </w:pPr>
            <w:r w:rsidRPr="009B4254">
              <w:rPr>
                <w:b/>
              </w:rPr>
              <w:lastRenderedPageBreak/>
              <w:t>Инициатор внесения:</w:t>
            </w:r>
          </w:p>
          <w:p w:rsidR="00AA6FA9" w:rsidRPr="009B4254" w:rsidRDefault="008A0626" w:rsidP="00083197">
            <w:pPr>
              <w:jc w:val="both"/>
              <w:rPr>
                <w:b/>
              </w:rPr>
            </w:pPr>
            <w:r>
              <w:rPr>
                <w:szCs w:val="28"/>
              </w:rPr>
              <w:t>Депутат</w:t>
            </w:r>
            <w:r w:rsidRPr="00D539A0">
              <w:rPr>
                <w:szCs w:val="28"/>
              </w:rPr>
              <w:t xml:space="preserve"> Архангельского област</w:t>
            </w:r>
            <w:r>
              <w:rPr>
                <w:szCs w:val="28"/>
              </w:rPr>
              <w:t>ного Собрания депутатов Чиркова И.А.</w:t>
            </w:r>
          </w:p>
          <w:p w:rsidR="00AA6FA9" w:rsidRPr="009B4254" w:rsidRDefault="00AA6FA9" w:rsidP="00083197">
            <w:pPr>
              <w:jc w:val="both"/>
              <w:rPr>
                <w:b/>
              </w:rPr>
            </w:pPr>
            <w:r w:rsidRPr="009B4254">
              <w:rPr>
                <w:b/>
              </w:rPr>
              <w:lastRenderedPageBreak/>
              <w:t>Докладчик:</w:t>
            </w:r>
            <w:r w:rsidRPr="009B4254">
              <w:t xml:space="preserve"> </w:t>
            </w:r>
            <w:r w:rsidR="009B4254" w:rsidRPr="009B4254">
              <w:t xml:space="preserve">Чиркова Ирина Александровна – депутат </w:t>
            </w:r>
            <w:r w:rsidR="009B4254" w:rsidRPr="009B4254">
              <w:rPr>
                <w:color w:val="000000"/>
              </w:rPr>
              <w:t>Архангельского областного Собрания депутатов</w:t>
            </w:r>
          </w:p>
        </w:tc>
        <w:tc>
          <w:tcPr>
            <w:tcW w:w="4110" w:type="dxa"/>
          </w:tcPr>
          <w:p w:rsidR="00EB4B06" w:rsidRPr="00EB4B06" w:rsidRDefault="00EB4B06" w:rsidP="00EB4B06">
            <w:pPr>
              <w:pStyle w:val="1"/>
              <w:shd w:val="clear" w:color="auto" w:fill="auto"/>
              <w:spacing w:line="240" w:lineRule="auto"/>
              <w:jc w:val="both"/>
              <w:rPr>
                <w:sz w:val="24"/>
                <w:szCs w:val="24"/>
              </w:rPr>
            </w:pPr>
            <w:r>
              <w:rPr>
                <w:color w:val="000000"/>
                <w:sz w:val="24"/>
                <w:szCs w:val="24"/>
              </w:rPr>
              <w:lastRenderedPageBreak/>
              <w:t xml:space="preserve">   </w:t>
            </w:r>
            <w:r w:rsidRPr="00EB4B06">
              <w:rPr>
                <w:color w:val="000000"/>
                <w:sz w:val="24"/>
                <w:szCs w:val="24"/>
              </w:rPr>
              <w:t xml:space="preserve">Проектом предлагается установить дополнительную меру социальной поддержки в виде единовременной денежной выплаты семьям, </w:t>
            </w:r>
            <w:r w:rsidRPr="00EB4B06">
              <w:rPr>
                <w:color w:val="000000"/>
                <w:sz w:val="24"/>
                <w:szCs w:val="24"/>
              </w:rPr>
              <w:lastRenderedPageBreak/>
              <w:t>имеющим детей в возрасте от 16 до 18 лет, в размере 10000 рублей на каждого ребенка.</w:t>
            </w:r>
          </w:p>
          <w:p w:rsidR="00EB4B06" w:rsidRPr="00EB4B06" w:rsidRDefault="00EB4B06" w:rsidP="00EB4B06">
            <w:pPr>
              <w:pStyle w:val="1"/>
              <w:shd w:val="clear" w:color="auto" w:fill="auto"/>
              <w:spacing w:line="240" w:lineRule="auto"/>
              <w:jc w:val="both"/>
              <w:rPr>
                <w:sz w:val="24"/>
                <w:szCs w:val="24"/>
              </w:rPr>
            </w:pPr>
            <w:r>
              <w:rPr>
                <w:color w:val="000000"/>
                <w:sz w:val="24"/>
                <w:szCs w:val="24"/>
              </w:rPr>
              <w:t xml:space="preserve">   </w:t>
            </w:r>
            <w:r w:rsidRPr="00EB4B06">
              <w:rPr>
                <w:color w:val="000000"/>
                <w:sz w:val="24"/>
                <w:szCs w:val="24"/>
              </w:rPr>
              <w:t xml:space="preserve">Предусматривается, что право на получение указанной выплаты предоставляется одному из родителей, имеющему гражданство Российской Федерации, </w:t>
            </w:r>
            <w:proofErr w:type="spellStart"/>
            <w:proofErr w:type="gramStart"/>
            <w:r w:rsidRPr="00EB4B06">
              <w:rPr>
                <w:color w:val="000000"/>
                <w:sz w:val="24"/>
                <w:szCs w:val="24"/>
              </w:rPr>
              <w:t>проживаю</w:t>
            </w:r>
            <w:r>
              <w:rPr>
                <w:color w:val="000000"/>
                <w:sz w:val="24"/>
                <w:szCs w:val="24"/>
              </w:rPr>
              <w:t>-</w:t>
            </w:r>
            <w:r w:rsidRPr="00EB4B06">
              <w:rPr>
                <w:color w:val="000000"/>
                <w:sz w:val="24"/>
                <w:szCs w:val="24"/>
              </w:rPr>
              <w:t>щему</w:t>
            </w:r>
            <w:proofErr w:type="spellEnd"/>
            <w:proofErr w:type="gramEnd"/>
            <w:r w:rsidRPr="00EB4B06">
              <w:rPr>
                <w:color w:val="000000"/>
                <w:sz w:val="24"/>
                <w:szCs w:val="24"/>
              </w:rPr>
              <w:t xml:space="preserve"> на территории Архангельской области, на каждого ребенка в возрасте от 16 до 18 лет, имеющего гражданство Российской Федерации.</w:t>
            </w:r>
          </w:p>
          <w:p w:rsidR="00EB4B06" w:rsidRPr="00EB4B06" w:rsidRDefault="00EB4B06" w:rsidP="00EB4B06">
            <w:pPr>
              <w:pStyle w:val="1"/>
              <w:shd w:val="clear" w:color="auto" w:fill="auto"/>
              <w:spacing w:line="240" w:lineRule="auto"/>
              <w:jc w:val="both"/>
              <w:rPr>
                <w:sz w:val="24"/>
                <w:szCs w:val="24"/>
              </w:rPr>
            </w:pPr>
            <w:r>
              <w:rPr>
                <w:color w:val="000000"/>
                <w:sz w:val="24"/>
                <w:szCs w:val="24"/>
              </w:rPr>
              <w:t xml:space="preserve">   </w:t>
            </w:r>
            <w:r w:rsidRPr="00EB4B06">
              <w:rPr>
                <w:color w:val="000000"/>
                <w:sz w:val="24"/>
                <w:szCs w:val="24"/>
              </w:rPr>
              <w:t>Выплата предоставляется однократно при условии обращения                   за ее предоставлением не позднее 31 декабря 2020 года.</w:t>
            </w:r>
          </w:p>
          <w:p w:rsidR="00EB4B06" w:rsidRPr="00EB4B06" w:rsidRDefault="00EB4B06" w:rsidP="00EB4B06">
            <w:pPr>
              <w:autoSpaceDE w:val="0"/>
              <w:autoSpaceDN w:val="0"/>
              <w:adjustRightInd w:val="0"/>
              <w:jc w:val="both"/>
            </w:pPr>
            <w:r>
              <w:t xml:space="preserve">   </w:t>
            </w:r>
            <w:r w:rsidRPr="00EB4B06">
              <w:t>К законопроекту поступило положительное заключение</w:t>
            </w:r>
            <w:r w:rsidRPr="00EB4B06">
              <w:rPr>
                <w:color w:val="000000"/>
              </w:rPr>
              <w:t xml:space="preserve"> </w:t>
            </w:r>
            <w:r w:rsidRPr="00EB4B06">
              <w:t>Управления Министерства юстиции Российской Федерации по Архангельской области         и Ненецкому автономному округу.</w:t>
            </w:r>
          </w:p>
          <w:p w:rsidR="00EB4B06" w:rsidRPr="00EB4B06" w:rsidRDefault="00EB4B06" w:rsidP="00EB4B06">
            <w:pPr>
              <w:widowControl w:val="0"/>
              <w:jc w:val="both"/>
            </w:pPr>
            <w:r>
              <w:t xml:space="preserve">   </w:t>
            </w:r>
            <w:r w:rsidRPr="00EB4B06">
              <w:t xml:space="preserve">На данный законопроект поступило отрицательное заключение временно исполняющего обязанности Губернатора Архангельской области     </w:t>
            </w:r>
            <w:proofErr w:type="spellStart"/>
            <w:r w:rsidRPr="00EB4B06">
              <w:t>Цыбульского</w:t>
            </w:r>
            <w:proofErr w:type="spellEnd"/>
            <w:r w:rsidRPr="00EB4B06">
              <w:t xml:space="preserve"> А.В. Согласно данному заключению:</w:t>
            </w:r>
          </w:p>
          <w:p w:rsidR="00EB4B06" w:rsidRPr="00EB4B06" w:rsidRDefault="00EB4B06" w:rsidP="00EB4B06">
            <w:pPr>
              <w:widowControl w:val="0"/>
              <w:jc w:val="both"/>
            </w:pPr>
            <w:r>
              <w:t xml:space="preserve">   </w:t>
            </w:r>
            <w:r w:rsidRPr="00EB4B06">
              <w:t>1. Правовые основания для принятия Архангельской областью расходных обязательств по предоставлению единовременной выплаты отсутствуют.</w:t>
            </w:r>
          </w:p>
          <w:p w:rsidR="00EB4B06" w:rsidRPr="00EB4B06" w:rsidRDefault="00EB4B06" w:rsidP="00EB4B06">
            <w:pPr>
              <w:widowControl w:val="0"/>
              <w:jc w:val="both"/>
            </w:pPr>
            <w:r>
              <w:t xml:space="preserve">   </w:t>
            </w:r>
            <w:r w:rsidRPr="00EB4B06">
              <w:t xml:space="preserve">2. В пояснительной записке к законопроекту отсутствует достаточное обоснование в части необходимости предоставления </w:t>
            </w:r>
            <w:r w:rsidRPr="00EB4B06">
              <w:lastRenderedPageBreak/>
              <w:t xml:space="preserve">единовременной выплаты семьям, воспитывающим детей в возрасте от 16 до 18 лет. </w:t>
            </w:r>
          </w:p>
          <w:p w:rsidR="00EB4B06" w:rsidRPr="00EB4B06" w:rsidRDefault="00EB4B06" w:rsidP="00EB4B06">
            <w:pPr>
              <w:widowControl w:val="0"/>
              <w:jc w:val="both"/>
            </w:pPr>
            <w:r>
              <w:t xml:space="preserve">   </w:t>
            </w:r>
            <w:r w:rsidRPr="00EB4B06">
              <w:t xml:space="preserve">В пределах финансовой возможности областного бюджета Правительством Архангельской области приняты комплексные меры поддержки семей, воспитывающих детей, в том числе в возрасте до 18 лет, в целях минимизации негативных последствий введения ограничительных мер по предупреждению распространения новой </w:t>
            </w:r>
            <w:proofErr w:type="spellStart"/>
            <w:r w:rsidRPr="00EB4B06">
              <w:t>коронавирусной</w:t>
            </w:r>
            <w:proofErr w:type="spellEnd"/>
            <w:r w:rsidRPr="00EB4B06">
              <w:t xml:space="preserve"> инфекции (COVID-19). Таким семьям предоставлена единовременная денежная выплата    в размере двух тысяч рублей на каждого ребенка не только до достижения им возраста 16 лет, но и </w:t>
            </w:r>
            <w:proofErr w:type="gramStart"/>
            <w:r w:rsidRPr="00EB4B06">
              <w:t>на</w:t>
            </w:r>
            <w:proofErr w:type="gramEnd"/>
            <w:r w:rsidRPr="00EB4B06">
              <w:t xml:space="preserve"> </w:t>
            </w:r>
            <w:proofErr w:type="gramStart"/>
            <w:r w:rsidRPr="00EB4B06">
              <w:t>обучающегося</w:t>
            </w:r>
            <w:proofErr w:type="gramEnd"/>
            <w:r w:rsidRPr="00EB4B06">
              <w:t xml:space="preserve"> в общеобразовательной организации – до окончания им обучения, но не более чем до достижения им возраста 18 лет. Также введена единовременная денежная выплата семьям с тремя и более детьми. Она выплачивается, в том числе, на детей до достижения ими возраста 21 года, обучающихся в образовательных организациях. Предоставление мер социальной поддержки таких семей осуществляется в </w:t>
            </w:r>
            <w:proofErr w:type="spellStart"/>
            <w:r w:rsidRPr="00EB4B06">
              <w:t>беззаявительном</w:t>
            </w:r>
            <w:proofErr w:type="spellEnd"/>
            <w:r w:rsidRPr="00EB4B06">
              <w:t xml:space="preserve"> порядке. При расчете среднедушевого дохода этих семей не учитываются доходы          их членов, признанных на день обращения за предоставлением </w:t>
            </w:r>
            <w:r w:rsidRPr="00EB4B06">
              <w:lastRenderedPageBreak/>
              <w:t xml:space="preserve">указанных мер безработными (указы Губернатора Архангельской области </w:t>
            </w:r>
            <w:r>
              <w:t xml:space="preserve">от 17 марта </w:t>
            </w:r>
            <w:r w:rsidRPr="00EB4B06">
              <w:t>2020 года № 28-у, от 12 мая 2020 года № 69-у, постановление Правительства Архангельской области от 21 апреля 2020 года № 219-пп).</w:t>
            </w:r>
          </w:p>
          <w:p w:rsidR="00EB4B06" w:rsidRPr="00EB4B06" w:rsidRDefault="00EB4B06" w:rsidP="00EB4B06">
            <w:pPr>
              <w:widowControl w:val="0"/>
              <w:jc w:val="both"/>
            </w:pPr>
            <w:r>
              <w:t xml:space="preserve">   </w:t>
            </w:r>
            <w:r w:rsidRPr="00EB4B06">
              <w:t xml:space="preserve">По состоянию на 31 июля 2020 года указанные меры социальной поддержки получили 54647 детей. Расходы областного бюджета </w:t>
            </w:r>
            <w:r w:rsidRPr="00EB4B06">
              <w:br/>
              <w:t>на указанные цели составили 110 482 тыс. рублей (в том числе непосредственно на выплаты – 109 294 тыс. рублей, на оплату услуг почтовой связи и кредитных организаций – 1 188 тыс. рублей).</w:t>
            </w:r>
          </w:p>
          <w:p w:rsidR="00EB4B06" w:rsidRPr="00EB4B06" w:rsidRDefault="00EB4B06" w:rsidP="00EB4B06">
            <w:pPr>
              <w:widowControl w:val="0"/>
              <w:jc w:val="both"/>
            </w:pPr>
            <w:r>
              <w:t xml:space="preserve">   </w:t>
            </w:r>
            <w:r w:rsidRPr="00EB4B06">
              <w:t xml:space="preserve">3. В законопроекте при установлении новой меры социальной поддержки семей, воспитывающих детей, в нарушение Федерального закона от 6 октября 1999 года № 184-ФЗ «Об общих принципах организации </w:t>
            </w:r>
            <w:proofErr w:type="spellStart"/>
            <w:proofErr w:type="gramStart"/>
            <w:r w:rsidRPr="00EB4B06">
              <w:t>законода</w:t>
            </w:r>
            <w:r>
              <w:t>-</w:t>
            </w:r>
            <w:r w:rsidRPr="00EB4B06">
              <w:t>тельных</w:t>
            </w:r>
            <w:proofErr w:type="spellEnd"/>
            <w:proofErr w:type="gramEnd"/>
            <w:r w:rsidRPr="00EB4B06">
              <w:t xml:space="preserve"> (представительных) и исполнительных органов государственной власти субъектов Российской Федерации» не применяется критерий нуждаемости. При подготовке законопроекта его автором не учтена действующая в Архангельской области законодательная практика предоставления мер социальной поддержки.</w:t>
            </w:r>
          </w:p>
          <w:p w:rsidR="00EB4B06" w:rsidRPr="00EB4B06" w:rsidRDefault="00EB4B06" w:rsidP="00EB4B06">
            <w:pPr>
              <w:widowControl w:val="0"/>
              <w:jc w:val="both"/>
            </w:pPr>
            <w:r>
              <w:t xml:space="preserve">   </w:t>
            </w:r>
            <w:r w:rsidRPr="00EB4B06">
              <w:t xml:space="preserve">Согласно законопроекту право на получение единовременной выплаты </w:t>
            </w:r>
            <w:r w:rsidRPr="00EB4B06">
              <w:lastRenderedPageBreak/>
              <w:t xml:space="preserve">предоставляется, в том числе семьям, которые не являются малоимущими. Автором законопроекта не учитывается, что дети в возрасте от 16 до 18 лет могут осуществлять трудовую деятельность и получать в связи с этим доходы. </w:t>
            </w:r>
          </w:p>
          <w:p w:rsidR="00EB4B06" w:rsidRPr="00EB4B06" w:rsidRDefault="00EB4B06" w:rsidP="00EB4B06">
            <w:pPr>
              <w:widowControl w:val="0"/>
              <w:jc w:val="both"/>
            </w:pPr>
            <w:r>
              <w:t xml:space="preserve">   </w:t>
            </w:r>
            <w:r w:rsidRPr="00EB4B06">
              <w:t xml:space="preserve">В основу предоставления мер социальной поддержки семей, воспитывающих детей, на территории Архангельской области положен критерий нуждаемости. </w:t>
            </w:r>
            <w:proofErr w:type="gramStart"/>
            <w:r w:rsidRPr="00EB4B06">
              <w:t>Так, различными мерами социальной поддержки семей, воспитывающих детей, могут воспользоваться малоимущие семьи, у которых среднедушевой доход не превышает величину прожиточного минимума на душу населения, установленную постановлением Правительства Архангельской области (к примеру, пункт 2 статьи 6, пункт 2 статьи 8, пункт 7 статьи 17, пункт 2 статьи 25 областного закона от 5 декабря 2016 года № 496-30-ОЗ «О социальной поддер</w:t>
            </w:r>
            <w:r>
              <w:t>жке семей, воспитывающих</w:t>
            </w:r>
            <w:proofErr w:type="gramEnd"/>
            <w:r>
              <w:t xml:space="preserve"> детей, </w:t>
            </w:r>
            <w:r w:rsidRPr="00EB4B06">
              <w:t xml:space="preserve">в Архангельской области», подпунктами 2 и 3 пункта 2 Указа Губернатора Архангельской области от 12 мая 2020 года № 69-у «О единовременной денежной выплате семьям, имеющим детей, проживающим на территории Архангельской области, в связи с распространением новой </w:t>
            </w:r>
            <w:proofErr w:type="spellStart"/>
            <w:r w:rsidRPr="00EB4B06">
              <w:t>коронавирусной</w:t>
            </w:r>
            <w:proofErr w:type="spellEnd"/>
            <w:r w:rsidRPr="00EB4B06">
              <w:t xml:space="preserve"> инфекции (COVID-19)»).</w:t>
            </w:r>
          </w:p>
          <w:p w:rsidR="00EB4B06" w:rsidRPr="00EB4B06" w:rsidRDefault="00EB4B06" w:rsidP="00EB4B06">
            <w:pPr>
              <w:widowControl w:val="0"/>
              <w:jc w:val="both"/>
            </w:pPr>
            <w:r>
              <w:lastRenderedPageBreak/>
              <w:t xml:space="preserve">   </w:t>
            </w:r>
            <w:r w:rsidRPr="00EB4B06">
              <w:t>4. Автором законопроекта не проработаны случаи, когда единовременная выплата не назначается. Пу</w:t>
            </w:r>
            <w:r>
              <w:t xml:space="preserve">нктом 4 статьи 2 законопроекта </w:t>
            </w:r>
            <w:r w:rsidRPr="00EB4B06">
              <w:t xml:space="preserve">к таким случаям отнесено лишение граждан, воспитывающих детей, родительских прав (ограничение родительских прав). </w:t>
            </w:r>
            <w:proofErr w:type="gramStart"/>
            <w:r w:rsidRPr="00EB4B06">
              <w:t xml:space="preserve">Вместе с тем, </w:t>
            </w:r>
            <w:r w:rsidRPr="00EB4B06">
              <w:br/>
              <w:t>в законопроекте не учтены иные возможные случаи, в которых основания        для предоставления единовременной выплаты отсутствуют (к примеру, получение другим родителем (усыновителем, попечителем) единовременной выплаты, поступление ребенка на полное государственное обеспечение, отобрание ребенка органом опеки и попечительства у родителя                        при непосредственной угрозе жизни ребенка или его здоровью, раздельное проживание гражданина, являющегося получателем единовременной выплаты, и ребенка, признание ребенка</w:t>
            </w:r>
            <w:proofErr w:type="gramEnd"/>
            <w:r w:rsidRPr="00EB4B06">
              <w:t xml:space="preserve"> безвестно отсутствующим либо объявление его умершим в соответствии с законодательством Российской Федерации). Принятие законопроекта в представленной редакции повлечет возможность получения единовременной выплаты ненадлежащими лицами. </w:t>
            </w:r>
          </w:p>
          <w:p w:rsidR="00EB4B06" w:rsidRPr="00EB4B06" w:rsidRDefault="00EB4B06" w:rsidP="00EB4B06">
            <w:pPr>
              <w:widowControl w:val="0"/>
              <w:jc w:val="both"/>
            </w:pPr>
            <w:r>
              <w:t xml:space="preserve">   </w:t>
            </w:r>
            <w:r w:rsidRPr="00EB4B06">
              <w:t xml:space="preserve">5. Согласно финансово-экономическому обоснованию принятие законопроекта повлечет </w:t>
            </w:r>
            <w:r w:rsidRPr="00EB4B06">
              <w:lastRenderedPageBreak/>
              <w:t>дополнительные расходы областного бюджета</w:t>
            </w:r>
            <w:r>
              <w:t xml:space="preserve"> </w:t>
            </w:r>
            <w:r w:rsidRPr="00EB4B06">
              <w:t xml:space="preserve">в размере 400 000 тыс. рублей. </w:t>
            </w:r>
          </w:p>
          <w:p w:rsidR="00EB4B06" w:rsidRPr="00EB4B06" w:rsidRDefault="00EB4B06" w:rsidP="00EB4B06">
            <w:pPr>
              <w:widowControl w:val="0"/>
              <w:jc w:val="both"/>
            </w:pPr>
            <w:r>
              <w:rPr>
                <w:color w:val="000000"/>
              </w:rPr>
              <w:t xml:space="preserve">   </w:t>
            </w:r>
            <w:r w:rsidRPr="00EB4B06">
              <w:rPr>
                <w:color w:val="000000"/>
              </w:rPr>
              <w:t xml:space="preserve">В нарушение статьи 83 Бюджетного кодекса Российской Федерации          и статьи 2 областного закона от 19 сентября 2001 года № 62-8-ОЗ «О порядке разработки, принятия и вступления в силу законов Архангельской области» </w:t>
            </w:r>
            <w:r w:rsidRPr="00EB4B06">
              <w:rPr>
                <w:color w:val="000000"/>
              </w:rPr>
              <w:br/>
              <w:t>в финансово-экономическом обосновании законопроекта отсутствуют сведения о финансовых источниках средств областного бюджета, необходимых                для реализации законопроекта.</w:t>
            </w:r>
          </w:p>
          <w:p w:rsidR="00EB4B06" w:rsidRPr="00EB4B06" w:rsidRDefault="00EB4B06" w:rsidP="00EB4B06">
            <w:pPr>
              <w:widowControl w:val="0"/>
              <w:jc w:val="both"/>
            </w:pPr>
            <w:r>
              <w:t xml:space="preserve">   </w:t>
            </w:r>
            <w:r w:rsidRPr="00EB4B06">
              <w:t xml:space="preserve">Предлагаемые автором законопроекта изменения не обеспечены необходимыми источниками финансирования за счет средств областного бюджета. </w:t>
            </w:r>
            <w:r w:rsidRPr="00EB4B06">
              <w:rPr>
                <w:b/>
              </w:rPr>
              <w:t xml:space="preserve">  </w:t>
            </w:r>
          </w:p>
          <w:p w:rsidR="00EB4B06" w:rsidRPr="00EB4B06" w:rsidRDefault="00EB4B06" w:rsidP="00EB4B06">
            <w:pPr>
              <w:pStyle w:val="a3"/>
              <w:ind w:firstLine="0"/>
              <w:rPr>
                <w:sz w:val="24"/>
                <w:szCs w:val="24"/>
              </w:rPr>
            </w:pPr>
            <w:r>
              <w:rPr>
                <w:sz w:val="24"/>
                <w:szCs w:val="24"/>
              </w:rPr>
              <w:t xml:space="preserve">   </w:t>
            </w:r>
            <w:r w:rsidRPr="00EB4B06">
              <w:rPr>
                <w:sz w:val="24"/>
                <w:szCs w:val="24"/>
              </w:rPr>
              <w:t>Кроме того, к законопроекту имеются замечания правового                        и редакционно-технического характера правового управления аппарата Архангельского областного Собрания депутатов.</w:t>
            </w:r>
          </w:p>
          <w:p w:rsidR="00AA6FA9" w:rsidRPr="009B4254" w:rsidRDefault="00AA6FA9" w:rsidP="009B4254">
            <w:pPr>
              <w:autoSpaceDE w:val="0"/>
              <w:autoSpaceDN w:val="0"/>
              <w:adjustRightInd w:val="0"/>
              <w:jc w:val="both"/>
            </w:pPr>
          </w:p>
        </w:tc>
        <w:tc>
          <w:tcPr>
            <w:tcW w:w="2268" w:type="dxa"/>
          </w:tcPr>
          <w:p w:rsidR="00AA6FA9" w:rsidRPr="009B4254" w:rsidRDefault="00AA6FA9" w:rsidP="009B4254">
            <w:pPr>
              <w:pStyle w:val="a3"/>
              <w:ind w:firstLine="0"/>
              <w:jc w:val="center"/>
              <w:rPr>
                <w:sz w:val="24"/>
                <w:szCs w:val="24"/>
              </w:rPr>
            </w:pPr>
            <w:r w:rsidRPr="009B4254">
              <w:rPr>
                <w:sz w:val="24"/>
                <w:szCs w:val="24"/>
              </w:rPr>
              <w:lastRenderedPageBreak/>
              <w:t>Вне плана</w:t>
            </w:r>
          </w:p>
        </w:tc>
        <w:tc>
          <w:tcPr>
            <w:tcW w:w="2766" w:type="dxa"/>
          </w:tcPr>
          <w:p w:rsidR="00AA6FA9" w:rsidRPr="009B4254" w:rsidRDefault="00AA6FA9" w:rsidP="009B4254">
            <w:pPr>
              <w:pStyle w:val="2"/>
              <w:spacing w:after="0" w:line="240" w:lineRule="auto"/>
              <w:jc w:val="both"/>
            </w:pPr>
            <w:r w:rsidRPr="009B4254">
              <w:t>Решили:</w:t>
            </w:r>
          </w:p>
          <w:p w:rsidR="00AA6FA9" w:rsidRPr="009B4254" w:rsidRDefault="00AA6FA9" w:rsidP="009B4254">
            <w:pPr>
              <w:pStyle w:val="2"/>
              <w:spacing w:after="0" w:line="240" w:lineRule="auto"/>
              <w:jc w:val="both"/>
            </w:pPr>
            <w:r w:rsidRPr="009B4254">
              <w:t xml:space="preserve">Предложить депутатам областного Собрания депутатов отклонить </w:t>
            </w:r>
            <w:r w:rsidRPr="009B4254">
              <w:lastRenderedPageBreak/>
              <w:t>указанный законопроект.</w:t>
            </w:r>
          </w:p>
        </w:tc>
      </w:tr>
      <w:tr w:rsidR="00AA6FA9" w:rsidRPr="00B27A37" w:rsidTr="00083197">
        <w:tc>
          <w:tcPr>
            <w:tcW w:w="534" w:type="dxa"/>
          </w:tcPr>
          <w:p w:rsidR="00AA6FA9" w:rsidRDefault="002144BD" w:rsidP="00083197">
            <w:pPr>
              <w:pStyle w:val="a3"/>
              <w:ind w:firstLine="0"/>
              <w:jc w:val="center"/>
              <w:rPr>
                <w:sz w:val="20"/>
              </w:rPr>
            </w:pPr>
            <w:r>
              <w:rPr>
                <w:sz w:val="20"/>
              </w:rPr>
              <w:lastRenderedPageBreak/>
              <w:t>6</w:t>
            </w:r>
            <w:r w:rsidR="00AA6FA9">
              <w:rPr>
                <w:sz w:val="20"/>
              </w:rPr>
              <w:t>.</w:t>
            </w:r>
          </w:p>
        </w:tc>
        <w:tc>
          <w:tcPr>
            <w:tcW w:w="2976" w:type="dxa"/>
          </w:tcPr>
          <w:p w:rsidR="009B4254" w:rsidRPr="009B4254" w:rsidRDefault="009B4254" w:rsidP="009B4254">
            <w:pPr>
              <w:jc w:val="both"/>
              <w:rPr>
                <w:color w:val="000000"/>
              </w:rPr>
            </w:pPr>
            <w:r w:rsidRPr="009B4254">
              <w:rPr>
                <w:color w:val="000000"/>
              </w:rPr>
              <w:t>Об обращении</w:t>
            </w:r>
            <w:r w:rsidRPr="009B4254">
              <w:t xml:space="preserve"> Государственного Совета Чувашской Республики к Заместителю Председателя Правительства Российской Федерации Т.А. Голиковой об установлении </w:t>
            </w:r>
            <w:r w:rsidRPr="009B4254">
              <w:lastRenderedPageBreak/>
              <w:t>дополнительных мер социальной</w:t>
            </w:r>
            <w:r>
              <w:t xml:space="preserve"> поддержки </w:t>
            </w:r>
            <w:r w:rsidRPr="003C7865">
              <w:t>семей, имеющих детей</w:t>
            </w:r>
            <w:r w:rsidR="003C7865" w:rsidRPr="003C7865">
              <w:t xml:space="preserve"> (постановление от  15 сентября 2020 года № 1164).</w:t>
            </w:r>
          </w:p>
          <w:p w:rsidR="00AA6FA9" w:rsidRPr="009B4254" w:rsidRDefault="00AA6FA9" w:rsidP="009B4254">
            <w:pPr>
              <w:ind w:left="57" w:right="57" w:firstLine="651"/>
              <w:jc w:val="both"/>
            </w:pPr>
          </w:p>
        </w:tc>
        <w:tc>
          <w:tcPr>
            <w:tcW w:w="2836" w:type="dxa"/>
          </w:tcPr>
          <w:p w:rsidR="009B4254" w:rsidRPr="009B4254" w:rsidRDefault="009B4254" w:rsidP="009B4254">
            <w:pPr>
              <w:ind w:left="57" w:right="57"/>
              <w:jc w:val="both"/>
            </w:pPr>
            <w:r w:rsidRPr="009B4254">
              <w:rPr>
                <w:b/>
              </w:rPr>
              <w:lastRenderedPageBreak/>
              <w:t xml:space="preserve">Докладчик: </w:t>
            </w:r>
            <w:r w:rsidRPr="009B4254">
              <w:t>Эммануилов Сергей Дмитриевич</w:t>
            </w:r>
            <w:r w:rsidRPr="009B4254">
              <w:rPr>
                <w:b/>
              </w:rPr>
              <w:t xml:space="preserve"> – </w:t>
            </w:r>
            <w:r w:rsidRPr="009B4254">
              <w:t>председатель комитета по социальной политике, здравоохранению и спорту.</w:t>
            </w:r>
          </w:p>
          <w:p w:rsidR="00AA6FA9" w:rsidRPr="009B4254" w:rsidRDefault="00AA6FA9" w:rsidP="00083197">
            <w:pPr>
              <w:jc w:val="both"/>
              <w:rPr>
                <w:b/>
              </w:rPr>
            </w:pPr>
            <w:r w:rsidRPr="009B4254">
              <w:t xml:space="preserve"> </w:t>
            </w:r>
          </w:p>
        </w:tc>
        <w:tc>
          <w:tcPr>
            <w:tcW w:w="4110" w:type="dxa"/>
          </w:tcPr>
          <w:p w:rsidR="003C7865" w:rsidRPr="003C7865" w:rsidRDefault="003C7865" w:rsidP="003C7865">
            <w:pPr>
              <w:jc w:val="both"/>
            </w:pPr>
            <w:r>
              <w:rPr>
                <w:color w:val="000000"/>
              </w:rPr>
              <w:t xml:space="preserve">   </w:t>
            </w:r>
            <w:r w:rsidRPr="003C7865">
              <w:rPr>
                <w:color w:val="000000"/>
              </w:rPr>
              <w:t xml:space="preserve">Ухудшение экономической обстановки, сложившаяся ситуация                   с обеспечением занятости граждан в условиях распространения новой </w:t>
            </w:r>
            <w:proofErr w:type="spellStart"/>
            <w:r w:rsidRPr="003C7865">
              <w:rPr>
                <w:color w:val="000000"/>
              </w:rPr>
              <w:t>коронавирусной</w:t>
            </w:r>
            <w:proofErr w:type="spellEnd"/>
            <w:r w:rsidRPr="003C7865">
              <w:rPr>
                <w:color w:val="000000"/>
              </w:rPr>
              <w:t xml:space="preserve"> инфекции оказали негативное влияние на уровень доходов граждан, особенно в трудном положении оказались семьи, имеющие детей.</w:t>
            </w:r>
          </w:p>
          <w:p w:rsidR="003C7865" w:rsidRPr="003C7865" w:rsidRDefault="003C7865" w:rsidP="003C7865">
            <w:pPr>
              <w:jc w:val="both"/>
            </w:pPr>
            <w:r>
              <w:rPr>
                <w:color w:val="000000"/>
              </w:rPr>
              <w:lastRenderedPageBreak/>
              <w:t xml:space="preserve">   </w:t>
            </w:r>
            <w:r w:rsidRPr="003C7865">
              <w:rPr>
                <w:color w:val="000000"/>
              </w:rPr>
              <w:t>В связи с этим на федеральном и региональном уровнях было установлено значительное количество дополнительных мер социальной поддержки граждан, в том числе и семей с детьми.</w:t>
            </w:r>
          </w:p>
          <w:p w:rsidR="003C7865" w:rsidRPr="003C7865" w:rsidRDefault="003C7865" w:rsidP="003C7865">
            <w:pPr>
              <w:jc w:val="both"/>
            </w:pPr>
            <w:r>
              <w:rPr>
                <w:color w:val="000000"/>
              </w:rPr>
              <w:t xml:space="preserve">   </w:t>
            </w:r>
            <w:proofErr w:type="gramStart"/>
            <w:r w:rsidRPr="003C7865">
              <w:rPr>
                <w:color w:val="000000"/>
              </w:rPr>
              <w:t>Так, в целях обеспечения социальной поддержки и сохранения доходов семей, имеющих детей, в соответствии с указами Президента Российской Федерации от 7 апреля 2020 года № 249 «О дополнительных мерах социальной под</w:t>
            </w:r>
            <w:r w:rsidRPr="003C7865">
              <w:rPr>
                <w:color w:val="000000"/>
              </w:rPr>
              <w:softHyphen/>
              <w:t>держки семей, имеющих детей» и от 23 июня 2020 года № 412                     «О единовремен</w:t>
            </w:r>
            <w:r w:rsidRPr="003C7865">
              <w:rPr>
                <w:color w:val="000000"/>
              </w:rPr>
              <w:softHyphen/>
              <w:t>ной выплате семьям, имеющим детей» начиная с 1 июня 2020 года производит</w:t>
            </w:r>
            <w:r w:rsidRPr="003C7865">
              <w:rPr>
                <w:color w:val="000000"/>
              </w:rPr>
              <w:softHyphen/>
              <w:t>ся единовременная выплата в размере 10 000 рублей</w:t>
            </w:r>
            <w:proofErr w:type="gramEnd"/>
            <w:r w:rsidRPr="003C7865">
              <w:rPr>
                <w:color w:val="000000"/>
              </w:rPr>
              <w:t xml:space="preserve"> родителям, усыновителям, опекунам и попечителям на детей от 3 до 16 лет,       а также с 1 июля 2020 года – дополнительная единовременная выплата               в размере 10 000 рублей родителям, усыновителям, опекунам и попечителям детей до 16 лет.</w:t>
            </w:r>
          </w:p>
          <w:p w:rsidR="003C7865" w:rsidRPr="003C7865" w:rsidRDefault="003C7865" w:rsidP="003C7865">
            <w:pPr>
              <w:jc w:val="both"/>
            </w:pPr>
            <w:r>
              <w:rPr>
                <w:color w:val="000000"/>
              </w:rPr>
              <w:t xml:space="preserve">   </w:t>
            </w:r>
            <w:r w:rsidRPr="003C7865">
              <w:rPr>
                <w:color w:val="000000"/>
              </w:rPr>
              <w:t>Вместе с тем указанные меры социальной поддержки не затронули се</w:t>
            </w:r>
            <w:r w:rsidRPr="003C7865">
              <w:rPr>
                <w:color w:val="000000"/>
              </w:rPr>
              <w:softHyphen/>
              <w:t>мьи с детьми в возрасте от 16 до 18 лет.</w:t>
            </w:r>
          </w:p>
          <w:p w:rsidR="003C7865" w:rsidRPr="003C7865" w:rsidRDefault="003C7865" w:rsidP="003C7865">
            <w:pPr>
              <w:jc w:val="both"/>
            </w:pPr>
            <w:r>
              <w:rPr>
                <w:color w:val="000000"/>
              </w:rPr>
              <w:t xml:space="preserve">   </w:t>
            </w:r>
            <w:proofErr w:type="gramStart"/>
            <w:r w:rsidRPr="003C7865">
              <w:rPr>
                <w:color w:val="000000"/>
              </w:rPr>
              <w:t>В целях обеспечения единого подхода к поддержке семей с детьми            в связи с распространением</w:t>
            </w:r>
            <w:proofErr w:type="gramEnd"/>
            <w:r w:rsidRPr="003C7865">
              <w:rPr>
                <w:color w:val="000000"/>
              </w:rPr>
              <w:t xml:space="preserve"> новой </w:t>
            </w:r>
            <w:proofErr w:type="spellStart"/>
            <w:r w:rsidRPr="003C7865">
              <w:rPr>
                <w:color w:val="000000"/>
              </w:rPr>
              <w:t>коронавирусной</w:t>
            </w:r>
            <w:proofErr w:type="spellEnd"/>
            <w:r w:rsidRPr="003C7865">
              <w:rPr>
                <w:color w:val="000000"/>
              </w:rPr>
              <w:t xml:space="preserve"> инфекции депутаты Государ</w:t>
            </w:r>
            <w:r w:rsidRPr="003C7865">
              <w:rPr>
                <w:color w:val="000000"/>
              </w:rPr>
              <w:softHyphen/>
              <w:t xml:space="preserve">ственного Совета Чувашской </w:t>
            </w:r>
            <w:r w:rsidRPr="003C7865">
              <w:rPr>
                <w:color w:val="000000"/>
              </w:rPr>
              <w:lastRenderedPageBreak/>
              <w:t>Республики обращаются с просьбой рассмотреть возможность установления дополнительных мер социальной поддержки семей, имеющих детей в возрасте от 16 до 18 лет.</w:t>
            </w:r>
          </w:p>
          <w:p w:rsidR="00AA6FA9" w:rsidRPr="009B4254" w:rsidRDefault="00AA6FA9" w:rsidP="009B4254">
            <w:pPr>
              <w:autoSpaceDE w:val="0"/>
              <w:autoSpaceDN w:val="0"/>
              <w:adjustRightInd w:val="0"/>
              <w:jc w:val="both"/>
            </w:pPr>
          </w:p>
        </w:tc>
        <w:tc>
          <w:tcPr>
            <w:tcW w:w="2268" w:type="dxa"/>
          </w:tcPr>
          <w:p w:rsidR="00AA6FA9" w:rsidRPr="009B4254" w:rsidRDefault="00AA6FA9" w:rsidP="009B4254">
            <w:pPr>
              <w:pStyle w:val="a3"/>
              <w:ind w:firstLine="0"/>
              <w:jc w:val="center"/>
              <w:rPr>
                <w:sz w:val="24"/>
                <w:szCs w:val="24"/>
              </w:rPr>
            </w:pPr>
            <w:r w:rsidRPr="009B4254">
              <w:rPr>
                <w:sz w:val="24"/>
                <w:szCs w:val="24"/>
              </w:rPr>
              <w:lastRenderedPageBreak/>
              <w:t>Вне плана</w:t>
            </w:r>
          </w:p>
        </w:tc>
        <w:tc>
          <w:tcPr>
            <w:tcW w:w="2766" w:type="dxa"/>
          </w:tcPr>
          <w:p w:rsidR="00AA6FA9" w:rsidRDefault="00AA6FA9" w:rsidP="009B4254">
            <w:pPr>
              <w:pStyle w:val="2"/>
              <w:spacing w:after="0" w:line="240" w:lineRule="auto"/>
              <w:jc w:val="both"/>
            </w:pPr>
            <w:r w:rsidRPr="009B4254">
              <w:t>Решили:</w:t>
            </w:r>
          </w:p>
          <w:p w:rsidR="003C7865" w:rsidRPr="003C7865" w:rsidRDefault="003C7865" w:rsidP="009B4254">
            <w:pPr>
              <w:pStyle w:val="2"/>
              <w:spacing w:after="0" w:line="240" w:lineRule="auto"/>
              <w:jc w:val="both"/>
            </w:pPr>
            <w:r>
              <w:t>П</w:t>
            </w:r>
            <w:r w:rsidRPr="003C7865">
              <w:t>редложить поддержать указанное обращение на очередной девятнадцатой сессии Архангельского областного Собрания  депутатов (23 – 24 сентября 2020 года).</w:t>
            </w:r>
          </w:p>
          <w:p w:rsidR="00AA6FA9" w:rsidRPr="009B4254" w:rsidRDefault="00AA6FA9" w:rsidP="009B4254">
            <w:pPr>
              <w:pStyle w:val="2"/>
              <w:spacing w:after="0" w:line="240" w:lineRule="auto"/>
              <w:jc w:val="both"/>
            </w:pPr>
          </w:p>
        </w:tc>
      </w:tr>
    </w:tbl>
    <w:p w:rsidR="00AA6FA9" w:rsidRDefault="00AA6FA9" w:rsidP="00AA6FA9"/>
    <w:p w:rsidR="00AA6FA9" w:rsidRDefault="00AA6FA9" w:rsidP="00AA6FA9"/>
    <w:p w:rsidR="00425563" w:rsidRDefault="00425563"/>
    <w:sectPr w:rsidR="00425563" w:rsidSect="00C52032">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58D" w:rsidRDefault="00A7458D" w:rsidP="00141177">
      <w:r>
        <w:separator/>
      </w:r>
    </w:p>
  </w:endnote>
  <w:endnote w:type="continuationSeparator" w:id="0">
    <w:p w:rsidR="00A7458D" w:rsidRDefault="00A7458D" w:rsidP="00141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58D" w:rsidRDefault="00A7458D" w:rsidP="00141177">
      <w:r>
        <w:separator/>
      </w:r>
    </w:p>
  </w:footnote>
  <w:footnote w:type="continuationSeparator" w:id="0">
    <w:p w:rsidR="00A7458D" w:rsidRDefault="00A7458D" w:rsidP="00141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056D11" w:rsidP="00C52032">
    <w:pPr>
      <w:pStyle w:val="a5"/>
      <w:framePr w:wrap="around" w:vAnchor="text" w:hAnchor="margin" w:xAlign="center" w:y="1"/>
      <w:rPr>
        <w:rStyle w:val="a7"/>
      </w:rPr>
    </w:pPr>
    <w:r>
      <w:rPr>
        <w:rStyle w:val="a7"/>
      </w:rPr>
      <w:fldChar w:fldCharType="begin"/>
    </w:r>
    <w:r w:rsidR="00AA6FA9">
      <w:rPr>
        <w:rStyle w:val="a7"/>
      </w:rPr>
      <w:instrText xml:space="preserve">PAGE  </w:instrText>
    </w:r>
    <w:r>
      <w:rPr>
        <w:rStyle w:val="a7"/>
      </w:rPr>
      <w:fldChar w:fldCharType="end"/>
    </w:r>
  </w:p>
  <w:p w:rsidR="00C52032" w:rsidRDefault="00A7458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056D11" w:rsidP="00C52032">
    <w:pPr>
      <w:pStyle w:val="a5"/>
      <w:framePr w:wrap="around" w:vAnchor="text" w:hAnchor="margin" w:xAlign="center" w:y="1"/>
      <w:rPr>
        <w:rStyle w:val="a7"/>
      </w:rPr>
    </w:pPr>
    <w:r>
      <w:rPr>
        <w:rStyle w:val="a7"/>
      </w:rPr>
      <w:fldChar w:fldCharType="begin"/>
    </w:r>
    <w:r w:rsidR="00AA6FA9">
      <w:rPr>
        <w:rStyle w:val="a7"/>
      </w:rPr>
      <w:instrText xml:space="preserve">PAGE  </w:instrText>
    </w:r>
    <w:r>
      <w:rPr>
        <w:rStyle w:val="a7"/>
      </w:rPr>
      <w:fldChar w:fldCharType="separate"/>
    </w:r>
    <w:r w:rsidR="00EB4B06">
      <w:rPr>
        <w:rStyle w:val="a7"/>
        <w:noProof/>
      </w:rPr>
      <w:t>30</w:t>
    </w:r>
    <w:r>
      <w:rPr>
        <w:rStyle w:val="a7"/>
      </w:rPr>
      <w:fldChar w:fldCharType="end"/>
    </w:r>
  </w:p>
  <w:p w:rsidR="00C52032" w:rsidRDefault="00A7458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6FA9"/>
    <w:rsid w:val="00006877"/>
    <w:rsid w:val="000075AB"/>
    <w:rsid w:val="00046286"/>
    <w:rsid w:val="00053FB0"/>
    <w:rsid w:val="00056D11"/>
    <w:rsid w:val="00064D36"/>
    <w:rsid w:val="00136578"/>
    <w:rsid w:val="00141177"/>
    <w:rsid w:val="00154212"/>
    <w:rsid w:val="00156EAB"/>
    <w:rsid w:val="00174931"/>
    <w:rsid w:val="001F7EAB"/>
    <w:rsid w:val="0020498F"/>
    <w:rsid w:val="00213E8B"/>
    <w:rsid w:val="002144BD"/>
    <w:rsid w:val="00226F18"/>
    <w:rsid w:val="002C5182"/>
    <w:rsid w:val="00344DDA"/>
    <w:rsid w:val="003763B0"/>
    <w:rsid w:val="003A4EA4"/>
    <w:rsid w:val="003C7865"/>
    <w:rsid w:val="00425563"/>
    <w:rsid w:val="004429C7"/>
    <w:rsid w:val="004A7910"/>
    <w:rsid w:val="00501D17"/>
    <w:rsid w:val="005210ED"/>
    <w:rsid w:val="00534CC0"/>
    <w:rsid w:val="005673F2"/>
    <w:rsid w:val="00595595"/>
    <w:rsid w:val="0061041B"/>
    <w:rsid w:val="00611940"/>
    <w:rsid w:val="006604A7"/>
    <w:rsid w:val="006E6F99"/>
    <w:rsid w:val="00707019"/>
    <w:rsid w:val="007218C3"/>
    <w:rsid w:val="007243FD"/>
    <w:rsid w:val="0075305B"/>
    <w:rsid w:val="007545E1"/>
    <w:rsid w:val="007C5D41"/>
    <w:rsid w:val="00827821"/>
    <w:rsid w:val="00893B51"/>
    <w:rsid w:val="008A0626"/>
    <w:rsid w:val="008C0D43"/>
    <w:rsid w:val="008F456A"/>
    <w:rsid w:val="0099420C"/>
    <w:rsid w:val="009B4254"/>
    <w:rsid w:val="00A36FD2"/>
    <w:rsid w:val="00A7458D"/>
    <w:rsid w:val="00AA6FA9"/>
    <w:rsid w:val="00AD50D7"/>
    <w:rsid w:val="00B40228"/>
    <w:rsid w:val="00B77C0D"/>
    <w:rsid w:val="00B91A8B"/>
    <w:rsid w:val="00BC407A"/>
    <w:rsid w:val="00BF5003"/>
    <w:rsid w:val="00C04EF8"/>
    <w:rsid w:val="00C400EB"/>
    <w:rsid w:val="00C505E7"/>
    <w:rsid w:val="00C6370B"/>
    <w:rsid w:val="00C859CA"/>
    <w:rsid w:val="00CB3763"/>
    <w:rsid w:val="00D312E2"/>
    <w:rsid w:val="00DA4DD1"/>
    <w:rsid w:val="00DA7586"/>
    <w:rsid w:val="00E01C22"/>
    <w:rsid w:val="00E67806"/>
    <w:rsid w:val="00E8551D"/>
    <w:rsid w:val="00EA3467"/>
    <w:rsid w:val="00EB4B06"/>
    <w:rsid w:val="00EC2676"/>
    <w:rsid w:val="00EE56AC"/>
    <w:rsid w:val="00EE58CD"/>
    <w:rsid w:val="00F12543"/>
    <w:rsid w:val="00F348AA"/>
    <w:rsid w:val="00F469BE"/>
    <w:rsid w:val="00F96E86"/>
    <w:rsid w:val="00FA1ECC"/>
    <w:rsid w:val="00FB0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F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AA6FA9"/>
    <w:pPr>
      <w:ind w:firstLine="720"/>
      <w:jc w:val="both"/>
    </w:pPr>
    <w:rPr>
      <w:sz w:val="28"/>
      <w:szCs w:val="20"/>
    </w:rPr>
  </w:style>
  <w:style w:type="paragraph" w:styleId="a5">
    <w:name w:val="header"/>
    <w:basedOn w:val="a"/>
    <w:link w:val="a6"/>
    <w:rsid w:val="00AA6FA9"/>
    <w:pPr>
      <w:tabs>
        <w:tab w:val="center" w:pos="4677"/>
        <w:tab w:val="right" w:pos="9355"/>
      </w:tabs>
    </w:pPr>
  </w:style>
  <w:style w:type="character" w:customStyle="1" w:styleId="a6">
    <w:name w:val="Верхний колонтитул Знак"/>
    <w:basedOn w:val="a0"/>
    <w:link w:val="a5"/>
    <w:rsid w:val="00AA6FA9"/>
    <w:rPr>
      <w:rFonts w:ascii="Times New Roman" w:eastAsia="Times New Roman" w:hAnsi="Times New Roman" w:cs="Times New Roman"/>
      <w:sz w:val="24"/>
      <w:szCs w:val="24"/>
      <w:lang w:eastAsia="ru-RU"/>
    </w:rPr>
  </w:style>
  <w:style w:type="character" w:styleId="a7">
    <w:name w:val="page number"/>
    <w:basedOn w:val="a0"/>
    <w:rsid w:val="00AA6FA9"/>
  </w:style>
  <w:style w:type="paragraph" w:styleId="2">
    <w:name w:val="Body Text 2"/>
    <w:basedOn w:val="a"/>
    <w:link w:val="20"/>
    <w:uiPriority w:val="99"/>
    <w:unhideWhenUsed/>
    <w:rsid w:val="00AA6FA9"/>
    <w:pPr>
      <w:spacing w:after="120" w:line="480" w:lineRule="auto"/>
    </w:pPr>
  </w:style>
  <w:style w:type="character" w:customStyle="1" w:styleId="20">
    <w:name w:val="Основной текст 2 Знак"/>
    <w:basedOn w:val="a0"/>
    <w:link w:val="2"/>
    <w:uiPriority w:val="99"/>
    <w:rsid w:val="00AA6FA9"/>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AA6FA9"/>
    <w:rPr>
      <w:rFonts w:ascii="Times New Roman" w:eastAsia="Times New Roman" w:hAnsi="Times New Roman" w:cs="Times New Roman"/>
      <w:sz w:val="28"/>
      <w:szCs w:val="20"/>
      <w:lang w:eastAsia="ru-RU"/>
    </w:rPr>
  </w:style>
  <w:style w:type="character" w:customStyle="1" w:styleId="a8">
    <w:name w:val="Основной текст_"/>
    <w:basedOn w:val="a0"/>
    <w:link w:val="1"/>
    <w:rsid w:val="00AA6FA9"/>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8"/>
    <w:rsid w:val="00AA6FA9"/>
    <w:pPr>
      <w:widowControl w:val="0"/>
      <w:shd w:val="clear" w:color="auto" w:fill="FFFFFF"/>
      <w:spacing w:line="360" w:lineRule="exact"/>
      <w:jc w:val="center"/>
    </w:pPr>
    <w:rPr>
      <w:sz w:val="27"/>
      <w:szCs w:val="27"/>
      <w:lang w:eastAsia="en-US"/>
    </w:rPr>
  </w:style>
  <w:style w:type="paragraph" w:styleId="a9">
    <w:name w:val="No Spacing"/>
    <w:uiPriority w:val="1"/>
    <w:qFormat/>
    <w:rsid w:val="00AA6FA9"/>
    <w:pPr>
      <w:spacing w:after="0" w:line="240" w:lineRule="auto"/>
    </w:pPr>
    <w:rPr>
      <w:rFonts w:ascii="Times New Roman" w:eastAsia="Times New Roman" w:hAnsi="Times New Roman" w:cs="Times New Roman"/>
      <w:sz w:val="24"/>
      <w:szCs w:val="24"/>
      <w:lang w:eastAsia="ru-RU"/>
    </w:rPr>
  </w:style>
  <w:style w:type="paragraph" w:customStyle="1" w:styleId="aa">
    <w:name w:val="Мой стиль"/>
    <w:basedOn w:val="a"/>
    <w:rsid w:val="00AA6FA9"/>
    <w:pPr>
      <w:ind w:firstLine="709"/>
      <w:jc w:val="both"/>
    </w:pPr>
    <w:rPr>
      <w:sz w:val="28"/>
      <w:szCs w:val="20"/>
    </w:rPr>
  </w:style>
  <w:style w:type="paragraph" w:styleId="ab">
    <w:name w:val="Plain Text"/>
    <w:basedOn w:val="a"/>
    <w:link w:val="ac"/>
    <w:uiPriority w:val="99"/>
    <w:unhideWhenUsed/>
    <w:rsid w:val="00AA6FA9"/>
    <w:rPr>
      <w:rFonts w:ascii="Consolas" w:eastAsia="Calibri" w:hAnsi="Consolas"/>
      <w:sz w:val="21"/>
      <w:szCs w:val="21"/>
      <w:lang w:eastAsia="en-US"/>
    </w:rPr>
  </w:style>
  <w:style w:type="character" w:customStyle="1" w:styleId="ac">
    <w:name w:val="Текст Знак"/>
    <w:basedOn w:val="a0"/>
    <w:link w:val="ab"/>
    <w:uiPriority w:val="99"/>
    <w:rsid w:val="00AA6FA9"/>
    <w:rPr>
      <w:rFonts w:ascii="Consolas" w:eastAsia="Calibri" w:hAnsi="Consolas" w:cs="Times New Roman"/>
      <w:sz w:val="21"/>
      <w:szCs w:val="21"/>
    </w:rPr>
  </w:style>
  <w:style w:type="paragraph" w:styleId="ad">
    <w:name w:val="Title"/>
    <w:basedOn w:val="a"/>
    <w:link w:val="ae"/>
    <w:qFormat/>
    <w:rsid w:val="00AA6FA9"/>
    <w:pPr>
      <w:spacing w:line="360" w:lineRule="auto"/>
      <w:jc w:val="center"/>
    </w:pPr>
    <w:rPr>
      <w:b/>
      <w:sz w:val="32"/>
      <w:szCs w:val="20"/>
    </w:rPr>
  </w:style>
  <w:style w:type="character" w:customStyle="1" w:styleId="ae">
    <w:name w:val="Название Знак"/>
    <w:basedOn w:val="a0"/>
    <w:link w:val="ad"/>
    <w:rsid w:val="00AA6FA9"/>
    <w:rPr>
      <w:rFonts w:ascii="Times New Roman" w:eastAsia="Times New Roman" w:hAnsi="Times New Roman"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0D959-1031-479C-8913-126242BE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32</Pages>
  <Words>5595</Words>
  <Characters>31896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37417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Рыжкова Елена Викторовна</cp:lastModifiedBy>
  <cp:revision>7</cp:revision>
  <dcterms:created xsi:type="dcterms:W3CDTF">2020-09-17T08:18:00Z</dcterms:created>
  <dcterms:modified xsi:type="dcterms:W3CDTF">2020-09-24T08:52:00Z</dcterms:modified>
</cp:coreProperties>
</file>