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BC" w:rsidRDefault="00D144BC" w:rsidP="00D144B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D144BC" w:rsidRPr="00D10BDD" w:rsidRDefault="00D144BC" w:rsidP="00D144BC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D144BC" w:rsidRDefault="00D144BC" w:rsidP="00D144BC">
      <w:pPr>
        <w:pStyle w:val="a3"/>
        <w:ind w:firstLine="11700"/>
        <w:rPr>
          <w:b/>
          <w:sz w:val="24"/>
          <w:szCs w:val="24"/>
        </w:rPr>
      </w:pPr>
    </w:p>
    <w:p w:rsidR="00D144BC" w:rsidRPr="00D10BDD" w:rsidRDefault="00F3307D" w:rsidP="00D144BC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«2</w:t>
      </w:r>
      <w:r>
        <w:rPr>
          <w:sz w:val="24"/>
          <w:szCs w:val="24"/>
          <w:lang w:val="en-US"/>
        </w:rPr>
        <w:t>4</w:t>
      </w:r>
      <w:r w:rsidR="00D144BC" w:rsidRPr="00D10BDD">
        <w:rPr>
          <w:sz w:val="24"/>
          <w:szCs w:val="24"/>
        </w:rPr>
        <w:t xml:space="preserve">» </w:t>
      </w:r>
      <w:r w:rsidR="000E11DF">
        <w:rPr>
          <w:sz w:val="24"/>
          <w:szCs w:val="24"/>
        </w:rPr>
        <w:t>ок</w:t>
      </w:r>
      <w:r w:rsidR="00D144BC">
        <w:rPr>
          <w:sz w:val="24"/>
          <w:szCs w:val="24"/>
        </w:rPr>
        <w:t>тября 2022</w:t>
      </w:r>
      <w:r w:rsidR="00D144BC" w:rsidRPr="00D10BDD">
        <w:rPr>
          <w:sz w:val="24"/>
          <w:szCs w:val="24"/>
        </w:rPr>
        <w:t xml:space="preserve"> года</w:t>
      </w:r>
    </w:p>
    <w:p w:rsidR="00D144BC" w:rsidRPr="00F3307D" w:rsidRDefault="00F3307D" w:rsidP="00D144BC">
      <w:pPr>
        <w:pStyle w:val="a3"/>
        <w:ind w:firstLine="1170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</w:t>
      </w:r>
      <w:r w:rsidR="00D144BC" w:rsidRPr="00D10BDD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15</w:t>
      </w:r>
    </w:p>
    <w:p w:rsidR="00D144BC" w:rsidRDefault="00D144BC" w:rsidP="00D144BC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D144BC" w:rsidRDefault="00D144BC" w:rsidP="00D144B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D144BC" w:rsidRPr="00100F79" w:rsidRDefault="000E11DF" w:rsidP="00D144B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D144BC" w:rsidRDefault="00D144BC" w:rsidP="00D144BC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D144BC" w:rsidTr="001200AF">
        <w:tc>
          <w:tcPr>
            <w:tcW w:w="534" w:type="dxa"/>
            <w:vAlign w:val="center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D144BC" w:rsidRPr="005366CD" w:rsidRDefault="00D144BC" w:rsidP="001200AF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D144BC" w:rsidRDefault="00D144BC" w:rsidP="001200A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D144BC" w:rsidRPr="007F1B93" w:rsidRDefault="00D144BC" w:rsidP="001200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D144BC" w:rsidRDefault="00D144BC" w:rsidP="001200AF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D144BC" w:rsidRPr="007F1B93" w:rsidRDefault="00D144BC" w:rsidP="001200AF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D144BC" w:rsidRPr="005366CD" w:rsidRDefault="00D144BC" w:rsidP="001200A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D144BC" w:rsidRPr="00B27A37" w:rsidTr="001200AF">
        <w:tc>
          <w:tcPr>
            <w:tcW w:w="534" w:type="dxa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D144BC" w:rsidRPr="005366CD" w:rsidRDefault="00D144BC" w:rsidP="001200AF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D144BC" w:rsidRPr="00EE4528" w:rsidRDefault="00D144BC" w:rsidP="001200A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144BC" w:rsidRPr="005366CD" w:rsidRDefault="00D144BC" w:rsidP="001200AF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D144BC" w:rsidRPr="00B27A37" w:rsidTr="001200AF">
        <w:tc>
          <w:tcPr>
            <w:tcW w:w="534" w:type="dxa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1200AF" w:rsidRPr="001200AF" w:rsidRDefault="001200AF" w:rsidP="001200AF">
            <w:pPr>
              <w:jc w:val="both"/>
            </w:pPr>
            <w:r w:rsidRPr="001200AF">
              <w:rPr>
                <w:color w:val="000000"/>
              </w:rPr>
              <w:t>О проекте областного закона пз</w:t>
            </w:r>
            <w:proofErr w:type="gramStart"/>
            <w:r w:rsidRPr="001200AF">
              <w:rPr>
                <w:color w:val="000000"/>
              </w:rPr>
              <w:t>7</w:t>
            </w:r>
            <w:proofErr w:type="gramEnd"/>
            <w:r w:rsidRPr="001200AF">
              <w:rPr>
                <w:color w:val="000000"/>
              </w:rPr>
              <w:t>/869 «О бюджете территориального фонда обязательного медицинского страхования Архангельской области                       на 2023 год и на плановый период 2024 и 2025 годов»</w:t>
            </w:r>
          </w:p>
          <w:p w:rsidR="00D144BC" w:rsidRPr="00D144BC" w:rsidRDefault="00D144BC" w:rsidP="001200AF">
            <w:pPr>
              <w:jc w:val="both"/>
            </w:pPr>
          </w:p>
        </w:tc>
        <w:tc>
          <w:tcPr>
            <w:tcW w:w="2836" w:type="dxa"/>
          </w:tcPr>
          <w:p w:rsidR="00D144BC" w:rsidRPr="008003E2" w:rsidRDefault="00D144BC" w:rsidP="001200AF">
            <w:pPr>
              <w:ind w:left="-108"/>
              <w:jc w:val="both"/>
              <w:rPr>
                <w:b/>
              </w:rPr>
            </w:pPr>
            <w:r w:rsidRPr="008003E2">
              <w:rPr>
                <w:b/>
              </w:rPr>
              <w:t>Инициатор внесения:</w:t>
            </w:r>
          </w:p>
          <w:p w:rsidR="00D144BC" w:rsidRPr="00E953B4" w:rsidRDefault="00E953B4" w:rsidP="001200AF">
            <w:pPr>
              <w:ind w:left="-108"/>
              <w:jc w:val="both"/>
            </w:pPr>
            <w:r w:rsidRPr="00E953B4">
              <w:t>Правительство Архангельской области</w:t>
            </w:r>
          </w:p>
          <w:p w:rsidR="00B36C90" w:rsidRDefault="00D144BC" w:rsidP="001200AF">
            <w:pPr>
              <w:ind w:left="-108"/>
              <w:jc w:val="both"/>
              <w:rPr>
                <w:b/>
              </w:rPr>
            </w:pPr>
            <w:r w:rsidRPr="00D144BC">
              <w:rPr>
                <w:b/>
              </w:rPr>
              <w:t>Докладчик</w:t>
            </w:r>
            <w:r w:rsidR="00B36C90">
              <w:rPr>
                <w:b/>
              </w:rPr>
              <w:t>и</w:t>
            </w:r>
            <w:r w:rsidRPr="00D144BC">
              <w:rPr>
                <w:b/>
              </w:rPr>
              <w:t xml:space="preserve">: </w:t>
            </w:r>
          </w:p>
          <w:p w:rsidR="00D144BC" w:rsidRPr="00D144BC" w:rsidRDefault="00D144BC" w:rsidP="001200AF">
            <w:pPr>
              <w:ind w:left="-108"/>
              <w:jc w:val="both"/>
              <w:rPr>
                <w:color w:val="000000"/>
              </w:rPr>
            </w:pPr>
            <w:r w:rsidRPr="00D144BC">
              <w:t>Ясько Наталья Николаевна – директор территориального фонда обязательного медицинского страхования Архангельской области.</w:t>
            </w:r>
          </w:p>
          <w:p w:rsidR="00B36C90" w:rsidRDefault="00B36C90" w:rsidP="00B36C9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  <w:p w:rsidR="00D144BC" w:rsidRPr="00B36C90" w:rsidRDefault="00B36C90" w:rsidP="00B36C9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spellStart"/>
            <w:r w:rsidRPr="00B36C90">
              <w:rPr>
                <w:sz w:val="24"/>
                <w:szCs w:val="24"/>
              </w:rPr>
              <w:t>Герштанский</w:t>
            </w:r>
            <w:proofErr w:type="spellEnd"/>
            <w:r w:rsidRPr="00B36C90">
              <w:rPr>
                <w:sz w:val="24"/>
                <w:szCs w:val="24"/>
              </w:rPr>
              <w:t xml:space="preserve"> Александр Сергеевич – </w:t>
            </w:r>
            <w:proofErr w:type="gramStart"/>
            <w:r w:rsidRPr="00B36C90">
              <w:rPr>
                <w:sz w:val="24"/>
                <w:szCs w:val="24"/>
              </w:rPr>
              <w:t>исполняющий</w:t>
            </w:r>
            <w:proofErr w:type="gramEnd"/>
            <w:r w:rsidRPr="00B36C90">
              <w:rPr>
                <w:sz w:val="24"/>
                <w:szCs w:val="24"/>
              </w:rPr>
              <w:t xml:space="preserve"> обязанности министра здравоохранения Архангельской области.</w:t>
            </w:r>
          </w:p>
        </w:tc>
        <w:tc>
          <w:tcPr>
            <w:tcW w:w="4110" w:type="dxa"/>
          </w:tcPr>
          <w:p w:rsidR="001200AF" w:rsidRPr="001200AF" w:rsidRDefault="001200AF" w:rsidP="001200AF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1200AF">
              <w:rPr>
                <w:sz w:val="24"/>
                <w:szCs w:val="24"/>
              </w:rPr>
              <w:t>Проект бюджета территориального фонда обязательного медицинского страхования Архангельской области (далее по тексту – территориальный                   фонд) на 2023 год и на плановый период 2024 и 2025 годов  сформирован  с учетом требований Федеральных законов от 21 ноября 2011 года № 323-ФЗ «Об основах охраны здоровья граждан в Российской Федерации»                                    и Федерального закона от 29 ноября 2021 года № 326-ФЗ «Об обязательном медицинском страховании в Российской</w:t>
            </w:r>
            <w:proofErr w:type="gramEnd"/>
            <w:r w:rsidRPr="001200AF">
              <w:rPr>
                <w:sz w:val="24"/>
                <w:szCs w:val="24"/>
              </w:rPr>
              <w:t xml:space="preserve"> Федерации» (далее – Федеральный закон № 326-ФЗ). </w:t>
            </w:r>
          </w:p>
          <w:p w:rsidR="001200AF" w:rsidRPr="001200AF" w:rsidRDefault="001200AF" w:rsidP="001200AF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 xml:space="preserve">Проект бюджета территориального </w:t>
            </w:r>
            <w:r w:rsidRPr="001200AF">
              <w:rPr>
                <w:sz w:val="24"/>
                <w:szCs w:val="24"/>
              </w:rPr>
              <w:lastRenderedPageBreak/>
              <w:t>фонда на 2023 год и на плановый период 2024 и 2025 годов сбалансирован по доходам и расходам.</w:t>
            </w:r>
          </w:p>
          <w:p w:rsidR="001200AF" w:rsidRPr="001200AF" w:rsidRDefault="001200AF" w:rsidP="001200AF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 xml:space="preserve"> </w:t>
            </w:r>
            <w:proofErr w:type="gramStart"/>
            <w:r w:rsidRPr="001200AF">
              <w:rPr>
                <w:sz w:val="24"/>
                <w:szCs w:val="24"/>
              </w:rPr>
              <w:t xml:space="preserve">Законопроектом предлагается утвердить доходную часть бюджета территориального фонда на 2023 год в сумме 28 615,9 млн. рублей, увеличение к плановому объему доходов 2022 года (27 070,4 млн. рублей) составляет 1 545,5 млн. рублей или 5,7 %. На плановый период 2024 и 2025 годов доходы территориального фонда планируются в сумме 30 662,5 млн. рублей и 32 338,9 млн. рублей соответственно. </w:t>
            </w:r>
            <w:proofErr w:type="gramEnd"/>
          </w:p>
          <w:p w:rsidR="001200AF" w:rsidRPr="001200AF" w:rsidRDefault="001200AF" w:rsidP="001200AF">
            <w:pPr>
              <w:tabs>
                <w:tab w:val="decimal" w:pos="3261"/>
              </w:tabs>
              <w:ind w:firstLine="175"/>
              <w:jc w:val="both"/>
            </w:pPr>
            <w:r w:rsidRPr="001200AF">
              <w:t xml:space="preserve"> Расходы бюджета территориального фонда</w:t>
            </w:r>
            <w:r w:rsidRPr="001200AF">
              <w:rPr>
                <w:b/>
              </w:rPr>
              <w:t xml:space="preserve"> </w:t>
            </w:r>
            <w:r w:rsidRPr="001200AF">
              <w:t>на 2023 год прогнозируются в сумме 28 615,9 млн. рублей, с увеличением                                      на 1 294,3 млн. рублей или на  4,7 % к утвержденному</w:t>
            </w:r>
            <w:r>
              <w:t xml:space="preserve"> объему </w:t>
            </w:r>
            <w:r w:rsidRPr="001200AF">
              <w:t xml:space="preserve">на 2022 год. </w:t>
            </w:r>
          </w:p>
          <w:p w:rsidR="001200AF" w:rsidRDefault="001200AF" w:rsidP="001200AF">
            <w:pPr>
              <w:pStyle w:val="3"/>
              <w:ind w:right="-1" w:firstLine="175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>Расходы на 2024</w:t>
            </w:r>
            <w:r>
              <w:rPr>
                <w:sz w:val="24"/>
                <w:szCs w:val="24"/>
              </w:rPr>
              <w:t xml:space="preserve"> год </w:t>
            </w:r>
            <w:r w:rsidRPr="001200AF">
              <w:rPr>
                <w:sz w:val="24"/>
                <w:szCs w:val="24"/>
              </w:rPr>
              <w:t xml:space="preserve">запланированы в размере 30 662,5 млн. рублей,  на 2025 год – 32 338,9 млн. рублей. </w:t>
            </w:r>
          </w:p>
          <w:p w:rsidR="001200AF" w:rsidRPr="001200AF" w:rsidRDefault="001200AF" w:rsidP="001200AF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 xml:space="preserve">По информации территориального фонда ОМС Архангельской области                      в расходной части бюджета территориального фонда учтено: </w:t>
            </w:r>
          </w:p>
          <w:p w:rsidR="001200AF" w:rsidRPr="001200AF" w:rsidRDefault="001200AF" w:rsidP="001200AF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1200AF">
              <w:rPr>
                <w:sz w:val="24"/>
                <w:szCs w:val="24"/>
              </w:rPr>
              <w:t xml:space="preserve">- обеспечение сохранения соотношения заработной платы медицинских работников к средней заработной плате по экономике в регионе: врачи – 200 %,  средний медицинский персонал – 100 % с </w:t>
            </w:r>
            <w:r w:rsidRPr="001200AF">
              <w:rPr>
                <w:sz w:val="24"/>
                <w:szCs w:val="24"/>
              </w:rPr>
              <w:lastRenderedPageBreak/>
              <w:t>учетом доли средств ОМС в фонде оплаты труда врачей – 79,8 %, средн</w:t>
            </w:r>
            <w:r w:rsidR="00E57166">
              <w:rPr>
                <w:sz w:val="24"/>
                <w:szCs w:val="24"/>
              </w:rPr>
              <w:t xml:space="preserve">его медицинского персонала – 83%, </w:t>
            </w:r>
            <w:r w:rsidRPr="001200AF">
              <w:rPr>
                <w:sz w:val="24"/>
                <w:szCs w:val="24"/>
              </w:rPr>
              <w:t>(в государственных медицинских организациях Архангельской области в 2022 году указанная доля составляет по врачам – 82 %, по среднему медицинскому персоналу – 83 %);</w:t>
            </w:r>
            <w:proofErr w:type="gramEnd"/>
          </w:p>
          <w:p w:rsidR="001200AF" w:rsidRPr="001200AF" w:rsidRDefault="001200AF" w:rsidP="001200AF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>- увеличение заработной платы младшего медицинского персонала и прочего персонала ежегодно с 1 октября  2023 – 2025 годов на индекс потребительских цен;</w:t>
            </w:r>
          </w:p>
          <w:p w:rsidR="001200AF" w:rsidRPr="001200AF" w:rsidRDefault="001200AF" w:rsidP="001200AF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>- финансовое обеспечение высокотехнологичной медицинской помощи, оказываемой за счет субвенции ФОМС в рамках базовой программы обязательного медицинского страхования;</w:t>
            </w:r>
          </w:p>
          <w:p w:rsidR="001200AF" w:rsidRPr="001200AF" w:rsidRDefault="001200AF" w:rsidP="001200AF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>- финансовое обеспечение мероприятий по медицинской реабилитации застрахованных лиц, в том числе лиц, перенесших COVID-19;</w:t>
            </w:r>
          </w:p>
          <w:p w:rsidR="001200AF" w:rsidRPr="001200AF" w:rsidRDefault="001200AF" w:rsidP="001200AF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 xml:space="preserve">- финансовое обеспечение оказания медицинской помощи больным </w:t>
            </w:r>
            <w:r w:rsidRPr="001200AF">
              <w:rPr>
                <w:sz w:val="24"/>
                <w:szCs w:val="24"/>
              </w:rPr>
              <w:br/>
              <w:t>с онкологическими заболеваниями в соответствии с клиническими рекомендациями и протоколами лечения;</w:t>
            </w:r>
          </w:p>
          <w:p w:rsidR="00D144BC" w:rsidRPr="001200AF" w:rsidRDefault="001200AF" w:rsidP="001200AF">
            <w:pPr>
              <w:pStyle w:val="aa"/>
              <w:ind w:firstLine="175"/>
              <w:jc w:val="both"/>
              <w:rPr>
                <w:szCs w:val="28"/>
              </w:rPr>
            </w:pPr>
            <w:r w:rsidRPr="001200AF">
              <w:rPr>
                <w:sz w:val="24"/>
                <w:szCs w:val="24"/>
              </w:rPr>
              <w:t xml:space="preserve">- финансовое обеспечение проведения профилактических медицинских осмотров, диспансеризации населения, в том числе углубленной диспансеризации лиц, перенесших </w:t>
            </w:r>
            <w:proofErr w:type="spellStart"/>
            <w:r w:rsidRPr="001200AF">
              <w:rPr>
                <w:sz w:val="24"/>
                <w:szCs w:val="24"/>
              </w:rPr>
              <w:t>коронавирусную</w:t>
            </w:r>
            <w:proofErr w:type="spellEnd"/>
            <w:r w:rsidRPr="001200AF">
              <w:rPr>
                <w:sz w:val="24"/>
                <w:szCs w:val="24"/>
              </w:rPr>
              <w:t xml:space="preserve"> </w:t>
            </w:r>
            <w:r w:rsidRPr="001200AF">
              <w:rPr>
                <w:sz w:val="24"/>
                <w:szCs w:val="24"/>
              </w:rPr>
              <w:lastRenderedPageBreak/>
              <w:t>инфекцию, проведения диспансерного наблюдения.</w:t>
            </w:r>
            <w:r w:rsidRPr="009D7256">
              <w:rPr>
                <w:szCs w:val="28"/>
              </w:rPr>
              <w:tab/>
            </w:r>
          </w:p>
        </w:tc>
        <w:tc>
          <w:tcPr>
            <w:tcW w:w="2268" w:type="dxa"/>
          </w:tcPr>
          <w:p w:rsidR="00D144BC" w:rsidRPr="005366CD" w:rsidRDefault="00706EF6" w:rsidP="001200AF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706EF6" w:rsidRDefault="00706EF6" w:rsidP="00706EF6">
            <w:pPr>
              <w:pStyle w:val="2"/>
              <w:spacing w:after="0" w:line="240" w:lineRule="auto"/>
              <w:jc w:val="both"/>
            </w:pPr>
            <w:r w:rsidRPr="00896657">
              <w:t>Решили:</w:t>
            </w:r>
          </w:p>
          <w:p w:rsidR="00E953B4" w:rsidRPr="00D049D3" w:rsidRDefault="00E953B4" w:rsidP="00E953B4">
            <w:pPr>
              <w:pStyle w:val="aa"/>
              <w:jc w:val="both"/>
            </w:pPr>
            <w:r>
              <w:rPr>
                <w:sz w:val="24"/>
                <w:szCs w:val="24"/>
              </w:rPr>
              <w:t>Рекомендовать</w:t>
            </w:r>
            <w:r w:rsidRPr="00E953B4">
              <w:rPr>
                <w:sz w:val="24"/>
                <w:szCs w:val="24"/>
              </w:rPr>
              <w:t xml:space="preserve"> депутатам областного Собрания принять проект областного закона                         в первом чтении на тридцать </w:t>
            </w:r>
            <w:r w:rsidR="00E57166">
              <w:rPr>
                <w:sz w:val="24"/>
                <w:szCs w:val="24"/>
              </w:rPr>
              <w:t xml:space="preserve">девятой </w:t>
            </w:r>
            <w:r w:rsidRPr="00E953B4">
              <w:rPr>
                <w:sz w:val="24"/>
                <w:szCs w:val="24"/>
              </w:rPr>
              <w:t>сессии Архангельского областного Собрания депутатов седьмого созыва.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44BC" w:rsidRPr="00B27A37" w:rsidTr="001200AF">
        <w:tc>
          <w:tcPr>
            <w:tcW w:w="534" w:type="dxa"/>
          </w:tcPr>
          <w:p w:rsidR="00D144BC" w:rsidRDefault="00B36C90" w:rsidP="001200A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D144BC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D144BC" w:rsidRPr="00D144BC" w:rsidRDefault="00D144BC" w:rsidP="00D144BC">
            <w:pPr>
              <w:jc w:val="both"/>
              <w:rPr>
                <w:b/>
              </w:rPr>
            </w:pPr>
            <w:r w:rsidRPr="00D144BC">
              <w:t>О проекте областного закона пз</w:t>
            </w:r>
            <w:proofErr w:type="gramStart"/>
            <w:r w:rsidRPr="00D144BC">
              <w:t>7</w:t>
            </w:r>
            <w:proofErr w:type="gramEnd"/>
            <w:r w:rsidRPr="00D144BC">
              <w:t>/868 «Об областном бюджете на 2023 год и на плановый период 2024 и 2025 годов» (раздел «</w:t>
            </w:r>
            <w:r w:rsidR="00B36C90">
              <w:t>Здравоохранение» государственные программа</w:t>
            </w:r>
            <w:r w:rsidRPr="00D144BC">
              <w:t xml:space="preserve"> «</w:t>
            </w:r>
            <w:r w:rsidR="00B36C90">
              <w:t>Развитие здравоохранения Архангельской области</w:t>
            </w:r>
            <w:r w:rsidR="001200AF">
              <w:t>»)</w:t>
            </w:r>
          </w:p>
          <w:p w:rsidR="00D144BC" w:rsidRPr="00D144BC" w:rsidRDefault="00D144BC" w:rsidP="00D144BC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706EF6" w:rsidRPr="008003E2" w:rsidRDefault="00706EF6" w:rsidP="00706EF6">
            <w:pPr>
              <w:jc w:val="both"/>
              <w:rPr>
                <w:b/>
              </w:rPr>
            </w:pPr>
            <w:r w:rsidRPr="008003E2">
              <w:rPr>
                <w:b/>
              </w:rPr>
              <w:t>Инициатор внесения:</w:t>
            </w:r>
          </w:p>
          <w:p w:rsidR="00706EF6" w:rsidRPr="00706EF6" w:rsidRDefault="001200AF" w:rsidP="00D144BC">
            <w:pPr>
              <w:jc w:val="both"/>
            </w:pPr>
            <w:r>
              <w:t>Правительство Архангельской области</w:t>
            </w:r>
          </w:p>
          <w:p w:rsidR="00D144BC" w:rsidRPr="00D144BC" w:rsidRDefault="00D144BC" w:rsidP="00D144BC">
            <w:pPr>
              <w:jc w:val="both"/>
            </w:pPr>
            <w:r w:rsidRPr="00D144BC">
              <w:rPr>
                <w:b/>
              </w:rPr>
              <w:t xml:space="preserve">Докладчик: </w:t>
            </w:r>
            <w:proofErr w:type="spellStart"/>
            <w:r w:rsidR="00B36C90">
              <w:t>Герштанский</w:t>
            </w:r>
            <w:proofErr w:type="spellEnd"/>
            <w:r w:rsidR="00B36C90">
              <w:t xml:space="preserve"> Александр Сергеевич</w:t>
            </w:r>
            <w:r w:rsidRPr="00D144BC">
              <w:t xml:space="preserve"> – </w:t>
            </w:r>
            <w:proofErr w:type="gramStart"/>
            <w:r w:rsidRPr="00D144BC">
              <w:t>исполняющий</w:t>
            </w:r>
            <w:proofErr w:type="gramEnd"/>
            <w:r w:rsidRPr="00D144BC">
              <w:t xml:space="preserve"> обязанности министра </w:t>
            </w:r>
            <w:r w:rsidR="00B36C90">
              <w:t>здравоохранения</w:t>
            </w:r>
            <w:r w:rsidRPr="00D144BC">
              <w:t xml:space="preserve"> Архангельской области. </w:t>
            </w:r>
          </w:p>
          <w:p w:rsidR="00D144BC" w:rsidRPr="00D144BC" w:rsidRDefault="00D144BC" w:rsidP="001200AF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1200AF" w:rsidRPr="001200AF" w:rsidRDefault="001200AF" w:rsidP="001200AF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1200AF">
              <w:rPr>
                <w:sz w:val="24"/>
                <w:szCs w:val="24"/>
              </w:rPr>
              <w:t xml:space="preserve">На реализацию государственной программы Архангельской области «Развитие здравоохранения Архангельской области» (далее – госпрограмма) в 2023 году </w:t>
            </w:r>
            <w:r w:rsidRPr="001200AF">
              <w:rPr>
                <w:bCs/>
                <w:sz w:val="24"/>
                <w:szCs w:val="24"/>
              </w:rPr>
              <w:t>с учетом межбюджетных трансфертов                                из федерального бюджета</w:t>
            </w:r>
            <w:r w:rsidRPr="001200AF">
              <w:rPr>
                <w:sz w:val="24"/>
                <w:szCs w:val="24"/>
              </w:rPr>
              <w:t xml:space="preserve"> запланировано 21 828,1 млн. рублей, с уменьшением по сравнению с показателем текущего года (22 892,6 млн. рублей) на 1 064,5 млн. рублей или 4,6 %. Бюджетные ассигнования на реализацию мероприятий  государственной программы в 2023 году за счет средств областного</w:t>
            </w:r>
            <w:proofErr w:type="gramEnd"/>
            <w:r w:rsidRPr="001200AF">
              <w:rPr>
                <w:sz w:val="24"/>
                <w:szCs w:val="24"/>
              </w:rPr>
              <w:t xml:space="preserve"> бюджета  </w:t>
            </w:r>
            <w:proofErr w:type="gramStart"/>
            <w:r w:rsidRPr="001200AF">
              <w:rPr>
                <w:sz w:val="24"/>
                <w:szCs w:val="24"/>
              </w:rPr>
              <w:t>предусмотрены</w:t>
            </w:r>
            <w:proofErr w:type="gramEnd"/>
            <w:r w:rsidRPr="001200AF">
              <w:rPr>
                <w:sz w:val="24"/>
                <w:szCs w:val="24"/>
              </w:rPr>
              <w:t xml:space="preserve">  в сумме 19 667,5 млн. рублей, с увеличением на 1 754 млн. рублей или на 10 %, за счет средств федерального бюджета – 2 160,7 млн. рублей с уменьшением на 2 818,8 млн. рублей  или </w:t>
            </w:r>
            <w:r>
              <w:rPr>
                <w:sz w:val="24"/>
                <w:szCs w:val="24"/>
              </w:rPr>
              <w:t xml:space="preserve">                   </w:t>
            </w:r>
            <w:r w:rsidRPr="001200AF">
              <w:rPr>
                <w:sz w:val="24"/>
                <w:szCs w:val="24"/>
              </w:rPr>
              <w:t xml:space="preserve">на 57,0 %. </w:t>
            </w:r>
          </w:p>
          <w:p w:rsidR="00E42CC9" w:rsidRPr="001200AF" w:rsidRDefault="00E42CC9" w:rsidP="001200AF">
            <w:pPr>
              <w:pStyle w:val="2"/>
              <w:spacing w:after="0" w:line="240" w:lineRule="auto"/>
              <w:ind w:firstLine="175"/>
              <w:jc w:val="both"/>
            </w:pPr>
          </w:p>
        </w:tc>
        <w:tc>
          <w:tcPr>
            <w:tcW w:w="2268" w:type="dxa"/>
          </w:tcPr>
          <w:p w:rsidR="00D144BC" w:rsidRPr="00233A20" w:rsidRDefault="00706EF6" w:rsidP="00D144B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E57166" w:rsidRDefault="00E57166" w:rsidP="00E57166">
            <w:pPr>
              <w:pStyle w:val="2"/>
              <w:spacing w:after="0" w:line="240" w:lineRule="auto"/>
              <w:ind w:firstLine="34"/>
              <w:jc w:val="both"/>
            </w:pPr>
            <w:r>
              <w:t>Решили рекомендовать:</w:t>
            </w:r>
          </w:p>
          <w:p w:rsidR="00E57166" w:rsidRPr="00D049D3" w:rsidRDefault="00E57166" w:rsidP="00E57166">
            <w:pPr>
              <w:pStyle w:val="aa"/>
              <w:jc w:val="both"/>
            </w:pPr>
            <w:r>
              <w:rPr>
                <w:sz w:val="24"/>
                <w:szCs w:val="24"/>
              </w:rPr>
              <w:t xml:space="preserve">1) </w:t>
            </w:r>
            <w:r w:rsidRPr="00E953B4">
              <w:rPr>
                <w:sz w:val="24"/>
                <w:szCs w:val="24"/>
              </w:rPr>
              <w:t xml:space="preserve">депутатам областного Собрания принять проект областного закона                         в первом чтении на тридцать </w:t>
            </w:r>
            <w:r>
              <w:rPr>
                <w:sz w:val="24"/>
                <w:szCs w:val="24"/>
              </w:rPr>
              <w:t xml:space="preserve">девятой </w:t>
            </w:r>
            <w:r w:rsidRPr="00E953B4">
              <w:rPr>
                <w:sz w:val="24"/>
                <w:szCs w:val="24"/>
              </w:rPr>
              <w:t>сессии Архангельского областного Собрания депутатов седьмого созыва.</w:t>
            </w:r>
          </w:p>
          <w:p w:rsidR="001200AF" w:rsidRPr="001200AF" w:rsidRDefault="00E57166" w:rsidP="001200AF">
            <w:pPr>
              <w:pStyle w:val="aa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1200AF" w:rsidRPr="001200AF">
              <w:rPr>
                <w:sz w:val="24"/>
                <w:szCs w:val="24"/>
              </w:rPr>
              <w:t>Правительству Архангельской области при подготовке проекта областного закона «Об областном бюджете на 2023 год и на плановый период 2024 и 2025 годов» ко второму чтению, а также в ходе исполнения областного бюджета в 2023 году:</w:t>
            </w:r>
          </w:p>
          <w:p w:rsidR="001200AF" w:rsidRPr="001200AF" w:rsidRDefault="001200AF" w:rsidP="001200AF">
            <w:pPr>
              <w:pStyle w:val="aa"/>
              <w:ind w:firstLine="34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 xml:space="preserve">1.1. Исходя из имеющейся потребности увеличить бюджетные ассигнования </w:t>
            </w:r>
            <w:proofErr w:type="gramStart"/>
            <w:r w:rsidRPr="001200AF">
              <w:rPr>
                <w:sz w:val="24"/>
                <w:szCs w:val="24"/>
              </w:rPr>
              <w:t>на</w:t>
            </w:r>
            <w:proofErr w:type="gramEnd"/>
            <w:r w:rsidRPr="001200AF">
              <w:rPr>
                <w:sz w:val="24"/>
                <w:szCs w:val="24"/>
              </w:rPr>
              <w:t>:</w:t>
            </w:r>
          </w:p>
          <w:p w:rsidR="001200AF" w:rsidRPr="001200AF" w:rsidRDefault="001200AF" w:rsidP="001200AF">
            <w:pPr>
              <w:pStyle w:val="aa"/>
              <w:ind w:firstLine="34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 xml:space="preserve">- обеспечение лекарственными препаратами, медицинскими изделиями                   и специализированными продуктами лечебного питания отдельных </w:t>
            </w:r>
            <w:r w:rsidRPr="001200AF">
              <w:rPr>
                <w:sz w:val="24"/>
                <w:szCs w:val="24"/>
              </w:rPr>
              <w:lastRenderedPageBreak/>
              <w:t>групп населения;</w:t>
            </w:r>
          </w:p>
          <w:p w:rsidR="001200AF" w:rsidRPr="001200AF" w:rsidRDefault="001200AF" w:rsidP="001200AF">
            <w:pPr>
              <w:pStyle w:val="aa"/>
              <w:ind w:firstLine="34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>- закупку медицинского оборудования для государственных медицинских организаций Архангельской области;</w:t>
            </w:r>
          </w:p>
          <w:p w:rsidR="001200AF" w:rsidRPr="001200AF" w:rsidRDefault="001200AF" w:rsidP="001200AF">
            <w:pPr>
              <w:pStyle w:val="aa"/>
              <w:ind w:firstLine="34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>- проведение капитальных ремонтов в государственных медицинских организациях Архангельской области и в государственных организациях социального обслуживания населения Архангельской области;</w:t>
            </w:r>
          </w:p>
          <w:p w:rsidR="001200AF" w:rsidRPr="001200AF" w:rsidRDefault="001200AF" w:rsidP="001200AF">
            <w:pPr>
              <w:pStyle w:val="aa"/>
              <w:ind w:firstLine="34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>- на исполнение предписаний надзорных органов по устранению нарушений законодательства для учреждений здравоохранения и социальной сферы;</w:t>
            </w:r>
          </w:p>
          <w:p w:rsidR="001200AF" w:rsidRPr="001200AF" w:rsidRDefault="001200AF" w:rsidP="001200AF">
            <w:pPr>
              <w:pStyle w:val="aa"/>
              <w:ind w:firstLine="34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 xml:space="preserve">- реализацию мероприятий подпрограммы «Развитие информатизации в здравоохранении» государственной программы «Развитие здравоохранения Архангельской </w:t>
            </w:r>
            <w:r w:rsidRPr="001200AF">
              <w:rPr>
                <w:sz w:val="24"/>
                <w:szCs w:val="24"/>
              </w:rPr>
              <w:lastRenderedPageBreak/>
              <w:t>области».</w:t>
            </w:r>
          </w:p>
          <w:p w:rsidR="001200AF" w:rsidRPr="001200AF" w:rsidRDefault="001200AF" w:rsidP="001200AF">
            <w:pPr>
              <w:pStyle w:val="aa"/>
              <w:ind w:firstLine="34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 xml:space="preserve">1.2. Предусмотреть бюджетные ассигнования в 2023 году </w:t>
            </w:r>
            <w:proofErr w:type="gramStart"/>
            <w:r w:rsidRPr="001200AF">
              <w:rPr>
                <w:sz w:val="24"/>
                <w:szCs w:val="24"/>
              </w:rPr>
              <w:t>на</w:t>
            </w:r>
            <w:proofErr w:type="gramEnd"/>
            <w:r w:rsidRPr="001200AF">
              <w:rPr>
                <w:sz w:val="24"/>
                <w:szCs w:val="24"/>
              </w:rPr>
              <w:t>:</w:t>
            </w:r>
          </w:p>
          <w:p w:rsidR="001200AF" w:rsidRPr="001200AF" w:rsidRDefault="001200AF" w:rsidP="001200AF">
            <w:pPr>
              <w:pStyle w:val="aa"/>
              <w:ind w:firstLine="34"/>
              <w:jc w:val="both"/>
              <w:rPr>
                <w:bCs/>
                <w:sz w:val="24"/>
                <w:szCs w:val="24"/>
              </w:rPr>
            </w:pPr>
            <w:r w:rsidRPr="001200AF">
              <w:rPr>
                <w:bCs/>
                <w:sz w:val="24"/>
                <w:szCs w:val="24"/>
              </w:rPr>
              <w:t>- строительство и капитальные ремонты фельдшерско-акушерских пунктов и врачебных амбулаторий;</w:t>
            </w:r>
          </w:p>
          <w:p w:rsidR="001200AF" w:rsidRPr="001200AF" w:rsidRDefault="001200AF" w:rsidP="001200AF">
            <w:pPr>
              <w:pStyle w:val="aa"/>
              <w:ind w:firstLine="34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 xml:space="preserve"> </w:t>
            </w:r>
            <w:r w:rsidRPr="001200AF">
              <w:rPr>
                <w:color w:val="000000"/>
                <w:sz w:val="24"/>
                <w:szCs w:val="24"/>
              </w:rPr>
              <w:t xml:space="preserve">- приобретение </w:t>
            </w:r>
            <w:r w:rsidRPr="001200AF">
              <w:rPr>
                <w:sz w:val="24"/>
                <w:szCs w:val="24"/>
              </w:rPr>
              <w:t>санитарного транспорта, в том числе используемого                                         в труднодоступных, отдаленных территориях  для транспортировки больных, обслуживания вызовов на дом работниками ФАП и амбулаторий, участковых больниц (не менее 10 единиц);</w:t>
            </w:r>
          </w:p>
          <w:p w:rsidR="001200AF" w:rsidRPr="001200AF" w:rsidRDefault="001200AF" w:rsidP="001200AF">
            <w:pPr>
              <w:pStyle w:val="aa"/>
              <w:ind w:firstLine="34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 xml:space="preserve">- сервисное обслуживание дорогостоящего медицинского оборудования; </w:t>
            </w:r>
          </w:p>
          <w:p w:rsidR="001200AF" w:rsidRPr="001200AF" w:rsidRDefault="001200AF" w:rsidP="001200AF">
            <w:pPr>
              <w:pStyle w:val="aa"/>
              <w:ind w:firstLine="34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>- ремонт и замену лифтов в государственных медицинских организациях;</w:t>
            </w:r>
          </w:p>
          <w:p w:rsidR="001200AF" w:rsidRPr="001200AF" w:rsidRDefault="001200AF" w:rsidP="001200AF">
            <w:pPr>
              <w:pStyle w:val="aa"/>
              <w:ind w:firstLine="34"/>
              <w:jc w:val="both"/>
              <w:rPr>
                <w:sz w:val="24"/>
                <w:szCs w:val="24"/>
              </w:rPr>
            </w:pPr>
            <w:r w:rsidRPr="001200AF">
              <w:rPr>
                <w:sz w:val="24"/>
                <w:szCs w:val="24"/>
              </w:rPr>
              <w:t xml:space="preserve">- строительство стационарного </w:t>
            </w:r>
            <w:r w:rsidRPr="001200AF">
              <w:rPr>
                <w:sz w:val="24"/>
                <w:szCs w:val="24"/>
              </w:rPr>
              <w:lastRenderedPageBreak/>
              <w:t>отделения скорой и неотложной медицинской помощи ГБУЗ Архангельской области «Первая городская клиническая больница им. Е.Е. Волосевич».</w:t>
            </w:r>
          </w:p>
          <w:p w:rsidR="00F3307D" w:rsidRPr="00F3307D" w:rsidRDefault="00F3307D" w:rsidP="00F3307D">
            <w:pPr>
              <w:pStyle w:val="aa"/>
              <w:ind w:firstLine="176"/>
              <w:jc w:val="both"/>
              <w:rPr>
                <w:sz w:val="24"/>
                <w:szCs w:val="24"/>
              </w:rPr>
            </w:pPr>
            <w:r w:rsidRPr="00F3307D">
              <w:rPr>
                <w:sz w:val="24"/>
                <w:szCs w:val="24"/>
              </w:rPr>
              <w:t>1.3. Рассмотреть вопросы:</w:t>
            </w:r>
          </w:p>
          <w:p w:rsidR="00F3307D" w:rsidRPr="00F3307D" w:rsidRDefault="00F3307D" w:rsidP="00F3307D">
            <w:pPr>
              <w:pStyle w:val="aa"/>
              <w:ind w:firstLine="176"/>
              <w:jc w:val="both"/>
              <w:rPr>
                <w:sz w:val="24"/>
                <w:szCs w:val="24"/>
              </w:rPr>
            </w:pPr>
            <w:r w:rsidRPr="00F3307D">
              <w:rPr>
                <w:sz w:val="24"/>
                <w:szCs w:val="24"/>
              </w:rPr>
              <w:t>- предоставления мер социальной поддержки совершеннолетним гражданам с онкологическими заболеваниями в виде возмещения расходов на проезд до государственной медицинской организации Архангельской области для получения специализированной медицинской помощи (обследование и лечение) и обратно;</w:t>
            </w:r>
          </w:p>
          <w:p w:rsidR="00D144BC" w:rsidRPr="00F3307D" w:rsidRDefault="00F3307D" w:rsidP="00F3307D">
            <w:pPr>
              <w:pStyle w:val="aa"/>
              <w:ind w:firstLine="176"/>
              <w:jc w:val="both"/>
              <w:rPr>
                <w:sz w:val="24"/>
                <w:szCs w:val="24"/>
              </w:rPr>
            </w:pPr>
            <w:r w:rsidRPr="00F3307D">
              <w:rPr>
                <w:sz w:val="24"/>
                <w:szCs w:val="24"/>
              </w:rPr>
              <w:t xml:space="preserve">- перевода на прямое финансирование из областного бюджета заведомо убыточных фельдшерско-акушерских пунктов и врачебных амбулаторий,                      а также отдельных направлений оказания медицинской помощи </w:t>
            </w:r>
            <w:r w:rsidRPr="00F3307D">
              <w:rPr>
                <w:sz w:val="24"/>
                <w:szCs w:val="24"/>
              </w:rPr>
              <w:lastRenderedPageBreak/>
              <w:t>центральными районными больницами, расположенными в отдаленных и труднодоступных местностях.</w:t>
            </w:r>
          </w:p>
        </w:tc>
      </w:tr>
    </w:tbl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/>
    <w:sectPr w:rsidR="00D144BC" w:rsidSect="001200AF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863" w:rsidRDefault="00213863" w:rsidP="003C52A9">
      <w:r>
        <w:separator/>
      </w:r>
    </w:p>
  </w:endnote>
  <w:endnote w:type="continuationSeparator" w:id="0">
    <w:p w:rsidR="00213863" w:rsidRDefault="00213863" w:rsidP="003C5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863" w:rsidRDefault="00213863" w:rsidP="003C52A9">
      <w:r>
        <w:separator/>
      </w:r>
    </w:p>
  </w:footnote>
  <w:footnote w:type="continuationSeparator" w:id="0">
    <w:p w:rsidR="00213863" w:rsidRDefault="00213863" w:rsidP="003C5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AF" w:rsidRDefault="00417392" w:rsidP="001200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00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00AF" w:rsidRDefault="001200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AF" w:rsidRDefault="00417392" w:rsidP="001200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00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307D">
      <w:rPr>
        <w:rStyle w:val="a7"/>
        <w:noProof/>
      </w:rPr>
      <w:t>5</w:t>
    </w:r>
    <w:r>
      <w:rPr>
        <w:rStyle w:val="a7"/>
      </w:rPr>
      <w:fldChar w:fldCharType="end"/>
    </w:r>
  </w:p>
  <w:p w:rsidR="001200AF" w:rsidRDefault="001200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2E6"/>
    <w:multiLevelType w:val="hybridMultilevel"/>
    <w:tmpl w:val="CF626636"/>
    <w:lvl w:ilvl="0" w:tplc="01BE3A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440CF2"/>
    <w:multiLevelType w:val="hybridMultilevel"/>
    <w:tmpl w:val="8816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4BC"/>
    <w:rsid w:val="000E11DF"/>
    <w:rsid w:val="000F667B"/>
    <w:rsid w:val="001200AF"/>
    <w:rsid w:val="00213863"/>
    <w:rsid w:val="003C52A9"/>
    <w:rsid w:val="004170E4"/>
    <w:rsid w:val="00417392"/>
    <w:rsid w:val="00433F1E"/>
    <w:rsid w:val="00565A65"/>
    <w:rsid w:val="00687C68"/>
    <w:rsid w:val="00706EF6"/>
    <w:rsid w:val="007F7390"/>
    <w:rsid w:val="0099253D"/>
    <w:rsid w:val="00B36C90"/>
    <w:rsid w:val="00C202BF"/>
    <w:rsid w:val="00D144BC"/>
    <w:rsid w:val="00E42CC9"/>
    <w:rsid w:val="00E57166"/>
    <w:rsid w:val="00E953B4"/>
    <w:rsid w:val="00F3307D"/>
    <w:rsid w:val="00FB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D144BC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D144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14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144BC"/>
  </w:style>
  <w:style w:type="paragraph" w:styleId="2">
    <w:name w:val="Body Text 2"/>
    <w:basedOn w:val="a"/>
    <w:link w:val="20"/>
    <w:uiPriority w:val="99"/>
    <w:unhideWhenUsed/>
    <w:rsid w:val="00D144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4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D144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D144BC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D144B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D144BC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FontStyle13">
    <w:name w:val="Font Style13"/>
    <w:uiPriority w:val="99"/>
    <w:rsid w:val="00D144BC"/>
    <w:rPr>
      <w:rFonts w:ascii="Times New Roman" w:hAnsi="Times New Roman"/>
      <w:b/>
      <w:sz w:val="24"/>
    </w:rPr>
  </w:style>
  <w:style w:type="paragraph" w:customStyle="1" w:styleId="Style3">
    <w:name w:val="Style3"/>
    <w:basedOn w:val="a"/>
    <w:rsid w:val="00D144BC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D144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D144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144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a">
    <w:name w:val="No Spacing"/>
    <w:link w:val="ab"/>
    <w:uiPriority w:val="1"/>
    <w:qFormat/>
    <w:rsid w:val="00E42CC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s1">
    <w:name w:val="s1"/>
    <w:basedOn w:val="a0"/>
    <w:rsid w:val="00E42CC9"/>
  </w:style>
  <w:style w:type="character" w:customStyle="1" w:styleId="ab">
    <w:name w:val="Без интервала Знак"/>
    <w:link w:val="aa"/>
    <w:uiPriority w:val="1"/>
    <w:locked/>
    <w:rsid w:val="00E42C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953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5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200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00A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3</cp:revision>
  <dcterms:created xsi:type="dcterms:W3CDTF">2022-10-25T12:07:00Z</dcterms:created>
  <dcterms:modified xsi:type="dcterms:W3CDTF">2022-10-25T12:08:00Z</dcterms:modified>
</cp:coreProperties>
</file>