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4D415C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23</w:t>
      </w:r>
      <w:r w:rsidR="00675DD7">
        <w:rPr>
          <w:sz w:val="24"/>
          <w:szCs w:val="24"/>
        </w:rPr>
        <w:t xml:space="preserve"> октября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4D415C">
        <w:rPr>
          <w:sz w:val="24"/>
          <w:szCs w:val="24"/>
        </w:rPr>
        <w:t>5</w:t>
      </w:r>
      <w:r w:rsidRPr="00B763D6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73412" w:rsidRPr="004C57C4" w:rsidRDefault="00675DD7" w:rsidP="009B7777">
            <w:pPr>
              <w:pStyle w:val="af4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4C57C4">
              <w:rPr>
                <w:b/>
                <w:color w:val="000000"/>
                <w:sz w:val="24"/>
                <w:szCs w:val="24"/>
              </w:rPr>
              <w:t xml:space="preserve"> «О</w:t>
            </w:r>
            <w:r w:rsidR="004D415C">
              <w:rPr>
                <w:b/>
                <w:color w:val="000000"/>
                <w:sz w:val="24"/>
                <w:szCs w:val="24"/>
              </w:rPr>
              <w:t>б областном бюджете на 2019 год и плановый период 2020 и 2021 годов</w:t>
            </w:r>
            <w:r w:rsidRPr="004C57C4">
              <w:rPr>
                <w:b/>
                <w:color w:val="000000"/>
                <w:sz w:val="24"/>
                <w:szCs w:val="24"/>
              </w:rPr>
              <w:t>»</w:t>
            </w:r>
            <w:r w:rsidRPr="004C57C4">
              <w:rPr>
                <w:b/>
                <w:sz w:val="24"/>
                <w:szCs w:val="24"/>
              </w:rPr>
              <w:t xml:space="preserve"> </w:t>
            </w:r>
            <w:r w:rsidRPr="004C57C4">
              <w:rPr>
                <w:sz w:val="24"/>
                <w:szCs w:val="24"/>
              </w:rPr>
              <w:t>(пз</w:t>
            </w:r>
            <w:proofErr w:type="gramStart"/>
            <w:r w:rsidR="009B7777">
              <w:rPr>
                <w:sz w:val="24"/>
                <w:szCs w:val="24"/>
              </w:rPr>
              <w:t>7</w:t>
            </w:r>
            <w:proofErr w:type="gramEnd"/>
            <w:r w:rsidR="009B7777">
              <w:rPr>
                <w:sz w:val="24"/>
                <w:szCs w:val="24"/>
              </w:rPr>
              <w:t>/29</w:t>
            </w:r>
            <w:r w:rsidRPr="004C57C4">
              <w:rPr>
                <w:sz w:val="24"/>
                <w:szCs w:val="24"/>
              </w:rPr>
              <w:t xml:space="preserve">, </w:t>
            </w:r>
            <w:r w:rsidR="004D415C">
              <w:rPr>
                <w:sz w:val="24"/>
                <w:szCs w:val="24"/>
              </w:rPr>
              <w:t>перв</w:t>
            </w:r>
            <w:r w:rsidRPr="004C57C4">
              <w:rPr>
                <w:sz w:val="24"/>
                <w:szCs w:val="24"/>
              </w:rPr>
              <w:t>ое чтение)</w:t>
            </w:r>
          </w:p>
        </w:tc>
        <w:tc>
          <w:tcPr>
            <w:tcW w:w="2136" w:type="dxa"/>
          </w:tcPr>
          <w:p w:rsidR="00E45C19" w:rsidRDefault="004D415C" w:rsidP="00CB7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лов И.А./Министр финансов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ской области </w:t>
            </w:r>
            <w:r w:rsidR="00E45C19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Усачева Е.Ю., </w:t>
            </w:r>
          </w:p>
          <w:p w:rsidR="00473412" w:rsidRDefault="00CB7DC3" w:rsidP="00CB7DC3">
            <w:pPr>
              <w:jc w:val="center"/>
            </w:pPr>
            <w:r>
              <w:rPr>
                <w:sz w:val="20"/>
              </w:rPr>
              <w:t>министр связи и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формационных те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нологий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ской области Родичев Н.П., первый заме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титель руководителя администрации Г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бернатора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ской области и 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вительства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</w:t>
            </w:r>
            <w:r w:rsidR="00E45C19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Дементьев И.А., </w:t>
            </w:r>
            <w:r w:rsidR="00E45C19">
              <w:rPr>
                <w:sz w:val="20"/>
              </w:rPr>
              <w:t xml:space="preserve">          </w:t>
            </w:r>
            <w:r>
              <w:rPr>
                <w:sz w:val="20"/>
              </w:rPr>
              <w:t>заместитель руков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дителя агентства</w:t>
            </w:r>
            <w:r w:rsidR="00107769" w:rsidRPr="00E40140">
              <w:rPr>
                <w:bCs/>
              </w:rPr>
              <w:t xml:space="preserve"> </w:t>
            </w:r>
            <w:r w:rsidR="00107769" w:rsidRPr="00107769">
              <w:rPr>
                <w:sz w:val="20"/>
              </w:rPr>
              <w:t>г</w:t>
            </w:r>
            <w:r w:rsidR="00107769" w:rsidRPr="00107769">
              <w:rPr>
                <w:sz w:val="20"/>
              </w:rPr>
              <w:t>о</w:t>
            </w:r>
            <w:r w:rsidR="00107769" w:rsidRPr="00107769">
              <w:rPr>
                <w:sz w:val="20"/>
              </w:rPr>
              <w:t>сударственной прот</w:t>
            </w:r>
            <w:r w:rsidR="00107769" w:rsidRPr="00107769">
              <w:rPr>
                <w:sz w:val="20"/>
              </w:rPr>
              <w:t>и</w:t>
            </w:r>
            <w:r w:rsidR="00107769" w:rsidRPr="00107769">
              <w:rPr>
                <w:sz w:val="20"/>
              </w:rPr>
              <w:t>вопожарной службы и гражданской защиты Архангельской обла</w:t>
            </w:r>
            <w:r w:rsidR="00107769" w:rsidRPr="00107769">
              <w:rPr>
                <w:sz w:val="20"/>
              </w:rPr>
              <w:t>с</w:t>
            </w:r>
            <w:r w:rsidR="00E45C19">
              <w:rPr>
                <w:sz w:val="20"/>
              </w:rPr>
              <w:t xml:space="preserve">ти </w:t>
            </w:r>
            <w:r w:rsidR="00107769" w:rsidRPr="00107769">
              <w:rPr>
                <w:sz w:val="20"/>
              </w:rPr>
              <w:t>Буланов А.А.</w:t>
            </w:r>
          </w:p>
        </w:tc>
        <w:tc>
          <w:tcPr>
            <w:tcW w:w="6095" w:type="dxa"/>
          </w:tcPr>
          <w:p w:rsidR="002347C3" w:rsidRDefault="002347C3" w:rsidP="002347C3">
            <w:pPr>
              <w:suppressAutoHyphens/>
              <w:ind w:firstLine="20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соответствии с распоряжением председателя Архангельского областного Собрания депутатов от 19 октября 2018 года № 142р             «О назначении профильных комитетов, ответственных за рассмотрение отдельных разделов и подразделов классификации расходов областного бюджета и государственных программ Архангельской области, основных характеристик областного бюджета проекта областного закона «Об областном бюджете на 2019 год и на плановый период 2020 и 2021 годов» комитетом рассмотрены государственные программы</w:t>
            </w:r>
            <w:proofErr w:type="gramEnd"/>
            <w:r>
              <w:rPr>
                <w:sz w:val="20"/>
                <w:szCs w:val="20"/>
              </w:rPr>
              <w:t xml:space="preserve"> Архангельской области:</w:t>
            </w:r>
          </w:p>
          <w:p w:rsidR="002347C3" w:rsidRDefault="002347C3" w:rsidP="002347C3">
            <w:pPr>
              <w:suppressAutoHyphens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годы)»;</w:t>
            </w:r>
          </w:p>
          <w:p w:rsidR="002347C3" w:rsidRDefault="002347C3" w:rsidP="002347C3">
            <w:pPr>
              <w:suppressAutoHyphens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«Защита населения и территорий Архангельской области от чрезвычайных ситуаций, обеспечение пожарной безопасности и безопасности людей на водных объектах (2014 – 2021 годы)»;</w:t>
            </w:r>
          </w:p>
          <w:p w:rsidR="002347C3" w:rsidRDefault="002347C3" w:rsidP="002347C3">
            <w:pPr>
              <w:suppressAutoHyphens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«Развитие местного самоуправления Архангельской области и государственная поддержка социально-ориентированных некоммерческих организаций»;</w:t>
            </w:r>
          </w:p>
          <w:p w:rsidR="002347C3" w:rsidRDefault="002347C3" w:rsidP="002347C3">
            <w:pPr>
              <w:suppressAutoHyphens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«Эффективное государственное управление в Архангельской области (2014 – 2021 годы)».</w:t>
            </w:r>
          </w:p>
          <w:p w:rsidR="001E721C" w:rsidRPr="001E721C" w:rsidRDefault="001E721C" w:rsidP="00E7767F">
            <w:pPr>
              <w:ind w:firstLine="209"/>
              <w:jc w:val="both"/>
              <w:rPr>
                <w:sz w:val="20"/>
                <w:szCs w:val="20"/>
              </w:rPr>
            </w:pPr>
            <w:r w:rsidRPr="001E721C">
              <w:rPr>
                <w:sz w:val="20"/>
                <w:szCs w:val="20"/>
              </w:rPr>
              <w:t>Основные характеристики областного бюджета на 2019 год:</w:t>
            </w:r>
          </w:p>
          <w:p w:rsidR="001E721C" w:rsidRPr="001E721C" w:rsidRDefault="001E721C" w:rsidP="00E7767F">
            <w:pPr>
              <w:ind w:firstLine="209"/>
              <w:jc w:val="both"/>
              <w:rPr>
                <w:sz w:val="20"/>
                <w:szCs w:val="20"/>
              </w:rPr>
            </w:pPr>
            <w:r w:rsidRPr="001E721C">
              <w:rPr>
                <w:sz w:val="20"/>
                <w:szCs w:val="20"/>
              </w:rPr>
              <w:t>а) прогнозируемый общий объем доходов областного бюджета в сумме 77163926,2 тыс. рублей;</w:t>
            </w:r>
          </w:p>
          <w:p w:rsidR="001E721C" w:rsidRPr="001E721C" w:rsidRDefault="001E721C" w:rsidP="00E7767F">
            <w:pPr>
              <w:ind w:firstLine="209"/>
              <w:jc w:val="both"/>
              <w:rPr>
                <w:sz w:val="20"/>
                <w:szCs w:val="20"/>
              </w:rPr>
            </w:pPr>
            <w:r w:rsidRPr="001E721C">
              <w:rPr>
                <w:sz w:val="20"/>
                <w:szCs w:val="20"/>
              </w:rPr>
              <w:t>б) общий объем расходов областного бюджета в сумме                        80735744,3 тыс. рублей;</w:t>
            </w:r>
          </w:p>
          <w:p w:rsidR="001E721C" w:rsidRPr="001E721C" w:rsidRDefault="001E721C" w:rsidP="00E7767F">
            <w:pPr>
              <w:ind w:firstLine="209"/>
              <w:jc w:val="both"/>
              <w:rPr>
                <w:sz w:val="20"/>
                <w:szCs w:val="20"/>
              </w:rPr>
            </w:pPr>
            <w:r w:rsidRPr="001E721C">
              <w:rPr>
                <w:sz w:val="20"/>
                <w:szCs w:val="20"/>
              </w:rPr>
              <w:t>в) дефицит областного бюджета в сумме 3571818,1 тыс. рублей.</w:t>
            </w:r>
          </w:p>
          <w:p w:rsidR="001E721C" w:rsidRPr="001E721C" w:rsidRDefault="001E721C" w:rsidP="00E7767F">
            <w:pPr>
              <w:ind w:firstLine="209"/>
              <w:jc w:val="both"/>
              <w:rPr>
                <w:sz w:val="20"/>
                <w:szCs w:val="20"/>
              </w:rPr>
            </w:pPr>
            <w:r w:rsidRPr="001E721C">
              <w:rPr>
                <w:sz w:val="20"/>
                <w:szCs w:val="20"/>
              </w:rPr>
              <w:t>Основные характеристики областного бюджета на плановый п</w:t>
            </w:r>
            <w:r w:rsidRPr="001E721C">
              <w:rPr>
                <w:sz w:val="20"/>
                <w:szCs w:val="20"/>
              </w:rPr>
              <w:t>е</w:t>
            </w:r>
            <w:r w:rsidRPr="001E721C">
              <w:rPr>
                <w:sz w:val="20"/>
                <w:szCs w:val="20"/>
              </w:rPr>
              <w:t>риод 2020 и 2021 годов:</w:t>
            </w:r>
          </w:p>
          <w:p w:rsidR="001E721C" w:rsidRPr="001E721C" w:rsidRDefault="001E721C" w:rsidP="00E7767F">
            <w:pPr>
              <w:ind w:firstLine="209"/>
              <w:jc w:val="both"/>
              <w:rPr>
                <w:sz w:val="20"/>
                <w:szCs w:val="20"/>
              </w:rPr>
            </w:pPr>
            <w:r w:rsidRPr="001E721C">
              <w:rPr>
                <w:sz w:val="20"/>
                <w:szCs w:val="20"/>
              </w:rPr>
              <w:t>а) прогнозируемый общий объем доходов областного бюджета на 2020 год в сумме 80137229,7 тыс. рублей и на 2021 год в сумме 84672515,1 тыс. рублей;</w:t>
            </w:r>
          </w:p>
          <w:p w:rsidR="001E721C" w:rsidRPr="001E721C" w:rsidRDefault="001E721C" w:rsidP="00E7767F">
            <w:pPr>
              <w:ind w:firstLine="209"/>
              <w:jc w:val="both"/>
              <w:rPr>
                <w:sz w:val="20"/>
                <w:szCs w:val="20"/>
              </w:rPr>
            </w:pPr>
            <w:r w:rsidRPr="001E721C">
              <w:rPr>
                <w:sz w:val="20"/>
                <w:szCs w:val="20"/>
              </w:rPr>
              <w:t>б) общий объем расходов областного бюджета на 2020 год в су</w:t>
            </w:r>
            <w:r w:rsidRPr="001E721C">
              <w:rPr>
                <w:sz w:val="20"/>
                <w:szCs w:val="20"/>
              </w:rPr>
              <w:t>м</w:t>
            </w:r>
            <w:r w:rsidRPr="001E721C">
              <w:rPr>
                <w:sz w:val="20"/>
                <w:szCs w:val="20"/>
              </w:rPr>
              <w:t>ме 80137229,7 тыс. рублей, в том числе условно утвержденные ра</w:t>
            </w:r>
            <w:r w:rsidRPr="001E721C">
              <w:rPr>
                <w:sz w:val="20"/>
                <w:szCs w:val="20"/>
              </w:rPr>
              <w:t>с</w:t>
            </w:r>
            <w:r w:rsidRPr="001E721C">
              <w:rPr>
                <w:sz w:val="20"/>
                <w:szCs w:val="20"/>
              </w:rPr>
              <w:lastRenderedPageBreak/>
              <w:t>ходы в сумме 2119107,0 тыс. рублей, и на 2021 год в сумме 84672515,1 тыс. рублей, в том числе условно утвержденные расх</w:t>
            </w:r>
            <w:r w:rsidRPr="001E721C">
              <w:rPr>
                <w:sz w:val="20"/>
                <w:szCs w:val="20"/>
              </w:rPr>
              <w:t>о</w:t>
            </w:r>
            <w:r w:rsidRPr="001E721C">
              <w:rPr>
                <w:sz w:val="20"/>
                <w:szCs w:val="20"/>
              </w:rPr>
              <w:t>ды в сумме 4132887,0 тыс. рублей;</w:t>
            </w:r>
          </w:p>
          <w:p w:rsidR="001E721C" w:rsidRPr="001E721C" w:rsidRDefault="001E721C" w:rsidP="00E7767F">
            <w:pPr>
              <w:ind w:firstLine="209"/>
              <w:jc w:val="both"/>
              <w:rPr>
                <w:sz w:val="20"/>
                <w:szCs w:val="20"/>
              </w:rPr>
            </w:pPr>
            <w:r w:rsidRPr="001E721C">
              <w:rPr>
                <w:sz w:val="20"/>
                <w:szCs w:val="20"/>
              </w:rPr>
              <w:t>в) дефицит областного бюджета на 2020 год в сумме 0,0 тыс. ру</w:t>
            </w:r>
            <w:r w:rsidRPr="001E721C">
              <w:rPr>
                <w:sz w:val="20"/>
                <w:szCs w:val="20"/>
              </w:rPr>
              <w:t>б</w:t>
            </w:r>
            <w:r w:rsidRPr="001E721C">
              <w:rPr>
                <w:sz w:val="20"/>
                <w:szCs w:val="20"/>
              </w:rPr>
              <w:t>лей и на 2021 год в сумме 0,0 тыс. рублей.</w:t>
            </w:r>
          </w:p>
          <w:p w:rsidR="001E721C" w:rsidRPr="001E721C" w:rsidRDefault="001E721C" w:rsidP="00E7767F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1E721C">
              <w:rPr>
                <w:color w:val="000000"/>
                <w:sz w:val="20"/>
                <w:szCs w:val="20"/>
              </w:rPr>
              <w:t>Ожидаемый объем государственного внутреннего долга Арха</w:t>
            </w:r>
            <w:r w:rsidRPr="001E721C">
              <w:rPr>
                <w:color w:val="000000"/>
                <w:sz w:val="20"/>
                <w:szCs w:val="20"/>
              </w:rPr>
              <w:t>н</w:t>
            </w:r>
            <w:r w:rsidRPr="001E721C">
              <w:rPr>
                <w:color w:val="000000"/>
                <w:sz w:val="20"/>
                <w:szCs w:val="20"/>
              </w:rPr>
              <w:t xml:space="preserve">гельской области по состоянию на </w:t>
            </w:r>
            <w:r w:rsidR="00E45C19">
              <w:rPr>
                <w:color w:val="000000"/>
                <w:sz w:val="20"/>
                <w:szCs w:val="20"/>
              </w:rPr>
              <w:t>0</w:t>
            </w:r>
            <w:r w:rsidRPr="001E721C">
              <w:rPr>
                <w:color w:val="000000"/>
                <w:sz w:val="20"/>
                <w:szCs w:val="20"/>
              </w:rPr>
              <w:t xml:space="preserve">1 января 2019 года составит 41 062,9 млн. рублей. </w:t>
            </w:r>
          </w:p>
          <w:p w:rsidR="001E721C" w:rsidRPr="001E721C" w:rsidRDefault="001E721C" w:rsidP="00E7767F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1E721C">
              <w:rPr>
                <w:color w:val="000000"/>
                <w:sz w:val="20"/>
                <w:szCs w:val="20"/>
              </w:rPr>
              <w:t>С учетом запланированного привлечения и погашения долговых обязательств размер верхнего предела государственного внутренн</w:t>
            </w:r>
            <w:r w:rsidRPr="001E721C">
              <w:rPr>
                <w:color w:val="000000"/>
                <w:sz w:val="20"/>
                <w:szCs w:val="20"/>
              </w:rPr>
              <w:t>е</w:t>
            </w:r>
            <w:r w:rsidRPr="001E721C">
              <w:rPr>
                <w:color w:val="000000"/>
                <w:sz w:val="20"/>
                <w:szCs w:val="20"/>
              </w:rPr>
              <w:t xml:space="preserve">го долга на 1 января 2020 года, на </w:t>
            </w:r>
            <w:r w:rsidR="00DB42D9">
              <w:rPr>
                <w:color w:val="000000"/>
                <w:sz w:val="20"/>
                <w:szCs w:val="20"/>
              </w:rPr>
              <w:t>0</w:t>
            </w:r>
            <w:r w:rsidRPr="001E721C">
              <w:rPr>
                <w:color w:val="000000"/>
                <w:sz w:val="20"/>
                <w:szCs w:val="20"/>
              </w:rPr>
              <w:t>1 января 2021 года и на 01 янв</w:t>
            </w:r>
            <w:r w:rsidRPr="001E721C">
              <w:rPr>
                <w:color w:val="000000"/>
                <w:sz w:val="20"/>
                <w:szCs w:val="20"/>
              </w:rPr>
              <w:t>а</w:t>
            </w:r>
            <w:r w:rsidRPr="001E721C">
              <w:rPr>
                <w:color w:val="000000"/>
                <w:sz w:val="20"/>
                <w:szCs w:val="20"/>
              </w:rPr>
              <w:t xml:space="preserve">ря 2022 года составит по 42 202,3 млн. рублей ежегодно. </w:t>
            </w:r>
          </w:p>
          <w:p w:rsidR="001E721C" w:rsidRDefault="001E721C" w:rsidP="00E7767F">
            <w:pPr>
              <w:suppressAutoHyphens/>
              <w:ind w:firstLine="209"/>
              <w:jc w:val="both"/>
              <w:rPr>
                <w:sz w:val="20"/>
                <w:szCs w:val="20"/>
              </w:rPr>
            </w:pPr>
            <w:r w:rsidRPr="001E721C">
              <w:rPr>
                <w:sz w:val="20"/>
                <w:szCs w:val="20"/>
              </w:rPr>
              <w:t>Дотация на поддержку мер по обеспечению сбалансированности бюджетов учтена на 2019 год в объеме 381,1 млн. рублей, на 2020 – 2021 годы  – 581,5 млн. рублей и 486,4 млн. рублей соответственно (объем дотации рассчитан исходя из компенсации части выпадающих доходов по налогу на движимое имущество).</w:t>
            </w:r>
          </w:p>
          <w:p w:rsidR="00011018" w:rsidRDefault="00011018" w:rsidP="00E7767F">
            <w:pPr>
              <w:suppressAutoHyphens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 муниципальным образованиям по отдельным сопоставимым видам</w:t>
            </w:r>
            <w:r w:rsidR="002C1283">
              <w:rPr>
                <w:sz w:val="20"/>
                <w:szCs w:val="20"/>
              </w:rPr>
              <w:t xml:space="preserve"> на 2019 год запланирована</w:t>
            </w:r>
            <w:r>
              <w:rPr>
                <w:sz w:val="20"/>
                <w:szCs w:val="20"/>
              </w:rPr>
              <w:t>:</w:t>
            </w:r>
          </w:p>
          <w:p w:rsidR="00011018" w:rsidRDefault="00011018" w:rsidP="00011018">
            <w:pPr>
              <w:suppressAutoHyphens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="006F54F6">
              <w:rPr>
                <w:sz w:val="20"/>
                <w:szCs w:val="20"/>
              </w:rPr>
              <w:t>отациями</w:t>
            </w:r>
            <w:r>
              <w:rPr>
                <w:sz w:val="20"/>
                <w:szCs w:val="20"/>
              </w:rPr>
              <w:t xml:space="preserve"> на выравнивание </w:t>
            </w:r>
            <w:r w:rsidR="002C1283">
              <w:rPr>
                <w:sz w:val="20"/>
                <w:szCs w:val="20"/>
              </w:rPr>
              <w:t>поселений 28</w:t>
            </w:r>
            <w:r>
              <w:rPr>
                <w:sz w:val="20"/>
                <w:szCs w:val="20"/>
              </w:rPr>
              <w:t xml:space="preserve">7 </w:t>
            </w:r>
            <w:r w:rsidR="005F45E3">
              <w:rPr>
                <w:sz w:val="20"/>
                <w:szCs w:val="20"/>
              </w:rPr>
              <w:t xml:space="preserve">млн. рублей </w:t>
            </w:r>
            <w:r w:rsidR="00DB42D9">
              <w:rPr>
                <w:sz w:val="20"/>
                <w:szCs w:val="20"/>
              </w:rPr>
              <w:t xml:space="preserve">               (с ростом на</w:t>
            </w:r>
            <w:r w:rsidR="005F45E3">
              <w:rPr>
                <w:sz w:val="20"/>
                <w:szCs w:val="20"/>
              </w:rPr>
              <w:t>10 млн. рублей или</w:t>
            </w:r>
            <w:r w:rsidR="006F54F6">
              <w:rPr>
                <w:sz w:val="20"/>
                <w:szCs w:val="20"/>
              </w:rPr>
              <w:t xml:space="preserve"> 3,6% по сравнению</w:t>
            </w:r>
            <w:r w:rsidR="005F45E3">
              <w:rPr>
                <w:sz w:val="20"/>
                <w:szCs w:val="20"/>
              </w:rPr>
              <w:t xml:space="preserve"> с 2018 годом);</w:t>
            </w:r>
          </w:p>
          <w:p w:rsidR="005F45E3" w:rsidRDefault="005F45E3" w:rsidP="00011018">
            <w:pPr>
              <w:suppressAutoHyphens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F54F6">
              <w:rPr>
                <w:sz w:val="20"/>
                <w:szCs w:val="20"/>
              </w:rPr>
              <w:t>дотациями</w:t>
            </w:r>
            <w:r>
              <w:rPr>
                <w:sz w:val="20"/>
                <w:szCs w:val="20"/>
              </w:rPr>
              <w:t xml:space="preserve"> на выравнивание муниципальных районов (городских округов) 1312 млн. р</w:t>
            </w:r>
            <w:r w:rsidR="00DB42D9">
              <w:rPr>
                <w:sz w:val="20"/>
                <w:szCs w:val="20"/>
              </w:rPr>
              <w:t>ублей (с ростом на</w:t>
            </w:r>
            <w:r>
              <w:rPr>
                <w:sz w:val="20"/>
                <w:szCs w:val="20"/>
              </w:rPr>
              <w:t xml:space="preserve"> 7 млн. рублей или</w:t>
            </w:r>
            <w:r w:rsidR="006F54F6">
              <w:rPr>
                <w:sz w:val="20"/>
                <w:szCs w:val="20"/>
              </w:rPr>
              <w:t xml:space="preserve"> 0,54</w:t>
            </w:r>
            <w:r>
              <w:rPr>
                <w:sz w:val="20"/>
                <w:szCs w:val="20"/>
              </w:rPr>
              <w:t xml:space="preserve"> % </w:t>
            </w:r>
            <w:r w:rsidR="006F54F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сравнени</w:t>
            </w:r>
            <w:r w:rsidR="006F54F6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с 2018 годом);</w:t>
            </w:r>
          </w:p>
          <w:p w:rsidR="005F45E3" w:rsidRDefault="006F54F6" w:rsidP="00011018">
            <w:pPr>
              <w:suppressAutoHyphens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F45E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убсидиями</w:t>
            </w:r>
            <w:r w:rsidR="005F45E3">
              <w:rPr>
                <w:sz w:val="20"/>
                <w:szCs w:val="20"/>
              </w:rPr>
              <w:t xml:space="preserve"> на </w:t>
            </w:r>
            <w:proofErr w:type="spellStart"/>
            <w:r w:rsidR="005F45E3">
              <w:rPr>
                <w:sz w:val="20"/>
                <w:szCs w:val="20"/>
              </w:rPr>
              <w:t>софинансирование</w:t>
            </w:r>
            <w:proofErr w:type="spellEnd"/>
            <w:r w:rsidR="005F45E3">
              <w:rPr>
                <w:sz w:val="20"/>
                <w:szCs w:val="20"/>
              </w:rPr>
              <w:t xml:space="preserve"> вопросов местного значения 3948 млн. </w:t>
            </w:r>
            <w:r w:rsidR="00DB42D9">
              <w:rPr>
                <w:sz w:val="20"/>
                <w:szCs w:val="20"/>
              </w:rPr>
              <w:t xml:space="preserve">рублей (с ростом на </w:t>
            </w:r>
            <w:r w:rsidR="005F45E3">
              <w:rPr>
                <w:sz w:val="20"/>
                <w:szCs w:val="20"/>
              </w:rPr>
              <w:t xml:space="preserve">1876 млн. рублей или </w:t>
            </w:r>
            <w:r w:rsidR="006C74A9">
              <w:rPr>
                <w:sz w:val="20"/>
                <w:szCs w:val="20"/>
              </w:rPr>
              <w:t>91</w:t>
            </w:r>
            <w:r w:rsidR="005F45E3">
              <w:rPr>
                <w:sz w:val="20"/>
                <w:szCs w:val="20"/>
              </w:rPr>
              <w:t>% в сравнении с 2018 годом)</w:t>
            </w:r>
            <w:r w:rsidR="0046045C">
              <w:rPr>
                <w:sz w:val="20"/>
                <w:szCs w:val="20"/>
              </w:rPr>
              <w:t>.</w:t>
            </w:r>
          </w:p>
          <w:p w:rsidR="00241D58" w:rsidRDefault="0046045C" w:rsidP="00011018">
            <w:pPr>
              <w:suppressAutoHyphens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средства областного бюджета на финансовую поддержку муниципальных образований Архангель</w:t>
            </w:r>
            <w:r w:rsidR="00342ED4">
              <w:rPr>
                <w:sz w:val="20"/>
                <w:szCs w:val="20"/>
              </w:rPr>
              <w:t>ской области в 2019 году составя</w:t>
            </w:r>
            <w:r>
              <w:rPr>
                <w:sz w:val="20"/>
                <w:szCs w:val="20"/>
              </w:rPr>
              <w:t xml:space="preserve">т 5547 млн. рублей (с ростом на 632 млн. рублей или </w:t>
            </w:r>
            <w:r w:rsidR="006F54F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% по сравнению с 2018 годом</w:t>
            </w:r>
            <w:r w:rsidR="006C74A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1E721C" w:rsidRDefault="001E721C" w:rsidP="00E7767F">
            <w:pPr>
              <w:suppressAutoHyphens/>
              <w:ind w:firstLine="209"/>
              <w:jc w:val="both"/>
              <w:rPr>
                <w:sz w:val="20"/>
                <w:szCs w:val="20"/>
              </w:rPr>
            </w:pPr>
            <w:r w:rsidRPr="001E721C">
              <w:rPr>
                <w:sz w:val="20"/>
                <w:szCs w:val="20"/>
              </w:rPr>
              <w:t>Дотация для ЗАТО «Мирный» учтена на 2019 год в сумме</w:t>
            </w:r>
            <w:r w:rsidR="00E45C19">
              <w:rPr>
                <w:sz w:val="20"/>
                <w:szCs w:val="20"/>
              </w:rPr>
              <w:t xml:space="preserve">             </w:t>
            </w:r>
            <w:r w:rsidRPr="001E721C">
              <w:rPr>
                <w:sz w:val="20"/>
                <w:szCs w:val="20"/>
              </w:rPr>
              <w:t xml:space="preserve"> 160,2 млн. рублей, на 2020 – 2021 годы – 132,7 млн. рублей и </w:t>
            </w:r>
            <w:r w:rsidR="00E45C19">
              <w:rPr>
                <w:sz w:val="20"/>
                <w:szCs w:val="20"/>
              </w:rPr>
              <w:t xml:space="preserve">              </w:t>
            </w:r>
            <w:r w:rsidRPr="001E721C">
              <w:rPr>
                <w:sz w:val="20"/>
                <w:szCs w:val="20"/>
              </w:rPr>
              <w:t xml:space="preserve">130,0 млн. рублей соответственно. </w:t>
            </w:r>
          </w:p>
          <w:p w:rsidR="001E721C" w:rsidRPr="00855A24" w:rsidRDefault="001E721C" w:rsidP="00E7767F">
            <w:pPr>
              <w:suppressAutoHyphens/>
              <w:ind w:firstLine="209"/>
              <w:jc w:val="both"/>
              <w:rPr>
                <w:sz w:val="28"/>
                <w:szCs w:val="28"/>
              </w:rPr>
            </w:pPr>
          </w:p>
          <w:p w:rsidR="00473412" w:rsidRPr="00CD2FAD" w:rsidRDefault="00473412" w:rsidP="0010776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473412" w:rsidRPr="00B837AF" w:rsidRDefault="00E7767F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по</w:t>
            </w:r>
            <w:r w:rsidR="00293F1B" w:rsidRPr="00293F1B">
              <w:rPr>
                <w:sz w:val="20"/>
              </w:rPr>
              <w:t xml:space="preserve"> план</w:t>
            </w:r>
            <w:r>
              <w:rPr>
                <w:sz w:val="20"/>
              </w:rPr>
              <w:t>у</w:t>
            </w:r>
          </w:p>
        </w:tc>
        <w:tc>
          <w:tcPr>
            <w:tcW w:w="2164" w:type="dxa"/>
          </w:tcPr>
          <w:p w:rsidR="00473412" w:rsidRPr="00146532" w:rsidRDefault="00146532" w:rsidP="00107769">
            <w:pPr>
              <w:pStyle w:val="a3"/>
              <w:ind w:firstLine="0"/>
              <w:rPr>
                <w:sz w:val="20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</w:t>
            </w:r>
            <w:r w:rsidR="00107769">
              <w:rPr>
                <w:sz w:val="20"/>
              </w:rPr>
              <w:t>опроект</w:t>
            </w:r>
            <w:r w:rsidRPr="00146532">
              <w:rPr>
                <w:sz w:val="20"/>
              </w:rPr>
              <w:t xml:space="preserve"> в</w:t>
            </w:r>
            <w:r w:rsidR="00107769">
              <w:rPr>
                <w:sz w:val="20"/>
              </w:rPr>
              <w:t xml:space="preserve"> </w:t>
            </w:r>
            <w:proofErr w:type="gramStart"/>
            <w:r w:rsidR="00107769">
              <w:rPr>
                <w:sz w:val="20"/>
              </w:rPr>
              <w:t>первом</w:t>
            </w:r>
            <w:proofErr w:type="gramEnd"/>
            <w:r w:rsidR="00107769">
              <w:rPr>
                <w:sz w:val="20"/>
              </w:rPr>
              <w:t xml:space="preserve"> </w:t>
            </w:r>
            <w:r w:rsidRPr="00146532">
              <w:rPr>
                <w:sz w:val="20"/>
              </w:rPr>
              <w:t>чтении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75" w:rsidRDefault="00591475">
      <w:r>
        <w:separator/>
      </w:r>
    </w:p>
  </w:endnote>
  <w:endnote w:type="continuationSeparator" w:id="0">
    <w:p w:rsidR="00591475" w:rsidRDefault="0059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75" w:rsidRDefault="00591475">
      <w:r>
        <w:separator/>
      </w:r>
    </w:p>
  </w:footnote>
  <w:footnote w:type="continuationSeparator" w:id="0">
    <w:p w:rsidR="00591475" w:rsidRDefault="00591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B" w:rsidRDefault="00EA3EA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F07B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F07BB" w:rsidRDefault="009F07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B" w:rsidRDefault="00EA3EA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F07B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42ED4">
      <w:rPr>
        <w:rStyle w:val="aa"/>
        <w:noProof/>
      </w:rPr>
      <w:t>2</w:t>
    </w:r>
    <w:r>
      <w:rPr>
        <w:rStyle w:val="aa"/>
      </w:rPr>
      <w:fldChar w:fldCharType="end"/>
    </w:r>
  </w:p>
  <w:p w:rsidR="009F07BB" w:rsidRDefault="009F07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5465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1018"/>
    <w:rsid w:val="00015CC9"/>
    <w:rsid w:val="00016814"/>
    <w:rsid w:val="00022E09"/>
    <w:rsid w:val="0002316C"/>
    <w:rsid w:val="000251D9"/>
    <w:rsid w:val="00025FA4"/>
    <w:rsid w:val="000260FE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6"/>
    <w:rsid w:val="000E504C"/>
    <w:rsid w:val="000F763B"/>
    <w:rsid w:val="000F7722"/>
    <w:rsid w:val="000F7CAC"/>
    <w:rsid w:val="0010232A"/>
    <w:rsid w:val="00102FC7"/>
    <w:rsid w:val="0010311B"/>
    <w:rsid w:val="001032F9"/>
    <w:rsid w:val="00103FC5"/>
    <w:rsid w:val="00107769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465C"/>
    <w:rsid w:val="0018786E"/>
    <w:rsid w:val="00191524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21C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47C3"/>
    <w:rsid w:val="0023615A"/>
    <w:rsid w:val="00241D58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EFE"/>
    <w:rsid w:val="002A177B"/>
    <w:rsid w:val="002A2074"/>
    <w:rsid w:val="002A4817"/>
    <w:rsid w:val="002B1F64"/>
    <w:rsid w:val="002B7B67"/>
    <w:rsid w:val="002B7ED9"/>
    <w:rsid w:val="002C0FEC"/>
    <w:rsid w:val="002C1283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92F"/>
    <w:rsid w:val="00342ED4"/>
    <w:rsid w:val="0034517B"/>
    <w:rsid w:val="00347837"/>
    <w:rsid w:val="003506B9"/>
    <w:rsid w:val="00350F55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045C"/>
    <w:rsid w:val="004616B6"/>
    <w:rsid w:val="004625FB"/>
    <w:rsid w:val="00462F7A"/>
    <w:rsid w:val="004636DC"/>
    <w:rsid w:val="004714F9"/>
    <w:rsid w:val="00471EEF"/>
    <w:rsid w:val="0047217F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415C"/>
    <w:rsid w:val="004D562B"/>
    <w:rsid w:val="004D673D"/>
    <w:rsid w:val="004E1AD1"/>
    <w:rsid w:val="004E250D"/>
    <w:rsid w:val="004E25FD"/>
    <w:rsid w:val="004F0268"/>
    <w:rsid w:val="004F1FB0"/>
    <w:rsid w:val="004F43AF"/>
    <w:rsid w:val="004F538E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2711A"/>
    <w:rsid w:val="00531F7C"/>
    <w:rsid w:val="00532D8C"/>
    <w:rsid w:val="00534392"/>
    <w:rsid w:val="00535549"/>
    <w:rsid w:val="0053734E"/>
    <w:rsid w:val="00544636"/>
    <w:rsid w:val="00545969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475"/>
    <w:rsid w:val="00591B57"/>
    <w:rsid w:val="005922E2"/>
    <w:rsid w:val="00592795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5E3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4907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3E88"/>
    <w:rsid w:val="006A44C6"/>
    <w:rsid w:val="006A5E09"/>
    <w:rsid w:val="006B0E9E"/>
    <w:rsid w:val="006B1F2C"/>
    <w:rsid w:val="006B545A"/>
    <w:rsid w:val="006B71DA"/>
    <w:rsid w:val="006C0A7E"/>
    <w:rsid w:val="006C1ECA"/>
    <w:rsid w:val="006C74A9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4F6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054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75B8"/>
    <w:rsid w:val="009B7777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73A4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1FF9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64AB"/>
    <w:rsid w:val="00B67687"/>
    <w:rsid w:val="00B70272"/>
    <w:rsid w:val="00B71DBA"/>
    <w:rsid w:val="00B763D6"/>
    <w:rsid w:val="00B77010"/>
    <w:rsid w:val="00B8031F"/>
    <w:rsid w:val="00B837AF"/>
    <w:rsid w:val="00B87C42"/>
    <w:rsid w:val="00B91053"/>
    <w:rsid w:val="00B923B0"/>
    <w:rsid w:val="00B92BD3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F44"/>
    <w:rsid w:val="00BB7548"/>
    <w:rsid w:val="00BB7B86"/>
    <w:rsid w:val="00BC0932"/>
    <w:rsid w:val="00BC2FF4"/>
    <w:rsid w:val="00BC46F2"/>
    <w:rsid w:val="00BC5E43"/>
    <w:rsid w:val="00BD0AD6"/>
    <w:rsid w:val="00BD0EC4"/>
    <w:rsid w:val="00BD4C22"/>
    <w:rsid w:val="00BD5C09"/>
    <w:rsid w:val="00BD5DE6"/>
    <w:rsid w:val="00BD71F1"/>
    <w:rsid w:val="00BD7873"/>
    <w:rsid w:val="00BE01AA"/>
    <w:rsid w:val="00BE1BF2"/>
    <w:rsid w:val="00BE35CC"/>
    <w:rsid w:val="00BE416D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1CE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7DC3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07F4"/>
    <w:rsid w:val="00CF2A6D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2D9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4C8C"/>
    <w:rsid w:val="00E15847"/>
    <w:rsid w:val="00E15D24"/>
    <w:rsid w:val="00E2354F"/>
    <w:rsid w:val="00E24A85"/>
    <w:rsid w:val="00E257C7"/>
    <w:rsid w:val="00E407E5"/>
    <w:rsid w:val="00E40F4D"/>
    <w:rsid w:val="00E4480A"/>
    <w:rsid w:val="00E4518C"/>
    <w:rsid w:val="00E45C19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67F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3EA3"/>
    <w:rsid w:val="00EB00C7"/>
    <w:rsid w:val="00EB0E56"/>
    <w:rsid w:val="00EB18D9"/>
    <w:rsid w:val="00EB2DF7"/>
    <w:rsid w:val="00EB384D"/>
    <w:rsid w:val="00EC2981"/>
    <w:rsid w:val="00EC3A69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054A5-5B16-41FB-ABA4-C20FD463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8</cp:revision>
  <cp:lastPrinted>2018-10-24T09:19:00Z</cp:lastPrinted>
  <dcterms:created xsi:type="dcterms:W3CDTF">2018-10-23T14:11:00Z</dcterms:created>
  <dcterms:modified xsi:type="dcterms:W3CDTF">2018-10-29T16:01:00Z</dcterms:modified>
</cp:coreProperties>
</file>