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406585">
        <w:rPr>
          <w:sz w:val="24"/>
          <w:szCs w:val="24"/>
        </w:rPr>
        <w:t>9</w:t>
      </w:r>
      <w:r>
        <w:rPr>
          <w:sz w:val="24"/>
          <w:szCs w:val="24"/>
        </w:rPr>
        <w:t xml:space="preserve"> от </w:t>
      </w:r>
      <w:r w:rsidR="006C7984">
        <w:rPr>
          <w:sz w:val="24"/>
          <w:szCs w:val="24"/>
        </w:rPr>
        <w:t>17 апреля</w:t>
      </w:r>
      <w:r w:rsidR="005A5164">
        <w:rPr>
          <w:sz w:val="24"/>
          <w:szCs w:val="24"/>
        </w:rPr>
        <w:t xml:space="preserve"> 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C7984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11</w:t>
      </w:r>
      <w:r w:rsidR="0082194C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4A68C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20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523E3" w:rsidRPr="00001E85" w:rsidTr="004D682A">
        <w:trPr>
          <w:trHeight w:val="913"/>
        </w:trPr>
        <w:tc>
          <w:tcPr>
            <w:tcW w:w="588" w:type="dxa"/>
          </w:tcPr>
          <w:p w:rsidR="000523E3" w:rsidRPr="00606DC5" w:rsidRDefault="000523E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0523E3" w:rsidRPr="00406585" w:rsidRDefault="00406585" w:rsidP="00406585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406585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 </w:t>
            </w:r>
            <w:r w:rsidRPr="00406585">
              <w:rPr>
                <w:b/>
                <w:color w:val="000000"/>
                <w:sz w:val="20"/>
              </w:rPr>
              <w:t xml:space="preserve">№ пз7/320 «О внесении изменений                    в отдельные областные законы </w:t>
            </w:r>
            <w:r w:rsidR="00FA1F84">
              <w:rPr>
                <w:b/>
                <w:color w:val="000000"/>
                <w:sz w:val="20"/>
              </w:rPr>
              <w:t xml:space="preserve">             </w:t>
            </w:r>
            <w:r w:rsidRPr="00406585">
              <w:rPr>
                <w:b/>
                <w:color w:val="000000"/>
                <w:sz w:val="20"/>
              </w:rPr>
              <w:t>в связи с принятием областного закона «Об описании границ те</w:t>
            </w:r>
            <w:r w:rsidRPr="00406585">
              <w:rPr>
                <w:b/>
                <w:color w:val="000000"/>
                <w:sz w:val="20"/>
              </w:rPr>
              <w:t>р</w:t>
            </w:r>
            <w:r w:rsidRPr="00406585">
              <w:rPr>
                <w:b/>
                <w:color w:val="000000"/>
                <w:sz w:val="20"/>
              </w:rPr>
              <w:t>риторий Приморского муниц</w:t>
            </w:r>
            <w:r w:rsidRPr="00406585">
              <w:rPr>
                <w:b/>
                <w:color w:val="000000"/>
                <w:sz w:val="20"/>
              </w:rPr>
              <w:t>и</w:t>
            </w:r>
            <w:r w:rsidRPr="00406585">
              <w:rPr>
                <w:b/>
                <w:color w:val="000000"/>
                <w:sz w:val="20"/>
              </w:rPr>
              <w:t xml:space="preserve">пального района Архангельской области и вновь образованных </w:t>
            </w:r>
            <w:r w:rsidR="00FA1F84">
              <w:rPr>
                <w:b/>
                <w:color w:val="000000"/>
                <w:sz w:val="20"/>
              </w:rPr>
              <w:t xml:space="preserve">                 </w:t>
            </w:r>
            <w:r w:rsidRPr="00406585">
              <w:rPr>
                <w:b/>
                <w:color w:val="000000"/>
                <w:sz w:val="20"/>
              </w:rPr>
              <w:t>в его составе муниципальных о</w:t>
            </w:r>
            <w:r w:rsidRPr="00406585">
              <w:rPr>
                <w:b/>
                <w:color w:val="000000"/>
                <w:sz w:val="20"/>
              </w:rPr>
              <w:t>б</w:t>
            </w:r>
            <w:r w:rsidRPr="00406585">
              <w:rPr>
                <w:b/>
                <w:color w:val="000000"/>
                <w:sz w:val="20"/>
              </w:rPr>
              <w:t>разований» (</w:t>
            </w:r>
            <w:r w:rsidRPr="00406585">
              <w:rPr>
                <w:b/>
                <w:i/>
                <w:color w:val="000000"/>
                <w:sz w:val="20"/>
              </w:rPr>
              <w:t>второе чтение</w:t>
            </w:r>
            <w:r w:rsidRPr="00406585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E63D52" w:rsidRDefault="00E63D52" w:rsidP="00E63D5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0523E3" w:rsidRPr="001D2C0A" w:rsidRDefault="00E63D52" w:rsidP="00E63D52">
            <w:pPr>
              <w:jc w:val="center"/>
              <w:rPr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406585" w:rsidRPr="00AB1A05" w:rsidRDefault="00406585" w:rsidP="0040658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33525">
              <w:rPr>
                <w:sz w:val="20"/>
                <w:szCs w:val="20"/>
              </w:rPr>
              <w:t xml:space="preserve">Законопроект разработан в целях реализации                   в отдельных областных законах положений </w:t>
            </w:r>
            <w:r w:rsidRPr="00AB1A05">
              <w:rPr>
                <w:sz w:val="20"/>
                <w:szCs w:val="20"/>
              </w:rPr>
              <w:t>областн</w:t>
            </w:r>
            <w:r w:rsidRPr="00AB1A05">
              <w:rPr>
                <w:sz w:val="20"/>
                <w:szCs w:val="20"/>
              </w:rPr>
              <w:t>о</w:t>
            </w:r>
            <w:r w:rsidRPr="00AB1A05">
              <w:rPr>
                <w:sz w:val="20"/>
                <w:szCs w:val="20"/>
              </w:rPr>
              <w:t xml:space="preserve">го закона от 16 декабря 2019 года </w:t>
            </w:r>
            <w:r w:rsidRPr="00AB1A05">
              <w:rPr>
                <w:sz w:val="20"/>
                <w:szCs w:val="20"/>
              </w:rPr>
              <w:br/>
              <w:t xml:space="preserve">№ 209-13-ОЗ «Об описании границ территорий </w:t>
            </w:r>
            <w:r>
              <w:rPr>
                <w:sz w:val="20"/>
                <w:szCs w:val="20"/>
              </w:rPr>
              <w:t xml:space="preserve">             </w:t>
            </w:r>
            <w:r w:rsidRPr="00AB1A05">
              <w:rPr>
                <w:sz w:val="20"/>
                <w:szCs w:val="20"/>
              </w:rPr>
              <w:t>Приморского муниципального района Архангельской области и вновь образованных в его составе муниц</w:t>
            </w:r>
            <w:r w:rsidRPr="00AB1A05">
              <w:rPr>
                <w:sz w:val="20"/>
                <w:szCs w:val="20"/>
              </w:rPr>
              <w:t>и</w:t>
            </w:r>
            <w:r w:rsidRPr="00AB1A05">
              <w:rPr>
                <w:sz w:val="20"/>
                <w:szCs w:val="20"/>
              </w:rPr>
              <w:t>пальных образований», вступившего в силу 1 января 2020</w:t>
            </w:r>
            <w:r>
              <w:rPr>
                <w:sz w:val="20"/>
                <w:szCs w:val="20"/>
              </w:rPr>
              <w:t xml:space="preserve"> </w:t>
            </w:r>
            <w:r w:rsidRPr="00AB1A05">
              <w:rPr>
                <w:sz w:val="20"/>
                <w:szCs w:val="20"/>
              </w:rPr>
              <w:t>года, которым утверждены план границ терр</w:t>
            </w:r>
            <w:r w:rsidRPr="00AB1A05">
              <w:rPr>
                <w:sz w:val="20"/>
                <w:szCs w:val="20"/>
              </w:rPr>
              <w:t>и</w:t>
            </w:r>
            <w:r w:rsidRPr="00AB1A05">
              <w:rPr>
                <w:sz w:val="20"/>
                <w:szCs w:val="20"/>
              </w:rPr>
              <w:t>торий Приморского муниципального района Арха</w:t>
            </w:r>
            <w:r w:rsidRPr="00AB1A05">
              <w:rPr>
                <w:sz w:val="20"/>
                <w:szCs w:val="20"/>
              </w:rPr>
              <w:t>н</w:t>
            </w:r>
            <w:r w:rsidRPr="00AB1A05">
              <w:rPr>
                <w:sz w:val="20"/>
                <w:szCs w:val="20"/>
              </w:rPr>
              <w:t>гельской области и вновь образованных в его составе муниципальных образований, а также описание гр</w:t>
            </w:r>
            <w:r w:rsidRPr="00AB1A05">
              <w:rPr>
                <w:sz w:val="20"/>
                <w:szCs w:val="20"/>
              </w:rPr>
              <w:t>а</w:t>
            </w:r>
            <w:r w:rsidRPr="00AB1A05">
              <w:rPr>
                <w:sz w:val="20"/>
                <w:szCs w:val="20"/>
              </w:rPr>
              <w:t>ниц территорий таких муниципальных образований.</w:t>
            </w:r>
          </w:p>
          <w:p w:rsidR="00AB4F72" w:rsidRPr="00AB4F72" w:rsidRDefault="00AB4F72" w:rsidP="00AB4F72">
            <w:pPr>
              <w:pStyle w:val="a3"/>
              <w:ind w:firstLine="209"/>
              <w:rPr>
                <w:b/>
                <w:sz w:val="20"/>
              </w:rPr>
            </w:pPr>
            <w:r w:rsidRPr="00AB4F72">
              <w:rPr>
                <w:b/>
                <w:sz w:val="20"/>
              </w:rPr>
              <w:t xml:space="preserve">К законопроекту поступила </w:t>
            </w:r>
            <w:r>
              <w:rPr>
                <w:b/>
                <w:sz w:val="20"/>
              </w:rPr>
              <w:t>1</w:t>
            </w:r>
            <w:r w:rsidRPr="00AB4F72">
              <w:rPr>
                <w:b/>
                <w:sz w:val="20"/>
              </w:rPr>
              <w:t xml:space="preserve"> поправка депут</w:t>
            </w:r>
            <w:r w:rsidRPr="00AB4F72">
              <w:rPr>
                <w:b/>
                <w:sz w:val="20"/>
              </w:rPr>
              <w:t>а</w:t>
            </w:r>
            <w:r w:rsidRPr="00AB4F72">
              <w:rPr>
                <w:b/>
                <w:sz w:val="20"/>
              </w:rPr>
              <w:t xml:space="preserve">та областного Собрания депутатов </w:t>
            </w:r>
            <w:proofErr w:type="spellStart"/>
            <w:r w:rsidRPr="00AB4F72">
              <w:rPr>
                <w:b/>
                <w:sz w:val="20"/>
              </w:rPr>
              <w:t>Чеснокова</w:t>
            </w:r>
            <w:proofErr w:type="spellEnd"/>
            <w:r w:rsidRPr="00AB4F72">
              <w:rPr>
                <w:b/>
                <w:sz w:val="20"/>
              </w:rPr>
              <w:t xml:space="preserve"> И.А. редакционно-технического характера. </w:t>
            </w:r>
          </w:p>
          <w:p w:rsidR="003530B0" w:rsidRPr="003E652D" w:rsidRDefault="00AB4F72" w:rsidP="00AB4F72">
            <w:pPr>
              <w:pStyle w:val="1"/>
              <w:widowControl w:val="0"/>
              <w:ind w:firstLine="209"/>
              <w:rPr>
                <w:sz w:val="20"/>
              </w:rPr>
            </w:pPr>
            <w:r w:rsidRPr="00AB4F72">
              <w:rPr>
                <w:b w:val="0"/>
                <w:sz w:val="20"/>
              </w:rPr>
              <w:t>Поступили положительные отзывы Губернатора Архангельской области, прокуратуры Архангельской области и Собрания депутатов муниципального обр</w:t>
            </w:r>
            <w:r w:rsidRPr="00AB4F72">
              <w:rPr>
                <w:b w:val="0"/>
                <w:sz w:val="20"/>
              </w:rPr>
              <w:t>а</w:t>
            </w:r>
            <w:r w:rsidRPr="00AB4F72">
              <w:rPr>
                <w:b w:val="0"/>
                <w:sz w:val="20"/>
              </w:rPr>
              <w:t>зования «Приморский муниципальный район».</w:t>
            </w:r>
          </w:p>
        </w:tc>
        <w:tc>
          <w:tcPr>
            <w:tcW w:w="2268" w:type="dxa"/>
          </w:tcPr>
          <w:p w:rsidR="000523E3" w:rsidRPr="003215B3" w:rsidRDefault="0022049A" w:rsidP="00916F69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0523E3" w:rsidRPr="000D755F" w:rsidRDefault="000D755F" w:rsidP="00916F69">
            <w:pPr>
              <w:pStyle w:val="a3"/>
              <w:ind w:firstLine="0"/>
              <w:rPr>
                <w:sz w:val="20"/>
              </w:rPr>
            </w:pPr>
            <w:r w:rsidRPr="000D755F">
              <w:rPr>
                <w:sz w:val="20"/>
              </w:rPr>
              <w:t>Рекомендовать рассмо</w:t>
            </w:r>
            <w:r w:rsidRPr="000D755F">
              <w:rPr>
                <w:sz w:val="20"/>
              </w:rPr>
              <w:t>т</w:t>
            </w:r>
            <w:r w:rsidRPr="000D755F">
              <w:rPr>
                <w:sz w:val="20"/>
              </w:rPr>
              <w:t>реть законопроект во вт</w:t>
            </w:r>
            <w:r w:rsidRPr="000D755F">
              <w:rPr>
                <w:sz w:val="20"/>
              </w:rPr>
              <w:t>о</w:t>
            </w:r>
            <w:r w:rsidRPr="000D755F">
              <w:rPr>
                <w:sz w:val="20"/>
              </w:rPr>
              <w:t>ром чтении и принять з</w:t>
            </w:r>
            <w:r w:rsidRPr="000D755F">
              <w:rPr>
                <w:sz w:val="20"/>
              </w:rPr>
              <w:t>а</w:t>
            </w:r>
            <w:r w:rsidRPr="000D755F">
              <w:rPr>
                <w:sz w:val="20"/>
              </w:rPr>
              <w:t>кон на очередной                16-й сессии областного Собрания депутатов с уч</w:t>
            </w:r>
            <w:r w:rsidRPr="000D755F">
              <w:rPr>
                <w:sz w:val="20"/>
              </w:rPr>
              <w:t>е</w:t>
            </w:r>
            <w:r w:rsidRPr="000D755F">
              <w:rPr>
                <w:sz w:val="20"/>
              </w:rPr>
              <w:t>том одобренной поправки</w:t>
            </w:r>
            <w:r>
              <w:rPr>
                <w:sz w:val="20"/>
              </w:rPr>
              <w:t>.</w:t>
            </w:r>
          </w:p>
        </w:tc>
      </w:tr>
      <w:tr w:rsidR="0022049A" w:rsidRPr="00001E85" w:rsidTr="002F1ADA">
        <w:trPr>
          <w:trHeight w:val="502"/>
        </w:trPr>
        <w:tc>
          <w:tcPr>
            <w:tcW w:w="588" w:type="dxa"/>
          </w:tcPr>
          <w:p w:rsidR="0022049A" w:rsidRDefault="000D2C5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80" w:type="dxa"/>
          </w:tcPr>
          <w:p w:rsidR="0022049A" w:rsidRPr="00604329" w:rsidRDefault="00AB4F72" w:rsidP="00AB4F72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AB4F72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 </w:t>
            </w:r>
            <w:r w:rsidRPr="00AB4F72">
              <w:rPr>
                <w:b/>
                <w:color w:val="000000"/>
                <w:sz w:val="20"/>
              </w:rPr>
              <w:t>№ пз7/315 «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О внесении изменений                   в отдельные областные законы </w:t>
            </w:r>
            <w:r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             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в сфере противодействия корру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п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ции»</w:t>
            </w:r>
            <w:r w:rsidRPr="00AB4F72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</w:t>
            </w:r>
            <w:r w:rsidR="00604329" w:rsidRPr="00604329">
              <w:rPr>
                <w:b/>
                <w:i/>
                <w:color w:val="000000"/>
                <w:sz w:val="20"/>
              </w:rPr>
              <w:t>(</w:t>
            </w:r>
            <w:r w:rsidR="00E63D52">
              <w:rPr>
                <w:b/>
                <w:i/>
                <w:color w:val="000000"/>
                <w:sz w:val="20"/>
              </w:rPr>
              <w:t>втор</w:t>
            </w:r>
            <w:r w:rsidR="00604329" w:rsidRPr="00604329">
              <w:rPr>
                <w:b/>
                <w:i/>
                <w:color w:val="000000"/>
                <w:sz w:val="20"/>
              </w:rPr>
              <w:t>ое чтение)</w:t>
            </w:r>
          </w:p>
        </w:tc>
        <w:tc>
          <w:tcPr>
            <w:tcW w:w="2136" w:type="dxa"/>
          </w:tcPr>
          <w:p w:rsidR="00E63D52" w:rsidRDefault="00E63D52" w:rsidP="00E63D5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22049A" w:rsidRPr="001D2C0A" w:rsidRDefault="00E63D52" w:rsidP="00E63D52">
            <w:pPr>
              <w:jc w:val="center"/>
              <w:rPr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AB4F72" w:rsidRPr="00D05F95" w:rsidRDefault="00AB4F72" w:rsidP="00AB4F72">
            <w:pPr>
              <w:ind w:firstLine="209"/>
              <w:jc w:val="both"/>
              <w:rPr>
                <w:sz w:val="20"/>
                <w:szCs w:val="20"/>
              </w:rPr>
            </w:pPr>
            <w:r w:rsidRPr="00D05F95">
              <w:rPr>
                <w:sz w:val="20"/>
                <w:szCs w:val="20"/>
              </w:rPr>
              <w:t xml:space="preserve">Указом Президента Российской Федерации </w:t>
            </w:r>
            <w:r>
              <w:rPr>
                <w:sz w:val="20"/>
                <w:szCs w:val="20"/>
              </w:rPr>
              <w:t xml:space="preserve">                </w:t>
            </w:r>
            <w:r w:rsidRPr="00D05F95">
              <w:rPr>
                <w:sz w:val="20"/>
                <w:szCs w:val="20"/>
              </w:rPr>
              <w:t>от 15 января 2020 года № 13 «О внесении изменений в некоторые акты Президента Российской Федер</w:t>
            </w:r>
            <w:r w:rsidRPr="00D05F9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ции»</w:t>
            </w:r>
            <w:r w:rsidRPr="00D05F95">
              <w:rPr>
                <w:sz w:val="20"/>
                <w:szCs w:val="20"/>
              </w:rPr>
              <w:t xml:space="preserve"> изменен с 1 июля 2020 года порядок заполнения сведений о доходах, об имуществе и обязательствах имущественного характера лицами, обязанными представлять указанные сведения. С 1 июля </w:t>
            </w:r>
            <w:r w:rsidR="00FA1F84">
              <w:rPr>
                <w:sz w:val="20"/>
                <w:szCs w:val="20"/>
              </w:rPr>
              <w:t xml:space="preserve">                  </w:t>
            </w:r>
            <w:r w:rsidRPr="00D05F95">
              <w:rPr>
                <w:sz w:val="20"/>
                <w:szCs w:val="20"/>
              </w:rPr>
              <w:t>2020 года сведения о доходах, об имуществе и обяз</w:t>
            </w:r>
            <w:r w:rsidRPr="00D05F95">
              <w:rPr>
                <w:sz w:val="20"/>
                <w:szCs w:val="20"/>
              </w:rPr>
              <w:t>а</w:t>
            </w:r>
            <w:r w:rsidRPr="00D05F95">
              <w:rPr>
                <w:sz w:val="20"/>
                <w:szCs w:val="20"/>
              </w:rPr>
              <w:t>тельствах имущественного характера представляются                  по утвержденной Президентом Российской Федер</w:t>
            </w:r>
            <w:r w:rsidRPr="00D05F95">
              <w:rPr>
                <w:sz w:val="20"/>
                <w:szCs w:val="20"/>
              </w:rPr>
              <w:t>а</w:t>
            </w:r>
            <w:r w:rsidRPr="00D05F95">
              <w:rPr>
                <w:sz w:val="20"/>
                <w:szCs w:val="20"/>
              </w:rPr>
              <w:t>ции форме справки, заполненной с использованием специального программного обеспечения «Справки БК», размещенного на официальном сайте Президе</w:t>
            </w:r>
            <w:r w:rsidRPr="00D05F95">
              <w:rPr>
                <w:sz w:val="20"/>
                <w:szCs w:val="20"/>
              </w:rPr>
              <w:t>н</w:t>
            </w:r>
            <w:r w:rsidRPr="00D05F95">
              <w:rPr>
                <w:sz w:val="20"/>
                <w:szCs w:val="20"/>
              </w:rPr>
              <w:t>та Российской Федерации, ссылка на который также размещается на официальном сайте федеральной</w:t>
            </w:r>
            <w:r>
              <w:rPr>
                <w:sz w:val="20"/>
                <w:szCs w:val="20"/>
              </w:rPr>
              <w:t xml:space="preserve"> </w:t>
            </w:r>
            <w:r w:rsidRPr="00D05F95">
              <w:rPr>
                <w:sz w:val="20"/>
                <w:szCs w:val="20"/>
              </w:rPr>
              <w:t xml:space="preserve"> государственной информационной системы в области государственной службы в информационно-</w:t>
            </w:r>
            <w:r w:rsidRPr="00D05F95">
              <w:rPr>
                <w:sz w:val="20"/>
                <w:szCs w:val="20"/>
              </w:rPr>
              <w:lastRenderedPageBreak/>
              <w:t xml:space="preserve">телекоммуникационной сети «Интернет». </w:t>
            </w:r>
          </w:p>
          <w:p w:rsidR="00AB4F72" w:rsidRPr="00D05F95" w:rsidRDefault="00AB4F72" w:rsidP="00AB4F72">
            <w:pPr>
              <w:pStyle w:val="13"/>
              <w:shd w:val="clear" w:color="auto" w:fill="auto"/>
              <w:spacing w:line="240" w:lineRule="auto"/>
              <w:ind w:right="-1" w:firstLine="210"/>
              <w:rPr>
                <w:sz w:val="20"/>
                <w:szCs w:val="20"/>
              </w:rPr>
            </w:pPr>
            <w:r w:rsidRPr="00D05F95">
              <w:rPr>
                <w:sz w:val="20"/>
                <w:szCs w:val="20"/>
              </w:rPr>
              <w:t xml:space="preserve">Аналогичные изменения предлагается внести </w:t>
            </w:r>
            <w:r>
              <w:rPr>
                <w:sz w:val="20"/>
                <w:szCs w:val="20"/>
              </w:rPr>
              <w:t xml:space="preserve">                </w:t>
            </w:r>
            <w:r w:rsidRPr="00D05F9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D05F95">
              <w:rPr>
                <w:sz w:val="20"/>
                <w:szCs w:val="20"/>
              </w:rPr>
              <w:t>девять областных законов</w:t>
            </w:r>
            <w:r>
              <w:rPr>
                <w:sz w:val="20"/>
                <w:szCs w:val="20"/>
              </w:rPr>
              <w:t>.</w:t>
            </w:r>
          </w:p>
          <w:p w:rsidR="00AB4F72" w:rsidRPr="00D05F95" w:rsidRDefault="00AB4F72" w:rsidP="00AB4F72">
            <w:pPr>
              <w:pStyle w:val="13"/>
              <w:shd w:val="clear" w:color="auto" w:fill="auto"/>
              <w:spacing w:line="240" w:lineRule="auto"/>
              <w:ind w:left="20" w:right="20" w:firstLine="210"/>
              <w:rPr>
                <w:sz w:val="20"/>
                <w:szCs w:val="20"/>
              </w:rPr>
            </w:pPr>
            <w:r w:rsidRPr="00D05F95">
              <w:rPr>
                <w:sz w:val="20"/>
                <w:szCs w:val="20"/>
              </w:rPr>
              <w:t>Законопроектом также устанавливается обяза</w:t>
            </w:r>
            <w:r w:rsidRPr="00D05F95">
              <w:rPr>
                <w:sz w:val="20"/>
                <w:szCs w:val="20"/>
              </w:rPr>
              <w:t>н</w:t>
            </w:r>
            <w:r w:rsidRPr="00D05F95">
              <w:rPr>
                <w:sz w:val="20"/>
                <w:szCs w:val="20"/>
              </w:rPr>
              <w:t>ность руководителей и работников государственных учреждений Архангельской области и государстве</w:t>
            </w:r>
            <w:r w:rsidRPr="00D05F95">
              <w:rPr>
                <w:sz w:val="20"/>
                <w:szCs w:val="20"/>
              </w:rPr>
              <w:t>н</w:t>
            </w:r>
            <w:r w:rsidRPr="00D05F95">
              <w:rPr>
                <w:sz w:val="20"/>
                <w:szCs w:val="20"/>
              </w:rPr>
              <w:t>ных унитарных предприятий Архангельской области, руководителей и работников муниципальных учре</w:t>
            </w:r>
            <w:r w:rsidRPr="00D05F95">
              <w:rPr>
                <w:sz w:val="20"/>
                <w:szCs w:val="20"/>
              </w:rPr>
              <w:t>ж</w:t>
            </w:r>
            <w:r w:rsidRPr="00D05F95">
              <w:rPr>
                <w:sz w:val="20"/>
                <w:szCs w:val="20"/>
              </w:rPr>
              <w:t xml:space="preserve">дений муниципальных образований Архангельской области и муниципальных унитарных предприятий муниципальных образований Архангельской области                            по уведомлению об обращениях в целях склонения </w:t>
            </w:r>
            <w:r>
              <w:rPr>
                <w:sz w:val="20"/>
                <w:szCs w:val="20"/>
              </w:rPr>
              <w:t xml:space="preserve">                </w:t>
            </w:r>
            <w:r w:rsidRPr="00D05F95">
              <w:rPr>
                <w:sz w:val="20"/>
                <w:szCs w:val="20"/>
              </w:rPr>
              <w:t xml:space="preserve">к совершению коррупционных правонарушений </w:t>
            </w:r>
            <w:r>
              <w:rPr>
                <w:sz w:val="20"/>
                <w:szCs w:val="20"/>
              </w:rPr>
              <w:t xml:space="preserve">             </w:t>
            </w:r>
            <w:r w:rsidRPr="00D05F95">
              <w:rPr>
                <w:sz w:val="20"/>
                <w:szCs w:val="20"/>
              </w:rPr>
              <w:t>по аналогии со статьями 9 и 11.1 Федерального зак</w:t>
            </w:r>
            <w:r w:rsidRPr="00D05F95">
              <w:rPr>
                <w:sz w:val="20"/>
                <w:szCs w:val="20"/>
              </w:rPr>
              <w:t>о</w:t>
            </w:r>
            <w:r w:rsidRPr="00D05F95">
              <w:rPr>
                <w:sz w:val="20"/>
                <w:szCs w:val="20"/>
              </w:rPr>
              <w:t>на от 25 декабря 2008 года № 273-Ф3 «О против</w:t>
            </w:r>
            <w:r w:rsidRPr="00D05F95">
              <w:rPr>
                <w:sz w:val="20"/>
                <w:szCs w:val="20"/>
              </w:rPr>
              <w:t>о</w:t>
            </w:r>
            <w:r w:rsidRPr="00D05F95">
              <w:rPr>
                <w:sz w:val="20"/>
                <w:szCs w:val="20"/>
              </w:rPr>
              <w:t>действии коррупции». Указанная обязанность возл</w:t>
            </w:r>
            <w:r w:rsidRPr="00D05F95">
              <w:rPr>
                <w:sz w:val="20"/>
                <w:szCs w:val="20"/>
              </w:rPr>
              <w:t>а</w:t>
            </w:r>
            <w:r w:rsidRPr="00D05F95">
              <w:rPr>
                <w:sz w:val="20"/>
                <w:szCs w:val="20"/>
              </w:rPr>
              <w:t>гается также на лиц, замещающих государственные должности Архангельской области в исполнител</w:t>
            </w:r>
            <w:r w:rsidRPr="00D05F95">
              <w:rPr>
                <w:sz w:val="20"/>
                <w:szCs w:val="20"/>
              </w:rPr>
              <w:t>ь</w:t>
            </w:r>
            <w:r w:rsidRPr="00D05F95">
              <w:rPr>
                <w:sz w:val="20"/>
                <w:szCs w:val="20"/>
              </w:rPr>
              <w:t>ных органах государственной власти Архангельской области, и лиц, замещающих муниципальные дол</w:t>
            </w:r>
            <w:r w:rsidRPr="00D05F95">
              <w:rPr>
                <w:sz w:val="20"/>
                <w:szCs w:val="20"/>
              </w:rPr>
              <w:t>ж</w:t>
            </w:r>
            <w:r w:rsidRPr="00D05F95">
              <w:rPr>
                <w:sz w:val="20"/>
                <w:szCs w:val="20"/>
              </w:rPr>
              <w:t xml:space="preserve">ности муниципальных образований Архангельской области. </w:t>
            </w:r>
          </w:p>
          <w:p w:rsidR="00AB4F72" w:rsidRPr="00AB4F72" w:rsidRDefault="00AB4F72" w:rsidP="00AB4F72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/>
              </w:rPr>
            </w:pPr>
            <w:r w:rsidRPr="00AB4F72">
              <w:rPr>
                <w:rFonts w:ascii="Times New Roman" w:hAnsi="Times New Roman" w:cs="Times New Roman"/>
                <w:b/>
              </w:rPr>
              <w:t>К законопроекту поступили 2 поправки депут</w:t>
            </w:r>
            <w:r w:rsidRPr="00AB4F72">
              <w:rPr>
                <w:rFonts w:ascii="Times New Roman" w:hAnsi="Times New Roman" w:cs="Times New Roman"/>
                <w:b/>
              </w:rPr>
              <w:t>а</w:t>
            </w:r>
            <w:r w:rsidRPr="00AB4F72">
              <w:rPr>
                <w:rFonts w:ascii="Times New Roman" w:hAnsi="Times New Roman" w:cs="Times New Roman"/>
                <w:b/>
              </w:rPr>
              <w:t>та Архангельского областного Собрания депут</w:t>
            </w:r>
            <w:r w:rsidRPr="00AB4F72">
              <w:rPr>
                <w:rFonts w:ascii="Times New Roman" w:hAnsi="Times New Roman" w:cs="Times New Roman"/>
                <w:b/>
              </w:rPr>
              <w:t>а</w:t>
            </w:r>
            <w:r w:rsidRPr="00AB4F72">
              <w:rPr>
                <w:rFonts w:ascii="Times New Roman" w:hAnsi="Times New Roman" w:cs="Times New Roman"/>
                <w:b/>
              </w:rPr>
              <w:t xml:space="preserve">тов </w:t>
            </w:r>
            <w:proofErr w:type="spellStart"/>
            <w:r w:rsidRPr="00AB4F72">
              <w:rPr>
                <w:rFonts w:ascii="Times New Roman" w:hAnsi="Times New Roman" w:cs="Times New Roman"/>
                <w:b/>
              </w:rPr>
              <w:t>Чеснокова</w:t>
            </w:r>
            <w:proofErr w:type="spellEnd"/>
            <w:r w:rsidRPr="00AB4F72">
              <w:rPr>
                <w:rFonts w:ascii="Times New Roman" w:hAnsi="Times New Roman" w:cs="Times New Roman"/>
                <w:b/>
              </w:rPr>
              <w:t xml:space="preserve"> И.А. </w:t>
            </w:r>
          </w:p>
          <w:p w:rsidR="0022049A" w:rsidRPr="003E652D" w:rsidRDefault="00AB4F72" w:rsidP="00AB4F72">
            <w:pPr>
              <w:autoSpaceDE w:val="0"/>
              <w:autoSpaceDN w:val="0"/>
              <w:adjustRightInd w:val="0"/>
              <w:ind w:right="39" w:firstLine="209"/>
              <w:jc w:val="both"/>
              <w:outlineLvl w:val="0"/>
              <w:rPr>
                <w:sz w:val="20"/>
              </w:rPr>
            </w:pPr>
            <w:r w:rsidRPr="00AB4F72">
              <w:rPr>
                <w:sz w:val="20"/>
                <w:szCs w:val="20"/>
              </w:rPr>
              <w:t>На законопроект получены положительные закл</w:t>
            </w:r>
            <w:r w:rsidRPr="00AB4F72">
              <w:rPr>
                <w:sz w:val="20"/>
                <w:szCs w:val="20"/>
              </w:rPr>
              <w:t>ю</w:t>
            </w:r>
            <w:r w:rsidRPr="00AB4F72">
              <w:rPr>
                <w:sz w:val="20"/>
                <w:szCs w:val="20"/>
              </w:rPr>
              <w:t>чения правового управления аппарата Архангельск</w:t>
            </w:r>
            <w:r w:rsidRPr="00AB4F72">
              <w:rPr>
                <w:sz w:val="20"/>
                <w:szCs w:val="20"/>
              </w:rPr>
              <w:t>о</w:t>
            </w:r>
            <w:r w:rsidRPr="00AB4F72">
              <w:rPr>
                <w:sz w:val="20"/>
                <w:szCs w:val="20"/>
              </w:rPr>
              <w:t>го областного Собрания депутатов, Управления М</w:t>
            </w:r>
            <w:r w:rsidRPr="00AB4F72">
              <w:rPr>
                <w:sz w:val="20"/>
                <w:szCs w:val="20"/>
              </w:rPr>
              <w:t>и</w:t>
            </w:r>
            <w:r w:rsidRPr="00AB4F72">
              <w:rPr>
                <w:sz w:val="20"/>
                <w:szCs w:val="20"/>
              </w:rPr>
              <w:t>нистерства юстиции Российской Федерации по А</w:t>
            </w:r>
            <w:r w:rsidRPr="00AB4F72">
              <w:rPr>
                <w:sz w:val="20"/>
                <w:szCs w:val="20"/>
              </w:rPr>
              <w:t>р</w:t>
            </w:r>
            <w:r w:rsidRPr="00AB4F72">
              <w:rPr>
                <w:sz w:val="20"/>
                <w:szCs w:val="20"/>
              </w:rPr>
              <w:t>хангельской области и Ненецкому автономному о</w:t>
            </w:r>
            <w:r w:rsidRPr="00AB4F72">
              <w:rPr>
                <w:sz w:val="20"/>
                <w:szCs w:val="20"/>
              </w:rPr>
              <w:t>к</w:t>
            </w:r>
            <w:r w:rsidRPr="00AB4F72">
              <w:rPr>
                <w:sz w:val="20"/>
                <w:szCs w:val="20"/>
              </w:rPr>
              <w:t>ругу, прокуратуры Архангельской области; поступ</w:t>
            </w:r>
            <w:r w:rsidRPr="00AB4F72">
              <w:rPr>
                <w:sz w:val="20"/>
                <w:szCs w:val="20"/>
              </w:rPr>
              <w:t>и</w:t>
            </w:r>
            <w:r w:rsidRPr="00AB4F72">
              <w:rPr>
                <w:sz w:val="20"/>
                <w:szCs w:val="20"/>
              </w:rPr>
              <w:t>ли отзывы об отсутствии замечаний по законопрое</w:t>
            </w:r>
            <w:r w:rsidRPr="00AB4F72">
              <w:rPr>
                <w:sz w:val="20"/>
                <w:szCs w:val="20"/>
              </w:rPr>
              <w:t>к</w:t>
            </w:r>
            <w:r w:rsidRPr="00AB4F72">
              <w:rPr>
                <w:sz w:val="20"/>
                <w:szCs w:val="20"/>
              </w:rPr>
              <w:t>ту УМВД России по Архангельской области, главы</w:t>
            </w:r>
            <w:r>
              <w:rPr>
                <w:sz w:val="20"/>
                <w:szCs w:val="20"/>
              </w:rPr>
              <w:t xml:space="preserve">             </w:t>
            </w:r>
            <w:r w:rsidRPr="00AB4F72">
              <w:rPr>
                <w:sz w:val="20"/>
                <w:szCs w:val="20"/>
              </w:rPr>
              <w:t>и председателя Собрания депутатов муниципального образования «</w:t>
            </w:r>
            <w:proofErr w:type="spellStart"/>
            <w:r w:rsidRPr="00AB4F72">
              <w:rPr>
                <w:sz w:val="20"/>
                <w:szCs w:val="20"/>
              </w:rPr>
              <w:t>Устьянский</w:t>
            </w:r>
            <w:proofErr w:type="spellEnd"/>
            <w:r w:rsidRPr="00AB4F72">
              <w:rPr>
                <w:sz w:val="20"/>
                <w:szCs w:val="20"/>
              </w:rPr>
              <w:t xml:space="preserve"> муниципальный район», главы и председателя городского Совета муниц</w:t>
            </w:r>
            <w:r w:rsidRPr="00AB4F72">
              <w:rPr>
                <w:sz w:val="20"/>
                <w:szCs w:val="20"/>
              </w:rPr>
              <w:t>и</w:t>
            </w:r>
            <w:r w:rsidRPr="00AB4F72">
              <w:rPr>
                <w:sz w:val="20"/>
                <w:szCs w:val="20"/>
              </w:rPr>
              <w:t>пального образования «Мирный», главы муниц</w:t>
            </w:r>
            <w:r w:rsidRPr="00AB4F72">
              <w:rPr>
                <w:sz w:val="20"/>
                <w:szCs w:val="20"/>
              </w:rPr>
              <w:t>и</w:t>
            </w:r>
            <w:r w:rsidRPr="00AB4F72">
              <w:rPr>
                <w:sz w:val="20"/>
                <w:szCs w:val="20"/>
              </w:rPr>
              <w:t>пального образования «Город Коряжма», и.о. главы муниципального образования «</w:t>
            </w:r>
            <w:proofErr w:type="spellStart"/>
            <w:r w:rsidRPr="00AB4F72">
              <w:rPr>
                <w:sz w:val="20"/>
                <w:szCs w:val="20"/>
              </w:rPr>
              <w:t>Няндомский</w:t>
            </w:r>
            <w:proofErr w:type="spellEnd"/>
            <w:r w:rsidRPr="00AB4F72">
              <w:rPr>
                <w:sz w:val="20"/>
                <w:szCs w:val="20"/>
              </w:rPr>
              <w:t xml:space="preserve"> муниц</w:t>
            </w:r>
            <w:r w:rsidRPr="00AB4F72">
              <w:rPr>
                <w:sz w:val="20"/>
                <w:szCs w:val="20"/>
              </w:rPr>
              <w:t>и</w:t>
            </w:r>
            <w:r w:rsidRPr="00AB4F72">
              <w:rPr>
                <w:sz w:val="20"/>
                <w:szCs w:val="20"/>
              </w:rPr>
              <w:t>пальный район».</w:t>
            </w:r>
          </w:p>
        </w:tc>
        <w:tc>
          <w:tcPr>
            <w:tcW w:w="2268" w:type="dxa"/>
          </w:tcPr>
          <w:p w:rsidR="0022049A" w:rsidRDefault="0022049A" w:rsidP="0022049A">
            <w:pPr>
              <w:jc w:val="center"/>
            </w:pPr>
            <w:r w:rsidRPr="002733C6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2049A" w:rsidRPr="00602E0A" w:rsidRDefault="000D755F" w:rsidP="00194B0D">
            <w:pPr>
              <w:pStyle w:val="a3"/>
              <w:ind w:firstLine="0"/>
              <w:rPr>
                <w:sz w:val="20"/>
              </w:rPr>
            </w:pPr>
            <w:r w:rsidRPr="000D755F">
              <w:rPr>
                <w:sz w:val="20"/>
              </w:rPr>
              <w:t>Рекомендовать рассмо</w:t>
            </w:r>
            <w:r w:rsidRPr="000D755F">
              <w:rPr>
                <w:sz w:val="20"/>
              </w:rPr>
              <w:t>т</w:t>
            </w:r>
            <w:r w:rsidRPr="000D755F">
              <w:rPr>
                <w:sz w:val="20"/>
              </w:rPr>
              <w:t>реть законопроект и пр</w:t>
            </w:r>
            <w:r w:rsidRPr="000D755F">
              <w:rPr>
                <w:sz w:val="20"/>
              </w:rPr>
              <w:t>и</w:t>
            </w:r>
            <w:r w:rsidRPr="000D755F">
              <w:rPr>
                <w:sz w:val="20"/>
              </w:rPr>
              <w:t>нять его во втором чтении                        на очередной 16-й сессии Архангельского областн</w:t>
            </w:r>
            <w:r w:rsidRPr="000D755F">
              <w:rPr>
                <w:sz w:val="20"/>
              </w:rPr>
              <w:t>о</w:t>
            </w:r>
            <w:r w:rsidRPr="000D755F">
              <w:rPr>
                <w:sz w:val="20"/>
              </w:rPr>
              <w:t>го Собрания</w:t>
            </w:r>
            <w:r w:rsidRPr="000D755F">
              <w:rPr>
                <w:bCs/>
                <w:color w:val="000000"/>
                <w:sz w:val="20"/>
              </w:rPr>
              <w:t xml:space="preserve"> депутатов               с учетом одобренных п</w:t>
            </w:r>
            <w:r w:rsidRPr="000D755F">
              <w:rPr>
                <w:bCs/>
                <w:color w:val="000000"/>
                <w:sz w:val="20"/>
              </w:rPr>
              <w:t>о</w:t>
            </w:r>
            <w:r w:rsidRPr="000D755F">
              <w:rPr>
                <w:bCs/>
                <w:color w:val="000000"/>
                <w:sz w:val="20"/>
              </w:rPr>
              <w:t>правок</w:t>
            </w:r>
            <w:r>
              <w:rPr>
                <w:bCs/>
                <w:color w:val="000000"/>
                <w:sz w:val="20"/>
              </w:rPr>
              <w:t>.</w:t>
            </w:r>
          </w:p>
        </w:tc>
      </w:tr>
      <w:tr w:rsidR="0022049A" w:rsidRPr="00001E85" w:rsidTr="00CD5E97">
        <w:trPr>
          <w:trHeight w:val="501"/>
        </w:trPr>
        <w:tc>
          <w:tcPr>
            <w:tcW w:w="588" w:type="dxa"/>
          </w:tcPr>
          <w:p w:rsidR="0022049A" w:rsidRDefault="000D2C5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480" w:type="dxa"/>
          </w:tcPr>
          <w:p w:rsidR="0022049A" w:rsidRPr="00AB4F72" w:rsidRDefault="00AB4F72" w:rsidP="00AB4F72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AB4F72">
              <w:rPr>
                <w:b/>
                <w:sz w:val="20"/>
              </w:rPr>
              <w:t>О проекте областного закона</w:t>
            </w:r>
            <w:r>
              <w:rPr>
                <w:b/>
                <w:sz w:val="20"/>
              </w:rPr>
              <w:t xml:space="preserve">                 </w:t>
            </w:r>
            <w:r w:rsidRPr="00AB4F72">
              <w:rPr>
                <w:b/>
                <w:sz w:val="20"/>
              </w:rPr>
              <w:t xml:space="preserve"> </w:t>
            </w:r>
            <w:r w:rsidRPr="00AB4F72">
              <w:rPr>
                <w:b/>
                <w:color w:val="000000"/>
                <w:sz w:val="20"/>
              </w:rPr>
              <w:t>№ пз7/338 «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О внесении изменений                    в областной закон </w:t>
            </w:r>
            <w:r w:rsidRPr="00AB4F72">
              <w:rPr>
                <w:b/>
                <w:color w:val="000000"/>
                <w:sz w:val="20"/>
              </w:rPr>
              <w:t>«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О реализации государственных полномочий А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р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хангельской области в сфере пр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а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lastRenderedPageBreak/>
              <w:t>вового регулирования организ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а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ции и осуществления местного самоуправления</w:t>
            </w:r>
            <w:r w:rsidRPr="00AB4F72">
              <w:rPr>
                <w:b/>
                <w:color w:val="000000"/>
                <w:sz w:val="20"/>
              </w:rPr>
              <w:t xml:space="preserve">» 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и областной з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а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кон </w:t>
            </w:r>
            <w:r w:rsidRPr="00AB4F72">
              <w:rPr>
                <w:b/>
                <w:color w:val="000000"/>
                <w:sz w:val="20"/>
              </w:rPr>
              <w:t>«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О государственной поддер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ж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ке сельского хозяйства в Арха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н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гельской области и разгранич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е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нии полномочий органов госуда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р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ственной власти Архангельской области по регулированию отн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о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шений в сфере рыболовства и </w:t>
            </w:r>
            <w:proofErr w:type="spellStart"/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а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к</w:t>
            </w:r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вакультуры</w:t>
            </w:r>
            <w:proofErr w:type="spellEnd"/>
            <w:r w:rsidRPr="00AB4F72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 (рыбоводства)</w:t>
            </w:r>
            <w:r w:rsidRPr="00AB4F72">
              <w:rPr>
                <w:b/>
                <w:color w:val="000000"/>
                <w:sz w:val="20"/>
              </w:rPr>
              <w:t>»</w:t>
            </w:r>
            <w:r w:rsidRPr="00AB4F72">
              <w:rPr>
                <w:color w:val="000000"/>
                <w:sz w:val="20"/>
              </w:rPr>
              <w:t xml:space="preserve"> </w:t>
            </w:r>
            <w:r w:rsidRPr="00AB4F72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>(вт</w:t>
            </w:r>
            <w:r w:rsidRPr="00AB4F72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>о</w:t>
            </w:r>
            <w:r w:rsidRPr="00AB4F72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>рое чтение)</w:t>
            </w:r>
          </w:p>
        </w:tc>
        <w:tc>
          <w:tcPr>
            <w:tcW w:w="2136" w:type="dxa"/>
          </w:tcPr>
          <w:p w:rsidR="00E63D52" w:rsidRDefault="00E63D52" w:rsidP="00E63D5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22049A" w:rsidRDefault="00E63D52" w:rsidP="00E63D52">
            <w:pPr>
              <w:jc w:val="center"/>
              <w:rPr>
                <w:bCs/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AB4F72" w:rsidRPr="00833525" w:rsidRDefault="00AB4F72" w:rsidP="00AB4F7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33525">
              <w:rPr>
                <w:sz w:val="20"/>
                <w:szCs w:val="20"/>
              </w:rPr>
              <w:t>Законопроектом предлагается урегулировать в</w:t>
            </w:r>
            <w:r w:rsidRPr="00833525">
              <w:rPr>
                <w:sz w:val="20"/>
                <w:szCs w:val="20"/>
              </w:rPr>
              <w:t>о</w:t>
            </w:r>
            <w:r w:rsidRPr="00833525">
              <w:rPr>
                <w:sz w:val="20"/>
                <w:szCs w:val="20"/>
              </w:rPr>
              <w:t>просы, связанные с удалением борщевика Сосновск</w:t>
            </w:r>
            <w:r w:rsidRPr="00833525">
              <w:rPr>
                <w:sz w:val="20"/>
                <w:szCs w:val="20"/>
              </w:rPr>
              <w:t>о</w:t>
            </w:r>
            <w:r w:rsidRPr="00833525">
              <w:rPr>
                <w:sz w:val="20"/>
                <w:szCs w:val="20"/>
              </w:rPr>
              <w:t>го в границах населенных пунктов Архангельской области и внести изменения  в областные законы:</w:t>
            </w:r>
          </w:p>
          <w:p w:rsidR="00AB4F72" w:rsidRPr="00833525" w:rsidRDefault="00AB4F72" w:rsidP="00AB4F7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33525">
              <w:rPr>
                <w:sz w:val="20"/>
                <w:szCs w:val="20"/>
              </w:rPr>
              <w:t>от 23 сентября 2004 года № 259-внеоч.-ОЗ «О ре</w:t>
            </w:r>
            <w:r w:rsidRPr="00833525">
              <w:rPr>
                <w:sz w:val="20"/>
                <w:szCs w:val="20"/>
              </w:rPr>
              <w:t>а</w:t>
            </w:r>
            <w:r w:rsidRPr="00833525">
              <w:rPr>
                <w:sz w:val="20"/>
                <w:szCs w:val="20"/>
              </w:rPr>
              <w:lastRenderedPageBreak/>
              <w:t>лизации государственных полномочий Архангел</w:t>
            </w:r>
            <w:r w:rsidRPr="00833525">
              <w:rPr>
                <w:sz w:val="20"/>
                <w:szCs w:val="20"/>
              </w:rPr>
              <w:t>ь</w:t>
            </w:r>
            <w:r w:rsidRPr="00833525">
              <w:rPr>
                <w:sz w:val="20"/>
                <w:szCs w:val="20"/>
              </w:rPr>
              <w:t>ской области в сфере правового регулирования орг</w:t>
            </w:r>
            <w:r w:rsidRPr="00833525">
              <w:rPr>
                <w:sz w:val="20"/>
                <w:szCs w:val="20"/>
              </w:rPr>
              <w:t>а</w:t>
            </w:r>
            <w:r w:rsidRPr="00833525">
              <w:rPr>
                <w:sz w:val="20"/>
                <w:szCs w:val="20"/>
              </w:rPr>
              <w:t>низации и осуществления местного самоуправления» в части введения правовой основы для регулирования вопросов удаления борщевика Сосновского в рамках правил благоустройства территорий городских, сел</w:t>
            </w:r>
            <w:r w:rsidRPr="00833525">
              <w:rPr>
                <w:sz w:val="20"/>
                <w:szCs w:val="20"/>
              </w:rPr>
              <w:t>ь</w:t>
            </w:r>
            <w:r w:rsidRPr="00833525">
              <w:rPr>
                <w:sz w:val="20"/>
                <w:szCs w:val="20"/>
              </w:rPr>
              <w:t>ских поселений и городских округов Архангельской области;</w:t>
            </w:r>
          </w:p>
          <w:p w:rsidR="00AB4F72" w:rsidRPr="00833525" w:rsidRDefault="00AB4F72" w:rsidP="00AB4F7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33525">
              <w:rPr>
                <w:sz w:val="20"/>
                <w:szCs w:val="20"/>
              </w:rPr>
              <w:t>от 27 июня 2007 года № 367-19-ОЗ «О государс</w:t>
            </w:r>
            <w:r w:rsidRPr="00833525">
              <w:rPr>
                <w:sz w:val="20"/>
                <w:szCs w:val="20"/>
              </w:rPr>
              <w:t>т</w:t>
            </w:r>
            <w:r w:rsidRPr="00833525">
              <w:rPr>
                <w:sz w:val="20"/>
                <w:szCs w:val="20"/>
              </w:rPr>
              <w:t>венной поддержке сельского хозяйства в Архангел</w:t>
            </w:r>
            <w:r w:rsidRPr="00833525">
              <w:rPr>
                <w:sz w:val="20"/>
                <w:szCs w:val="20"/>
              </w:rPr>
              <w:t>ь</w:t>
            </w:r>
            <w:r w:rsidRPr="00833525">
              <w:rPr>
                <w:sz w:val="20"/>
                <w:szCs w:val="20"/>
              </w:rPr>
              <w:t xml:space="preserve">ской области и разграничении полномочий органов государственной власти Архангельской области </w:t>
            </w:r>
            <w:r>
              <w:rPr>
                <w:sz w:val="20"/>
                <w:szCs w:val="20"/>
              </w:rPr>
              <w:t xml:space="preserve">               </w:t>
            </w:r>
            <w:r w:rsidRPr="00833525">
              <w:rPr>
                <w:sz w:val="20"/>
                <w:szCs w:val="20"/>
              </w:rPr>
              <w:t xml:space="preserve">по регулированию отношений в сфере рыболовства </w:t>
            </w:r>
            <w:r>
              <w:rPr>
                <w:sz w:val="20"/>
                <w:szCs w:val="20"/>
              </w:rPr>
              <w:t xml:space="preserve">                   </w:t>
            </w:r>
            <w:r w:rsidRPr="00833525">
              <w:rPr>
                <w:sz w:val="20"/>
                <w:szCs w:val="20"/>
              </w:rPr>
              <w:t xml:space="preserve">и </w:t>
            </w:r>
            <w:proofErr w:type="spellStart"/>
            <w:r w:rsidRPr="00833525">
              <w:rPr>
                <w:sz w:val="20"/>
                <w:szCs w:val="20"/>
              </w:rPr>
              <w:t>аквакультуры</w:t>
            </w:r>
            <w:proofErr w:type="spellEnd"/>
            <w:r w:rsidRPr="00833525">
              <w:rPr>
                <w:sz w:val="20"/>
                <w:szCs w:val="20"/>
              </w:rPr>
              <w:t xml:space="preserve"> (рыбоводства)» в части установления механизма государственной поддержки проведения мероприятий по удалению борщевика Сосновского. </w:t>
            </w:r>
          </w:p>
          <w:p w:rsidR="00AA346E" w:rsidRPr="00AA346E" w:rsidRDefault="00AA346E" w:rsidP="00AA346E">
            <w:pPr>
              <w:pStyle w:val="a3"/>
              <w:ind w:firstLine="209"/>
              <w:rPr>
                <w:b/>
                <w:sz w:val="20"/>
              </w:rPr>
            </w:pPr>
            <w:r w:rsidRPr="00AA346E">
              <w:rPr>
                <w:b/>
                <w:sz w:val="20"/>
              </w:rPr>
              <w:t xml:space="preserve">К законопроекту поступила </w:t>
            </w:r>
            <w:r w:rsidR="00FA1F84">
              <w:rPr>
                <w:b/>
                <w:sz w:val="20"/>
              </w:rPr>
              <w:t>1</w:t>
            </w:r>
            <w:r w:rsidRPr="00AA346E">
              <w:rPr>
                <w:b/>
                <w:sz w:val="20"/>
              </w:rPr>
              <w:t xml:space="preserve"> поправка депут</w:t>
            </w:r>
            <w:r w:rsidRPr="00AA346E">
              <w:rPr>
                <w:b/>
                <w:sz w:val="20"/>
              </w:rPr>
              <w:t>а</w:t>
            </w:r>
            <w:r w:rsidRPr="00AA346E">
              <w:rPr>
                <w:b/>
                <w:sz w:val="20"/>
              </w:rPr>
              <w:t xml:space="preserve">та областного Собрания депутатов </w:t>
            </w:r>
            <w:proofErr w:type="spellStart"/>
            <w:r w:rsidRPr="00AA346E">
              <w:rPr>
                <w:b/>
                <w:sz w:val="20"/>
              </w:rPr>
              <w:t>Чеснокова</w:t>
            </w:r>
            <w:proofErr w:type="spellEnd"/>
            <w:r w:rsidRPr="00AA346E">
              <w:rPr>
                <w:b/>
                <w:sz w:val="20"/>
              </w:rPr>
              <w:t xml:space="preserve"> И.А. редакционно-технического характера. </w:t>
            </w:r>
          </w:p>
          <w:p w:rsidR="00165BEC" w:rsidRPr="00165BEC" w:rsidRDefault="00AA346E" w:rsidP="00AA346E">
            <w:pPr>
              <w:pStyle w:val="1"/>
              <w:widowControl w:val="0"/>
              <w:ind w:firstLine="209"/>
              <w:rPr>
                <w:b w:val="0"/>
                <w:sz w:val="20"/>
              </w:rPr>
            </w:pPr>
            <w:r w:rsidRPr="00AA346E">
              <w:rPr>
                <w:b w:val="0"/>
                <w:sz w:val="20"/>
              </w:rPr>
              <w:t>Поступили положительные отзывы Губернатора Архангельской области, прокуратуры Архангельской области и главы муниципального образования «Город Коряжма».</w:t>
            </w:r>
          </w:p>
        </w:tc>
        <w:tc>
          <w:tcPr>
            <w:tcW w:w="2268" w:type="dxa"/>
          </w:tcPr>
          <w:p w:rsidR="0022049A" w:rsidRDefault="0022049A" w:rsidP="0022049A">
            <w:pPr>
              <w:jc w:val="center"/>
            </w:pPr>
            <w:r w:rsidRPr="002733C6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2049A" w:rsidRPr="00362382" w:rsidRDefault="000D755F" w:rsidP="00207D29">
            <w:pPr>
              <w:pStyle w:val="a3"/>
              <w:ind w:firstLine="0"/>
              <w:rPr>
                <w:sz w:val="20"/>
              </w:rPr>
            </w:pPr>
            <w:r w:rsidRPr="000D755F">
              <w:rPr>
                <w:sz w:val="20"/>
              </w:rPr>
              <w:t>Рекомендовать рассмо</w:t>
            </w:r>
            <w:r w:rsidRPr="000D755F">
              <w:rPr>
                <w:sz w:val="20"/>
              </w:rPr>
              <w:t>т</w:t>
            </w:r>
            <w:r w:rsidRPr="000D755F">
              <w:rPr>
                <w:sz w:val="20"/>
              </w:rPr>
              <w:t>реть законопроект во вт</w:t>
            </w:r>
            <w:r w:rsidRPr="000D755F">
              <w:rPr>
                <w:sz w:val="20"/>
              </w:rPr>
              <w:t>о</w:t>
            </w:r>
            <w:r w:rsidRPr="000D755F">
              <w:rPr>
                <w:sz w:val="20"/>
              </w:rPr>
              <w:t>ром чтении и принять з</w:t>
            </w:r>
            <w:r w:rsidRPr="000D755F">
              <w:rPr>
                <w:sz w:val="20"/>
              </w:rPr>
              <w:t>а</w:t>
            </w:r>
            <w:r w:rsidRPr="000D755F">
              <w:rPr>
                <w:sz w:val="20"/>
              </w:rPr>
              <w:t xml:space="preserve">кон на очередной                16-й сессии областного </w:t>
            </w:r>
            <w:r w:rsidRPr="000D755F">
              <w:rPr>
                <w:sz w:val="20"/>
              </w:rPr>
              <w:lastRenderedPageBreak/>
              <w:t>Собрания депутатов с уч</w:t>
            </w:r>
            <w:r w:rsidRPr="000D755F">
              <w:rPr>
                <w:sz w:val="20"/>
              </w:rPr>
              <w:t>е</w:t>
            </w:r>
            <w:r w:rsidRPr="000D755F">
              <w:rPr>
                <w:sz w:val="20"/>
              </w:rPr>
              <w:t>том одобренной поправки</w:t>
            </w:r>
            <w:r>
              <w:rPr>
                <w:sz w:val="20"/>
              </w:rPr>
              <w:t>.</w:t>
            </w:r>
          </w:p>
        </w:tc>
      </w:tr>
      <w:tr w:rsidR="0022049A" w:rsidRPr="00F416C1" w:rsidTr="004D682A">
        <w:trPr>
          <w:trHeight w:val="913"/>
        </w:trPr>
        <w:tc>
          <w:tcPr>
            <w:tcW w:w="588" w:type="dxa"/>
          </w:tcPr>
          <w:p w:rsidR="0022049A" w:rsidRPr="00F416C1" w:rsidRDefault="000D2C53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480" w:type="dxa"/>
          </w:tcPr>
          <w:p w:rsidR="0022049A" w:rsidRPr="00AA346E" w:rsidRDefault="00AA346E" w:rsidP="00E63D52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AA346E">
              <w:rPr>
                <w:b/>
                <w:sz w:val="20"/>
              </w:rPr>
              <w:t>О проекте областного закона</w:t>
            </w:r>
            <w:r w:rsidRPr="00AA346E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              </w:t>
            </w:r>
            <w:r w:rsidRPr="00AA346E">
              <w:rPr>
                <w:b/>
                <w:color w:val="000000"/>
                <w:sz w:val="20"/>
              </w:rPr>
              <w:t>№ пз7/333 «О внесении изменений                  в статью 11.3 областного закона «Об административных правон</w:t>
            </w:r>
            <w:r w:rsidRPr="00AA346E">
              <w:rPr>
                <w:b/>
                <w:color w:val="000000"/>
                <w:sz w:val="20"/>
              </w:rPr>
              <w:t>а</w:t>
            </w:r>
            <w:r w:rsidRPr="00AA346E">
              <w:rPr>
                <w:b/>
                <w:color w:val="000000"/>
                <w:sz w:val="20"/>
              </w:rPr>
              <w:t>рушениях»</w:t>
            </w:r>
            <w:r w:rsidRPr="00AA346E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 xml:space="preserve"> (в 2-х чтениях, закон</w:t>
            </w:r>
            <w:r w:rsidRPr="00AA346E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>о</w:t>
            </w:r>
            <w:r w:rsidRPr="00AA346E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>дательная необходимость)</w:t>
            </w:r>
          </w:p>
        </w:tc>
        <w:tc>
          <w:tcPr>
            <w:tcW w:w="2136" w:type="dxa"/>
          </w:tcPr>
          <w:p w:rsidR="0022049A" w:rsidRDefault="00AA346E" w:rsidP="00AA3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AA346E">
              <w:rPr>
                <w:sz w:val="20"/>
                <w:szCs w:val="20"/>
              </w:rPr>
              <w:t>сполняющи</w:t>
            </w:r>
            <w:r>
              <w:rPr>
                <w:sz w:val="20"/>
                <w:szCs w:val="20"/>
              </w:rPr>
              <w:t>й</w:t>
            </w:r>
            <w:r w:rsidRPr="00AA346E">
              <w:rPr>
                <w:sz w:val="20"/>
                <w:szCs w:val="20"/>
              </w:rPr>
              <w:t xml:space="preserve"> об</w:t>
            </w:r>
            <w:r w:rsidRPr="00AA346E">
              <w:rPr>
                <w:sz w:val="20"/>
                <w:szCs w:val="20"/>
              </w:rPr>
              <w:t>я</w:t>
            </w:r>
            <w:r w:rsidRPr="00AA346E">
              <w:rPr>
                <w:sz w:val="20"/>
                <w:szCs w:val="20"/>
              </w:rPr>
              <w:t>занности Губернатора Архангельской обла</w:t>
            </w:r>
            <w:r w:rsidRPr="00AA346E">
              <w:rPr>
                <w:sz w:val="20"/>
                <w:szCs w:val="20"/>
              </w:rPr>
              <w:t>с</w:t>
            </w:r>
            <w:r w:rsidRPr="00AA346E"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A346E">
              <w:rPr>
                <w:sz w:val="20"/>
                <w:szCs w:val="20"/>
              </w:rPr>
              <w:t>Алсуфьев</w:t>
            </w:r>
            <w:proofErr w:type="spellEnd"/>
            <w:r w:rsidRPr="00AA346E">
              <w:rPr>
                <w:sz w:val="20"/>
                <w:szCs w:val="20"/>
              </w:rPr>
              <w:t xml:space="preserve"> А.В.</w:t>
            </w:r>
            <w:r>
              <w:rPr>
                <w:sz w:val="20"/>
                <w:szCs w:val="20"/>
              </w:rPr>
              <w:t>/</w:t>
            </w:r>
          </w:p>
          <w:p w:rsidR="00AA346E" w:rsidRPr="00AA346E" w:rsidRDefault="00AA346E" w:rsidP="00AA346E">
            <w:pPr>
              <w:jc w:val="center"/>
              <w:rPr>
                <w:bCs/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5B48B2" w:rsidRPr="005B48B2" w:rsidRDefault="005B48B2" w:rsidP="005B48B2">
            <w:pPr>
              <w:pStyle w:val="a6"/>
              <w:widowControl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5B48B2">
              <w:rPr>
                <w:sz w:val="20"/>
              </w:rPr>
              <w:t xml:space="preserve">Законопроектом 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предлагается внести изменения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           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в статью 11.3 областного закона </w:t>
            </w:r>
            <w:r w:rsidRPr="005B48B2">
              <w:rPr>
                <w:color w:val="000000"/>
                <w:sz w:val="20"/>
              </w:rPr>
              <w:t>«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</w:rPr>
              <w:t>Об администрати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</w:rPr>
              <w:t>в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</w:rPr>
              <w:t>ных правонарушениях</w:t>
            </w:r>
            <w:r w:rsidRPr="005B48B2">
              <w:rPr>
                <w:color w:val="000000"/>
                <w:sz w:val="20"/>
              </w:rPr>
              <w:t xml:space="preserve">» (далее – областной закон), 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</w:rPr>
              <w:t>согласно которым, в случае заключения соглашения между федеральным органом исполнительной власти, осуществляющим функции по выработке и реализ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</w:rPr>
              <w:t>а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ции государственной политики и нормативно-правовому регулированию в сфере внутренних дел,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           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</w:rPr>
              <w:t>и Правительством Архангельской области о передаче осуществления части полномочий (далее - соглаш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</w:rPr>
              <w:t>ние), протоколы об административных правонаруш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</w:rPr>
              <w:t>ниях, предусмотренных статьей 2.4 данного облас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</w:rPr>
              <w:t>т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</w:rPr>
              <w:t>ного закона, составляют должностные лица органов внутренних дел (полиции).</w:t>
            </w:r>
          </w:p>
          <w:p w:rsidR="005B48B2" w:rsidRPr="005B48B2" w:rsidRDefault="005B48B2" w:rsidP="005B48B2">
            <w:pPr>
              <w:pStyle w:val="a6"/>
              <w:widowControl w:val="0"/>
              <w:ind w:firstLine="209"/>
              <w:jc w:val="both"/>
              <w:rPr>
                <w:rFonts w:eastAsia="Calibri"/>
                <w:b/>
                <w:bCs/>
                <w:sz w:val="20"/>
                <w:lang w:eastAsia="en-US"/>
              </w:rPr>
            </w:pPr>
            <w:r w:rsidRPr="005B48B2">
              <w:rPr>
                <w:sz w:val="20"/>
              </w:rPr>
              <w:t xml:space="preserve">В связи с этим предлагается </w:t>
            </w:r>
            <w:r w:rsidRPr="005B48B2">
              <w:rPr>
                <w:rFonts w:eastAsia="Calibri"/>
                <w:sz w:val="20"/>
                <w:lang w:eastAsia="en-US"/>
              </w:rPr>
              <w:t>наделить:</w:t>
            </w:r>
          </w:p>
          <w:p w:rsidR="005B48B2" w:rsidRPr="005B48B2" w:rsidRDefault="005B48B2" w:rsidP="005B48B2">
            <w:pPr>
              <w:pStyle w:val="a6"/>
              <w:widowControl w:val="0"/>
              <w:ind w:firstLine="209"/>
              <w:jc w:val="both"/>
              <w:rPr>
                <w:b/>
                <w:bCs/>
                <w:sz w:val="20"/>
              </w:rPr>
            </w:pPr>
            <w:r w:rsidRPr="005B48B2">
              <w:rPr>
                <w:rFonts w:eastAsia="Calibri"/>
                <w:sz w:val="20"/>
                <w:lang w:eastAsia="en-US"/>
              </w:rPr>
              <w:t>должностных лиц структурного подразделения а</w:t>
            </w:r>
            <w:r w:rsidRPr="005B48B2">
              <w:rPr>
                <w:rFonts w:eastAsia="Calibri"/>
                <w:sz w:val="20"/>
                <w:lang w:eastAsia="en-US"/>
              </w:rPr>
              <w:t>д</w:t>
            </w:r>
            <w:r w:rsidRPr="005B48B2">
              <w:rPr>
                <w:rFonts w:eastAsia="Calibri"/>
                <w:sz w:val="20"/>
                <w:lang w:eastAsia="en-US"/>
              </w:rPr>
              <w:t>министрации Губернатора Архангельской области</w:t>
            </w:r>
            <w:r>
              <w:rPr>
                <w:rFonts w:eastAsia="Calibri"/>
                <w:sz w:val="20"/>
                <w:lang w:eastAsia="en-US"/>
              </w:rPr>
              <w:t xml:space="preserve">            </w:t>
            </w:r>
            <w:r w:rsidRPr="005B48B2">
              <w:rPr>
                <w:rFonts w:eastAsia="Calibri"/>
                <w:sz w:val="20"/>
                <w:lang w:eastAsia="en-US"/>
              </w:rPr>
              <w:t xml:space="preserve"> и Правительства Архангельской области, уполном</w:t>
            </w:r>
            <w:r w:rsidRPr="005B48B2">
              <w:rPr>
                <w:rFonts w:eastAsia="Calibri"/>
                <w:sz w:val="20"/>
                <w:lang w:eastAsia="en-US"/>
              </w:rPr>
              <w:t>о</w:t>
            </w:r>
            <w:r w:rsidRPr="005B48B2">
              <w:rPr>
                <w:rFonts w:eastAsia="Calibri"/>
                <w:sz w:val="20"/>
                <w:lang w:eastAsia="en-US"/>
              </w:rPr>
              <w:t xml:space="preserve">ченного в сфере профилактики правонарушений, полномочиями по составлению протоколов </w:t>
            </w:r>
            <w:r>
              <w:rPr>
                <w:rFonts w:eastAsia="Calibri"/>
                <w:sz w:val="20"/>
                <w:lang w:eastAsia="en-US"/>
              </w:rPr>
              <w:t xml:space="preserve">                        </w:t>
            </w:r>
            <w:r w:rsidRPr="005B48B2">
              <w:rPr>
                <w:rFonts w:eastAsia="Calibri"/>
                <w:sz w:val="20"/>
                <w:lang w:eastAsia="en-US"/>
              </w:rPr>
              <w:t>по статье 2.4 областного закона (при отсутствии з</w:t>
            </w:r>
            <w:r w:rsidRPr="005B48B2">
              <w:rPr>
                <w:rFonts w:eastAsia="Calibri"/>
                <w:sz w:val="20"/>
                <w:lang w:eastAsia="en-US"/>
              </w:rPr>
              <w:t>а</w:t>
            </w:r>
            <w:r w:rsidRPr="005B48B2">
              <w:rPr>
                <w:rFonts w:eastAsia="Calibri"/>
                <w:sz w:val="20"/>
                <w:lang w:eastAsia="en-US"/>
              </w:rPr>
              <w:t>ключенного соглашения);</w:t>
            </w:r>
          </w:p>
          <w:p w:rsidR="005B48B2" w:rsidRPr="005B48B2" w:rsidRDefault="005B48B2" w:rsidP="005B48B2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5B48B2">
              <w:rPr>
                <w:bCs/>
                <w:sz w:val="20"/>
                <w:szCs w:val="20"/>
              </w:rPr>
              <w:lastRenderedPageBreak/>
              <w:t>должностных лиц органов внутренних дел (пол</w:t>
            </w:r>
            <w:r w:rsidRPr="005B48B2">
              <w:rPr>
                <w:bCs/>
                <w:sz w:val="20"/>
                <w:szCs w:val="20"/>
              </w:rPr>
              <w:t>и</w:t>
            </w:r>
            <w:r w:rsidRPr="005B48B2">
              <w:rPr>
                <w:bCs/>
                <w:sz w:val="20"/>
                <w:szCs w:val="20"/>
              </w:rPr>
              <w:t xml:space="preserve">ции) полномочиями по составлению протоколов </w:t>
            </w:r>
            <w:r>
              <w:rPr>
                <w:bCs/>
                <w:sz w:val="20"/>
                <w:szCs w:val="20"/>
              </w:rPr>
              <w:t xml:space="preserve">              </w:t>
            </w:r>
            <w:r w:rsidRPr="005B48B2">
              <w:rPr>
                <w:bCs/>
                <w:sz w:val="20"/>
                <w:szCs w:val="20"/>
              </w:rPr>
              <w:t xml:space="preserve">по статье 2.4 областного закона (в случае заключения соглашения). </w:t>
            </w:r>
          </w:p>
          <w:p w:rsidR="005B48B2" w:rsidRPr="005B48B2" w:rsidRDefault="005B48B2" w:rsidP="005B48B2">
            <w:pPr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48B2">
              <w:rPr>
                <w:sz w:val="20"/>
                <w:szCs w:val="20"/>
              </w:rPr>
              <w:t>Согласно финансово-экономическому обоснов</w:t>
            </w:r>
            <w:r w:rsidRPr="005B48B2">
              <w:rPr>
                <w:sz w:val="20"/>
                <w:szCs w:val="20"/>
              </w:rPr>
              <w:t>а</w:t>
            </w:r>
            <w:r w:rsidRPr="005B48B2">
              <w:rPr>
                <w:sz w:val="20"/>
                <w:szCs w:val="20"/>
              </w:rPr>
              <w:t xml:space="preserve">нию к законопроекту 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реализация его положений п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влечет дополнительные расходы областного бюдж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та, которые обусловлены необходимостью передачи должностным лицам органов внутренних дел (пол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ции) необходимых финансовых средств областного бюджета для осуществления переданных на основ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нии соглашения полномочий. До заключения согл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шения определить объем финансовой потребности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реализацию должностными лицами органов вну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ренних дел (полиции) указанных полномочий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         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представляется возможным. Дополнительные ра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ходы областного бюджета, обусловленные принятием законопроекта и заключением соглашения, в необх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димом объеме будут изысканы в ходе исполнения областного бюджета на 2020 год и на плановый пер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5B4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од 2021 и 2022 годов.</w:t>
            </w:r>
          </w:p>
          <w:p w:rsidR="005B48B2" w:rsidRPr="005B48B2" w:rsidRDefault="005B48B2" w:rsidP="005B48B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B48B2">
              <w:rPr>
                <w:sz w:val="20"/>
                <w:szCs w:val="20"/>
              </w:rPr>
              <w:t>На законопроект получены положительные закл</w:t>
            </w:r>
            <w:r w:rsidRPr="005B48B2">
              <w:rPr>
                <w:sz w:val="20"/>
                <w:szCs w:val="20"/>
              </w:rPr>
              <w:t>ю</w:t>
            </w:r>
            <w:r w:rsidRPr="005B48B2">
              <w:rPr>
                <w:sz w:val="20"/>
                <w:szCs w:val="20"/>
              </w:rPr>
              <w:t>чения и отзывы правового управления аппарата А</w:t>
            </w:r>
            <w:r w:rsidRPr="005B48B2">
              <w:rPr>
                <w:sz w:val="20"/>
                <w:szCs w:val="20"/>
              </w:rPr>
              <w:t>р</w:t>
            </w:r>
            <w:r w:rsidRPr="005B48B2">
              <w:rPr>
                <w:sz w:val="20"/>
                <w:szCs w:val="20"/>
              </w:rPr>
              <w:t>хангельского областного Собрания депутатов, прок</w:t>
            </w:r>
            <w:r w:rsidRPr="005B48B2">
              <w:rPr>
                <w:sz w:val="20"/>
                <w:szCs w:val="20"/>
              </w:rPr>
              <w:t>у</w:t>
            </w:r>
            <w:r w:rsidRPr="005B48B2">
              <w:rPr>
                <w:sz w:val="20"/>
                <w:szCs w:val="20"/>
              </w:rPr>
              <w:t>ратуры Архангельской области, Управления Мин</w:t>
            </w:r>
            <w:r w:rsidRPr="005B48B2">
              <w:rPr>
                <w:sz w:val="20"/>
                <w:szCs w:val="20"/>
              </w:rPr>
              <w:t>и</w:t>
            </w:r>
            <w:r w:rsidRPr="005B48B2">
              <w:rPr>
                <w:sz w:val="20"/>
                <w:szCs w:val="20"/>
              </w:rPr>
              <w:t>стерства юстиции Российской Федерации по Арха</w:t>
            </w:r>
            <w:r w:rsidRPr="005B48B2">
              <w:rPr>
                <w:sz w:val="20"/>
                <w:szCs w:val="20"/>
              </w:rPr>
              <w:t>н</w:t>
            </w:r>
            <w:r w:rsidRPr="005B48B2">
              <w:rPr>
                <w:sz w:val="20"/>
                <w:szCs w:val="20"/>
              </w:rPr>
              <w:t>гельской области и Ненецкому автономному округу, Управления министерства внутренних дел России                    по Архангельской области, глав муниципальных о</w:t>
            </w:r>
            <w:r w:rsidRPr="005B48B2">
              <w:rPr>
                <w:sz w:val="20"/>
                <w:szCs w:val="20"/>
              </w:rPr>
              <w:t>б</w:t>
            </w:r>
            <w:r w:rsidRPr="005B48B2">
              <w:rPr>
                <w:sz w:val="20"/>
                <w:szCs w:val="20"/>
              </w:rPr>
              <w:t>разований «Город Коряжма», «Холмогорский мун</w:t>
            </w:r>
            <w:r w:rsidRPr="005B48B2">
              <w:rPr>
                <w:sz w:val="20"/>
                <w:szCs w:val="20"/>
              </w:rPr>
              <w:t>и</w:t>
            </w:r>
            <w:r w:rsidRPr="005B48B2">
              <w:rPr>
                <w:sz w:val="20"/>
                <w:szCs w:val="20"/>
              </w:rPr>
              <w:t>ципальный район», «Приморский муниципальный район», «Мирный», «</w:t>
            </w:r>
            <w:proofErr w:type="spellStart"/>
            <w:r w:rsidRPr="005B48B2">
              <w:rPr>
                <w:sz w:val="20"/>
                <w:szCs w:val="20"/>
              </w:rPr>
              <w:t>Няндомский</w:t>
            </w:r>
            <w:proofErr w:type="spellEnd"/>
            <w:r w:rsidRPr="005B48B2">
              <w:rPr>
                <w:sz w:val="20"/>
                <w:szCs w:val="20"/>
              </w:rPr>
              <w:t xml:space="preserve"> муниципальный район», «</w:t>
            </w:r>
            <w:proofErr w:type="spellStart"/>
            <w:r w:rsidRPr="005B48B2">
              <w:rPr>
                <w:sz w:val="20"/>
                <w:szCs w:val="20"/>
              </w:rPr>
              <w:t>Красноборский</w:t>
            </w:r>
            <w:proofErr w:type="spellEnd"/>
            <w:r w:rsidRPr="005B48B2">
              <w:rPr>
                <w:sz w:val="20"/>
                <w:szCs w:val="20"/>
              </w:rPr>
              <w:t xml:space="preserve"> муниципальный район».</w:t>
            </w:r>
          </w:p>
          <w:p w:rsidR="0022049A" w:rsidRPr="00F416C1" w:rsidRDefault="005B48B2" w:rsidP="005B48B2">
            <w:pPr>
              <w:widowControl w:val="0"/>
              <w:ind w:firstLine="209"/>
              <w:jc w:val="both"/>
              <w:rPr>
                <w:sz w:val="20"/>
              </w:rPr>
            </w:pPr>
            <w:r w:rsidRPr="005B48B2">
              <w:rPr>
                <w:b/>
                <w:sz w:val="20"/>
                <w:szCs w:val="20"/>
              </w:rPr>
              <w:t>К законопроекту поступила 1 поправка депут</w:t>
            </w:r>
            <w:r w:rsidRPr="005B48B2">
              <w:rPr>
                <w:b/>
                <w:sz w:val="20"/>
                <w:szCs w:val="20"/>
              </w:rPr>
              <w:t>а</w:t>
            </w:r>
            <w:r w:rsidRPr="005B48B2">
              <w:rPr>
                <w:b/>
                <w:sz w:val="20"/>
                <w:szCs w:val="20"/>
              </w:rPr>
              <w:t>та Архангельского областного Собрания депут</w:t>
            </w:r>
            <w:r w:rsidRPr="005B48B2">
              <w:rPr>
                <w:b/>
                <w:sz w:val="20"/>
                <w:szCs w:val="20"/>
              </w:rPr>
              <w:t>а</w:t>
            </w:r>
            <w:r w:rsidRPr="005B48B2">
              <w:rPr>
                <w:b/>
                <w:sz w:val="20"/>
                <w:szCs w:val="20"/>
              </w:rPr>
              <w:t xml:space="preserve">тов </w:t>
            </w:r>
            <w:proofErr w:type="spellStart"/>
            <w:r w:rsidRPr="005B48B2">
              <w:rPr>
                <w:b/>
                <w:sz w:val="20"/>
                <w:szCs w:val="20"/>
              </w:rPr>
              <w:t>Чеснокова</w:t>
            </w:r>
            <w:proofErr w:type="spellEnd"/>
            <w:r w:rsidRPr="005B48B2">
              <w:rPr>
                <w:b/>
                <w:sz w:val="20"/>
                <w:szCs w:val="20"/>
              </w:rPr>
              <w:t xml:space="preserve"> И.А. редакционно-технического характера. </w:t>
            </w:r>
          </w:p>
        </w:tc>
        <w:tc>
          <w:tcPr>
            <w:tcW w:w="2268" w:type="dxa"/>
          </w:tcPr>
          <w:p w:rsidR="0022049A" w:rsidRPr="00F416C1" w:rsidRDefault="0022049A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2049A" w:rsidRDefault="00560953" w:rsidP="00560953">
            <w:pPr>
              <w:pStyle w:val="a3"/>
              <w:ind w:firstLine="0"/>
              <w:rPr>
                <w:sz w:val="20"/>
              </w:rPr>
            </w:pPr>
            <w:r w:rsidRPr="00560953">
              <w:rPr>
                <w:sz w:val="20"/>
              </w:rPr>
              <w:t>Рекомендовать на основ</w:t>
            </w:r>
            <w:r w:rsidRPr="00560953">
              <w:rPr>
                <w:sz w:val="20"/>
              </w:rPr>
              <w:t>а</w:t>
            </w:r>
            <w:r w:rsidRPr="00560953">
              <w:rPr>
                <w:sz w:val="20"/>
              </w:rPr>
              <w:t xml:space="preserve">нии дефиса первого абзаца второго пункта 2 статьи 16 областного закона </w:t>
            </w:r>
            <w:r>
              <w:rPr>
                <w:sz w:val="20"/>
              </w:rPr>
              <w:t xml:space="preserve">                 </w:t>
            </w:r>
            <w:r w:rsidRPr="00560953">
              <w:rPr>
                <w:sz w:val="20"/>
              </w:rPr>
              <w:t xml:space="preserve">от 19 сентября 2001 года № 62-8-ОЗ «О порядке разработки, принятия </w:t>
            </w:r>
            <w:r>
              <w:rPr>
                <w:sz w:val="20"/>
              </w:rPr>
              <w:t xml:space="preserve">               </w:t>
            </w:r>
            <w:r w:rsidRPr="00560953">
              <w:rPr>
                <w:sz w:val="20"/>
              </w:rPr>
              <w:t>и вступления в силу зак</w:t>
            </w:r>
            <w:r w:rsidRPr="00560953">
              <w:rPr>
                <w:sz w:val="20"/>
              </w:rPr>
              <w:t>о</w:t>
            </w:r>
            <w:r w:rsidRPr="00560953">
              <w:rPr>
                <w:sz w:val="20"/>
              </w:rPr>
              <w:t>нов Архангельской обла</w:t>
            </w:r>
            <w:r w:rsidRPr="00560953">
              <w:rPr>
                <w:sz w:val="20"/>
              </w:rPr>
              <w:t>с</w:t>
            </w:r>
            <w:r w:rsidRPr="00560953">
              <w:rPr>
                <w:sz w:val="20"/>
              </w:rPr>
              <w:t>ти»</w:t>
            </w:r>
            <w:r w:rsidRPr="00560953">
              <w:rPr>
                <w:b/>
                <w:sz w:val="20"/>
              </w:rPr>
              <w:t xml:space="preserve"> </w:t>
            </w:r>
            <w:r w:rsidRPr="00560953">
              <w:rPr>
                <w:sz w:val="20"/>
              </w:rPr>
              <w:t>предлагает депутатам Архангельского областн</w:t>
            </w:r>
            <w:r w:rsidRPr="00560953">
              <w:rPr>
                <w:sz w:val="20"/>
              </w:rPr>
              <w:t>о</w:t>
            </w:r>
            <w:r w:rsidRPr="00560953">
              <w:rPr>
                <w:sz w:val="20"/>
              </w:rPr>
              <w:t xml:space="preserve">го Собрания депутатов </w:t>
            </w:r>
            <w:r w:rsidRPr="00560953">
              <w:rPr>
                <w:b/>
                <w:sz w:val="20"/>
              </w:rPr>
              <w:t>принять закон в двух чтениях</w:t>
            </w:r>
            <w:r w:rsidRPr="00560953">
              <w:rPr>
                <w:sz w:val="20"/>
              </w:rPr>
              <w:t xml:space="preserve"> на очередной 16-й сессии Архангельского областного Собрания д</w:t>
            </w:r>
            <w:r w:rsidRPr="00560953">
              <w:rPr>
                <w:sz w:val="20"/>
              </w:rPr>
              <w:t>е</w:t>
            </w:r>
            <w:r w:rsidRPr="00560953">
              <w:rPr>
                <w:sz w:val="20"/>
              </w:rPr>
              <w:t>путатов</w:t>
            </w:r>
            <w:r w:rsidR="00356482">
              <w:rPr>
                <w:sz w:val="20"/>
              </w:rPr>
              <w:t xml:space="preserve"> с учетом попра</w:t>
            </w:r>
            <w:r w:rsidR="00356482">
              <w:rPr>
                <w:sz w:val="20"/>
              </w:rPr>
              <w:t>в</w:t>
            </w:r>
            <w:r w:rsidR="00356482">
              <w:rPr>
                <w:sz w:val="20"/>
              </w:rPr>
              <w:t>ки</w:t>
            </w:r>
            <w:r>
              <w:rPr>
                <w:sz w:val="20"/>
              </w:rPr>
              <w:t>.</w:t>
            </w:r>
          </w:p>
          <w:p w:rsidR="00356482" w:rsidRPr="00560953" w:rsidRDefault="00356482" w:rsidP="00560953">
            <w:pPr>
              <w:pStyle w:val="a3"/>
              <w:ind w:firstLine="0"/>
              <w:rPr>
                <w:sz w:val="20"/>
              </w:rPr>
            </w:pPr>
          </w:p>
        </w:tc>
      </w:tr>
      <w:tr w:rsidR="000430B4" w:rsidRPr="00F416C1" w:rsidTr="004D682A">
        <w:trPr>
          <w:trHeight w:val="913"/>
        </w:trPr>
        <w:tc>
          <w:tcPr>
            <w:tcW w:w="588" w:type="dxa"/>
          </w:tcPr>
          <w:p w:rsidR="000430B4" w:rsidRPr="00F416C1" w:rsidRDefault="000D2C53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3480" w:type="dxa"/>
          </w:tcPr>
          <w:p w:rsidR="000430B4" w:rsidRPr="005B48B2" w:rsidRDefault="005B48B2" w:rsidP="005B48B2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5B48B2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</w:t>
            </w:r>
            <w:r w:rsidRPr="005B48B2">
              <w:rPr>
                <w:b/>
                <w:color w:val="000000"/>
                <w:sz w:val="20"/>
              </w:rPr>
              <w:t>№ пз7/341 «О внесении изменения                   в приложение № 4.1 к областному закону «О разграничении объе</w:t>
            </w:r>
            <w:r w:rsidRPr="005B48B2">
              <w:rPr>
                <w:b/>
                <w:color w:val="000000"/>
                <w:sz w:val="20"/>
              </w:rPr>
              <w:t>к</w:t>
            </w:r>
            <w:r w:rsidRPr="005B48B2">
              <w:rPr>
                <w:b/>
                <w:color w:val="000000"/>
                <w:sz w:val="20"/>
              </w:rPr>
              <w:t>тов муниципальной собственн</w:t>
            </w:r>
            <w:r w:rsidRPr="005B48B2">
              <w:rPr>
                <w:b/>
                <w:color w:val="000000"/>
                <w:sz w:val="20"/>
              </w:rPr>
              <w:t>о</w:t>
            </w:r>
            <w:r w:rsidRPr="005B48B2">
              <w:rPr>
                <w:b/>
                <w:color w:val="000000"/>
                <w:sz w:val="20"/>
              </w:rPr>
              <w:t>сти между муниципальным обр</w:t>
            </w:r>
            <w:r w:rsidRPr="005B48B2">
              <w:rPr>
                <w:b/>
                <w:color w:val="000000"/>
                <w:sz w:val="20"/>
              </w:rPr>
              <w:t>а</w:t>
            </w:r>
            <w:r w:rsidRPr="005B48B2">
              <w:rPr>
                <w:b/>
                <w:color w:val="000000"/>
                <w:sz w:val="20"/>
              </w:rPr>
              <w:t>зованием «</w:t>
            </w:r>
            <w:proofErr w:type="spellStart"/>
            <w:r w:rsidRPr="005B48B2">
              <w:rPr>
                <w:b/>
                <w:color w:val="000000"/>
                <w:sz w:val="20"/>
              </w:rPr>
              <w:t>Устьянский</w:t>
            </w:r>
            <w:proofErr w:type="spellEnd"/>
            <w:r w:rsidRPr="005B48B2">
              <w:rPr>
                <w:b/>
                <w:color w:val="000000"/>
                <w:sz w:val="20"/>
              </w:rPr>
              <w:t xml:space="preserve"> муниц</w:t>
            </w:r>
            <w:r w:rsidRPr="005B48B2">
              <w:rPr>
                <w:b/>
                <w:color w:val="000000"/>
                <w:sz w:val="20"/>
              </w:rPr>
              <w:t>и</w:t>
            </w:r>
            <w:r w:rsidRPr="005B48B2">
              <w:rPr>
                <w:b/>
                <w:color w:val="000000"/>
                <w:sz w:val="20"/>
              </w:rPr>
              <w:t xml:space="preserve">пальный район» Архангельской </w:t>
            </w:r>
            <w:r w:rsidRPr="005B48B2">
              <w:rPr>
                <w:b/>
                <w:color w:val="000000"/>
                <w:sz w:val="20"/>
              </w:rPr>
              <w:lastRenderedPageBreak/>
              <w:t>области и муниципальными обр</w:t>
            </w:r>
            <w:r w:rsidRPr="005B48B2">
              <w:rPr>
                <w:b/>
                <w:color w:val="000000"/>
                <w:sz w:val="20"/>
              </w:rPr>
              <w:t>а</w:t>
            </w:r>
            <w:r w:rsidRPr="005B48B2">
              <w:rPr>
                <w:b/>
                <w:color w:val="000000"/>
                <w:sz w:val="20"/>
              </w:rPr>
              <w:t>зованиями «Октябрьское», «</w:t>
            </w:r>
            <w:proofErr w:type="spellStart"/>
            <w:r w:rsidRPr="005B48B2">
              <w:rPr>
                <w:b/>
                <w:color w:val="000000"/>
                <w:sz w:val="20"/>
              </w:rPr>
              <w:t>Б</w:t>
            </w:r>
            <w:r w:rsidRPr="005B48B2">
              <w:rPr>
                <w:b/>
                <w:color w:val="000000"/>
                <w:sz w:val="20"/>
              </w:rPr>
              <w:t>е</w:t>
            </w:r>
            <w:r w:rsidRPr="005B48B2">
              <w:rPr>
                <w:b/>
                <w:color w:val="000000"/>
                <w:sz w:val="20"/>
              </w:rPr>
              <w:t>резницкое</w:t>
            </w:r>
            <w:proofErr w:type="spellEnd"/>
            <w:r w:rsidRPr="005B48B2">
              <w:rPr>
                <w:b/>
                <w:color w:val="000000"/>
                <w:sz w:val="20"/>
              </w:rPr>
              <w:t>», «</w:t>
            </w:r>
            <w:proofErr w:type="spellStart"/>
            <w:r w:rsidRPr="005B48B2">
              <w:rPr>
                <w:b/>
                <w:color w:val="000000"/>
                <w:sz w:val="20"/>
              </w:rPr>
              <w:t>Бестужевское</w:t>
            </w:r>
            <w:proofErr w:type="spellEnd"/>
            <w:r w:rsidRPr="005B48B2">
              <w:rPr>
                <w:b/>
                <w:color w:val="000000"/>
                <w:sz w:val="20"/>
              </w:rPr>
              <w:t>», «Дмитриевское», «</w:t>
            </w:r>
            <w:proofErr w:type="spellStart"/>
            <w:r w:rsidRPr="005B48B2">
              <w:rPr>
                <w:b/>
                <w:color w:val="000000"/>
                <w:sz w:val="20"/>
              </w:rPr>
              <w:t>Илезское</w:t>
            </w:r>
            <w:proofErr w:type="spellEnd"/>
            <w:r w:rsidRPr="005B48B2">
              <w:rPr>
                <w:b/>
                <w:color w:val="000000"/>
                <w:sz w:val="20"/>
              </w:rPr>
              <w:t>», «</w:t>
            </w:r>
            <w:proofErr w:type="spellStart"/>
            <w:r w:rsidRPr="005B48B2">
              <w:rPr>
                <w:b/>
                <w:color w:val="000000"/>
                <w:sz w:val="20"/>
              </w:rPr>
              <w:t>Киземское</w:t>
            </w:r>
            <w:proofErr w:type="spellEnd"/>
            <w:r w:rsidRPr="005B48B2">
              <w:rPr>
                <w:b/>
                <w:color w:val="000000"/>
                <w:sz w:val="20"/>
              </w:rPr>
              <w:t>», «</w:t>
            </w:r>
            <w:proofErr w:type="spellStart"/>
            <w:r w:rsidRPr="005B48B2">
              <w:rPr>
                <w:b/>
                <w:color w:val="000000"/>
                <w:sz w:val="20"/>
              </w:rPr>
              <w:t>Лихачевское</w:t>
            </w:r>
            <w:proofErr w:type="spellEnd"/>
            <w:r w:rsidRPr="005B48B2">
              <w:rPr>
                <w:b/>
                <w:color w:val="000000"/>
                <w:sz w:val="20"/>
              </w:rPr>
              <w:t>», «</w:t>
            </w:r>
            <w:proofErr w:type="spellStart"/>
            <w:r w:rsidRPr="005B48B2">
              <w:rPr>
                <w:b/>
                <w:color w:val="000000"/>
                <w:sz w:val="20"/>
              </w:rPr>
              <w:t>Лойгинское</w:t>
            </w:r>
            <w:proofErr w:type="spellEnd"/>
            <w:r w:rsidRPr="005B48B2">
              <w:rPr>
                <w:b/>
                <w:color w:val="000000"/>
                <w:sz w:val="20"/>
              </w:rPr>
              <w:t>», «</w:t>
            </w:r>
            <w:proofErr w:type="spellStart"/>
            <w:r w:rsidRPr="005B48B2">
              <w:rPr>
                <w:b/>
                <w:color w:val="000000"/>
                <w:sz w:val="20"/>
              </w:rPr>
              <w:t>Малодорское</w:t>
            </w:r>
            <w:proofErr w:type="spellEnd"/>
            <w:r w:rsidRPr="005B48B2">
              <w:rPr>
                <w:b/>
                <w:color w:val="000000"/>
                <w:sz w:val="20"/>
              </w:rPr>
              <w:t>», «Орловское», «</w:t>
            </w:r>
            <w:proofErr w:type="spellStart"/>
            <w:r w:rsidRPr="005B48B2">
              <w:rPr>
                <w:b/>
                <w:color w:val="000000"/>
                <w:sz w:val="20"/>
              </w:rPr>
              <w:t>Плосское</w:t>
            </w:r>
            <w:proofErr w:type="spellEnd"/>
            <w:r w:rsidRPr="005B48B2">
              <w:rPr>
                <w:b/>
                <w:color w:val="000000"/>
                <w:sz w:val="20"/>
              </w:rPr>
              <w:t>», «</w:t>
            </w:r>
            <w:proofErr w:type="spellStart"/>
            <w:r w:rsidRPr="005B48B2">
              <w:rPr>
                <w:b/>
                <w:color w:val="000000"/>
                <w:sz w:val="20"/>
              </w:rPr>
              <w:t>Ро</w:t>
            </w:r>
            <w:r w:rsidRPr="005B48B2">
              <w:rPr>
                <w:b/>
                <w:color w:val="000000"/>
                <w:sz w:val="20"/>
              </w:rPr>
              <w:t>с</w:t>
            </w:r>
            <w:r w:rsidRPr="005B48B2">
              <w:rPr>
                <w:b/>
                <w:color w:val="000000"/>
                <w:sz w:val="20"/>
              </w:rPr>
              <w:t>товско-Минское</w:t>
            </w:r>
            <w:proofErr w:type="spellEnd"/>
            <w:r w:rsidRPr="005B48B2">
              <w:rPr>
                <w:b/>
                <w:color w:val="000000"/>
                <w:sz w:val="20"/>
              </w:rPr>
              <w:t>», «</w:t>
            </w:r>
            <w:proofErr w:type="spellStart"/>
            <w:r w:rsidRPr="005B48B2">
              <w:rPr>
                <w:b/>
                <w:color w:val="000000"/>
                <w:sz w:val="20"/>
              </w:rPr>
              <w:t>Синицкое</w:t>
            </w:r>
            <w:proofErr w:type="spellEnd"/>
            <w:r w:rsidRPr="005B48B2">
              <w:rPr>
                <w:b/>
                <w:color w:val="000000"/>
                <w:sz w:val="20"/>
              </w:rPr>
              <w:t>», «</w:t>
            </w:r>
            <w:proofErr w:type="spellStart"/>
            <w:r w:rsidRPr="005B48B2">
              <w:rPr>
                <w:b/>
                <w:color w:val="000000"/>
                <w:sz w:val="20"/>
              </w:rPr>
              <w:t>Строевское</w:t>
            </w:r>
            <w:proofErr w:type="spellEnd"/>
            <w:r w:rsidRPr="005B48B2">
              <w:rPr>
                <w:b/>
                <w:color w:val="000000"/>
                <w:sz w:val="20"/>
              </w:rPr>
              <w:t>», «</w:t>
            </w:r>
            <w:proofErr w:type="spellStart"/>
            <w:r w:rsidRPr="005B48B2">
              <w:rPr>
                <w:b/>
                <w:color w:val="000000"/>
                <w:sz w:val="20"/>
              </w:rPr>
              <w:t>Череновское</w:t>
            </w:r>
            <w:proofErr w:type="spellEnd"/>
            <w:r w:rsidRPr="005B48B2">
              <w:rPr>
                <w:b/>
                <w:color w:val="000000"/>
                <w:sz w:val="20"/>
              </w:rPr>
              <w:t>», «</w:t>
            </w:r>
            <w:proofErr w:type="spellStart"/>
            <w:r w:rsidRPr="005B48B2">
              <w:rPr>
                <w:b/>
                <w:color w:val="000000"/>
                <w:sz w:val="20"/>
              </w:rPr>
              <w:t>Шангальское</w:t>
            </w:r>
            <w:proofErr w:type="spellEnd"/>
            <w:r w:rsidRPr="005B48B2">
              <w:rPr>
                <w:b/>
                <w:color w:val="000000"/>
                <w:sz w:val="20"/>
              </w:rPr>
              <w:t xml:space="preserve">» Архангельской области» </w:t>
            </w:r>
            <w:r w:rsidRPr="005B48B2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>(в 2-х чтениях)</w:t>
            </w:r>
          </w:p>
        </w:tc>
        <w:tc>
          <w:tcPr>
            <w:tcW w:w="2136" w:type="dxa"/>
          </w:tcPr>
          <w:p w:rsidR="005B48B2" w:rsidRDefault="005B48B2" w:rsidP="005B48B2">
            <w:pPr>
              <w:jc w:val="center"/>
              <w:rPr>
                <w:sz w:val="20"/>
                <w:szCs w:val="20"/>
              </w:rPr>
            </w:pPr>
            <w:r w:rsidRPr="005B48B2">
              <w:rPr>
                <w:sz w:val="20"/>
                <w:szCs w:val="20"/>
              </w:rPr>
              <w:lastRenderedPageBreak/>
              <w:t>Глава</w:t>
            </w:r>
            <w:r>
              <w:rPr>
                <w:sz w:val="20"/>
                <w:szCs w:val="20"/>
              </w:rPr>
              <w:t xml:space="preserve"> </w:t>
            </w:r>
            <w:r w:rsidRPr="005B48B2">
              <w:rPr>
                <w:sz w:val="20"/>
                <w:szCs w:val="20"/>
              </w:rPr>
              <w:t>сельского пос</w:t>
            </w:r>
            <w:r w:rsidRPr="005B48B2">
              <w:rPr>
                <w:sz w:val="20"/>
                <w:szCs w:val="20"/>
              </w:rPr>
              <w:t>е</w:t>
            </w:r>
            <w:r w:rsidRPr="005B48B2">
              <w:rPr>
                <w:sz w:val="20"/>
                <w:szCs w:val="20"/>
              </w:rPr>
              <w:t>ления «Дмитрие</w:t>
            </w:r>
            <w:r w:rsidRPr="005B48B2">
              <w:rPr>
                <w:sz w:val="20"/>
                <w:szCs w:val="20"/>
              </w:rPr>
              <w:t>в</w:t>
            </w:r>
            <w:r w:rsidRPr="005B48B2">
              <w:rPr>
                <w:sz w:val="20"/>
                <w:szCs w:val="20"/>
              </w:rPr>
              <w:t xml:space="preserve">ское» </w:t>
            </w:r>
            <w:proofErr w:type="spellStart"/>
            <w:r w:rsidRPr="005B48B2">
              <w:rPr>
                <w:sz w:val="20"/>
                <w:szCs w:val="20"/>
              </w:rPr>
              <w:t>Липкова</w:t>
            </w:r>
            <w:proofErr w:type="spellEnd"/>
            <w:r w:rsidRPr="005B48B2">
              <w:rPr>
                <w:sz w:val="20"/>
                <w:szCs w:val="20"/>
              </w:rPr>
              <w:t xml:space="preserve"> Н.Ю.</w:t>
            </w:r>
            <w:r>
              <w:rPr>
                <w:sz w:val="20"/>
                <w:szCs w:val="20"/>
              </w:rPr>
              <w:t>/</w:t>
            </w:r>
          </w:p>
          <w:p w:rsidR="000430B4" w:rsidRPr="00F416C1" w:rsidRDefault="005B48B2" w:rsidP="005B48B2">
            <w:pPr>
              <w:jc w:val="center"/>
              <w:rPr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lastRenderedPageBreak/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68549D" w:rsidRPr="0068549D" w:rsidRDefault="0068549D" w:rsidP="0068549D">
            <w:pPr>
              <w:ind w:firstLine="209"/>
              <w:jc w:val="both"/>
              <w:rPr>
                <w:sz w:val="20"/>
                <w:szCs w:val="20"/>
              </w:rPr>
            </w:pPr>
            <w:r w:rsidRPr="0068549D">
              <w:rPr>
                <w:sz w:val="20"/>
                <w:szCs w:val="20"/>
              </w:rPr>
              <w:lastRenderedPageBreak/>
              <w:t>Законопроектом предлагается устранить технич</w:t>
            </w:r>
            <w:r w:rsidRPr="0068549D">
              <w:rPr>
                <w:sz w:val="20"/>
                <w:szCs w:val="20"/>
              </w:rPr>
              <w:t>е</w:t>
            </w:r>
            <w:r w:rsidRPr="0068549D">
              <w:rPr>
                <w:sz w:val="20"/>
                <w:szCs w:val="20"/>
              </w:rPr>
              <w:t>скую ошибку и уточнить адрес имущества (здание клуба), расположенного на территории сельского п</w:t>
            </w:r>
            <w:r w:rsidRPr="0068549D">
              <w:rPr>
                <w:sz w:val="20"/>
                <w:szCs w:val="20"/>
              </w:rPr>
              <w:t>о</w:t>
            </w:r>
            <w:r w:rsidRPr="0068549D">
              <w:rPr>
                <w:sz w:val="20"/>
                <w:szCs w:val="20"/>
              </w:rPr>
              <w:t xml:space="preserve">селения «Дмитриевское» </w:t>
            </w:r>
            <w:proofErr w:type="spellStart"/>
            <w:r w:rsidRPr="0068549D">
              <w:rPr>
                <w:sz w:val="20"/>
                <w:szCs w:val="20"/>
              </w:rPr>
              <w:t>Устьянского</w:t>
            </w:r>
            <w:proofErr w:type="spellEnd"/>
            <w:r w:rsidRPr="0068549D">
              <w:rPr>
                <w:sz w:val="20"/>
                <w:szCs w:val="20"/>
              </w:rPr>
              <w:t xml:space="preserve"> района Арха</w:t>
            </w:r>
            <w:r w:rsidRPr="0068549D">
              <w:rPr>
                <w:sz w:val="20"/>
                <w:szCs w:val="20"/>
              </w:rPr>
              <w:t>н</w:t>
            </w:r>
            <w:r w:rsidRPr="0068549D">
              <w:rPr>
                <w:sz w:val="20"/>
                <w:szCs w:val="20"/>
              </w:rPr>
              <w:t xml:space="preserve">гельской области, по адресу: 165221, Архангельская область, </w:t>
            </w:r>
            <w:proofErr w:type="spellStart"/>
            <w:r w:rsidRPr="0068549D">
              <w:rPr>
                <w:sz w:val="20"/>
                <w:szCs w:val="20"/>
              </w:rPr>
              <w:t>Устьянский</w:t>
            </w:r>
            <w:proofErr w:type="spellEnd"/>
            <w:r w:rsidRPr="0068549D">
              <w:rPr>
                <w:sz w:val="20"/>
                <w:szCs w:val="20"/>
              </w:rPr>
              <w:t xml:space="preserve"> муниципальный район, деревня </w:t>
            </w:r>
            <w:proofErr w:type="spellStart"/>
            <w:r w:rsidRPr="0068549D">
              <w:rPr>
                <w:sz w:val="20"/>
                <w:szCs w:val="20"/>
              </w:rPr>
              <w:t>Щеколдинская</w:t>
            </w:r>
            <w:proofErr w:type="spellEnd"/>
            <w:r w:rsidRPr="0068549D">
              <w:rPr>
                <w:sz w:val="20"/>
                <w:szCs w:val="20"/>
              </w:rPr>
              <w:t>, улица Спортивная, дом 2б.</w:t>
            </w:r>
          </w:p>
          <w:p w:rsidR="0068549D" w:rsidRPr="0068549D" w:rsidRDefault="0068549D" w:rsidP="0068549D">
            <w:pPr>
              <w:pStyle w:val="20"/>
              <w:shd w:val="clear" w:color="auto" w:fill="auto"/>
              <w:ind w:firstLine="209"/>
              <w:rPr>
                <w:sz w:val="20"/>
                <w:szCs w:val="20"/>
              </w:rPr>
            </w:pPr>
            <w:r w:rsidRPr="0068549D">
              <w:rPr>
                <w:sz w:val="20"/>
                <w:szCs w:val="20"/>
              </w:rPr>
              <w:t xml:space="preserve">В соответствии с пунктом 3 статьи 2 областного </w:t>
            </w:r>
            <w:r w:rsidRPr="0068549D">
              <w:rPr>
                <w:sz w:val="20"/>
                <w:szCs w:val="20"/>
              </w:rPr>
              <w:lastRenderedPageBreak/>
              <w:t>закона от 29 апреля 2015 года № 270-16-03 «О внес</w:t>
            </w:r>
            <w:r w:rsidRPr="0068549D">
              <w:rPr>
                <w:sz w:val="20"/>
                <w:szCs w:val="20"/>
              </w:rPr>
              <w:t>е</w:t>
            </w:r>
            <w:r w:rsidRPr="0068549D">
              <w:rPr>
                <w:sz w:val="20"/>
                <w:szCs w:val="20"/>
              </w:rPr>
              <w:t>нии изменений в областной закон «О реализации г</w:t>
            </w:r>
            <w:r w:rsidRPr="0068549D">
              <w:rPr>
                <w:sz w:val="20"/>
                <w:szCs w:val="20"/>
              </w:rPr>
              <w:t>о</w:t>
            </w:r>
            <w:r w:rsidRPr="0068549D">
              <w:rPr>
                <w:sz w:val="20"/>
                <w:szCs w:val="20"/>
              </w:rPr>
              <w:t xml:space="preserve">сударственных полномочий Архангельской области </w:t>
            </w:r>
            <w:r>
              <w:rPr>
                <w:sz w:val="20"/>
                <w:szCs w:val="20"/>
              </w:rPr>
              <w:t xml:space="preserve"> </w:t>
            </w:r>
            <w:r w:rsidRPr="0068549D">
              <w:rPr>
                <w:sz w:val="20"/>
                <w:szCs w:val="20"/>
              </w:rPr>
              <w:t xml:space="preserve">в сфере правового регулирования организации </w:t>
            </w:r>
            <w:r>
              <w:rPr>
                <w:sz w:val="20"/>
                <w:szCs w:val="20"/>
              </w:rPr>
              <w:t xml:space="preserve">                    </w:t>
            </w:r>
            <w:r w:rsidRPr="0068549D">
              <w:rPr>
                <w:sz w:val="20"/>
                <w:szCs w:val="20"/>
              </w:rPr>
              <w:t xml:space="preserve">и осуществления местного самоуправления» в случае выявления явных технических ошибок в областных законах о разграничении объектов муниципальной собственности между муниципальными районами </w:t>
            </w:r>
            <w:r>
              <w:rPr>
                <w:sz w:val="20"/>
                <w:szCs w:val="20"/>
              </w:rPr>
              <w:t xml:space="preserve">             </w:t>
            </w:r>
            <w:r w:rsidRPr="0068549D">
              <w:rPr>
                <w:sz w:val="20"/>
                <w:szCs w:val="20"/>
              </w:rPr>
              <w:t xml:space="preserve">и поселениями Архангельской области, вступивших </w:t>
            </w:r>
            <w:r>
              <w:rPr>
                <w:sz w:val="20"/>
                <w:szCs w:val="20"/>
              </w:rPr>
              <w:t xml:space="preserve"> </w:t>
            </w:r>
            <w:r w:rsidRPr="0068549D">
              <w:rPr>
                <w:sz w:val="20"/>
                <w:szCs w:val="20"/>
              </w:rPr>
              <w:t>в силу до принятия настоящего закона, а также в ц</w:t>
            </w:r>
            <w:r w:rsidRPr="0068549D">
              <w:rPr>
                <w:sz w:val="20"/>
                <w:szCs w:val="20"/>
              </w:rPr>
              <w:t>е</w:t>
            </w:r>
            <w:r w:rsidRPr="0068549D">
              <w:rPr>
                <w:sz w:val="20"/>
                <w:szCs w:val="20"/>
              </w:rPr>
              <w:t>лях исполнения решений судов проекты областных законов о внесении изменений в указанные облас</w:t>
            </w:r>
            <w:r w:rsidRPr="0068549D">
              <w:rPr>
                <w:sz w:val="20"/>
                <w:szCs w:val="20"/>
              </w:rPr>
              <w:t>т</w:t>
            </w:r>
            <w:r w:rsidRPr="0068549D">
              <w:rPr>
                <w:sz w:val="20"/>
                <w:szCs w:val="20"/>
              </w:rPr>
              <w:t>ные законы вносятся в Архангельское областное С</w:t>
            </w:r>
            <w:r w:rsidRPr="0068549D">
              <w:rPr>
                <w:sz w:val="20"/>
                <w:szCs w:val="20"/>
              </w:rPr>
              <w:t>о</w:t>
            </w:r>
            <w:r w:rsidRPr="0068549D">
              <w:rPr>
                <w:sz w:val="20"/>
                <w:szCs w:val="20"/>
              </w:rPr>
              <w:t>брание депутатов главой местной администрации поселения по согласованию с главой местной адм</w:t>
            </w:r>
            <w:r w:rsidRPr="0068549D">
              <w:rPr>
                <w:sz w:val="20"/>
                <w:szCs w:val="20"/>
              </w:rPr>
              <w:t>и</w:t>
            </w:r>
            <w:r w:rsidRPr="0068549D">
              <w:rPr>
                <w:sz w:val="20"/>
                <w:szCs w:val="20"/>
              </w:rPr>
              <w:t>нистрации соответствующего муниципального ра</w:t>
            </w:r>
            <w:r w:rsidRPr="0068549D">
              <w:rPr>
                <w:sz w:val="20"/>
                <w:szCs w:val="20"/>
              </w:rPr>
              <w:t>й</w:t>
            </w:r>
            <w:r w:rsidRPr="0068549D">
              <w:rPr>
                <w:sz w:val="20"/>
                <w:szCs w:val="20"/>
              </w:rPr>
              <w:t xml:space="preserve">она. </w:t>
            </w:r>
          </w:p>
          <w:p w:rsidR="0068549D" w:rsidRPr="0068549D" w:rsidRDefault="0068549D" w:rsidP="0068549D">
            <w:pPr>
              <w:pStyle w:val="20"/>
              <w:shd w:val="clear" w:color="auto" w:fill="auto"/>
              <w:ind w:firstLine="209"/>
              <w:rPr>
                <w:sz w:val="20"/>
                <w:szCs w:val="20"/>
              </w:rPr>
            </w:pPr>
            <w:r w:rsidRPr="0068549D">
              <w:rPr>
                <w:sz w:val="20"/>
                <w:szCs w:val="20"/>
              </w:rPr>
              <w:t>Областные законы о внесении изменений в указа</w:t>
            </w:r>
            <w:r w:rsidRPr="0068549D">
              <w:rPr>
                <w:sz w:val="20"/>
                <w:szCs w:val="20"/>
              </w:rPr>
              <w:t>н</w:t>
            </w:r>
            <w:r w:rsidRPr="0068549D">
              <w:rPr>
                <w:sz w:val="20"/>
                <w:szCs w:val="20"/>
              </w:rPr>
              <w:t>ные областные законы принимаются в день принятия проектов этих областных законов Архангельским областным Собранием депутатов в первом чтении.</w:t>
            </w:r>
          </w:p>
          <w:p w:rsidR="0068549D" w:rsidRPr="0068549D" w:rsidRDefault="0068549D" w:rsidP="0068549D">
            <w:pPr>
              <w:tabs>
                <w:tab w:val="left" w:pos="4020"/>
              </w:tabs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549D">
              <w:rPr>
                <w:rFonts w:eastAsia="Calibri"/>
                <w:sz w:val="20"/>
                <w:szCs w:val="20"/>
                <w:lang w:eastAsia="en-US"/>
              </w:rPr>
              <w:t>Принятие областного закона не потребует отмены или изменения областных законов и иных нормати</w:t>
            </w:r>
            <w:r w:rsidRPr="0068549D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68549D">
              <w:rPr>
                <w:rFonts w:eastAsia="Calibri"/>
                <w:sz w:val="20"/>
                <w:szCs w:val="20"/>
                <w:lang w:eastAsia="en-US"/>
              </w:rPr>
              <w:t>ных правовых актов Архангельской области.</w:t>
            </w:r>
          </w:p>
          <w:p w:rsidR="0068549D" w:rsidRPr="0068549D" w:rsidRDefault="0068549D" w:rsidP="0068549D">
            <w:pPr>
              <w:ind w:firstLine="209"/>
              <w:jc w:val="both"/>
              <w:rPr>
                <w:sz w:val="20"/>
                <w:szCs w:val="20"/>
              </w:rPr>
            </w:pPr>
            <w:r w:rsidRPr="0068549D">
              <w:rPr>
                <w:sz w:val="20"/>
                <w:szCs w:val="20"/>
              </w:rPr>
              <w:t>На законопроект поступили положительные з</w:t>
            </w:r>
            <w:r w:rsidRPr="0068549D">
              <w:rPr>
                <w:sz w:val="20"/>
                <w:szCs w:val="20"/>
              </w:rPr>
              <w:t>а</w:t>
            </w:r>
            <w:r w:rsidRPr="0068549D">
              <w:rPr>
                <w:sz w:val="20"/>
                <w:szCs w:val="20"/>
              </w:rPr>
              <w:t>ключения правового управления аппарата Арха</w:t>
            </w:r>
            <w:r w:rsidRPr="0068549D">
              <w:rPr>
                <w:sz w:val="20"/>
                <w:szCs w:val="20"/>
              </w:rPr>
              <w:t>н</w:t>
            </w:r>
            <w:r w:rsidRPr="0068549D">
              <w:rPr>
                <w:sz w:val="20"/>
                <w:szCs w:val="20"/>
              </w:rPr>
              <w:t>гельского областного Собрания депутатов, управл</w:t>
            </w:r>
            <w:r w:rsidRPr="0068549D">
              <w:rPr>
                <w:sz w:val="20"/>
                <w:szCs w:val="20"/>
              </w:rPr>
              <w:t>е</w:t>
            </w:r>
            <w:r w:rsidRPr="0068549D">
              <w:rPr>
                <w:sz w:val="20"/>
                <w:szCs w:val="20"/>
              </w:rPr>
              <w:t xml:space="preserve">ния Минюста России по Архангельской области </w:t>
            </w:r>
            <w:r>
              <w:rPr>
                <w:sz w:val="20"/>
                <w:szCs w:val="20"/>
              </w:rPr>
              <w:t xml:space="preserve">                </w:t>
            </w:r>
            <w:r w:rsidRPr="0068549D">
              <w:rPr>
                <w:sz w:val="20"/>
                <w:szCs w:val="20"/>
              </w:rPr>
              <w:t>и Ненецкому автономному округу, прокуратуры А</w:t>
            </w:r>
            <w:r w:rsidRPr="0068549D">
              <w:rPr>
                <w:sz w:val="20"/>
                <w:szCs w:val="20"/>
              </w:rPr>
              <w:t>р</w:t>
            </w:r>
            <w:r w:rsidRPr="0068549D">
              <w:rPr>
                <w:sz w:val="20"/>
                <w:szCs w:val="20"/>
              </w:rPr>
              <w:t>хангельской области, отзывы об отсутствии замеч</w:t>
            </w:r>
            <w:r w:rsidRPr="0068549D">
              <w:rPr>
                <w:sz w:val="20"/>
                <w:szCs w:val="20"/>
              </w:rPr>
              <w:t>а</w:t>
            </w:r>
            <w:r w:rsidRPr="0068549D">
              <w:rPr>
                <w:sz w:val="20"/>
                <w:szCs w:val="20"/>
              </w:rPr>
              <w:t>ний и предложений главы и председателя Собрания депутатов муниципального образования «</w:t>
            </w:r>
            <w:proofErr w:type="spellStart"/>
            <w:r w:rsidRPr="0068549D">
              <w:rPr>
                <w:sz w:val="20"/>
                <w:szCs w:val="20"/>
              </w:rPr>
              <w:t>Устьянский</w:t>
            </w:r>
            <w:proofErr w:type="spellEnd"/>
            <w:r w:rsidRPr="0068549D">
              <w:rPr>
                <w:sz w:val="20"/>
                <w:szCs w:val="20"/>
              </w:rPr>
              <w:t xml:space="preserve"> муниципальный район».</w:t>
            </w:r>
          </w:p>
          <w:p w:rsidR="000430B4" w:rsidRPr="00F416C1" w:rsidRDefault="005B48B2" w:rsidP="002F1ADA">
            <w:pPr>
              <w:ind w:firstLine="209"/>
              <w:jc w:val="both"/>
              <w:rPr>
                <w:sz w:val="20"/>
                <w:szCs w:val="20"/>
              </w:rPr>
            </w:pPr>
            <w:r w:rsidRPr="005B48B2">
              <w:rPr>
                <w:b/>
                <w:sz w:val="20"/>
                <w:szCs w:val="20"/>
              </w:rPr>
              <w:t>К законопроекту поступила 1 поправка депут</w:t>
            </w:r>
            <w:r w:rsidRPr="005B48B2">
              <w:rPr>
                <w:b/>
                <w:sz w:val="20"/>
                <w:szCs w:val="20"/>
              </w:rPr>
              <w:t>а</w:t>
            </w:r>
            <w:r w:rsidRPr="005B48B2">
              <w:rPr>
                <w:b/>
                <w:sz w:val="20"/>
                <w:szCs w:val="20"/>
              </w:rPr>
              <w:t>та Архангельского областного Собрания депут</w:t>
            </w:r>
            <w:r w:rsidRPr="005B48B2">
              <w:rPr>
                <w:b/>
                <w:sz w:val="20"/>
                <w:szCs w:val="20"/>
              </w:rPr>
              <w:t>а</w:t>
            </w:r>
            <w:r w:rsidRPr="005B48B2">
              <w:rPr>
                <w:b/>
                <w:sz w:val="20"/>
                <w:szCs w:val="20"/>
              </w:rPr>
              <w:t xml:space="preserve">тов </w:t>
            </w:r>
            <w:proofErr w:type="spellStart"/>
            <w:r w:rsidRPr="005B48B2">
              <w:rPr>
                <w:b/>
                <w:sz w:val="20"/>
                <w:szCs w:val="20"/>
              </w:rPr>
              <w:t>Чеснокова</w:t>
            </w:r>
            <w:proofErr w:type="spellEnd"/>
            <w:r w:rsidRPr="005B48B2">
              <w:rPr>
                <w:b/>
                <w:sz w:val="20"/>
                <w:szCs w:val="20"/>
              </w:rPr>
              <w:t xml:space="preserve"> И.А. редакционно-технического характера.</w:t>
            </w:r>
          </w:p>
        </w:tc>
        <w:tc>
          <w:tcPr>
            <w:tcW w:w="2268" w:type="dxa"/>
          </w:tcPr>
          <w:p w:rsidR="000430B4" w:rsidRPr="00F416C1" w:rsidRDefault="000430B4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0430B4" w:rsidRPr="00560953" w:rsidRDefault="00560953" w:rsidP="003C6957">
            <w:pPr>
              <w:pStyle w:val="a3"/>
              <w:ind w:firstLine="0"/>
              <w:rPr>
                <w:sz w:val="20"/>
              </w:rPr>
            </w:pPr>
            <w:r w:rsidRPr="00560953">
              <w:rPr>
                <w:sz w:val="20"/>
              </w:rPr>
              <w:t>Рекомендовать в</w:t>
            </w:r>
            <w:r w:rsidRPr="00560953">
              <w:rPr>
                <w:color w:val="000000"/>
                <w:sz w:val="20"/>
              </w:rPr>
              <w:t xml:space="preserve"> соотве</w:t>
            </w:r>
            <w:r w:rsidRPr="00560953">
              <w:rPr>
                <w:color w:val="000000"/>
                <w:sz w:val="20"/>
              </w:rPr>
              <w:t>т</w:t>
            </w:r>
            <w:r w:rsidRPr="00560953">
              <w:rPr>
                <w:color w:val="000000"/>
                <w:sz w:val="20"/>
              </w:rPr>
              <w:t xml:space="preserve">ствии с пунктом 3 статьи 2 областного закона </w:t>
            </w:r>
            <w:r>
              <w:rPr>
                <w:color w:val="000000"/>
                <w:sz w:val="20"/>
              </w:rPr>
              <w:t xml:space="preserve">                 </w:t>
            </w:r>
            <w:r w:rsidRPr="00560953">
              <w:rPr>
                <w:color w:val="000000"/>
                <w:sz w:val="20"/>
              </w:rPr>
              <w:t>от 29 апреля 2015 года                    № 270-16-</w:t>
            </w:r>
            <w:r>
              <w:rPr>
                <w:color w:val="000000"/>
                <w:sz w:val="20"/>
              </w:rPr>
              <w:t>ОЗ</w:t>
            </w:r>
            <w:r w:rsidRPr="00560953">
              <w:rPr>
                <w:color w:val="000000"/>
                <w:sz w:val="20"/>
              </w:rPr>
              <w:t xml:space="preserve"> «О внесении изменений в областной закон «О реализации гос</w:t>
            </w:r>
            <w:r w:rsidRPr="00560953">
              <w:rPr>
                <w:color w:val="000000"/>
                <w:sz w:val="20"/>
              </w:rPr>
              <w:t>у</w:t>
            </w:r>
            <w:r w:rsidRPr="00560953">
              <w:rPr>
                <w:color w:val="000000"/>
                <w:sz w:val="20"/>
              </w:rPr>
              <w:t xml:space="preserve">дарственных полномочий </w:t>
            </w:r>
            <w:r w:rsidRPr="00560953">
              <w:rPr>
                <w:color w:val="000000"/>
                <w:sz w:val="20"/>
              </w:rPr>
              <w:lastRenderedPageBreak/>
              <w:t xml:space="preserve">Архангельской области </w:t>
            </w:r>
            <w:r>
              <w:rPr>
                <w:color w:val="000000"/>
                <w:sz w:val="20"/>
              </w:rPr>
              <w:t xml:space="preserve">              </w:t>
            </w:r>
            <w:r w:rsidRPr="00560953">
              <w:rPr>
                <w:color w:val="000000"/>
                <w:sz w:val="20"/>
              </w:rPr>
              <w:t>в сфере правового регул</w:t>
            </w:r>
            <w:r w:rsidRPr="00560953">
              <w:rPr>
                <w:color w:val="000000"/>
                <w:sz w:val="20"/>
              </w:rPr>
              <w:t>и</w:t>
            </w:r>
            <w:r w:rsidRPr="00560953">
              <w:rPr>
                <w:color w:val="000000"/>
                <w:sz w:val="20"/>
              </w:rPr>
              <w:t xml:space="preserve">рования организации </w:t>
            </w:r>
            <w:r w:rsidR="008129D9">
              <w:rPr>
                <w:color w:val="000000"/>
                <w:sz w:val="20"/>
              </w:rPr>
              <w:t xml:space="preserve">                  </w:t>
            </w:r>
            <w:r w:rsidRPr="00560953">
              <w:rPr>
                <w:color w:val="000000"/>
                <w:sz w:val="20"/>
              </w:rPr>
              <w:t>и осуществления местного самоуправления»</w:t>
            </w:r>
            <w:r w:rsidRPr="00560953">
              <w:rPr>
                <w:b/>
                <w:bCs/>
                <w:sz w:val="20"/>
              </w:rPr>
              <w:t xml:space="preserve"> </w:t>
            </w:r>
            <w:r w:rsidRPr="00560953">
              <w:rPr>
                <w:bCs/>
                <w:sz w:val="20"/>
              </w:rPr>
              <w:t>принять закон в двух чтениях</w:t>
            </w:r>
            <w:r w:rsidRPr="0056095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</w:t>
            </w:r>
            <w:r w:rsidRPr="00560953">
              <w:rPr>
                <w:sz w:val="20"/>
              </w:rPr>
              <w:t>на очередной 16-й сессии Архангельского областн</w:t>
            </w:r>
            <w:r w:rsidRPr="00560953">
              <w:rPr>
                <w:sz w:val="20"/>
              </w:rPr>
              <w:t>о</w:t>
            </w:r>
            <w:r w:rsidRPr="00560953">
              <w:rPr>
                <w:sz w:val="20"/>
              </w:rPr>
              <w:t>го Собрания депутатов</w:t>
            </w:r>
            <w:r w:rsidR="00356482">
              <w:rPr>
                <w:sz w:val="20"/>
              </w:rPr>
              <w:t xml:space="preserve">              с учетом поправки</w:t>
            </w:r>
            <w:r>
              <w:rPr>
                <w:sz w:val="20"/>
              </w:rPr>
              <w:t>.</w:t>
            </w:r>
          </w:p>
        </w:tc>
      </w:tr>
      <w:tr w:rsidR="005B48B2" w:rsidRPr="00F416C1" w:rsidTr="004D682A">
        <w:trPr>
          <w:trHeight w:val="913"/>
        </w:trPr>
        <w:tc>
          <w:tcPr>
            <w:tcW w:w="588" w:type="dxa"/>
          </w:tcPr>
          <w:p w:rsidR="005B48B2" w:rsidRDefault="005B48B2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3480" w:type="dxa"/>
          </w:tcPr>
          <w:p w:rsidR="005B48B2" w:rsidRPr="005B48B2" w:rsidRDefault="005B48B2" w:rsidP="005B48B2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5B48B2">
              <w:rPr>
                <w:b/>
                <w:sz w:val="20"/>
              </w:rPr>
              <w:t>О проекте областного закона</w:t>
            </w:r>
            <w:r>
              <w:rPr>
                <w:b/>
                <w:sz w:val="20"/>
              </w:rPr>
              <w:t xml:space="preserve">               </w:t>
            </w:r>
            <w:r w:rsidRPr="005B48B2">
              <w:rPr>
                <w:b/>
                <w:color w:val="000000"/>
                <w:sz w:val="20"/>
              </w:rPr>
              <w:t xml:space="preserve"> № пз7/343 «О внесении изменений                     в статью 14.1 областного закона «О порядке разработки, принятия                          и вступления в силу законов А</w:t>
            </w:r>
            <w:r w:rsidRPr="005B48B2">
              <w:rPr>
                <w:b/>
                <w:color w:val="000000"/>
                <w:sz w:val="20"/>
              </w:rPr>
              <w:t>р</w:t>
            </w:r>
            <w:r w:rsidRPr="005B48B2">
              <w:rPr>
                <w:b/>
                <w:color w:val="000000"/>
                <w:sz w:val="20"/>
              </w:rPr>
              <w:t>хангельской области» и статью 13 областного закона «О порядке принятия, опубликования и вст</w:t>
            </w:r>
            <w:r w:rsidRPr="005B48B2">
              <w:rPr>
                <w:b/>
                <w:color w:val="000000"/>
                <w:sz w:val="20"/>
              </w:rPr>
              <w:t>у</w:t>
            </w:r>
            <w:r w:rsidRPr="005B48B2">
              <w:rPr>
                <w:b/>
                <w:color w:val="000000"/>
                <w:sz w:val="20"/>
              </w:rPr>
              <w:lastRenderedPageBreak/>
              <w:t>пления в силу Устава Архангел</w:t>
            </w:r>
            <w:r w:rsidRPr="005B48B2">
              <w:rPr>
                <w:b/>
                <w:color w:val="000000"/>
                <w:sz w:val="20"/>
              </w:rPr>
              <w:t>ь</w:t>
            </w:r>
            <w:r w:rsidRPr="005B48B2">
              <w:rPr>
                <w:b/>
                <w:color w:val="000000"/>
                <w:sz w:val="20"/>
              </w:rPr>
              <w:t>ской области и поправок к Уставу Архангельской области» (</w:t>
            </w:r>
            <w:r w:rsidRPr="005B48B2">
              <w:rPr>
                <w:b/>
                <w:i/>
                <w:color w:val="000000"/>
                <w:sz w:val="20"/>
              </w:rPr>
              <w:t>первое чтение</w:t>
            </w:r>
            <w:r w:rsidRPr="005B48B2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5B48B2" w:rsidRDefault="005B48B2" w:rsidP="005B48B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Депутат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областного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брания депутатов</w:t>
            </w:r>
          </w:p>
          <w:p w:rsidR="005B48B2" w:rsidRPr="005B48B2" w:rsidRDefault="005B48B2" w:rsidP="005B48B2">
            <w:pPr>
              <w:jc w:val="center"/>
              <w:rPr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5B48B2" w:rsidRPr="0068549D" w:rsidRDefault="005B48B2" w:rsidP="0068549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8549D">
              <w:rPr>
                <w:sz w:val="20"/>
                <w:szCs w:val="20"/>
              </w:rPr>
              <w:t xml:space="preserve">Законопроектом уточняется положение статьи 14.1 областного закона «О порядке разработки, принятия и вступления в силу законов Архангельской области» о проведении </w:t>
            </w:r>
            <w:proofErr w:type="spellStart"/>
            <w:r w:rsidRPr="0068549D">
              <w:rPr>
                <w:sz w:val="20"/>
                <w:szCs w:val="20"/>
              </w:rPr>
              <w:t>антикоррупционной</w:t>
            </w:r>
            <w:proofErr w:type="spellEnd"/>
            <w:r w:rsidRPr="0068549D">
              <w:rPr>
                <w:sz w:val="20"/>
                <w:szCs w:val="20"/>
              </w:rPr>
              <w:t xml:space="preserve"> экспертизы прое</w:t>
            </w:r>
            <w:r w:rsidRPr="0068549D">
              <w:rPr>
                <w:sz w:val="20"/>
                <w:szCs w:val="20"/>
              </w:rPr>
              <w:t>к</w:t>
            </w:r>
            <w:r w:rsidRPr="0068549D">
              <w:rPr>
                <w:sz w:val="20"/>
                <w:szCs w:val="20"/>
              </w:rPr>
              <w:t>тов областных законов и поправок к проектам обл</w:t>
            </w:r>
            <w:r w:rsidRPr="0068549D">
              <w:rPr>
                <w:sz w:val="20"/>
                <w:szCs w:val="20"/>
              </w:rPr>
              <w:t>а</w:t>
            </w:r>
            <w:r w:rsidRPr="0068549D">
              <w:rPr>
                <w:sz w:val="20"/>
                <w:szCs w:val="20"/>
              </w:rPr>
              <w:t>стных законов.</w:t>
            </w:r>
          </w:p>
          <w:p w:rsidR="005B48B2" w:rsidRPr="0068549D" w:rsidRDefault="005B48B2" w:rsidP="0068549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8549D">
              <w:rPr>
                <w:sz w:val="20"/>
                <w:szCs w:val="20"/>
              </w:rPr>
              <w:t>Согласно предлагаемым изменениям после внес</w:t>
            </w:r>
            <w:r w:rsidRPr="0068549D">
              <w:rPr>
                <w:sz w:val="20"/>
                <w:szCs w:val="20"/>
              </w:rPr>
              <w:t>е</w:t>
            </w:r>
            <w:r w:rsidRPr="0068549D">
              <w:rPr>
                <w:sz w:val="20"/>
                <w:szCs w:val="20"/>
              </w:rPr>
              <w:t xml:space="preserve">ния в Архангельское областное Собрание депутатов </w:t>
            </w:r>
            <w:r w:rsidRPr="0068549D">
              <w:rPr>
                <w:sz w:val="20"/>
                <w:szCs w:val="20"/>
              </w:rPr>
              <w:lastRenderedPageBreak/>
              <w:t>проекта областного закона, поправок к проекту обл</w:t>
            </w:r>
            <w:r w:rsidRPr="0068549D">
              <w:rPr>
                <w:sz w:val="20"/>
                <w:szCs w:val="20"/>
              </w:rPr>
              <w:t>а</w:t>
            </w:r>
            <w:r w:rsidRPr="0068549D">
              <w:rPr>
                <w:sz w:val="20"/>
                <w:szCs w:val="20"/>
              </w:rPr>
              <w:t xml:space="preserve">стного закона их </w:t>
            </w:r>
            <w:proofErr w:type="spellStart"/>
            <w:r w:rsidRPr="0068549D">
              <w:rPr>
                <w:sz w:val="20"/>
                <w:szCs w:val="20"/>
              </w:rPr>
              <w:t>антикоррупционную</w:t>
            </w:r>
            <w:proofErr w:type="spellEnd"/>
            <w:r w:rsidRPr="0068549D">
              <w:rPr>
                <w:sz w:val="20"/>
                <w:szCs w:val="20"/>
              </w:rPr>
              <w:t xml:space="preserve"> экспертизу осуществляет правовое управление аппарата Арха</w:t>
            </w:r>
            <w:r w:rsidRPr="0068549D">
              <w:rPr>
                <w:sz w:val="20"/>
                <w:szCs w:val="20"/>
              </w:rPr>
              <w:t>н</w:t>
            </w:r>
            <w:r w:rsidRPr="0068549D">
              <w:rPr>
                <w:sz w:val="20"/>
                <w:szCs w:val="20"/>
              </w:rPr>
              <w:t>гельского областного Собрания депутатов                      при проведении правовой экспертизы проектов обл</w:t>
            </w:r>
            <w:r w:rsidRPr="0068549D">
              <w:rPr>
                <w:sz w:val="20"/>
                <w:szCs w:val="20"/>
              </w:rPr>
              <w:t>а</w:t>
            </w:r>
            <w:r w:rsidRPr="0068549D">
              <w:rPr>
                <w:sz w:val="20"/>
                <w:szCs w:val="20"/>
              </w:rPr>
              <w:t>стных законов. Комитеты   и рабочие группы Арха</w:t>
            </w:r>
            <w:r w:rsidRPr="0068549D">
              <w:rPr>
                <w:sz w:val="20"/>
                <w:szCs w:val="20"/>
              </w:rPr>
              <w:t>н</w:t>
            </w:r>
            <w:r w:rsidRPr="0068549D">
              <w:rPr>
                <w:sz w:val="20"/>
                <w:szCs w:val="20"/>
              </w:rPr>
              <w:t xml:space="preserve">гельского областного Собрания депутатов данную экспертизу не проводят. </w:t>
            </w:r>
          </w:p>
          <w:p w:rsidR="005B48B2" w:rsidRPr="005B48B2" w:rsidRDefault="005B48B2" w:rsidP="0068549D">
            <w:pPr>
              <w:autoSpaceDE w:val="0"/>
              <w:autoSpaceDN w:val="0"/>
              <w:adjustRightInd w:val="0"/>
              <w:ind w:firstLine="209"/>
              <w:jc w:val="both"/>
              <w:rPr>
                <w:b/>
                <w:sz w:val="20"/>
                <w:szCs w:val="20"/>
              </w:rPr>
            </w:pPr>
            <w:r w:rsidRPr="0068549D">
              <w:rPr>
                <w:sz w:val="20"/>
                <w:szCs w:val="20"/>
              </w:rPr>
              <w:t>На законопроект получены положительные закл</w:t>
            </w:r>
            <w:r w:rsidRPr="0068549D">
              <w:rPr>
                <w:sz w:val="20"/>
                <w:szCs w:val="20"/>
              </w:rPr>
              <w:t>ю</w:t>
            </w:r>
            <w:r w:rsidRPr="0068549D">
              <w:rPr>
                <w:sz w:val="20"/>
                <w:szCs w:val="20"/>
              </w:rPr>
              <w:t>чения временно исполняющего обязанности Губерн</w:t>
            </w:r>
            <w:r w:rsidRPr="0068549D">
              <w:rPr>
                <w:sz w:val="20"/>
                <w:szCs w:val="20"/>
              </w:rPr>
              <w:t>а</w:t>
            </w:r>
            <w:r w:rsidRPr="0068549D">
              <w:rPr>
                <w:sz w:val="20"/>
                <w:szCs w:val="20"/>
              </w:rPr>
              <w:t xml:space="preserve">тора Архангельской области </w:t>
            </w:r>
            <w:proofErr w:type="spellStart"/>
            <w:r w:rsidRPr="0068549D">
              <w:rPr>
                <w:sz w:val="20"/>
                <w:szCs w:val="20"/>
              </w:rPr>
              <w:t>Цыбульского</w:t>
            </w:r>
            <w:proofErr w:type="spellEnd"/>
            <w:r w:rsidRPr="0068549D">
              <w:rPr>
                <w:sz w:val="20"/>
                <w:szCs w:val="20"/>
              </w:rPr>
              <w:t xml:space="preserve"> А.В., пр</w:t>
            </w:r>
            <w:r w:rsidRPr="0068549D">
              <w:rPr>
                <w:sz w:val="20"/>
                <w:szCs w:val="20"/>
              </w:rPr>
              <w:t>а</w:t>
            </w:r>
            <w:r w:rsidRPr="0068549D">
              <w:rPr>
                <w:sz w:val="20"/>
                <w:szCs w:val="20"/>
              </w:rPr>
              <w:t>вового управления аппарата Архангельского облас</w:t>
            </w:r>
            <w:r w:rsidRPr="0068549D">
              <w:rPr>
                <w:sz w:val="20"/>
                <w:szCs w:val="20"/>
              </w:rPr>
              <w:t>т</w:t>
            </w:r>
            <w:r w:rsidRPr="0068549D">
              <w:rPr>
                <w:sz w:val="20"/>
                <w:szCs w:val="20"/>
              </w:rPr>
              <w:t>ного Собрания депутатов, прокуратуры Архангел</w:t>
            </w:r>
            <w:r w:rsidRPr="0068549D">
              <w:rPr>
                <w:sz w:val="20"/>
                <w:szCs w:val="20"/>
              </w:rPr>
              <w:t>ь</w:t>
            </w:r>
            <w:r w:rsidRPr="0068549D">
              <w:rPr>
                <w:sz w:val="20"/>
                <w:szCs w:val="20"/>
              </w:rPr>
              <w:t>ской области, Управления Министерства юстиции Российской Федерации по Архангельской области                  и Ненецкому автономному округу.</w:t>
            </w:r>
          </w:p>
        </w:tc>
        <w:tc>
          <w:tcPr>
            <w:tcW w:w="2268" w:type="dxa"/>
          </w:tcPr>
          <w:p w:rsidR="005B48B2" w:rsidRPr="00F416C1" w:rsidRDefault="0068549D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5B48B2" w:rsidRPr="008129D9" w:rsidRDefault="008129D9" w:rsidP="00207D29">
            <w:pPr>
              <w:pStyle w:val="a3"/>
              <w:ind w:firstLine="0"/>
              <w:rPr>
                <w:sz w:val="20"/>
              </w:rPr>
            </w:pPr>
            <w:r w:rsidRPr="008129D9">
              <w:rPr>
                <w:sz w:val="20"/>
              </w:rPr>
              <w:t>Рекомендовать принять указанный проект облас</w:t>
            </w:r>
            <w:r w:rsidRPr="008129D9">
              <w:rPr>
                <w:sz w:val="20"/>
              </w:rPr>
              <w:t>т</w:t>
            </w:r>
            <w:r w:rsidRPr="008129D9">
              <w:rPr>
                <w:sz w:val="20"/>
              </w:rPr>
              <w:t>ного закона в первом чт</w:t>
            </w:r>
            <w:r w:rsidRPr="008129D9">
              <w:rPr>
                <w:sz w:val="20"/>
              </w:rPr>
              <w:t>е</w:t>
            </w:r>
            <w:r w:rsidRPr="008129D9">
              <w:rPr>
                <w:sz w:val="20"/>
              </w:rPr>
              <w:t>нии на очередной 16-й се</w:t>
            </w:r>
            <w:r w:rsidRPr="008129D9">
              <w:rPr>
                <w:sz w:val="20"/>
              </w:rPr>
              <w:t>с</w:t>
            </w:r>
            <w:r w:rsidRPr="008129D9">
              <w:rPr>
                <w:sz w:val="20"/>
              </w:rPr>
              <w:t>сии Архангельского обл</w:t>
            </w:r>
            <w:r w:rsidRPr="008129D9">
              <w:rPr>
                <w:sz w:val="20"/>
              </w:rPr>
              <w:t>а</w:t>
            </w:r>
            <w:r w:rsidRPr="008129D9">
              <w:rPr>
                <w:sz w:val="20"/>
              </w:rPr>
              <w:t>стного Собрания депут</w:t>
            </w:r>
            <w:r w:rsidRPr="008129D9">
              <w:rPr>
                <w:sz w:val="20"/>
              </w:rPr>
              <w:t>а</w:t>
            </w:r>
            <w:r w:rsidRPr="008129D9">
              <w:rPr>
                <w:sz w:val="20"/>
              </w:rPr>
              <w:t>тов</w:t>
            </w:r>
            <w:r>
              <w:rPr>
                <w:sz w:val="20"/>
              </w:rPr>
              <w:t>.</w:t>
            </w:r>
          </w:p>
        </w:tc>
      </w:tr>
      <w:tr w:rsidR="0068549D" w:rsidRPr="00F416C1" w:rsidTr="004D682A">
        <w:trPr>
          <w:trHeight w:val="913"/>
        </w:trPr>
        <w:tc>
          <w:tcPr>
            <w:tcW w:w="588" w:type="dxa"/>
          </w:tcPr>
          <w:p w:rsidR="0068549D" w:rsidRDefault="0068549D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3480" w:type="dxa"/>
          </w:tcPr>
          <w:p w:rsidR="0068549D" w:rsidRPr="0068549D" w:rsidRDefault="0068549D" w:rsidP="0068549D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68549D">
              <w:rPr>
                <w:b/>
                <w:sz w:val="20"/>
              </w:rPr>
              <w:t>О проекте областного закона</w:t>
            </w:r>
            <w:r>
              <w:rPr>
                <w:b/>
                <w:sz w:val="20"/>
              </w:rPr>
              <w:t xml:space="preserve">                </w:t>
            </w:r>
            <w:r w:rsidRPr="0068549D">
              <w:rPr>
                <w:b/>
                <w:color w:val="000000"/>
                <w:sz w:val="20"/>
              </w:rPr>
              <w:t xml:space="preserve"> № пз7/346 «О внесении изменений                               в отдельные областные законы </w:t>
            </w:r>
            <w:r>
              <w:rPr>
                <w:b/>
                <w:color w:val="000000"/>
                <w:sz w:val="20"/>
              </w:rPr>
              <w:t xml:space="preserve">              </w:t>
            </w:r>
            <w:r w:rsidRPr="0068549D">
              <w:rPr>
                <w:b/>
                <w:color w:val="000000"/>
                <w:sz w:val="20"/>
              </w:rPr>
              <w:t xml:space="preserve">в сфере избирательного права </w:t>
            </w:r>
            <w:r>
              <w:rPr>
                <w:b/>
                <w:color w:val="000000"/>
                <w:sz w:val="20"/>
              </w:rPr>
              <w:t xml:space="preserve">             </w:t>
            </w:r>
            <w:r w:rsidRPr="0068549D">
              <w:rPr>
                <w:b/>
                <w:color w:val="000000"/>
                <w:sz w:val="20"/>
              </w:rPr>
              <w:t>и права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68549D">
              <w:rPr>
                <w:b/>
                <w:color w:val="000000"/>
                <w:sz w:val="20"/>
              </w:rPr>
              <w:t>на участие в референд</w:t>
            </w:r>
            <w:r w:rsidRPr="0068549D">
              <w:rPr>
                <w:b/>
                <w:color w:val="000000"/>
                <w:sz w:val="20"/>
              </w:rPr>
              <w:t>у</w:t>
            </w:r>
            <w:r w:rsidRPr="0068549D">
              <w:rPr>
                <w:b/>
                <w:color w:val="000000"/>
                <w:sz w:val="20"/>
              </w:rPr>
              <w:t>ме» (</w:t>
            </w:r>
            <w:r w:rsidRPr="0068549D">
              <w:rPr>
                <w:b/>
                <w:i/>
                <w:color w:val="000000"/>
                <w:sz w:val="20"/>
              </w:rPr>
              <w:t>первое чтение</w:t>
            </w:r>
            <w:r w:rsidRPr="0068549D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68549D" w:rsidRDefault="0068549D" w:rsidP="0068549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Депутат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областного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брания депутатов</w:t>
            </w:r>
          </w:p>
          <w:p w:rsidR="0068549D" w:rsidRDefault="0068549D" w:rsidP="0068549D">
            <w:pPr>
              <w:jc w:val="center"/>
              <w:rPr>
                <w:bCs/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68549D" w:rsidRPr="0068549D" w:rsidRDefault="0068549D" w:rsidP="0068549D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68549D">
              <w:rPr>
                <w:rFonts w:ascii="Times New Roman" w:hAnsi="Times New Roman" w:cs="Times New Roman"/>
              </w:rPr>
              <w:t xml:space="preserve">В целях приведения областного законодательства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68549D">
              <w:rPr>
                <w:rFonts w:ascii="Times New Roman" w:hAnsi="Times New Roman" w:cs="Times New Roman"/>
              </w:rPr>
              <w:t>в соответствие с законодательством Российской Ф</w:t>
            </w:r>
            <w:r w:rsidRPr="0068549D">
              <w:rPr>
                <w:rFonts w:ascii="Times New Roman" w:hAnsi="Times New Roman" w:cs="Times New Roman"/>
              </w:rPr>
              <w:t>е</w:t>
            </w:r>
            <w:r w:rsidRPr="0068549D">
              <w:rPr>
                <w:rFonts w:ascii="Times New Roman" w:hAnsi="Times New Roman" w:cs="Times New Roman"/>
              </w:rPr>
              <w:t>дерации, а также в целях согласования положений отдельных областных законов законопроектом пре</w:t>
            </w:r>
            <w:r w:rsidRPr="0068549D">
              <w:rPr>
                <w:rFonts w:ascii="Times New Roman" w:hAnsi="Times New Roman" w:cs="Times New Roman"/>
              </w:rPr>
              <w:t>д</w:t>
            </w:r>
            <w:r w:rsidRPr="0068549D">
              <w:rPr>
                <w:rFonts w:ascii="Times New Roman" w:hAnsi="Times New Roman" w:cs="Times New Roman"/>
              </w:rPr>
              <w:t xml:space="preserve">лагается внести изменения: </w:t>
            </w:r>
          </w:p>
          <w:p w:rsidR="0068549D" w:rsidRPr="0068549D" w:rsidRDefault="0068549D" w:rsidP="0068549D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68549D">
              <w:rPr>
                <w:rFonts w:ascii="Times New Roman" w:hAnsi="Times New Roman" w:cs="Times New Roman"/>
              </w:rPr>
              <w:t xml:space="preserve">в </w:t>
            </w:r>
            <w:r w:rsidRPr="0068549D">
              <w:rPr>
                <w:rFonts w:ascii="Times New Roman" w:hAnsi="Times New Roman" w:cs="Times New Roman"/>
                <w:bCs/>
              </w:rPr>
              <w:t xml:space="preserve">статью 6 областного </w:t>
            </w:r>
            <w:hyperlink r:id="rId8" w:history="1">
              <w:r w:rsidRPr="0068549D">
                <w:rPr>
                  <w:rFonts w:ascii="Times New Roman" w:hAnsi="Times New Roman" w:cs="Times New Roman"/>
                  <w:bCs/>
                </w:rPr>
                <w:t>закон</w:t>
              </w:r>
            </w:hyperlink>
            <w:r w:rsidRPr="0068549D">
              <w:rPr>
                <w:rFonts w:ascii="Times New Roman" w:hAnsi="Times New Roman" w:cs="Times New Roman"/>
                <w:bCs/>
              </w:rPr>
              <w:t xml:space="preserve">а от </w:t>
            </w:r>
            <w:r w:rsidRPr="0068549D">
              <w:rPr>
                <w:rFonts w:ascii="Times New Roman" w:hAnsi="Times New Roman" w:cs="Times New Roman"/>
              </w:rPr>
              <w:t xml:space="preserve">5 марта 1999 года № 113-21-ОЗ </w:t>
            </w:r>
            <w:r w:rsidRPr="0068549D">
              <w:rPr>
                <w:rFonts w:ascii="Times New Roman" w:hAnsi="Times New Roman" w:cs="Times New Roman"/>
                <w:bCs/>
              </w:rPr>
              <w:t>«Об избирательной комиссии Арха</w:t>
            </w:r>
            <w:r w:rsidRPr="0068549D">
              <w:rPr>
                <w:rFonts w:ascii="Times New Roman" w:hAnsi="Times New Roman" w:cs="Times New Roman"/>
                <w:bCs/>
              </w:rPr>
              <w:t>н</w:t>
            </w:r>
            <w:r w:rsidRPr="0068549D">
              <w:rPr>
                <w:rFonts w:ascii="Times New Roman" w:hAnsi="Times New Roman" w:cs="Times New Roman"/>
                <w:bCs/>
              </w:rPr>
              <w:t xml:space="preserve">гельской области»; </w:t>
            </w:r>
          </w:p>
          <w:p w:rsidR="0068549D" w:rsidRPr="0068549D" w:rsidRDefault="0068549D" w:rsidP="0068549D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68549D">
              <w:rPr>
                <w:rFonts w:ascii="Times New Roman" w:hAnsi="Times New Roman" w:cs="Times New Roman"/>
                <w:bCs/>
              </w:rPr>
              <w:t xml:space="preserve">в статьи 19 и 24 областного </w:t>
            </w:r>
            <w:hyperlink r:id="rId9" w:history="1">
              <w:r w:rsidRPr="0068549D">
                <w:rPr>
                  <w:rFonts w:ascii="Times New Roman" w:hAnsi="Times New Roman" w:cs="Times New Roman"/>
                  <w:bCs/>
                </w:rPr>
                <w:t>закон</w:t>
              </w:r>
            </w:hyperlink>
            <w:r w:rsidRPr="0068549D">
              <w:rPr>
                <w:rFonts w:ascii="Times New Roman" w:hAnsi="Times New Roman" w:cs="Times New Roman"/>
                <w:bCs/>
              </w:rPr>
              <w:t xml:space="preserve">а от 15 июля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8549D">
              <w:rPr>
                <w:rFonts w:ascii="Times New Roman" w:hAnsi="Times New Roman" w:cs="Times New Roman"/>
                <w:bCs/>
              </w:rPr>
              <w:t>2003 года № 184-23-ОЗ «О референдуме Архангел</w:t>
            </w:r>
            <w:r w:rsidRPr="0068549D">
              <w:rPr>
                <w:rFonts w:ascii="Times New Roman" w:hAnsi="Times New Roman" w:cs="Times New Roman"/>
                <w:bCs/>
              </w:rPr>
              <w:t>ь</w:t>
            </w:r>
            <w:r w:rsidRPr="0068549D">
              <w:rPr>
                <w:rFonts w:ascii="Times New Roman" w:hAnsi="Times New Roman" w:cs="Times New Roman"/>
                <w:bCs/>
              </w:rPr>
              <w:t>ской области»;</w:t>
            </w:r>
          </w:p>
          <w:p w:rsidR="0068549D" w:rsidRPr="0068549D" w:rsidRDefault="0068549D" w:rsidP="0068549D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68549D">
              <w:rPr>
                <w:rFonts w:ascii="Times New Roman" w:hAnsi="Times New Roman" w:cs="Times New Roman"/>
                <w:bCs/>
              </w:rPr>
              <w:t xml:space="preserve">в статью 22 областного </w:t>
            </w:r>
            <w:hyperlink r:id="rId10" w:history="1">
              <w:r w:rsidRPr="0068549D">
                <w:rPr>
                  <w:rFonts w:ascii="Times New Roman" w:hAnsi="Times New Roman" w:cs="Times New Roman"/>
                  <w:bCs/>
                </w:rPr>
                <w:t>закон</w:t>
              </w:r>
            </w:hyperlink>
            <w:r w:rsidRPr="0068549D">
              <w:rPr>
                <w:rFonts w:ascii="Times New Roman" w:hAnsi="Times New Roman" w:cs="Times New Roman"/>
                <w:bCs/>
              </w:rPr>
              <w:t xml:space="preserve">а от </w:t>
            </w:r>
            <w:r w:rsidRPr="0068549D">
              <w:rPr>
                <w:rFonts w:ascii="Times New Roman" w:hAnsi="Times New Roman" w:cs="Times New Roman"/>
              </w:rPr>
              <w:t>30 июня 2004 г</w:t>
            </w:r>
            <w:r w:rsidRPr="0068549D">
              <w:rPr>
                <w:rFonts w:ascii="Times New Roman" w:hAnsi="Times New Roman" w:cs="Times New Roman"/>
              </w:rPr>
              <w:t>о</w:t>
            </w:r>
            <w:r w:rsidRPr="0068549D">
              <w:rPr>
                <w:rFonts w:ascii="Times New Roman" w:hAnsi="Times New Roman" w:cs="Times New Roman"/>
              </w:rPr>
              <w:t xml:space="preserve">да </w:t>
            </w:r>
            <w:r w:rsidRPr="0068549D">
              <w:rPr>
                <w:rFonts w:ascii="Times New Roman" w:hAnsi="Times New Roman" w:cs="Times New Roman"/>
                <w:bCs/>
              </w:rPr>
              <w:t>№</w:t>
            </w:r>
            <w:r w:rsidRPr="0068549D">
              <w:rPr>
                <w:rFonts w:ascii="Times New Roman" w:hAnsi="Times New Roman" w:cs="Times New Roman"/>
              </w:rPr>
              <w:t xml:space="preserve"> 240-31-ОЗ </w:t>
            </w:r>
            <w:r w:rsidRPr="0068549D">
              <w:rPr>
                <w:rFonts w:ascii="Times New Roman" w:hAnsi="Times New Roman" w:cs="Times New Roman"/>
                <w:bCs/>
              </w:rPr>
              <w:t>«</w:t>
            </w:r>
            <w:r w:rsidRPr="0068549D">
              <w:rPr>
                <w:rFonts w:ascii="Times New Roman" w:hAnsi="Times New Roman" w:cs="Times New Roman"/>
              </w:rPr>
              <w:t>О местном референдуме в Арха</w:t>
            </w:r>
            <w:r w:rsidRPr="0068549D">
              <w:rPr>
                <w:rFonts w:ascii="Times New Roman" w:hAnsi="Times New Roman" w:cs="Times New Roman"/>
              </w:rPr>
              <w:t>н</w:t>
            </w:r>
            <w:r w:rsidRPr="0068549D">
              <w:rPr>
                <w:rFonts w:ascii="Times New Roman" w:hAnsi="Times New Roman" w:cs="Times New Roman"/>
              </w:rPr>
              <w:t>гельской области</w:t>
            </w:r>
            <w:r w:rsidRPr="0068549D">
              <w:rPr>
                <w:rFonts w:ascii="Times New Roman" w:hAnsi="Times New Roman" w:cs="Times New Roman"/>
                <w:bCs/>
              </w:rPr>
              <w:t xml:space="preserve">»; </w:t>
            </w:r>
          </w:p>
          <w:p w:rsidR="0068549D" w:rsidRPr="0068549D" w:rsidRDefault="0068549D" w:rsidP="0068549D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68549D">
              <w:rPr>
                <w:rFonts w:ascii="Times New Roman" w:hAnsi="Times New Roman" w:cs="Times New Roman"/>
                <w:bCs/>
              </w:rPr>
              <w:t xml:space="preserve">в </w:t>
            </w:r>
            <w:r w:rsidRPr="0068549D">
              <w:rPr>
                <w:rFonts w:ascii="Times New Roman" w:hAnsi="Times New Roman" w:cs="Times New Roman"/>
              </w:rPr>
              <w:t xml:space="preserve">статьи 19, 21, 29 </w:t>
            </w:r>
            <w:r w:rsidRPr="0068549D">
              <w:rPr>
                <w:rFonts w:ascii="Times New Roman" w:hAnsi="Times New Roman" w:cs="Times New Roman"/>
                <w:bCs/>
              </w:rPr>
              <w:t xml:space="preserve">областного </w:t>
            </w:r>
            <w:hyperlink r:id="rId11" w:history="1">
              <w:r w:rsidRPr="0068549D">
                <w:rPr>
                  <w:rFonts w:ascii="Times New Roman" w:hAnsi="Times New Roman" w:cs="Times New Roman"/>
                  <w:bCs/>
                </w:rPr>
                <w:t>закон</w:t>
              </w:r>
            </w:hyperlink>
            <w:r w:rsidRPr="0068549D">
              <w:rPr>
                <w:rFonts w:ascii="Times New Roman" w:hAnsi="Times New Roman" w:cs="Times New Roman"/>
                <w:bCs/>
              </w:rPr>
              <w:t xml:space="preserve">а от </w:t>
            </w:r>
            <w:r w:rsidRPr="0068549D">
              <w:rPr>
                <w:rFonts w:ascii="Times New Roman" w:hAnsi="Times New Roman" w:cs="Times New Roman"/>
              </w:rPr>
              <w:t xml:space="preserve">8 ноября 2006 года № 268-13-ОЗ </w:t>
            </w:r>
            <w:r w:rsidRPr="0068549D">
              <w:rPr>
                <w:rFonts w:ascii="Times New Roman" w:hAnsi="Times New Roman" w:cs="Times New Roman"/>
                <w:bCs/>
              </w:rPr>
              <w:t>«О выборах в органы местн</w:t>
            </w:r>
            <w:r w:rsidRPr="0068549D">
              <w:rPr>
                <w:rFonts w:ascii="Times New Roman" w:hAnsi="Times New Roman" w:cs="Times New Roman"/>
                <w:bCs/>
              </w:rPr>
              <w:t>о</w:t>
            </w:r>
            <w:r w:rsidRPr="0068549D">
              <w:rPr>
                <w:rFonts w:ascii="Times New Roman" w:hAnsi="Times New Roman" w:cs="Times New Roman"/>
                <w:bCs/>
              </w:rPr>
              <w:t xml:space="preserve">го самоуправления в Архангельской области». </w:t>
            </w:r>
          </w:p>
          <w:p w:rsidR="00F67D48" w:rsidRDefault="0068549D" w:rsidP="0068549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8549D">
              <w:rPr>
                <w:bCs/>
                <w:sz w:val="20"/>
                <w:szCs w:val="20"/>
              </w:rPr>
              <w:t>Изменения предлагаются в части исключения</w:t>
            </w:r>
            <w:r w:rsidRPr="0068549D">
              <w:rPr>
                <w:sz w:val="20"/>
                <w:szCs w:val="20"/>
              </w:rPr>
              <w:t xml:space="preserve"> пр</w:t>
            </w:r>
            <w:r w:rsidRPr="0068549D">
              <w:rPr>
                <w:sz w:val="20"/>
                <w:szCs w:val="20"/>
              </w:rPr>
              <w:t>а</w:t>
            </w:r>
            <w:r w:rsidRPr="0068549D">
              <w:rPr>
                <w:sz w:val="20"/>
                <w:szCs w:val="20"/>
              </w:rPr>
              <w:t>вовых норм, которые содержат ссылки на статью 63.1 областного закона № 170-22-ОЗ «О выборах депут</w:t>
            </w:r>
            <w:r w:rsidRPr="0068549D">
              <w:rPr>
                <w:sz w:val="20"/>
                <w:szCs w:val="20"/>
              </w:rPr>
              <w:t>а</w:t>
            </w:r>
            <w:r w:rsidRPr="0068549D">
              <w:rPr>
                <w:sz w:val="20"/>
                <w:szCs w:val="20"/>
              </w:rPr>
              <w:t>тов Архангельского областного Собрания депутатов» (далее – областной закон № 170-22-ОЗ)</w:t>
            </w:r>
            <w:r w:rsidR="00F67D48">
              <w:rPr>
                <w:sz w:val="20"/>
                <w:szCs w:val="20"/>
              </w:rPr>
              <w:t xml:space="preserve">. </w:t>
            </w:r>
          </w:p>
          <w:p w:rsidR="0068549D" w:rsidRPr="0068549D" w:rsidRDefault="0068549D" w:rsidP="0068549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8549D">
              <w:rPr>
                <w:bCs/>
                <w:sz w:val="20"/>
                <w:szCs w:val="20"/>
              </w:rPr>
              <w:t xml:space="preserve">Федеральным законом от 5 мая 2014 года № 95-ФЗ </w:t>
            </w:r>
            <w:r w:rsidRPr="0068549D">
              <w:rPr>
                <w:sz w:val="20"/>
                <w:szCs w:val="20"/>
              </w:rPr>
              <w:t xml:space="preserve">«О внесении изменений в Федеральный закон </w:t>
            </w:r>
            <w:r>
              <w:rPr>
                <w:sz w:val="20"/>
                <w:szCs w:val="20"/>
              </w:rPr>
              <w:t xml:space="preserve">                  </w:t>
            </w:r>
            <w:r w:rsidRPr="0068549D">
              <w:rPr>
                <w:sz w:val="20"/>
                <w:szCs w:val="20"/>
              </w:rPr>
              <w:t xml:space="preserve">«Об основных гарантиях избирательных прав и права </w:t>
            </w:r>
            <w:r>
              <w:rPr>
                <w:sz w:val="20"/>
                <w:szCs w:val="20"/>
              </w:rPr>
              <w:t xml:space="preserve">              </w:t>
            </w:r>
            <w:r w:rsidRPr="0068549D">
              <w:rPr>
                <w:sz w:val="20"/>
                <w:szCs w:val="20"/>
              </w:rPr>
              <w:t>на участие в референдуме граждан Российской Фед</w:t>
            </w:r>
            <w:r w:rsidRPr="0068549D">
              <w:rPr>
                <w:sz w:val="20"/>
                <w:szCs w:val="20"/>
              </w:rPr>
              <w:t>е</w:t>
            </w:r>
            <w:r w:rsidRPr="0068549D">
              <w:rPr>
                <w:sz w:val="20"/>
                <w:szCs w:val="20"/>
              </w:rPr>
              <w:t xml:space="preserve">рации» пункт 17 статьи 35 Федерального закона </w:t>
            </w:r>
            <w:r>
              <w:rPr>
                <w:sz w:val="20"/>
                <w:szCs w:val="20"/>
              </w:rPr>
              <w:t xml:space="preserve">                </w:t>
            </w:r>
            <w:r w:rsidRPr="0068549D">
              <w:rPr>
                <w:sz w:val="20"/>
                <w:szCs w:val="20"/>
              </w:rPr>
              <w:t>от 12 июня 2002 года № 67-ФЗ «Об основных гара</w:t>
            </w:r>
            <w:r w:rsidRPr="0068549D">
              <w:rPr>
                <w:sz w:val="20"/>
                <w:szCs w:val="20"/>
              </w:rPr>
              <w:t>н</w:t>
            </w:r>
            <w:r w:rsidRPr="0068549D">
              <w:rPr>
                <w:sz w:val="20"/>
                <w:szCs w:val="20"/>
              </w:rPr>
              <w:t>тиях избирательных прав и права на участие в реф</w:t>
            </w:r>
            <w:r w:rsidRPr="0068549D">
              <w:rPr>
                <w:sz w:val="20"/>
                <w:szCs w:val="20"/>
              </w:rPr>
              <w:t>е</w:t>
            </w:r>
            <w:r w:rsidRPr="0068549D">
              <w:rPr>
                <w:sz w:val="20"/>
                <w:szCs w:val="20"/>
              </w:rPr>
              <w:lastRenderedPageBreak/>
              <w:t>рендуме граждан Российской Федерации» (далее – Федеральный закон  № 67-ФЗ) исключен.</w:t>
            </w:r>
          </w:p>
          <w:p w:rsidR="0068549D" w:rsidRPr="0068549D" w:rsidRDefault="0068549D" w:rsidP="0068549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8549D">
              <w:rPr>
                <w:sz w:val="20"/>
                <w:szCs w:val="20"/>
              </w:rPr>
              <w:t>Пункт 17 статьи 35 Федерального закона № 67-ФЗ определял, что передача депутатских мандатов сп</w:t>
            </w:r>
            <w:r w:rsidRPr="0068549D">
              <w:rPr>
                <w:sz w:val="20"/>
                <w:szCs w:val="20"/>
              </w:rPr>
              <w:t>и</w:t>
            </w:r>
            <w:r w:rsidRPr="0068549D">
              <w:rPr>
                <w:sz w:val="20"/>
                <w:szCs w:val="20"/>
              </w:rPr>
              <w:t>скам кандидатов, получившим менее установленного минимального процента от числа голосов избират</w:t>
            </w:r>
            <w:r w:rsidRPr="0068549D">
              <w:rPr>
                <w:sz w:val="20"/>
                <w:szCs w:val="20"/>
              </w:rPr>
              <w:t>е</w:t>
            </w:r>
            <w:r w:rsidRPr="0068549D">
              <w:rPr>
                <w:sz w:val="20"/>
                <w:szCs w:val="20"/>
              </w:rPr>
              <w:t>лей, осуществляется в соответствии с законом суб</w:t>
            </w:r>
            <w:r w:rsidRPr="0068549D">
              <w:rPr>
                <w:sz w:val="20"/>
                <w:szCs w:val="20"/>
              </w:rPr>
              <w:t>ъ</w:t>
            </w:r>
            <w:r w:rsidRPr="0068549D">
              <w:rPr>
                <w:sz w:val="20"/>
                <w:szCs w:val="20"/>
              </w:rPr>
              <w:t xml:space="preserve">екта Российской Федерации. </w:t>
            </w:r>
          </w:p>
          <w:p w:rsidR="0068549D" w:rsidRPr="0068549D" w:rsidRDefault="0068549D" w:rsidP="0068549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8549D">
              <w:rPr>
                <w:bCs/>
                <w:sz w:val="20"/>
                <w:szCs w:val="20"/>
              </w:rPr>
              <w:t xml:space="preserve">Федеральным законом от 27 февраля 2020 года </w:t>
            </w:r>
            <w:r>
              <w:rPr>
                <w:bCs/>
                <w:sz w:val="20"/>
                <w:szCs w:val="20"/>
              </w:rPr>
              <w:t xml:space="preserve">     </w:t>
            </w:r>
            <w:r w:rsidRPr="0068549D">
              <w:rPr>
                <w:bCs/>
                <w:sz w:val="20"/>
                <w:szCs w:val="20"/>
              </w:rPr>
              <w:t xml:space="preserve">№ 27-ФЗ </w:t>
            </w:r>
            <w:r w:rsidRPr="0068549D">
              <w:rPr>
                <w:sz w:val="20"/>
                <w:szCs w:val="20"/>
              </w:rPr>
              <w:t>«О внесении изменений в отдельные зак</w:t>
            </w:r>
            <w:r w:rsidRPr="0068549D">
              <w:rPr>
                <w:sz w:val="20"/>
                <w:szCs w:val="20"/>
              </w:rPr>
              <w:t>о</w:t>
            </w:r>
            <w:r w:rsidRPr="0068549D">
              <w:rPr>
                <w:sz w:val="20"/>
                <w:szCs w:val="20"/>
              </w:rPr>
              <w:t>нодательные акты Российской Федерации» исключ</w:t>
            </w:r>
            <w:r w:rsidRPr="0068549D">
              <w:rPr>
                <w:sz w:val="20"/>
                <w:szCs w:val="20"/>
              </w:rPr>
              <w:t>е</w:t>
            </w:r>
            <w:r w:rsidRPr="0068549D">
              <w:rPr>
                <w:sz w:val="20"/>
                <w:szCs w:val="20"/>
              </w:rPr>
              <w:t>ны все правовые нормы федеральных законов, кот</w:t>
            </w:r>
            <w:r w:rsidRPr="0068549D">
              <w:rPr>
                <w:sz w:val="20"/>
                <w:szCs w:val="20"/>
              </w:rPr>
              <w:t>о</w:t>
            </w:r>
            <w:r w:rsidRPr="0068549D">
              <w:rPr>
                <w:sz w:val="20"/>
                <w:szCs w:val="20"/>
              </w:rPr>
              <w:t>рые содержали ссылки на пункт 17 статьи 35 Фед</w:t>
            </w:r>
            <w:r w:rsidRPr="0068549D">
              <w:rPr>
                <w:sz w:val="20"/>
                <w:szCs w:val="20"/>
              </w:rPr>
              <w:t>е</w:t>
            </w:r>
            <w:r w:rsidRPr="0068549D">
              <w:rPr>
                <w:sz w:val="20"/>
                <w:szCs w:val="20"/>
              </w:rPr>
              <w:t>рального закона № 67-ФЗ.</w:t>
            </w:r>
          </w:p>
          <w:p w:rsidR="0068549D" w:rsidRPr="0068549D" w:rsidRDefault="0068549D" w:rsidP="0068549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8549D">
              <w:rPr>
                <w:sz w:val="20"/>
                <w:szCs w:val="20"/>
              </w:rPr>
              <w:t xml:space="preserve">Статья </w:t>
            </w:r>
            <w:hyperlink r:id="rId12" w:history="1">
              <w:r w:rsidRPr="0068549D">
                <w:rPr>
                  <w:sz w:val="20"/>
                  <w:szCs w:val="20"/>
                </w:rPr>
                <w:t>63.1</w:t>
              </w:r>
            </w:hyperlink>
            <w:r w:rsidRPr="0068549D">
              <w:rPr>
                <w:sz w:val="20"/>
                <w:szCs w:val="20"/>
              </w:rPr>
              <w:t xml:space="preserve"> областного закона от 3 июня 2003 года № 170-22-ОЗ «О выборах депутатов Архангельского областного Собрания депутатов» (далее – областной закон № 170-22-ОЗ), которая на основании пункта 17                 статьи 35 Федерального закона № 67-ФЗ определяла порядок передачи депутатских мандатов спискам кандидатов, получившим менее установленного м</w:t>
            </w:r>
            <w:r w:rsidRPr="0068549D">
              <w:rPr>
                <w:sz w:val="20"/>
                <w:szCs w:val="20"/>
              </w:rPr>
              <w:t>и</w:t>
            </w:r>
            <w:r w:rsidRPr="0068549D">
              <w:rPr>
                <w:sz w:val="20"/>
                <w:szCs w:val="20"/>
              </w:rPr>
              <w:t>нимального процента от числа голосов избирателей Архангельской области, была исключена областным законом от 29 апреля 2015 года № 272-16-ОЗ             «О внесении изменений и дополнений в областной закон «О выборах депутатов Архангельского облас</w:t>
            </w:r>
            <w:r w:rsidRPr="0068549D">
              <w:rPr>
                <w:sz w:val="20"/>
                <w:szCs w:val="20"/>
              </w:rPr>
              <w:t>т</w:t>
            </w:r>
            <w:r w:rsidRPr="0068549D">
              <w:rPr>
                <w:sz w:val="20"/>
                <w:szCs w:val="20"/>
              </w:rPr>
              <w:t xml:space="preserve">ного Собрания депутатов» с 6 мая 2018 года.   </w:t>
            </w:r>
          </w:p>
          <w:p w:rsidR="0068549D" w:rsidRPr="0068549D" w:rsidRDefault="0068549D" w:rsidP="0068549D">
            <w:pPr>
              <w:tabs>
                <w:tab w:val="left" w:pos="4020"/>
              </w:tabs>
              <w:ind w:firstLine="209"/>
              <w:jc w:val="both"/>
              <w:rPr>
                <w:sz w:val="20"/>
                <w:szCs w:val="20"/>
              </w:rPr>
            </w:pPr>
            <w:r w:rsidRPr="0068549D">
              <w:rPr>
                <w:sz w:val="20"/>
                <w:szCs w:val="20"/>
              </w:rPr>
              <w:t>На законопроект поступили положительные з</w:t>
            </w:r>
            <w:r w:rsidRPr="0068549D">
              <w:rPr>
                <w:sz w:val="20"/>
                <w:szCs w:val="20"/>
              </w:rPr>
              <w:t>а</w:t>
            </w:r>
            <w:r w:rsidRPr="0068549D">
              <w:rPr>
                <w:sz w:val="20"/>
                <w:szCs w:val="20"/>
              </w:rPr>
              <w:t>ключения Губернатора Архангельской области, пр</w:t>
            </w:r>
            <w:r w:rsidRPr="0068549D">
              <w:rPr>
                <w:sz w:val="20"/>
                <w:szCs w:val="20"/>
              </w:rPr>
              <w:t>а</w:t>
            </w:r>
            <w:r w:rsidRPr="0068549D">
              <w:rPr>
                <w:sz w:val="20"/>
                <w:szCs w:val="20"/>
              </w:rPr>
              <w:t>вового управления аппарата Архангельского облас</w:t>
            </w:r>
            <w:r w:rsidRPr="0068549D">
              <w:rPr>
                <w:sz w:val="20"/>
                <w:szCs w:val="20"/>
              </w:rPr>
              <w:t>т</w:t>
            </w:r>
            <w:r w:rsidRPr="0068549D">
              <w:rPr>
                <w:sz w:val="20"/>
                <w:szCs w:val="20"/>
              </w:rPr>
              <w:t>ного Собрания депутатов, управления Минюста Ро</w:t>
            </w:r>
            <w:r w:rsidRPr="0068549D">
              <w:rPr>
                <w:sz w:val="20"/>
                <w:szCs w:val="20"/>
              </w:rPr>
              <w:t>с</w:t>
            </w:r>
            <w:r w:rsidRPr="0068549D">
              <w:rPr>
                <w:sz w:val="20"/>
                <w:szCs w:val="20"/>
              </w:rPr>
              <w:t>сии по Архангельской области и Ненецкому авт</w:t>
            </w:r>
            <w:r w:rsidRPr="0068549D">
              <w:rPr>
                <w:sz w:val="20"/>
                <w:szCs w:val="20"/>
              </w:rPr>
              <w:t>о</w:t>
            </w:r>
            <w:r w:rsidRPr="0068549D">
              <w:rPr>
                <w:sz w:val="20"/>
                <w:szCs w:val="20"/>
              </w:rPr>
              <w:t xml:space="preserve">номному округу; отзывы об отсутствии замечаний </w:t>
            </w:r>
            <w:r>
              <w:rPr>
                <w:sz w:val="20"/>
                <w:szCs w:val="20"/>
              </w:rPr>
              <w:t xml:space="preserve">               </w:t>
            </w:r>
            <w:r w:rsidRPr="0068549D">
              <w:rPr>
                <w:sz w:val="20"/>
                <w:szCs w:val="20"/>
              </w:rPr>
              <w:t>и предложений главы и председателя городского С</w:t>
            </w:r>
            <w:r w:rsidRPr="0068549D">
              <w:rPr>
                <w:sz w:val="20"/>
                <w:szCs w:val="20"/>
              </w:rPr>
              <w:t>о</w:t>
            </w:r>
            <w:r w:rsidRPr="0068549D">
              <w:rPr>
                <w:sz w:val="20"/>
                <w:szCs w:val="20"/>
              </w:rPr>
              <w:t>вета депутатов муниципального образования «Ми</w:t>
            </w:r>
            <w:r w:rsidRPr="0068549D">
              <w:rPr>
                <w:sz w:val="20"/>
                <w:szCs w:val="20"/>
              </w:rPr>
              <w:t>р</w:t>
            </w:r>
            <w:r w:rsidRPr="0068549D">
              <w:rPr>
                <w:sz w:val="20"/>
                <w:szCs w:val="20"/>
              </w:rPr>
              <w:t>ный», главы муниципального образования «Город Коряжма».</w:t>
            </w:r>
          </w:p>
        </w:tc>
        <w:tc>
          <w:tcPr>
            <w:tcW w:w="2268" w:type="dxa"/>
          </w:tcPr>
          <w:p w:rsidR="0068549D" w:rsidRPr="00F416C1" w:rsidRDefault="0068549D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68549D" w:rsidRPr="00F416C1" w:rsidRDefault="008129D9" w:rsidP="00207D29">
            <w:pPr>
              <w:pStyle w:val="a3"/>
              <w:ind w:firstLine="0"/>
              <w:rPr>
                <w:sz w:val="20"/>
              </w:rPr>
            </w:pPr>
            <w:r w:rsidRPr="008129D9">
              <w:rPr>
                <w:sz w:val="20"/>
              </w:rPr>
              <w:t>Рекомендовать принять указанный проект облас</w:t>
            </w:r>
            <w:r w:rsidRPr="008129D9">
              <w:rPr>
                <w:sz w:val="20"/>
              </w:rPr>
              <w:t>т</w:t>
            </w:r>
            <w:r w:rsidRPr="008129D9">
              <w:rPr>
                <w:sz w:val="20"/>
              </w:rPr>
              <w:t>ного закона в первом чт</w:t>
            </w:r>
            <w:r w:rsidRPr="008129D9">
              <w:rPr>
                <w:sz w:val="20"/>
              </w:rPr>
              <w:t>е</w:t>
            </w:r>
            <w:r w:rsidRPr="008129D9">
              <w:rPr>
                <w:sz w:val="20"/>
              </w:rPr>
              <w:t>нии на очередной 16-й се</w:t>
            </w:r>
            <w:r w:rsidRPr="008129D9">
              <w:rPr>
                <w:sz w:val="20"/>
              </w:rPr>
              <w:t>с</w:t>
            </w:r>
            <w:r w:rsidRPr="008129D9">
              <w:rPr>
                <w:sz w:val="20"/>
              </w:rPr>
              <w:t>сии Архангельского обл</w:t>
            </w:r>
            <w:r w:rsidRPr="008129D9">
              <w:rPr>
                <w:sz w:val="20"/>
              </w:rPr>
              <w:t>а</w:t>
            </w:r>
            <w:r w:rsidRPr="008129D9">
              <w:rPr>
                <w:sz w:val="20"/>
              </w:rPr>
              <w:t>стного Собрания депут</w:t>
            </w:r>
            <w:r w:rsidRPr="008129D9">
              <w:rPr>
                <w:sz w:val="20"/>
              </w:rPr>
              <w:t>а</w:t>
            </w:r>
            <w:r w:rsidRPr="008129D9">
              <w:rPr>
                <w:sz w:val="20"/>
              </w:rPr>
              <w:t>тов</w:t>
            </w:r>
            <w:r>
              <w:rPr>
                <w:sz w:val="20"/>
              </w:rPr>
              <w:t>.</w:t>
            </w:r>
          </w:p>
        </w:tc>
      </w:tr>
      <w:tr w:rsidR="0068549D" w:rsidRPr="00F416C1" w:rsidTr="004D682A">
        <w:trPr>
          <w:trHeight w:val="913"/>
        </w:trPr>
        <w:tc>
          <w:tcPr>
            <w:tcW w:w="588" w:type="dxa"/>
          </w:tcPr>
          <w:p w:rsidR="0068549D" w:rsidRDefault="0068549D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3480" w:type="dxa"/>
          </w:tcPr>
          <w:p w:rsidR="0068549D" w:rsidRPr="0068549D" w:rsidRDefault="0068549D" w:rsidP="0068549D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68549D">
              <w:rPr>
                <w:b/>
                <w:sz w:val="20"/>
              </w:rPr>
              <w:t>О проекте областного закона</w:t>
            </w:r>
            <w:r w:rsidRPr="0068549D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               </w:t>
            </w:r>
            <w:r w:rsidRPr="0068549D">
              <w:rPr>
                <w:b/>
                <w:color w:val="000000"/>
                <w:sz w:val="20"/>
              </w:rPr>
              <w:t xml:space="preserve">№ пз7/344 «О внесении изменения                    в статью 9 областного закона </w:t>
            </w:r>
            <w:r>
              <w:rPr>
                <w:b/>
                <w:color w:val="000000"/>
                <w:sz w:val="20"/>
              </w:rPr>
              <w:t xml:space="preserve">               </w:t>
            </w:r>
            <w:r w:rsidRPr="0068549D">
              <w:rPr>
                <w:b/>
                <w:color w:val="000000"/>
                <w:sz w:val="20"/>
              </w:rPr>
              <w:t>«О парламентском контроле                                       в Архангельской области» (</w:t>
            </w:r>
            <w:r w:rsidRPr="0068549D">
              <w:rPr>
                <w:b/>
                <w:i/>
                <w:color w:val="000000"/>
                <w:sz w:val="20"/>
              </w:rPr>
              <w:t>первое чтение</w:t>
            </w:r>
            <w:r w:rsidRPr="0068549D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BC6091" w:rsidRDefault="00BC6091" w:rsidP="00BC609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Депутат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областного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брания депутатов</w:t>
            </w:r>
          </w:p>
          <w:p w:rsidR="0068549D" w:rsidRDefault="00BC6091" w:rsidP="00BC6091">
            <w:pPr>
              <w:jc w:val="center"/>
              <w:rPr>
                <w:bCs/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BC6091" w:rsidRPr="00BC6091" w:rsidRDefault="00BC6091" w:rsidP="00BC609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C6091">
              <w:rPr>
                <w:color w:val="000000"/>
                <w:sz w:val="20"/>
                <w:szCs w:val="20"/>
              </w:rPr>
              <w:t>Законопроект</w:t>
            </w:r>
            <w:r w:rsidRPr="00BC6091">
              <w:rPr>
                <w:sz w:val="20"/>
                <w:szCs w:val="20"/>
              </w:rPr>
              <w:t xml:space="preserve"> разработан с учетом обсуждения, с</w:t>
            </w:r>
            <w:r w:rsidRPr="00BC6091">
              <w:rPr>
                <w:sz w:val="20"/>
                <w:szCs w:val="20"/>
              </w:rPr>
              <w:t>о</w:t>
            </w:r>
            <w:r w:rsidRPr="00BC6091">
              <w:rPr>
                <w:sz w:val="20"/>
                <w:szCs w:val="20"/>
              </w:rPr>
              <w:t xml:space="preserve">стоявшегося 13 февраля 2020 года на круглом столе </w:t>
            </w:r>
            <w:r>
              <w:rPr>
                <w:sz w:val="20"/>
                <w:szCs w:val="20"/>
              </w:rPr>
              <w:t xml:space="preserve"> </w:t>
            </w:r>
            <w:r w:rsidRPr="00BC6091">
              <w:rPr>
                <w:sz w:val="20"/>
                <w:szCs w:val="20"/>
              </w:rPr>
              <w:t xml:space="preserve">в Архангельском областном Собрании депутатов </w:t>
            </w:r>
            <w:r>
              <w:rPr>
                <w:sz w:val="20"/>
                <w:szCs w:val="20"/>
              </w:rPr>
              <w:t xml:space="preserve">                </w:t>
            </w:r>
            <w:r w:rsidRPr="00BC6091">
              <w:rPr>
                <w:sz w:val="20"/>
                <w:szCs w:val="20"/>
              </w:rPr>
              <w:t>на тему «О практике реализации областного закона                                      «О парламентском контроле в Архангельской обла</w:t>
            </w:r>
            <w:r w:rsidRPr="00BC6091">
              <w:rPr>
                <w:sz w:val="20"/>
                <w:szCs w:val="20"/>
              </w:rPr>
              <w:t>с</w:t>
            </w:r>
            <w:r w:rsidRPr="00BC6091">
              <w:rPr>
                <w:sz w:val="20"/>
                <w:szCs w:val="20"/>
              </w:rPr>
              <w:t>ти» в 2019 году», в целях совершенствования мех</w:t>
            </w:r>
            <w:r w:rsidRPr="00BC6091">
              <w:rPr>
                <w:sz w:val="20"/>
                <w:szCs w:val="20"/>
              </w:rPr>
              <w:t>а</w:t>
            </w:r>
            <w:r w:rsidRPr="00BC6091">
              <w:rPr>
                <w:sz w:val="20"/>
                <w:szCs w:val="20"/>
              </w:rPr>
              <w:t>низма парламентского контроля за обеспечением с</w:t>
            </w:r>
            <w:r w:rsidRPr="00BC6091">
              <w:rPr>
                <w:sz w:val="20"/>
                <w:szCs w:val="20"/>
              </w:rPr>
              <w:t>о</w:t>
            </w:r>
            <w:r w:rsidRPr="00BC6091">
              <w:rPr>
                <w:sz w:val="20"/>
                <w:szCs w:val="20"/>
              </w:rPr>
              <w:t xml:space="preserve">блюдения установленных сроков принятия правовых </w:t>
            </w:r>
            <w:r w:rsidRPr="00BC6091">
              <w:rPr>
                <w:sz w:val="20"/>
                <w:szCs w:val="20"/>
              </w:rPr>
              <w:lastRenderedPageBreak/>
              <w:t>актов, разработка и принятие которых предусмотр</w:t>
            </w:r>
            <w:r w:rsidRPr="00BC6091">
              <w:rPr>
                <w:sz w:val="20"/>
                <w:szCs w:val="20"/>
              </w:rPr>
              <w:t>е</w:t>
            </w:r>
            <w:r w:rsidRPr="00BC6091">
              <w:rPr>
                <w:sz w:val="20"/>
                <w:szCs w:val="20"/>
              </w:rPr>
              <w:t>ны областными законами, а также за полнотой рег</w:t>
            </w:r>
            <w:r w:rsidRPr="00BC6091">
              <w:rPr>
                <w:sz w:val="20"/>
                <w:szCs w:val="20"/>
              </w:rPr>
              <w:t>у</w:t>
            </w:r>
            <w:r w:rsidRPr="00BC6091">
              <w:rPr>
                <w:sz w:val="20"/>
                <w:szCs w:val="20"/>
              </w:rPr>
              <w:t>лирования соответствующих правоотношений в ц</w:t>
            </w:r>
            <w:r w:rsidRPr="00BC6091">
              <w:rPr>
                <w:sz w:val="20"/>
                <w:szCs w:val="20"/>
              </w:rPr>
              <w:t>е</w:t>
            </w:r>
            <w:r w:rsidRPr="00BC6091">
              <w:rPr>
                <w:sz w:val="20"/>
                <w:szCs w:val="20"/>
              </w:rPr>
              <w:t>лях выявления пробелов.</w:t>
            </w:r>
          </w:p>
          <w:p w:rsidR="00BC6091" w:rsidRPr="00BC6091" w:rsidRDefault="00BC6091" w:rsidP="00BC6091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C6091">
              <w:rPr>
                <w:sz w:val="20"/>
                <w:szCs w:val="20"/>
              </w:rPr>
              <w:t>Проектом предлагается дополнить статью 9 обл</w:t>
            </w:r>
            <w:r w:rsidRPr="00BC6091">
              <w:rPr>
                <w:sz w:val="20"/>
                <w:szCs w:val="20"/>
              </w:rPr>
              <w:t>а</w:t>
            </w:r>
            <w:r w:rsidRPr="00BC6091">
              <w:rPr>
                <w:sz w:val="20"/>
                <w:szCs w:val="20"/>
              </w:rPr>
              <w:t xml:space="preserve">стного закона от 3 апреля 2015 года № 258-15-ОЗ </w:t>
            </w:r>
            <w:r>
              <w:rPr>
                <w:sz w:val="20"/>
                <w:szCs w:val="20"/>
              </w:rPr>
              <w:t xml:space="preserve">            </w:t>
            </w:r>
            <w:r w:rsidRPr="00BC6091">
              <w:rPr>
                <w:sz w:val="20"/>
                <w:szCs w:val="20"/>
              </w:rPr>
              <w:t>«О парламентском контроле в Архангельской обла</w:t>
            </w:r>
            <w:r w:rsidRPr="00BC6091">
              <w:rPr>
                <w:sz w:val="20"/>
                <w:szCs w:val="20"/>
              </w:rPr>
              <w:t>с</w:t>
            </w:r>
            <w:r w:rsidRPr="00BC6091">
              <w:rPr>
                <w:sz w:val="20"/>
                <w:szCs w:val="20"/>
              </w:rPr>
              <w:t xml:space="preserve">ти» пунктом 3.1 следующего содержания: </w:t>
            </w:r>
            <w:r w:rsidRPr="00BC6091">
              <w:rPr>
                <w:bCs/>
                <w:sz w:val="20"/>
                <w:szCs w:val="20"/>
              </w:rPr>
              <w:t>«</w:t>
            </w:r>
            <w:r w:rsidRPr="00BC6091">
              <w:rPr>
                <w:sz w:val="20"/>
                <w:szCs w:val="20"/>
              </w:rPr>
              <w:t>Прав</w:t>
            </w:r>
            <w:r w:rsidRPr="00BC6091">
              <w:rPr>
                <w:sz w:val="20"/>
                <w:szCs w:val="20"/>
              </w:rPr>
              <w:t>и</w:t>
            </w:r>
            <w:r w:rsidRPr="00BC6091">
              <w:rPr>
                <w:sz w:val="20"/>
                <w:szCs w:val="20"/>
              </w:rPr>
              <w:t xml:space="preserve">тельство Архангельской области ежеквартально </w:t>
            </w:r>
            <w:r>
              <w:rPr>
                <w:sz w:val="20"/>
                <w:szCs w:val="20"/>
              </w:rPr>
              <w:t xml:space="preserve">              </w:t>
            </w:r>
            <w:r w:rsidRPr="00BC6091">
              <w:rPr>
                <w:sz w:val="20"/>
                <w:szCs w:val="20"/>
              </w:rPr>
              <w:t>не позднее чем через 30 дней со дня окончания ква</w:t>
            </w:r>
            <w:r w:rsidRPr="00BC6091">
              <w:rPr>
                <w:sz w:val="20"/>
                <w:szCs w:val="20"/>
              </w:rPr>
              <w:t>р</w:t>
            </w:r>
            <w:r w:rsidRPr="00BC6091">
              <w:rPr>
                <w:sz w:val="20"/>
                <w:szCs w:val="20"/>
              </w:rPr>
              <w:t xml:space="preserve">тала направляет в областное Собрание информацию </w:t>
            </w:r>
            <w:r>
              <w:rPr>
                <w:sz w:val="20"/>
                <w:szCs w:val="20"/>
              </w:rPr>
              <w:t xml:space="preserve"> </w:t>
            </w:r>
            <w:r w:rsidRPr="00BC6091">
              <w:rPr>
                <w:sz w:val="20"/>
                <w:szCs w:val="20"/>
              </w:rPr>
              <w:t>о принятых нормативных правовых актах, разработка и принятие которых предусмотрены областными з</w:t>
            </w:r>
            <w:r w:rsidRPr="00BC6091">
              <w:rPr>
                <w:sz w:val="20"/>
                <w:szCs w:val="20"/>
              </w:rPr>
              <w:t>а</w:t>
            </w:r>
            <w:r w:rsidRPr="00BC6091">
              <w:rPr>
                <w:sz w:val="20"/>
                <w:szCs w:val="20"/>
              </w:rPr>
              <w:t>конами и относятся к полномочиям исполнительных органов государственной власти Архангельской о</w:t>
            </w:r>
            <w:r w:rsidRPr="00BC6091">
              <w:rPr>
                <w:sz w:val="20"/>
                <w:szCs w:val="20"/>
              </w:rPr>
              <w:t>б</w:t>
            </w:r>
            <w:r w:rsidRPr="00BC6091">
              <w:rPr>
                <w:sz w:val="20"/>
                <w:szCs w:val="20"/>
              </w:rPr>
              <w:t>ласти.».</w:t>
            </w:r>
          </w:p>
          <w:p w:rsidR="0068549D" w:rsidRDefault="00BC6091" w:rsidP="00BC6091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BC6091">
              <w:rPr>
                <w:rFonts w:ascii="Times New Roman" w:hAnsi="Times New Roman" w:cs="Times New Roman"/>
              </w:rPr>
              <w:t>На законопроект поступили положительные з</w:t>
            </w:r>
            <w:r w:rsidRPr="00BC6091">
              <w:rPr>
                <w:rFonts w:ascii="Times New Roman" w:hAnsi="Times New Roman" w:cs="Times New Roman"/>
              </w:rPr>
              <w:t>а</w:t>
            </w:r>
            <w:r w:rsidRPr="00BC6091">
              <w:rPr>
                <w:rFonts w:ascii="Times New Roman" w:hAnsi="Times New Roman" w:cs="Times New Roman"/>
              </w:rPr>
              <w:t>ключения правового управления аппарата Арха</w:t>
            </w:r>
            <w:r w:rsidRPr="00BC6091">
              <w:rPr>
                <w:rFonts w:ascii="Times New Roman" w:hAnsi="Times New Roman" w:cs="Times New Roman"/>
              </w:rPr>
              <w:t>н</w:t>
            </w:r>
            <w:r w:rsidRPr="00BC6091">
              <w:rPr>
                <w:rFonts w:ascii="Times New Roman" w:hAnsi="Times New Roman" w:cs="Times New Roman"/>
              </w:rPr>
              <w:t>гельского областного Собрания депутатов, прокур</w:t>
            </w:r>
            <w:r w:rsidRPr="00BC6091">
              <w:rPr>
                <w:rFonts w:ascii="Times New Roman" w:hAnsi="Times New Roman" w:cs="Times New Roman"/>
              </w:rPr>
              <w:t>а</w:t>
            </w:r>
            <w:r w:rsidRPr="00BC6091">
              <w:rPr>
                <w:rFonts w:ascii="Times New Roman" w:hAnsi="Times New Roman" w:cs="Times New Roman"/>
              </w:rPr>
              <w:t>туры Архангельской области, управления Минюста России по Архангельской области и Ненецкому авт</w:t>
            </w:r>
            <w:r w:rsidRPr="00BC6091">
              <w:rPr>
                <w:rFonts w:ascii="Times New Roman" w:hAnsi="Times New Roman" w:cs="Times New Roman"/>
              </w:rPr>
              <w:t>о</w:t>
            </w:r>
            <w:r w:rsidRPr="00BC6091">
              <w:rPr>
                <w:rFonts w:ascii="Times New Roman" w:hAnsi="Times New Roman" w:cs="Times New Roman"/>
              </w:rPr>
              <w:t>номному округу.</w:t>
            </w:r>
          </w:p>
          <w:p w:rsidR="00BC6091" w:rsidRPr="00BC6091" w:rsidRDefault="00BC6091" w:rsidP="00BC6091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/>
              </w:rPr>
            </w:pPr>
            <w:r w:rsidRPr="00BC6091">
              <w:rPr>
                <w:rFonts w:ascii="Times New Roman" w:hAnsi="Times New Roman" w:cs="Times New Roman"/>
                <w:b/>
              </w:rPr>
              <w:t>Временно исполняющим обязанности Губерн</w:t>
            </w:r>
            <w:r w:rsidRPr="00BC6091">
              <w:rPr>
                <w:rFonts w:ascii="Times New Roman" w:hAnsi="Times New Roman" w:cs="Times New Roman"/>
                <w:b/>
              </w:rPr>
              <w:t>а</w:t>
            </w:r>
            <w:r w:rsidRPr="00BC6091">
              <w:rPr>
                <w:rFonts w:ascii="Times New Roman" w:hAnsi="Times New Roman" w:cs="Times New Roman"/>
                <w:b/>
              </w:rPr>
              <w:t xml:space="preserve">тора Архангельской области </w:t>
            </w:r>
            <w:proofErr w:type="spellStart"/>
            <w:r w:rsidRPr="00BC6091">
              <w:rPr>
                <w:rFonts w:ascii="Times New Roman" w:hAnsi="Times New Roman" w:cs="Times New Roman"/>
                <w:b/>
              </w:rPr>
              <w:t>Цыбульским</w:t>
            </w:r>
            <w:proofErr w:type="spellEnd"/>
            <w:r w:rsidRPr="00BC6091">
              <w:rPr>
                <w:rFonts w:ascii="Times New Roman" w:hAnsi="Times New Roman" w:cs="Times New Roman"/>
                <w:b/>
              </w:rPr>
              <w:t xml:space="preserve"> А.В. принятие законопроекта не поддерживается. </w:t>
            </w:r>
          </w:p>
        </w:tc>
        <w:tc>
          <w:tcPr>
            <w:tcW w:w="2268" w:type="dxa"/>
          </w:tcPr>
          <w:p w:rsidR="0068549D" w:rsidRPr="00F416C1" w:rsidRDefault="00BC6091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68549D" w:rsidRPr="00F416C1" w:rsidRDefault="008129D9" w:rsidP="00207D29">
            <w:pPr>
              <w:pStyle w:val="a3"/>
              <w:ind w:firstLine="0"/>
              <w:rPr>
                <w:sz w:val="20"/>
              </w:rPr>
            </w:pPr>
            <w:r w:rsidRPr="008129D9">
              <w:rPr>
                <w:sz w:val="20"/>
              </w:rPr>
              <w:t>Рекомендовать принять указанный проект облас</w:t>
            </w:r>
            <w:r w:rsidRPr="008129D9">
              <w:rPr>
                <w:sz w:val="20"/>
              </w:rPr>
              <w:t>т</w:t>
            </w:r>
            <w:r w:rsidRPr="008129D9">
              <w:rPr>
                <w:sz w:val="20"/>
              </w:rPr>
              <w:t>ного закона в первом чт</w:t>
            </w:r>
            <w:r w:rsidRPr="008129D9">
              <w:rPr>
                <w:sz w:val="20"/>
              </w:rPr>
              <w:t>е</w:t>
            </w:r>
            <w:r w:rsidRPr="008129D9">
              <w:rPr>
                <w:sz w:val="20"/>
              </w:rPr>
              <w:t>нии на очередной 16-й се</w:t>
            </w:r>
            <w:r w:rsidRPr="008129D9">
              <w:rPr>
                <w:sz w:val="20"/>
              </w:rPr>
              <w:t>с</w:t>
            </w:r>
            <w:r w:rsidRPr="008129D9">
              <w:rPr>
                <w:sz w:val="20"/>
              </w:rPr>
              <w:t>сии Архангельского обл</w:t>
            </w:r>
            <w:r w:rsidRPr="008129D9">
              <w:rPr>
                <w:sz w:val="20"/>
              </w:rPr>
              <w:t>а</w:t>
            </w:r>
            <w:r w:rsidRPr="008129D9">
              <w:rPr>
                <w:sz w:val="20"/>
              </w:rPr>
              <w:t>стного Собрания депут</w:t>
            </w:r>
            <w:r w:rsidRPr="008129D9">
              <w:rPr>
                <w:sz w:val="20"/>
              </w:rPr>
              <w:t>а</w:t>
            </w:r>
            <w:r w:rsidRPr="008129D9">
              <w:rPr>
                <w:sz w:val="20"/>
              </w:rPr>
              <w:t>тов</w:t>
            </w:r>
            <w:r>
              <w:rPr>
                <w:sz w:val="20"/>
              </w:rPr>
              <w:t>.</w:t>
            </w:r>
          </w:p>
        </w:tc>
      </w:tr>
      <w:tr w:rsidR="00BC6091" w:rsidRPr="00F416C1" w:rsidTr="004D682A">
        <w:trPr>
          <w:trHeight w:val="913"/>
        </w:trPr>
        <w:tc>
          <w:tcPr>
            <w:tcW w:w="588" w:type="dxa"/>
          </w:tcPr>
          <w:p w:rsidR="00BC6091" w:rsidRDefault="00BC6091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3480" w:type="dxa"/>
          </w:tcPr>
          <w:p w:rsidR="00BC6091" w:rsidRPr="00BC6091" w:rsidRDefault="00BC6091" w:rsidP="0068549D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BC6091">
              <w:rPr>
                <w:b/>
                <w:sz w:val="20"/>
              </w:rPr>
              <w:t>О проекте постановления</w:t>
            </w:r>
            <w:r>
              <w:rPr>
                <w:b/>
                <w:sz w:val="20"/>
              </w:rPr>
              <w:t xml:space="preserve">                      </w:t>
            </w:r>
            <w:r w:rsidRPr="00BC6091">
              <w:rPr>
                <w:b/>
                <w:sz w:val="20"/>
              </w:rPr>
              <w:t xml:space="preserve"> № пп7/237 «О внесении изменения                          в постановление Архангельского областного Собрания депутатов                     «Об одобрении предложения р</w:t>
            </w:r>
            <w:r w:rsidRPr="00BC6091">
              <w:rPr>
                <w:b/>
                <w:sz w:val="20"/>
              </w:rPr>
              <w:t>у</w:t>
            </w:r>
            <w:r w:rsidRPr="00BC6091">
              <w:rPr>
                <w:b/>
                <w:sz w:val="20"/>
              </w:rPr>
              <w:t>ководителя инициативной гру</w:t>
            </w:r>
            <w:r w:rsidRPr="00BC6091">
              <w:rPr>
                <w:b/>
                <w:sz w:val="20"/>
              </w:rPr>
              <w:t>п</w:t>
            </w:r>
            <w:r w:rsidRPr="00BC6091">
              <w:rPr>
                <w:b/>
                <w:sz w:val="20"/>
              </w:rPr>
              <w:t>пы – начальника отдела гидр</w:t>
            </w:r>
            <w:r w:rsidRPr="00BC6091">
              <w:rPr>
                <w:b/>
                <w:sz w:val="20"/>
              </w:rPr>
              <w:t>о</w:t>
            </w:r>
            <w:r w:rsidRPr="00BC6091">
              <w:rPr>
                <w:b/>
                <w:sz w:val="20"/>
              </w:rPr>
              <w:t xml:space="preserve">графической службы Северного флота капитана 1 ранга </w:t>
            </w:r>
            <w:proofErr w:type="spellStart"/>
            <w:r w:rsidRPr="00BC6091">
              <w:rPr>
                <w:b/>
                <w:sz w:val="20"/>
              </w:rPr>
              <w:t>Корниса</w:t>
            </w:r>
            <w:proofErr w:type="spellEnd"/>
            <w:r w:rsidRPr="00BC6091">
              <w:rPr>
                <w:b/>
                <w:sz w:val="20"/>
              </w:rPr>
              <w:t xml:space="preserve"> А.В. о присвоении наименований географическим объектам на те</w:t>
            </w:r>
            <w:r w:rsidRPr="00BC6091">
              <w:rPr>
                <w:b/>
                <w:sz w:val="20"/>
              </w:rPr>
              <w:t>р</w:t>
            </w:r>
            <w:r w:rsidRPr="00BC6091">
              <w:rPr>
                <w:b/>
                <w:sz w:val="20"/>
              </w:rPr>
              <w:t>ритории Архангельской области» (</w:t>
            </w:r>
            <w:r w:rsidRPr="00BC6091">
              <w:rPr>
                <w:b/>
                <w:i/>
                <w:sz w:val="20"/>
              </w:rPr>
              <w:t>взамен пп7/231</w:t>
            </w:r>
            <w:r w:rsidRPr="00BC6091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BC6091" w:rsidRDefault="00BC6091" w:rsidP="00BC609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Депутат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областного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брания депутатов</w:t>
            </w:r>
          </w:p>
          <w:p w:rsidR="00BC6091" w:rsidRDefault="00BC6091" w:rsidP="00BC6091">
            <w:pPr>
              <w:jc w:val="center"/>
              <w:rPr>
                <w:bCs/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BC6091" w:rsidRPr="00BC6091" w:rsidRDefault="00BC6091" w:rsidP="00BC6091">
            <w:pPr>
              <w:ind w:firstLine="209"/>
              <w:jc w:val="both"/>
              <w:rPr>
                <w:rFonts w:eastAsia="Calibri"/>
                <w:sz w:val="20"/>
                <w:szCs w:val="20"/>
              </w:rPr>
            </w:pPr>
            <w:r w:rsidRPr="00BC6091">
              <w:rPr>
                <w:rFonts w:eastAsia="Calibri"/>
                <w:sz w:val="20"/>
                <w:szCs w:val="20"/>
                <w:lang w:eastAsia="en-US"/>
              </w:rPr>
              <w:t>Постановлением Архангельского областного Со</w:t>
            </w:r>
            <w:r w:rsidRPr="00BC6091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BC6091">
              <w:rPr>
                <w:rFonts w:eastAsia="Calibri"/>
                <w:sz w:val="20"/>
                <w:szCs w:val="20"/>
                <w:lang w:eastAsia="en-US"/>
              </w:rPr>
              <w:t xml:space="preserve">рания депутатов от 25 марта 2020 года № 684 </w:t>
            </w:r>
            <w:r w:rsidRPr="00BC6091">
              <w:rPr>
                <w:rFonts w:eastAsia="Calibri"/>
                <w:sz w:val="20"/>
                <w:szCs w:val="20"/>
              </w:rPr>
              <w:t>одо</w:t>
            </w:r>
            <w:r w:rsidRPr="00BC6091">
              <w:rPr>
                <w:rFonts w:eastAsia="Calibri"/>
                <w:sz w:val="20"/>
                <w:szCs w:val="20"/>
              </w:rPr>
              <w:t>б</w:t>
            </w:r>
            <w:r w:rsidRPr="00BC6091">
              <w:rPr>
                <w:rFonts w:eastAsia="Calibri"/>
                <w:sz w:val="20"/>
                <w:szCs w:val="20"/>
              </w:rPr>
              <w:t>рено предложение руководителя инициативной гру</w:t>
            </w:r>
            <w:r w:rsidRPr="00BC6091">
              <w:rPr>
                <w:rFonts w:eastAsia="Calibri"/>
                <w:sz w:val="20"/>
                <w:szCs w:val="20"/>
              </w:rPr>
              <w:t>п</w:t>
            </w:r>
            <w:r w:rsidRPr="00BC6091">
              <w:rPr>
                <w:rFonts w:eastAsia="Calibri"/>
                <w:sz w:val="20"/>
                <w:szCs w:val="20"/>
              </w:rPr>
              <w:t xml:space="preserve">пы – начальника отдела гидрографической службы Северного флота капитана 1 ранга </w:t>
            </w:r>
            <w:proofErr w:type="spellStart"/>
            <w:r w:rsidRPr="00BC6091">
              <w:rPr>
                <w:rFonts w:eastAsia="Calibri"/>
                <w:sz w:val="20"/>
                <w:szCs w:val="20"/>
              </w:rPr>
              <w:t>Корниса</w:t>
            </w:r>
            <w:proofErr w:type="spellEnd"/>
            <w:r w:rsidRPr="00BC6091">
              <w:rPr>
                <w:rFonts w:eastAsia="Calibri"/>
                <w:sz w:val="20"/>
                <w:szCs w:val="20"/>
              </w:rPr>
              <w:t xml:space="preserve"> А.В. </w:t>
            </w:r>
            <w:r>
              <w:rPr>
                <w:rFonts w:eastAsia="Calibri"/>
                <w:sz w:val="20"/>
                <w:szCs w:val="20"/>
              </w:rPr>
              <w:t xml:space="preserve">                </w:t>
            </w:r>
            <w:r w:rsidRPr="00BC6091">
              <w:rPr>
                <w:rFonts w:eastAsia="Calibri"/>
                <w:sz w:val="20"/>
                <w:szCs w:val="20"/>
              </w:rPr>
              <w:t>о присвоении следующих наименований географич</w:t>
            </w:r>
            <w:r w:rsidRPr="00BC6091">
              <w:rPr>
                <w:rFonts w:eastAsia="Calibri"/>
                <w:sz w:val="20"/>
                <w:szCs w:val="20"/>
              </w:rPr>
              <w:t>е</w:t>
            </w:r>
            <w:r w:rsidRPr="00BC6091">
              <w:rPr>
                <w:rFonts w:eastAsia="Calibri"/>
                <w:sz w:val="20"/>
                <w:szCs w:val="20"/>
              </w:rPr>
              <w:t>ским объектам на территории Архангельской обла</w:t>
            </w:r>
            <w:r w:rsidRPr="00BC6091">
              <w:rPr>
                <w:rFonts w:eastAsia="Calibri"/>
                <w:sz w:val="20"/>
                <w:szCs w:val="20"/>
              </w:rPr>
              <w:t>с</w:t>
            </w:r>
            <w:r w:rsidRPr="00BC6091">
              <w:rPr>
                <w:rFonts w:eastAsia="Calibri"/>
                <w:sz w:val="20"/>
                <w:szCs w:val="20"/>
              </w:rPr>
              <w:t>ти:</w:t>
            </w:r>
          </w:p>
          <w:p w:rsidR="00BC6091" w:rsidRPr="00BC6091" w:rsidRDefault="00BC6091" w:rsidP="00BC6091">
            <w:pPr>
              <w:autoSpaceDE w:val="0"/>
              <w:autoSpaceDN w:val="0"/>
              <w:ind w:firstLine="209"/>
              <w:jc w:val="both"/>
              <w:rPr>
                <w:sz w:val="20"/>
                <w:szCs w:val="20"/>
              </w:rPr>
            </w:pPr>
            <w:r w:rsidRPr="00BC6091">
              <w:rPr>
                <w:sz w:val="20"/>
                <w:szCs w:val="20"/>
              </w:rPr>
              <w:t xml:space="preserve">1) мысу с координатами 75°34,3' северной широты и 58°14,4' восточной долготы – «мыс </w:t>
            </w:r>
            <w:proofErr w:type="spellStart"/>
            <w:r w:rsidRPr="00BC6091">
              <w:rPr>
                <w:sz w:val="20"/>
                <w:szCs w:val="20"/>
              </w:rPr>
              <w:t>Афанасенкова</w:t>
            </w:r>
            <w:proofErr w:type="spellEnd"/>
            <w:r w:rsidRPr="00BC6091">
              <w:rPr>
                <w:sz w:val="20"/>
                <w:szCs w:val="20"/>
              </w:rPr>
              <w:t>»;</w:t>
            </w:r>
          </w:p>
          <w:p w:rsidR="00BC6091" w:rsidRPr="00BC6091" w:rsidRDefault="00BC6091" w:rsidP="00BC6091">
            <w:pPr>
              <w:autoSpaceDE w:val="0"/>
              <w:autoSpaceDN w:val="0"/>
              <w:ind w:firstLine="209"/>
              <w:jc w:val="both"/>
              <w:rPr>
                <w:sz w:val="20"/>
                <w:szCs w:val="20"/>
              </w:rPr>
            </w:pPr>
            <w:r w:rsidRPr="00BC6091">
              <w:rPr>
                <w:sz w:val="20"/>
                <w:szCs w:val="20"/>
              </w:rPr>
              <w:t>2) мысу с координатами 75°14,6' северной широты и 56°53,3' восточной долготы – «мыс адмирала Вл</w:t>
            </w:r>
            <w:r w:rsidRPr="00BC6091">
              <w:rPr>
                <w:sz w:val="20"/>
                <w:szCs w:val="20"/>
              </w:rPr>
              <w:t>а</w:t>
            </w:r>
            <w:r w:rsidRPr="00BC6091">
              <w:rPr>
                <w:sz w:val="20"/>
                <w:szCs w:val="20"/>
              </w:rPr>
              <w:t>димирского»;</w:t>
            </w:r>
          </w:p>
          <w:p w:rsidR="00BC6091" w:rsidRPr="00BC6091" w:rsidRDefault="00BC6091" w:rsidP="00BC6091">
            <w:pPr>
              <w:autoSpaceDE w:val="0"/>
              <w:autoSpaceDN w:val="0"/>
              <w:ind w:firstLine="209"/>
              <w:jc w:val="both"/>
              <w:rPr>
                <w:sz w:val="20"/>
                <w:szCs w:val="20"/>
              </w:rPr>
            </w:pPr>
            <w:r w:rsidRPr="00BC6091">
              <w:rPr>
                <w:sz w:val="20"/>
                <w:szCs w:val="20"/>
              </w:rPr>
              <w:t>3) мысу с координатами 75°35,9' северной широты и 58°20,7' восточной долготы – «мыс Буланова»;</w:t>
            </w:r>
          </w:p>
          <w:p w:rsidR="00BC6091" w:rsidRPr="00BC6091" w:rsidRDefault="00BC6091" w:rsidP="00BC6091">
            <w:pPr>
              <w:autoSpaceDE w:val="0"/>
              <w:autoSpaceDN w:val="0"/>
              <w:ind w:firstLine="209"/>
              <w:jc w:val="both"/>
              <w:rPr>
                <w:sz w:val="20"/>
                <w:szCs w:val="20"/>
              </w:rPr>
            </w:pPr>
            <w:r w:rsidRPr="00BC6091">
              <w:rPr>
                <w:sz w:val="20"/>
                <w:szCs w:val="20"/>
              </w:rPr>
              <w:t>4) мысу с координатами 75°58,6' северной широты и 60°20,2' восточной долготы – «мыс Мамонтова»;</w:t>
            </w:r>
          </w:p>
          <w:p w:rsidR="00BC6091" w:rsidRPr="00BC6091" w:rsidRDefault="00BC6091" w:rsidP="00BC6091">
            <w:pPr>
              <w:autoSpaceDE w:val="0"/>
              <w:autoSpaceDN w:val="0"/>
              <w:ind w:firstLine="209"/>
              <w:jc w:val="both"/>
              <w:rPr>
                <w:sz w:val="20"/>
                <w:szCs w:val="20"/>
              </w:rPr>
            </w:pPr>
            <w:r w:rsidRPr="00BC6091">
              <w:rPr>
                <w:sz w:val="20"/>
                <w:szCs w:val="20"/>
              </w:rPr>
              <w:t>5) мысу с координатами 75°57,6' северной широты и 60°13,7' восточной долготы – «мыс Мороза»;</w:t>
            </w:r>
          </w:p>
          <w:p w:rsidR="00BC6091" w:rsidRPr="00BC6091" w:rsidRDefault="00BC6091" w:rsidP="00BC6091">
            <w:pPr>
              <w:autoSpaceDE w:val="0"/>
              <w:autoSpaceDN w:val="0"/>
              <w:ind w:firstLine="209"/>
              <w:jc w:val="both"/>
              <w:rPr>
                <w:sz w:val="20"/>
                <w:szCs w:val="20"/>
              </w:rPr>
            </w:pPr>
            <w:r w:rsidRPr="00BC6091">
              <w:rPr>
                <w:sz w:val="20"/>
                <w:szCs w:val="20"/>
              </w:rPr>
              <w:t>6) острову с координатами 75°57,7' северной шир</w:t>
            </w:r>
            <w:r w:rsidRPr="00BC6091">
              <w:rPr>
                <w:sz w:val="20"/>
                <w:szCs w:val="20"/>
              </w:rPr>
              <w:t>о</w:t>
            </w:r>
            <w:r w:rsidRPr="00BC6091">
              <w:rPr>
                <w:sz w:val="20"/>
                <w:szCs w:val="20"/>
              </w:rPr>
              <w:lastRenderedPageBreak/>
              <w:t xml:space="preserve">ты и 60°25,2' восточной долготы – «остров </w:t>
            </w:r>
            <w:proofErr w:type="spellStart"/>
            <w:r w:rsidRPr="00BC6091">
              <w:rPr>
                <w:sz w:val="20"/>
                <w:szCs w:val="20"/>
              </w:rPr>
              <w:t>Бухмей</w:t>
            </w:r>
            <w:r w:rsidRPr="00BC6091">
              <w:rPr>
                <w:sz w:val="20"/>
                <w:szCs w:val="20"/>
              </w:rPr>
              <w:t>е</w:t>
            </w:r>
            <w:r w:rsidRPr="00BC6091">
              <w:rPr>
                <w:sz w:val="20"/>
                <w:szCs w:val="20"/>
              </w:rPr>
              <w:t>ра</w:t>
            </w:r>
            <w:proofErr w:type="spellEnd"/>
            <w:r w:rsidRPr="00BC6091">
              <w:rPr>
                <w:sz w:val="20"/>
                <w:szCs w:val="20"/>
              </w:rPr>
              <w:t>»;</w:t>
            </w:r>
          </w:p>
          <w:p w:rsidR="00BC6091" w:rsidRPr="00BC6091" w:rsidRDefault="00BC6091" w:rsidP="00BC6091">
            <w:pPr>
              <w:autoSpaceDE w:val="0"/>
              <w:autoSpaceDN w:val="0"/>
              <w:ind w:firstLine="209"/>
              <w:jc w:val="both"/>
              <w:rPr>
                <w:sz w:val="20"/>
                <w:szCs w:val="20"/>
              </w:rPr>
            </w:pPr>
            <w:r w:rsidRPr="00BC6091">
              <w:rPr>
                <w:sz w:val="20"/>
                <w:szCs w:val="20"/>
              </w:rPr>
              <w:t>7) острову с координатами 75°57,9' северной шир</w:t>
            </w:r>
            <w:r w:rsidRPr="00BC6091">
              <w:rPr>
                <w:sz w:val="20"/>
                <w:szCs w:val="20"/>
              </w:rPr>
              <w:t>о</w:t>
            </w:r>
            <w:r w:rsidRPr="00BC6091">
              <w:rPr>
                <w:sz w:val="20"/>
                <w:szCs w:val="20"/>
              </w:rPr>
              <w:t>ты и 60°20,3' восточной долготы – «остров Осокина»;</w:t>
            </w:r>
          </w:p>
          <w:p w:rsidR="00BC6091" w:rsidRPr="00BC6091" w:rsidRDefault="00BC6091" w:rsidP="00BC6091">
            <w:pPr>
              <w:autoSpaceDE w:val="0"/>
              <w:autoSpaceDN w:val="0"/>
              <w:ind w:firstLine="209"/>
              <w:jc w:val="both"/>
              <w:rPr>
                <w:sz w:val="20"/>
                <w:szCs w:val="20"/>
              </w:rPr>
            </w:pPr>
            <w:r w:rsidRPr="00BC6091">
              <w:rPr>
                <w:sz w:val="20"/>
                <w:szCs w:val="20"/>
              </w:rPr>
              <w:t>8) острову с координатами 75°34,5' северной шир</w:t>
            </w:r>
            <w:r w:rsidRPr="00BC6091">
              <w:rPr>
                <w:sz w:val="20"/>
                <w:szCs w:val="20"/>
              </w:rPr>
              <w:t>о</w:t>
            </w:r>
            <w:r w:rsidRPr="00BC6091">
              <w:rPr>
                <w:sz w:val="20"/>
                <w:szCs w:val="20"/>
              </w:rPr>
              <w:t>ты и 58°16,7' восточной долготы – «остров Кузнец</w:t>
            </w:r>
            <w:r w:rsidRPr="00BC6091">
              <w:rPr>
                <w:sz w:val="20"/>
                <w:szCs w:val="20"/>
              </w:rPr>
              <w:t>о</w:t>
            </w:r>
            <w:r w:rsidRPr="00BC6091">
              <w:rPr>
                <w:sz w:val="20"/>
                <w:szCs w:val="20"/>
              </w:rPr>
              <w:t>ва»;</w:t>
            </w:r>
          </w:p>
          <w:p w:rsidR="00BC6091" w:rsidRPr="00BC6091" w:rsidRDefault="00BC6091" w:rsidP="00BC6091">
            <w:pPr>
              <w:autoSpaceDE w:val="0"/>
              <w:autoSpaceDN w:val="0"/>
              <w:ind w:firstLine="209"/>
              <w:jc w:val="both"/>
              <w:rPr>
                <w:sz w:val="20"/>
                <w:szCs w:val="20"/>
              </w:rPr>
            </w:pPr>
            <w:r w:rsidRPr="00BC6091">
              <w:rPr>
                <w:sz w:val="20"/>
                <w:szCs w:val="20"/>
              </w:rPr>
              <w:t>9) острову с координатами 79°58,0' северной шир</w:t>
            </w:r>
            <w:r w:rsidRPr="00BC6091">
              <w:rPr>
                <w:sz w:val="20"/>
                <w:szCs w:val="20"/>
              </w:rPr>
              <w:t>о</w:t>
            </w:r>
            <w:r w:rsidRPr="00BC6091">
              <w:rPr>
                <w:sz w:val="20"/>
                <w:szCs w:val="20"/>
              </w:rPr>
              <w:t xml:space="preserve">ты и 50°14,0' восточной долготы – «остров Западный </w:t>
            </w:r>
            <w:proofErr w:type="spellStart"/>
            <w:r w:rsidRPr="00BC6091">
              <w:rPr>
                <w:sz w:val="20"/>
                <w:szCs w:val="20"/>
              </w:rPr>
              <w:t>Нортбрук</w:t>
            </w:r>
            <w:proofErr w:type="spellEnd"/>
            <w:r w:rsidRPr="00BC6091">
              <w:rPr>
                <w:sz w:val="20"/>
                <w:szCs w:val="20"/>
              </w:rPr>
              <w:t>»;</w:t>
            </w:r>
          </w:p>
          <w:p w:rsidR="00BC6091" w:rsidRPr="00BC6091" w:rsidRDefault="00BC6091" w:rsidP="00BC6091">
            <w:pPr>
              <w:autoSpaceDE w:val="0"/>
              <w:autoSpaceDN w:val="0"/>
              <w:ind w:firstLine="209"/>
              <w:jc w:val="both"/>
              <w:rPr>
                <w:sz w:val="20"/>
                <w:szCs w:val="20"/>
              </w:rPr>
            </w:pPr>
            <w:r w:rsidRPr="00BC6091">
              <w:rPr>
                <w:sz w:val="20"/>
                <w:szCs w:val="20"/>
              </w:rPr>
              <w:t>10) острову с координатами 79°59,0' северной ш</w:t>
            </w:r>
            <w:r w:rsidRPr="00BC6091">
              <w:rPr>
                <w:sz w:val="20"/>
                <w:szCs w:val="20"/>
              </w:rPr>
              <w:t>и</w:t>
            </w:r>
            <w:r w:rsidRPr="00BC6091">
              <w:rPr>
                <w:sz w:val="20"/>
                <w:szCs w:val="20"/>
              </w:rPr>
              <w:t>роты и 50°55,0' восточной долготы – «остров Восто</w:t>
            </w:r>
            <w:r w:rsidRPr="00BC6091">
              <w:rPr>
                <w:sz w:val="20"/>
                <w:szCs w:val="20"/>
              </w:rPr>
              <w:t>ч</w:t>
            </w:r>
            <w:r w:rsidRPr="00BC6091">
              <w:rPr>
                <w:sz w:val="20"/>
                <w:szCs w:val="20"/>
              </w:rPr>
              <w:t xml:space="preserve">ный </w:t>
            </w:r>
            <w:proofErr w:type="spellStart"/>
            <w:r w:rsidRPr="00BC6091">
              <w:rPr>
                <w:sz w:val="20"/>
                <w:szCs w:val="20"/>
              </w:rPr>
              <w:t>Нортбрук</w:t>
            </w:r>
            <w:proofErr w:type="spellEnd"/>
            <w:r w:rsidRPr="00BC6091">
              <w:rPr>
                <w:sz w:val="20"/>
                <w:szCs w:val="20"/>
              </w:rPr>
              <w:t>».</w:t>
            </w:r>
          </w:p>
          <w:p w:rsidR="00BC6091" w:rsidRPr="00BC6091" w:rsidRDefault="00BC6091" w:rsidP="00BC6091">
            <w:pPr>
              <w:autoSpaceDE w:val="0"/>
              <w:autoSpaceDN w:val="0"/>
              <w:ind w:firstLine="209"/>
              <w:jc w:val="both"/>
              <w:rPr>
                <w:sz w:val="20"/>
                <w:szCs w:val="20"/>
              </w:rPr>
            </w:pPr>
            <w:r w:rsidRPr="00BC6091">
              <w:rPr>
                <w:sz w:val="20"/>
                <w:szCs w:val="20"/>
              </w:rPr>
              <w:t>9 апреля 2020 года Архангельским областным С</w:t>
            </w:r>
            <w:r w:rsidRPr="00BC6091">
              <w:rPr>
                <w:sz w:val="20"/>
                <w:szCs w:val="20"/>
              </w:rPr>
              <w:t>о</w:t>
            </w:r>
            <w:r w:rsidRPr="00BC6091">
              <w:rPr>
                <w:sz w:val="20"/>
                <w:szCs w:val="20"/>
              </w:rPr>
              <w:t xml:space="preserve">бранием депутатов пакет документов направлен </w:t>
            </w:r>
            <w:r>
              <w:rPr>
                <w:sz w:val="20"/>
                <w:szCs w:val="20"/>
              </w:rPr>
              <w:t xml:space="preserve">                </w:t>
            </w:r>
            <w:r w:rsidRPr="00BC6091">
              <w:rPr>
                <w:sz w:val="20"/>
                <w:szCs w:val="20"/>
              </w:rPr>
              <w:t>в Федеральную службу государственной регистр</w:t>
            </w:r>
            <w:r w:rsidRPr="00BC6091">
              <w:rPr>
                <w:sz w:val="20"/>
                <w:szCs w:val="20"/>
              </w:rPr>
              <w:t>а</w:t>
            </w:r>
            <w:r w:rsidRPr="00BC6091">
              <w:rPr>
                <w:sz w:val="20"/>
                <w:szCs w:val="20"/>
              </w:rPr>
              <w:t>ции, кадастра и картографии на экспертизу.</w:t>
            </w:r>
          </w:p>
          <w:p w:rsidR="00BC6091" w:rsidRPr="00BC6091" w:rsidRDefault="00BC6091" w:rsidP="00BC6091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</w:rPr>
            </w:pPr>
            <w:r w:rsidRPr="00BC6091">
              <w:rPr>
                <w:rFonts w:eastAsia="Calibri"/>
                <w:sz w:val="20"/>
                <w:szCs w:val="20"/>
              </w:rPr>
              <w:t>Федеральной службой государственной регистр</w:t>
            </w:r>
            <w:r w:rsidRPr="00BC6091">
              <w:rPr>
                <w:rFonts w:eastAsia="Calibri"/>
                <w:sz w:val="20"/>
                <w:szCs w:val="20"/>
              </w:rPr>
              <w:t>а</w:t>
            </w:r>
            <w:r w:rsidRPr="00BC6091">
              <w:rPr>
                <w:rFonts w:eastAsia="Calibri"/>
                <w:sz w:val="20"/>
                <w:szCs w:val="20"/>
              </w:rPr>
              <w:t>ции, кадастра и картографии при проведении экспе</w:t>
            </w:r>
            <w:r w:rsidRPr="00BC6091">
              <w:rPr>
                <w:rFonts w:eastAsia="Calibri"/>
                <w:sz w:val="20"/>
                <w:szCs w:val="20"/>
              </w:rPr>
              <w:t>р</w:t>
            </w:r>
            <w:r w:rsidRPr="00BC6091">
              <w:rPr>
                <w:rFonts w:eastAsia="Calibri"/>
                <w:sz w:val="20"/>
                <w:szCs w:val="20"/>
              </w:rPr>
              <w:t>тизы представленных Архангельским областным С</w:t>
            </w:r>
            <w:r w:rsidRPr="00BC6091">
              <w:rPr>
                <w:rFonts w:eastAsia="Calibri"/>
                <w:sz w:val="20"/>
                <w:szCs w:val="20"/>
              </w:rPr>
              <w:t>о</w:t>
            </w:r>
            <w:r w:rsidRPr="00BC6091">
              <w:rPr>
                <w:rFonts w:eastAsia="Calibri"/>
                <w:sz w:val="20"/>
                <w:szCs w:val="20"/>
              </w:rPr>
              <w:t>бранием депутатов документов предложено слова «мыс адмирала Владимирского» заменить словами «мыс Адмирала Владимирского».</w:t>
            </w:r>
          </w:p>
          <w:p w:rsidR="00BC6091" w:rsidRPr="00BC6091" w:rsidRDefault="00BC6091" w:rsidP="00BC6091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BC6091">
              <w:rPr>
                <w:sz w:val="20"/>
                <w:szCs w:val="20"/>
              </w:rPr>
              <w:t xml:space="preserve">Проект постановления </w:t>
            </w:r>
            <w:r w:rsidRPr="00BC6091">
              <w:rPr>
                <w:rFonts w:eastAsia="Calibri"/>
                <w:sz w:val="20"/>
                <w:szCs w:val="20"/>
              </w:rPr>
              <w:t>внесен в связи с рекоменд</w:t>
            </w:r>
            <w:r w:rsidRPr="00BC6091">
              <w:rPr>
                <w:rFonts w:eastAsia="Calibri"/>
                <w:sz w:val="20"/>
                <w:szCs w:val="20"/>
              </w:rPr>
              <w:t>а</w:t>
            </w:r>
            <w:r w:rsidRPr="00BC6091">
              <w:rPr>
                <w:rFonts w:eastAsia="Calibri"/>
                <w:sz w:val="20"/>
                <w:szCs w:val="20"/>
              </w:rPr>
              <w:t>цией Федеральной службы государственной регис</w:t>
            </w:r>
            <w:r w:rsidRPr="00BC6091">
              <w:rPr>
                <w:rFonts w:eastAsia="Calibri"/>
                <w:sz w:val="20"/>
                <w:szCs w:val="20"/>
              </w:rPr>
              <w:t>т</w:t>
            </w:r>
            <w:r w:rsidRPr="00BC6091">
              <w:rPr>
                <w:rFonts w:eastAsia="Calibri"/>
                <w:sz w:val="20"/>
                <w:szCs w:val="20"/>
              </w:rPr>
              <w:t>рации, кадастра и картографии.</w:t>
            </w:r>
          </w:p>
        </w:tc>
        <w:tc>
          <w:tcPr>
            <w:tcW w:w="2268" w:type="dxa"/>
          </w:tcPr>
          <w:p w:rsidR="00BC6091" w:rsidRPr="00F416C1" w:rsidRDefault="00BC6091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BC6091" w:rsidRPr="00F416C1" w:rsidRDefault="008129D9" w:rsidP="008129D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принять проект постановления                на очередной 16-й сессии Архангельского областн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Собрания депутатов.</w:t>
            </w:r>
          </w:p>
        </w:tc>
      </w:tr>
      <w:tr w:rsidR="0022049A" w:rsidRPr="00F416C1" w:rsidTr="004D682A">
        <w:trPr>
          <w:trHeight w:val="913"/>
        </w:trPr>
        <w:tc>
          <w:tcPr>
            <w:tcW w:w="588" w:type="dxa"/>
          </w:tcPr>
          <w:p w:rsidR="0022049A" w:rsidRPr="00F416C1" w:rsidRDefault="00BC6091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22049A" w:rsidRPr="00F416C1" w:rsidRDefault="0022049A" w:rsidP="000523E3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F416C1">
              <w:rPr>
                <w:b/>
                <w:color w:val="000000"/>
                <w:sz w:val="20"/>
              </w:rPr>
              <w:t>О поддержке проектов федерал</w:t>
            </w:r>
            <w:r w:rsidRPr="00F416C1">
              <w:rPr>
                <w:b/>
                <w:color w:val="000000"/>
                <w:sz w:val="20"/>
              </w:rPr>
              <w:t>ь</w:t>
            </w:r>
            <w:r w:rsidRPr="00F416C1">
              <w:rPr>
                <w:b/>
                <w:color w:val="000000"/>
                <w:sz w:val="20"/>
              </w:rPr>
              <w:t xml:space="preserve">ных законов </w:t>
            </w:r>
          </w:p>
        </w:tc>
        <w:tc>
          <w:tcPr>
            <w:tcW w:w="2136" w:type="dxa"/>
          </w:tcPr>
          <w:p w:rsidR="0022049A" w:rsidRPr="00F416C1" w:rsidRDefault="0022049A" w:rsidP="00916F69">
            <w:pPr>
              <w:jc w:val="center"/>
              <w:rPr>
                <w:sz w:val="20"/>
                <w:szCs w:val="20"/>
              </w:rPr>
            </w:pPr>
            <w:r w:rsidRPr="00F416C1">
              <w:rPr>
                <w:bCs/>
                <w:sz w:val="20"/>
                <w:szCs w:val="20"/>
              </w:rPr>
              <w:t>Заместитель предс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дателя комитета </w:t>
            </w:r>
            <w:r w:rsidRPr="00F416C1">
              <w:rPr>
                <w:sz w:val="20"/>
                <w:szCs w:val="20"/>
              </w:rPr>
              <w:t xml:space="preserve">по законодательству и вопросам местного самоуправления </w:t>
            </w:r>
          </w:p>
          <w:p w:rsidR="0022049A" w:rsidRPr="00F416C1" w:rsidRDefault="0022049A" w:rsidP="00916F69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Шерягин В.Г.</w:t>
            </w:r>
          </w:p>
          <w:p w:rsidR="0022049A" w:rsidRPr="00F416C1" w:rsidRDefault="0022049A" w:rsidP="00916F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FA1F84" w:rsidRPr="00FA1F84" w:rsidRDefault="00FA1F84" w:rsidP="00FA1F84">
            <w:pPr>
              <w:pStyle w:val="40"/>
              <w:shd w:val="clear" w:color="auto" w:fill="auto"/>
              <w:spacing w:line="240" w:lineRule="auto"/>
              <w:ind w:firstLine="209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П</w:t>
            </w:r>
            <w:r w:rsidRPr="00FA1F84">
              <w:rPr>
                <w:b w:val="0"/>
                <w:bCs w:val="0"/>
                <w:spacing w:val="0"/>
                <w:sz w:val="20"/>
                <w:szCs w:val="20"/>
              </w:rPr>
              <w:t>роект федерального закона № 933977-7 «О вн</w:t>
            </w:r>
            <w:r w:rsidRPr="00FA1F84">
              <w:rPr>
                <w:b w:val="0"/>
                <w:bCs w:val="0"/>
                <w:spacing w:val="0"/>
                <w:sz w:val="20"/>
                <w:szCs w:val="20"/>
              </w:rPr>
              <w:t>е</w:t>
            </w:r>
            <w:r w:rsidRPr="00FA1F84">
              <w:rPr>
                <w:b w:val="0"/>
                <w:bCs w:val="0"/>
                <w:spacing w:val="0"/>
                <w:sz w:val="20"/>
                <w:szCs w:val="20"/>
              </w:rPr>
              <w:t>сении изменений в статью 46 Закона Российской Ф</w:t>
            </w:r>
            <w:r w:rsidRPr="00FA1F84">
              <w:rPr>
                <w:b w:val="0"/>
                <w:bCs w:val="0"/>
                <w:spacing w:val="0"/>
                <w:sz w:val="20"/>
                <w:szCs w:val="20"/>
              </w:rPr>
              <w:t>е</w:t>
            </w:r>
            <w:r w:rsidRPr="00FA1F84">
              <w:rPr>
                <w:b w:val="0"/>
                <w:bCs w:val="0"/>
                <w:spacing w:val="0"/>
                <w:sz w:val="20"/>
                <w:szCs w:val="20"/>
              </w:rPr>
              <w:t>дерации «О пенсионном обеспечении лиц, прох</w:t>
            </w:r>
            <w:r w:rsidRPr="00FA1F84">
              <w:rPr>
                <w:b w:val="0"/>
                <w:bCs w:val="0"/>
                <w:spacing w:val="0"/>
                <w:sz w:val="20"/>
                <w:szCs w:val="20"/>
              </w:rPr>
              <w:t>о</w:t>
            </w:r>
            <w:r w:rsidRPr="00FA1F84">
              <w:rPr>
                <w:b w:val="0"/>
                <w:bCs w:val="0"/>
                <w:spacing w:val="0"/>
                <w:sz w:val="20"/>
                <w:szCs w:val="20"/>
              </w:rPr>
              <w:t>дивших военную службу, службу в органах внутре</w:t>
            </w:r>
            <w:r w:rsidRPr="00FA1F84">
              <w:rPr>
                <w:b w:val="0"/>
                <w:bCs w:val="0"/>
                <w:spacing w:val="0"/>
                <w:sz w:val="20"/>
                <w:szCs w:val="20"/>
              </w:rPr>
              <w:t>н</w:t>
            </w:r>
            <w:r w:rsidRPr="00FA1F84">
              <w:rPr>
                <w:b w:val="0"/>
                <w:bCs w:val="0"/>
                <w:spacing w:val="0"/>
                <w:sz w:val="20"/>
                <w:szCs w:val="20"/>
              </w:rPr>
              <w:t>них дел, Государственной противопожарной службе, органах по контролю за оборотом наркотических средств и психотропных веществ, учреждениях и о</w:t>
            </w:r>
            <w:r w:rsidRPr="00FA1F84">
              <w:rPr>
                <w:b w:val="0"/>
                <w:bCs w:val="0"/>
                <w:spacing w:val="0"/>
                <w:sz w:val="20"/>
                <w:szCs w:val="20"/>
              </w:rPr>
              <w:t>р</w:t>
            </w:r>
            <w:r w:rsidRPr="00FA1F84">
              <w:rPr>
                <w:b w:val="0"/>
                <w:bCs w:val="0"/>
                <w:spacing w:val="0"/>
                <w:sz w:val="20"/>
                <w:szCs w:val="20"/>
              </w:rPr>
              <w:t>ганах уголовно-исполнительной системы, войсках национальной гвардии Россий</w:t>
            </w:r>
            <w:r w:rsidRPr="00FA1F84">
              <w:rPr>
                <w:b w:val="0"/>
                <w:bCs w:val="0"/>
                <w:spacing w:val="0"/>
                <w:sz w:val="20"/>
                <w:szCs w:val="20"/>
              </w:rPr>
              <w:softHyphen/>
              <w:t>ской Федерации, орг</w:t>
            </w:r>
            <w:r w:rsidRPr="00FA1F84">
              <w:rPr>
                <w:b w:val="0"/>
                <w:bCs w:val="0"/>
                <w:spacing w:val="0"/>
                <w:sz w:val="20"/>
                <w:szCs w:val="20"/>
              </w:rPr>
              <w:t>а</w:t>
            </w:r>
            <w:r w:rsidRPr="00FA1F84">
              <w:rPr>
                <w:b w:val="0"/>
                <w:bCs w:val="0"/>
                <w:spacing w:val="0"/>
                <w:sz w:val="20"/>
                <w:szCs w:val="20"/>
              </w:rPr>
              <w:t>нах принудительного исполнения Российской Фед</w:t>
            </w:r>
            <w:r w:rsidRPr="00FA1F84">
              <w:rPr>
                <w:b w:val="0"/>
                <w:bCs w:val="0"/>
                <w:spacing w:val="0"/>
                <w:sz w:val="20"/>
                <w:szCs w:val="20"/>
              </w:rPr>
              <w:t>е</w:t>
            </w:r>
            <w:r w:rsidRPr="00FA1F84">
              <w:rPr>
                <w:b w:val="0"/>
                <w:bCs w:val="0"/>
                <w:spacing w:val="0"/>
                <w:sz w:val="20"/>
                <w:szCs w:val="20"/>
              </w:rPr>
              <w:t>ра</w:t>
            </w:r>
            <w:r w:rsidRPr="00FA1F84">
              <w:rPr>
                <w:b w:val="0"/>
                <w:bCs w:val="0"/>
                <w:spacing w:val="0"/>
                <w:sz w:val="20"/>
                <w:szCs w:val="20"/>
              </w:rPr>
              <w:softHyphen/>
              <w:t>ции, и их семей» (об уточнении категорий лиц, к</w:t>
            </w:r>
            <w:r w:rsidRPr="00FA1F84">
              <w:rPr>
                <w:b w:val="0"/>
                <w:bCs w:val="0"/>
                <w:spacing w:val="0"/>
                <w:sz w:val="20"/>
                <w:szCs w:val="20"/>
              </w:rPr>
              <w:t>о</w:t>
            </w:r>
            <w:r w:rsidRPr="00FA1F84">
              <w:rPr>
                <w:b w:val="0"/>
                <w:bCs w:val="0"/>
                <w:spacing w:val="0"/>
                <w:sz w:val="20"/>
                <w:szCs w:val="20"/>
              </w:rPr>
              <w:t xml:space="preserve">торым устанавливаются повышения к пенсии) </w:t>
            </w:r>
            <w:r w:rsidRPr="00FA1F84">
              <w:rPr>
                <w:b w:val="0"/>
                <w:bCs w:val="0"/>
                <w:sz w:val="20"/>
                <w:szCs w:val="20"/>
              </w:rPr>
              <w:t xml:space="preserve">(далее – проект федерального закона), внесен </w:t>
            </w:r>
            <w:r w:rsidRPr="00FA1F84">
              <w:rPr>
                <w:b w:val="0"/>
                <w:bCs w:val="0"/>
                <w:spacing w:val="0"/>
                <w:sz w:val="20"/>
                <w:szCs w:val="20"/>
              </w:rPr>
              <w:t>Правительство</w:t>
            </w:r>
            <w:r w:rsidRPr="00FA1F84">
              <w:rPr>
                <w:b w:val="0"/>
                <w:bCs w:val="0"/>
                <w:sz w:val="20"/>
                <w:szCs w:val="20"/>
              </w:rPr>
              <w:t>м</w:t>
            </w:r>
            <w:r w:rsidRPr="00FA1F84">
              <w:rPr>
                <w:b w:val="0"/>
                <w:bCs w:val="0"/>
                <w:spacing w:val="0"/>
                <w:sz w:val="20"/>
                <w:szCs w:val="20"/>
              </w:rPr>
              <w:t xml:space="preserve"> Российской Федерации</w:t>
            </w:r>
            <w:r w:rsidRPr="00FA1F84">
              <w:rPr>
                <w:b w:val="0"/>
                <w:bCs w:val="0"/>
                <w:sz w:val="20"/>
                <w:szCs w:val="20"/>
              </w:rPr>
              <w:t>.</w:t>
            </w:r>
          </w:p>
          <w:p w:rsidR="00FA1F84" w:rsidRPr="00FA1F84" w:rsidRDefault="00FA1F84" w:rsidP="00FA1F84">
            <w:pPr>
              <w:pStyle w:val="33"/>
              <w:shd w:val="clear" w:color="auto" w:fill="auto"/>
              <w:spacing w:line="240" w:lineRule="auto"/>
              <w:ind w:firstLine="209"/>
              <w:jc w:val="both"/>
              <w:rPr>
                <w:color w:val="auto"/>
                <w:sz w:val="20"/>
                <w:szCs w:val="20"/>
              </w:rPr>
            </w:pPr>
            <w:r w:rsidRPr="00FA1F84">
              <w:rPr>
                <w:color w:val="auto"/>
                <w:sz w:val="20"/>
                <w:szCs w:val="20"/>
              </w:rPr>
              <w:t>Проект федерального закона подготовлен в целях обеспечения единой правоприменительной практики при установлении повышений пенсии по случаю п</w:t>
            </w:r>
            <w:r w:rsidRPr="00FA1F84">
              <w:rPr>
                <w:color w:val="auto"/>
                <w:sz w:val="20"/>
                <w:szCs w:val="20"/>
              </w:rPr>
              <w:t>о</w:t>
            </w:r>
            <w:r w:rsidRPr="00FA1F84">
              <w:rPr>
                <w:color w:val="auto"/>
                <w:sz w:val="20"/>
                <w:szCs w:val="20"/>
              </w:rPr>
              <w:t>тери кормильца, назначаемой членам семьи поги</w:t>
            </w:r>
            <w:r w:rsidRPr="00FA1F84">
              <w:rPr>
                <w:color w:val="auto"/>
                <w:sz w:val="20"/>
                <w:szCs w:val="20"/>
              </w:rPr>
              <w:t>б</w:t>
            </w:r>
            <w:r w:rsidRPr="00FA1F84">
              <w:rPr>
                <w:color w:val="auto"/>
                <w:sz w:val="20"/>
                <w:szCs w:val="20"/>
              </w:rPr>
              <w:t>ших (умерших) лиц, указанных в статье 1 Закона Ро</w:t>
            </w:r>
            <w:r w:rsidRPr="00FA1F84">
              <w:rPr>
                <w:color w:val="auto"/>
                <w:sz w:val="20"/>
                <w:szCs w:val="20"/>
              </w:rPr>
              <w:t>с</w:t>
            </w:r>
            <w:r w:rsidRPr="00FA1F84">
              <w:rPr>
                <w:color w:val="auto"/>
                <w:sz w:val="20"/>
                <w:szCs w:val="20"/>
              </w:rPr>
              <w:lastRenderedPageBreak/>
              <w:t>сийской Федерации от 12 февраля 1993 года                          № 4468-Г «О пенсионном обеспечении лиц, прох</w:t>
            </w:r>
            <w:r w:rsidRPr="00FA1F84">
              <w:rPr>
                <w:color w:val="auto"/>
                <w:sz w:val="20"/>
                <w:szCs w:val="20"/>
              </w:rPr>
              <w:t>о</w:t>
            </w:r>
            <w:r w:rsidRPr="00FA1F84">
              <w:rPr>
                <w:color w:val="auto"/>
                <w:sz w:val="20"/>
                <w:szCs w:val="20"/>
              </w:rPr>
              <w:t>дивших военную службу, службу в органах внутре</w:t>
            </w:r>
            <w:r w:rsidRPr="00FA1F84">
              <w:rPr>
                <w:color w:val="auto"/>
                <w:sz w:val="20"/>
                <w:szCs w:val="20"/>
              </w:rPr>
              <w:t>н</w:t>
            </w:r>
            <w:r w:rsidRPr="00FA1F84">
              <w:rPr>
                <w:color w:val="auto"/>
                <w:sz w:val="20"/>
                <w:szCs w:val="20"/>
              </w:rPr>
              <w:t>них дел, Государственной противопожарной службе, органах по контролю за оборотом наркотических средств и психотропных веществ, учреждениях и о</w:t>
            </w:r>
            <w:r w:rsidRPr="00FA1F84">
              <w:rPr>
                <w:color w:val="auto"/>
                <w:sz w:val="20"/>
                <w:szCs w:val="20"/>
              </w:rPr>
              <w:t>р</w:t>
            </w:r>
            <w:r w:rsidRPr="00FA1F84">
              <w:rPr>
                <w:color w:val="auto"/>
                <w:sz w:val="20"/>
                <w:szCs w:val="20"/>
              </w:rPr>
              <w:t>ганах уголовно-исполнительной системы, войсках национальной гвардии Российской Федерации, орг</w:t>
            </w:r>
            <w:r w:rsidRPr="00FA1F84">
              <w:rPr>
                <w:color w:val="auto"/>
                <w:sz w:val="20"/>
                <w:szCs w:val="20"/>
              </w:rPr>
              <w:t>а</w:t>
            </w:r>
            <w:r w:rsidRPr="00FA1F84">
              <w:rPr>
                <w:color w:val="auto"/>
                <w:sz w:val="20"/>
                <w:szCs w:val="20"/>
              </w:rPr>
              <w:t>нах принудительного исполнения Российской Фед</w:t>
            </w:r>
            <w:r w:rsidRPr="00FA1F84">
              <w:rPr>
                <w:color w:val="auto"/>
                <w:sz w:val="20"/>
                <w:szCs w:val="20"/>
              </w:rPr>
              <w:t>е</w:t>
            </w:r>
            <w:r w:rsidRPr="00FA1F84">
              <w:rPr>
                <w:color w:val="auto"/>
                <w:sz w:val="20"/>
                <w:szCs w:val="20"/>
              </w:rPr>
              <w:t>рации, и их семей».</w:t>
            </w:r>
          </w:p>
          <w:p w:rsidR="0022049A" w:rsidRPr="00F416C1" w:rsidRDefault="00FA1F84" w:rsidP="00FA1F84">
            <w:pPr>
              <w:pStyle w:val="33"/>
              <w:shd w:val="clear" w:color="auto" w:fill="auto"/>
              <w:spacing w:line="240" w:lineRule="auto"/>
              <w:ind w:firstLine="209"/>
              <w:jc w:val="both"/>
              <w:rPr>
                <w:sz w:val="20"/>
                <w:szCs w:val="20"/>
              </w:rPr>
            </w:pPr>
            <w:r w:rsidRPr="00FA1F84">
              <w:rPr>
                <w:color w:val="auto"/>
                <w:sz w:val="20"/>
                <w:szCs w:val="20"/>
              </w:rPr>
              <w:t>В целях снятия социальной напряженности среди членов семей погибших (умерших) военнослужащих законопроектом, исходя из судебной практики, пре</w:t>
            </w:r>
            <w:r w:rsidRPr="00FA1F84">
              <w:rPr>
                <w:color w:val="auto"/>
                <w:sz w:val="20"/>
                <w:szCs w:val="20"/>
              </w:rPr>
              <w:t>д</w:t>
            </w:r>
            <w:r w:rsidRPr="00FA1F84">
              <w:rPr>
                <w:color w:val="auto"/>
                <w:sz w:val="20"/>
                <w:szCs w:val="20"/>
              </w:rPr>
              <w:t>лагается всем нетрудоспособным членам семей п</w:t>
            </w:r>
            <w:r w:rsidRPr="00FA1F84">
              <w:rPr>
                <w:color w:val="auto"/>
                <w:sz w:val="20"/>
                <w:szCs w:val="20"/>
              </w:rPr>
              <w:t>о</w:t>
            </w:r>
            <w:r w:rsidRPr="00FA1F84">
              <w:rPr>
                <w:color w:val="auto"/>
                <w:sz w:val="20"/>
                <w:szCs w:val="20"/>
              </w:rPr>
              <w:t>гибших (умерших) военнослужащих к назначаемой им пенсии по случаю потери кормильца устанавл</w:t>
            </w:r>
            <w:r w:rsidRPr="00FA1F84">
              <w:rPr>
                <w:color w:val="auto"/>
                <w:sz w:val="20"/>
                <w:szCs w:val="20"/>
              </w:rPr>
              <w:t>и</w:t>
            </w:r>
            <w:r w:rsidRPr="00FA1F84">
              <w:rPr>
                <w:color w:val="auto"/>
                <w:sz w:val="20"/>
                <w:szCs w:val="20"/>
              </w:rPr>
              <w:t>вать повышения, которые предусмотрены статьей 45 Закона № 4468-1 для соответствующих льготных к</w:t>
            </w:r>
            <w:r w:rsidRPr="00FA1F84">
              <w:rPr>
                <w:color w:val="auto"/>
                <w:sz w:val="20"/>
                <w:szCs w:val="20"/>
              </w:rPr>
              <w:t>а</w:t>
            </w:r>
            <w:r w:rsidRPr="00FA1F84">
              <w:rPr>
                <w:color w:val="auto"/>
                <w:sz w:val="20"/>
                <w:szCs w:val="20"/>
              </w:rPr>
              <w:t>тегорий их кормильцев.</w:t>
            </w:r>
          </w:p>
        </w:tc>
        <w:tc>
          <w:tcPr>
            <w:tcW w:w="2268" w:type="dxa"/>
          </w:tcPr>
          <w:p w:rsidR="0022049A" w:rsidRPr="00F416C1" w:rsidRDefault="0022049A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8129D9" w:rsidRPr="008129D9" w:rsidRDefault="008129D9" w:rsidP="008129D9">
            <w:pPr>
              <w:pStyle w:val="33"/>
              <w:shd w:val="clear" w:color="auto" w:fill="auto"/>
              <w:spacing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8129D9">
              <w:rPr>
                <w:sz w:val="20"/>
                <w:szCs w:val="20"/>
              </w:rPr>
              <w:t>Рекомендовать подде</w:t>
            </w:r>
            <w:r w:rsidRPr="008129D9">
              <w:rPr>
                <w:sz w:val="20"/>
                <w:szCs w:val="20"/>
              </w:rPr>
              <w:t>р</w:t>
            </w:r>
            <w:r w:rsidRPr="008129D9">
              <w:rPr>
                <w:sz w:val="20"/>
                <w:szCs w:val="20"/>
              </w:rPr>
              <w:t xml:space="preserve">жать проект федерального закона № 933977-7 </w:t>
            </w:r>
            <w:r>
              <w:rPr>
                <w:sz w:val="20"/>
                <w:szCs w:val="20"/>
              </w:rPr>
              <w:t xml:space="preserve">                   </w:t>
            </w:r>
            <w:r w:rsidRPr="008129D9">
              <w:rPr>
                <w:sz w:val="20"/>
                <w:szCs w:val="20"/>
              </w:rPr>
              <w:t>«О внесении изменений               в статью 46 Закона Ро</w:t>
            </w:r>
            <w:r w:rsidRPr="008129D9">
              <w:rPr>
                <w:sz w:val="20"/>
                <w:szCs w:val="20"/>
              </w:rPr>
              <w:t>с</w:t>
            </w:r>
            <w:r w:rsidRPr="008129D9">
              <w:rPr>
                <w:sz w:val="20"/>
                <w:szCs w:val="20"/>
              </w:rPr>
              <w:t xml:space="preserve">сийской Федерации </w:t>
            </w:r>
            <w:r>
              <w:rPr>
                <w:sz w:val="20"/>
                <w:szCs w:val="20"/>
              </w:rPr>
              <w:t xml:space="preserve">                    </w:t>
            </w:r>
            <w:r w:rsidRPr="008129D9">
              <w:rPr>
                <w:sz w:val="20"/>
                <w:szCs w:val="20"/>
              </w:rPr>
              <w:t>«О пенсионном обеспеч</w:t>
            </w:r>
            <w:r w:rsidRPr="008129D9">
              <w:rPr>
                <w:sz w:val="20"/>
                <w:szCs w:val="20"/>
              </w:rPr>
              <w:t>е</w:t>
            </w:r>
            <w:r w:rsidRPr="008129D9">
              <w:rPr>
                <w:sz w:val="20"/>
                <w:szCs w:val="20"/>
              </w:rPr>
              <w:t>нии лиц, проходивших военную службу, службу в органах внутренних дел,                           Государственной прот</w:t>
            </w:r>
            <w:r w:rsidRPr="008129D9">
              <w:rPr>
                <w:sz w:val="20"/>
                <w:szCs w:val="20"/>
              </w:rPr>
              <w:t>и</w:t>
            </w:r>
            <w:r w:rsidRPr="008129D9">
              <w:rPr>
                <w:sz w:val="20"/>
                <w:szCs w:val="20"/>
              </w:rPr>
              <w:t>вопожарной службе, орг</w:t>
            </w:r>
            <w:r w:rsidRPr="008129D9">
              <w:rPr>
                <w:sz w:val="20"/>
                <w:szCs w:val="20"/>
              </w:rPr>
              <w:t>а</w:t>
            </w:r>
            <w:r w:rsidRPr="008129D9">
              <w:rPr>
                <w:sz w:val="20"/>
                <w:szCs w:val="20"/>
              </w:rPr>
              <w:t>нах по контролю за обор</w:t>
            </w:r>
            <w:r w:rsidRPr="008129D9">
              <w:rPr>
                <w:sz w:val="20"/>
                <w:szCs w:val="20"/>
              </w:rPr>
              <w:t>о</w:t>
            </w:r>
            <w:r w:rsidRPr="008129D9">
              <w:rPr>
                <w:sz w:val="20"/>
                <w:szCs w:val="20"/>
              </w:rPr>
              <w:t xml:space="preserve">том наркотических средств и психотропных веществ, учреждениях и органах уголовно-исполнительной системы, войсках национальной </w:t>
            </w:r>
            <w:r w:rsidRPr="008129D9">
              <w:rPr>
                <w:sz w:val="20"/>
                <w:szCs w:val="20"/>
              </w:rPr>
              <w:lastRenderedPageBreak/>
              <w:t>гвардии Российской Фед</w:t>
            </w:r>
            <w:r w:rsidRPr="008129D9">
              <w:rPr>
                <w:sz w:val="20"/>
                <w:szCs w:val="20"/>
              </w:rPr>
              <w:t>е</w:t>
            </w:r>
            <w:r w:rsidRPr="008129D9">
              <w:rPr>
                <w:sz w:val="20"/>
                <w:szCs w:val="20"/>
              </w:rPr>
              <w:t>рации, органах принуд</w:t>
            </w:r>
            <w:r w:rsidRPr="008129D9">
              <w:rPr>
                <w:sz w:val="20"/>
                <w:szCs w:val="20"/>
              </w:rPr>
              <w:t>и</w:t>
            </w:r>
            <w:r w:rsidRPr="008129D9">
              <w:rPr>
                <w:sz w:val="20"/>
                <w:szCs w:val="20"/>
              </w:rPr>
              <w:t>тельного исполнения Ро</w:t>
            </w:r>
            <w:r w:rsidRPr="008129D9">
              <w:rPr>
                <w:sz w:val="20"/>
                <w:szCs w:val="20"/>
              </w:rPr>
              <w:t>с</w:t>
            </w:r>
            <w:r w:rsidRPr="008129D9">
              <w:rPr>
                <w:sz w:val="20"/>
                <w:szCs w:val="20"/>
              </w:rPr>
              <w:t>сийской Федерации,                 и их семей» на очередной 16-й сессии Архангельск</w:t>
            </w:r>
            <w:r w:rsidRPr="008129D9">
              <w:rPr>
                <w:sz w:val="20"/>
                <w:szCs w:val="20"/>
              </w:rPr>
              <w:t>о</w:t>
            </w:r>
            <w:r w:rsidRPr="008129D9">
              <w:rPr>
                <w:sz w:val="20"/>
                <w:szCs w:val="20"/>
              </w:rPr>
              <w:t>го областного Собрания депутатов.</w:t>
            </w:r>
          </w:p>
          <w:p w:rsidR="0022049A" w:rsidRPr="00F416C1" w:rsidRDefault="0022049A" w:rsidP="00207D29">
            <w:pPr>
              <w:pStyle w:val="a3"/>
              <w:ind w:firstLine="0"/>
              <w:rPr>
                <w:sz w:val="20"/>
              </w:rPr>
            </w:pPr>
          </w:p>
        </w:tc>
      </w:tr>
      <w:tr w:rsidR="0022049A" w:rsidRPr="00F416C1" w:rsidTr="004D682A">
        <w:trPr>
          <w:trHeight w:val="913"/>
        </w:trPr>
        <w:tc>
          <w:tcPr>
            <w:tcW w:w="588" w:type="dxa"/>
          </w:tcPr>
          <w:p w:rsidR="0022049A" w:rsidRPr="00F416C1" w:rsidRDefault="00FA1F84" w:rsidP="000430B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0430B4" w:rsidRPr="000430B4" w:rsidRDefault="00E63D52" w:rsidP="00916F69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О рассмотрении ходатайств о н</w:t>
            </w:r>
            <w:r>
              <w:rPr>
                <w:b/>
                <w:color w:val="000000"/>
                <w:sz w:val="20"/>
              </w:rPr>
              <w:t>а</w:t>
            </w:r>
            <w:r>
              <w:rPr>
                <w:b/>
                <w:color w:val="000000"/>
                <w:sz w:val="20"/>
              </w:rPr>
              <w:t>граждении Почетной грамотой Архангельского областного Со</w:t>
            </w:r>
            <w:r>
              <w:rPr>
                <w:b/>
                <w:color w:val="000000"/>
                <w:sz w:val="20"/>
              </w:rPr>
              <w:t>б</w:t>
            </w:r>
            <w:r>
              <w:rPr>
                <w:b/>
                <w:color w:val="000000"/>
                <w:sz w:val="20"/>
              </w:rPr>
              <w:t>рания депутатов и об объявлении благодарности Архангельского областного Собрания депутатов</w:t>
            </w:r>
          </w:p>
        </w:tc>
        <w:tc>
          <w:tcPr>
            <w:tcW w:w="2136" w:type="dxa"/>
          </w:tcPr>
          <w:p w:rsidR="0022049A" w:rsidRPr="00F416C1" w:rsidRDefault="0022049A" w:rsidP="00916F69">
            <w:pPr>
              <w:jc w:val="center"/>
              <w:rPr>
                <w:sz w:val="20"/>
                <w:szCs w:val="20"/>
              </w:rPr>
            </w:pPr>
            <w:r w:rsidRPr="00F416C1">
              <w:rPr>
                <w:bCs/>
                <w:sz w:val="20"/>
                <w:szCs w:val="20"/>
              </w:rPr>
              <w:t>Председатель комит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та </w:t>
            </w:r>
            <w:r w:rsidRPr="00F416C1">
              <w:rPr>
                <w:sz w:val="20"/>
                <w:szCs w:val="20"/>
              </w:rPr>
              <w:t>по законодательс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>ву и вопросам мес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 xml:space="preserve">ного самоуправления </w:t>
            </w:r>
          </w:p>
          <w:p w:rsidR="0022049A" w:rsidRPr="00F416C1" w:rsidRDefault="0022049A" w:rsidP="00916F69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Чесноков И.А.</w:t>
            </w:r>
          </w:p>
          <w:p w:rsidR="0022049A" w:rsidRPr="00F416C1" w:rsidRDefault="0022049A" w:rsidP="00916F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22049A" w:rsidRPr="00F416C1" w:rsidRDefault="0022049A" w:rsidP="00AF2E70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2049A" w:rsidRPr="00F416C1" w:rsidRDefault="0022049A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8129D9" w:rsidRDefault="008129D9" w:rsidP="008129D9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362382">
              <w:rPr>
                <w:sz w:val="20"/>
              </w:rPr>
              <w:t>екомендовать</w:t>
            </w:r>
            <w:r>
              <w:rPr>
                <w:sz w:val="20"/>
              </w:rPr>
              <w:t>:</w:t>
            </w:r>
            <w:r w:rsidRPr="00362382">
              <w:rPr>
                <w:sz w:val="20"/>
              </w:rPr>
              <w:t xml:space="preserve"> </w:t>
            </w:r>
          </w:p>
          <w:p w:rsidR="008129D9" w:rsidRDefault="008129D9" w:rsidP="008129D9">
            <w:pPr>
              <w:pStyle w:val="a3"/>
              <w:ind w:firstLine="0"/>
              <w:rPr>
                <w:sz w:val="20"/>
              </w:rPr>
            </w:pPr>
            <w:r w:rsidRPr="00362382">
              <w:rPr>
                <w:sz w:val="20"/>
              </w:rPr>
              <w:t>наградить Почетной гр</w:t>
            </w:r>
            <w:r w:rsidRPr="00362382">
              <w:rPr>
                <w:sz w:val="20"/>
              </w:rPr>
              <w:t>а</w:t>
            </w:r>
            <w:r w:rsidRPr="00362382">
              <w:rPr>
                <w:sz w:val="20"/>
              </w:rPr>
              <w:t>мотой Архангельского о</w:t>
            </w:r>
            <w:r w:rsidRPr="00362382">
              <w:rPr>
                <w:sz w:val="20"/>
              </w:rPr>
              <w:t>б</w:t>
            </w:r>
            <w:r w:rsidRPr="00362382">
              <w:rPr>
                <w:sz w:val="20"/>
              </w:rPr>
              <w:t>ластного Собрания депут</w:t>
            </w:r>
            <w:r w:rsidRPr="00362382">
              <w:rPr>
                <w:sz w:val="20"/>
              </w:rPr>
              <w:t>а</w:t>
            </w:r>
            <w:r w:rsidRPr="00362382">
              <w:rPr>
                <w:sz w:val="20"/>
              </w:rPr>
              <w:t xml:space="preserve">тов </w:t>
            </w:r>
            <w:proofErr w:type="spellStart"/>
            <w:r>
              <w:rPr>
                <w:sz w:val="20"/>
              </w:rPr>
              <w:t>Пироговскую</w:t>
            </w:r>
            <w:proofErr w:type="spellEnd"/>
            <w:r>
              <w:rPr>
                <w:sz w:val="20"/>
              </w:rPr>
              <w:t xml:space="preserve"> Н.В., Бушкову А.Г., </w:t>
            </w:r>
            <w:proofErr w:type="spellStart"/>
            <w:r w:rsidR="00356482">
              <w:rPr>
                <w:sz w:val="20"/>
              </w:rPr>
              <w:t>Думбрава</w:t>
            </w:r>
            <w:proofErr w:type="spellEnd"/>
            <w:r w:rsidR="00356482">
              <w:rPr>
                <w:sz w:val="20"/>
              </w:rPr>
              <w:t xml:space="preserve"> О.А., </w:t>
            </w:r>
            <w:proofErr w:type="spellStart"/>
            <w:r w:rsidR="00356482">
              <w:rPr>
                <w:sz w:val="20"/>
              </w:rPr>
              <w:t>Ураго</w:t>
            </w:r>
            <w:proofErr w:type="spellEnd"/>
            <w:r w:rsidR="00356482">
              <w:rPr>
                <w:sz w:val="20"/>
              </w:rPr>
              <w:t xml:space="preserve"> О.Н., Гриш</w:t>
            </w:r>
            <w:r w:rsidR="00356482">
              <w:rPr>
                <w:sz w:val="20"/>
              </w:rPr>
              <w:t>а</w:t>
            </w:r>
            <w:r w:rsidR="00356482">
              <w:rPr>
                <w:sz w:val="20"/>
              </w:rPr>
              <w:t>нова С.Н.</w:t>
            </w:r>
            <w:r>
              <w:rPr>
                <w:sz w:val="20"/>
              </w:rPr>
              <w:t>;</w:t>
            </w:r>
          </w:p>
          <w:p w:rsidR="0022049A" w:rsidRPr="00F416C1" w:rsidRDefault="008129D9" w:rsidP="008129D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объявить благодарность </w:t>
            </w:r>
            <w:r w:rsidRPr="00362382">
              <w:rPr>
                <w:sz w:val="20"/>
              </w:rPr>
              <w:t>Архангельского областн</w:t>
            </w:r>
            <w:r w:rsidRPr="00362382">
              <w:rPr>
                <w:sz w:val="20"/>
              </w:rPr>
              <w:t>о</w:t>
            </w:r>
            <w:r w:rsidRPr="00362382">
              <w:rPr>
                <w:sz w:val="20"/>
              </w:rPr>
              <w:t>го Собрания депутатов</w:t>
            </w:r>
            <w:r w:rsidRPr="00331D1B">
              <w:rPr>
                <w:sz w:val="20"/>
              </w:rPr>
              <w:t xml:space="preserve"> </w:t>
            </w:r>
            <w:r>
              <w:rPr>
                <w:sz w:val="20"/>
              </w:rPr>
              <w:t>Листовой С.В., Пономар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ву В.А.,</w:t>
            </w:r>
            <w:r w:rsidR="00356482">
              <w:rPr>
                <w:sz w:val="20"/>
              </w:rPr>
              <w:t xml:space="preserve"> Лазареву А.Л.</w:t>
            </w:r>
            <w:r>
              <w:rPr>
                <w:sz w:val="20"/>
              </w:rPr>
              <w:t xml:space="preserve"> </w:t>
            </w:r>
          </w:p>
        </w:tc>
      </w:tr>
      <w:tr w:rsidR="00356482" w:rsidRPr="00F416C1" w:rsidTr="004D682A">
        <w:trPr>
          <w:trHeight w:val="913"/>
        </w:trPr>
        <w:tc>
          <w:tcPr>
            <w:tcW w:w="588" w:type="dxa"/>
          </w:tcPr>
          <w:p w:rsidR="00356482" w:rsidRDefault="00356482" w:rsidP="000430B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480" w:type="dxa"/>
          </w:tcPr>
          <w:p w:rsidR="00356482" w:rsidRPr="002C7350" w:rsidRDefault="00356482" w:rsidP="00356482">
            <w:pPr>
              <w:pStyle w:val="af3"/>
              <w:autoSpaceDE w:val="0"/>
              <w:autoSpaceDN w:val="0"/>
              <w:adjustRightInd w:val="0"/>
              <w:ind w:left="0" w:right="-1"/>
              <w:jc w:val="both"/>
              <w:rPr>
                <w:b/>
                <w:color w:val="000000"/>
                <w:sz w:val="20"/>
              </w:rPr>
            </w:pPr>
            <w:r w:rsidRPr="002C7350">
              <w:rPr>
                <w:b/>
                <w:sz w:val="20"/>
              </w:rPr>
              <w:t xml:space="preserve">О плане работы комитета на </w:t>
            </w:r>
            <w:r>
              <w:rPr>
                <w:b/>
                <w:sz w:val="20"/>
              </w:rPr>
              <w:t>май</w:t>
            </w:r>
            <w:r w:rsidRPr="002C7350">
              <w:rPr>
                <w:b/>
                <w:sz w:val="20"/>
              </w:rPr>
              <w:t xml:space="preserve"> 2020 года.</w:t>
            </w:r>
          </w:p>
          <w:p w:rsidR="00356482" w:rsidRDefault="00356482" w:rsidP="00916F69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356482" w:rsidRPr="00F416C1" w:rsidRDefault="00356482" w:rsidP="00356482">
            <w:pPr>
              <w:jc w:val="center"/>
              <w:rPr>
                <w:sz w:val="20"/>
                <w:szCs w:val="20"/>
              </w:rPr>
            </w:pPr>
            <w:r w:rsidRPr="00F416C1">
              <w:rPr>
                <w:bCs/>
                <w:sz w:val="20"/>
                <w:szCs w:val="20"/>
              </w:rPr>
              <w:t>Председатель комит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та </w:t>
            </w:r>
            <w:r w:rsidRPr="00F416C1">
              <w:rPr>
                <w:sz w:val="20"/>
                <w:szCs w:val="20"/>
              </w:rPr>
              <w:t>по законодательс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>ву и вопросам мес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 xml:space="preserve">ного самоуправления </w:t>
            </w:r>
          </w:p>
          <w:p w:rsidR="00356482" w:rsidRPr="00F416C1" w:rsidRDefault="00356482" w:rsidP="00356482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Чесноков И.А.</w:t>
            </w:r>
          </w:p>
          <w:p w:rsidR="00356482" w:rsidRPr="00F416C1" w:rsidRDefault="00356482" w:rsidP="00916F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356482" w:rsidRPr="00F416C1" w:rsidRDefault="00356482" w:rsidP="00AF2E70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56482" w:rsidRPr="00F416C1" w:rsidRDefault="00356482" w:rsidP="0022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356482" w:rsidRDefault="00356482" w:rsidP="00356482">
            <w:pPr>
              <w:pStyle w:val="a3"/>
              <w:ind w:firstLine="175"/>
              <w:rPr>
                <w:sz w:val="20"/>
              </w:rPr>
            </w:pPr>
            <w:r w:rsidRPr="00964FF1">
              <w:rPr>
                <w:sz w:val="20"/>
              </w:rPr>
              <w:t xml:space="preserve">Утвердить план </w:t>
            </w:r>
            <w:r>
              <w:rPr>
                <w:sz w:val="20"/>
              </w:rPr>
              <w:t xml:space="preserve">работы комитета </w:t>
            </w:r>
            <w:r w:rsidRPr="00964FF1">
              <w:rPr>
                <w:sz w:val="20"/>
              </w:rPr>
              <w:t xml:space="preserve">на </w:t>
            </w:r>
            <w:r>
              <w:rPr>
                <w:sz w:val="20"/>
              </w:rPr>
              <w:t>май</w:t>
            </w:r>
            <w:r w:rsidRPr="00964FF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</w:t>
            </w:r>
            <w:r w:rsidRPr="00964FF1">
              <w:rPr>
                <w:sz w:val="20"/>
              </w:rPr>
              <w:t>2020 года с учетом ситу</w:t>
            </w:r>
            <w:r w:rsidRPr="00964FF1">
              <w:rPr>
                <w:sz w:val="20"/>
              </w:rPr>
              <w:t>а</w:t>
            </w:r>
            <w:r w:rsidRPr="00964FF1">
              <w:rPr>
                <w:sz w:val="20"/>
              </w:rPr>
              <w:t>ции, связанной с прин</w:t>
            </w:r>
            <w:r w:rsidRPr="00964FF1">
              <w:rPr>
                <w:sz w:val="20"/>
              </w:rPr>
              <w:t>и</w:t>
            </w:r>
            <w:r w:rsidRPr="00964FF1">
              <w:rPr>
                <w:sz w:val="20"/>
              </w:rPr>
              <w:t>маемыми мерами по пр</w:t>
            </w:r>
            <w:r w:rsidRPr="00964FF1">
              <w:rPr>
                <w:sz w:val="20"/>
              </w:rPr>
              <w:t>о</w:t>
            </w:r>
            <w:r w:rsidRPr="00964FF1">
              <w:rPr>
                <w:sz w:val="20"/>
              </w:rPr>
              <w:t>тиводействию распростр</w:t>
            </w:r>
            <w:r w:rsidRPr="00964FF1">
              <w:rPr>
                <w:sz w:val="20"/>
              </w:rPr>
              <w:t>а</w:t>
            </w:r>
            <w:r w:rsidRPr="00964FF1">
              <w:rPr>
                <w:sz w:val="20"/>
              </w:rPr>
              <w:t>нения на территории А</w:t>
            </w:r>
            <w:r w:rsidRPr="00964FF1">
              <w:rPr>
                <w:sz w:val="20"/>
              </w:rPr>
              <w:t>р</w:t>
            </w:r>
            <w:r w:rsidRPr="00964FF1">
              <w:rPr>
                <w:sz w:val="20"/>
              </w:rPr>
              <w:t xml:space="preserve">хангельской области новой </w:t>
            </w:r>
            <w:proofErr w:type="spellStart"/>
            <w:r w:rsidRPr="00964FF1">
              <w:rPr>
                <w:sz w:val="20"/>
              </w:rPr>
              <w:t>ко</w:t>
            </w:r>
            <w:r w:rsidRPr="002C7350">
              <w:rPr>
                <w:sz w:val="20"/>
              </w:rPr>
              <w:t>ронавирусной</w:t>
            </w:r>
            <w:proofErr w:type="spellEnd"/>
            <w:r w:rsidRPr="002C7350">
              <w:rPr>
                <w:sz w:val="20"/>
              </w:rPr>
              <w:t xml:space="preserve"> инфекции (2019-nCoV)"</w:t>
            </w:r>
            <w:r>
              <w:rPr>
                <w:sz w:val="20"/>
              </w:rPr>
              <w:t>.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13"/>
      <w:headerReference w:type="default" r:id="rId14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447" w:rsidRDefault="00CB4447">
      <w:r>
        <w:separator/>
      </w:r>
    </w:p>
  </w:endnote>
  <w:endnote w:type="continuationSeparator" w:id="0">
    <w:p w:rsidR="00CB4447" w:rsidRDefault="00CB4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447" w:rsidRDefault="00CB4447">
      <w:r>
        <w:separator/>
      </w:r>
    </w:p>
  </w:footnote>
  <w:footnote w:type="continuationSeparator" w:id="0">
    <w:p w:rsidR="00CB4447" w:rsidRDefault="00CB4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5F" w:rsidRDefault="00935FDD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D755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755F" w:rsidRDefault="000D755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5F" w:rsidRDefault="00935FDD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D755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67D48">
      <w:rPr>
        <w:rStyle w:val="a9"/>
        <w:noProof/>
      </w:rPr>
      <w:t>2</w:t>
    </w:r>
    <w:r>
      <w:rPr>
        <w:rStyle w:val="a9"/>
      </w:rPr>
      <w:fldChar w:fldCharType="end"/>
    </w:r>
  </w:p>
  <w:p w:rsidR="000D755F" w:rsidRDefault="000D755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5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2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3"/>
  </w:num>
  <w:num w:numId="5">
    <w:abstractNumId w:val="15"/>
  </w:num>
  <w:num w:numId="6">
    <w:abstractNumId w:val="18"/>
  </w:num>
  <w:num w:numId="7">
    <w:abstractNumId w:val="20"/>
  </w:num>
  <w:num w:numId="8">
    <w:abstractNumId w:val="5"/>
  </w:num>
  <w:num w:numId="9">
    <w:abstractNumId w:val="24"/>
  </w:num>
  <w:num w:numId="10">
    <w:abstractNumId w:val="14"/>
  </w:num>
  <w:num w:numId="11">
    <w:abstractNumId w:val="4"/>
  </w:num>
  <w:num w:numId="12">
    <w:abstractNumId w:val="7"/>
  </w:num>
  <w:num w:numId="13">
    <w:abstractNumId w:val="22"/>
  </w:num>
  <w:num w:numId="14">
    <w:abstractNumId w:val="16"/>
  </w:num>
  <w:num w:numId="15">
    <w:abstractNumId w:val="2"/>
  </w:num>
  <w:num w:numId="16">
    <w:abstractNumId w:val="0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1"/>
  </w:num>
  <w:num w:numId="22">
    <w:abstractNumId w:val="1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55F"/>
    <w:rsid w:val="000D7B5E"/>
    <w:rsid w:val="000E054F"/>
    <w:rsid w:val="000E1615"/>
    <w:rsid w:val="000E49EA"/>
    <w:rsid w:val="000E5046"/>
    <w:rsid w:val="000E504C"/>
    <w:rsid w:val="000E676C"/>
    <w:rsid w:val="000F20C6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3AE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4BC5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7984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5619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4DF7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47929E12F55CF2E68C891821C1ADE11625C3061469A837221498821B14F2A36B73122753E641F939CFEFBE9CB37762FEE1pB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611DDDB7C683B12B3CE3A627AE960A232F2B223EEE632B90B6F33C3F0C82D200775A7FEA0733875BB33BEE54F6773D4AEF6B7AA5591E02912D921Ex8X2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47929E12F55CF2E68C891821C1ADE11625C3061469A837221498821B14F2A36B73122753E641F939CFEFBE9CB37762FEE1pB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647929E12F55CF2E68C891821C1ADE11625C3061469A837221498821B14F2A36B73122753E641F939CFEFBE9CB37762FEE1p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47929E12F55CF2E68C891821C1ADE11625C3061469A837221498821B14F2A36B73122753E641F939CFEFBE9CB37762FEE1pB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1F767-BE6B-47BA-A861-447AD709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4222</Words>
  <Characters>24067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9</cp:revision>
  <cp:lastPrinted>2020-04-20T12:01:00Z</cp:lastPrinted>
  <dcterms:created xsi:type="dcterms:W3CDTF">2020-04-16T13:56:00Z</dcterms:created>
  <dcterms:modified xsi:type="dcterms:W3CDTF">2020-04-20T14:10:00Z</dcterms:modified>
</cp:coreProperties>
</file>