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C23A3">
        <w:rPr>
          <w:sz w:val="24"/>
          <w:szCs w:val="24"/>
        </w:rPr>
        <w:t>14</w:t>
      </w:r>
      <w:r>
        <w:rPr>
          <w:sz w:val="24"/>
          <w:szCs w:val="24"/>
        </w:rPr>
        <w:t xml:space="preserve"> от </w:t>
      </w:r>
      <w:r w:rsidR="00CC23A3">
        <w:rPr>
          <w:sz w:val="24"/>
          <w:szCs w:val="24"/>
        </w:rPr>
        <w:t>19 апреля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CC23A3">
        <w:rPr>
          <w:sz w:val="24"/>
          <w:szCs w:val="24"/>
        </w:rPr>
        <w:t>13</w:t>
      </w:r>
      <w:r w:rsidR="0082194C">
        <w:rPr>
          <w:sz w:val="24"/>
          <w:szCs w:val="24"/>
        </w:rPr>
        <w:t>.</w:t>
      </w:r>
      <w:r w:rsidR="00CC23A3">
        <w:rPr>
          <w:sz w:val="24"/>
          <w:szCs w:val="24"/>
        </w:rPr>
        <w:t>40</w:t>
      </w:r>
    </w:p>
    <w:p w:rsidR="00CC23A3" w:rsidRPr="00CC23A3" w:rsidRDefault="00A7320B" w:rsidP="00CC23A3">
      <w:pPr>
        <w:ind w:left="5670"/>
        <w:jc w:val="right"/>
      </w:pPr>
      <w:r w:rsidRPr="00CC23A3">
        <w:t xml:space="preserve">                                                             </w:t>
      </w:r>
      <w:r w:rsidR="000969D9">
        <w:t xml:space="preserve"> </w:t>
      </w:r>
      <w:r w:rsidRPr="00CC23A3">
        <w:t xml:space="preserve"> </w:t>
      </w:r>
      <w:r w:rsidR="00CC23A3" w:rsidRPr="00CC23A3">
        <w:t>ГБУ АО «Служба спасения</w:t>
      </w:r>
      <w:r w:rsidR="000969D9">
        <w:t xml:space="preserve"> </w:t>
      </w:r>
      <w:r w:rsidR="00CC23A3" w:rsidRPr="00CC23A3">
        <w:t xml:space="preserve">им. И.А. </w:t>
      </w:r>
      <w:proofErr w:type="spellStart"/>
      <w:r w:rsidR="00CC23A3" w:rsidRPr="00CC23A3">
        <w:t>Поливано</w:t>
      </w:r>
      <w:r w:rsidR="000969D9">
        <w:t>го</w:t>
      </w:r>
      <w:proofErr w:type="spellEnd"/>
      <w:r w:rsidR="000969D9">
        <w:t>»,</w:t>
      </w:r>
      <w:r w:rsidR="000969D9">
        <w:br/>
      </w:r>
      <w:r w:rsidR="00CC23A3" w:rsidRPr="00CC23A3">
        <w:t>г. Архангельск,</w:t>
      </w:r>
      <w:r w:rsidR="000969D9">
        <w:t xml:space="preserve"> </w:t>
      </w:r>
      <w:r w:rsidR="00CC23A3" w:rsidRPr="00CC23A3">
        <w:t>пр. Ленинградский, д. 10</w:t>
      </w:r>
    </w:p>
    <w:p w:rsidR="00DB3BCD" w:rsidRPr="002A2074" w:rsidRDefault="00DB3BCD" w:rsidP="00CC23A3">
      <w:pPr>
        <w:pStyle w:val="a3"/>
        <w:ind w:firstLine="6804"/>
        <w:jc w:val="center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56"/>
        <w:gridCol w:w="2268"/>
        <w:gridCol w:w="3827"/>
        <w:gridCol w:w="2694"/>
        <w:gridCol w:w="3560"/>
      </w:tblGrid>
      <w:tr w:rsidR="00DB6D45" w:rsidTr="00262B8E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5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827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>
              <w:rPr>
                <w:b/>
                <w:sz w:val="20"/>
              </w:rPr>
              <w:t>/ рассматр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ваемого вопроса</w:t>
            </w:r>
          </w:p>
        </w:tc>
        <w:tc>
          <w:tcPr>
            <w:tcW w:w="2694" w:type="dxa"/>
            <w:vAlign w:val="center"/>
          </w:tcPr>
          <w:p w:rsidR="00DB6D45" w:rsidRPr="00893F3D" w:rsidRDefault="00DB6D45" w:rsidP="00384A9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 xml:space="preserve">тельности </w:t>
            </w:r>
            <w:r w:rsidR="008628E7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384A9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560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262B8E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262B8E">
        <w:trPr>
          <w:trHeight w:val="913"/>
        </w:trPr>
        <w:tc>
          <w:tcPr>
            <w:tcW w:w="588" w:type="dxa"/>
          </w:tcPr>
          <w:p w:rsidR="00DB6D45" w:rsidRDefault="00DB6D45" w:rsidP="000969D9">
            <w:pPr>
              <w:pStyle w:val="a3"/>
              <w:tabs>
                <w:tab w:val="left" w:pos="12900"/>
                <w:tab w:val="left" w:pos="13041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56" w:type="dxa"/>
          </w:tcPr>
          <w:p w:rsidR="00CC23A3" w:rsidRPr="00CC23A3" w:rsidRDefault="00CC23A3" w:rsidP="000969D9">
            <w:pPr>
              <w:pStyle w:val="a3"/>
              <w:tabs>
                <w:tab w:val="left" w:pos="12900"/>
                <w:tab w:val="left" w:pos="13041"/>
              </w:tabs>
              <w:ind w:firstLine="0"/>
              <w:rPr>
                <w:color w:val="000000"/>
                <w:sz w:val="20"/>
              </w:rPr>
            </w:pPr>
            <w:r w:rsidRPr="00CC23A3">
              <w:rPr>
                <w:color w:val="000000"/>
                <w:sz w:val="20"/>
              </w:rPr>
              <w:t>«О деятельности государстве</w:t>
            </w:r>
            <w:r w:rsidRPr="00CC23A3">
              <w:rPr>
                <w:color w:val="000000"/>
                <w:sz w:val="20"/>
              </w:rPr>
              <w:t>н</w:t>
            </w:r>
            <w:r w:rsidRPr="00CC23A3">
              <w:rPr>
                <w:color w:val="000000"/>
                <w:sz w:val="20"/>
              </w:rPr>
              <w:t xml:space="preserve">ного бюджетного учреждения Архангельской области «Служба спасения </w:t>
            </w:r>
            <w:r w:rsidR="00262B8E">
              <w:rPr>
                <w:color w:val="000000"/>
                <w:sz w:val="20"/>
              </w:rPr>
              <w:br/>
            </w:r>
            <w:r w:rsidRPr="00CC23A3">
              <w:rPr>
                <w:color w:val="000000"/>
                <w:sz w:val="20"/>
              </w:rPr>
              <w:t xml:space="preserve">им. И.А. </w:t>
            </w:r>
            <w:proofErr w:type="spellStart"/>
            <w:r w:rsidRPr="00CC23A3">
              <w:rPr>
                <w:color w:val="000000"/>
                <w:sz w:val="20"/>
              </w:rPr>
              <w:t>Поливаного</w:t>
            </w:r>
            <w:proofErr w:type="spellEnd"/>
            <w:r w:rsidRPr="00CC23A3">
              <w:rPr>
                <w:color w:val="000000"/>
                <w:sz w:val="20"/>
              </w:rPr>
              <w:t>»</w:t>
            </w:r>
          </w:p>
          <w:p w:rsidR="00CE0230" w:rsidRPr="00CC23A3" w:rsidRDefault="00CE0230" w:rsidP="000969D9">
            <w:pPr>
              <w:pStyle w:val="1"/>
              <w:tabs>
                <w:tab w:val="left" w:pos="12900"/>
                <w:tab w:val="left" w:pos="13041"/>
              </w:tabs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DB6D45" w:rsidRPr="00CE0230" w:rsidRDefault="00DB6D45" w:rsidP="000969D9">
            <w:pPr>
              <w:tabs>
                <w:tab w:val="left" w:pos="12900"/>
                <w:tab w:val="left" w:pos="13041"/>
              </w:tabs>
              <w:jc w:val="both"/>
              <w:rPr>
                <w:sz w:val="20"/>
              </w:rPr>
            </w:pPr>
            <w:r w:rsidRPr="00CE0230">
              <w:rPr>
                <w:sz w:val="20"/>
              </w:rPr>
              <w:t>Председатель ком</w:t>
            </w:r>
            <w:r w:rsidRPr="00CE0230">
              <w:rPr>
                <w:sz w:val="20"/>
              </w:rPr>
              <w:t>и</w:t>
            </w:r>
            <w:r w:rsidRPr="00CE0230">
              <w:rPr>
                <w:sz w:val="20"/>
              </w:rPr>
              <w:t>тета по законодател</w:t>
            </w:r>
            <w:r w:rsidRPr="00CE0230">
              <w:rPr>
                <w:sz w:val="20"/>
              </w:rPr>
              <w:t>ь</w:t>
            </w:r>
            <w:r w:rsidRPr="00CE0230">
              <w:rPr>
                <w:sz w:val="20"/>
              </w:rPr>
              <w:t xml:space="preserve">ству </w:t>
            </w:r>
            <w:r w:rsidR="00262B8E">
              <w:rPr>
                <w:sz w:val="20"/>
              </w:rPr>
              <w:br/>
            </w:r>
            <w:r w:rsidRPr="00CE0230">
              <w:rPr>
                <w:sz w:val="20"/>
              </w:rPr>
              <w:t>и вопросам местного самоуправл</w:t>
            </w:r>
            <w:r w:rsidRPr="00CE0230">
              <w:rPr>
                <w:sz w:val="20"/>
              </w:rPr>
              <w:t>е</w:t>
            </w:r>
            <w:r w:rsidRPr="00CE0230">
              <w:rPr>
                <w:sz w:val="20"/>
              </w:rPr>
              <w:t xml:space="preserve">ния </w:t>
            </w:r>
          </w:p>
          <w:p w:rsidR="00DB6D45" w:rsidRDefault="00DB6D45" w:rsidP="000969D9">
            <w:pPr>
              <w:tabs>
                <w:tab w:val="left" w:pos="12900"/>
                <w:tab w:val="left" w:pos="13041"/>
              </w:tabs>
              <w:jc w:val="both"/>
              <w:rPr>
                <w:bCs/>
                <w:sz w:val="20"/>
                <w:szCs w:val="20"/>
              </w:rPr>
            </w:pPr>
            <w:r w:rsidRPr="00CE0230">
              <w:rPr>
                <w:sz w:val="20"/>
              </w:rPr>
              <w:t>Чесноков И.А.</w:t>
            </w:r>
          </w:p>
        </w:tc>
        <w:tc>
          <w:tcPr>
            <w:tcW w:w="3827" w:type="dxa"/>
          </w:tcPr>
          <w:p w:rsidR="00205619" w:rsidRPr="00205619" w:rsidRDefault="00205619" w:rsidP="000969D9">
            <w:pPr>
              <w:tabs>
                <w:tab w:val="left" w:pos="12900"/>
                <w:tab w:val="left" w:pos="13041"/>
              </w:tabs>
              <w:jc w:val="both"/>
              <w:rPr>
                <w:sz w:val="20"/>
                <w:szCs w:val="20"/>
              </w:rPr>
            </w:pPr>
            <w:proofErr w:type="gramStart"/>
            <w:r w:rsidRPr="00205619">
              <w:rPr>
                <w:sz w:val="20"/>
                <w:szCs w:val="20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05619">
              <w:rPr>
                <w:sz w:val="20"/>
                <w:szCs w:val="20"/>
              </w:rPr>
              <w:t>соответствии с примерным планом о</w:t>
            </w:r>
            <w:r w:rsidRPr="00205619">
              <w:rPr>
                <w:sz w:val="20"/>
                <w:szCs w:val="20"/>
              </w:rPr>
              <w:t>с</w:t>
            </w:r>
            <w:r w:rsidRPr="00205619">
              <w:rPr>
                <w:sz w:val="20"/>
                <w:szCs w:val="20"/>
              </w:rPr>
              <w:t>новных парламентских мероприятий А</w:t>
            </w:r>
            <w:r w:rsidRPr="00205619">
              <w:rPr>
                <w:sz w:val="20"/>
                <w:szCs w:val="20"/>
              </w:rPr>
              <w:t>р</w:t>
            </w:r>
            <w:r w:rsidRPr="00205619">
              <w:rPr>
                <w:sz w:val="20"/>
                <w:szCs w:val="20"/>
              </w:rPr>
              <w:t>хангельского областного Собрания деп</w:t>
            </w:r>
            <w:r w:rsidRPr="00205619">
              <w:rPr>
                <w:sz w:val="20"/>
                <w:szCs w:val="20"/>
              </w:rPr>
              <w:t>у</w:t>
            </w:r>
            <w:r w:rsidRPr="00205619">
              <w:rPr>
                <w:sz w:val="20"/>
                <w:szCs w:val="20"/>
              </w:rPr>
              <w:t xml:space="preserve">татов на первое полугодие 2021 года, </w:t>
            </w:r>
            <w:r w:rsidR="008628E7">
              <w:rPr>
                <w:sz w:val="20"/>
                <w:szCs w:val="20"/>
              </w:rPr>
              <w:br/>
            </w:r>
            <w:r w:rsidRPr="00205619">
              <w:rPr>
                <w:sz w:val="20"/>
                <w:szCs w:val="20"/>
              </w:rPr>
              <w:t>а также в рамках подготовки к прав</w:t>
            </w:r>
            <w:r w:rsidRPr="00205619">
              <w:rPr>
                <w:sz w:val="20"/>
                <w:szCs w:val="20"/>
              </w:rPr>
              <w:t>и</w:t>
            </w:r>
            <w:r w:rsidRPr="00205619">
              <w:rPr>
                <w:sz w:val="20"/>
                <w:szCs w:val="20"/>
              </w:rPr>
              <w:t>тельственному часу по вопросу «Об и</w:t>
            </w:r>
            <w:r w:rsidRPr="00205619">
              <w:rPr>
                <w:sz w:val="20"/>
                <w:szCs w:val="20"/>
              </w:rPr>
              <w:t>н</w:t>
            </w:r>
            <w:r w:rsidRPr="00205619">
              <w:rPr>
                <w:sz w:val="20"/>
                <w:szCs w:val="20"/>
              </w:rPr>
              <w:t>формации Правительства А</w:t>
            </w:r>
            <w:r w:rsidRPr="00205619">
              <w:rPr>
                <w:sz w:val="20"/>
                <w:szCs w:val="20"/>
              </w:rPr>
              <w:t>р</w:t>
            </w:r>
            <w:r w:rsidRPr="00205619">
              <w:rPr>
                <w:sz w:val="20"/>
                <w:szCs w:val="20"/>
              </w:rPr>
              <w:t>хангельской области о подготовке к пожароопасному сезону 2021 года в Архангельской обла</w:t>
            </w:r>
            <w:r w:rsidRPr="00205619">
              <w:rPr>
                <w:sz w:val="20"/>
                <w:szCs w:val="20"/>
              </w:rPr>
              <w:t>с</w:t>
            </w:r>
            <w:r w:rsidRPr="00205619">
              <w:rPr>
                <w:sz w:val="20"/>
                <w:szCs w:val="20"/>
              </w:rPr>
              <w:t xml:space="preserve">ти», </w:t>
            </w:r>
            <w:r>
              <w:rPr>
                <w:sz w:val="20"/>
                <w:szCs w:val="20"/>
              </w:rPr>
              <w:t>к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>митетом заслушана информация «О деятельности государственного бю</w:t>
            </w:r>
            <w:r w:rsidRPr="00205619">
              <w:rPr>
                <w:sz w:val="20"/>
                <w:szCs w:val="20"/>
              </w:rPr>
              <w:t>д</w:t>
            </w:r>
            <w:r w:rsidRPr="00205619">
              <w:rPr>
                <w:sz w:val="20"/>
                <w:szCs w:val="20"/>
              </w:rPr>
              <w:t>жетного учреждения Архангельской о</w:t>
            </w:r>
            <w:r w:rsidRPr="00205619">
              <w:rPr>
                <w:sz w:val="20"/>
                <w:szCs w:val="20"/>
              </w:rPr>
              <w:t>б</w:t>
            </w:r>
            <w:r w:rsidRPr="00205619">
              <w:rPr>
                <w:sz w:val="20"/>
                <w:szCs w:val="20"/>
              </w:rPr>
              <w:t xml:space="preserve">ласти «Служба спасения им. И.А. </w:t>
            </w:r>
            <w:proofErr w:type="spellStart"/>
            <w:r w:rsidRPr="00205619">
              <w:rPr>
                <w:sz w:val="20"/>
                <w:szCs w:val="20"/>
              </w:rPr>
              <w:t>Пол</w:t>
            </w:r>
            <w:r w:rsidRPr="00205619">
              <w:rPr>
                <w:sz w:val="20"/>
                <w:szCs w:val="20"/>
              </w:rPr>
              <w:t>и</w:t>
            </w:r>
            <w:r w:rsidRPr="00205619">
              <w:rPr>
                <w:sz w:val="20"/>
                <w:szCs w:val="20"/>
              </w:rPr>
              <w:t>ваного</w:t>
            </w:r>
            <w:proofErr w:type="spellEnd"/>
            <w:r w:rsidRPr="00205619">
              <w:rPr>
                <w:sz w:val="20"/>
                <w:szCs w:val="20"/>
              </w:rPr>
              <w:t>», представленная руководителем</w:t>
            </w:r>
            <w:proofErr w:type="gramEnd"/>
            <w:r w:rsidRPr="00205619">
              <w:rPr>
                <w:sz w:val="20"/>
                <w:szCs w:val="20"/>
              </w:rPr>
              <w:t xml:space="preserve"> агентства государственной противоп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 xml:space="preserve">жарной службы и гражданской защиты Архангельской области </w:t>
            </w:r>
            <w:proofErr w:type="spellStart"/>
            <w:r w:rsidRPr="00205619">
              <w:rPr>
                <w:sz w:val="20"/>
                <w:szCs w:val="20"/>
              </w:rPr>
              <w:t>Уваровым</w:t>
            </w:r>
            <w:proofErr w:type="spellEnd"/>
            <w:r w:rsidRPr="00205619">
              <w:rPr>
                <w:sz w:val="20"/>
                <w:szCs w:val="20"/>
              </w:rPr>
              <w:t xml:space="preserve"> А.В., начальником службы спасения </w:t>
            </w:r>
            <w:proofErr w:type="spellStart"/>
            <w:r w:rsidRPr="00205619">
              <w:rPr>
                <w:sz w:val="20"/>
                <w:szCs w:val="20"/>
              </w:rPr>
              <w:t>Напол</w:t>
            </w:r>
            <w:r w:rsidRPr="00205619">
              <w:rPr>
                <w:sz w:val="20"/>
                <w:szCs w:val="20"/>
              </w:rPr>
              <w:t>ь</w:t>
            </w:r>
            <w:r w:rsidRPr="00205619">
              <w:rPr>
                <w:sz w:val="20"/>
                <w:szCs w:val="20"/>
              </w:rPr>
              <w:t>ских</w:t>
            </w:r>
            <w:proofErr w:type="spellEnd"/>
            <w:r w:rsidRPr="00205619">
              <w:rPr>
                <w:sz w:val="20"/>
                <w:szCs w:val="20"/>
              </w:rPr>
              <w:t xml:space="preserve"> М.Л., начал</w:t>
            </w:r>
            <w:r w:rsidRPr="00205619">
              <w:rPr>
                <w:sz w:val="20"/>
                <w:szCs w:val="20"/>
              </w:rPr>
              <w:t>ь</w:t>
            </w:r>
            <w:r w:rsidRPr="00205619">
              <w:rPr>
                <w:sz w:val="20"/>
                <w:szCs w:val="20"/>
              </w:rPr>
              <w:t>ником учебно-методического центра службы сп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 xml:space="preserve">сения </w:t>
            </w:r>
            <w:proofErr w:type="spellStart"/>
            <w:r w:rsidRPr="00205619">
              <w:rPr>
                <w:sz w:val="20"/>
                <w:szCs w:val="20"/>
              </w:rPr>
              <w:t>Шелеминой</w:t>
            </w:r>
            <w:proofErr w:type="spellEnd"/>
            <w:r w:rsidRPr="00205619">
              <w:rPr>
                <w:sz w:val="20"/>
                <w:szCs w:val="20"/>
              </w:rPr>
              <w:t xml:space="preserve"> И.В. </w:t>
            </w:r>
          </w:p>
          <w:p w:rsidR="00CC23A3" w:rsidRPr="00205619" w:rsidRDefault="00CC23A3" w:rsidP="000969D9">
            <w:pPr>
              <w:tabs>
                <w:tab w:val="left" w:pos="12900"/>
                <w:tab w:val="left" w:pos="13041"/>
              </w:tabs>
              <w:ind w:firstLine="209"/>
              <w:jc w:val="both"/>
              <w:rPr>
                <w:sz w:val="20"/>
                <w:szCs w:val="20"/>
              </w:rPr>
            </w:pPr>
            <w:r w:rsidRPr="00205619">
              <w:rPr>
                <w:sz w:val="20"/>
                <w:szCs w:val="20"/>
              </w:rPr>
              <w:t xml:space="preserve">Служба спасения им. И.А. </w:t>
            </w:r>
            <w:proofErr w:type="spellStart"/>
            <w:r w:rsidRPr="00205619">
              <w:rPr>
                <w:sz w:val="20"/>
                <w:szCs w:val="20"/>
              </w:rPr>
              <w:t>Пол</w:t>
            </w:r>
            <w:r w:rsidRPr="00205619">
              <w:rPr>
                <w:sz w:val="20"/>
                <w:szCs w:val="20"/>
              </w:rPr>
              <w:t>и</w:t>
            </w:r>
            <w:r w:rsidRPr="00205619">
              <w:rPr>
                <w:sz w:val="20"/>
                <w:szCs w:val="20"/>
              </w:rPr>
              <w:t>ваного</w:t>
            </w:r>
            <w:proofErr w:type="spellEnd"/>
            <w:r w:rsidRPr="00205619">
              <w:rPr>
                <w:sz w:val="20"/>
                <w:szCs w:val="20"/>
              </w:rPr>
              <w:t xml:space="preserve"> выполняет поисково-спасательные раб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>ты, газоспасател</w:t>
            </w:r>
            <w:r w:rsidRPr="00205619">
              <w:rPr>
                <w:sz w:val="20"/>
                <w:szCs w:val="20"/>
              </w:rPr>
              <w:t>ь</w:t>
            </w:r>
            <w:r w:rsidRPr="00205619">
              <w:rPr>
                <w:sz w:val="20"/>
                <w:szCs w:val="20"/>
              </w:rPr>
              <w:t xml:space="preserve">ные работы, аварийно-спасательные работы, </w:t>
            </w:r>
            <w:proofErr w:type="spellStart"/>
            <w:r w:rsidRPr="00205619">
              <w:rPr>
                <w:sz w:val="20"/>
                <w:szCs w:val="20"/>
              </w:rPr>
              <w:t>связанныес</w:t>
            </w:r>
            <w:proofErr w:type="spellEnd"/>
            <w:r w:rsidRPr="00205619">
              <w:rPr>
                <w:sz w:val="20"/>
                <w:szCs w:val="20"/>
              </w:rPr>
              <w:t xml:space="preserve"> туш</w:t>
            </w:r>
            <w:r w:rsidRPr="00205619">
              <w:rPr>
                <w:sz w:val="20"/>
                <w:szCs w:val="20"/>
              </w:rPr>
              <w:t>е</w:t>
            </w:r>
            <w:r w:rsidRPr="00205619">
              <w:rPr>
                <w:sz w:val="20"/>
                <w:szCs w:val="20"/>
              </w:rPr>
              <w:t>нием пож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>ров, в настоящее время ведется подготовка к аттест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>ции на аварийно-спасательные работы по ликвидации ра</w:t>
            </w:r>
            <w:r w:rsidRPr="00205619">
              <w:rPr>
                <w:sz w:val="20"/>
                <w:szCs w:val="20"/>
              </w:rPr>
              <w:t>з</w:t>
            </w:r>
            <w:r w:rsidRPr="00205619">
              <w:rPr>
                <w:sz w:val="20"/>
                <w:szCs w:val="20"/>
              </w:rPr>
              <w:t>ливов нефтепроду</w:t>
            </w:r>
            <w:r w:rsidRPr="00205619">
              <w:rPr>
                <w:sz w:val="20"/>
                <w:szCs w:val="20"/>
              </w:rPr>
              <w:t>к</w:t>
            </w:r>
            <w:r w:rsidRPr="00205619">
              <w:rPr>
                <w:sz w:val="20"/>
                <w:szCs w:val="20"/>
              </w:rPr>
              <w:t xml:space="preserve">тов. </w:t>
            </w:r>
          </w:p>
          <w:p w:rsidR="00CC23A3" w:rsidRPr="00205619" w:rsidRDefault="00CC23A3" w:rsidP="000969D9">
            <w:pPr>
              <w:tabs>
                <w:tab w:val="left" w:pos="12900"/>
                <w:tab w:val="left" w:pos="13041"/>
              </w:tabs>
              <w:ind w:firstLine="209"/>
              <w:jc w:val="both"/>
              <w:rPr>
                <w:sz w:val="20"/>
                <w:szCs w:val="20"/>
              </w:rPr>
            </w:pPr>
            <w:r w:rsidRPr="00205619">
              <w:rPr>
                <w:sz w:val="20"/>
                <w:szCs w:val="20"/>
              </w:rPr>
              <w:t xml:space="preserve">В состав Службы спасения </w:t>
            </w:r>
            <w:r w:rsidR="008628E7">
              <w:rPr>
                <w:sz w:val="20"/>
                <w:szCs w:val="20"/>
              </w:rPr>
              <w:br/>
            </w:r>
            <w:r w:rsidRPr="00205619">
              <w:rPr>
                <w:sz w:val="20"/>
                <w:szCs w:val="20"/>
              </w:rPr>
              <w:t xml:space="preserve">им. И.А. </w:t>
            </w:r>
            <w:proofErr w:type="spellStart"/>
            <w:r w:rsidRPr="00205619">
              <w:rPr>
                <w:sz w:val="20"/>
                <w:szCs w:val="20"/>
              </w:rPr>
              <w:t>Поливаного</w:t>
            </w:r>
            <w:proofErr w:type="spellEnd"/>
            <w:r w:rsidRPr="00205619">
              <w:rPr>
                <w:sz w:val="20"/>
                <w:szCs w:val="20"/>
              </w:rPr>
              <w:t xml:space="preserve"> входит учебно-методический центр, который обеспеч</w:t>
            </w:r>
            <w:r w:rsidRPr="00205619">
              <w:rPr>
                <w:sz w:val="20"/>
                <w:szCs w:val="20"/>
              </w:rPr>
              <w:t>и</w:t>
            </w:r>
            <w:r w:rsidRPr="00205619">
              <w:rPr>
                <w:sz w:val="20"/>
                <w:szCs w:val="20"/>
              </w:rPr>
              <w:t>вает как внутренние потребн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 xml:space="preserve">сти службы </w:t>
            </w:r>
            <w:r w:rsidRPr="00205619">
              <w:rPr>
                <w:sz w:val="20"/>
                <w:szCs w:val="20"/>
              </w:rPr>
              <w:lastRenderedPageBreak/>
              <w:t>в подготовке специалистов, в первую очередь пожа</w:t>
            </w:r>
            <w:r w:rsidRPr="00205619">
              <w:rPr>
                <w:sz w:val="20"/>
                <w:szCs w:val="20"/>
              </w:rPr>
              <w:t>р</w:t>
            </w:r>
            <w:r w:rsidRPr="00205619">
              <w:rPr>
                <w:sz w:val="20"/>
                <w:szCs w:val="20"/>
              </w:rPr>
              <w:t xml:space="preserve">ных и спасателей, </w:t>
            </w:r>
            <w:r w:rsidR="008628E7">
              <w:rPr>
                <w:sz w:val="20"/>
                <w:szCs w:val="20"/>
              </w:rPr>
              <w:br/>
            </w:r>
            <w:r w:rsidRPr="00205619">
              <w:rPr>
                <w:sz w:val="20"/>
                <w:szCs w:val="20"/>
              </w:rPr>
              <w:t>так и подготовку сотрудников для п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 xml:space="preserve">жарно-спасательных частей, аварийно-спасательных формирований области, </w:t>
            </w:r>
            <w:r w:rsidR="008628E7">
              <w:rPr>
                <w:sz w:val="20"/>
                <w:szCs w:val="20"/>
              </w:rPr>
              <w:br/>
            </w:r>
            <w:r w:rsidRPr="00205619">
              <w:rPr>
                <w:sz w:val="20"/>
                <w:szCs w:val="20"/>
              </w:rPr>
              <w:t>а также подготовку в области гражда</w:t>
            </w:r>
            <w:r w:rsidRPr="00205619">
              <w:rPr>
                <w:sz w:val="20"/>
                <w:szCs w:val="20"/>
              </w:rPr>
              <w:t>н</w:t>
            </w:r>
            <w:r w:rsidRPr="00205619">
              <w:rPr>
                <w:sz w:val="20"/>
                <w:szCs w:val="20"/>
              </w:rPr>
              <w:t>ской обороны для работников организ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 xml:space="preserve">ций и предприятий. </w:t>
            </w:r>
          </w:p>
          <w:p w:rsidR="00CC23A3" w:rsidRPr="00205619" w:rsidRDefault="00CC23A3" w:rsidP="000969D9">
            <w:pPr>
              <w:tabs>
                <w:tab w:val="left" w:pos="12900"/>
                <w:tab w:val="left" w:pos="13041"/>
              </w:tabs>
              <w:ind w:firstLine="209"/>
              <w:jc w:val="both"/>
              <w:rPr>
                <w:sz w:val="20"/>
                <w:szCs w:val="20"/>
              </w:rPr>
            </w:pPr>
            <w:r w:rsidRPr="00205619">
              <w:rPr>
                <w:sz w:val="20"/>
                <w:szCs w:val="20"/>
              </w:rPr>
              <w:t xml:space="preserve">В настоящее время развивается </w:t>
            </w:r>
            <w:proofErr w:type="spellStart"/>
            <w:r w:rsidRPr="00205619">
              <w:rPr>
                <w:sz w:val="20"/>
                <w:szCs w:val="20"/>
              </w:rPr>
              <w:t>Повр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>кульский</w:t>
            </w:r>
            <w:proofErr w:type="spellEnd"/>
            <w:r w:rsidRPr="00205619">
              <w:rPr>
                <w:sz w:val="20"/>
                <w:szCs w:val="20"/>
              </w:rPr>
              <w:t xml:space="preserve"> учебно-тренировочный ко</w:t>
            </w:r>
            <w:r w:rsidRPr="00205619">
              <w:rPr>
                <w:sz w:val="20"/>
                <w:szCs w:val="20"/>
              </w:rPr>
              <w:t>м</w:t>
            </w:r>
            <w:r w:rsidRPr="00205619">
              <w:rPr>
                <w:sz w:val="20"/>
                <w:szCs w:val="20"/>
              </w:rPr>
              <w:t>плекс, в 2020 году введен в эксплуатацию огневой симулятор, строится трен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>жер для десантирования, спасательных работ на высоте и работ</w:t>
            </w:r>
            <w:r w:rsidR="00205619">
              <w:rPr>
                <w:sz w:val="20"/>
                <w:szCs w:val="20"/>
              </w:rPr>
              <w:t xml:space="preserve"> </w:t>
            </w:r>
            <w:r w:rsidRPr="00205619">
              <w:rPr>
                <w:sz w:val="20"/>
                <w:szCs w:val="20"/>
              </w:rPr>
              <w:t xml:space="preserve">в ограниченных </w:t>
            </w:r>
            <w:r w:rsidR="008628E7">
              <w:rPr>
                <w:sz w:val="20"/>
                <w:szCs w:val="20"/>
              </w:rPr>
              <w:br/>
            </w:r>
            <w:r w:rsidRPr="00205619">
              <w:rPr>
                <w:sz w:val="20"/>
                <w:szCs w:val="20"/>
              </w:rPr>
              <w:t>и замкнутых пространствах, планир</w:t>
            </w:r>
            <w:r w:rsidRPr="00205619">
              <w:rPr>
                <w:sz w:val="20"/>
                <w:szCs w:val="20"/>
              </w:rPr>
              <w:t>у</w:t>
            </w:r>
            <w:r w:rsidRPr="00205619">
              <w:rPr>
                <w:sz w:val="20"/>
                <w:szCs w:val="20"/>
              </w:rPr>
              <w:t>ется оборудование тренажера по л</w:t>
            </w:r>
            <w:r w:rsidRPr="00205619">
              <w:rPr>
                <w:sz w:val="20"/>
                <w:szCs w:val="20"/>
              </w:rPr>
              <w:t>и</w:t>
            </w:r>
            <w:r w:rsidRPr="00205619">
              <w:rPr>
                <w:sz w:val="20"/>
                <w:szCs w:val="20"/>
              </w:rPr>
              <w:t>квидации чрезвычайных ситуаций на железнод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 xml:space="preserve">рожном транспорте. </w:t>
            </w:r>
          </w:p>
          <w:p w:rsidR="00CC23A3" w:rsidRPr="00205619" w:rsidRDefault="00CC23A3" w:rsidP="000969D9">
            <w:pPr>
              <w:tabs>
                <w:tab w:val="left" w:pos="12900"/>
                <w:tab w:val="left" w:pos="13041"/>
              </w:tabs>
              <w:ind w:firstLine="209"/>
              <w:jc w:val="both"/>
              <w:rPr>
                <w:sz w:val="20"/>
                <w:szCs w:val="20"/>
              </w:rPr>
            </w:pPr>
            <w:r w:rsidRPr="00205619">
              <w:rPr>
                <w:sz w:val="20"/>
                <w:szCs w:val="20"/>
              </w:rPr>
              <w:t xml:space="preserve">Служба спасения им. И.А. </w:t>
            </w:r>
            <w:proofErr w:type="spellStart"/>
            <w:r w:rsidRPr="00205619">
              <w:rPr>
                <w:sz w:val="20"/>
                <w:szCs w:val="20"/>
              </w:rPr>
              <w:t>Пол</w:t>
            </w:r>
            <w:r w:rsidRPr="00205619">
              <w:rPr>
                <w:sz w:val="20"/>
                <w:szCs w:val="20"/>
              </w:rPr>
              <w:t>и</w:t>
            </w:r>
            <w:r w:rsidRPr="00205619">
              <w:rPr>
                <w:sz w:val="20"/>
                <w:szCs w:val="20"/>
              </w:rPr>
              <w:t>ваного</w:t>
            </w:r>
            <w:proofErr w:type="spellEnd"/>
            <w:r w:rsidRPr="00205619">
              <w:rPr>
                <w:sz w:val="20"/>
                <w:szCs w:val="20"/>
              </w:rPr>
              <w:t xml:space="preserve"> ведет активную работу с н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 xml:space="preserve">селением </w:t>
            </w:r>
            <w:r w:rsidR="008628E7">
              <w:rPr>
                <w:sz w:val="20"/>
                <w:szCs w:val="20"/>
              </w:rPr>
              <w:br/>
            </w:r>
            <w:r w:rsidRPr="00205619">
              <w:rPr>
                <w:sz w:val="20"/>
                <w:szCs w:val="20"/>
              </w:rPr>
              <w:t>по пропаганде знаний в сфере защиты населения и терр</w:t>
            </w:r>
            <w:r w:rsidRPr="00205619">
              <w:rPr>
                <w:sz w:val="20"/>
                <w:szCs w:val="20"/>
              </w:rPr>
              <w:t>и</w:t>
            </w:r>
            <w:r w:rsidRPr="00205619">
              <w:rPr>
                <w:sz w:val="20"/>
                <w:szCs w:val="20"/>
              </w:rPr>
              <w:t>торий от чрезвычайных ситуаций, а также с в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 xml:space="preserve">лонтерами, </w:t>
            </w:r>
            <w:r w:rsidR="00205619">
              <w:rPr>
                <w:sz w:val="20"/>
                <w:szCs w:val="20"/>
              </w:rPr>
              <w:br/>
            </w:r>
            <w:r w:rsidRPr="00205619">
              <w:rPr>
                <w:sz w:val="20"/>
                <w:szCs w:val="20"/>
              </w:rPr>
              <w:t>в первую очередь по привлечению добр</w:t>
            </w:r>
            <w:r w:rsidRPr="00205619">
              <w:rPr>
                <w:sz w:val="20"/>
                <w:szCs w:val="20"/>
              </w:rPr>
              <w:t>о</w:t>
            </w:r>
            <w:r w:rsidRPr="00205619">
              <w:rPr>
                <w:sz w:val="20"/>
                <w:szCs w:val="20"/>
              </w:rPr>
              <w:t>вольцев к поискам пропавших и забл</w:t>
            </w:r>
            <w:r w:rsidRPr="00205619">
              <w:rPr>
                <w:sz w:val="20"/>
                <w:szCs w:val="20"/>
              </w:rPr>
              <w:t>у</w:t>
            </w:r>
            <w:r w:rsidRPr="00205619">
              <w:rPr>
                <w:sz w:val="20"/>
                <w:szCs w:val="20"/>
              </w:rPr>
              <w:t>дившихся в лесной и т</w:t>
            </w:r>
            <w:r w:rsidRPr="00205619">
              <w:rPr>
                <w:sz w:val="20"/>
                <w:szCs w:val="20"/>
              </w:rPr>
              <w:t>а</w:t>
            </w:r>
            <w:r w:rsidRPr="00205619">
              <w:rPr>
                <w:sz w:val="20"/>
                <w:szCs w:val="20"/>
              </w:rPr>
              <w:t xml:space="preserve">ежной местности. </w:t>
            </w:r>
          </w:p>
          <w:p w:rsidR="00384A95" w:rsidRPr="00950DC5" w:rsidRDefault="00205619" w:rsidP="008628E7">
            <w:pPr>
              <w:pStyle w:val="ac"/>
              <w:tabs>
                <w:tab w:val="left" w:pos="12900"/>
                <w:tab w:val="left" w:pos="13041"/>
              </w:tabs>
              <w:ind w:firstLine="209"/>
              <w:jc w:val="both"/>
              <w:rPr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В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 xml:space="preserve"> рамках выездного заседания </w:t>
            </w:r>
            <w:r w:rsidR="000969D9">
              <w:rPr>
                <w:b w:val="0"/>
                <w:bCs w:val="0"/>
                <w:caps w:val="0"/>
                <w:sz w:val="20"/>
                <w:szCs w:val="20"/>
              </w:rPr>
              <w:t>комит</w:t>
            </w:r>
            <w:r w:rsidR="000969D9">
              <w:rPr>
                <w:b w:val="0"/>
                <w:bCs w:val="0"/>
                <w:caps w:val="0"/>
                <w:sz w:val="20"/>
                <w:szCs w:val="20"/>
              </w:rPr>
              <w:t>е</w:t>
            </w:r>
            <w:r w:rsidR="000969D9">
              <w:rPr>
                <w:b w:val="0"/>
                <w:bCs w:val="0"/>
                <w:caps w:val="0"/>
                <w:sz w:val="20"/>
                <w:szCs w:val="20"/>
              </w:rPr>
              <w:t xml:space="preserve">том 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произведен 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осмотр матер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и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ально-технической базы учреждения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 xml:space="preserve"> (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размещ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е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ние администрации, оперативных отд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е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лов, санитарно-гигиенические условия, состояние здания, техники, условия хр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нения</w:t>
            </w:r>
            <w:r>
              <w:rPr>
                <w:b w:val="0"/>
                <w:bCs w:val="0"/>
                <w:caps w:val="0"/>
                <w:sz w:val="20"/>
                <w:szCs w:val="20"/>
              </w:rPr>
              <w:t>),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 xml:space="preserve"> учебно-методического центра спасательной службы</w:t>
            </w:r>
            <w:r w:rsidR="000969D9">
              <w:rPr>
                <w:b w:val="0"/>
                <w:bCs w:val="0"/>
                <w:caps w:val="0"/>
                <w:sz w:val="20"/>
                <w:szCs w:val="20"/>
              </w:rPr>
              <w:t>,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 xml:space="preserve"> стройки базы службы спасения в жилом районе Ма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й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ская горка гор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о</w:t>
            </w:r>
            <w:r w:rsidRPr="00205619">
              <w:rPr>
                <w:b w:val="0"/>
                <w:bCs w:val="0"/>
                <w:caps w:val="0"/>
                <w:sz w:val="20"/>
                <w:szCs w:val="20"/>
              </w:rPr>
              <w:t>да Архангель</w:t>
            </w:r>
            <w:r w:rsidR="000969D9">
              <w:rPr>
                <w:b w:val="0"/>
                <w:bCs w:val="0"/>
                <w:caps w:val="0"/>
                <w:sz w:val="20"/>
                <w:szCs w:val="20"/>
              </w:rPr>
              <w:t>ска.</w:t>
            </w:r>
          </w:p>
        </w:tc>
        <w:tc>
          <w:tcPr>
            <w:tcW w:w="2694" w:type="dxa"/>
          </w:tcPr>
          <w:p w:rsidR="002E58C7" w:rsidRPr="00C00FE2" w:rsidRDefault="000969D9" w:rsidP="000969D9">
            <w:pPr>
              <w:pStyle w:val="a3"/>
              <w:tabs>
                <w:tab w:val="left" w:pos="12900"/>
                <w:tab w:val="left" w:pos="13041"/>
              </w:tabs>
              <w:ind w:right="-56" w:firstLine="0"/>
              <w:rPr>
                <w:sz w:val="20"/>
                <w:lang w:eastAsia="ar-SA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>
              <w:rPr>
                <w:sz w:val="20"/>
                <w:lang w:eastAsia="ar-SA"/>
              </w:rPr>
              <w:t>39 примерн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го плана основных парламентских мероприятий Архангельск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го областного Собрания д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пут</w:t>
            </w:r>
            <w:r>
              <w:rPr>
                <w:sz w:val="20"/>
                <w:lang w:eastAsia="ar-SA"/>
              </w:rPr>
              <w:t>а</w:t>
            </w:r>
            <w:r>
              <w:rPr>
                <w:sz w:val="20"/>
                <w:lang w:eastAsia="ar-SA"/>
              </w:rPr>
              <w:t xml:space="preserve">тов на первое полугодие </w:t>
            </w:r>
            <w:r w:rsidRPr="009706A6">
              <w:rPr>
                <w:sz w:val="20"/>
                <w:lang w:eastAsia="ar-SA"/>
              </w:rPr>
              <w:t>2021 год</w:t>
            </w:r>
            <w:r>
              <w:rPr>
                <w:sz w:val="20"/>
                <w:lang w:eastAsia="ar-SA"/>
              </w:rPr>
              <w:t>а</w:t>
            </w:r>
          </w:p>
        </w:tc>
        <w:tc>
          <w:tcPr>
            <w:tcW w:w="3560" w:type="dxa"/>
          </w:tcPr>
          <w:p w:rsidR="000969D9" w:rsidRPr="008628E7" w:rsidRDefault="008628E7" w:rsidP="008628E7">
            <w:pPr>
              <w:tabs>
                <w:tab w:val="left" w:pos="12900"/>
                <w:tab w:val="left" w:pos="1304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</w:t>
            </w:r>
            <w:r w:rsidRPr="008628E7">
              <w:rPr>
                <w:color w:val="000000"/>
                <w:sz w:val="20"/>
              </w:rPr>
              <w:t>И</w:t>
            </w:r>
            <w:r w:rsidR="000969D9" w:rsidRPr="008628E7">
              <w:rPr>
                <w:color w:val="000000"/>
                <w:sz w:val="20"/>
              </w:rPr>
              <w:t>нформацию принять к св</w:t>
            </w:r>
            <w:r w:rsidR="000969D9" w:rsidRPr="008628E7">
              <w:rPr>
                <w:color w:val="000000"/>
                <w:sz w:val="20"/>
              </w:rPr>
              <w:t>е</w:t>
            </w:r>
            <w:r w:rsidR="000969D9" w:rsidRPr="008628E7">
              <w:rPr>
                <w:color w:val="000000"/>
                <w:sz w:val="20"/>
              </w:rPr>
              <w:t>дению.</w:t>
            </w:r>
          </w:p>
          <w:p w:rsidR="000969D9" w:rsidRPr="000969D9" w:rsidRDefault="008628E7" w:rsidP="000C0C61">
            <w:pPr>
              <w:pStyle w:val="af5"/>
              <w:tabs>
                <w:tab w:val="left" w:pos="1418"/>
                <w:tab w:val="left" w:pos="12900"/>
                <w:tab w:val="left" w:pos="13041"/>
              </w:tabs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0969D9" w:rsidRPr="000969D9">
              <w:rPr>
                <w:sz w:val="20"/>
              </w:rPr>
              <w:t>Рекомендовать Правительству А</w:t>
            </w:r>
            <w:r w:rsidR="000969D9" w:rsidRPr="000969D9">
              <w:rPr>
                <w:sz w:val="20"/>
              </w:rPr>
              <w:t>р</w:t>
            </w:r>
            <w:r w:rsidR="000969D9" w:rsidRPr="000969D9">
              <w:rPr>
                <w:sz w:val="20"/>
              </w:rPr>
              <w:t>хангельской области рассмотреть в</w:t>
            </w:r>
            <w:r w:rsidR="000969D9" w:rsidRPr="000969D9">
              <w:rPr>
                <w:sz w:val="20"/>
              </w:rPr>
              <w:t>о</w:t>
            </w:r>
            <w:r w:rsidR="000969D9" w:rsidRPr="000969D9">
              <w:rPr>
                <w:sz w:val="20"/>
              </w:rPr>
              <w:t>просы:</w:t>
            </w:r>
          </w:p>
          <w:p w:rsidR="000969D9" w:rsidRPr="000969D9" w:rsidRDefault="000969D9" w:rsidP="00262B8E">
            <w:pPr>
              <w:tabs>
                <w:tab w:val="left" w:pos="12900"/>
                <w:tab w:val="left" w:pos="13041"/>
              </w:tabs>
              <w:jc w:val="both"/>
              <w:rPr>
                <w:sz w:val="20"/>
                <w:szCs w:val="20"/>
              </w:rPr>
            </w:pPr>
            <w:proofErr w:type="gramStart"/>
            <w:r w:rsidRPr="000969D9">
              <w:rPr>
                <w:sz w:val="20"/>
                <w:szCs w:val="20"/>
              </w:rPr>
              <w:t>1) включения в 2022 году в обл</w:t>
            </w:r>
            <w:r w:rsidRPr="000969D9">
              <w:rPr>
                <w:sz w:val="20"/>
                <w:szCs w:val="20"/>
              </w:rPr>
              <w:t>а</w:t>
            </w:r>
            <w:r w:rsidRPr="000969D9">
              <w:rPr>
                <w:sz w:val="20"/>
                <w:szCs w:val="20"/>
              </w:rPr>
              <w:t>стную адресную инвестиционную программу мероприятий по строительству объе</w:t>
            </w:r>
            <w:r w:rsidRPr="000969D9">
              <w:rPr>
                <w:sz w:val="20"/>
                <w:szCs w:val="20"/>
              </w:rPr>
              <w:t>к</w:t>
            </w:r>
            <w:r w:rsidRPr="000969D9">
              <w:rPr>
                <w:sz w:val="20"/>
                <w:szCs w:val="20"/>
              </w:rPr>
              <w:t>та «Комплекс пожарн</w:t>
            </w:r>
            <w:r w:rsidRPr="000969D9">
              <w:rPr>
                <w:sz w:val="20"/>
                <w:szCs w:val="20"/>
              </w:rPr>
              <w:t>о</w:t>
            </w:r>
            <w:r w:rsidRPr="000969D9">
              <w:rPr>
                <w:sz w:val="20"/>
                <w:szCs w:val="20"/>
              </w:rPr>
              <w:t>го депо и базы государственного бюджетного учре</w:t>
            </w:r>
            <w:r w:rsidRPr="000969D9">
              <w:rPr>
                <w:sz w:val="20"/>
                <w:szCs w:val="20"/>
              </w:rPr>
              <w:t>ж</w:t>
            </w:r>
            <w:r w:rsidRPr="000969D9">
              <w:rPr>
                <w:sz w:val="20"/>
                <w:szCs w:val="20"/>
              </w:rPr>
              <w:t>дения Архангельской области «Слу</w:t>
            </w:r>
            <w:r w:rsidRPr="000969D9">
              <w:rPr>
                <w:sz w:val="20"/>
                <w:szCs w:val="20"/>
              </w:rPr>
              <w:t>ж</w:t>
            </w:r>
            <w:r w:rsidRPr="000969D9">
              <w:rPr>
                <w:sz w:val="20"/>
                <w:szCs w:val="20"/>
              </w:rPr>
              <w:t xml:space="preserve">ба спасения имени И.А. </w:t>
            </w:r>
            <w:proofErr w:type="spellStart"/>
            <w:r w:rsidRPr="000969D9">
              <w:rPr>
                <w:sz w:val="20"/>
                <w:szCs w:val="20"/>
              </w:rPr>
              <w:t>Пол</w:t>
            </w:r>
            <w:r w:rsidRPr="000969D9">
              <w:rPr>
                <w:sz w:val="20"/>
                <w:szCs w:val="20"/>
              </w:rPr>
              <w:t>и</w:t>
            </w:r>
            <w:r w:rsidRPr="000969D9">
              <w:rPr>
                <w:sz w:val="20"/>
                <w:szCs w:val="20"/>
              </w:rPr>
              <w:t>ваного</w:t>
            </w:r>
            <w:proofErr w:type="spellEnd"/>
            <w:r w:rsidRPr="000969D9">
              <w:rPr>
                <w:sz w:val="20"/>
                <w:szCs w:val="20"/>
              </w:rPr>
              <w:t>» в жилом районе Майская горка города Архангельска с необходимым объ</w:t>
            </w:r>
            <w:r w:rsidRPr="000969D9">
              <w:rPr>
                <w:sz w:val="20"/>
                <w:szCs w:val="20"/>
              </w:rPr>
              <w:t>е</w:t>
            </w:r>
            <w:r w:rsidRPr="000969D9">
              <w:rPr>
                <w:sz w:val="20"/>
                <w:szCs w:val="20"/>
              </w:rPr>
              <w:t>мом финансир</w:t>
            </w:r>
            <w:r w:rsidRPr="000969D9">
              <w:rPr>
                <w:sz w:val="20"/>
                <w:szCs w:val="20"/>
              </w:rPr>
              <w:t>о</w:t>
            </w:r>
            <w:r w:rsidRPr="000969D9">
              <w:rPr>
                <w:sz w:val="20"/>
                <w:szCs w:val="20"/>
              </w:rPr>
              <w:t xml:space="preserve">вания (в соответствии с </w:t>
            </w:r>
            <w:r w:rsidRPr="000969D9">
              <w:rPr>
                <w:color w:val="000000"/>
                <w:sz w:val="20"/>
                <w:szCs w:val="20"/>
              </w:rPr>
              <w:t>государственной программой Арха</w:t>
            </w:r>
            <w:r w:rsidRPr="000969D9">
              <w:rPr>
                <w:color w:val="000000"/>
                <w:sz w:val="20"/>
                <w:szCs w:val="20"/>
              </w:rPr>
              <w:t>н</w:t>
            </w:r>
            <w:r w:rsidRPr="000969D9">
              <w:rPr>
                <w:color w:val="000000"/>
                <w:sz w:val="20"/>
                <w:szCs w:val="20"/>
              </w:rPr>
              <w:t>гельской о</w:t>
            </w:r>
            <w:r w:rsidRPr="000969D9">
              <w:rPr>
                <w:color w:val="000000"/>
                <w:sz w:val="20"/>
                <w:szCs w:val="20"/>
              </w:rPr>
              <w:t>б</w:t>
            </w:r>
            <w:r w:rsidRPr="000969D9">
              <w:rPr>
                <w:color w:val="000000"/>
                <w:sz w:val="20"/>
                <w:szCs w:val="20"/>
              </w:rPr>
              <w:t xml:space="preserve">ласти «Защита населения </w:t>
            </w:r>
            <w:r w:rsidR="00262B8E">
              <w:rPr>
                <w:color w:val="000000"/>
                <w:sz w:val="20"/>
                <w:szCs w:val="20"/>
              </w:rPr>
              <w:br/>
            </w:r>
            <w:r w:rsidRPr="000969D9">
              <w:rPr>
                <w:color w:val="000000"/>
                <w:sz w:val="20"/>
                <w:szCs w:val="20"/>
              </w:rPr>
              <w:t>и террит</w:t>
            </w:r>
            <w:r w:rsidRPr="000969D9">
              <w:rPr>
                <w:color w:val="000000"/>
                <w:sz w:val="20"/>
                <w:szCs w:val="20"/>
              </w:rPr>
              <w:t>о</w:t>
            </w:r>
            <w:r w:rsidRPr="000969D9">
              <w:rPr>
                <w:color w:val="000000"/>
                <w:sz w:val="20"/>
                <w:szCs w:val="20"/>
              </w:rPr>
              <w:t>рий Архангельской области от чрезвычайных ситуаций, обеспеч</w:t>
            </w:r>
            <w:r w:rsidRPr="000969D9">
              <w:rPr>
                <w:color w:val="000000"/>
                <w:sz w:val="20"/>
                <w:szCs w:val="20"/>
              </w:rPr>
              <w:t>е</w:t>
            </w:r>
            <w:r w:rsidRPr="000969D9">
              <w:rPr>
                <w:color w:val="000000"/>
                <w:sz w:val="20"/>
                <w:szCs w:val="20"/>
              </w:rPr>
              <w:t>ние пожарной безопасности</w:t>
            </w:r>
            <w:proofErr w:type="gramEnd"/>
            <w:r w:rsidRPr="000969D9">
              <w:rPr>
                <w:color w:val="000000"/>
                <w:sz w:val="20"/>
                <w:szCs w:val="20"/>
              </w:rPr>
              <w:t xml:space="preserve"> и без</w:t>
            </w:r>
            <w:r w:rsidRPr="000969D9">
              <w:rPr>
                <w:color w:val="000000"/>
                <w:sz w:val="20"/>
                <w:szCs w:val="20"/>
              </w:rPr>
              <w:t>о</w:t>
            </w:r>
            <w:r w:rsidRPr="000969D9">
              <w:rPr>
                <w:color w:val="000000"/>
                <w:sz w:val="20"/>
                <w:szCs w:val="20"/>
              </w:rPr>
              <w:t>пасности на водных объе</w:t>
            </w:r>
            <w:r w:rsidRPr="000969D9">
              <w:rPr>
                <w:color w:val="000000"/>
                <w:sz w:val="20"/>
                <w:szCs w:val="20"/>
              </w:rPr>
              <w:t>к</w:t>
            </w:r>
            <w:r w:rsidRPr="000969D9">
              <w:rPr>
                <w:color w:val="000000"/>
                <w:sz w:val="20"/>
                <w:szCs w:val="20"/>
              </w:rPr>
              <w:t>тах»)</w:t>
            </w:r>
            <w:r w:rsidRPr="000969D9">
              <w:rPr>
                <w:sz w:val="20"/>
                <w:szCs w:val="20"/>
              </w:rPr>
              <w:t>;</w:t>
            </w:r>
          </w:p>
          <w:p w:rsidR="000969D9" w:rsidRPr="000969D9" w:rsidRDefault="000969D9" w:rsidP="00262B8E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76"/>
                <w:tab w:val="left" w:pos="12900"/>
                <w:tab w:val="left" w:pos="13041"/>
              </w:tabs>
              <w:ind w:left="0"/>
              <w:contextualSpacing w:val="0"/>
              <w:jc w:val="both"/>
              <w:rPr>
                <w:sz w:val="20"/>
              </w:rPr>
            </w:pPr>
            <w:r w:rsidRPr="000969D9">
              <w:rPr>
                <w:sz w:val="20"/>
              </w:rPr>
              <w:t>2) увеличения штатной численн</w:t>
            </w:r>
            <w:r w:rsidRPr="000969D9">
              <w:rPr>
                <w:sz w:val="20"/>
              </w:rPr>
              <w:t>о</w:t>
            </w:r>
            <w:r w:rsidRPr="000969D9">
              <w:rPr>
                <w:sz w:val="20"/>
              </w:rPr>
              <w:t>сти работн</w:t>
            </w:r>
            <w:r w:rsidRPr="000969D9">
              <w:rPr>
                <w:sz w:val="20"/>
              </w:rPr>
              <w:t>и</w:t>
            </w:r>
            <w:r w:rsidRPr="000969D9">
              <w:rPr>
                <w:sz w:val="20"/>
              </w:rPr>
              <w:t xml:space="preserve">ков учебно-методического центра Службы спасения им. И.А. </w:t>
            </w:r>
            <w:proofErr w:type="spellStart"/>
            <w:r w:rsidRPr="000969D9">
              <w:rPr>
                <w:sz w:val="20"/>
              </w:rPr>
              <w:t>П</w:t>
            </w:r>
            <w:r w:rsidRPr="000969D9">
              <w:rPr>
                <w:sz w:val="20"/>
              </w:rPr>
              <w:t>о</w:t>
            </w:r>
            <w:r w:rsidRPr="000969D9">
              <w:rPr>
                <w:sz w:val="20"/>
              </w:rPr>
              <w:t>ливаного</w:t>
            </w:r>
            <w:proofErr w:type="spellEnd"/>
            <w:r w:rsidRPr="000969D9">
              <w:rPr>
                <w:sz w:val="20"/>
              </w:rPr>
              <w:t>, в том числе для выполнения заявок выездных учебных меропри</w:t>
            </w:r>
            <w:r w:rsidRPr="000969D9">
              <w:rPr>
                <w:sz w:val="20"/>
              </w:rPr>
              <w:t>я</w:t>
            </w:r>
            <w:r w:rsidRPr="000969D9">
              <w:rPr>
                <w:sz w:val="20"/>
              </w:rPr>
              <w:t>тий в муниципал</w:t>
            </w:r>
            <w:r w:rsidRPr="000969D9">
              <w:rPr>
                <w:sz w:val="20"/>
              </w:rPr>
              <w:t>ь</w:t>
            </w:r>
            <w:r w:rsidRPr="000969D9">
              <w:rPr>
                <w:sz w:val="20"/>
              </w:rPr>
              <w:t>ных образованиях Архангельской области и активиз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ции работы в данном н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правлении;</w:t>
            </w:r>
          </w:p>
          <w:p w:rsidR="000969D9" w:rsidRPr="000969D9" w:rsidRDefault="000969D9" w:rsidP="00262B8E">
            <w:pPr>
              <w:pStyle w:val="af5"/>
              <w:tabs>
                <w:tab w:val="left" w:pos="12900"/>
                <w:tab w:val="left" w:pos="13041"/>
              </w:tabs>
              <w:ind w:left="0"/>
              <w:jc w:val="both"/>
              <w:rPr>
                <w:sz w:val="20"/>
              </w:rPr>
            </w:pPr>
            <w:r w:rsidRPr="000969D9">
              <w:rPr>
                <w:sz w:val="20"/>
              </w:rPr>
              <w:t xml:space="preserve">3) поэтапного увеличения </w:t>
            </w:r>
            <w:proofErr w:type="gramStart"/>
            <w:r w:rsidRPr="000969D9">
              <w:rPr>
                <w:sz w:val="20"/>
              </w:rPr>
              <w:t>фонда опл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ты труда работников государс</w:t>
            </w:r>
            <w:r w:rsidRPr="000969D9">
              <w:rPr>
                <w:sz w:val="20"/>
              </w:rPr>
              <w:t>т</w:t>
            </w:r>
            <w:r w:rsidRPr="000969D9">
              <w:rPr>
                <w:sz w:val="20"/>
              </w:rPr>
              <w:t>венных учреждений</w:t>
            </w:r>
            <w:proofErr w:type="gramEnd"/>
            <w:r w:rsidRPr="000969D9">
              <w:rPr>
                <w:sz w:val="20"/>
              </w:rPr>
              <w:t xml:space="preserve"> Архангел</w:t>
            </w:r>
            <w:r w:rsidRPr="000969D9">
              <w:rPr>
                <w:sz w:val="20"/>
              </w:rPr>
              <w:t>ь</w:t>
            </w:r>
            <w:r w:rsidRPr="000969D9">
              <w:rPr>
                <w:sz w:val="20"/>
              </w:rPr>
              <w:t>ской области, действующих в сфере обе</w:t>
            </w:r>
            <w:r w:rsidRPr="000969D9">
              <w:rPr>
                <w:sz w:val="20"/>
              </w:rPr>
              <w:t>с</w:t>
            </w:r>
            <w:r w:rsidRPr="000969D9">
              <w:rPr>
                <w:sz w:val="20"/>
              </w:rPr>
              <w:t>печения защиты населения от чрезв</w:t>
            </w:r>
            <w:r w:rsidRPr="000969D9">
              <w:rPr>
                <w:sz w:val="20"/>
              </w:rPr>
              <w:t>ы</w:t>
            </w:r>
            <w:r w:rsidRPr="000969D9">
              <w:rPr>
                <w:sz w:val="20"/>
              </w:rPr>
              <w:t xml:space="preserve">чайных </w:t>
            </w:r>
            <w:r w:rsidRPr="000969D9">
              <w:rPr>
                <w:sz w:val="20"/>
              </w:rPr>
              <w:lastRenderedPageBreak/>
              <w:t>ситуаций и пож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ров;</w:t>
            </w:r>
          </w:p>
          <w:p w:rsidR="000969D9" w:rsidRPr="000969D9" w:rsidRDefault="000969D9" w:rsidP="00262B8E">
            <w:pPr>
              <w:pStyle w:val="af5"/>
              <w:tabs>
                <w:tab w:val="left" w:pos="12900"/>
                <w:tab w:val="left" w:pos="13041"/>
              </w:tabs>
              <w:ind w:left="0"/>
              <w:jc w:val="both"/>
              <w:rPr>
                <w:sz w:val="20"/>
              </w:rPr>
            </w:pPr>
            <w:proofErr w:type="gramStart"/>
            <w:r w:rsidRPr="000969D9">
              <w:rPr>
                <w:sz w:val="20"/>
              </w:rPr>
              <w:t>4) увеличения бюджетных ассигнов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ний Службе спасения</w:t>
            </w:r>
            <w:r w:rsidR="008628E7">
              <w:rPr>
                <w:sz w:val="20"/>
              </w:rPr>
              <w:t xml:space="preserve"> </w:t>
            </w:r>
            <w:r w:rsidRPr="000969D9">
              <w:rPr>
                <w:sz w:val="20"/>
              </w:rPr>
              <w:t xml:space="preserve">им. И.А. </w:t>
            </w:r>
            <w:proofErr w:type="spellStart"/>
            <w:r w:rsidRPr="000969D9">
              <w:rPr>
                <w:sz w:val="20"/>
              </w:rPr>
              <w:t>Пол</w:t>
            </w:r>
            <w:r w:rsidRPr="000969D9">
              <w:rPr>
                <w:sz w:val="20"/>
              </w:rPr>
              <w:t>и</w:t>
            </w:r>
            <w:r w:rsidRPr="000969D9">
              <w:rPr>
                <w:sz w:val="20"/>
              </w:rPr>
              <w:t>ваного</w:t>
            </w:r>
            <w:proofErr w:type="spellEnd"/>
            <w:r w:rsidRPr="000969D9">
              <w:rPr>
                <w:sz w:val="20"/>
              </w:rPr>
              <w:t xml:space="preserve"> на закупку оснащения авари</w:t>
            </w:r>
            <w:r w:rsidRPr="000969D9">
              <w:rPr>
                <w:sz w:val="20"/>
              </w:rPr>
              <w:t>й</w:t>
            </w:r>
            <w:r w:rsidRPr="000969D9">
              <w:rPr>
                <w:sz w:val="20"/>
              </w:rPr>
              <w:t>но-спасательной службы, участву</w:t>
            </w:r>
            <w:r w:rsidRPr="000969D9">
              <w:rPr>
                <w:sz w:val="20"/>
              </w:rPr>
              <w:t>ю</w:t>
            </w:r>
            <w:r w:rsidRPr="000969D9">
              <w:rPr>
                <w:sz w:val="20"/>
              </w:rPr>
              <w:t>щей в осуществл</w:t>
            </w:r>
            <w:r w:rsidRPr="000969D9">
              <w:rPr>
                <w:sz w:val="20"/>
              </w:rPr>
              <w:t>е</w:t>
            </w:r>
            <w:r w:rsidRPr="000969D9">
              <w:rPr>
                <w:sz w:val="20"/>
              </w:rPr>
              <w:t xml:space="preserve">нии мероприятий </w:t>
            </w:r>
            <w:r w:rsidR="00262B8E">
              <w:rPr>
                <w:sz w:val="20"/>
              </w:rPr>
              <w:br/>
            </w:r>
            <w:r w:rsidRPr="000969D9">
              <w:rPr>
                <w:sz w:val="20"/>
              </w:rPr>
              <w:t>по ликвидации аварийных разливов не</w:t>
            </w:r>
            <w:r w:rsidRPr="000969D9">
              <w:rPr>
                <w:sz w:val="20"/>
              </w:rPr>
              <w:t>ф</w:t>
            </w:r>
            <w:r w:rsidRPr="000969D9">
              <w:rPr>
                <w:sz w:val="20"/>
              </w:rPr>
              <w:t xml:space="preserve">ти и нефтепродуктов (ЛАРН), </w:t>
            </w:r>
            <w:r w:rsidR="00262B8E">
              <w:rPr>
                <w:sz w:val="20"/>
              </w:rPr>
              <w:br/>
            </w:r>
            <w:r w:rsidRPr="000969D9">
              <w:rPr>
                <w:sz w:val="20"/>
              </w:rPr>
              <w:t>по но</w:t>
            </w:r>
            <w:r w:rsidRPr="000969D9">
              <w:rPr>
                <w:sz w:val="20"/>
              </w:rPr>
              <w:t>р</w:t>
            </w:r>
            <w:r w:rsidRPr="000969D9">
              <w:rPr>
                <w:sz w:val="20"/>
              </w:rPr>
              <w:t>мам оснащения аварийно-спасательных служб, ав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рийно-спасательных формирований спец</w:t>
            </w:r>
            <w:r w:rsidRPr="000969D9">
              <w:rPr>
                <w:sz w:val="20"/>
              </w:rPr>
              <w:t>и</w:t>
            </w:r>
            <w:r w:rsidRPr="000969D9">
              <w:rPr>
                <w:sz w:val="20"/>
              </w:rPr>
              <w:t>альной техникой, оборудованием, сн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ряжением, инструментами и матери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лами, необходимыми для ликвидации разливов нефти и нефт</w:t>
            </w:r>
            <w:r w:rsidRPr="000969D9">
              <w:rPr>
                <w:sz w:val="20"/>
              </w:rPr>
              <w:t>е</w:t>
            </w:r>
            <w:r w:rsidRPr="000969D9">
              <w:rPr>
                <w:sz w:val="20"/>
              </w:rPr>
              <w:t xml:space="preserve">продуктов </w:t>
            </w:r>
            <w:r w:rsidR="00262B8E">
              <w:rPr>
                <w:sz w:val="20"/>
              </w:rPr>
              <w:br/>
            </w:r>
            <w:r w:rsidRPr="000969D9">
              <w:rPr>
                <w:sz w:val="20"/>
              </w:rPr>
              <w:t>с целью прохождения атт</w:t>
            </w:r>
            <w:r w:rsidRPr="000969D9">
              <w:rPr>
                <w:sz w:val="20"/>
              </w:rPr>
              <w:t>е</w:t>
            </w:r>
            <w:r w:rsidRPr="000969D9">
              <w:rPr>
                <w:sz w:val="20"/>
              </w:rPr>
              <w:t xml:space="preserve">стации </w:t>
            </w:r>
            <w:r w:rsidR="00262B8E">
              <w:rPr>
                <w:sz w:val="20"/>
              </w:rPr>
              <w:br/>
            </w:r>
            <w:r w:rsidRPr="000969D9">
              <w:rPr>
                <w:sz w:val="20"/>
              </w:rPr>
              <w:t>на право проведения соответству</w:t>
            </w:r>
            <w:r w:rsidRPr="000969D9">
              <w:rPr>
                <w:sz w:val="20"/>
              </w:rPr>
              <w:t>ю</w:t>
            </w:r>
            <w:r w:rsidRPr="000969D9">
              <w:rPr>
                <w:sz w:val="20"/>
              </w:rPr>
              <w:t>щих р</w:t>
            </w:r>
            <w:r w:rsidRPr="000969D9">
              <w:rPr>
                <w:sz w:val="20"/>
              </w:rPr>
              <w:t>а</w:t>
            </w:r>
            <w:r w:rsidRPr="000969D9">
              <w:rPr>
                <w:sz w:val="20"/>
              </w:rPr>
              <w:t>бот;</w:t>
            </w:r>
            <w:proofErr w:type="gramEnd"/>
          </w:p>
          <w:p w:rsidR="000969D9" w:rsidRPr="000969D9" w:rsidRDefault="000969D9" w:rsidP="00262B8E">
            <w:pPr>
              <w:pStyle w:val="af5"/>
              <w:tabs>
                <w:tab w:val="left" w:pos="12900"/>
                <w:tab w:val="left" w:pos="13041"/>
              </w:tabs>
              <w:ind w:left="0"/>
              <w:jc w:val="both"/>
              <w:rPr>
                <w:sz w:val="20"/>
              </w:rPr>
            </w:pPr>
            <w:r w:rsidRPr="000969D9">
              <w:rPr>
                <w:sz w:val="20"/>
              </w:rPr>
              <w:t>5) дальнейшего обеспечения поддер</w:t>
            </w:r>
            <w:r w:rsidRPr="000969D9">
              <w:rPr>
                <w:sz w:val="20"/>
              </w:rPr>
              <w:t>ж</w:t>
            </w:r>
            <w:r w:rsidRPr="000969D9">
              <w:rPr>
                <w:sz w:val="20"/>
              </w:rPr>
              <w:t>ки и развития пожарного добровол</w:t>
            </w:r>
            <w:r w:rsidRPr="000969D9">
              <w:rPr>
                <w:sz w:val="20"/>
              </w:rPr>
              <w:t>ь</w:t>
            </w:r>
            <w:r w:rsidRPr="000969D9">
              <w:rPr>
                <w:sz w:val="20"/>
              </w:rPr>
              <w:t>чества.</w:t>
            </w:r>
          </w:p>
          <w:p w:rsidR="000969D9" w:rsidRPr="008628E7" w:rsidRDefault="008628E7" w:rsidP="008628E7">
            <w:pPr>
              <w:tabs>
                <w:tab w:val="left" w:pos="12900"/>
                <w:tab w:val="left" w:pos="1304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Рекомендовать </w:t>
            </w:r>
            <w:r w:rsidR="000969D9" w:rsidRPr="008628E7">
              <w:rPr>
                <w:sz w:val="20"/>
              </w:rPr>
              <w:t>Архангельскому областному Собранию д</w:t>
            </w:r>
            <w:r w:rsidR="000969D9" w:rsidRPr="008628E7">
              <w:rPr>
                <w:sz w:val="20"/>
              </w:rPr>
              <w:t>е</w:t>
            </w:r>
            <w:r w:rsidR="000969D9" w:rsidRPr="008628E7">
              <w:rPr>
                <w:sz w:val="20"/>
              </w:rPr>
              <w:t>путатов:</w:t>
            </w:r>
          </w:p>
          <w:p w:rsidR="000969D9" w:rsidRPr="008628E7" w:rsidRDefault="008628E7" w:rsidP="008628E7">
            <w:pPr>
              <w:tabs>
                <w:tab w:val="left" w:pos="12900"/>
                <w:tab w:val="left" w:pos="1304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Pr="008628E7">
              <w:rPr>
                <w:sz w:val="20"/>
              </w:rPr>
              <w:t>о</w:t>
            </w:r>
            <w:r w:rsidR="000969D9" w:rsidRPr="008628E7">
              <w:rPr>
                <w:sz w:val="20"/>
              </w:rPr>
              <w:t>бобщить опыт субъектов Росси</w:t>
            </w:r>
            <w:r w:rsidR="000969D9" w:rsidRPr="008628E7">
              <w:rPr>
                <w:sz w:val="20"/>
              </w:rPr>
              <w:t>й</w:t>
            </w:r>
            <w:r w:rsidR="000969D9" w:rsidRPr="008628E7">
              <w:rPr>
                <w:sz w:val="20"/>
              </w:rPr>
              <w:t>ской Федерации в части предоставл</w:t>
            </w:r>
            <w:r w:rsidR="000969D9" w:rsidRPr="008628E7">
              <w:rPr>
                <w:sz w:val="20"/>
              </w:rPr>
              <w:t>е</w:t>
            </w:r>
            <w:r w:rsidR="000969D9" w:rsidRPr="008628E7">
              <w:rPr>
                <w:sz w:val="20"/>
              </w:rPr>
              <w:t>ния спасателям областных государс</w:t>
            </w:r>
            <w:r w:rsidR="000969D9" w:rsidRPr="008628E7">
              <w:rPr>
                <w:sz w:val="20"/>
              </w:rPr>
              <w:t>т</w:t>
            </w:r>
            <w:r w:rsidR="000969D9" w:rsidRPr="008628E7">
              <w:rPr>
                <w:sz w:val="20"/>
              </w:rPr>
              <w:t>венных аварийно-спасательных служб и областных государственных авари</w:t>
            </w:r>
            <w:r w:rsidR="000969D9" w:rsidRPr="008628E7">
              <w:rPr>
                <w:sz w:val="20"/>
              </w:rPr>
              <w:t>й</w:t>
            </w:r>
            <w:r w:rsidR="000969D9" w:rsidRPr="008628E7">
              <w:rPr>
                <w:sz w:val="20"/>
              </w:rPr>
              <w:t>но-спасательных формирований г</w:t>
            </w:r>
            <w:r w:rsidR="000969D9" w:rsidRPr="008628E7">
              <w:rPr>
                <w:sz w:val="20"/>
              </w:rPr>
              <w:t>а</w:t>
            </w:r>
            <w:r w:rsidR="000969D9" w:rsidRPr="008628E7">
              <w:rPr>
                <w:sz w:val="20"/>
              </w:rPr>
              <w:t>рантий социальной защиты в сф</w:t>
            </w:r>
            <w:r w:rsidR="000969D9" w:rsidRPr="008628E7">
              <w:rPr>
                <w:sz w:val="20"/>
              </w:rPr>
              <w:t>е</w:t>
            </w:r>
            <w:r w:rsidR="000969D9" w:rsidRPr="008628E7">
              <w:rPr>
                <w:sz w:val="20"/>
              </w:rPr>
              <w:t>ре дополнительного пенсионного обе</w:t>
            </w:r>
            <w:r w:rsidR="000969D9" w:rsidRPr="008628E7">
              <w:rPr>
                <w:sz w:val="20"/>
              </w:rPr>
              <w:t>с</w:t>
            </w:r>
            <w:r w:rsidR="000969D9" w:rsidRPr="008628E7">
              <w:rPr>
                <w:sz w:val="20"/>
              </w:rPr>
              <w:t>печения за счет средств обл</w:t>
            </w:r>
            <w:r w:rsidR="000969D9" w:rsidRPr="008628E7">
              <w:rPr>
                <w:sz w:val="20"/>
              </w:rPr>
              <w:t>а</w:t>
            </w:r>
            <w:r w:rsidR="000969D9" w:rsidRPr="008628E7">
              <w:rPr>
                <w:sz w:val="20"/>
              </w:rPr>
              <w:t>стного бюджета</w:t>
            </w:r>
            <w:r w:rsidR="000969D9" w:rsidRPr="008628E7">
              <w:rPr>
                <w:bCs/>
                <w:sz w:val="20"/>
              </w:rPr>
              <w:t>;</w:t>
            </w:r>
          </w:p>
          <w:p w:rsidR="000969D9" w:rsidRPr="000969D9" w:rsidRDefault="000969D9" w:rsidP="008628E7">
            <w:pPr>
              <w:tabs>
                <w:tab w:val="left" w:pos="12900"/>
                <w:tab w:val="left" w:pos="1304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69D9">
              <w:rPr>
                <w:sz w:val="20"/>
                <w:szCs w:val="20"/>
              </w:rPr>
              <w:t>2) продолжить работу, н</w:t>
            </w:r>
            <w:r w:rsidRPr="000969D9">
              <w:rPr>
                <w:sz w:val="20"/>
                <w:szCs w:val="20"/>
              </w:rPr>
              <w:t>а</w:t>
            </w:r>
            <w:r w:rsidRPr="000969D9">
              <w:rPr>
                <w:sz w:val="20"/>
                <w:szCs w:val="20"/>
              </w:rPr>
              <w:t>правленную на изменение федерального законод</w:t>
            </w:r>
            <w:r w:rsidRPr="000969D9">
              <w:rPr>
                <w:sz w:val="20"/>
                <w:szCs w:val="20"/>
              </w:rPr>
              <w:t>а</w:t>
            </w:r>
            <w:r w:rsidRPr="000969D9">
              <w:rPr>
                <w:sz w:val="20"/>
                <w:szCs w:val="20"/>
              </w:rPr>
              <w:t>тельства с целью отнесения к катег</w:t>
            </w:r>
            <w:r w:rsidRPr="000969D9">
              <w:rPr>
                <w:sz w:val="20"/>
                <w:szCs w:val="20"/>
              </w:rPr>
              <w:t>о</w:t>
            </w:r>
            <w:r w:rsidRPr="000969D9">
              <w:rPr>
                <w:sz w:val="20"/>
                <w:szCs w:val="20"/>
              </w:rPr>
              <w:t>риям граждан, име</w:t>
            </w:r>
            <w:r w:rsidRPr="000969D9">
              <w:rPr>
                <w:sz w:val="20"/>
                <w:szCs w:val="20"/>
              </w:rPr>
              <w:t>ю</w:t>
            </w:r>
            <w:r w:rsidRPr="000969D9">
              <w:rPr>
                <w:sz w:val="20"/>
                <w:szCs w:val="20"/>
              </w:rPr>
              <w:t>щим право</w:t>
            </w:r>
            <w:r w:rsidRPr="000969D9">
              <w:rPr>
                <w:sz w:val="20"/>
                <w:szCs w:val="20"/>
              </w:rPr>
              <w:br/>
              <w:t>на назначение до</w:t>
            </w:r>
            <w:r w:rsidRPr="000969D9">
              <w:rPr>
                <w:sz w:val="20"/>
                <w:szCs w:val="20"/>
              </w:rPr>
              <w:t>с</w:t>
            </w:r>
            <w:r w:rsidRPr="000969D9">
              <w:rPr>
                <w:sz w:val="20"/>
                <w:szCs w:val="20"/>
              </w:rPr>
              <w:t>рочно страховой пенсии по старости, работников пр</w:t>
            </w:r>
            <w:r w:rsidRPr="000969D9">
              <w:rPr>
                <w:sz w:val="20"/>
                <w:szCs w:val="20"/>
              </w:rPr>
              <w:t>о</w:t>
            </w:r>
            <w:r w:rsidRPr="000969D9">
              <w:rPr>
                <w:sz w:val="20"/>
                <w:szCs w:val="20"/>
              </w:rPr>
              <w:t>тивопожарных служб субъектов Ро</w:t>
            </w:r>
            <w:r w:rsidRPr="000969D9">
              <w:rPr>
                <w:sz w:val="20"/>
                <w:szCs w:val="20"/>
              </w:rPr>
              <w:t>с</w:t>
            </w:r>
            <w:r w:rsidRPr="000969D9">
              <w:rPr>
                <w:sz w:val="20"/>
                <w:szCs w:val="20"/>
              </w:rPr>
              <w:t>сийской Федер</w:t>
            </w:r>
            <w:r w:rsidRPr="000969D9">
              <w:rPr>
                <w:sz w:val="20"/>
                <w:szCs w:val="20"/>
              </w:rPr>
              <w:t>а</w:t>
            </w:r>
            <w:r w:rsidRPr="000969D9">
              <w:rPr>
                <w:sz w:val="20"/>
                <w:szCs w:val="20"/>
              </w:rPr>
              <w:t>ции.</w:t>
            </w:r>
          </w:p>
          <w:p w:rsidR="00DB6D45" w:rsidRPr="002A706E" w:rsidRDefault="00DB6D45" w:rsidP="000969D9">
            <w:pPr>
              <w:pStyle w:val="af5"/>
              <w:tabs>
                <w:tab w:val="left" w:pos="12900"/>
                <w:tab w:val="left" w:pos="13041"/>
              </w:tabs>
              <w:autoSpaceDE w:val="0"/>
              <w:autoSpaceDN w:val="0"/>
              <w:adjustRightInd w:val="0"/>
              <w:ind w:left="175"/>
              <w:jc w:val="both"/>
              <w:rPr>
                <w:color w:val="000000"/>
                <w:sz w:val="20"/>
              </w:rPr>
            </w:pPr>
          </w:p>
        </w:tc>
      </w:tr>
    </w:tbl>
    <w:p w:rsidR="00566920" w:rsidRPr="00F416C1" w:rsidRDefault="00566920" w:rsidP="000969D9">
      <w:pPr>
        <w:pStyle w:val="Style8"/>
        <w:widowControl/>
        <w:tabs>
          <w:tab w:val="left" w:pos="1387"/>
          <w:tab w:val="left" w:pos="12900"/>
          <w:tab w:val="left" w:pos="13041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AE3" w:rsidRDefault="00E17AE3">
      <w:r>
        <w:separator/>
      </w:r>
    </w:p>
  </w:endnote>
  <w:endnote w:type="continuationSeparator" w:id="0">
    <w:p w:rsidR="00E17AE3" w:rsidRDefault="00E1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AE3" w:rsidRDefault="00E17AE3">
      <w:r>
        <w:separator/>
      </w:r>
    </w:p>
  </w:footnote>
  <w:footnote w:type="continuationSeparator" w:id="0">
    <w:p w:rsidR="00E17AE3" w:rsidRDefault="00E17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9" w:rsidRDefault="0020561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5619" w:rsidRDefault="00205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19" w:rsidRDefault="00205619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2B8E">
      <w:rPr>
        <w:rStyle w:val="aa"/>
        <w:noProof/>
      </w:rPr>
      <w:t>2</w:t>
    </w:r>
    <w:r>
      <w:rPr>
        <w:rStyle w:val="aa"/>
      </w:rPr>
      <w:fldChar w:fldCharType="end"/>
    </w:r>
  </w:p>
  <w:p w:rsidR="00205619" w:rsidRDefault="00205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6B3BF0"/>
    <w:multiLevelType w:val="hybridMultilevel"/>
    <w:tmpl w:val="6C766080"/>
    <w:lvl w:ilvl="0" w:tplc="2BACCFE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9F00742"/>
    <w:multiLevelType w:val="hybridMultilevel"/>
    <w:tmpl w:val="ADFE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E10F6"/>
    <w:multiLevelType w:val="hybridMultilevel"/>
    <w:tmpl w:val="5F98E6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01AAA"/>
    <w:multiLevelType w:val="hybridMultilevel"/>
    <w:tmpl w:val="38D21A04"/>
    <w:lvl w:ilvl="0" w:tplc="66AAE0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37"/>
  </w:num>
  <w:num w:numId="4">
    <w:abstractNumId w:val="5"/>
  </w:num>
  <w:num w:numId="5">
    <w:abstractNumId w:val="26"/>
  </w:num>
  <w:num w:numId="6">
    <w:abstractNumId w:val="33"/>
  </w:num>
  <w:num w:numId="7">
    <w:abstractNumId w:val="36"/>
  </w:num>
  <w:num w:numId="8">
    <w:abstractNumId w:val="9"/>
  </w:num>
  <w:num w:numId="9">
    <w:abstractNumId w:val="40"/>
  </w:num>
  <w:num w:numId="10">
    <w:abstractNumId w:val="24"/>
  </w:num>
  <w:num w:numId="11">
    <w:abstractNumId w:val="6"/>
  </w:num>
  <w:num w:numId="12">
    <w:abstractNumId w:val="11"/>
  </w:num>
  <w:num w:numId="13">
    <w:abstractNumId w:val="38"/>
  </w:num>
  <w:num w:numId="14">
    <w:abstractNumId w:val="27"/>
  </w:num>
  <w:num w:numId="15">
    <w:abstractNumId w:val="3"/>
  </w:num>
  <w:num w:numId="16">
    <w:abstractNumId w:val="0"/>
  </w:num>
  <w:num w:numId="17">
    <w:abstractNumId w:val="21"/>
  </w:num>
  <w:num w:numId="18">
    <w:abstractNumId w:val="35"/>
  </w:num>
  <w:num w:numId="19">
    <w:abstractNumId w:val="15"/>
  </w:num>
  <w:num w:numId="20">
    <w:abstractNumId w:val="10"/>
  </w:num>
  <w:num w:numId="21">
    <w:abstractNumId w:val="1"/>
  </w:num>
  <w:num w:numId="22">
    <w:abstractNumId w:val="22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3"/>
  </w:num>
  <w:num w:numId="26">
    <w:abstractNumId w:val="25"/>
  </w:num>
  <w:num w:numId="27">
    <w:abstractNumId w:val="31"/>
  </w:num>
  <w:num w:numId="28">
    <w:abstractNumId w:val="7"/>
  </w:num>
  <w:num w:numId="29">
    <w:abstractNumId w:val="29"/>
  </w:num>
  <w:num w:numId="30">
    <w:abstractNumId w:val="2"/>
  </w:num>
  <w:num w:numId="31">
    <w:abstractNumId w:val="16"/>
  </w:num>
  <w:num w:numId="32">
    <w:abstractNumId w:val="17"/>
  </w:num>
  <w:num w:numId="33">
    <w:abstractNumId w:val="41"/>
  </w:num>
  <w:num w:numId="34">
    <w:abstractNumId w:val="19"/>
  </w:num>
  <w:num w:numId="35">
    <w:abstractNumId w:val="14"/>
  </w:num>
  <w:num w:numId="36">
    <w:abstractNumId w:val="34"/>
  </w:num>
  <w:num w:numId="37">
    <w:abstractNumId w:val="28"/>
  </w:num>
  <w:num w:numId="38">
    <w:abstractNumId w:val="30"/>
  </w:num>
  <w:num w:numId="39">
    <w:abstractNumId w:val="18"/>
  </w:num>
  <w:num w:numId="40">
    <w:abstractNumId w:val="8"/>
  </w:num>
  <w:num w:numId="41">
    <w:abstractNumId w:val="12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69D9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C61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619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2B8E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94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8E7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23A3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17AE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2B4C9-EE7D-4B9F-BFA3-6B52EDEB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2021-03-23T09:44:00Z</cp:lastPrinted>
  <dcterms:created xsi:type="dcterms:W3CDTF">2021-05-11T08:57:00Z</dcterms:created>
  <dcterms:modified xsi:type="dcterms:W3CDTF">2021-05-11T09:35:00Z</dcterms:modified>
</cp:coreProperties>
</file>