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33383E">
        <w:rPr>
          <w:sz w:val="24"/>
          <w:szCs w:val="24"/>
        </w:rPr>
        <w:t>3</w:t>
      </w:r>
      <w:r w:rsidR="001C09EF">
        <w:rPr>
          <w:sz w:val="24"/>
          <w:szCs w:val="24"/>
        </w:rPr>
        <w:t>4</w:t>
      </w:r>
      <w:r>
        <w:rPr>
          <w:sz w:val="24"/>
          <w:szCs w:val="24"/>
        </w:rPr>
        <w:t xml:space="preserve"> от </w:t>
      </w:r>
      <w:r w:rsidR="0033383E">
        <w:rPr>
          <w:sz w:val="24"/>
          <w:szCs w:val="24"/>
        </w:rPr>
        <w:t>25 октября</w:t>
      </w:r>
      <w:r w:rsidR="005A5164">
        <w:rPr>
          <w:sz w:val="24"/>
          <w:szCs w:val="24"/>
        </w:rPr>
        <w:t xml:space="preserve"> 202</w:t>
      </w:r>
      <w:r w:rsidR="00D13EDB">
        <w:rPr>
          <w:sz w:val="24"/>
          <w:szCs w:val="24"/>
        </w:rPr>
        <w:t>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</w:t>
      </w:r>
      <w:r w:rsidR="0033383E">
        <w:rPr>
          <w:sz w:val="24"/>
          <w:szCs w:val="24"/>
        </w:rPr>
        <w:t>9</w:t>
      </w:r>
      <w:r w:rsidR="0082194C">
        <w:rPr>
          <w:sz w:val="24"/>
          <w:szCs w:val="24"/>
        </w:rPr>
        <w:t>.</w:t>
      </w:r>
      <w:r w:rsidR="00654C5F">
        <w:rPr>
          <w:sz w:val="24"/>
          <w:szCs w:val="24"/>
        </w:rPr>
        <w:t>3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№ п/п</w:t>
            </w:r>
          </w:p>
        </w:tc>
        <w:tc>
          <w:tcPr>
            <w:tcW w:w="3480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Наименование проекта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нормативного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правового акта/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Субъект законод</w:t>
            </w:r>
            <w:r w:rsidRPr="00C93B71">
              <w:rPr>
                <w:b/>
                <w:sz w:val="20"/>
              </w:rPr>
              <w:t>а</w:t>
            </w:r>
            <w:r w:rsidRPr="00C93B71">
              <w:rPr>
                <w:b/>
                <w:sz w:val="20"/>
              </w:rPr>
              <w:t>тельной инициат</w:t>
            </w:r>
            <w:r w:rsidRPr="00C93B71">
              <w:rPr>
                <w:b/>
                <w:sz w:val="20"/>
              </w:rPr>
              <w:t>и</w:t>
            </w:r>
            <w:r w:rsidRPr="00C93B71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Краткая характеристика проекта нормативного правового акта/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C93B71" w:rsidRDefault="00DB6D45" w:rsidP="005E67E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Соответствие плану законотворческой де</w:t>
            </w:r>
            <w:r w:rsidRPr="00C93B71">
              <w:rPr>
                <w:b/>
                <w:sz w:val="20"/>
              </w:rPr>
              <w:t>я</w:t>
            </w:r>
            <w:r w:rsidRPr="00C93B71">
              <w:rPr>
                <w:b/>
                <w:sz w:val="20"/>
              </w:rPr>
              <w:t>тельности на 202</w:t>
            </w:r>
            <w:r w:rsidR="005E67EA">
              <w:rPr>
                <w:b/>
                <w:sz w:val="20"/>
              </w:rPr>
              <w:t>1</w:t>
            </w:r>
            <w:r w:rsidRPr="00C93B71">
              <w:rPr>
                <w:b/>
                <w:sz w:val="20"/>
              </w:rPr>
              <w:t xml:space="preserve"> год</w:t>
            </w:r>
          </w:p>
        </w:tc>
        <w:tc>
          <w:tcPr>
            <w:tcW w:w="2568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 xml:space="preserve">Результаты 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DB6D45" w:rsidRPr="00C93B71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2</w:t>
            </w:r>
          </w:p>
        </w:tc>
        <w:tc>
          <w:tcPr>
            <w:tcW w:w="2136" w:type="dxa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3</w:t>
            </w:r>
          </w:p>
        </w:tc>
        <w:tc>
          <w:tcPr>
            <w:tcW w:w="4853" w:type="dxa"/>
          </w:tcPr>
          <w:p w:rsidR="00DB6D45" w:rsidRPr="00C93B71" w:rsidRDefault="00DB6D45" w:rsidP="00DB6D45">
            <w:pPr>
              <w:ind w:firstLine="352"/>
              <w:jc w:val="center"/>
              <w:rPr>
                <w:color w:val="000000" w:themeColor="text1"/>
                <w:sz w:val="20"/>
                <w:szCs w:val="20"/>
              </w:rPr>
            </w:pPr>
            <w:r w:rsidRPr="00C93B7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B6D45" w:rsidRPr="00C93B71" w:rsidRDefault="00DB6D45" w:rsidP="00DB6D45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5</w:t>
            </w:r>
          </w:p>
        </w:tc>
        <w:tc>
          <w:tcPr>
            <w:tcW w:w="2568" w:type="dxa"/>
          </w:tcPr>
          <w:p w:rsidR="00DB6D45" w:rsidRPr="00C93B71" w:rsidRDefault="00DB6D45" w:rsidP="00DB6D45">
            <w:pPr>
              <w:jc w:val="center"/>
              <w:rPr>
                <w:sz w:val="20"/>
                <w:szCs w:val="20"/>
              </w:rPr>
            </w:pPr>
            <w:r w:rsidRPr="00C93B71">
              <w:rPr>
                <w:sz w:val="20"/>
                <w:szCs w:val="20"/>
              </w:rPr>
              <w:t>6</w:t>
            </w:r>
          </w:p>
        </w:tc>
      </w:tr>
      <w:tr w:rsidR="00DB6D45" w:rsidRPr="00F416C1" w:rsidTr="005C78A6">
        <w:trPr>
          <w:trHeight w:val="360"/>
        </w:trPr>
        <w:tc>
          <w:tcPr>
            <w:tcW w:w="588" w:type="dxa"/>
          </w:tcPr>
          <w:p w:rsidR="00DB6D45" w:rsidRPr="00551A39" w:rsidRDefault="001C09EF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B6D45" w:rsidRPr="00551A39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B6D45" w:rsidRPr="00500B56" w:rsidRDefault="00500B56" w:rsidP="001C09EF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500B56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500B56">
              <w:rPr>
                <w:b/>
                <w:color w:val="000000"/>
                <w:sz w:val="20"/>
              </w:rPr>
              <w:t xml:space="preserve">№ пз7/624 </w:t>
            </w:r>
            <w:r w:rsidRPr="00500B56">
              <w:rPr>
                <w:b/>
                <w:sz w:val="20"/>
              </w:rPr>
              <w:t>«О внесении изменений                   в приложение к областному зак</w:t>
            </w:r>
            <w:r w:rsidRPr="00500B56">
              <w:rPr>
                <w:b/>
                <w:sz w:val="20"/>
              </w:rPr>
              <w:t>о</w:t>
            </w:r>
            <w:r w:rsidRPr="00500B56">
              <w:rPr>
                <w:b/>
                <w:sz w:val="20"/>
              </w:rPr>
              <w:t>ну «О границах судебных учас</w:t>
            </w:r>
            <w:r w:rsidRPr="00500B56">
              <w:rPr>
                <w:b/>
                <w:sz w:val="20"/>
              </w:rPr>
              <w:t>т</w:t>
            </w:r>
            <w:r w:rsidRPr="00500B56">
              <w:rPr>
                <w:b/>
                <w:sz w:val="20"/>
              </w:rPr>
              <w:t>ков мировых судей в Архангел</w:t>
            </w:r>
            <w:r w:rsidRPr="00500B56">
              <w:rPr>
                <w:b/>
                <w:sz w:val="20"/>
              </w:rPr>
              <w:t>ь</w:t>
            </w:r>
            <w:r w:rsidRPr="00500B56">
              <w:rPr>
                <w:b/>
                <w:sz w:val="20"/>
              </w:rPr>
              <w:t xml:space="preserve">ской области» </w:t>
            </w:r>
            <w:r w:rsidR="00551A39" w:rsidRPr="00500B56">
              <w:rPr>
                <w:b/>
                <w:sz w:val="20"/>
              </w:rPr>
              <w:t>(</w:t>
            </w:r>
            <w:r w:rsidR="001C09EF">
              <w:rPr>
                <w:b/>
                <w:i/>
                <w:sz w:val="20"/>
              </w:rPr>
              <w:t>второе</w:t>
            </w:r>
            <w:r w:rsidR="00551A39" w:rsidRPr="00500B56">
              <w:rPr>
                <w:b/>
                <w:i/>
                <w:sz w:val="20"/>
              </w:rPr>
              <w:t xml:space="preserve"> чтение</w:t>
            </w:r>
            <w:r w:rsidR="00551A39" w:rsidRPr="00500B56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1C09EF" w:rsidRPr="00CE0230" w:rsidRDefault="001C09EF" w:rsidP="001C09EF">
            <w:pPr>
              <w:jc w:val="center"/>
              <w:rPr>
                <w:sz w:val="20"/>
              </w:rPr>
            </w:pPr>
            <w:r w:rsidRPr="00CE0230">
              <w:rPr>
                <w:sz w:val="20"/>
              </w:rPr>
              <w:t>Председатель комит</w:t>
            </w:r>
            <w:r w:rsidRPr="00CE0230">
              <w:rPr>
                <w:sz w:val="20"/>
              </w:rPr>
              <w:t>е</w:t>
            </w:r>
            <w:r w:rsidRPr="00CE0230">
              <w:rPr>
                <w:sz w:val="20"/>
              </w:rPr>
              <w:t>та по законодательс</w:t>
            </w:r>
            <w:r w:rsidRPr="00CE0230">
              <w:rPr>
                <w:sz w:val="20"/>
              </w:rPr>
              <w:t>т</w:t>
            </w:r>
            <w:r w:rsidRPr="00CE0230">
              <w:rPr>
                <w:sz w:val="20"/>
              </w:rPr>
              <w:t>ву и вопросам мес</w:t>
            </w:r>
            <w:r w:rsidRPr="00CE0230">
              <w:rPr>
                <w:sz w:val="20"/>
              </w:rPr>
              <w:t>т</w:t>
            </w:r>
            <w:r w:rsidRPr="00CE0230">
              <w:rPr>
                <w:sz w:val="20"/>
              </w:rPr>
              <w:t xml:space="preserve">ного самоуправления </w:t>
            </w:r>
          </w:p>
          <w:p w:rsidR="00DB6D45" w:rsidRPr="00075569" w:rsidRDefault="001C09EF" w:rsidP="001C09EF">
            <w:pPr>
              <w:jc w:val="center"/>
              <w:rPr>
                <w:sz w:val="20"/>
                <w:szCs w:val="20"/>
              </w:rPr>
            </w:pPr>
            <w:r w:rsidRPr="00CE0230">
              <w:rPr>
                <w:sz w:val="20"/>
              </w:rPr>
              <w:t>Чесноков И.А.</w:t>
            </w:r>
          </w:p>
        </w:tc>
        <w:tc>
          <w:tcPr>
            <w:tcW w:w="4853" w:type="dxa"/>
          </w:tcPr>
          <w:p w:rsidR="00500B56" w:rsidRPr="00500B56" w:rsidRDefault="00500B56" w:rsidP="00500B56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500B56">
              <w:rPr>
                <w:bCs/>
                <w:color w:val="000000"/>
                <w:sz w:val="20"/>
                <w:szCs w:val="20"/>
              </w:rPr>
              <w:t>Разработка законопроекта обусловлена изменен</w:t>
            </w:r>
            <w:r w:rsidRPr="00500B56">
              <w:rPr>
                <w:bCs/>
                <w:color w:val="000000"/>
                <w:sz w:val="20"/>
                <w:szCs w:val="20"/>
              </w:rPr>
              <w:t>и</w:t>
            </w:r>
            <w:r w:rsidRPr="00500B56">
              <w:rPr>
                <w:bCs/>
                <w:color w:val="000000"/>
                <w:sz w:val="20"/>
                <w:szCs w:val="20"/>
              </w:rPr>
              <w:t>ем статуса отдельных муниципальных образований Архангельской области: сельские поселения «Бере</w:t>
            </w:r>
            <w:r w:rsidRPr="00500B56">
              <w:rPr>
                <w:bCs/>
                <w:color w:val="000000"/>
                <w:sz w:val="20"/>
                <w:szCs w:val="20"/>
              </w:rPr>
              <w:t>з</w:t>
            </w:r>
            <w:r w:rsidRPr="00500B56">
              <w:rPr>
                <w:bCs/>
                <w:color w:val="000000"/>
                <w:sz w:val="20"/>
                <w:szCs w:val="20"/>
              </w:rPr>
              <w:t>ницкое» и «Строевское» Устьянского муниципальн</w:t>
            </w:r>
            <w:r w:rsidRPr="00500B56">
              <w:rPr>
                <w:bCs/>
                <w:color w:val="000000"/>
                <w:sz w:val="20"/>
                <w:szCs w:val="20"/>
              </w:rPr>
              <w:t>о</w:t>
            </w:r>
            <w:r w:rsidRPr="00500B56">
              <w:rPr>
                <w:bCs/>
                <w:color w:val="000000"/>
                <w:sz w:val="20"/>
                <w:szCs w:val="20"/>
              </w:rPr>
              <w:t>го района Архангельской области объединены в сел</w:t>
            </w:r>
            <w:r w:rsidRPr="00500B56">
              <w:rPr>
                <w:bCs/>
                <w:color w:val="000000"/>
                <w:sz w:val="20"/>
                <w:szCs w:val="20"/>
              </w:rPr>
              <w:t>ь</w:t>
            </w:r>
            <w:r w:rsidRPr="00500B56">
              <w:rPr>
                <w:bCs/>
                <w:color w:val="000000"/>
                <w:sz w:val="20"/>
                <w:szCs w:val="20"/>
              </w:rPr>
              <w:t>ское поселение «Березницкое» Устьянского муниц</w:t>
            </w:r>
            <w:r w:rsidRPr="00500B56">
              <w:rPr>
                <w:bCs/>
                <w:color w:val="000000"/>
                <w:sz w:val="20"/>
                <w:szCs w:val="20"/>
              </w:rPr>
              <w:t>и</w:t>
            </w:r>
            <w:r w:rsidRPr="00500B56">
              <w:rPr>
                <w:bCs/>
                <w:color w:val="000000"/>
                <w:sz w:val="20"/>
                <w:szCs w:val="20"/>
              </w:rPr>
              <w:t>пального района Архангельской области, в границах Плесецкого муниципального района Архангельской области образовано новое муниципальное образов</w:t>
            </w:r>
            <w:r w:rsidRPr="00500B56">
              <w:rPr>
                <w:bCs/>
                <w:color w:val="000000"/>
                <w:sz w:val="20"/>
                <w:szCs w:val="20"/>
              </w:rPr>
              <w:t>а</w:t>
            </w:r>
            <w:r w:rsidRPr="00500B56">
              <w:rPr>
                <w:bCs/>
                <w:color w:val="000000"/>
                <w:sz w:val="20"/>
                <w:szCs w:val="20"/>
              </w:rPr>
              <w:t>ние Плесецкий муниципальный округ Архангельской области.</w:t>
            </w:r>
          </w:p>
          <w:p w:rsidR="001C09EF" w:rsidRPr="001C09EF" w:rsidRDefault="001C09EF" w:rsidP="001C09EF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C09EF">
              <w:rPr>
                <w:rFonts w:ascii="Times New Roman" w:hAnsi="Times New Roman" w:cs="Times New Roman"/>
                <w:bCs/>
                <w:color w:val="000000"/>
              </w:rPr>
              <w:t>К законопроекту поступило три поправки Губерн</w:t>
            </w:r>
            <w:r w:rsidRPr="001C09EF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1C09EF">
              <w:rPr>
                <w:rFonts w:ascii="Times New Roman" w:hAnsi="Times New Roman" w:cs="Times New Roman"/>
                <w:bCs/>
                <w:color w:val="000000"/>
              </w:rPr>
              <w:t xml:space="preserve">тора Архангельской области Цыбульского А.В., 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1C09EF">
              <w:rPr>
                <w:rFonts w:ascii="Times New Roman" w:hAnsi="Times New Roman" w:cs="Times New Roman"/>
                <w:bCs/>
                <w:color w:val="000000"/>
              </w:rPr>
              <w:t>и одна редакционно-техническая поправка депутата Архангельского областного Собрания депутатов Че</w:t>
            </w:r>
            <w:r w:rsidRPr="001C09EF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1C09EF">
              <w:rPr>
                <w:rFonts w:ascii="Times New Roman" w:hAnsi="Times New Roman" w:cs="Times New Roman"/>
                <w:bCs/>
                <w:color w:val="000000"/>
              </w:rPr>
              <w:t xml:space="preserve">нокова И.А. </w:t>
            </w:r>
          </w:p>
          <w:p w:rsidR="00DB6D45" w:rsidRDefault="001C09EF" w:rsidP="001C09EF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1C09EF">
              <w:rPr>
                <w:bCs/>
                <w:color w:val="000000"/>
                <w:sz w:val="20"/>
                <w:szCs w:val="20"/>
              </w:rPr>
              <w:t>Получены отзывы об отсутствии поправок к зак</w:t>
            </w:r>
            <w:r w:rsidRPr="001C09EF">
              <w:rPr>
                <w:bCs/>
                <w:color w:val="000000"/>
                <w:sz w:val="20"/>
                <w:szCs w:val="20"/>
              </w:rPr>
              <w:t>о</w:t>
            </w:r>
            <w:r w:rsidRPr="001C09EF">
              <w:rPr>
                <w:bCs/>
                <w:color w:val="000000"/>
                <w:sz w:val="20"/>
                <w:szCs w:val="20"/>
              </w:rPr>
              <w:t xml:space="preserve">нопроекту </w:t>
            </w:r>
            <w:r>
              <w:rPr>
                <w:bCs/>
                <w:color w:val="000000"/>
                <w:sz w:val="20"/>
                <w:szCs w:val="20"/>
              </w:rPr>
              <w:t xml:space="preserve">прокуратуры Архангельской области, </w:t>
            </w:r>
            <w:r w:rsidRPr="001C09EF">
              <w:rPr>
                <w:bCs/>
                <w:color w:val="000000"/>
                <w:sz w:val="20"/>
                <w:szCs w:val="20"/>
              </w:rPr>
              <w:t>и</w:t>
            </w:r>
            <w:r w:rsidRPr="001C09EF">
              <w:rPr>
                <w:bCs/>
                <w:color w:val="000000"/>
                <w:sz w:val="20"/>
                <w:szCs w:val="20"/>
              </w:rPr>
              <w:t>с</w:t>
            </w:r>
            <w:r w:rsidRPr="001C09EF">
              <w:rPr>
                <w:bCs/>
                <w:color w:val="000000"/>
                <w:sz w:val="20"/>
                <w:szCs w:val="20"/>
              </w:rPr>
              <w:t>полняющего обязанности главы и председателя Со</w:t>
            </w:r>
            <w:r w:rsidRPr="001C09EF">
              <w:rPr>
                <w:bCs/>
                <w:color w:val="000000"/>
                <w:sz w:val="20"/>
                <w:szCs w:val="20"/>
              </w:rPr>
              <w:t>б</w:t>
            </w:r>
            <w:r w:rsidRPr="001C09EF">
              <w:rPr>
                <w:bCs/>
                <w:color w:val="000000"/>
                <w:sz w:val="20"/>
                <w:szCs w:val="20"/>
              </w:rPr>
              <w:t>рания депутатов Вилегодского муниципального о</w:t>
            </w:r>
            <w:r w:rsidRPr="001C09EF">
              <w:rPr>
                <w:bCs/>
                <w:color w:val="000000"/>
                <w:sz w:val="20"/>
                <w:szCs w:val="20"/>
              </w:rPr>
              <w:t>к</w:t>
            </w:r>
            <w:r w:rsidRPr="001C09EF">
              <w:rPr>
                <w:bCs/>
                <w:color w:val="000000"/>
                <w:sz w:val="20"/>
                <w:szCs w:val="20"/>
              </w:rPr>
              <w:t>руга Архангельской области, главы городского окр</w:t>
            </w:r>
            <w:r w:rsidRPr="001C09EF">
              <w:rPr>
                <w:bCs/>
                <w:color w:val="000000"/>
                <w:sz w:val="20"/>
                <w:szCs w:val="20"/>
              </w:rPr>
              <w:t>у</w:t>
            </w:r>
            <w:r w:rsidRPr="001C09EF">
              <w:rPr>
                <w:bCs/>
                <w:color w:val="000000"/>
                <w:sz w:val="20"/>
                <w:szCs w:val="20"/>
              </w:rPr>
              <w:t>га Архангельской области «Город Коряжма».</w:t>
            </w:r>
          </w:p>
          <w:p w:rsidR="008961F7" w:rsidRPr="00551A39" w:rsidRDefault="008961F7" w:rsidP="001C09EF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B6D45" w:rsidRPr="00F416C1" w:rsidRDefault="00551A39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DB6D45" w:rsidRPr="00D059E3" w:rsidRDefault="00D059E3" w:rsidP="00D059E3">
            <w:pPr>
              <w:tabs>
                <w:tab w:val="left" w:pos="4020"/>
              </w:tabs>
              <w:ind w:firstLine="175"/>
              <w:jc w:val="both"/>
              <w:rPr>
                <w:sz w:val="20"/>
                <w:szCs w:val="20"/>
              </w:rPr>
            </w:pPr>
            <w:r w:rsidRPr="00D059E3">
              <w:rPr>
                <w:sz w:val="20"/>
                <w:szCs w:val="20"/>
              </w:rPr>
              <w:t>Рекомендовать рассмо</w:t>
            </w:r>
            <w:r w:rsidRPr="00D059E3">
              <w:rPr>
                <w:sz w:val="20"/>
                <w:szCs w:val="20"/>
              </w:rPr>
              <w:t>т</w:t>
            </w:r>
            <w:r w:rsidRPr="00D059E3">
              <w:rPr>
                <w:sz w:val="20"/>
                <w:szCs w:val="20"/>
              </w:rPr>
              <w:t>реть законопроект и пр</w:t>
            </w:r>
            <w:r w:rsidRPr="00D059E3">
              <w:rPr>
                <w:sz w:val="20"/>
                <w:szCs w:val="20"/>
              </w:rPr>
              <w:t>и</w:t>
            </w:r>
            <w:r w:rsidRPr="00D059E3">
              <w:rPr>
                <w:sz w:val="20"/>
                <w:szCs w:val="20"/>
              </w:rPr>
              <w:t>нять закон во втором чт</w:t>
            </w:r>
            <w:r w:rsidRPr="00D059E3">
              <w:rPr>
                <w:sz w:val="20"/>
                <w:szCs w:val="20"/>
              </w:rPr>
              <w:t>е</w:t>
            </w:r>
            <w:r w:rsidRPr="00D059E3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Pr="00D059E3">
              <w:rPr>
                <w:sz w:val="20"/>
                <w:szCs w:val="20"/>
              </w:rPr>
              <w:t>на очередной, 29-й сессии Архангельского областного Собрания д</w:t>
            </w:r>
            <w:r w:rsidRPr="00D059E3">
              <w:rPr>
                <w:sz w:val="20"/>
                <w:szCs w:val="20"/>
              </w:rPr>
              <w:t>е</w:t>
            </w:r>
            <w:r w:rsidRPr="00D059E3">
              <w:rPr>
                <w:sz w:val="20"/>
                <w:szCs w:val="20"/>
              </w:rPr>
              <w:t>пут</w:t>
            </w:r>
            <w:r w:rsidRPr="00D059E3">
              <w:rPr>
                <w:sz w:val="20"/>
                <w:szCs w:val="20"/>
              </w:rPr>
              <w:t>а</w:t>
            </w:r>
            <w:r w:rsidRPr="00D059E3">
              <w:rPr>
                <w:sz w:val="20"/>
                <w:szCs w:val="20"/>
              </w:rPr>
              <w:t>тов с учетом поправок, одобренных ком</w:t>
            </w:r>
            <w:r w:rsidRPr="00D059E3">
              <w:rPr>
                <w:sz w:val="20"/>
                <w:szCs w:val="20"/>
              </w:rPr>
              <w:t>и</w:t>
            </w:r>
            <w:r w:rsidRPr="00D059E3">
              <w:rPr>
                <w:sz w:val="20"/>
                <w:szCs w:val="20"/>
              </w:rPr>
              <w:t>тетом</w:t>
            </w:r>
            <w:r>
              <w:rPr>
                <w:sz w:val="20"/>
                <w:szCs w:val="20"/>
              </w:rPr>
              <w:t>.</w:t>
            </w:r>
          </w:p>
        </w:tc>
      </w:tr>
      <w:tr w:rsidR="002C2D1B" w:rsidRPr="000D2FD4" w:rsidTr="005C78A6">
        <w:trPr>
          <w:trHeight w:val="360"/>
        </w:trPr>
        <w:tc>
          <w:tcPr>
            <w:tcW w:w="588" w:type="dxa"/>
          </w:tcPr>
          <w:p w:rsidR="002C2D1B" w:rsidRDefault="00B252A2" w:rsidP="00F020F7">
            <w:pPr>
              <w:pStyle w:val="a3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  <w:r w:rsidR="002C2D1B">
              <w:rPr>
                <w:bCs/>
                <w:color w:val="000000"/>
                <w:sz w:val="20"/>
              </w:rPr>
              <w:t>.</w:t>
            </w:r>
          </w:p>
        </w:tc>
        <w:tc>
          <w:tcPr>
            <w:tcW w:w="3480" w:type="dxa"/>
          </w:tcPr>
          <w:p w:rsidR="002C2D1B" w:rsidRPr="00D32D03" w:rsidRDefault="00D32D03" w:rsidP="00B252A2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bCs/>
                <w:color w:val="000000"/>
                <w:sz w:val="20"/>
              </w:rPr>
            </w:pPr>
            <w:r w:rsidRPr="00D32D03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D32D03">
              <w:rPr>
                <w:b/>
                <w:color w:val="000000"/>
                <w:sz w:val="20"/>
              </w:rPr>
              <w:t xml:space="preserve">№ пз7/647 «О внесении изменений </w:t>
            </w:r>
            <w:r w:rsidRPr="00D32D03">
              <w:rPr>
                <w:b/>
                <w:color w:val="000000"/>
                <w:sz w:val="20"/>
              </w:rPr>
              <w:br/>
              <w:t xml:space="preserve">в статью 30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D32D03">
              <w:rPr>
                <w:b/>
                <w:color w:val="000000"/>
                <w:sz w:val="20"/>
              </w:rPr>
              <w:t>«О правовом регулировании м</w:t>
            </w:r>
            <w:r w:rsidRPr="00D32D03">
              <w:rPr>
                <w:b/>
                <w:color w:val="000000"/>
                <w:sz w:val="20"/>
              </w:rPr>
              <w:t>у</w:t>
            </w:r>
            <w:r w:rsidRPr="00D32D03">
              <w:rPr>
                <w:b/>
                <w:color w:val="000000"/>
                <w:sz w:val="20"/>
              </w:rPr>
              <w:t>ниципальной службы в Арха</w:t>
            </w:r>
            <w:r w:rsidRPr="00D32D03">
              <w:rPr>
                <w:b/>
                <w:color w:val="000000"/>
                <w:sz w:val="20"/>
              </w:rPr>
              <w:t>н</w:t>
            </w:r>
            <w:r w:rsidRPr="00D32D03">
              <w:rPr>
                <w:b/>
                <w:color w:val="000000"/>
                <w:sz w:val="20"/>
              </w:rPr>
              <w:t>гельской области»</w:t>
            </w:r>
            <w:r w:rsidRPr="00D32D03">
              <w:rPr>
                <w:color w:val="000000"/>
                <w:sz w:val="20"/>
              </w:rPr>
              <w:t xml:space="preserve"> </w:t>
            </w:r>
            <w:r w:rsidRPr="00D32D03">
              <w:rPr>
                <w:b/>
                <w:sz w:val="20"/>
              </w:rPr>
              <w:t>(</w:t>
            </w:r>
            <w:r w:rsidR="00B252A2">
              <w:rPr>
                <w:b/>
                <w:i/>
                <w:sz w:val="20"/>
              </w:rPr>
              <w:t>второе</w:t>
            </w:r>
            <w:r w:rsidRPr="00D32D03">
              <w:rPr>
                <w:b/>
                <w:i/>
                <w:sz w:val="20"/>
              </w:rPr>
              <w:t xml:space="preserve"> чт</w:t>
            </w:r>
            <w:r w:rsidRPr="00D32D03">
              <w:rPr>
                <w:b/>
                <w:i/>
                <w:sz w:val="20"/>
              </w:rPr>
              <w:t>е</w:t>
            </w:r>
            <w:r w:rsidRPr="00D32D03">
              <w:rPr>
                <w:b/>
                <w:i/>
                <w:sz w:val="20"/>
              </w:rPr>
              <w:t>ние</w:t>
            </w:r>
            <w:r w:rsidRPr="00D32D03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B252A2" w:rsidRPr="00CE0230" w:rsidRDefault="00B252A2" w:rsidP="00B252A2">
            <w:pPr>
              <w:jc w:val="center"/>
              <w:rPr>
                <w:sz w:val="20"/>
              </w:rPr>
            </w:pPr>
            <w:r w:rsidRPr="00CE0230">
              <w:rPr>
                <w:sz w:val="20"/>
              </w:rPr>
              <w:t>Председатель комит</w:t>
            </w:r>
            <w:r w:rsidRPr="00CE0230">
              <w:rPr>
                <w:sz w:val="20"/>
              </w:rPr>
              <w:t>е</w:t>
            </w:r>
            <w:r w:rsidRPr="00CE0230">
              <w:rPr>
                <w:sz w:val="20"/>
              </w:rPr>
              <w:t>та по законодательс</w:t>
            </w:r>
            <w:r w:rsidRPr="00CE0230">
              <w:rPr>
                <w:sz w:val="20"/>
              </w:rPr>
              <w:t>т</w:t>
            </w:r>
            <w:r w:rsidRPr="00CE0230">
              <w:rPr>
                <w:sz w:val="20"/>
              </w:rPr>
              <w:t>ву и вопросам мес</w:t>
            </w:r>
            <w:r w:rsidRPr="00CE0230">
              <w:rPr>
                <w:sz w:val="20"/>
              </w:rPr>
              <w:t>т</w:t>
            </w:r>
            <w:r w:rsidRPr="00CE0230">
              <w:rPr>
                <w:sz w:val="20"/>
              </w:rPr>
              <w:t xml:space="preserve">ного самоуправления </w:t>
            </w:r>
          </w:p>
          <w:p w:rsidR="002C2D1B" w:rsidRPr="000D2FD4" w:rsidRDefault="00B252A2" w:rsidP="00B252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E0230">
              <w:rPr>
                <w:sz w:val="20"/>
              </w:rPr>
              <w:t>Чесноков И.А.</w:t>
            </w:r>
          </w:p>
        </w:tc>
        <w:tc>
          <w:tcPr>
            <w:tcW w:w="4853" w:type="dxa"/>
          </w:tcPr>
          <w:p w:rsidR="00D32D03" w:rsidRPr="00D32D03" w:rsidRDefault="00D32D03" w:rsidP="00D32D03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D32D03">
              <w:rPr>
                <w:sz w:val="20"/>
                <w:szCs w:val="20"/>
              </w:rPr>
              <w:t>Законопроект разработан в целях уточнения п</w:t>
            </w:r>
            <w:r w:rsidRPr="00D32D03">
              <w:rPr>
                <w:sz w:val="20"/>
                <w:szCs w:val="20"/>
              </w:rPr>
              <w:t>о</w:t>
            </w:r>
            <w:r w:rsidRPr="00D32D03">
              <w:rPr>
                <w:sz w:val="20"/>
                <w:szCs w:val="20"/>
              </w:rPr>
              <w:t>рядка определения размера ежемесячного денежного поощрения (далее – ЕДП) муниципальных служащих Архангельской области, с учетом сложившихся по</w:t>
            </w:r>
            <w:r w:rsidRPr="00D32D03">
              <w:rPr>
                <w:sz w:val="20"/>
                <w:szCs w:val="20"/>
              </w:rPr>
              <w:t>д</w:t>
            </w:r>
            <w:r w:rsidRPr="00D32D03">
              <w:rPr>
                <w:sz w:val="20"/>
                <w:szCs w:val="20"/>
              </w:rPr>
              <w:t>ходов к определению размеров и выплате ЕДП гос</w:t>
            </w:r>
            <w:r w:rsidRPr="00D32D03">
              <w:rPr>
                <w:sz w:val="20"/>
                <w:szCs w:val="20"/>
              </w:rPr>
              <w:t>у</w:t>
            </w:r>
            <w:r w:rsidRPr="00D32D03">
              <w:rPr>
                <w:sz w:val="20"/>
                <w:szCs w:val="20"/>
              </w:rPr>
              <w:t>дарственных гражданских служащих,</w:t>
            </w:r>
            <w:r>
              <w:rPr>
                <w:sz w:val="20"/>
                <w:szCs w:val="20"/>
              </w:rPr>
              <w:t xml:space="preserve"> </w:t>
            </w:r>
            <w:r w:rsidRPr="00D32D03">
              <w:rPr>
                <w:sz w:val="20"/>
                <w:szCs w:val="20"/>
              </w:rPr>
              <w:t xml:space="preserve">а так же </w:t>
            </w:r>
            <w:r>
              <w:rPr>
                <w:sz w:val="20"/>
                <w:szCs w:val="20"/>
              </w:rPr>
              <w:t xml:space="preserve">имеющейся </w:t>
            </w:r>
            <w:r w:rsidRPr="00D32D0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судебной практики по определению ра</w:t>
            </w:r>
            <w:r w:rsidRPr="00D32D0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</w:t>
            </w:r>
            <w:r w:rsidRPr="00D32D0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мера ежемесячного денежного поощрения государс</w:t>
            </w:r>
            <w:r w:rsidRPr="00D32D0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D32D0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венных гражданских служащих.</w:t>
            </w:r>
          </w:p>
          <w:p w:rsidR="00D32D03" w:rsidRPr="00D32D03" w:rsidRDefault="00D32D03" w:rsidP="00D32D03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32D03">
              <w:rPr>
                <w:sz w:val="20"/>
                <w:szCs w:val="20"/>
              </w:rPr>
              <w:t xml:space="preserve">Согласно законопроекту конкретный размер ЕДП муниципального служащего подлежит включению </w:t>
            </w:r>
            <w:r>
              <w:rPr>
                <w:sz w:val="20"/>
                <w:szCs w:val="20"/>
              </w:rPr>
              <w:br/>
            </w:r>
            <w:r w:rsidRPr="00D32D03">
              <w:rPr>
                <w:sz w:val="20"/>
                <w:szCs w:val="20"/>
              </w:rPr>
              <w:t>в решения представительных органов муниципал</w:t>
            </w:r>
            <w:r w:rsidRPr="00D32D03">
              <w:rPr>
                <w:sz w:val="20"/>
                <w:szCs w:val="20"/>
              </w:rPr>
              <w:t>ь</w:t>
            </w:r>
            <w:r w:rsidRPr="00D32D03">
              <w:rPr>
                <w:sz w:val="20"/>
                <w:szCs w:val="20"/>
              </w:rPr>
              <w:t>ных образований Архангельской области, устанавл</w:t>
            </w:r>
            <w:r w:rsidRPr="00D32D03">
              <w:rPr>
                <w:sz w:val="20"/>
                <w:szCs w:val="20"/>
              </w:rPr>
              <w:t>и</w:t>
            </w:r>
            <w:r w:rsidRPr="00D32D03">
              <w:rPr>
                <w:sz w:val="20"/>
                <w:szCs w:val="20"/>
              </w:rPr>
              <w:lastRenderedPageBreak/>
              <w:t>вающих размеры должностных окладов, ежемеся</w:t>
            </w:r>
            <w:r w:rsidRPr="00D32D03">
              <w:rPr>
                <w:sz w:val="20"/>
                <w:szCs w:val="20"/>
              </w:rPr>
              <w:t>ч</w:t>
            </w:r>
            <w:r w:rsidRPr="00D32D03">
              <w:rPr>
                <w:sz w:val="20"/>
                <w:szCs w:val="20"/>
              </w:rPr>
              <w:t>ных и иных дополнительных выплат, а также в тр</w:t>
            </w:r>
            <w:r w:rsidRPr="00D32D03">
              <w:rPr>
                <w:sz w:val="20"/>
                <w:szCs w:val="20"/>
              </w:rPr>
              <w:t>у</w:t>
            </w:r>
            <w:r w:rsidRPr="00D32D03">
              <w:rPr>
                <w:sz w:val="20"/>
                <w:szCs w:val="20"/>
              </w:rPr>
              <w:t>довой договор муниципального служащего.</w:t>
            </w:r>
          </w:p>
          <w:p w:rsidR="00B252A2" w:rsidRPr="00B252A2" w:rsidRDefault="00B252A2" w:rsidP="00B252A2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B252A2">
              <w:rPr>
                <w:rFonts w:ascii="Times New Roman" w:hAnsi="Times New Roman" w:cs="Times New Roman"/>
              </w:rPr>
              <w:t>К законопроекту поступила одна поправка испо</w:t>
            </w:r>
            <w:r w:rsidRPr="00B252A2">
              <w:rPr>
                <w:rFonts w:ascii="Times New Roman" w:hAnsi="Times New Roman" w:cs="Times New Roman"/>
              </w:rPr>
              <w:t>л</w:t>
            </w:r>
            <w:r w:rsidRPr="00B252A2">
              <w:rPr>
                <w:rFonts w:ascii="Times New Roman" w:hAnsi="Times New Roman" w:cs="Times New Roman"/>
              </w:rPr>
              <w:t>няющего обязанности главы городского округа А</w:t>
            </w:r>
            <w:r w:rsidRPr="00B252A2">
              <w:rPr>
                <w:rFonts w:ascii="Times New Roman" w:hAnsi="Times New Roman" w:cs="Times New Roman"/>
              </w:rPr>
              <w:t>р</w:t>
            </w:r>
            <w:r w:rsidRPr="00B252A2">
              <w:rPr>
                <w:rFonts w:ascii="Times New Roman" w:hAnsi="Times New Roman" w:cs="Times New Roman"/>
              </w:rPr>
              <w:t>хангельской области «Мирный» Бикус Н.Л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252A2" w:rsidRPr="00B252A2" w:rsidRDefault="00B252A2" w:rsidP="00B252A2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B252A2">
              <w:rPr>
                <w:rFonts w:ascii="Times New Roman" w:hAnsi="Times New Roman" w:cs="Times New Roman"/>
              </w:rPr>
              <w:t>Получены отзывы об отсутствии поправок к зак</w:t>
            </w:r>
            <w:r w:rsidRPr="00B252A2">
              <w:rPr>
                <w:rFonts w:ascii="Times New Roman" w:hAnsi="Times New Roman" w:cs="Times New Roman"/>
              </w:rPr>
              <w:t>о</w:t>
            </w:r>
            <w:r w:rsidRPr="00B252A2">
              <w:rPr>
                <w:rFonts w:ascii="Times New Roman" w:hAnsi="Times New Roman" w:cs="Times New Roman"/>
              </w:rPr>
              <w:t>нопроекту исполняющего обязанности Губернатора Архангельской области А.В. Алсуфьева, прокуратуры Архангельской области, исполняющего обязанности главы и председателя Собрания депутатов Вилего</w:t>
            </w:r>
            <w:r w:rsidRPr="00B252A2">
              <w:rPr>
                <w:rFonts w:ascii="Times New Roman" w:hAnsi="Times New Roman" w:cs="Times New Roman"/>
              </w:rPr>
              <w:t>д</w:t>
            </w:r>
            <w:r w:rsidRPr="00B252A2">
              <w:rPr>
                <w:rFonts w:ascii="Times New Roman" w:hAnsi="Times New Roman" w:cs="Times New Roman"/>
              </w:rPr>
              <w:t>ского муниципального округа Архангельской обла</w:t>
            </w:r>
            <w:r w:rsidRPr="00B252A2">
              <w:rPr>
                <w:rFonts w:ascii="Times New Roman" w:hAnsi="Times New Roman" w:cs="Times New Roman"/>
              </w:rPr>
              <w:t>с</w:t>
            </w:r>
            <w:r w:rsidRPr="00B252A2">
              <w:rPr>
                <w:rFonts w:ascii="Times New Roman" w:hAnsi="Times New Roman" w:cs="Times New Roman"/>
              </w:rPr>
              <w:t>ти.</w:t>
            </w:r>
          </w:p>
          <w:p w:rsidR="002C2D1B" w:rsidRPr="000D2FD4" w:rsidRDefault="002C2D1B" w:rsidP="00383479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C2D1B" w:rsidRDefault="00D32D03" w:rsidP="00D32D03">
            <w:pPr>
              <w:pStyle w:val="a3"/>
              <w:ind w:firstLine="175"/>
              <w:jc w:val="center"/>
              <w:rPr>
                <w:bCs/>
                <w:color w:val="000000"/>
                <w:sz w:val="20"/>
              </w:rPr>
            </w:pPr>
            <w:r w:rsidRPr="0028443E">
              <w:rPr>
                <w:bCs/>
                <w:color w:val="000000"/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C2D1B" w:rsidRPr="00D059E3" w:rsidRDefault="00D059E3" w:rsidP="00D059E3">
            <w:pPr>
              <w:tabs>
                <w:tab w:val="left" w:pos="4020"/>
              </w:tabs>
              <w:ind w:left="34" w:firstLine="141"/>
              <w:jc w:val="both"/>
              <w:rPr>
                <w:bCs/>
                <w:color w:val="000000"/>
                <w:sz w:val="20"/>
                <w:szCs w:val="20"/>
              </w:rPr>
            </w:pPr>
            <w:r w:rsidRPr="00D059E3">
              <w:rPr>
                <w:sz w:val="20"/>
                <w:szCs w:val="20"/>
              </w:rPr>
              <w:t>Рекомендовать</w:t>
            </w:r>
            <w:r>
              <w:rPr>
                <w:sz w:val="20"/>
                <w:szCs w:val="20"/>
              </w:rPr>
              <w:t xml:space="preserve"> </w:t>
            </w:r>
            <w:r w:rsidRPr="00D059E3">
              <w:rPr>
                <w:sz w:val="20"/>
                <w:szCs w:val="20"/>
              </w:rPr>
              <w:t>рассмо</w:t>
            </w:r>
            <w:r w:rsidRPr="00D059E3">
              <w:rPr>
                <w:sz w:val="20"/>
                <w:szCs w:val="20"/>
              </w:rPr>
              <w:t>т</w:t>
            </w:r>
            <w:r w:rsidRPr="00D059E3">
              <w:rPr>
                <w:sz w:val="20"/>
                <w:szCs w:val="20"/>
              </w:rPr>
              <w:t>реть законопроект и пр</w:t>
            </w:r>
            <w:r w:rsidRPr="00D059E3">
              <w:rPr>
                <w:sz w:val="20"/>
                <w:szCs w:val="20"/>
              </w:rPr>
              <w:t>и</w:t>
            </w:r>
            <w:r w:rsidRPr="00D059E3">
              <w:rPr>
                <w:sz w:val="20"/>
                <w:szCs w:val="20"/>
              </w:rPr>
              <w:t>нять закон во втором чт</w:t>
            </w:r>
            <w:r w:rsidRPr="00D059E3">
              <w:rPr>
                <w:sz w:val="20"/>
                <w:szCs w:val="20"/>
              </w:rPr>
              <w:t>е</w:t>
            </w:r>
            <w:r w:rsidRPr="00D059E3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Pr="00D059E3">
              <w:rPr>
                <w:sz w:val="20"/>
                <w:szCs w:val="20"/>
              </w:rPr>
              <w:t>на очередной, 29-й сессии Архангельского областного Собрания д</w:t>
            </w:r>
            <w:r w:rsidRPr="00D059E3">
              <w:rPr>
                <w:sz w:val="20"/>
                <w:szCs w:val="20"/>
              </w:rPr>
              <w:t>е</w:t>
            </w:r>
            <w:r w:rsidRPr="00D059E3">
              <w:rPr>
                <w:sz w:val="20"/>
                <w:szCs w:val="20"/>
              </w:rPr>
              <w:t>пут</w:t>
            </w:r>
            <w:r w:rsidRPr="00D059E3">
              <w:rPr>
                <w:sz w:val="20"/>
                <w:szCs w:val="20"/>
              </w:rPr>
              <w:t>а</w:t>
            </w:r>
            <w:r w:rsidRPr="00D059E3">
              <w:rPr>
                <w:sz w:val="20"/>
                <w:szCs w:val="20"/>
              </w:rPr>
              <w:t>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0B78AC" w:rsidRPr="0028443E" w:rsidTr="005C78A6">
        <w:trPr>
          <w:trHeight w:val="360"/>
        </w:trPr>
        <w:tc>
          <w:tcPr>
            <w:tcW w:w="588" w:type="dxa"/>
          </w:tcPr>
          <w:p w:rsidR="000B78AC" w:rsidRDefault="00B252A2" w:rsidP="00F020F7">
            <w:pPr>
              <w:pStyle w:val="a3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>3</w:t>
            </w:r>
            <w:r w:rsidR="000B78AC">
              <w:rPr>
                <w:bCs/>
                <w:color w:val="000000"/>
                <w:sz w:val="20"/>
              </w:rPr>
              <w:t>.</w:t>
            </w:r>
          </w:p>
        </w:tc>
        <w:tc>
          <w:tcPr>
            <w:tcW w:w="3480" w:type="dxa"/>
          </w:tcPr>
          <w:p w:rsidR="000B78AC" w:rsidRPr="00FE7FFC" w:rsidRDefault="00FE7FFC" w:rsidP="00B252A2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Cs/>
                <w:color w:val="000000"/>
                <w:sz w:val="20"/>
              </w:rPr>
            </w:pPr>
            <w:r w:rsidRPr="00FE7FFC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FE7FFC">
              <w:rPr>
                <w:b/>
                <w:color w:val="000000"/>
                <w:sz w:val="20"/>
              </w:rPr>
              <w:t xml:space="preserve">№ пз7/652 </w:t>
            </w:r>
            <w:r w:rsidRPr="00FE7FFC">
              <w:rPr>
                <w:b/>
                <w:sz w:val="20"/>
              </w:rPr>
              <w:t>«О внесении изменений                   в областной закон «О схеме одн</w:t>
            </w:r>
            <w:r w:rsidRPr="00FE7FFC">
              <w:rPr>
                <w:b/>
                <w:sz w:val="20"/>
              </w:rPr>
              <w:t>о</w:t>
            </w:r>
            <w:r w:rsidRPr="00FE7FFC">
              <w:rPr>
                <w:b/>
                <w:sz w:val="20"/>
              </w:rPr>
              <w:t>мандатных избирательных окр</w:t>
            </w:r>
            <w:r w:rsidRPr="00FE7FFC">
              <w:rPr>
                <w:b/>
                <w:sz w:val="20"/>
              </w:rPr>
              <w:t>у</w:t>
            </w:r>
            <w:r w:rsidRPr="00FE7FFC">
              <w:rPr>
                <w:b/>
                <w:sz w:val="20"/>
              </w:rPr>
              <w:t>гов для проведения выборов д</w:t>
            </w:r>
            <w:r w:rsidRPr="00FE7FFC">
              <w:rPr>
                <w:b/>
                <w:sz w:val="20"/>
              </w:rPr>
              <w:t>е</w:t>
            </w:r>
            <w:r w:rsidRPr="00FE7FFC">
              <w:rPr>
                <w:b/>
                <w:sz w:val="20"/>
              </w:rPr>
              <w:t>путатов Архангельского облас</w:t>
            </w:r>
            <w:r w:rsidRPr="00FE7FFC">
              <w:rPr>
                <w:b/>
                <w:sz w:val="20"/>
              </w:rPr>
              <w:t>т</w:t>
            </w:r>
            <w:r w:rsidRPr="00FE7FFC">
              <w:rPr>
                <w:b/>
                <w:sz w:val="20"/>
              </w:rPr>
              <w:t xml:space="preserve">ного Собрания депутатов в 2017 – 2026 годах» </w:t>
            </w:r>
            <w:r w:rsidRPr="00FE7FFC">
              <w:rPr>
                <w:b/>
                <w:i/>
                <w:sz w:val="20"/>
              </w:rPr>
              <w:t>(</w:t>
            </w:r>
            <w:r w:rsidR="00B252A2">
              <w:rPr>
                <w:b/>
                <w:i/>
                <w:sz w:val="20"/>
              </w:rPr>
              <w:t>второе</w:t>
            </w:r>
            <w:r w:rsidRPr="00FE7FFC">
              <w:rPr>
                <w:b/>
                <w:i/>
                <w:sz w:val="20"/>
              </w:rPr>
              <w:t xml:space="preserve"> чтение</w:t>
            </w:r>
            <w:r w:rsidRPr="00FE7FFC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B252A2" w:rsidRPr="00CE0230" w:rsidRDefault="00B252A2" w:rsidP="00B252A2">
            <w:pPr>
              <w:jc w:val="center"/>
              <w:rPr>
                <w:sz w:val="20"/>
              </w:rPr>
            </w:pPr>
            <w:r w:rsidRPr="00CE0230">
              <w:rPr>
                <w:sz w:val="20"/>
              </w:rPr>
              <w:t>Председатель комит</w:t>
            </w:r>
            <w:r w:rsidRPr="00CE0230">
              <w:rPr>
                <w:sz w:val="20"/>
              </w:rPr>
              <w:t>е</w:t>
            </w:r>
            <w:r w:rsidRPr="00CE0230">
              <w:rPr>
                <w:sz w:val="20"/>
              </w:rPr>
              <w:t>та по законодательс</w:t>
            </w:r>
            <w:r w:rsidRPr="00CE0230">
              <w:rPr>
                <w:sz w:val="20"/>
              </w:rPr>
              <w:t>т</w:t>
            </w:r>
            <w:r w:rsidRPr="00CE0230">
              <w:rPr>
                <w:sz w:val="20"/>
              </w:rPr>
              <w:t>ву и вопросам мес</w:t>
            </w:r>
            <w:r w:rsidRPr="00CE0230">
              <w:rPr>
                <w:sz w:val="20"/>
              </w:rPr>
              <w:t>т</w:t>
            </w:r>
            <w:r w:rsidRPr="00CE0230">
              <w:rPr>
                <w:sz w:val="20"/>
              </w:rPr>
              <w:t xml:space="preserve">ного самоуправления </w:t>
            </w:r>
          </w:p>
          <w:p w:rsidR="000B78AC" w:rsidRPr="0028443E" w:rsidRDefault="00B252A2" w:rsidP="00B252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E0230">
              <w:rPr>
                <w:sz w:val="20"/>
              </w:rPr>
              <w:t>Чесноков И.А.</w:t>
            </w:r>
          </w:p>
        </w:tc>
        <w:tc>
          <w:tcPr>
            <w:tcW w:w="4853" w:type="dxa"/>
          </w:tcPr>
          <w:p w:rsidR="00FE7FFC" w:rsidRDefault="00FE7FFC" w:rsidP="00FE7FFC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FE7FFC">
              <w:rPr>
                <w:sz w:val="20"/>
                <w:szCs w:val="20"/>
              </w:rPr>
              <w:t xml:space="preserve">Разработка законопроекта обусловлена принятием областных законов </w:t>
            </w:r>
            <w:r>
              <w:rPr>
                <w:sz w:val="20"/>
                <w:szCs w:val="20"/>
              </w:rPr>
              <w:t>об образовании новых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пальных образований – </w:t>
            </w:r>
            <w:r w:rsidRPr="00FE7F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Верхнетоемского,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FE7F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Плесецкого и Виноградовского муниципальных о</w:t>
            </w:r>
            <w:r w:rsidRPr="00FE7F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  <w:r w:rsidRPr="00FE7F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ругов Архангельской области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  <w:p w:rsidR="00FE7FFC" w:rsidRPr="00FE7FFC" w:rsidRDefault="00FE7FFC" w:rsidP="00FE7FFC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</w:t>
            </w:r>
            <w:r w:rsidRPr="00FE7F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редусматриваются изменения в части описания одномандатных избирательных округов № 14, № 18, № 19 и № 24, уточнения графического изображения схемы одномандатных избирательных округов для проведения выборов депутатов Архангельского обл</w:t>
            </w:r>
            <w:r w:rsidRPr="00FE7F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FE7F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стного Собрания депутатов в 2017 – 2026 годах.</w:t>
            </w:r>
          </w:p>
          <w:p w:rsidR="00DB6D42" w:rsidRPr="00DB6D42" w:rsidRDefault="00DB6D42" w:rsidP="00DB6D42">
            <w:pPr>
              <w:pStyle w:val="ConsPlusNormal"/>
              <w:ind w:firstLine="20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B6D42">
              <w:rPr>
                <w:rFonts w:ascii="Times New Roman CYR" w:hAnsi="Times New Roman CYR" w:cs="Times New Roman CYR"/>
                <w:color w:val="000000"/>
              </w:rPr>
              <w:t>К законопроекту поправок не поступило.</w:t>
            </w:r>
          </w:p>
          <w:p w:rsidR="000B78AC" w:rsidRDefault="00DB6D42" w:rsidP="00DB6D42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B6D42">
              <w:rPr>
                <w:rFonts w:ascii="Times New Roman CYR" w:hAnsi="Times New Roman CYR" w:cs="Times New Roman CYR"/>
                <w:color w:val="000000"/>
              </w:rPr>
              <w:t>Получены отзывы об отсутствии поправок к зак</w:t>
            </w:r>
            <w:r w:rsidRPr="00DB6D42">
              <w:rPr>
                <w:rFonts w:ascii="Times New Roman CYR" w:hAnsi="Times New Roman CYR" w:cs="Times New Roman CYR"/>
                <w:color w:val="000000"/>
              </w:rPr>
              <w:t>о</w:t>
            </w:r>
            <w:r w:rsidRPr="00DB6D42">
              <w:rPr>
                <w:rFonts w:ascii="Times New Roman CYR" w:hAnsi="Times New Roman CYR" w:cs="Times New Roman CYR"/>
                <w:color w:val="000000"/>
              </w:rPr>
              <w:t>нопроекту исполняющего обязанности Губернатора Архангельской области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DB6D42">
              <w:rPr>
                <w:rFonts w:ascii="Times New Roman CYR" w:hAnsi="Times New Roman CYR" w:cs="Times New Roman CYR"/>
                <w:color w:val="000000"/>
              </w:rPr>
              <w:t>Алсуфьева А.В., прокуратуры Архангельской области, председателя Собрания д</w:t>
            </w:r>
            <w:r w:rsidRPr="00DB6D42">
              <w:rPr>
                <w:rFonts w:ascii="Times New Roman CYR" w:hAnsi="Times New Roman CYR" w:cs="Times New Roman CYR"/>
                <w:color w:val="000000"/>
              </w:rPr>
              <w:t>е</w:t>
            </w:r>
            <w:r w:rsidRPr="00DB6D42">
              <w:rPr>
                <w:rFonts w:ascii="Times New Roman CYR" w:hAnsi="Times New Roman CYR" w:cs="Times New Roman CYR"/>
                <w:color w:val="000000"/>
              </w:rPr>
              <w:t>путатов Вилегодского муниципального округа А</w:t>
            </w:r>
            <w:r w:rsidRPr="00DB6D42">
              <w:rPr>
                <w:rFonts w:ascii="Times New Roman CYR" w:hAnsi="Times New Roman CYR" w:cs="Times New Roman CYR"/>
                <w:color w:val="000000"/>
              </w:rPr>
              <w:t>р</w:t>
            </w:r>
            <w:r w:rsidRPr="00DB6D42">
              <w:rPr>
                <w:rFonts w:ascii="Times New Roman CYR" w:hAnsi="Times New Roman CYR" w:cs="Times New Roman CYR"/>
                <w:color w:val="000000"/>
              </w:rPr>
              <w:t>хангельской области, главы городского округа А</w:t>
            </w:r>
            <w:r w:rsidRPr="00DB6D42">
              <w:rPr>
                <w:rFonts w:ascii="Times New Roman CYR" w:hAnsi="Times New Roman CYR" w:cs="Times New Roman CYR"/>
                <w:color w:val="000000"/>
              </w:rPr>
              <w:t>р</w:t>
            </w:r>
            <w:r w:rsidRPr="00DB6D42">
              <w:rPr>
                <w:rFonts w:ascii="Times New Roman CYR" w:hAnsi="Times New Roman CYR" w:cs="Times New Roman CYR"/>
                <w:color w:val="000000"/>
              </w:rPr>
              <w:t>хангельской области «Город Коряжма», исполня</w:t>
            </w:r>
            <w:r w:rsidRPr="00DB6D42">
              <w:rPr>
                <w:rFonts w:ascii="Times New Roman CYR" w:hAnsi="Times New Roman CYR" w:cs="Times New Roman CYR"/>
                <w:color w:val="000000"/>
              </w:rPr>
              <w:t>ю</w:t>
            </w:r>
            <w:r w:rsidRPr="00DB6D42">
              <w:rPr>
                <w:rFonts w:ascii="Times New Roman CYR" w:hAnsi="Times New Roman CYR" w:cs="Times New Roman CYR"/>
                <w:color w:val="000000"/>
              </w:rPr>
              <w:t>щего обязанности главы городского округа Арха</w:t>
            </w:r>
            <w:r w:rsidRPr="00DB6D42">
              <w:rPr>
                <w:rFonts w:ascii="Times New Roman CYR" w:hAnsi="Times New Roman CYR" w:cs="Times New Roman CYR"/>
                <w:color w:val="000000"/>
              </w:rPr>
              <w:t>н</w:t>
            </w:r>
            <w:r w:rsidRPr="00DB6D42">
              <w:rPr>
                <w:rFonts w:ascii="Times New Roman CYR" w:hAnsi="Times New Roman CYR" w:cs="Times New Roman CYR"/>
                <w:color w:val="000000"/>
              </w:rPr>
              <w:t>гельской области «Мирный»</w:t>
            </w:r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  <w:p w:rsidR="00E93259" w:rsidRPr="002C2D1B" w:rsidRDefault="00E93259" w:rsidP="00DB6D42">
            <w:pPr>
              <w:pStyle w:val="ConsPlusNormal"/>
              <w:widowControl w:val="0"/>
              <w:ind w:firstLine="209"/>
              <w:jc w:val="both"/>
              <w:rPr>
                <w:bCs/>
                <w:color w:val="000000"/>
              </w:rPr>
            </w:pPr>
          </w:p>
        </w:tc>
        <w:tc>
          <w:tcPr>
            <w:tcW w:w="2268" w:type="dxa"/>
          </w:tcPr>
          <w:p w:rsidR="000B78AC" w:rsidRPr="0028443E" w:rsidRDefault="00FE7FFC" w:rsidP="002C6D91">
            <w:pPr>
              <w:pStyle w:val="a3"/>
              <w:ind w:firstLine="175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0B78AC" w:rsidRPr="00D059E3" w:rsidRDefault="00D059E3" w:rsidP="00D059E3">
            <w:pPr>
              <w:tabs>
                <w:tab w:val="left" w:pos="4020"/>
              </w:tabs>
              <w:ind w:left="34" w:firstLine="141"/>
              <w:jc w:val="both"/>
              <w:rPr>
                <w:bCs/>
                <w:color w:val="000000"/>
                <w:sz w:val="20"/>
                <w:szCs w:val="20"/>
              </w:rPr>
            </w:pPr>
            <w:r w:rsidRPr="00D059E3">
              <w:rPr>
                <w:sz w:val="20"/>
                <w:szCs w:val="20"/>
              </w:rPr>
              <w:t>Рекомендовать рассмо</w:t>
            </w:r>
            <w:r w:rsidRPr="00D059E3">
              <w:rPr>
                <w:sz w:val="20"/>
                <w:szCs w:val="20"/>
              </w:rPr>
              <w:t>т</w:t>
            </w:r>
            <w:r w:rsidRPr="00D059E3">
              <w:rPr>
                <w:sz w:val="20"/>
                <w:szCs w:val="20"/>
              </w:rPr>
              <w:t>реть законопроект и пр</w:t>
            </w:r>
            <w:r w:rsidRPr="00D059E3">
              <w:rPr>
                <w:sz w:val="20"/>
                <w:szCs w:val="20"/>
              </w:rPr>
              <w:t>и</w:t>
            </w:r>
            <w:r w:rsidRPr="00D059E3">
              <w:rPr>
                <w:sz w:val="20"/>
                <w:szCs w:val="20"/>
              </w:rPr>
              <w:t>нять закон во втором чт</w:t>
            </w:r>
            <w:r w:rsidRPr="00D059E3">
              <w:rPr>
                <w:sz w:val="20"/>
                <w:szCs w:val="20"/>
              </w:rPr>
              <w:t>е</w:t>
            </w:r>
            <w:r w:rsidRPr="00D059E3">
              <w:rPr>
                <w:sz w:val="20"/>
                <w:szCs w:val="20"/>
              </w:rPr>
              <w:t>нии на оч</w:t>
            </w:r>
            <w:r w:rsidRPr="00D059E3">
              <w:rPr>
                <w:sz w:val="20"/>
                <w:szCs w:val="20"/>
              </w:rPr>
              <w:t>е</w:t>
            </w:r>
            <w:r w:rsidRPr="00D059E3">
              <w:rPr>
                <w:sz w:val="20"/>
                <w:szCs w:val="20"/>
              </w:rPr>
              <w:t>редной, 29-й сессии Архангел</w:t>
            </w:r>
            <w:r w:rsidRPr="00D059E3">
              <w:rPr>
                <w:sz w:val="20"/>
                <w:szCs w:val="20"/>
              </w:rPr>
              <w:t>ь</w:t>
            </w:r>
            <w:r w:rsidRPr="00D059E3">
              <w:rPr>
                <w:sz w:val="20"/>
                <w:szCs w:val="20"/>
              </w:rPr>
              <w:t>ского областного Собрания д</w:t>
            </w:r>
            <w:r w:rsidRPr="00D059E3">
              <w:rPr>
                <w:sz w:val="20"/>
                <w:szCs w:val="20"/>
              </w:rPr>
              <w:t>е</w:t>
            </w:r>
            <w:r w:rsidRPr="00D059E3">
              <w:rPr>
                <w:sz w:val="20"/>
                <w:szCs w:val="20"/>
              </w:rPr>
              <w:t>пут</w:t>
            </w:r>
            <w:r w:rsidRPr="00D059E3">
              <w:rPr>
                <w:sz w:val="20"/>
                <w:szCs w:val="20"/>
              </w:rPr>
              <w:t>а</w:t>
            </w:r>
            <w:r w:rsidRPr="00D059E3">
              <w:rPr>
                <w:sz w:val="20"/>
                <w:szCs w:val="20"/>
              </w:rPr>
              <w:t>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FE7FFC" w:rsidRPr="0028443E" w:rsidTr="005C78A6">
        <w:trPr>
          <w:trHeight w:val="360"/>
        </w:trPr>
        <w:tc>
          <w:tcPr>
            <w:tcW w:w="588" w:type="dxa"/>
          </w:tcPr>
          <w:p w:rsidR="00FE7FFC" w:rsidRDefault="00DB6D42" w:rsidP="00F020F7">
            <w:pPr>
              <w:pStyle w:val="a3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</w:t>
            </w:r>
            <w:r w:rsidR="00FE7FFC">
              <w:rPr>
                <w:bCs/>
                <w:color w:val="000000"/>
                <w:sz w:val="20"/>
              </w:rPr>
              <w:t>.</w:t>
            </w:r>
          </w:p>
        </w:tc>
        <w:tc>
          <w:tcPr>
            <w:tcW w:w="3480" w:type="dxa"/>
          </w:tcPr>
          <w:p w:rsidR="00FE7FFC" w:rsidRPr="00FE7FFC" w:rsidRDefault="00FE7FFC" w:rsidP="00DB6D42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FE7FFC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FE7FFC">
              <w:rPr>
                <w:b/>
                <w:color w:val="000000"/>
                <w:sz w:val="20"/>
              </w:rPr>
              <w:t xml:space="preserve">№ пз7/632 </w:t>
            </w:r>
            <w:r w:rsidRPr="00FE7FFC">
              <w:rPr>
                <w:b/>
                <w:sz w:val="20"/>
              </w:rPr>
              <w:t xml:space="preserve">«О внесении изменений                   в отдельные областные законы </w:t>
            </w:r>
            <w:r>
              <w:rPr>
                <w:b/>
                <w:sz w:val="20"/>
              </w:rPr>
              <w:br/>
            </w:r>
            <w:r w:rsidRPr="00FE7FFC">
              <w:rPr>
                <w:b/>
                <w:sz w:val="20"/>
              </w:rPr>
              <w:t>о выборах» (</w:t>
            </w:r>
            <w:r w:rsidR="00DB6D42">
              <w:rPr>
                <w:b/>
                <w:i/>
                <w:sz w:val="20"/>
              </w:rPr>
              <w:t>второе</w:t>
            </w:r>
            <w:r w:rsidRPr="00FE7FFC">
              <w:rPr>
                <w:b/>
                <w:i/>
                <w:sz w:val="20"/>
              </w:rPr>
              <w:t xml:space="preserve"> чтение</w:t>
            </w:r>
            <w:r w:rsidRPr="00FE7FFC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DB6D42" w:rsidRPr="00CE0230" w:rsidRDefault="00DB6D42" w:rsidP="00DB6D42">
            <w:pPr>
              <w:jc w:val="center"/>
              <w:rPr>
                <w:sz w:val="20"/>
              </w:rPr>
            </w:pPr>
            <w:r w:rsidRPr="00CE0230">
              <w:rPr>
                <w:sz w:val="20"/>
              </w:rPr>
              <w:t>Председатель комит</w:t>
            </w:r>
            <w:r w:rsidRPr="00CE0230">
              <w:rPr>
                <w:sz w:val="20"/>
              </w:rPr>
              <w:t>е</w:t>
            </w:r>
            <w:r w:rsidRPr="00CE0230">
              <w:rPr>
                <w:sz w:val="20"/>
              </w:rPr>
              <w:t>та по законодательс</w:t>
            </w:r>
            <w:r w:rsidRPr="00CE0230">
              <w:rPr>
                <w:sz w:val="20"/>
              </w:rPr>
              <w:t>т</w:t>
            </w:r>
            <w:r w:rsidRPr="00CE0230">
              <w:rPr>
                <w:sz w:val="20"/>
              </w:rPr>
              <w:t>ву и вопросам мес</w:t>
            </w:r>
            <w:r w:rsidRPr="00CE0230">
              <w:rPr>
                <w:sz w:val="20"/>
              </w:rPr>
              <w:t>т</w:t>
            </w:r>
            <w:r w:rsidRPr="00CE0230">
              <w:rPr>
                <w:sz w:val="20"/>
              </w:rPr>
              <w:t xml:space="preserve">ного самоуправления </w:t>
            </w:r>
          </w:p>
          <w:p w:rsidR="00FE7FFC" w:rsidRDefault="00DB6D42" w:rsidP="00DB6D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E0230">
              <w:rPr>
                <w:sz w:val="20"/>
              </w:rPr>
              <w:t>Чесноков И.А.</w:t>
            </w:r>
          </w:p>
        </w:tc>
        <w:tc>
          <w:tcPr>
            <w:tcW w:w="4853" w:type="dxa"/>
          </w:tcPr>
          <w:p w:rsidR="00272F48" w:rsidRPr="00272F48" w:rsidRDefault="00272F48" w:rsidP="00272F48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272F48">
              <w:rPr>
                <w:sz w:val="20"/>
                <w:szCs w:val="20"/>
              </w:rPr>
              <w:t>Законопроектом предлагается в отдельных облас</w:t>
            </w:r>
            <w:r w:rsidRPr="00272F48">
              <w:rPr>
                <w:sz w:val="20"/>
                <w:szCs w:val="20"/>
              </w:rPr>
              <w:t>т</w:t>
            </w:r>
            <w:r w:rsidRPr="00272F48">
              <w:rPr>
                <w:sz w:val="20"/>
                <w:szCs w:val="20"/>
              </w:rPr>
              <w:t>ных законах реализовать положения Федерального закона от 4 июня 2021 г</w:t>
            </w:r>
            <w:r>
              <w:rPr>
                <w:sz w:val="20"/>
                <w:szCs w:val="20"/>
              </w:rPr>
              <w:t>ода</w:t>
            </w:r>
            <w:r w:rsidRPr="00272F48">
              <w:rPr>
                <w:sz w:val="20"/>
                <w:szCs w:val="20"/>
              </w:rPr>
              <w:t xml:space="preserve"> № 157-ФЗ «О внесении изменений в статью 4 Федерального закона «Об о</w:t>
            </w:r>
            <w:r w:rsidRPr="00272F48">
              <w:rPr>
                <w:sz w:val="20"/>
                <w:szCs w:val="20"/>
              </w:rPr>
              <w:t>с</w:t>
            </w:r>
            <w:r w:rsidRPr="00272F48">
              <w:rPr>
                <w:sz w:val="20"/>
                <w:szCs w:val="20"/>
              </w:rPr>
              <w:t xml:space="preserve">новных гарантиях избирательных прав и права </w:t>
            </w:r>
            <w:r>
              <w:rPr>
                <w:sz w:val="20"/>
                <w:szCs w:val="20"/>
              </w:rPr>
              <w:br/>
            </w:r>
            <w:r w:rsidRPr="00272F48">
              <w:rPr>
                <w:sz w:val="20"/>
                <w:szCs w:val="20"/>
              </w:rPr>
              <w:t>на участие в референдуме граждан Российской Фед</w:t>
            </w:r>
            <w:r w:rsidRPr="00272F48">
              <w:rPr>
                <w:sz w:val="20"/>
                <w:szCs w:val="20"/>
              </w:rPr>
              <w:t>е</w:t>
            </w:r>
            <w:r w:rsidRPr="00272F48">
              <w:rPr>
                <w:sz w:val="20"/>
                <w:szCs w:val="20"/>
              </w:rPr>
              <w:t>рации» и статью 4 Федерального закона «О выборах депутатов Государственной Думы Федерального С</w:t>
            </w:r>
            <w:r w:rsidRPr="00272F48">
              <w:rPr>
                <w:sz w:val="20"/>
                <w:szCs w:val="20"/>
              </w:rPr>
              <w:t>о</w:t>
            </w:r>
            <w:r w:rsidRPr="00272F48">
              <w:rPr>
                <w:sz w:val="20"/>
                <w:szCs w:val="20"/>
              </w:rPr>
              <w:t>брания Российской Федерации». Данным федерал</w:t>
            </w:r>
            <w:r w:rsidRPr="00272F48">
              <w:rPr>
                <w:sz w:val="20"/>
                <w:szCs w:val="20"/>
              </w:rPr>
              <w:t>ь</w:t>
            </w:r>
            <w:r w:rsidRPr="00272F48">
              <w:rPr>
                <w:sz w:val="20"/>
                <w:szCs w:val="20"/>
              </w:rPr>
              <w:lastRenderedPageBreak/>
              <w:t>ным законом предусмотрено, что не имеет права быть избранным гражданин, причастный к деятел</w:t>
            </w:r>
            <w:r w:rsidRPr="00272F48">
              <w:rPr>
                <w:sz w:val="20"/>
                <w:szCs w:val="20"/>
              </w:rPr>
              <w:t>ь</w:t>
            </w:r>
            <w:r w:rsidRPr="00272F48">
              <w:rPr>
                <w:sz w:val="20"/>
                <w:szCs w:val="20"/>
              </w:rPr>
              <w:t>ности общественного или религиозного объединения, иной организации, признанных судом экстремис</w:t>
            </w:r>
            <w:r w:rsidRPr="00272F48">
              <w:rPr>
                <w:sz w:val="20"/>
                <w:szCs w:val="20"/>
              </w:rPr>
              <w:t>т</w:t>
            </w:r>
            <w:r w:rsidRPr="00272F48">
              <w:rPr>
                <w:sz w:val="20"/>
                <w:szCs w:val="20"/>
              </w:rPr>
              <w:t>скими или террористическими организациями</w:t>
            </w:r>
          </w:p>
          <w:p w:rsidR="00DB6D42" w:rsidRPr="00DB6D42" w:rsidRDefault="00DB6D42" w:rsidP="00DB6D42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DB6D42">
              <w:rPr>
                <w:rFonts w:ascii="Times New Roman" w:hAnsi="Times New Roman" w:cs="Times New Roman"/>
              </w:rPr>
              <w:t>К законопроекту поступила одна редакционно-техническая поправка депутата Архангельского обл</w:t>
            </w:r>
            <w:r w:rsidRPr="00DB6D42">
              <w:rPr>
                <w:rFonts w:ascii="Times New Roman" w:hAnsi="Times New Roman" w:cs="Times New Roman"/>
              </w:rPr>
              <w:t>а</w:t>
            </w:r>
            <w:r w:rsidRPr="00DB6D42">
              <w:rPr>
                <w:rFonts w:ascii="Times New Roman" w:hAnsi="Times New Roman" w:cs="Times New Roman"/>
              </w:rPr>
              <w:t>стного Собрания депутатов Чеснокова И.А.</w:t>
            </w:r>
          </w:p>
          <w:p w:rsidR="00272F48" w:rsidRDefault="00DB6D42" w:rsidP="00DB6D42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DB6D42">
              <w:rPr>
                <w:rFonts w:ascii="Times New Roman" w:hAnsi="Times New Roman" w:cs="Times New Roman"/>
              </w:rPr>
              <w:t>Получены отзывы об отсутствии поправок к зак</w:t>
            </w:r>
            <w:r w:rsidRPr="00DB6D42">
              <w:rPr>
                <w:rFonts w:ascii="Times New Roman" w:hAnsi="Times New Roman" w:cs="Times New Roman"/>
              </w:rPr>
              <w:t>о</w:t>
            </w:r>
            <w:r w:rsidRPr="00DB6D42">
              <w:rPr>
                <w:rFonts w:ascii="Times New Roman" w:hAnsi="Times New Roman" w:cs="Times New Roman"/>
              </w:rPr>
              <w:t>нопроекту исполняющего обязанности Губернатора Архангельской области Алсуфьева А.В., прокуратуры Архангельской области, председателя Собрания д</w:t>
            </w:r>
            <w:r w:rsidRPr="00DB6D42">
              <w:rPr>
                <w:rFonts w:ascii="Times New Roman" w:hAnsi="Times New Roman" w:cs="Times New Roman"/>
              </w:rPr>
              <w:t>е</w:t>
            </w:r>
            <w:r w:rsidRPr="00DB6D42">
              <w:rPr>
                <w:rFonts w:ascii="Times New Roman" w:hAnsi="Times New Roman" w:cs="Times New Roman"/>
              </w:rPr>
              <w:t>путатов Вилегодского муниципального округа А</w:t>
            </w:r>
            <w:r w:rsidRPr="00DB6D42">
              <w:rPr>
                <w:rFonts w:ascii="Times New Roman" w:hAnsi="Times New Roman" w:cs="Times New Roman"/>
              </w:rPr>
              <w:t>р</w:t>
            </w:r>
            <w:r w:rsidRPr="00DB6D42">
              <w:rPr>
                <w:rFonts w:ascii="Times New Roman" w:hAnsi="Times New Roman" w:cs="Times New Roman"/>
              </w:rPr>
              <w:t>хангельской области, исполняющего обязанности главы городского округа Архангельской области «Мирный», главы городского округа Архангельской области «Город Коряжма»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93259" w:rsidRPr="00DB6D42" w:rsidRDefault="00E93259" w:rsidP="00DB6D42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E7FFC" w:rsidRDefault="00272F48" w:rsidP="002C6D91">
            <w:pPr>
              <w:pStyle w:val="a3"/>
              <w:ind w:firstLine="175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FE7FFC" w:rsidRPr="00D059E3" w:rsidRDefault="00D059E3" w:rsidP="00D059E3">
            <w:pPr>
              <w:tabs>
                <w:tab w:val="left" w:pos="4020"/>
              </w:tabs>
              <w:ind w:left="34" w:firstLine="141"/>
              <w:jc w:val="both"/>
              <w:rPr>
                <w:bCs/>
                <w:color w:val="000000"/>
                <w:sz w:val="20"/>
                <w:szCs w:val="20"/>
              </w:rPr>
            </w:pPr>
            <w:r w:rsidRPr="00D059E3">
              <w:rPr>
                <w:sz w:val="20"/>
                <w:szCs w:val="20"/>
              </w:rPr>
              <w:t>Рекомендовать рассмо</w:t>
            </w:r>
            <w:r w:rsidRPr="00D059E3">
              <w:rPr>
                <w:sz w:val="20"/>
                <w:szCs w:val="20"/>
              </w:rPr>
              <w:t>т</w:t>
            </w:r>
            <w:r w:rsidRPr="00D059E3">
              <w:rPr>
                <w:sz w:val="20"/>
                <w:szCs w:val="20"/>
              </w:rPr>
              <w:t>реть законопроект и пр</w:t>
            </w:r>
            <w:r w:rsidRPr="00D059E3">
              <w:rPr>
                <w:sz w:val="20"/>
                <w:szCs w:val="20"/>
              </w:rPr>
              <w:t>и</w:t>
            </w:r>
            <w:r w:rsidRPr="00D059E3">
              <w:rPr>
                <w:sz w:val="20"/>
                <w:szCs w:val="20"/>
              </w:rPr>
              <w:t>нять закон во втором чт</w:t>
            </w:r>
            <w:r w:rsidRPr="00D059E3">
              <w:rPr>
                <w:sz w:val="20"/>
                <w:szCs w:val="20"/>
              </w:rPr>
              <w:t>е</w:t>
            </w:r>
            <w:r w:rsidRPr="00D059E3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Pr="00D059E3">
              <w:rPr>
                <w:sz w:val="20"/>
                <w:szCs w:val="20"/>
              </w:rPr>
              <w:t>на очередной, 29-й сессии Архангельского областного Собрания д</w:t>
            </w:r>
            <w:r w:rsidRPr="00D059E3">
              <w:rPr>
                <w:sz w:val="20"/>
                <w:szCs w:val="20"/>
              </w:rPr>
              <w:t>е</w:t>
            </w:r>
            <w:r w:rsidRPr="00D059E3">
              <w:rPr>
                <w:sz w:val="20"/>
                <w:szCs w:val="20"/>
              </w:rPr>
              <w:t>путатов с учетом одобре</w:t>
            </w:r>
            <w:r w:rsidRPr="00D059E3">
              <w:rPr>
                <w:sz w:val="20"/>
                <w:szCs w:val="20"/>
              </w:rPr>
              <w:t>н</w:t>
            </w:r>
            <w:r w:rsidRPr="00D059E3">
              <w:rPr>
                <w:sz w:val="20"/>
                <w:szCs w:val="20"/>
              </w:rPr>
              <w:t>ной п</w:t>
            </w:r>
            <w:r w:rsidRPr="00D059E3">
              <w:rPr>
                <w:sz w:val="20"/>
                <w:szCs w:val="20"/>
              </w:rPr>
              <w:t>о</w:t>
            </w:r>
            <w:r w:rsidRPr="00D059E3">
              <w:rPr>
                <w:sz w:val="20"/>
                <w:szCs w:val="20"/>
              </w:rPr>
              <w:t>правки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DB6D42" w:rsidRPr="00DB6D42" w:rsidTr="005C78A6">
        <w:trPr>
          <w:trHeight w:val="360"/>
        </w:trPr>
        <w:tc>
          <w:tcPr>
            <w:tcW w:w="588" w:type="dxa"/>
          </w:tcPr>
          <w:p w:rsidR="00DB6D42" w:rsidRPr="00DB6D42" w:rsidRDefault="00DB6D42" w:rsidP="00F020F7">
            <w:pPr>
              <w:pStyle w:val="a3"/>
              <w:ind w:firstLine="0"/>
              <w:jc w:val="center"/>
              <w:rPr>
                <w:sz w:val="20"/>
              </w:rPr>
            </w:pPr>
            <w:r w:rsidRPr="00DB6D42">
              <w:rPr>
                <w:sz w:val="20"/>
              </w:rPr>
              <w:lastRenderedPageBreak/>
              <w:t>5.</w:t>
            </w:r>
          </w:p>
        </w:tc>
        <w:tc>
          <w:tcPr>
            <w:tcW w:w="3480" w:type="dxa"/>
          </w:tcPr>
          <w:p w:rsidR="00DB6D42" w:rsidRPr="00DB6D42" w:rsidRDefault="00DB6D42" w:rsidP="00DB6D42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sz w:val="20"/>
              </w:rPr>
            </w:pPr>
            <w:r w:rsidRPr="00DB6D42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DB6D42">
              <w:rPr>
                <w:b/>
                <w:color w:val="000000"/>
                <w:sz w:val="20"/>
              </w:rPr>
              <w:t>№ пз7/670 «Об описании границ территории Виноградовского м</w:t>
            </w:r>
            <w:r w:rsidRPr="00DB6D42">
              <w:rPr>
                <w:b/>
                <w:color w:val="000000"/>
                <w:sz w:val="20"/>
              </w:rPr>
              <w:t>у</w:t>
            </w:r>
            <w:r w:rsidRPr="00DB6D42">
              <w:rPr>
                <w:b/>
                <w:color w:val="000000"/>
                <w:sz w:val="20"/>
              </w:rPr>
              <w:t>ниципального округа Архангел</w:t>
            </w:r>
            <w:r w:rsidRPr="00DB6D42">
              <w:rPr>
                <w:b/>
                <w:color w:val="000000"/>
                <w:sz w:val="20"/>
              </w:rPr>
              <w:t>ь</w:t>
            </w:r>
            <w:r w:rsidRPr="00DB6D42">
              <w:rPr>
                <w:b/>
                <w:color w:val="000000"/>
                <w:sz w:val="20"/>
              </w:rPr>
              <w:t>ской области» (</w:t>
            </w:r>
            <w:r w:rsidRPr="00DB6D42">
              <w:rPr>
                <w:b/>
                <w:i/>
                <w:color w:val="000000"/>
                <w:sz w:val="20"/>
              </w:rPr>
              <w:t>в 2-х чтениях</w:t>
            </w:r>
            <w:r w:rsidRPr="00DB6D42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DB6D42" w:rsidRPr="00DB6D42" w:rsidRDefault="00DB6D42" w:rsidP="00DB6D42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Губернатор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>гельской области  Цыбульский А.В. /</w:t>
            </w:r>
          </w:p>
          <w:p w:rsidR="00DB6D42" w:rsidRPr="00DB6D42" w:rsidRDefault="00DB6D42" w:rsidP="00DB6D42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заместитель руков</w:t>
            </w:r>
            <w:r w:rsidRPr="00DB6D42">
              <w:rPr>
                <w:sz w:val="20"/>
                <w:szCs w:val="20"/>
              </w:rPr>
              <w:t>о</w:t>
            </w:r>
            <w:r w:rsidRPr="00DB6D42">
              <w:rPr>
                <w:sz w:val="20"/>
                <w:szCs w:val="20"/>
              </w:rPr>
              <w:t>дителя администр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ции – директор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вового департамента администрации Г</w:t>
            </w:r>
            <w:r w:rsidRPr="00DB6D42">
              <w:rPr>
                <w:sz w:val="20"/>
                <w:szCs w:val="20"/>
              </w:rPr>
              <w:t>у</w:t>
            </w:r>
            <w:r w:rsidRPr="00DB6D42">
              <w:rPr>
                <w:sz w:val="20"/>
                <w:szCs w:val="20"/>
              </w:rPr>
              <w:t>бернатора Архангел</w:t>
            </w:r>
            <w:r w:rsidRPr="00DB6D42">
              <w:rPr>
                <w:sz w:val="20"/>
                <w:szCs w:val="20"/>
              </w:rPr>
              <w:t>ь</w:t>
            </w:r>
            <w:r w:rsidRPr="00DB6D42">
              <w:rPr>
                <w:sz w:val="20"/>
                <w:szCs w:val="20"/>
              </w:rPr>
              <w:t>ской области и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вительства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DB6D42" w:rsidRPr="00DB6D42" w:rsidRDefault="00DB6D42" w:rsidP="00DB6D42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B6D42">
              <w:rPr>
                <w:rFonts w:ascii="Times New Roman" w:hAnsi="Times New Roman" w:cs="Times New Roman"/>
              </w:rPr>
              <w:t xml:space="preserve">аконом от 24 июня 2021 года № 426-27-ОЗ </w:t>
            </w:r>
            <w:r w:rsidRPr="00DB6D42">
              <w:rPr>
                <w:rFonts w:ascii="Times New Roman" w:hAnsi="Times New Roman" w:cs="Times New Roman"/>
              </w:rPr>
              <w:br/>
              <w:t>«О преобразовании сельских поселений Виноградо</w:t>
            </w:r>
            <w:r w:rsidRPr="00DB6D42">
              <w:rPr>
                <w:rFonts w:ascii="Times New Roman" w:hAnsi="Times New Roman" w:cs="Times New Roman"/>
              </w:rPr>
              <w:t>в</w:t>
            </w:r>
            <w:r w:rsidRPr="00DB6D42">
              <w:rPr>
                <w:rFonts w:ascii="Times New Roman" w:hAnsi="Times New Roman" w:cs="Times New Roman"/>
              </w:rPr>
              <w:t>ского муниципального района Архангельской обла</w:t>
            </w:r>
            <w:r w:rsidRPr="00DB6D42">
              <w:rPr>
                <w:rFonts w:ascii="Times New Roman" w:hAnsi="Times New Roman" w:cs="Times New Roman"/>
              </w:rPr>
              <w:t>с</w:t>
            </w:r>
            <w:r w:rsidRPr="00DB6D42">
              <w:rPr>
                <w:rFonts w:ascii="Times New Roman" w:hAnsi="Times New Roman" w:cs="Times New Roman"/>
              </w:rPr>
              <w:t>ти путем их объединения и наделения вновь образ</w:t>
            </w:r>
            <w:r w:rsidRPr="00DB6D42">
              <w:rPr>
                <w:rFonts w:ascii="Times New Roman" w:hAnsi="Times New Roman" w:cs="Times New Roman"/>
              </w:rPr>
              <w:t>о</w:t>
            </w:r>
            <w:r w:rsidRPr="00DB6D42">
              <w:rPr>
                <w:rFonts w:ascii="Times New Roman" w:hAnsi="Times New Roman" w:cs="Times New Roman"/>
              </w:rPr>
              <w:t>ванного муниципального образования статусом В</w:t>
            </w:r>
            <w:r w:rsidRPr="00DB6D42">
              <w:rPr>
                <w:rFonts w:ascii="Times New Roman" w:hAnsi="Times New Roman" w:cs="Times New Roman"/>
              </w:rPr>
              <w:t>и</w:t>
            </w:r>
            <w:r w:rsidRPr="00DB6D42">
              <w:rPr>
                <w:rFonts w:ascii="Times New Roman" w:hAnsi="Times New Roman" w:cs="Times New Roman"/>
              </w:rPr>
              <w:t>ноградовского муниципального округа Архангел</w:t>
            </w:r>
            <w:r w:rsidRPr="00DB6D42">
              <w:rPr>
                <w:rFonts w:ascii="Times New Roman" w:hAnsi="Times New Roman" w:cs="Times New Roman"/>
              </w:rPr>
              <w:t>ь</w:t>
            </w:r>
            <w:r w:rsidRPr="00DB6D42">
              <w:rPr>
                <w:rFonts w:ascii="Times New Roman" w:hAnsi="Times New Roman" w:cs="Times New Roman"/>
              </w:rPr>
              <w:t>ской области», вступившим в силу с 8 июля 2021 г</w:t>
            </w:r>
            <w:r w:rsidRPr="00DB6D42">
              <w:rPr>
                <w:rFonts w:ascii="Times New Roman" w:hAnsi="Times New Roman" w:cs="Times New Roman"/>
              </w:rPr>
              <w:t>о</w:t>
            </w:r>
            <w:r w:rsidRPr="00DB6D42">
              <w:rPr>
                <w:rFonts w:ascii="Times New Roman" w:hAnsi="Times New Roman" w:cs="Times New Roman"/>
              </w:rPr>
              <w:t xml:space="preserve">да, объединены сельские поселения, входящие </w:t>
            </w:r>
            <w:r w:rsidRPr="00DB6D42">
              <w:rPr>
                <w:rFonts w:ascii="Times New Roman" w:hAnsi="Times New Roman" w:cs="Times New Roman"/>
              </w:rPr>
              <w:br/>
              <w:t>в состав Виноградовского муниципального района Архангельской области, и вновь образованное мун</w:t>
            </w:r>
            <w:r w:rsidRPr="00DB6D42">
              <w:rPr>
                <w:rFonts w:ascii="Times New Roman" w:hAnsi="Times New Roman" w:cs="Times New Roman"/>
              </w:rPr>
              <w:t>и</w:t>
            </w:r>
            <w:r w:rsidRPr="00DB6D42">
              <w:rPr>
                <w:rFonts w:ascii="Times New Roman" w:hAnsi="Times New Roman" w:cs="Times New Roman"/>
              </w:rPr>
              <w:t>ципальное образование наделено статусом Виногр</w:t>
            </w:r>
            <w:r w:rsidRPr="00DB6D42">
              <w:rPr>
                <w:rFonts w:ascii="Times New Roman" w:hAnsi="Times New Roman" w:cs="Times New Roman"/>
              </w:rPr>
              <w:t>а</w:t>
            </w:r>
            <w:r w:rsidRPr="00DB6D42">
              <w:rPr>
                <w:rFonts w:ascii="Times New Roman" w:hAnsi="Times New Roman" w:cs="Times New Roman"/>
              </w:rPr>
              <w:t>довского муниципального округа Архангельской о</w:t>
            </w:r>
            <w:r w:rsidRPr="00DB6D42">
              <w:rPr>
                <w:rFonts w:ascii="Times New Roman" w:hAnsi="Times New Roman" w:cs="Times New Roman"/>
              </w:rPr>
              <w:t>б</w:t>
            </w:r>
            <w:r w:rsidRPr="00DB6D42">
              <w:rPr>
                <w:rFonts w:ascii="Times New Roman" w:hAnsi="Times New Roman" w:cs="Times New Roman"/>
              </w:rPr>
              <w:t>ласти. Это влечет упразднение всех поселений А</w:t>
            </w:r>
            <w:r w:rsidRPr="00DB6D42">
              <w:rPr>
                <w:rFonts w:ascii="Times New Roman" w:hAnsi="Times New Roman" w:cs="Times New Roman"/>
              </w:rPr>
              <w:t>р</w:t>
            </w:r>
            <w:r w:rsidRPr="00DB6D42">
              <w:rPr>
                <w:rFonts w:ascii="Times New Roman" w:hAnsi="Times New Roman" w:cs="Times New Roman"/>
              </w:rPr>
              <w:t>хангельской области, входящих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6D42">
              <w:rPr>
                <w:rFonts w:ascii="Times New Roman" w:hAnsi="Times New Roman" w:cs="Times New Roman"/>
              </w:rPr>
              <w:t>в состав Виноградо</w:t>
            </w:r>
            <w:r w:rsidRPr="00DB6D42">
              <w:rPr>
                <w:rFonts w:ascii="Times New Roman" w:hAnsi="Times New Roman" w:cs="Times New Roman"/>
              </w:rPr>
              <w:t>в</w:t>
            </w:r>
            <w:r w:rsidRPr="00DB6D42">
              <w:rPr>
                <w:rFonts w:ascii="Times New Roman" w:hAnsi="Times New Roman" w:cs="Times New Roman"/>
              </w:rPr>
              <w:t>ского муниципального района Архангельской обла</w:t>
            </w:r>
            <w:r w:rsidRPr="00DB6D42">
              <w:rPr>
                <w:rFonts w:ascii="Times New Roman" w:hAnsi="Times New Roman" w:cs="Times New Roman"/>
              </w:rPr>
              <w:t>с</w:t>
            </w:r>
            <w:r w:rsidRPr="00DB6D42">
              <w:rPr>
                <w:rFonts w:ascii="Times New Roman" w:hAnsi="Times New Roman" w:cs="Times New Roman"/>
              </w:rPr>
              <w:t>ти. Границы вновь образованного муниципального образования – Виноградовского муниципального о</w:t>
            </w:r>
            <w:r w:rsidRPr="00DB6D42">
              <w:rPr>
                <w:rFonts w:ascii="Times New Roman" w:hAnsi="Times New Roman" w:cs="Times New Roman"/>
              </w:rPr>
              <w:t>к</w:t>
            </w:r>
            <w:r w:rsidRPr="00DB6D42">
              <w:rPr>
                <w:rFonts w:ascii="Times New Roman" w:hAnsi="Times New Roman" w:cs="Times New Roman"/>
              </w:rPr>
              <w:t>руга Архангельской области совпадают с границами преобразуемых муниципальных образований (вход</w:t>
            </w:r>
            <w:r w:rsidRPr="00DB6D42">
              <w:rPr>
                <w:rFonts w:ascii="Times New Roman" w:hAnsi="Times New Roman" w:cs="Times New Roman"/>
              </w:rPr>
              <w:t>я</w:t>
            </w:r>
            <w:r w:rsidRPr="00DB6D42">
              <w:rPr>
                <w:rFonts w:ascii="Times New Roman" w:hAnsi="Times New Roman" w:cs="Times New Roman"/>
              </w:rPr>
              <w:t>щих в состав Виноградовского муниципального ра</w:t>
            </w:r>
            <w:r w:rsidRPr="00DB6D42">
              <w:rPr>
                <w:rFonts w:ascii="Times New Roman" w:hAnsi="Times New Roman" w:cs="Times New Roman"/>
              </w:rPr>
              <w:t>й</w:t>
            </w:r>
            <w:r w:rsidRPr="00DB6D42">
              <w:rPr>
                <w:rFonts w:ascii="Times New Roman" w:hAnsi="Times New Roman" w:cs="Times New Roman"/>
              </w:rPr>
              <w:t>она Архангельской области муниципальных образ</w:t>
            </w:r>
            <w:r w:rsidRPr="00DB6D42">
              <w:rPr>
                <w:rFonts w:ascii="Times New Roman" w:hAnsi="Times New Roman" w:cs="Times New Roman"/>
              </w:rPr>
              <w:t>о</w:t>
            </w:r>
            <w:r w:rsidRPr="00DB6D42">
              <w:rPr>
                <w:rFonts w:ascii="Times New Roman" w:hAnsi="Times New Roman" w:cs="Times New Roman"/>
              </w:rPr>
              <w:t>ваний), исключая границы их совместного примык</w:t>
            </w:r>
            <w:r w:rsidRPr="00DB6D42">
              <w:rPr>
                <w:rFonts w:ascii="Times New Roman" w:hAnsi="Times New Roman" w:cs="Times New Roman"/>
              </w:rPr>
              <w:t>а</w:t>
            </w:r>
            <w:r w:rsidRPr="00DB6D42">
              <w:rPr>
                <w:rFonts w:ascii="Times New Roman" w:hAnsi="Times New Roman" w:cs="Times New Roman"/>
              </w:rPr>
              <w:t>ния, и охватывают по площади территории преобр</w:t>
            </w:r>
            <w:r w:rsidRPr="00DB6D42">
              <w:rPr>
                <w:rFonts w:ascii="Times New Roman" w:hAnsi="Times New Roman" w:cs="Times New Roman"/>
              </w:rPr>
              <w:t>а</w:t>
            </w:r>
            <w:r w:rsidRPr="00DB6D42">
              <w:rPr>
                <w:rFonts w:ascii="Times New Roman" w:hAnsi="Times New Roman" w:cs="Times New Roman"/>
              </w:rPr>
              <w:t>зуемых этих муниципальных образований.</w:t>
            </w:r>
          </w:p>
          <w:p w:rsidR="00DB6D42" w:rsidRPr="00DB6D42" w:rsidRDefault="00DB6D42" w:rsidP="00DB6D42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DB6D42">
              <w:rPr>
                <w:rFonts w:ascii="Times New Roman" w:hAnsi="Times New Roman" w:cs="Times New Roman"/>
              </w:rPr>
              <w:t>Законопроектом на основании плана границ терр</w:t>
            </w:r>
            <w:r w:rsidRPr="00DB6D42">
              <w:rPr>
                <w:rFonts w:ascii="Times New Roman" w:hAnsi="Times New Roman" w:cs="Times New Roman"/>
              </w:rPr>
              <w:t>и</w:t>
            </w:r>
            <w:r w:rsidRPr="00DB6D42">
              <w:rPr>
                <w:rFonts w:ascii="Times New Roman" w:hAnsi="Times New Roman" w:cs="Times New Roman"/>
              </w:rPr>
              <w:t>торий Виноградовского муниципального района А</w:t>
            </w:r>
            <w:r w:rsidRPr="00DB6D42">
              <w:rPr>
                <w:rFonts w:ascii="Times New Roman" w:hAnsi="Times New Roman" w:cs="Times New Roman"/>
              </w:rPr>
              <w:t>р</w:t>
            </w:r>
            <w:r w:rsidRPr="00DB6D42">
              <w:rPr>
                <w:rFonts w:ascii="Times New Roman" w:hAnsi="Times New Roman" w:cs="Times New Roman"/>
              </w:rPr>
              <w:t>хангельской области и вновь образованных в его с</w:t>
            </w:r>
            <w:r w:rsidRPr="00DB6D42">
              <w:rPr>
                <w:rFonts w:ascii="Times New Roman" w:hAnsi="Times New Roman" w:cs="Times New Roman"/>
              </w:rPr>
              <w:t>о</w:t>
            </w:r>
            <w:r w:rsidRPr="00DB6D42">
              <w:rPr>
                <w:rFonts w:ascii="Times New Roman" w:hAnsi="Times New Roman" w:cs="Times New Roman"/>
              </w:rPr>
              <w:lastRenderedPageBreak/>
              <w:t>ставе муниципальных образований, описания границ таких территорий, утвержденных областным законом от 26 июня 2008 года № 548-28-ОЗ «Об описании границ территорий муниципального образования «Виноградовский муниципальный район» и вновь образованных в его составе муниципальных образ</w:t>
            </w:r>
            <w:r w:rsidRPr="00DB6D42">
              <w:rPr>
                <w:rFonts w:ascii="Times New Roman" w:hAnsi="Times New Roman" w:cs="Times New Roman"/>
              </w:rPr>
              <w:t>о</w:t>
            </w:r>
            <w:r w:rsidRPr="00DB6D42">
              <w:rPr>
                <w:rFonts w:ascii="Times New Roman" w:hAnsi="Times New Roman" w:cs="Times New Roman"/>
              </w:rPr>
              <w:t>ваний», предлагается:</w:t>
            </w:r>
          </w:p>
          <w:p w:rsidR="00DB6D42" w:rsidRPr="00DB6D42" w:rsidRDefault="00DB6D42" w:rsidP="00DB6D42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DB6D42">
              <w:rPr>
                <w:rFonts w:ascii="Times New Roman" w:hAnsi="Times New Roman" w:cs="Times New Roman"/>
              </w:rPr>
              <w:t>1) утвердить план и описание границ территории Виноградовского муниципального округа Архангел</w:t>
            </w:r>
            <w:r w:rsidRPr="00DB6D42">
              <w:rPr>
                <w:rFonts w:ascii="Times New Roman" w:hAnsi="Times New Roman" w:cs="Times New Roman"/>
              </w:rPr>
              <w:t>ь</w:t>
            </w:r>
            <w:r w:rsidRPr="00DB6D42">
              <w:rPr>
                <w:rFonts w:ascii="Times New Roman" w:hAnsi="Times New Roman" w:cs="Times New Roman"/>
              </w:rPr>
              <w:t xml:space="preserve">ской области; </w:t>
            </w:r>
          </w:p>
          <w:p w:rsidR="00DB6D42" w:rsidRPr="00DB6D42" w:rsidRDefault="00DB6D42" w:rsidP="00DB6D42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DB6D42">
              <w:rPr>
                <w:rFonts w:ascii="Times New Roman" w:hAnsi="Times New Roman" w:cs="Times New Roman"/>
              </w:rPr>
              <w:t xml:space="preserve">2) признать утратившим силу областной закон </w:t>
            </w:r>
            <w:r w:rsidR="00603544">
              <w:rPr>
                <w:rFonts w:ascii="Times New Roman" w:hAnsi="Times New Roman" w:cs="Times New Roman"/>
              </w:rPr>
              <w:br/>
            </w:r>
            <w:r w:rsidRPr="00DB6D42">
              <w:rPr>
                <w:rFonts w:ascii="Times New Roman" w:hAnsi="Times New Roman" w:cs="Times New Roman"/>
              </w:rPr>
              <w:t>от 26 июня 2008 года № 548-28-ОЗ «Об описании границ территорий муниципального образования «Виноградовский муниципальный район» и вновь образованных в его составе муниципальных образ</w:t>
            </w:r>
            <w:r w:rsidRPr="00DB6D42">
              <w:rPr>
                <w:rFonts w:ascii="Times New Roman" w:hAnsi="Times New Roman" w:cs="Times New Roman"/>
              </w:rPr>
              <w:t>о</w:t>
            </w:r>
            <w:r w:rsidRPr="00DB6D42">
              <w:rPr>
                <w:rFonts w:ascii="Times New Roman" w:hAnsi="Times New Roman" w:cs="Times New Roman"/>
              </w:rPr>
              <w:t>ваний».</w:t>
            </w:r>
          </w:p>
          <w:p w:rsidR="00DB6D42" w:rsidRPr="00DB6D42" w:rsidRDefault="00DB6D42" w:rsidP="00DB6D42">
            <w:pPr>
              <w:pStyle w:val="13"/>
              <w:shd w:val="clear" w:color="auto" w:fill="auto"/>
              <w:spacing w:line="240" w:lineRule="auto"/>
              <w:ind w:left="20" w:right="20" w:firstLine="209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От инициатора законопроекта поступило предл</w:t>
            </w:r>
            <w:r w:rsidRPr="00DB6D42">
              <w:rPr>
                <w:sz w:val="20"/>
                <w:szCs w:val="20"/>
              </w:rPr>
              <w:t>о</w:t>
            </w:r>
            <w:r w:rsidRPr="00DB6D42">
              <w:rPr>
                <w:sz w:val="20"/>
                <w:szCs w:val="20"/>
              </w:rPr>
              <w:t>жение о рассмотрении законопроекта и принятии областного закона в двух чтениях на 29-й сессии А</w:t>
            </w:r>
            <w:r w:rsidRPr="00DB6D42">
              <w:rPr>
                <w:sz w:val="20"/>
                <w:szCs w:val="20"/>
              </w:rPr>
              <w:t>р</w:t>
            </w:r>
            <w:r w:rsidRPr="00DB6D42">
              <w:rPr>
                <w:sz w:val="20"/>
                <w:szCs w:val="20"/>
              </w:rPr>
              <w:t>хангельского областного Собрания депутатов.</w:t>
            </w:r>
          </w:p>
          <w:p w:rsidR="00DB6D42" w:rsidRDefault="00DB6D42" w:rsidP="00DB6D4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На законопроект поступили положительные з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ключения правового управления аппарата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>гельского областного Собрания депутатов, Управл</w:t>
            </w:r>
            <w:r w:rsidRPr="00DB6D42">
              <w:rPr>
                <w:sz w:val="20"/>
                <w:szCs w:val="20"/>
              </w:rPr>
              <w:t>е</w:t>
            </w:r>
            <w:r w:rsidRPr="00DB6D42">
              <w:rPr>
                <w:sz w:val="20"/>
                <w:szCs w:val="20"/>
              </w:rPr>
              <w:t xml:space="preserve">ния Минюста России по Архангельской области </w:t>
            </w:r>
            <w:r>
              <w:rPr>
                <w:sz w:val="20"/>
                <w:szCs w:val="20"/>
              </w:rPr>
              <w:br/>
            </w:r>
            <w:r w:rsidRPr="00DB6D42">
              <w:rPr>
                <w:sz w:val="20"/>
                <w:szCs w:val="20"/>
              </w:rPr>
              <w:t>и Ненецкому автономному округу, прокуратуры А</w:t>
            </w:r>
            <w:r w:rsidRPr="00DB6D42">
              <w:rPr>
                <w:sz w:val="20"/>
                <w:szCs w:val="20"/>
              </w:rPr>
              <w:t>р</w:t>
            </w:r>
            <w:r w:rsidRPr="00DB6D42">
              <w:rPr>
                <w:sz w:val="20"/>
                <w:szCs w:val="20"/>
              </w:rPr>
              <w:t>хангельской области; отзыв об отсутствии замечаний и предложений по законопроекту главы городского округа Архангельской области «Мирный».</w:t>
            </w:r>
          </w:p>
          <w:p w:rsidR="00E93259" w:rsidRPr="00272F48" w:rsidRDefault="00E93259" w:rsidP="00DB6D4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B6D42" w:rsidRPr="00DB6D42" w:rsidRDefault="00DB6D42" w:rsidP="002C6D91">
            <w:pPr>
              <w:pStyle w:val="a3"/>
              <w:ind w:firstLine="175"/>
              <w:jc w:val="center"/>
              <w:rPr>
                <w:sz w:val="20"/>
              </w:rPr>
            </w:pPr>
            <w:r w:rsidRPr="00DB6D42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B6D42" w:rsidRPr="00D059E3" w:rsidRDefault="00D059E3" w:rsidP="00D059E3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Поддержать</w:t>
            </w:r>
            <w:r w:rsidRPr="00D059E3">
              <w:rPr>
                <w:bCs/>
                <w:sz w:val="20"/>
                <w:szCs w:val="20"/>
              </w:rPr>
              <w:t xml:space="preserve"> </w:t>
            </w:r>
            <w:r w:rsidRPr="00D059E3">
              <w:rPr>
                <w:sz w:val="20"/>
                <w:szCs w:val="20"/>
              </w:rPr>
              <w:t>предлож</w:t>
            </w:r>
            <w:r w:rsidRPr="00D059E3">
              <w:rPr>
                <w:sz w:val="20"/>
                <w:szCs w:val="20"/>
              </w:rPr>
              <w:t>е</w:t>
            </w:r>
            <w:r w:rsidRPr="00D059E3">
              <w:rPr>
                <w:sz w:val="20"/>
                <w:szCs w:val="20"/>
              </w:rPr>
              <w:t>ние о необходимости пр</w:t>
            </w:r>
            <w:r w:rsidRPr="00D059E3">
              <w:rPr>
                <w:sz w:val="20"/>
                <w:szCs w:val="20"/>
              </w:rPr>
              <w:t>и</w:t>
            </w:r>
            <w:r w:rsidRPr="00D059E3">
              <w:rPr>
                <w:sz w:val="20"/>
                <w:szCs w:val="20"/>
              </w:rPr>
              <w:t xml:space="preserve">нятия законопроекта </w:t>
            </w:r>
            <w:r>
              <w:rPr>
                <w:sz w:val="20"/>
                <w:szCs w:val="20"/>
              </w:rPr>
              <w:br/>
            </w:r>
            <w:r w:rsidRPr="00D059E3">
              <w:rPr>
                <w:sz w:val="20"/>
                <w:szCs w:val="20"/>
              </w:rPr>
              <w:t xml:space="preserve">в двух чтениях в период одной сессии и </w:t>
            </w:r>
            <w:r>
              <w:rPr>
                <w:sz w:val="20"/>
                <w:szCs w:val="20"/>
              </w:rPr>
              <w:t>рекоме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довать </w:t>
            </w:r>
            <w:r w:rsidRPr="00D059E3">
              <w:rPr>
                <w:color w:val="000000"/>
                <w:sz w:val="20"/>
                <w:szCs w:val="20"/>
              </w:rPr>
              <w:t xml:space="preserve">в соответствии </w:t>
            </w:r>
            <w:r>
              <w:rPr>
                <w:color w:val="000000"/>
                <w:sz w:val="20"/>
                <w:szCs w:val="20"/>
              </w:rPr>
              <w:br/>
            </w:r>
            <w:r w:rsidRPr="00D059E3">
              <w:rPr>
                <w:color w:val="000000"/>
                <w:sz w:val="20"/>
                <w:szCs w:val="20"/>
              </w:rPr>
              <w:t>с пунктом 2 статьи 33 У</w:t>
            </w:r>
            <w:r w:rsidRPr="00D059E3">
              <w:rPr>
                <w:color w:val="000000"/>
                <w:sz w:val="20"/>
                <w:szCs w:val="20"/>
              </w:rPr>
              <w:t>с</w:t>
            </w:r>
            <w:r w:rsidRPr="00D059E3">
              <w:rPr>
                <w:color w:val="000000"/>
                <w:sz w:val="20"/>
                <w:szCs w:val="20"/>
              </w:rPr>
              <w:t>тава Архангельской о</w:t>
            </w:r>
            <w:r w:rsidRPr="00D059E3">
              <w:rPr>
                <w:color w:val="000000"/>
                <w:sz w:val="20"/>
                <w:szCs w:val="20"/>
              </w:rPr>
              <w:t>б</w:t>
            </w:r>
            <w:r w:rsidRPr="00D059E3">
              <w:rPr>
                <w:color w:val="000000"/>
                <w:sz w:val="20"/>
                <w:szCs w:val="20"/>
              </w:rPr>
              <w:t>ласти рассмотреть закон</w:t>
            </w:r>
            <w:r w:rsidRPr="00D059E3">
              <w:rPr>
                <w:color w:val="000000"/>
                <w:sz w:val="20"/>
                <w:szCs w:val="20"/>
              </w:rPr>
              <w:t>о</w:t>
            </w:r>
            <w:r w:rsidRPr="00D059E3">
              <w:rPr>
                <w:color w:val="000000"/>
                <w:sz w:val="20"/>
                <w:szCs w:val="20"/>
              </w:rPr>
              <w:t>проект и пр</w:t>
            </w:r>
            <w:r w:rsidRPr="00D059E3">
              <w:rPr>
                <w:color w:val="000000"/>
                <w:sz w:val="20"/>
                <w:szCs w:val="20"/>
              </w:rPr>
              <w:t>и</w:t>
            </w:r>
            <w:r w:rsidRPr="00D059E3">
              <w:rPr>
                <w:color w:val="000000"/>
                <w:sz w:val="20"/>
                <w:szCs w:val="20"/>
              </w:rPr>
              <w:t xml:space="preserve">нять закон </w:t>
            </w:r>
            <w:r>
              <w:rPr>
                <w:color w:val="000000"/>
                <w:sz w:val="20"/>
                <w:szCs w:val="20"/>
              </w:rPr>
              <w:br/>
            </w:r>
            <w:r w:rsidRPr="00D059E3">
              <w:rPr>
                <w:color w:val="000000"/>
                <w:sz w:val="20"/>
                <w:szCs w:val="20"/>
              </w:rPr>
              <w:t>в двух чтениях на очере</w:t>
            </w:r>
            <w:r w:rsidRPr="00D059E3">
              <w:rPr>
                <w:color w:val="000000"/>
                <w:sz w:val="20"/>
                <w:szCs w:val="20"/>
              </w:rPr>
              <w:t>д</w:t>
            </w:r>
            <w:r w:rsidRPr="00D059E3">
              <w:rPr>
                <w:color w:val="000000"/>
                <w:sz w:val="20"/>
                <w:szCs w:val="20"/>
              </w:rPr>
              <w:t>ной, 29-й сессии Арха</w:t>
            </w:r>
            <w:r w:rsidRPr="00D059E3">
              <w:rPr>
                <w:color w:val="000000"/>
                <w:sz w:val="20"/>
                <w:szCs w:val="20"/>
              </w:rPr>
              <w:t>н</w:t>
            </w:r>
            <w:r w:rsidRPr="00D059E3">
              <w:rPr>
                <w:color w:val="000000"/>
                <w:sz w:val="20"/>
                <w:szCs w:val="20"/>
              </w:rPr>
              <w:t>гельского областного С</w:t>
            </w:r>
            <w:r w:rsidRPr="00D059E3">
              <w:rPr>
                <w:color w:val="000000"/>
                <w:sz w:val="20"/>
                <w:szCs w:val="20"/>
              </w:rPr>
              <w:t>о</w:t>
            </w:r>
            <w:r w:rsidRPr="00D059E3">
              <w:rPr>
                <w:color w:val="000000"/>
                <w:sz w:val="20"/>
                <w:szCs w:val="20"/>
              </w:rPr>
              <w:t>брания депутатов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03544" w:rsidRPr="00DB6D42" w:rsidTr="005C78A6">
        <w:trPr>
          <w:trHeight w:val="360"/>
        </w:trPr>
        <w:tc>
          <w:tcPr>
            <w:tcW w:w="588" w:type="dxa"/>
          </w:tcPr>
          <w:p w:rsidR="00603544" w:rsidRPr="00DB6D42" w:rsidRDefault="00603544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3480" w:type="dxa"/>
          </w:tcPr>
          <w:p w:rsidR="00603544" w:rsidRPr="00603544" w:rsidRDefault="00603544" w:rsidP="00DB6D42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sz w:val="20"/>
              </w:rPr>
            </w:pPr>
            <w:r w:rsidRPr="00603544">
              <w:rPr>
                <w:sz w:val="20"/>
              </w:rPr>
              <w:t xml:space="preserve">О проекте областного закона </w:t>
            </w:r>
            <w:r w:rsidRPr="00603544">
              <w:rPr>
                <w:sz w:val="20"/>
              </w:rPr>
              <w:br/>
              <w:t>№ пз7/655 «О внесении изменений                   в областной закон «О бесплатной юридической помощи, правовом информировании и правовом пр</w:t>
            </w:r>
            <w:r w:rsidRPr="00603544">
              <w:rPr>
                <w:sz w:val="20"/>
              </w:rPr>
              <w:t>о</w:t>
            </w:r>
            <w:r w:rsidRPr="00603544">
              <w:rPr>
                <w:sz w:val="20"/>
              </w:rPr>
              <w:t>свещении в Архангельской области» (первое чтение)</w:t>
            </w:r>
          </w:p>
        </w:tc>
        <w:tc>
          <w:tcPr>
            <w:tcW w:w="2136" w:type="dxa"/>
          </w:tcPr>
          <w:p w:rsidR="00603544" w:rsidRPr="00DB6D42" w:rsidRDefault="00603544" w:rsidP="00603544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Губернатор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>гельской области  Цыбульский А.В. /</w:t>
            </w:r>
          </w:p>
          <w:p w:rsidR="00603544" w:rsidRPr="00DB6D42" w:rsidRDefault="00603544" w:rsidP="00603544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заместитель руков</w:t>
            </w:r>
            <w:r w:rsidRPr="00DB6D42">
              <w:rPr>
                <w:sz w:val="20"/>
                <w:szCs w:val="20"/>
              </w:rPr>
              <w:t>о</w:t>
            </w:r>
            <w:r w:rsidRPr="00DB6D42">
              <w:rPr>
                <w:sz w:val="20"/>
                <w:szCs w:val="20"/>
              </w:rPr>
              <w:t>дителя администр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ции – директор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вового департамента администрации Г</w:t>
            </w:r>
            <w:r w:rsidRPr="00DB6D42">
              <w:rPr>
                <w:sz w:val="20"/>
                <w:szCs w:val="20"/>
              </w:rPr>
              <w:t>у</w:t>
            </w:r>
            <w:r w:rsidRPr="00DB6D42">
              <w:rPr>
                <w:sz w:val="20"/>
                <w:szCs w:val="20"/>
              </w:rPr>
              <w:t>бернатора Архангел</w:t>
            </w:r>
            <w:r w:rsidRPr="00DB6D42">
              <w:rPr>
                <w:sz w:val="20"/>
                <w:szCs w:val="20"/>
              </w:rPr>
              <w:t>ь</w:t>
            </w:r>
            <w:r w:rsidRPr="00DB6D42">
              <w:rPr>
                <w:sz w:val="20"/>
                <w:szCs w:val="20"/>
              </w:rPr>
              <w:t>ской области и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вительства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603544" w:rsidRPr="00603544" w:rsidRDefault="00603544" w:rsidP="00603544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603544">
              <w:rPr>
                <w:sz w:val="20"/>
                <w:szCs w:val="20"/>
              </w:rPr>
              <w:t>В целях реализации в областном законе положений Федерального закона от 1 июля 2021 года № 257-ФЗ «О внесении изменений в статью 17 Федерального закона «О бесплатной юридической помощи в Ро</w:t>
            </w:r>
            <w:r w:rsidRPr="00603544">
              <w:rPr>
                <w:sz w:val="20"/>
                <w:szCs w:val="20"/>
              </w:rPr>
              <w:t>с</w:t>
            </w:r>
            <w:r w:rsidRPr="00603544">
              <w:rPr>
                <w:sz w:val="20"/>
                <w:szCs w:val="20"/>
              </w:rPr>
              <w:t>сийской Федерации» предлагается предоставить г</w:t>
            </w:r>
            <w:r w:rsidRPr="00603544">
              <w:rPr>
                <w:sz w:val="20"/>
                <w:szCs w:val="20"/>
              </w:rPr>
              <w:t>о</w:t>
            </w:r>
            <w:r w:rsidRPr="00603544">
              <w:rPr>
                <w:sz w:val="20"/>
                <w:szCs w:val="20"/>
              </w:rPr>
              <w:t>сударственному юридическому бюро Архангельской области право направлять в органы всех уровней вл</w:t>
            </w:r>
            <w:r w:rsidRPr="00603544">
              <w:rPr>
                <w:sz w:val="20"/>
                <w:szCs w:val="20"/>
              </w:rPr>
              <w:t>а</w:t>
            </w:r>
            <w:r w:rsidRPr="00603544">
              <w:rPr>
                <w:sz w:val="20"/>
                <w:szCs w:val="20"/>
              </w:rPr>
              <w:t>сти, общественные объединения и иные организации обращения по входящим в их компетенцию вопросам о предоставлении справок, характеристик и иных документов, необходимых для оказания гражданам бесплатной квалифицированной юридической пом</w:t>
            </w:r>
            <w:r w:rsidRPr="00603544">
              <w:rPr>
                <w:sz w:val="20"/>
                <w:szCs w:val="20"/>
              </w:rPr>
              <w:t>о</w:t>
            </w:r>
            <w:r w:rsidRPr="00603544">
              <w:rPr>
                <w:sz w:val="20"/>
                <w:szCs w:val="20"/>
              </w:rPr>
              <w:t xml:space="preserve">щи. </w:t>
            </w:r>
          </w:p>
          <w:p w:rsidR="00603544" w:rsidRPr="00603544" w:rsidRDefault="00603544" w:rsidP="00603544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603544">
              <w:rPr>
                <w:sz w:val="20"/>
                <w:szCs w:val="20"/>
              </w:rPr>
              <w:t>Законопроектом также предусматривается мех</w:t>
            </w:r>
            <w:r w:rsidRPr="00603544">
              <w:rPr>
                <w:sz w:val="20"/>
                <w:szCs w:val="20"/>
              </w:rPr>
              <w:t>а</w:t>
            </w:r>
            <w:r w:rsidRPr="00603544">
              <w:rPr>
                <w:sz w:val="20"/>
                <w:szCs w:val="20"/>
              </w:rPr>
              <w:t>низм предоставления бесплатной квалифицирова</w:t>
            </w:r>
            <w:r w:rsidRPr="00603544">
              <w:rPr>
                <w:sz w:val="20"/>
                <w:szCs w:val="20"/>
              </w:rPr>
              <w:t>н</w:t>
            </w:r>
            <w:r w:rsidRPr="00603544">
              <w:rPr>
                <w:sz w:val="20"/>
                <w:szCs w:val="20"/>
              </w:rPr>
              <w:t>ной юридической помощи через информационно-</w:t>
            </w:r>
            <w:r w:rsidRPr="00603544">
              <w:rPr>
                <w:sz w:val="20"/>
                <w:szCs w:val="20"/>
              </w:rPr>
              <w:lastRenderedPageBreak/>
              <w:t>телекоммуникационную сеть «Интернет» (посредс</w:t>
            </w:r>
            <w:r w:rsidRPr="00603544">
              <w:rPr>
                <w:sz w:val="20"/>
                <w:szCs w:val="20"/>
              </w:rPr>
              <w:t>т</w:t>
            </w:r>
            <w:r w:rsidRPr="00603544">
              <w:rPr>
                <w:sz w:val="20"/>
                <w:szCs w:val="20"/>
              </w:rPr>
              <w:t>вом электронной почты, использования систем в</w:t>
            </w:r>
            <w:r w:rsidRPr="00603544">
              <w:rPr>
                <w:sz w:val="20"/>
                <w:szCs w:val="20"/>
              </w:rPr>
              <w:t>и</w:t>
            </w:r>
            <w:r w:rsidRPr="00603544">
              <w:rPr>
                <w:sz w:val="20"/>
                <w:szCs w:val="20"/>
              </w:rPr>
              <w:t>део-конференц-связи или через официальный сайт государственного юридического бюро в информац</w:t>
            </w:r>
            <w:r w:rsidRPr="00603544">
              <w:rPr>
                <w:sz w:val="20"/>
                <w:szCs w:val="20"/>
              </w:rPr>
              <w:t>и</w:t>
            </w:r>
            <w:r w:rsidRPr="00603544">
              <w:rPr>
                <w:sz w:val="20"/>
                <w:szCs w:val="20"/>
              </w:rPr>
              <w:t xml:space="preserve">онно-телекоммуникационной сети «Интернет») </w:t>
            </w:r>
            <w:r>
              <w:rPr>
                <w:sz w:val="20"/>
                <w:szCs w:val="20"/>
              </w:rPr>
              <w:br/>
            </w:r>
            <w:r w:rsidRPr="00603544">
              <w:rPr>
                <w:sz w:val="20"/>
                <w:szCs w:val="20"/>
              </w:rPr>
              <w:t xml:space="preserve">и организации почтовой связи. </w:t>
            </w:r>
          </w:p>
          <w:p w:rsidR="00603544" w:rsidRPr="00603544" w:rsidRDefault="00603544" w:rsidP="00603544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603544">
              <w:rPr>
                <w:rFonts w:ascii="Times New Roman" w:hAnsi="Times New Roman" w:cs="Times New Roman"/>
              </w:rPr>
              <w:t>На законопроект получены положительные закл</w:t>
            </w:r>
            <w:r w:rsidRPr="00603544">
              <w:rPr>
                <w:rFonts w:ascii="Times New Roman" w:hAnsi="Times New Roman" w:cs="Times New Roman"/>
              </w:rPr>
              <w:t>ю</w:t>
            </w:r>
            <w:r w:rsidRPr="00603544">
              <w:rPr>
                <w:rFonts w:ascii="Times New Roman" w:hAnsi="Times New Roman" w:cs="Times New Roman"/>
              </w:rPr>
              <w:t>чения правового управления аппарата Архангельск</w:t>
            </w:r>
            <w:r w:rsidRPr="00603544">
              <w:rPr>
                <w:rFonts w:ascii="Times New Roman" w:hAnsi="Times New Roman" w:cs="Times New Roman"/>
              </w:rPr>
              <w:t>о</w:t>
            </w:r>
            <w:r w:rsidRPr="00603544">
              <w:rPr>
                <w:rFonts w:ascii="Times New Roman" w:hAnsi="Times New Roman" w:cs="Times New Roman"/>
              </w:rPr>
              <w:t>го областного Собрания депутатов, прокуратуры А</w:t>
            </w:r>
            <w:r w:rsidRPr="00603544">
              <w:rPr>
                <w:rFonts w:ascii="Times New Roman" w:hAnsi="Times New Roman" w:cs="Times New Roman"/>
              </w:rPr>
              <w:t>р</w:t>
            </w:r>
            <w:r w:rsidRPr="00603544">
              <w:rPr>
                <w:rFonts w:ascii="Times New Roman" w:hAnsi="Times New Roman" w:cs="Times New Roman"/>
              </w:rPr>
              <w:t>хангельской области, Управления Министерства ю</w:t>
            </w:r>
            <w:r w:rsidRPr="00603544">
              <w:rPr>
                <w:rFonts w:ascii="Times New Roman" w:hAnsi="Times New Roman" w:cs="Times New Roman"/>
              </w:rPr>
              <w:t>с</w:t>
            </w:r>
            <w:r w:rsidRPr="00603544">
              <w:rPr>
                <w:rFonts w:ascii="Times New Roman" w:hAnsi="Times New Roman" w:cs="Times New Roman"/>
              </w:rPr>
              <w:t>тиции Российской Федерации по Архангельской о</w:t>
            </w:r>
            <w:r w:rsidRPr="00603544">
              <w:rPr>
                <w:rFonts w:ascii="Times New Roman" w:hAnsi="Times New Roman" w:cs="Times New Roman"/>
              </w:rPr>
              <w:t>б</w:t>
            </w:r>
            <w:r w:rsidRPr="00603544">
              <w:rPr>
                <w:rFonts w:ascii="Times New Roman" w:hAnsi="Times New Roman" w:cs="Times New Roman"/>
              </w:rPr>
              <w:t xml:space="preserve">ласти и Ненецкому автономному округу. </w:t>
            </w:r>
          </w:p>
          <w:p w:rsidR="00603544" w:rsidRDefault="00603544" w:rsidP="00603544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603544">
              <w:rPr>
                <w:rFonts w:ascii="Times New Roman" w:hAnsi="Times New Roman" w:cs="Times New Roman"/>
              </w:rPr>
              <w:t xml:space="preserve">Поступили отзывы об отсутствии замечаний </w:t>
            </w:r>
            <w:r>
              <w:rPr>
                <w:rFonts w:ascii="Times New Roman" w:hAnsi="Times New Roman" w:cs="Times New Roman"/>
              </w:rPr>
              <w:br/>
            </w:r>
            <w:r w:rsidRPr="00603544">
              <w:rPr>
                <w:rFonts w:ascii="Times New Roman" w:hAnsi="Times New Roman" w:cs="Times New Roman"/>
              </w:rPr>
              <w:t>и предложений по законопроекту и.о. главы горо</w:t>
            </w:r>
            <w:r w:rsidRPr="00603544">
              <w:rPr>
                <w:rFonts w:ascii="Times New Roman" w:hAnsi="Times New Roman" w:cs="Times New Roman"/>
              </w:rPr>
              <w:t>д</w:t>
            </w:r>
            <w:r w:rsidRPr="00603544">
              <w:rPr>
                <w:rFonts w:ascii="Times New Roman" w:hAnsi="Times New Roman" w:cs="Times New Roman"/>
              </w:rPr>
              <w:t>ского округа Архангельской области «Город Коря</w:t>
            </w:r>
            <w:r w:rsidRPr="00603544">
              <w:rPr>
                <w:rFonts w:ascii="Times New Roman" w:hAnsi="Times New Roman" w:cs="Times New Roman"/>
              </w:rPr>
              <w:t>ж</w:t>
            </w:r>
            <w:r w:rsidRPr="00603544">
              <w:rPr>
                <w:rFonts w:ascii="Times New Roman" w:hAnsi="Times New Roman" w:cs="Times New Roman"/>
              </w:rPr>
              <w:t>ма», главы Вилегодского муниципального округа Архангельской области, главы Шенкурского мун</w:t>
            </w:r>
            <w:r w:rsidRPr="00603544">
              <w:rPr>
                <w:rFonts w:ascii="Times New Roman" w:hAnsi="Times New Roman" w:cs="Times New Roman"/>
              </w:rPr>
              <w:t>и</w:t>
            </w:r>
            <w:r w:rsidRPr="00603544">
              <w:rPr>
                <w:rFonts w:ascii="Times New Roman" w:hAnsi="Times New Roman" w:cs="Times New Roman"/>
              </w:rPr>
              <w:t>ципального района Архангельской области, главы городского округа Архангельской области «Ми</w:t>
            </w:r>
            <w:r w:rsidRPr="00603544">
              <w:rPr>
                <w:rFonts w:ascii="Times New Roman" w:hAnsi="Times New Roman" w:cs="Times New Roman"/>
              </w:rPr>
              <w:t>р</w:t>
            </w:r>
            <w:r w:rsidRPr="00603544">
              <w:rPr>
                <w:rFonts w:ascii="Times New Roman" w:hAnsi="Times New Roman" w:cs="Times New Roman"/>
              </w:rPr>
              <w:t>ный»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93259" w:rsidRDefault="00E93259" w:rsidP="00603544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03544" w:rsidRPr="00DB6D42" w:rsidRDefault="00603544" w:rsidP="002C6D91">
            <w:pPr>
              <w:pStyle w:val="a3"/>
              <w:ind w:firstLine="175"/>
              <w:jc w:val="center"/>
              <w:rPr>
                <w:sz w:val="20"/>
              </w:rPr>
            </w:pPr>
            <w:r w:rsidRPr="00DB6D42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603544" w:rsidRPr="00C35C26" w:rsidRDefault="00C35C26" w:rsidP="0028443E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C35C26">
              <w:rPr>
                <w:sz w:val="20"/>
                <w:szCs w:val="20"/>
              </w:rPr>
              <w:t>Рекомендовать принять закон</w:t>
            </w:r>
            <w:r w:rsidRPr="00C35C26">
              <w:rPr>
                <w:sz w:val="20"/>
                <w:szCs w:val="20"/>
              </w:rPr>
              <w:t>о</w:t>
            </w:r>
            <w:r w:rsidRPr="00C35C26">
              <w:rPr>
                <w:sz w:val="20"/>
                <w:szCs w:val="20"/>
              </w:rPr>
              <w:t>проект в первом чтении на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очере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ной,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br/>
              <w:t>29-й сессии Архангельск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го обл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стного</w:t>
            </w:r>
            <w:r w:rsidRPr="00C35C26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603544" w:rsidRPr="00DB6D42" w:rsidTr="005C78A6">
        <w:trPr>
          <w:trHeight w:val="360"/>
        </w:trPr>
        <w:tc>
          <w:tcPr>
            <w:tcW w:w="588" w:type="dxa"/>
          </w:tcPr>
          <w:p w:rsidR="00603544" w:rsidRDefault="00603544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3480" w:type="dxa"/>
          </w:tcPr>
          <w:p w:rsidR="00603544" w:rsidRPr="00603544" w:rsidRDefault="00603544" w:rsidP="00DB6D42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sz w:val="20"/>
              </w:rPr>
            </w:pPr>
            <w:r w:rsidRPr="00603544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603544">
              <w:rPr>
                <w:b/>
                <w:color w:val="000000"/>
                <w:sz w:val="20"/>
              </w:rPr>
              <w:t>№ пз7/669 «</w:t>
            </w:r>
            <w:r w:rsidRPr="00603544">
              <w:rPr>
                <w:b/>
                <w:sz w:val="20"/>
              </w:rPr>
              <w:t>О внесении изменения                   в статью 7.1 областного закона «О мировых судьях Архангельской области</w:t>
            </w:r>
            <w:r w:rsidRPr="00603544">
              <w:rPr>
                <w:b/>
                <w:color w:val="000000"/>
                <w:sz w:val="20"/>
              </w:rPr>
              <w:t>» (</w:t>
            </w:r>
            <w:r w:rsidRPr="00603544">
              <w:rPr>
                <w:b/>
                <w:i/>
                <w:color w:val="000000"/>
                <w:sz w:val="20"/>
              </w:rPr>
              <w:t>первое чтение</w:t>
            </w:r>
            <w:r w:rsidRPr="00603544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603544" w:rsidRPr="00DB6D42" w:rsidRDefault="00603544" w:rsidP="00603544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Губернатор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>гельской области  Цыбульский А.В. /</w:t>
            </w:r>
          </w:p>
          <w:p w:rsidR="00603544" w:rsidRPr="00DB6D42" w:rsidRDefault="00603544" w:rsidP="00603544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заместитель руков</w:t>
            </w:r>
            <w:r w:rsidRPr="00DB6D42">
              <w:rPr>
                <w:sz w:val="20"/>
                <w:szCs w:val="20"/>
              </w:rPr>
              <w:t>о</w:t>
            </w:r>
            <w:r w:rsidRPr="00DB6D42">
              <w:rPr>
                <w:sz w:val="20"/>
                <w:szCs w:val="20"/>
              </w:rPr>
              <w:t>дителя администр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ции – директор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вового департамента администрации Г</w:t>
            </w:r>
            <w:r w:rsidRPr="00DB6D42">
              <w:rPr>
                <w:sz w:val="20"/>
                <w:szCs w:val="20"/>
              </w:rPr>
              <w:t>у</w:t>
            </w:r>
            <w:r w:rsidRPr="00DB6D42">
              <w:rPr>
                <w:sz w:val="20"/>
                <w:szCs w:val="20"/>
              </w:rPr>
              <w:t>бернатора Архангел</w:t>
            </w:r>
            <w:r w:rsidRPr="00DB6D42">
              <w:rPr>
                <w:sz w:val="20"/>
                <w:szCs w:val="20"/>
              </w:rPr>
              <w:t>ь</w:t>
            </w:r>
            <w:r w:rsidRPr="00DB6D42">
              <w:rPr>
                <w:sz w:val="20"/>
                <w:szCs w:val="20"/>
              </w:rPr>
              <w:t>ской области и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вительства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603544" w:rsidRPr="00603544" w:rsidRDefault="00603544" w:rsidP="00603544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603544">
              <w:rPr>
                <w:sz w:val="20"/>
                <w:szCs w:val="20"/>
              </w:rPr>
              <w:t>Законопроект разработан в целях реализации в о</w:t>
            </w:r>
            <w:r w:rsidRPr="00603544">
              <w:rPr>
                <w:sz w:val="20"/>
                <w:szCs w:val="20"/>
              </w:rPr>
              <w:t>б</w:t>
            </w:r>
            <w:r w:rsidRPr="00603544">
              <w:rPr>
                <w:sz w:val="20"/>
                <w:szCs w:val="20"/>
              </w:rPr>
              <w:t xml:space="preserve">ластном законе положений Федерального закона </w:t>
            </w:r>
            <w:r>
              <w:rPr>
                <w:sz w:val="20"/>
                <w:szCs w:val="20"/>
              </w:rPr>
              <w:br/>
            </w:r>
            <w:r w:rsidRPr="00603544">
              <w:rPr>
                <w:sz w:val="20"/>
                <w:szCs w:val="20"/>
              </w:rPr>
              <w:t>от 1 июля 2021 года № 284-ФЗ «О внесении измен</w:t>
            </w:r>
            <w:r w:rsidRPr="00603544">
              <w:rPr>
                <w:sz w:val="20"/>
                <w:szCs w:val="20"/>
              </w:rPr>
              <w:t>е</w:t>
            </w:r>
            <w:r w:rsidRPr="00603544">
              <w:rPr>
                <w:sz w:val="20"/>
                <w:szCs w:val="20"/>
              </w:rPr>
              <w:t>ния в статью 8 Федерального закона «О мировых судьях в Российской Федерации».</w:t>
            </w:r>
          </w:p>
          <w:p w:rsidR="00603544" w:rsidRPr="00603544" w:rsidRDefault="00603544" w:rsidP="00603544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603544">
              <w:rPr>
                <w:sz w:val="20"/>
                <w:szCs w:val="20"/>
              </w:rPr>
              <w:t>С учетом принятых изменений в федеральном з</w:t>
            </w:r>
            <w:r w:rsidRPr="00603544">
              <w:rPr>
                <w:sz w:val="20"/>
                <w:szCs w:val="20"/>
              </w:rPr>
              <w:t>а</w:t>
            </w:r>
            <w:r w:rsidRPr="00603544">
              <w:rPr>
                <w:sz w:val="20"/>
                <w:szCs w:val="20"/>
              </w:rPr>
              <w:t>коне предлагается предусмотреть, что если в суде</w:t>
            </w:r>
            <w:r w:rsidRPr="00603544">
              <w:rPr>
                <w:sz w:val="20"/>
                <w:szCs w:val="20"/>
              </w:rPr>
              <w:t>б</w:t>
            </w:r>
            <w:r w:rsidRPr="00603544">
              <w:rPr>
                <w:sz w:val="20"/>
                <w:szCs w:val="20"/>
              </w:rPr>
              <w:t>ном районе возложить обязанности временно отсу</w:t>
            </w:r>
            <w:r w:rsidRPr="00603544">
              <w:rPr>
                <w:sz w:val="20"/>
                <w:szCs w:val="20"/>
              </w:rPr>
              <w:t>т</w:t>
            </w:r>
            <w:r w:rsidRPr="00603544">
              <w:rPr>
                <w:sz w:val="20"/>
                <w:szCs w:val="20"/>
              </w:rPr>
              <w:t>ствующего мирового судьи на другого мирового с</w:t>
            </w:r>
            <w:r w:rsidRPr="00603544">
              <w:rPr>
                <w:sz w:val="20"/>
                <w:szCs w:val="20"/>
              </w:rPr>
              <w:t>у</w:t>
            </w:r>
            <w:r w:rsidRPr="00603544">
              <w:rPr>
                <w:sz w:val="20"/>
                <w:szCs w:val="20"/>
              </w:rPr>
              <w:t xml:space="preserve">дью этого же судебного района не представляется возможным также в связи с временным отсутствием других мировых судей данного судебного района, </w:t>
            </w:r>
            <w:r>
              <w:rPr>
                <w:sz w:val="20"/>
                <w:szCs w:val="20"/>
              </w:rPr>
              <w:br/>
            </w:r>
            <w:r w:rsidRPr="00603544">
              <w:rPr>
                <w:sz w:val="20"/>
                <w:szCs w:val="20"/>
              </w:rPr>
              <w:t>то исполнение его обязанностей возлагается на мир</w:t>
            </w:r>
            <w:r w:rsidRPr="00603544">
              <w:rPr>
                <w:sz w:val="20"/>
                <w:szCs w:val="20"/>
              </w:rPr>
              <w:t>о</w:t>
            </w:r>
            <w:r w:rsidRPr="00603544">
              <w:rPr>
                <w:sz w:val="20"/>
                <w:szCs w:val="20"/>
              </w:rPr>
              <w:t xml:space="preserve">вого судью ближайшего судебного района. </w:t>
            </w:r>
          </w:p>
          <w:p w:rsidR="00603544" w:rsidRPr="00603544" w:rsidRDefault="00603544" w:rsidP="00603544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603544">
              <w:rPr>
                <w:rFonts w:ascii="Times New Roman" w:hAnsi="Times New Roman" w:cs="Times New Roman"/>
              </w:rPr>
              <w:t>Принятие областного закона потребует внесения изменения в Положение об аппарате мирового судьи, утвержденное постановлением агентства по орган</w:t>
            </w:r>
            <w:r w:rsidRPr="00603544">
              <w:rPr>
                <w:rFonts w:ascii="Times New Roman" w:hAnsi="Times New Roman" w:cs="Times New Roman"/>
              </w:rPr>
              <w:t>и</w:t>
            </w:r>
            <w:r w:rsidRPr="00603544">
              <w:rPr>
                <w:rFonts w:ascii="Times New Roman" w:hAnsi="Times New Roman" w:cs="Times New Roman"/>
              </w:rPr>
              <w:t>зационному обеспечению деятельности мировых с</w:t>
            </w:r>
            <w:r w:rsidRPr="00603544">
              <w:rPr>
                <w:rFonts w:ascii="Times New Roman" w:hAnsi="Times New Roman" w:cs="Times New Roman"/>
              </w:rPr>
              <w:t>у</w:t>
            </w:r>
            <w:r w:rsidRPr="00603544">
              <w:rPr>
                <w:rFonts w:ascii="Times New Roman" w:hAnsi="Times New Roman" w:cs="Times New Roman"/>
              </w:rPr>
              <w:t>дей Архангельской области от 13 августа 2012 года № 2.</w:t>
            </w:r>
          </w:p>
          <w:p w:rsidR="00603544" w:rsidRPr="00603544" w:rsidRDefault="00603544" w:rsidP="00603544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603544">
              <w:rPr>
                <w:rFonts w:ascii="Times New Roman" w:hAnsi="Times New Roman" w:cs="Times New Roman"/>
              </w:rPr>
              <w:t>На законопроект получены положительные закл</w:t>
            </w:r>
            <w:r w:rsidRPr="00603544">
              <w:rPr>
                <w:rFonts w:ascii="Times New Roman" w:hAnsi="Times New Roman" w:cs="Times New Roman"/>
              </w:rPr>
              <w:t>ю</w:t>
            </w:r>
            <w:r w:rsidRPr="00603544">
              <w:rPr>
                <w:rFonts w:ascii="Times New Roman" w:hAnsi="Times New Roman" w:cs="Times New Roman"/>
              </w:rPr>
              <w:t>чения правового управления аппарата Архангельск</w:t>
            </w:r>
            <w:r w:rsidRPr="00603544">
              <w:rPr>
                <w:rFonts w:ascii="Times New Roman" w:hAnsi="Times New Roman" w:cs="Times New Roman"/>
              </w:rPr>
              <w:t>о</w:t>
            </w:r>
            <w:r w:rsidRPr="00603544">
              <w:rPr>
                <w:rFonts w:ascii="Times New Roman" w:hAnsi="Times New Roman" w:cs="Times New Roman"/>
              </w:rPr>
              <w:t>го областного Собрания депутатов, прокуратуры А</w:t>
            </w:r>
            <w:r w:rsidRPr="00603544">
              <w:rPr>
                <w:rFonts w:ascii="Times New Roman" w:hAnsi="Times New Roman" w:cs="Times New Roman"/>
              </w:rPr>
              <w:t>р</w:t>
            </w:r>
            <w:r w:rsidRPr="00603544">
              <w:rPr>
                <w:rFonts w:ascii="Times New Roman" w:hAnsi="Times New Roman" w:cs="Times New Roman"/>
              </w:rPr>
              <w:t>хангельской области, Управления Министерства ю</w:t>
            </w:r>
            <w:r w:rsidRPr="00603544">
              <w:rPr>
                <w:rFonts w:ascii="Times New Roman" w:hAnsi="Times New Roman" w:cs="Times New Roman"/>
              </w:rPr>
              <w:t>с</w:t>
            </w:r>
            <w:r w:rsidRPr="00603544">
              <w:rPr>
                <w:rFonts w:ascii="Times New Roman" w:hAnsi="Times New Roman" w:cs="Times New Roman"/>
              </w:rPr>
              <w:lastRenderedPageBreak/>
              <w:t>тиции Российской Федерации по Архангельской о</w:t>
            </w:r>
            <w:r w:rsidRPr="00603544">
              <w:rPr>
                <w:rFonts w:ascii="Times New Roman" w:hAnsi="Times New Roman" w:cs="Times New Roman"/>
              </w:rPr>
              <w:t>б</w:t>
            </w:r>
            <w:r w:rsidRPr="00603544">
              <w:rPr>
                <w:rFonts w:ascii="Times New Roman" w:hAnsi="Times New Roman" w:cs="Times New Roman"/>
              </w:rPr>
              <w:t xml:space="preserve">ласти и Ненецкому автономному округу. </w:t>
            </w:r>
          </w:p>
          <w:p w:rsidR="00603544" w:rsidRDefault="00603544" w:rsidP="00603544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603544">
              <w:rPr>
                <w:sz w:val="20"/>
                <w:szCs w:val="20"/>
              </w:rPr>
              <w:t xml:space="preserve">Поступили отзывы об отсутствии замечаний </w:t>
            </w:r>
            <w:r>
              <w:rPr>
                <w:sz w:val="20"/>
                <w:szCs w:val="20"/>
              </w:rPr>
              <w:br/>
            </w:r>
            <w:r w:rsidRPr="00603544">
              <w:rPr>
                <w:sz w:val="20"/>
                <w:szCs w:val="20"/>
              </w:rPr>
              <w:t>и предложений по законопроекту главы городского округа Архангельской области «Город Коряжма», главы и председателя Собрания депутатов Вельского муниципального района Архангельской области, председателя Собрания депутатов Вилегодского м</w:t>
            </w:r>
            <w:r w:rsidRPr="00603544">
              <w:rPr>
                <w:sz w:val="20"/>
                <w:szCs w:val="20"/>
              </w:rPr>
              <w:t>у</w:t>
            </w:r>
            <w:r w:rsidRPr="00603544">
              <w:rPr>
                <w:sz w:val="20"/>
                <w:szCs w:val="20"/>
              </w:rPr>
              <w:t xml:space="preserve">ниципального округа Архангельской области, </w:t>
            </w:r>
            <w:r w:rsidRPr="00603544">
              <w:rPr>
                <w:sz w:val="20"/>
                <w:szCs w:val="20"/>
              </w:rPr>
              <w:br/>
              <w:t>и.о. главы городского округа Архангельской области «Мирный»</w:t>
            </w:r>
            <w:r>
              <w:rPr>
                <w:sz w:val="20"/>
                <w:szCs w:val="20"/>
              </w:rPr>
              <w:t>.</w:t>
            </w:r>
          </w:p>
          <w:p w:rsidR="00E93259" w:rsidRPr="00603544" w:rsidRDefault="00E93259" w:rsidP="00603544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03544" w:rsidRPr="00DB6D42" w:rsidRDefault="00603544" w:rsidP="002C6D91">
            <w:pPr>
              <w:pStyle w:val="a3"/>
              <w:ind w:firstLine="175"/>
              <w:jc w:val="center"/>
              <w:rPr>
                <w:sz w:val="20"/>
              </w:rPr>
            </w:pPr>
            <w:r w:rsidRPr="00DB6D42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603544" w:rsidRPr="00DB6D42" w:rsidRDefault="00C35C26" w:rsidP="0028443E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C35C26">
              <w:rPr>
                <w:sz w:val="20"/>
                <w:szCs w:val="20"/>
              </w:rPr>
              <w:t>Рекомендовать принять закон</w:t>
            </w:r>
            <w:r w:rsidRPr="00C35C26">
              <w:rPr>
                <w:sz w:val="20"/>
                <w:szCs w:val="20"/>
              </w:rPr>
              <w:t>о</w:t>
            </w:r>
            <w:r w:rsidRPr="00C35C26">
              <w:rPr>
                <w:sz w:val="20"/>
                <w:szCs w:val="20"/>
              </w:rPr>
              <w:t>проект в первом чтении на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очере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ной,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br/>
              <w:t>29-й сессии Архангельск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го обл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стного</w:t>
            </w:r>
            <w:r w:rsidRPr="00C35C26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603544" w:rsidRPr="0039227D" w:rsidTr="005C78A6">
        <w:trPr>
          <w:trHeight w:val="360"/>
        </w:trPr>
        <w:tc>
          <w:tcPr>
            <w:tcW w:w="588" w:type="dxa"/>
          </w:tcPr>
          <w:p w:rsidR="00603544" w:rsidRPr="0039227D" w:rsidRDefault="00603544" w:rsidP="00F020F7">
            <w:pPr>
              <w:pStyle w:val="a3"/>
              <w:ind w:firstLine="0"/>
              <w:jc w:val="center"/>
              <w:rPr>
                <w:sz w:val="20"/>
              </w:rPr>
            </w:pPr>
            <w:r w:rsidRPr="0039227D">
              <w:rPr>
                <w:sz w:val="20"/>
              </w:rPr>
              <w:lastRenderedPageBreak/>
              <w:t>8.</w:t>
            </w:r>
          </w:p>
        </w:tc>
        <w:tc>
          <w:tcPr>
            <w:tcW w:w="3480" w:type="dxa"/>
          </w:tcPr>
          <w:p w:rsidR="00603544" w:rsidRPr="0039227D" w:rsidRDefault="00603544" w:rsidP="00603544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39227D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 w:rsidRPr="0039227D">
              <w:rPr>
                <w:b/>
                <w:color w:val="000000"/>
                <w:sz w:val="20"/>
              </w:rPr>
              <w:br/>
              <w:t xml:space="preserve">№ пз7/675 «О внесении изменений </w:t>
            </w:r>
            <w:r w:rsidRPr="0039227D">
              <w:rPr>
                <w:b/>
                <w:color w:val="000000"/>
                <w:sz w:val="20"/>
              </w:rPr>
              <w:br/>
              <w:t>в отдельные областные законы по вопросам осуществления госуда</w:t>
            </w:r>
            <w:r w:rsidRPr="0039227D">
              <w:rPr>
                <w:b/>
                <w:color w:val="000000"/>
                <w:sz w:val="20"/>
              </w:rPr>
              <w:t>р</w:t>
            </w:r>
            <w:r w:rsidRPr="0039227D">
              <w:rPr>
                <w:b/>
                <w:color w:val="000000"/>
                <w:sz w:val="20"/>
              </w:rPr>
              <w:t xml:space="preserve">ственного контроля (надзора) </w:t>
            </w:r>
            <w:r w:rsidRPr="0039227D">
              <w:rPr>
                <w:b/>
                <w:color w:val="000000"/>
                <w:sz w:val="20"/>
              </w:rPr>
              <w:br/>
              <w:t xml:space="preserve">и муниципального контроля </w:t>
            </w:r>
            <w:r w:rsidRPr="0039227D">
              <w:rPr>
                <w:b/>
                <w:color w:val="000000"/>
                <w:sz w:val="20"/>
              </w:rPr>
              <w:br/>
              <w:t xml:space="preserve">и о признании утратившими силу отдельных областных законов </w:t>
            </w:r>
            <w:r w:rsidRPr="0039227D">
              <w:rPr>
                <w:b/>
                <w:color w:val="000000"/>
                <w:sz w:val="20"/>
              </w:rPr>
              <w:br/>
              <w:t>и положений областных законов» (</w:t>
            </w:r>
            <w:r w:rsidRPr="0039227D">
              <w:rPr>
                <w:b/>
                <w:i/>
                <w:color w:val="000000"/>
                <w:sz w:val="20"/>
              </w:rPr>
              <w:t>первое чтение</w:t>
            </w:r>
            <w:r w:rsidRPr="0039227D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603544" w:rsidRPr="0039227D" w:rsidRDefault="00603544" w:rsidP="00603544">
            <w:pPr>
              <w:jc w:val="center"/>
              <w:rPr>
                <w:sz w:val="20"/>
                <w:szCs w:val="20"/>
              </w:rPr>
            </w:pPr>
            <w:r w:rsidRPr="0039227D">
              <w:rPr>
                <w:sz w:val="20"/>
                <w:szCs w:val="20"/>
              </w:rPr>
              <w:t>Губернатор Арха</w:t>
            </w:r>
            <w:r w:rsidRPr="0039227D">
              <w:rPr>
                <w:sz w:val="20"/>
                <w:szCs w:val="20"/>
              </w:rPr>
              <w:t>н</w:t>
            </w:r>
            <w:r w:rsidRPr="0039227D">
              <w:rPr>
                <w:sz w:val="20"/>
                <w:szCs w:val="20"/>
              </w:rPr>
              <w:t>гельской области  Цыбульский А.В. /</w:t>
            </w:r>
          </w:p>
          <w:p w:rsidR="00603544" w:rsidRPr="0039227D" w:rsidRDefault="00603544" w:rsidP="00603544">
            <w:pPr>
              <w:jc w:val="center"/>
              <w:rPr>
                <w:sz w:val="20"/>
                <w:szCs w:val="20"/>
              </w:rPr>
            </w:pPr>
            <w:r w:rsidRPr="0039227D">
              <w:rPr>
                <w:sz w:val="20"/>
                <w:szCs w:val="20"/>
              </w:rPr>
              <w:t>заместитель руков</w:t>
            </w:r>
            <w:r w:rsidRPr="0039227D">
              <w:rPr>
                <w:sz w:val="20"/>
                <w:szCs w:val="20"/>
              </w:rPr>
              <w:t>о</w:t>
            </w:r>
            <w:r w:rsidRPr="0039227D">
              <w:rPr>
                <w:sz w:val="20"/>
                <w:szCs w:val="20"/>
              </w:rPr>
              <w:t>дителя администр</w:t>
            </w:r>
            <w:r w:rsidRPr="0039227D">
              <w:rPr>
                <w:sz w:val="20"/>
                <w:szCs w:val="20"/>
              </w:rPr>
              <w:t>а</w:t>
            </w:r>
            <w:r w:rsidRPr="0039227D">
              <w:rPr>
                <w:sz w:val="20"/>
                <w:szCs w:val="20"/>
              </w:rPr>
              <w:t>ции – директор пр</w:t>
            </w:r>
            <w:r w:rsidRPr="0039227D">
              <w:rPr>
                <w:sz w:val="20"/>
                <w:szCs w:val="20"/>
              </w:rPr>
              <w:t>а</w:t>
            </w:r>
            <w:r w:rsidRPr="0039227D">
              <w:rPr>
                <w:sz w:val="20"/>
                <w:szCs w:val="20"/>
              </w:rPr>
              <w:t>вового департамента администрации Г</w:t>
            </w:r>
            <w:r w:rsidRPr="0039227D">
              <w:rPr>
                <w:sz w:val="20"/>
                <w:szCs w:val="20"/>
              </w:rPr>
              <w:t>у</w:t>
            </w:r>
            <w:r w:rsidRPr="0039227D">
              <w:rPr>
                <w:sz w:val="20"/>
                <w:szCs w:val="20"/>
              </w:rPr>
              <w:t>бернатора Архангел</w:t>
            </w:r>
            <w:r w:rsidRPr="0039227D">
              <w:rPr>
                <w:sz w:val="20"/>
                <w:szCs w:val="20"/>
              </w:rPr>
              <w:t>ь</w:t>
            </w:r>
            <w:r w:rsidRPr="0039227D">
              <w:rPr>
                <w:sz w:val="20"/>
                <w:szCs w:val="20"/>
              </w:rPr>
              <w:t>ской области и Пр</w:t>
            </w:r>
            <w:r w:rsidRPr="0039227D">
              <w:rPr>
                <w:sz w:val="20"/>
                <w:szCs w:val="20"/>
              </w:rPr>
              <w:t>а</w:t>
            </w:r>
            <w:r w:rsidRPr="0039227D">
              <w:rPr>
                <w:sz w:val="20"/>
                <w:szCs w:val="20"/>
              </w:rPr>
              <w:t>вительства Арха</w:t>
            </w:r>
            <w:r w:rsidRPr="0039227D">
              <w:rPr>
                <w:sz w:val="20"/>
                <w:szCs w:val="20"/>
              </w:rPr>
              <w:t>н</w:t>
            </w:r>
            <w:r w:rsidRPr="0039227D">
              <w:rPr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39227D" w:rsidRPr="0039227D" w:rsidRDefault="0039227D" w:rsidP="0039227D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Законопроект разработан в целях приведения обл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стных законов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соответствие с федеральными зак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нами от 11 июня 2021 года </w:t>
            </w:r>
            <w:r w:rsidRPr="0039227D">
              <w:rPr>
                <w:color w:val="000000"/>
                <w:sz w:val="20"/>
                <w:szCs w:val="20"/>
              </w:rPr>
              <w:t>№ 170-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ФЗ </w:t>
            </w:r>
            <w:r w:rsidRPr="0039227D">
              <w:rPr>
                <w:color w:val="000000"/>
                <w:sz w:val="20"/>
                <w:szCs w:val="20"/>
              </w:rPr>
              <w:t>«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внесении изменений в отдельные законодательные акты Ро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сийской Федерации в связи с принятием Федеральн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го закона </w:t>
            </w:r>
            <w:r w:rsidRPr="0039227D">
              <w:rPr>
                <w:color w:val="000000"/>
                <w:sz w:val="20"/>
                <w:szCs w:val="20"/>
              </w:rPr>
              <w:t>«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государственном контроле (надзоре) и муниципальном контроле в Российской Федерации</w:t>
            </w:r>
            <w:r w:rsidRPr="0039227D">
              <w:rPr>
                <w:color w:val="000000"/>
                <w:sz w:val="20"/>
                <w:szCs w:val="20"/>
              </w:rPr>
              <w:t>»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  <w:t xml:space="preserve">от 2 июля 2021 года </w:t>
            </w:r>
            <w:r w:rsidRPr="0039227D">
              <w:rPr>
                <w:color w:val="000000"/>
                <w:sz w:val="20"/>
                <w:szCs w:val="20"/>
              </w:rPr>
              <w:t>№ 297-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ФЗ </w:t>
            </w:r>
            <w:r w:rsidRPr="0039227D">
              <w:rPr>
                <w:color w:val="000000"/>
                <w:sz w:val="20"/>
                <w:szCs w:val="20"/>
              </w:rPr>
              <w:t>«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самоходных м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шинах и других видах техники</w:t>
            </w:r>
            <w:r w:rsidRPr="0039227D">
              <w:rPr>
                <w:color w:val="000000"/>
                <w:sz w:val="20"/>
                <w:szCs w:val="20"/>
              </w:rPr>
              <w:t>» (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далее - Федерал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ный закон </w:t>
            </w:r>
            <w:r w:rsidRPr="0039227D">
              <w:rPr>
                <w:color w:val="000000"/>
                <w:sz w:val="20"/>
                <w:szCs w:val="20"/>
              </w:rPr>
              <w:t>№ 297-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ФЗ)</w:t>
            </w:r>
            <w:r w:rsidRPr="0039227D">
              <w:rPr>
                <w:color w:val="000000"/>
                <w:sz w:val="20"/>
                <w:szCs w:val="20"/>
              </w:rPr>
              <w:t xml:space="preserve">, 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от 2 июля 2021 года 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39227D">
              <w:rPr>
                <w:color w:val="000000"/>
                <w:sz w:val="20"/>
                <w:szCs w:val="20"/>
              </w:rPr>
              <w:t>№ 338-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ФЗ </w:t>
            </w:r>
            <w:r w:rsidRPr="0039227D">
              <w:rPr>
                <w:color w:val="000000"/>
                <w:sz w:val="20"/>
                <w:szCs w:val="20"/>
              </w:rPr>
              <w:t>«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 внесении изменений в Федеральный закон </w:t>
            </w:r>
            <w:r w:rsidRPr="0039227D">
              <w:rPr>
                <w:color w:val="000000"/>
                <w:sz w:val="20"/>
                <w:szCs w:val="20"/>
              </w:rPr>
              <w:t>«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рыболовстве и сохранении водных биол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гических ресурсов</w:t>
            </w:r>
            <w:r w:rsidRPr="0039227D">
              <w:rPr>
                <w:color w:val="000000"/>
                <w:sz w:val="20"/>
                <w:szCs w:val="20"/>
              </w:rPr>
              <w:t xml:space="preserve">» 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 отдельные законодательные акты Российской Федерации</w:t>
            </w:r>
            <w:r w:rsidRPr="0039227D">
              <w:rPr>
                <w:color w:val="000000"/>
                <w:sz w:val="20"/>
                <w:szCs w:val="20"/>
              </w:rPr>
              <w:t xml:space="preserve">» 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 от 31 июля 2020 года </w:t>
            </w:r>
            <w:r w:rsidRPr="0039227D">
              <w:rPr>
                <w:color w:val="000000"/>
                <w:sz w:val="20"/>
                <w:szCs w:val="20"/>
              </w:rPr>
              <w:t>№ 248-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39227D">
              <w:rPr>
                <w:color w:val="000000"/>
                <w:sz w:val="20"/>
                <w:szCs w:val="20"/>
              </w:rPr>
              <w:t>«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 государственном контроле (надзоре)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 муниципальном контроле в Российской Федер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ции</w:t>
            </w:r>
            <w:r w:rsidRPr="0039227D">
              <w:rPr>
                <w:color w:val="000000"/>
                <w:sz w:val="20"/>
                <w:szCs w:val="20"/>
              </w:rPr>
              <w:t>»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  <w:p w:rsidR="0039227D" w:rsidRPr="0039227D" w:rsidRDefault="0039227D" w:rsidP="0039227D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Законопроектом предлагается внести изменения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43 областных закона, признать утратившими силу областной закон от 24 сентября 2012 года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39227D">
              <w:rPr>
                <w:color w:val="000000"/>
                <w:sz w:val="20"/>
                <w:szCs w:val="20"/>
              </w:rPr>
              <w:t>№ 543-33-ОЗ «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муниципальном жилищном контр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 и взаимодействии органа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государственного ж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лищного надзора Архангельской области с органами муниципального жилищного контроля</w:t>
            </w:r>
            <w:r w:rsidRPr="0039227D">
              <w:rPr>
                <w:color w:val="000000"/>
                <w:sz w:val="20"/>
                <w:szCs w:val="20"/>
              </w:rPr>
              <w:t xml:space="preserve">», 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 также о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дельные областные законы и положения областных законов, которыми вносились изменения в названный областной закон.</w:t>
            </w:r>
          </w:p>
          <w:p w:rsidR="0039227D" w:rsidRPr="0039227D" w:rsidRDefault="0039227D" w:rsidP="0039227D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 учетом принятых изменений в федеральном з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3922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конодательстве </w:t>
            </w:r>
            <w:r w:rsidRPr="0039227D">
              <w:rPr>
                <w:sz w:val="20"/>
                <w:szCs w:val="20"/>
              </w:rPr>
              <w:t>актуализируется механизм осущест</w:t>
            </w:r>
            <w:r w:rsidRPr="0039227D">
              <w:rPr>
                <w:sz w:val="20"/>
                <w:szCs w:val="20"/>
              </w:rPr>
              <w:t>в</w:t>
            </w:r>
            <w:r w:rsidRPr="0039227D">
              <w:rPr>
                <w:sz w:val="20"/>
                <w:szCs w:val="20"/>
              </w:rPr>
              <w:t>ления регионального государственного контроля (надзора). Согласно законопроекту разграничиваются полномочия между Правительством Архангельской области и контрольными (надзорными) органами г</w:t>
            </w:r>
            <w:r w:rsidRPr="0039227D">
              <w:rPr>
                <w:sz w:val="20"/>
                <w:szCs w:val="20"/>
              </w:rPr>
              <w:t>о</w:t>
            </w:r>
            <w:r w:rsidRPr="0039227D">
              <w:rPr>
                <w:sz w:val="20"/>
                <w:szCs w:val="20"/>
              </w:rPr>
              <w:lastRenderedPageBreak/>
              <w:t>сударственной власти Архангельской области по в</w:t>
            </w:r>
            <w:r w:rsidRPr="0039227D">
              <w:rPr>
                <w:sz w:val="20"/>
                <w:szCs w:val="20"/>
              </w:rPr>
              <w:t>о</w:t>
            </w:r>
            <w:r w:rsidRPr="0039227D">
              <w:rPr>
                <w:sz w:val="20"/>
                <w:szCs w:val="20"/>
              </w:rPr>
              <w:t>просам правового регулирования организации и ос</w:t>
            </w:r>
            <w:r w:rsidRPr="0039227D">
              <w:rPr>
                <w:sz w:val="20"/>
                <w:szCs w:val="20"/>
              </w:rPr>
              <w:t>у</w:t>
            </w:r>
            <w:r w:rsidRPr="0039227D">
              <w:rPr>
                <w:sz w:val="20"/>
                <w:szCs w:val="20"/>
              </w:rPr>
              <w:t>ществления регионального государственного контр</w:t>
            </w:r>
            <w:r w:rsidRPr="0039227D">
              <w:rPr>
                <w:sz w:val="20"/>
                <w:szCs w:val="20"/>
              </w:rPr>
              <w:t>о</w:t>
            </w:r>
            <w:r w:rsidRPr="0039227D">
              <w:rPr>
                <w:sz w:val="20"/>
                <w:szCs w:val="20"/>
              </w:rPr>
              <w:t>ля (надзора). Исключаются полномочия по осущест</w:t>
            </w:r>
            <w:r w:rsidRPr="0039227D">
              <w:rPr>
                <w:sz w:val="20"/>
                <w:szCs w:val="20"/>
              </w:rPr>
              <w:t>в</w:t>
            </w:r>
            <w:r w:rsidRPr="0039227D">
              <w:rPr>
                <w:sz w:val="20"/>
                <w:szCs w:val="20"/>
              </w:rPr>
              <w:t>лению не предусмотренных федеральными законами видов контроля (надзора).</w:t>
            </w:r>
          </w:p>
          <w:p w:rsidR="0039227D" w:rsidRPr="0039227D" w:rsidRDefault="0039227D" w:rsidP="0039227D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39227D">
              <w:rPr>
                <w:rFonts w:ascii="Times New Roman" w:hAnsi="Times New Roman" w:cs="Times New Roman"/>
              </w:rPr>
              <w:t>На законопроект получены положительные закл</w:t>
            </w:r>
            <w:r w:rsidRPr="0039227D">
              <w:rPr>
                <w:rFonts w:ascii="Times New Roman" w:hAnsi="Times New Roman" w:cs="Times New Roman"/>
              </w:rPr>
              <w:t>ю</w:t>
            </w:r>
            <w:r w:rsidRPr="0039227D">
              <w:rPr>
                <w:rFonts w:ascii="Times New Roman" w:hAnsi="Times New Roman" w:cs="Times New Roman"/>
              </w:rPr>
              <w:t>чения правового управления аппарата Архангельск</w:t>
            </w:r>
            <w:r w:rsidRPr="0039227D">
              <w:rPr>
                <w:rFonts w:ascii="Times New Roman" w:hAnsi="Times New Roman" w:cs="Times New Roman"/>
              </w:rPr>
              <w:t>о</w:t>
            </w:r>
            <w:r w:rsidRPr="0039227D">
              <w:rPr>
                <w:rFonts w:ascii="Times New Roman" w:hAnsi="Times New Roman" w:cs="Times New Roman"/>
              </w:rPr>
              <w:t>го областного Собрания депутатов, Управления М</w:t>
            </w:r>
            <w:r w:rsidRPr="0039227D">
              <w:rPr>
                <w:rFonts w:ascii="Times New Roman" w:hAnsi="Times New Roman" w:cs="Times New Roman"/>
              </w:rPr>
              <w:t>и</w:t>
            </w:r>
            <w:r w:rsidRPr="0039227D">
              <w:rPr>
                <w:rFonts w:ascii="Times New Roman" w:hAnsi="Times New Roman" w:cs="Times New Roman"/>
              </w:rPr>
              <w:t>нистерства юстиции Российской Федерации по А</w:t>
            </w:r>
            <w:r w:rsidRPr="0039227D">
              <w:rPr>
                <w:rFonts w:ascii="Times New Roman" w:hAnsi="Times New Roman" w:cs="Times New Roman"/>
              </w:rPr>
              <w:t>р</w:t>
            </w:r>
            <w:r w:rsidRPr="0039227D">
              <w:rPr>
                <w:rFonts w:ascii="Times New Roman" w:hAnsi="Times New Roman" w:cs="Times New Roman"/>
              </w:rPr>
              <w:t xml:space="preserve">хангельской </w:t>
            </w:r>
            <w:r w:rsidRPr="0039227D">
              <w:rPr>
                <w:rFonts w:ascii="Times New Roman CYR" w:hAnsi="Times New Roman CYR" w:cs="Times New Roman CYR"/>
              </w:rPr>
              <w:t>области и Ненецкому автономному о</w:t>
            </w:r>
            <w:r w:rsidRPr="0039227D">
              <w:rPr>
                <w:rFonts w:ascii="Times New Roman CYR" w:hAnsi="Times New Roman CYR" w:cs="Times New Roman CYR"/>
              </w:rPr>
              <w:t>к</w:t>
            </w:r>
            <w:r w:rsidRPr="0039227D">
              <w:rPr>
                <w:rFonts w:ascii="Times New Roman CYR" w:hAnsi="Times New Roman CYR" w:cs="Times New Roman CYR"/>
              </w:rPr>
              <w:t xml:space="preserve">ругу. </w:t>
            </w:r>
          </w:p>
          <w:p w:rsidR="0039227D" w:rsidRPr="0039227D" w:rsidRDefault="0039227D" w:rsidP="0039227D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39227D">
              <w:rPr>
                <w:rFonts w:ascii="Times New Roman CYR" w:hAnsi="Times New Roman CYR" w:cs="Times New Roman CYR"/>
              </w:rPr>
              <w:t>В заключении</w:t>
            </w:r>
            <w:r w:rsidRPr="0039227D">
              <w:rPr>
                <w:rFonts w:ascii="Times New Roman" w:hAnsi="Times New Roman" w:cs="Times New Roman"/>
              </w:rPr>
              <w:t xml:space="preserve"> правового управления аппарата А</w:t>
            </w:r>
            <w:r w:rsidRPr="0039227D">
              <w:rPr>
                <w:rFonts w:ascii="Times New Roman" w:hAnsi="Times New Roman" w:cs="Times New Roman"/>
              </w:rPr>
              <w:t>р</w:t>
            </w:r>
            <w:r w:rsidRPr="0039227D">
              <w:rPr>
                <w:rFonts w:ascii="Times New Roman" w:hAnsi="Times New Roman" w:cs="Times New Roman"/>
              </w:rPr>
              <w:t>хангельского областного Собрания депутатов соде</w:t>
            </w:r>
            <w:r w:rsidRPr="0039227D">
              <w:rPr>
                <w:rFonts w:ascii="Times New Roman" w:hAnsi="Times New Roman" w:cs="Times New Roman"/>
              </w:rPr>
              <w:t>р</w:t>
            </w:r>
            <w:r w:rsidRPr="0039227D">
              <w:rPr>
                <w:rFonts w:ascii="Times New Roman" w:hAnsi="Times New Roman" w:cs="Times New Roman"/>
              </w:rPr>
              <w:t>жатся предложения по законопроекту редакционно-технического характера.</w:t>
            </w:r>
          </w:p>
          <w:p w:rsidR="00603544" w:rsidRDefault="0039227D" w:rsidP="002E2C8E">
            <w:pPr>
              <w:widowControl w:val="0"/>
              <w:ind w:firstLine="2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9227D"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Поступили отзывы об отсутствии замечаний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r w:rsidRPr="0039227D">
              <w:rPr>
                <w:rFonts w:ascii="Times New Roman CYR" w:hAnsi="Times New Roman CYR" w:cs="Times New Roman CYR"/>
                <w:sz w:val="20"/>
                <w:szCs w:val="20"/>
              </w:rPr>
              <w:t>и предложений по законопроекту главы и председ</w:t>
            </w:r>
            <w:r w:rsidRPr="0039227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39227D">
              <w:rPr>
                <w:rFonts w:ascii="Times New Roman CYR" w:hAnsi="Times New Roman CYR" w:cs="Times New Roman CYR"/>
                <w:sz w:val="20"/>
                <w:szCs w:val="20"/>
              </w:rPr>
              <w:t>теля Собрания депутатов Вилегодского муниципал</w:t>
            </w:r>
            <w:r w:rsidRPr="0039227D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39227D">
              <w:rPr>
                <w:rFonts w:ascii="Times New Roman CYR" w:hAnsi="Times New Roman CYR" w:cs="Times New Roman CYR"/>
                <w:sz w:val="20"/>
                <w:szCs w:val="20"/>
              </w:rPr>
              <w:t>ного округа Архангельской области, главы Устья</w:t>
            </w:r>
            <w:r w:rsidRPr="0039227D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39227D">
              <w:rPr>
                <w:rFonts w:ascii="Times New Roman CYR" w:hAnsi="Times New Roman CYR" w:cs="Times New Roman CYR"/>
                <w:sz w:val="20"/>
                <w:szCs w:val="20"/>
              </w:rPr>
              <w:t xml:space="preserve">ского муниципального </w:t>
            </w:r>
            <w:r w:rsidR="002E2C8E">
              <w:rPr>
                <w:rFonts w:ascii="Times New Roman CYR" w:hAnsi="Times New Roman CYR" w:cs="Times New Roman CYR"/>
                <w:sz w:val="20"/>
                <w:szCs w:val="20"/>
              </w:rPr>
              <w:t>района</w:t>
            </w:r>
            <w:r w:rsidRPr="0039227D">
              <w:rPr>
                <w:rFonts w:ascii="Times New Roman CYR" w:hAnsi="Times New Roman CYR" w:cs="Times New Roman CYR"/>
                <w:sz w:val="20"/>
                <w:szCs w:val="20"/>
              </w:rPr>
              <w:t xml:space="preserve"> Архангельской обла</w:t>
            </w:r>
            <w:r w:rsidRPr="0039227D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39227D">
              <w:rPr>
                <w:rFonts w:ascii="Times New Roman CYR" w:hAnsi="Times New Roman CYR" w:cs="Times New Roman CYR"/>
                <w:sz w:val="20"/>
                <w:szCs w:val="20"/>
              </w:rPr>
              <w:t>ти, главы городского округа Архангельской области «Город Коряжма», и.о. главы городского округа А</w:t>
            </w:r>
            <w:r w:rsidRPr="0039227D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39227D">
              <w:rPr>
                <w:rFonts w:ascii="Times New Roman CYR" w:hAnsi="Times New Roman CYR" w:cs="Times New Roman CYR"/>
                <w:sz w:val="20"/>
                <w:szCs w:val="20"/>
              </w:rPr>
              <w:t>хангельской области «Мирный»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E93259" w:rsidRPr="0039227D" w:rsidRDefault="00E93259" w:rsidP="002E2C8E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03544" w:rsidRPr="0039227D" w:rsidRDefault="0039227D" w:rsidP="002C6D91">
            <w:pPr>
              <w:pStyle w:val="a3"/>
              <w:ind w:firstLine="175"/>
              <w:jc w:val="center"/>
              <w:rPr>
                <w:sz w:val="20"/>
              </w:rPr>
            </w:pPr>
            <w:r w:rsidRPr="0039227D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603544" w:rsidRPr="0039227D" w:rsidRDefault="00C35C26" w:rsidP="0028443E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C35C26">
              <w:rPr>
                <w:sz w:val="20"/>
                <w:szCs w:val="20"/>
              </w:rPr>
              <w:t>Рекомендовать принять закон</w:t>
            </w:r>
            <w:r w:rsidRPr="00C35C26">
              <w:rPr>
                <w:sz w:val="20"/>
                <w:szCs w:val="20"/>
              </w:rPr>
              <w:t>о</w:t>
            </w:r>
            <w:r w:rsidRPr="00C35C26">
              <w:rPr>
                <w:sz w:val="20"/>
                <w:szCs w:val="20"/>
              </w:rPr>
              <w:t>проект в первом чтении на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очере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ной,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br/>
              <w:t>29-й сессии Архангельск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го обл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стного</w:t>
            </w:r>
            <w:r w:rsidRPr="00C35C26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42755D" w:rsidRPr="0039227D" w:rsidTr="005C78A6">
        <w:trPr>
          <w:trHeight w:val="360"/>
        </w:trPr>
        <w:tc>
          <w:tcPr>
            <w:tcW w:w="588" w:type="dxa"/>
          </w:tcPr>
          <w:p w:rsidR="0042755D" w:rsidRPr="0039227D" w:rsidRDefault="0042755D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3480" w:type="dxa"/>
          </w:tcPr>
          <w:p w:rsidR="0042755D" w:rsidRPr="0042755D" w:rsidRDefault="0042755D" w:rsidP="00603544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42755D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42755D">
              <w:rPr>
                <w:b/>
                <w:color w:val="000000"/>
                <w:sz w:val="20"/>
              </w:rPr>
              <w:t xml:space="preserve">№ пз7/682 </w:t>
            </w:r>
            <w:r w:rsidRPr="0042755D">
              <w:rPr>
                <w:b/>
                <w:sz w:val="20"/>
              </w:rPr>
              <w:t>«О внесении изменений                   в приложение к областному зак</w:t>
            </w:r>
            <w:r w:rsidRPr="0042755D">
              <w:rPr>
                <w:b/>
                <w:sz w:val="20"/>
              </w:rPr>
              <w:t>о</w:t>
            </w:r>
            <w:r w:rsidRPr="0042755D">
              <w:rPr>
                <w:b/>
                <w:sz w:val="20"/>
              </w:rPr>
              <w:t>ну «О границах судебных учас</w:t>
            </w:r>
            <w:r w:rsidRPr="0042755D">
              <w:rPr>
                <w:b/>
                <w:sz w:val="20"/>
              </w:rPr>
              <w:t>т</w:t>
            </w:r>
            <w:r w:rsidRPr="0042755D">
              <w:rPr>
                <w:b/>
                <w:sz w:val="20"/>
              </w:rPr>
              <w:t>ков мировых судей в Архангел</w:t>
            </w:r>
            <w:r w:rsidRPr="0042755D">
              <w:rPr>
                <w:b/>
                <w:sz w:val="20"/>
              </w:rPr>
              <w:t>ь</w:t>
            </w:r>
            <w:r w:rsidRPr="0042755D">
              <w:rPr>
                <w:b/>
                <w:sz w:val="20"/>
              </w:rPr>
              <w:t>ской области»</w:t>
            </w:r>
            <w:r w:rsidRPr="0042755D">
              <w:rPr>
                <w:sz w:val="20"/>
              </w:rPr>
              <w:t xml:space="preserve"> </w:t>
            </w:r>
            <w:r w:rsidRPr="0042755D">
              <w:rPr>
                <w:b/>
                <w:sz w:val="20"/>
              </w:rPr>
              <w:t>(</w:t>
            </w:r>
            <w:r w:rsidRPr="0042755D">
              <w:rPr>
                <w:b/>
                <w:i/>
                <w:sz w:val="20"/>
              </w:rPr>
              <w:t>первое чтение</w:t>
            </w:r>
            <w:r w:rsidRPr="0042755D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42755D" w:rsidRPr="0039227D" w:rsidRDefault="0042755D" w:rsidP="0042755D">
            <w:pPr>
              <w:jc w:val="center"/>
              <w:rPr>
                <w:sz w:val="20"/>
                <w:szCs w:val="20"/>
              </w:rPr>
            </w:pPr>
            <w:r w:rsidRPr="0039227D">
              <w:rPr>
                <w:sz w:val="20"/>
                <w:szCs w:val="20"/>
              </w:rPr>
              <w:t>Губернатор Арха</w:t>
            </w:r>
            <w:r w:rsidRPr="0039227D">
              <w:rPr>
                <w:sz w:val="20"/>
                <w:szCs w:val="20"/>
              </w:rPr>
              <w:t>н</w:t>
            </w:r>
            <w:r w:rsidRPr="0039227D">
              <w:rPr>
                <w:sz w:val="20"/>
                <w:szCs w:val="20"/>
              </w:rPr>
              <w:t>гельской области  Цыбульский А.В. /</w:t>
            </w:r>
          </w:p>
          <w:p w:rsidR="0042755D" w:rsidRDefault="0042755D" w:rsidP="00427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аген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ства по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онному обеспечению деятельности мир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вых судей Архангел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ской области</w:t>
            </w:r>
          </w:p>
          <w:p w:rsidR="0042755D" w:rsidRPr="0039227D" w:rsidRDefault="0042755D" w:rsidP="00427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Солнышкин А.В. </w:t>
            </w:r>
          </w:p>
        </w:tc>
        <w:tc>
          <w:tcPr>
            <w:tcW w:w="4853" w:type="dxa"/>
          </w:tcPr>
          <w:p w:rsidR="0042755D" w:rsidRPr="0042755D" w:rsidRDefault="0042755D" w:rsidP="0042755D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42755D">
              <w:rPr>
                <w:sz w:val="20"/>
                <w:szCs w:val="20"/>
              </w:rPr>
              <w:t>Разработка законопроекта обусловлена соверше</w:t>
            </w:r>
            <w:r w:rsidRPr="0042755D">
              <w:rPr>
                <w:sz w:val="20"/>
                <w:szCs w:val="20"/>
              </w:rPr>
              <w:t>н</w:t>
            </w:r>
            <w:r w:rsidRPr="0042755D">
              <w:rPr>
                <w:sz w:val="20"/>
                <w:szCs w:val="20"/>
              </w:rPr>
              <w:t>ствованием деятельности мировых судей на террит</w:t>
            </w:r>
            <w:r w:rsidRPr="0042755D">
              <w:rPr>
                <w:sz w:val="20"/>
                <w:szCs w:val="20"/>
              </w:rPr>
              <w:t>о</w:t>
            </w:r>
            <w:r w:rsidRPr="0042755D">
              <w:rPr>
                <w:sz w:val="20"/>
                <w:szCs w:val="20"/>
              </w:rPr>
              <w:t xml:space="preserve">рии городского округа «Город Архангельск», а также обеспечением доступа граждан к правосудию. </w:t>
            </w:r>
          </w:p>
          <w:p w:rsidR="0042755D" w:rsidRPr="0042755D" w:rsidRDefault="0042755D" w:rsidP="0042755D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42755D">
              <w:rPr>
                <w:sz w:val="20"/>
                <w:szCs w:val="20"/>
              </w:rPr>
              <w:t>В целях обеспечения равномерной нагрузки мир</w:t>
            </w:r>
            <w:r w:rsidRPr="0042755D">
              <w:rPr>
                <w:sz w:val="20"/>
                <w:szCs w:val="20"/>
              </w:rPr>
              <w:t>о</w:t>
            </w:r>
            <w:r w:rsidRPr="0042755D">
              <w:rPr>
                <w:sz w:val="20"/>
                <w:szCs w:val="20"/>
              </w:rPr>
              <w:t>вых судей судебных участков № 1 и № 4 Соломбал</w:t>
            </w:r>
            <w:r w:rsidRPr="0042755D">
              <w:rPr>
                <w:sz w:val="20"/>
                <w:szCs w:val="20"/>
              </w:rPr>
              <w:t>ь</w:t>
            </w:r>
            <w:r w:rsidRPr="0042755D">
              <w:rPr>
                <w:sz w:val="20"/>
                <w:szCs w:val="20"/>
              </w:rPr>
              <w:t>ского судебного района города Архангельска закон</w:t>
            </w:r>
            <w:r w:rsidRPr="0042755D">
              <w:rPr>
                <w:sz w:val="20"/>
                <w:szCs w:val="20"/>
              </w:rPr>
              <w:t>о</w:t>
            </w:r>
            <w:r w:rsidRPr="0042755D">
              <w:rPr>
                <w:sz w:val="20"/>
                <w:szCs w:val="20"/>
              </w:rPr>
              <w:t>проектом предлагается исключить из границ суде</w:t>
            </w:r>
            <w:r w:rsidRPr="0042755D">
              <w:rPr>
                <w:sz w:val="20"/>
                <w:szCs w:val="20"/>
              </w:rPr>
              <w:t>б</w:t>
            </w:r>
            <w:r w:rsidRPr="0042755D">
              <w:rPr>
                <w:sz w:val="20"/>
                <w:szCs w:val="20"/>
              </w:rPr>
              <w:t>ного участка № 4 отдельные территории, распол</w:t>
            </w:r>
            <w:r w:rsidRPr="0042755D">
              <w:rPr>
                <w:sz w:val="20"/>
                <w:szCs w:val="20"/>
              </w:rPr>
              <w:t>о</w:t>
            </w:r>
            <w:r w:rsidRPr="0042755D">
              <w:rPr>
                <w:sz w:val="20"/>
                <w:szCs w:val="20"/>
              </w:rPr>
              <w:t>женные в Маймаксанском территориальном округе городского округа «Город Архангельск», и включить эти территории</w:t>
            </w:r>
            <w:r>
              <w:rPr>
                <w:sz w:val="20"/>
                <w:szCs w:val="20"/>
              </w:rPr>
              <w:t xml:space="preserve"> </w:t>
            </w:r>
            <w:r w:rsidRPr="0042755D">
              <w:rPr>
                <w:sz w:val="20"/>
                <w:szCs w:val="20"/>
              </w:rPr>
              <w:t>в границы судебного участка № 1.</w:t>
            </w:r>
          </w:p>
          <w:p w:rsidR="0042755D" w:rsidRPr="0042755D" w:rsidRDefault="0042755D" w:rsidP="0042755D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42755D">
              <w:rPr>
                <w:rFonts w:ascii="Times New Roman" w:hAnsi="Times New Roman" w:cs="Times New Roman"/>
              </w:rPr>
              <w:t>На законопроект получены положительные закл</w:t>
            </w:r>
            <w:r w:rsidRPr="0042755D">
              <w:rPr>
                <w:rFonts w:ascii="Times New Roman" w:hAnsi="Times New Roman" w:cs="Times New Roman"/>
              </w:rPr>
              <w:t>ю</w:t>
            </w:r>
            <w:r w:rsidRPr="0042755D">
              <w:rPr>
                <w:rFonts w:ascii="Times New Roman" w:hAnsi="Times New Roman" w:cs="Times New Roman"/>
              </w:rPr>
              <w:t>чения правового управления аппарата Архангельск</w:t>
            </w:r>
            <w:r w:rsidRPr="0042755D">
              <w:rPr>
                <w:rFonts w:ascii="Times New Roman" w:hAnsi="Times New Roman" w:cs="Times New Roman"/>
              </w:rPr>
              <w:t>о</w:t>
            </w:r>
            <w:r w:rsidRPr="0042755D">
              <w:rPr>
                <w:rFonts w:ascii="Times New Roman" w:hAnsi="Times New Roman" w:cs="Times New Roman"/>
              </w:rPr>
              <w:t>го областного Собрания депутатов, прокуратуры А</w:t>
            </w:r>
            <w:r w:rsidRPr="0042755D">
              <w:rPr>
                <w:rFonts w:ascii="Times New Roman" w:hAnsi="Times New Roman" w:cs="Times New Roman"/>
              </w:rPr>
              <w:t>р</w:t>
            </w:r>
            <w:r w:rsidRPr="0042755D">
              <w:rPr>
                <w:rFonts w:ascii="Times New Roman" w:hAnsi="Times New Roman" w:cs="Times New Roman"/>
              </w:rPr>
              <w:t>хангельской области, Управления Министерства ю</w:t>
            </w:r>
            <w:r w:rsidRPr="0042755D">
              <w:rPr>
                <w:rFonts w:ascii="Times New Roman" w:hAnsi="Times New Roman" w:cs="Times New Roman"/>
              </w:rPr>
              <w:t>с</w:t>
            </w:r>
            <w:r w:rsidRPr="0042755D">
              <w:rPr>
                <w:rFonts w:ascii="Times New Roman" w:hAnsi="Times New Roman" w:cs="Times New Roman"/>
              </w:rPr>
              <w:t xml:space="preserve">тиции Российской Федерации по Архангельской </w:t>
            </w:r>
            <w:r w:rsidRPr="0042755D">
              <w:rPr>
                <w:rFonts w:ascii="Times New Roman CYR" w:hAnsi="Times New Roman CYR" w:cs="Times New Roman CYR"/>
              </w:rPr>
              <w:t>о</w:t>
            </w:r>
            <w:r w:rsidRPr="0042755D">
              <w:rPr>
                <w:rFonts w:ascii="Times New Roman CYR" w:hAnsi="Times New Roman CYR" w:cs="Times New Roman CYR"/>
              </w:rPr>
              <w:t>б</w:t>
            </w:r>
            <w:r w:rsidRPr="0042755D">
              <w:rPr>
                <w:rFonts w:ascii="Times New Roman CYR" w:hAnsi="Times New Roman CYR" w:cs="Times New Roman CYR"/>
              </w:rPr>
              <w:t xml:space="preserve">ласти и Ненецкому автономному округу. </w:t>
            </w:r>
          </w:p>
          <w:p w:rsidR="0042755D" w:rsidRDefault="0042755D" w:rsidP="0042755D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Поступили отзывы об отсутствии замечаний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>и предложений по законопроекту и.о. главы Шенку</w:t>
            </w: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ского муниципального района Архангельской обла</w:t>
            </w: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>ти, глав городских округов Архангельской области «Город Коряжма», «Мирный», председателя Собр</w:t>
            </w: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>ния депутатов Вилегодского муниципального округа Архангельской области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42755D" w:rsidRPr="0039227D" w:rsidRDefault="0042755D" w:rsidP="0042755D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2755D" w:rsidRPr="0039227D" w:rsidRDefault="0042755D" w:rsidP="002C6D91">
            <w:pPr>
              <w:pStyle w:val="a3"/>
              <w:ind w:firstLine="17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42755D" w:rsidRPr="0039227D" w:rsidRDefault="00C35C26" w:rsidP="0028443E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C35C26">
              <w:rPr>
                <w:sz w:val="20"/>
                <w:szCs w:val="20"/>
              </w:rPr>
              <w:t>Рекомендовать принять закон</w:t>
            </w:r>
            <w:r w:rsidRPr="00C35C26">
              <w:rPr>
                <w:sz w:val="20"/>
                <w:szCs w:val="20"/>
              </w:rPr>
              <w:t>о</w:t>
            </w:r>
            <w:r w:rsidRPr="00C35C26">
              <w:rPr>
                <w:sz w:val="20"/>
                <w:szCs w:val="20"/>
              </w:rPr>
              <w:t>проект в первом чтении на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очере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ной,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br/>
              <w:t>29-й сессии Архангельск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го обл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стного</w:t>
            </w:r>
            <w:r w:rsidRPr="00C35C26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42755D" w:rsidRPr="0039227D" w:rsidTr="005C78A6">
        <w:trPr>
          <w:trHeight w:val="360"/>
        </w:trPr>
        <w:tc>
          <w:tcPr>
            <w:tcW w:w="588" w:type="dxa"/>
          </w:tcPr>
          <w:p w:rsidR="0042755D" w:rsidRDefault="0042755D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10.</w:t>
            </w:r>
          </w:p>
        </w:tc>
        <w:tc>
          <w:tcPr>
            <w:tcW w:w="3480" w:type="dxa"/>
          </w:tcPr>
          <w:p w:rsidR="0042755D" w:rsidRPr="0042755D" w:rsidRDefault="0042755D" w:rsidP="00603544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42755D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42755D">
              <w:rPr>
                <w:b/>
                <w:sz w:val="20"/>
              </w:rPr>
              <w:t xml:space="preserve">№ пз7/687 «О внесении изменений </w:t>
            </w:r>
            <w:r w:rsidRPr="0042755D">
              <w:rPr>
                <w:b/>
                <w:sz w:val="20"/>
              </w:rPr>
              <w:br/>
              <w:t xml:space="preserve">в статьи 11 и 12 областного закона «О государственной поддержке добровольной пожарной охраны </w:t>
            </w:r>
            <w:r>
              <w:rPr>
                <w:b/>
                <w:sz w:val="20"/>
              </w:rPr>
              <w:br/>
            </w:r>
            <w:r w:rsidRPr="0042755D">
              <w:rPr>
                <w:b/>
                <w:sz w:val="20"/>
              </w:rPr>
              <w:t>в Архангельской области»</w:t>
            </w:r>
            <w:r w:rsidRPr="0042755D">
              <w:rPr>
                <w:b/>
                <w:color w:val="000000"/>
                <w:sz w:val="20"/>
              </w:rPr>
              <w:t xml:space="preserve"> (</w:t>
            </w:r>
            <w:r w:rsidRPr="0042755D">
              <w:rPr>
                <w:b/>
                <w:i/>
                <w:color w:val="000000"/>
                <w:sz w:val="20"/>
              </w:rPr>
              <w:t>первое чтение</w:t>
            </w:r>
            <w:r w:rsidRPr="0042755D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42755D" w:rsidRDefault="0042755D" w:rsidP="00427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Архангел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ского областного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брания депутатов</w:t>
            </w:r>
          </w:p>
          <w:p w:rsidR="0042755D" w:rsidRPr="0039227D" w:rsidRDefault="0042755D" w:rsidP="00427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42755D" w:rsidRPr="0042755D" w:rsidRDefault="0042755D" w:rsidP="0042755D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42755D">
              <w:rPr>
                <w:sz w:val="20"/>
                <w:szCs w:val="20"/>
              </w:rPr>
              <w:t>Законопроект разработан в целях уточнения норм областного закона, регулирующих социальную защ</w:t>
            </w:r>
            <w:r w:rsidRPr="0042755D">
              <w:rPr>
                <w:sz w:val="20"/>
                <w:szCs w:val="20"/>
              </w:rPr>
              <w:t>и</w:t>
            </w:r>
            <w:r w:rsidRPr="0042755D">
              <w:rPr>
                <w:sz w:val="20"/>
                <w:szCs w:val="20"/>
              </w:rPr>
              <w:t xml:space="preserve">ту работников добровольной пожарной охраны </w:t>
            </w:r>
            <w:r>
              <w:rPr>
                <w:sz w:val="20"/>
                <w:szCs w:val="20"/>
              </w:rPr>
              <w:br/>
            </w:r>
            <w:r w:rsidRPr="0042755D">
              <w:rPr>
                <w:sz w:val="20"/>
                <w:szCs w:val="20"/>
              </w:rPr>
              <w:t xml:space="preserve">и добровольных пожарных, а также членов их семей. </w:t>
            </w:r>
          </w:p>
          <w:p w:rsidR="0042755D" w:rsidRPr="0042755D" w:rsidRDefault="0042755D" w:rsidP="0042755D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>Действующая редакция областного закона пред</w:t>
            </w: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>сматривает возможность выплаты единовременного пособия</w:t>
            </w:r>
            <w:r w:rsidRPr="0042755D">
              <w:rPr>
                <w:sz w:val="20"/>
                <w:szCs w:val="20"/>
              </w:rPr>
              <w:t xml:space="preserve"> работникам добровольной пожарной охраны и добровольным пожарным</w:t>
            </w: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42755D">
              <w:rPr>
                <w:bCs/>
                <w:sz w:val="20"/>
                <w:szCs w:val="20"/>
              </w:rPr>
              <w:t>в случае причинения им увечья, заболевания при осуществлении професси</w:t>
            </w:r>
            <w:r w:rsidRPr="0042755D">
              <w:rPr>
                <w:bCs/>
                <w:sz w:val="20"/>
                <w:szCs w:val="20"/>
              </w:rPr>
              <w:t>о</w:t>
            </w:r>
            <w:r w:rsidRPr="0042755D">
              <w:rPr>
                <w:bCs/>
                <w:sz w:val="20"/>
                <w:szCs w:val="20"/>
              </w:rPr>
              <w:t>нальной деятельности, членам семей –</w:t>
            </w: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 xml:space="preserve"> в случае гиб</w:t>
            </w: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>ли (смерти) работников добровольной пожарной о</w:t>
            </w: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>раны.</w:t>
            </w:r>
          </w:p>
          <w:p w:rsidR="0042755D" w:rsidRPr="0042755D" w:rsidRDefault="0042755D" w:rsidP="0042755D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Предлагается закрепить императивный характер осуществления </w:t>
            </w:r>
            <w:r w:rsidRPr="0042755D">
              <w:rPr>
                <w:sz w:val="20"/>
                <w:szCs w:val="20"/>
              </w:rPr>
              <w:t>выплаты единовременных пособий</w:t>
            </w: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>, что обеспечит гарантированность защиты охраня</w:t>
            </w: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 xml:space="preserve">мых законом интересов </w:t>
            </w:r>
            <w:r w:rsidRPr="0042755D">
              <w:rPr>
                <w:sz w:val="20"/>
                <w:szCs w:val="20"/>
              </w:rPr>
              <w:t>работников добровольной пожарной охраны и добровольных пожарных, а также членов их семей</w:t>
            </w: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42755D" w:rsidRPr="0042755D" w:rsidRDefault="0042755D" w:rsidP="0042755D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42755D">
              <w:rPr>
                <w:rFonts w:ascii="Times New Roman" w:hAnsi="Times New Roman" w:cs="Times New Roman"/>
              </w:rPr>
              <w:t>На законопроект получены положительные закл</w:t>
            </w:r>
            <w:r w:rsidRPr="0042755D">
              <w:rPr>
                <w:rFonts w:ascii="Times New Roman" w:hAnsi="Times New Roman" w:cs="Times New Roman"/>
              </w:rPr>
              <w:t>ю</w:t>
            </w:r>
            <w:r w:rsidRPr="0042755D">
              <w:rPr>
                <w:rFonts w:ascii="Times New Roman" w:hAnsi="Times New Roman" w:cs="Times New Roman"/>
              </w:rPr>
              <w:t>чения Губернатора Архангельской области, правов</w:t>
            </w:r>
            <w:r w:rsidRPr="0042755D">
              <w:rPr>
                <w:rFonts w:ascii="Times New Roman" w:hAnsi="Times New Roman" w:cs="Times New Roman"/>
              </w:rPr>
              <w:t>о</w:t>
            </w:r>
            <w:r w:rsidRPr="0042755D">
              <w:rPr>
                <w:rFonts w:ascii="Times New Roman" w:hAnsi="Times New Roman" w:cs="Times New Roman"/>
              </w:rPr>
              <w:t>го управления аппарата Архангельского областного Собрания депутатов, Управления Министерства ю</w:t>
            </w:r>
            <w:r w:rsidRPr="0042755D">
              <w:rPr>
                <w:rFonts w:ascii="Times New Roman" w:hAnsi="Times New Roman" w:cs="Times New Roman"/>
              </w:rPr>
              <w:t>с</w:t>
            </w:r>
            <w:r w:rsidRPr="0042755D">
              <w:rPr>
                <w:rFonts w:ascii="Times New Roman" w:hAnsi="Times New Roman" w:cs="Times New Roman"/>
              </w:rPr>
              <w:t xml:space="preserve">тиции Российской Федерации по Архангельской </w:t>
            </w:r>
            <w:r w:rsidRPr="0042755D">
              <w:rPr>
                <w:rFonts w:ascii="Times New Roman CYR" w:hAnsi="Times New Roman CYR" w:cs="Times New Roman CYR"/>
              </w:rPr>
              <w:t>о</w:t>
            </w:r>
            <w:r w:rsidRPr="0042755D">
              <w:rPr>
                <w:rFonts w:ascii="Times New Roman CYR" w:hAnsi="Times New Roman CYR" w:cs="Times New Roman CYR"/>
              </w:rPr>
              <w:t>б</w:t>
            </w:r>
            <w:r w:rsidRPr="0042755D">
              <w:rPr>
                <w:rFonts w:ascii="Times New Roman CYR" w:hAnsi="Times New Roman CYR" w:cs="Times New Roman CYR"/>
              </w:rPr>
              <w:t xml:space="preserve">ласти и Ненецкому автономному округу. </w:t>
            </w:r>
          </w:p>
          <w:p w:rsidR="0042755D" w:rsidRDefault="0042755D" w:rsidP="0042755D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Поступили отзывы об отсутствии замечаний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>и предложений по законопроекту исполняющего об</w:t>
            </w: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>занности главы Вилегодского муниципального окр</w:t>
            </w: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>га Архангельской области, исполняющего полном</w:t>
            </w: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 xml:space="preserve">чия главы Котласского муниципального </w:t>
            </w:r>
            <w:r w:rsidR="00C35C26">
              <w:rPr>
                <w:rFonts w:ascii="Times New Roman CYR" w:hAnsi="Times New Roman CYR" w:cs="Times New Roman CYR"/>
                <w:sz w:val="20"/>
                <w:szCs w:val="20"/>
              </w:rPr>
              <w:t>района</w:t>
            </w: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 xml:space="preserve"> А</w:t>
            </w: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>хангельской области, главы городского округа А</w:t>
            </w: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t xml:space="preserve">хангельской области «Город Коряжма»,  </w:t>
            </w:r>
            <w:r w:rsidRPr="0042755D">
              <w:rPr>
                <w:rFonts w:ascii="Times New Roman CYR" w:hAnsi="Times New Roman CYR" w:cs="Times New Roman CYR"/>
                <w:sz w:val="20"/>
                <w:szCs w:val="20"/>
              </w:rPr>
              <w:br/>
              <w:t>исполняющего обязанности главы городского округа Архангельской области «Мирный».</w:t>
            </w:r>
          </w:p>
          <w:p w:rsidR="0072540D" w:rsidRPr="0042755D" w:rsidRDefault="0072540D" w:rsidP="0042755D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2755D" w:rsidRDefault="0042755D" w:rsidP="002C6D91">
            <w:pPr>
              <w:pStyle w:val="a3"/>
              <w:ind w:firstLine="175"/>
              <w:jc w:val="center"/>
              <w:rPr>
                <w:sz w:val="20"/>
              </w:rPr>
            </w:pPr>
            <w:r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42755D" w:rsidRPr="0039227D" w:rsidRDefault="00C35C26" w:rsidP="0028443E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C35C26">
              <w:rPr>
                <w:sz w:val="20"/>
                <w:szCs w:val="20"/>
              </w:rPr>
              <w:t>Рекомендовать принять закон</w:t>
            </w:r>
            <w:r w:rsidRPr="00C35C26">
              <w:rPr>
                <w:sz w:val="20"/>
                <w:szCs w:val="20"/>
              </w:rPr>
              <w:t>о</w:t>
            </w:r>
            <w:r w:rsidRPr="00C35C26">
              <w:rPr>
                <w:sz w:val="20"/>
                <w:szCs w:val="20"/>
              </w:rPr>
              <w:t>проект в первом чтении на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очере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ной,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br/>
              <w:t>29-й сессии Архангельск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го обл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стного</w:t>
            </w:r>
            <w:r w:rsidRPr="00C35C26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42755D" w:rsidRPr="0039227D" w:rsidTr="005C78A6">
        <w:trPr>
          <w:trHeight w:val="360"/>
        </w:trPr>
        <w:tc>
          <w:tcPr>
            <w:tcW w:w="588" w:type="dxa"/>
          </w:tcPr>
          <w:p w:rsidR="0042755D" w:rsidRDefault="0042755D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480" w:type="dxa"/>
          </w:tcPr>
          <w:p w:rsidR="0042755D" w:rsidRPr="0042755D" w:rsidRDefault="0042755D" w:rsidP="0042755D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42755D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42755D">
              <w:rPr>
                <w:b/>
                <w:sz w:val="20"/>
              </w:rPr>
              <w:t xml:space="preserve">№ пз7/695 «О внесении изменений </w:t>
            </w:r>
            <w:r w:rsidRPr="0042755D">
              <w:rPr>
                <w:b/>
                <w:sz w:val="20"/>
              </w:rPr>
              <w:br/>
              <w:t xml:space="preserve">в статью 5.1 областного закона </w:t>
            </w:r>
            <w:r>
              <w:rPr>
                <w:b/>
                <w:sz w:val="20"/>
              </w:rPr>
              <w:br/>
            </w:r>
            <w:r w:rsidRPr="0042755D">
              <w:rPr>
                <w:b/>
                <w:sz w:val="20"/>
              </w:rPr>
              <w:t>«О компетенции органов госуда</w:t>
            </w:r>
            <w:r w:rsidRPr="0042755D">
              <w:rPr>
                <w:b/>
                <w:sz w:val="20"/>
              </w:rPr>
              <w:t>р</w:t>
            </w:r>
            <w:r w:rsidRPr="0042755D">
              <w:rPr>
                <w:b/>
                <w:sz w:val="20"/>
              </w:rPr>
              <w:t xml:space="preserve">ственной власти Архангельской </w:t>
            </w:r>
            <w:r w:rsidRPr="0042755D">
              <w:rPr>
                <w:b/>
                <w:sz w:val="20"/>
              </w:rPr>
              <w:lastRenderedPageBreak/>
              <w:t>области, органов местного сам</w:t>
            </w:r>
            <w:r w:rsidRPr="0042755D">
              <w:rPr>
                <w:b/>
                <w:sz w:val="20"/>
              </w:rPr>
              <w:t>о</w:t>
            </w:r>
            <w:r w:rsidRPr="0042755D">
              <w:rPr>
                <w:b/>
                <w:sz w:val="20"/>
              </w:rPr>
              <w:t>управления муниципальных о</w:t>
            </w:r>
            <w:r w:rsidRPr="0042755D">
              <w:rPr>
                <w:b/>
                <w:sz w:val="20"/>
              </w:rPr>
              <w:t>б</w:t>
            </w:r>
            <w:r w:rsidRPr="0042755D">
              <w:rPr>
                <w:b/>
                <w:sz w:val="20"/>
              </w:rPr>
              <w:t>разований Архангельской области и организаций</w:t>
            </w:r>
            <w:r>
              <w:rPr>
                <w:b/>
                <w:sz w:val="20"/>
              </w:rPr>
              <w:t xml:space="preserve"> </w:t>
            </w:r>
            <w:r w:rsidRPr="0042755D">
              <w:rPr>
                <w:b/>
                <w:sz w:val="20"/>
              </w:rPr>
              <w:t>в области защиты населения и территорий от чре</w:t>
            </w:r>
            <w:r w:rsidRPr="0042755D">
              <w:rPr>
                <w:b/>
                <w:sz w:val="20"/>
              </w:rPr>
              <w:t>з</w:t>
            </w:r>
            <w:r w:rsidRPr="0042755D">
              <w:rPr>
                <w:b/>
                <w:sz w:val="20"/>
              </w:rPr>
              <w:t xml:space="preserve">вычайных ситуаций природного </w:t>
            </w:r>
            <w:r>
              <w:rPr>
                <w:b/>
                <w:sz w:val="20"/>
              </w:rPr>
              <w:br/>
            </w:r>
            <w:r w:rsidRPr="0042755D">
              <w:rPr>
                <w:b/>
                <w:sz w:val="20"/>
              </w:rPr>
              <w:t>и техногенного характера, гра</w:t>
            </w:r>
            <w:r w:rsidRPr="0042755D">
              <w:rPr>
                <w:b/>
                <w:sz w:val="20"/>
              </w:rPr>
              <w:t>ж</w:t>
            </w:r>
            <w:r w:rsidRPr="0042755D">
              <w:rPr>
                <w:b/>
                <w:sz w:val="20"/>
              </w:rPr>
              <w:t>данской обороны» и областной закон «О государственной по</w:t>
            </w:r>
            <w:r w:rsidRPr="0042755D">
              <w:rPr>
                <w:b/>
                <w:sz w:val="20"/>
              </w:rPr>
              <w:t>д</w:t>
            </w:r>
            <w:r w:rsidRPr="0042755D">
              <w:rPr>
                <w:b/>
                <w:sz w:val="20"/>
              </w:rPr>
              <w:t>держке добровольной пожарной охраны в Архангельской области»</w:t>
            </w:r>
            <w:r w:rsidRPr="0042755D">
              <w:rPr>
                <w:b/>
                <w:color w:val="000000"/>
                <w:sz w:val="20"/>
              </w:rPr>
              <w:t xml:space="preserve"> (</w:t>
            </w:r>
            <w:r w:rsidRPr="0042755D">
              <w:rPr>
                <w:b/>
                <w:i/>
                <w:color w:val="000000"/>
                <w:sz w:val="20"/>
              </w:rPr>
              <w:t>взамен № пз7/688</w:t>
            </w:r>
            <w:r w:rsidRPr="0042755D">
              <w:rPr>
                <w:b/>
                <w:color w:val="000000"/>
                <w:sz w:val="20"/>
              </w:rPr>
              <w:t xml:space="preserve">, </w:t>
            </w:r>
            <w:r w:rsidRPr="0042755D">
              <w:rPr>
                <w:b/>
                <w:i/>
                <w:color w:val="000000"/>
                <w:sz w:val="20"/>
              </w:rPr>
              <w:t>первое чтение</w:t>
            </w:r>
            <w:r w:rsidRPr="0042755D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72540D" w:rsidRPr="0039227D" w:rsidRDefault="0072540D" w:rsidP="0072540D">
            <w:pPr>
              <w:jc w:val="center"/>
              <w:rPr>
                <w:sz w:val="20"/>
                <w:szCs w:val="20"/>
              </w:rPr>
            </w:pPr>
            <w:r w:rsidRPr="0039227D">
              <w:rPr>
                <w:sz w:val="20"/>
                <w:szCs w:val="20"/>
              </w:rPr>
              <w:lastRenderedPageBreak/>
              <w:t>Губернатор Арха</w:t>
            </w:r>
            <w:r w:rsidRPr="0039227D">
              <w:rPr>
                <w:sz w:val="20"/>
                <w:szCs w:val="20"/>
              </w:rPr>
              <w:t>н</w:t>
            </w:r>
            <w:r w:rsidRPr="0039227D">
              <w:rPr>
                <w:sz w:val="20"/>
                <w:szCs w:val="20"/>
              </w:rPr>
              <w:t>гельской области  Цыбульский А.В. /</w:t>
            </w:r>
          </w:p>
          <w:p w:rsidR="0042755D" w:rsidRDefault="0072540D" w:rsidP="0072540D">
            <w:pPr>
              <w:jc w:val="center"/>
              <w:rPr>
                <w:sz w:val="20"/>
                <w:szCs w:val="20"/>
              </w:rPr>
            </w:pPr>
            <w:r w:rsidRPr="0039227D">
              <w:rPr>
                <w:sz w:val="20"/>
                <w:szCs w:val="20"/>
              </w:rPr>
              <w:t>заместитель руков</w:t>
            </w:r>
            <w:r w:rsidRPr="0039227D">
              <w:rPr>
                <w:sz w:val="20"/>
                <w:szCs w:val="20"/>
              </w:rPr>
              <w:t>о</w:t>
            </w:r>
            <w:r w:rsidRPr="0039227D">
              <w:rPr>
                <w:sz w:val="20"/>
                <w:szCs w:val="20"/>
              </w:rPr>
              <w:t>дителя администр</w:t>
            </w:r>
            <w:r w:rsidRPr="0039227D">
              <w:rPr>
                <w:sz w:val="20"/>
                <w:szCs w:val="20"/>
              </w:rPr>
              <w:t>а</w:t>
            </w:r>
            <w:r w:rsidRPr="0039227D">
              <w:rPr>
                <w:sz w:val="20"/>
                <w:szCs w:val="20"/>
              </w:rPr>
              <w:lastRenderedPageBreak/>
              <w:t>ции – директор пр</w:t>
            </w:r>
            <w:r w:rsidRPr="0039227D">
              <w:rPr>
                <w:sz w:val="20"/>
                <w:szCs w:val="20"/>
              </w:rPr>
              <w:t>а</w:t>
            </w:r>
            <w:r w:rsidRPr="0039227D">
              <w:rPr>
                <w:sz w:val="20"/>
                <w:szCs w:val="20"/>
              </w:rPr>
              <w:t>вового департамента администрации Г</w:t>
            </w:r>
            <w:r w:rsidRPr="0039227D">
              <w:rPr>
                <w:sz w:val="20"/>
                <w:szCs w:val="20"/>
              </w:rPr>
              <w:t>у</w:t>
            </w:r>
            <w:r w:rsidRPr="0039227D">
              <w:rPr>
                <w:sz w:val="20"/>
                <w:szCs w:val="20"/>
              </w:rPr>
              <w:t>бернатора Архангел</w:t>
            </w:r>
            <w:r w:rsidRPr="0039227D">
              <w:rPr>
                <w:sz w:val="20"/>
                <w:szCs w:val="20"/>
              </w:rPr>
              <w:t>ь</w:t>
            </w:r>
            <w:r w:rsidRPr="0039227D">
              <w:rPr>
                <w:sz w:val="20"/>
                <w:szCs w:val="20"/>
              </w:rPr>
              <w:t>ской области и Пр</w:t>
            </w:r>
            <w:r w:rsidRPr="0039227D">
              <w:rPr>
                <w:sz w:val="20"/>
                <w:szCs w:val="20"/>
              </w:rPr>
              <w:t>а</w:t>
            </w:r>
            <w:r w:rsidRPr="0039227D">
              <w:rPr>
                <w:sz w:val="20"/>
                <w:szCs w:val="20"/>
              </w:rPr>
              <w:t>вительства Арха</w:t>
            </w:r>
            <w:r w:rsidRPr="0039227D">
              <w:rPr>
                <w:sz w:val="20"/>
                <w:szCs w:val="20"/>
              </w:rPr>
              <w:t>н</w:t>
            </w:r>
            <w:r w:rsidRPr="0039227D">
              <w:rPr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72540D" w:rsidRPr="0072540D" w:rsidRDefault="0072540D" w:rsidP="0072540D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Изменения в областной закон «О государственной поддержке добровольной пожарной охраны в Арха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гельской области» предусматривают императивный характер осуществления:</w:t>
            </w:r>
          </w:p>
          <w:p w:rsidR="0072540D" w:rsidRPr="0072540D" w:rsidRDefault="0072540D" w:rsidP="0072540D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выплаты добровольным пожарным денежного во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награждения по итогам мероприятий по профилакт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ке пожаров, по тушению пожаров и проведению ав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 xml:space="preserve">рийно-спасательных работ, по спасению людей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и имущества при пожарах, проведении аварийно-спасательных работ и оказанию первой помощи п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страдавшим;</w:t>
            </w:r>
          </w:p>
          <w:p w:rsidR="0072540D" w:rsidRPr="0072540D" w:rsidRDefault="0072540D" w:rsidP="0072540D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 xml:space="preserve">личного страхования добровольных пожарных подразделений добровольной пожарной охраны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на период исполнения ими обязанностей добровол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 xml:space="preserve">ного пожарного в случае привлечения их органами государственной власти Архангельской области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к участию в тушении пожаров, проведении аварийно-спасательных работ, спасению людей и имущества при пожарах и оказанию первой помощи пострада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шим.</w:t>
            </w:r>
          </w:p>
          <w:p w:rsidR="0072540D" w:rsidRPr="0072540D" w:rsidRDefault="0072540D" w:rsidP="0072540D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Закрепляется полномочие агентства государстве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ной противопожарной службы и гражданской защиты Архангельской области по обеспечению информац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онно-методической поддержки деятельности общес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венных объединений пожарной охраны (мероприятия по формированию через средства массовой информ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 xml:space="preserve">ции общественного мнения в целях популяризации деятельности общественных объединений пожарной охраны, а также организации методической работы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с общественными объединениями пожарной охраны по вопросам в сфере пожарной безопасности и пр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 xml:space="preserve">ведения аварийно-спасательных работ). </w:t>
            </w:r>
          </w:p>
          <w:p w:rsidR="0072540D" w:rsidRPr="0072540D" w:rsidRDefault="0072540D" w:rsidP="0072540D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С учетом принятых изменений в Федеральный з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кон от 17 июля 1999 года № 178-ФЗ «О государс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венной социальной помощи» при выплате единовр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менных пособий закрепляется положение о возмо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ности использования Единой государственной и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формационной системы социального обеспечения (ЕГИССО) или государственной информационной системы Архангельской области в случае соответс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вия этой системы требованиям Федерального закона.</w:t>
            </w:r>
          </w:p>
          <w:p w:rsidR="0072540D" w:rsidRPr="0072540D" w:rsidRDefault="0072540D" w:rsidP="0072540D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 xml:space="preserve">В соответствии с предлагаемыми изменениями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в статью 5.1 областного закона «О компетенции о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ганов государственной власти Архангельской обла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ти, органов местного самоуправления муниципал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ных образований Архангельской области и организ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 xml:space="preserve">ций в области защиты населения и территорий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от чрезвычайных ситуаций природного и техногенн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 xml:space="preserve">го характера, гражданской обороны» Правительство Архангельской области наделяется полномочием по 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утверждению административного регламента предо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тавления государственной услуги по назначению в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ы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платы единовременной материальной помощи гра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данам, пострадавшим в результате чрезвычайных ситуаций, и по назначению выплаты гражданам ф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нансовой помощи в связи с утратой ими имущества первой необходимости в результате чрезвычайных ситуаций.</w:t>
            </w:r>
          </w:p>
          <w:p w:rsidR="0072540D" w:rsidRPr="0072540D" w:rsidRDefault="0072540D" w:rsidP="0072540D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72540D">
              <w:rPr>
                <w:rFonts w:ascii="Times New Roman CYR" w:hAnsi="Times New Roman CYR" w:cs="Times New Roman CYR"/>
              </w:rPr>
              <w:t>На законопроект получены положительные закл</w:t>
            </w:r>
            <w:r w:rsidRPr="0072540D">
              <w:rPr>
                <w:rFonts w:ascii="Times New Roman CYR" w:hAnsi="Times New Roman CYR" w:cs="Times New Roman CYR"/>
              </w:rPr>
              <w:t>ю</w:t>
            </w:r>
            <w:r w:rsidRPr="0072540D">
              <w:rPr>
                <w:rFonts w:ascii="Times New Roman CYR" w:hAnsi="Times New Roman CYR" w:cs="Times New Roman CYR"/>
              </w:rPr>
              <w:t>чения правового управления аппарата Архангельск</w:t>
            </w:r>
            <w:r w:rsidRPr="0072540D">
              <w:rPr>
                <w:rFonts w:ascii="Times New Roman CYR" w:hAnsi="Times New Roman CYR" w:cs="Times New Roman CYR"/>
              </w:rPr>
              <w:t>о</w:t>
            </w:r>
            <w:r w:rsidRPr="0072540D">
              <w:rPr>
                <w:rFonts w:ascii="Times New Roman CYR" w:hAnsi="Times New Roman CYR" w:cs="Times New Roman CYR"/>
              </w:rPr>
              <w:t>го областного Собрания депутатов</w:t>
            </w:r>
            <w:r>
              <w:rPr>
                <w:rFonts w:ascii="Times New Roman CYR" w:hAnsi="Times New Roman CYR" w:cs="Times New Roman CYR"/>
              </w:rPr>
              <w:t>.</w:t>
            </w:r>
            <w:r w:rsidRPr="0072540D">
              <w:rPr>
                <w:rFonts w:ascii="Times New Roman CYR" w:hAnsi="Times New Roman CYR" w:cs="Times New Roman CYR"/>
              </w:rPr>
              <w:t xml:space="preserve"> </w:t>
            </w:r>
          </w:p>
          <w:p w:rsidR="0072540D" w:rsidRPr="0072540D" w:rsidRDefault="0072540D" w:rsidP="0072540D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 xml:space="preserve">Относительно пункта 1 статьи 1 законопроекта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в заключении правового управления аппарата Арха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гельского областного Собрания депутатов указывае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ся обращено внимание, что Правительство Росси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 xml:space="preserve">ской Федерации определяет 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характера, и назначение выплаты гражданам финансовой помощи в связи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 xml:space="preserve">с утратой ими имущества первой необходимости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 xml:space="preserve">в результате чрезвычайных ситуаций природного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и техногенного характера как две разные государс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72540D">
              <w:rPr>
                <w:rFonts w:ascii="Times New Roman CYR" w:hAnsi="Times New Roman CYR" w:cs="Times New Roman CYR"/>
                <w:sz w:val="20"/>
                <w:szCs w:val="20"/>
              </w:rPr>
              <w:t xml:space="preserve">венные услуги. </w:t>
            </w:r>
          </w:p>
          <w:p w:rsidR="0042755D" w:rsidRPr="0042755D" w:rsidRDefault="0042755D" w:rsidP="0042755D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2755D" w:rsidRDefault="0072540D" w:rsidP="002C6D91">
            <w:pPr>
              <w:pStyle w:val="a3"/>
              <w:ind w:firstLine="17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42755D" w:rsidRPr="0039227D" w:rsidRDefault="00C35C26" w:rsidP="0028443E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C35C26">
              <w:rPr>
                <w:sz w:val="20"/>
                <w:szCs w:val="20"/>
              </w:rPr>
              <w:t>Рекомендовать принять закон</w:t>
            </w:r>
            <w:r w:rsidRPr="00C35C26">
              <w:rPr>
                <w:sz w:val="20"/>
                <w:szCs w:val="20"/>
              </w:rPr>
              <w:t>о</w:t>
            </w:r>
            <w:r w:rsidRPr="00C35C26">
              <w:rPr>
                <w:sz w:val="20"/>
                <w:szCs w:val="20"/>
              </w:rPr>
              <w:t>проект в первом чтении на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очере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ной,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br/>
              <w:t>29-й сессии Архангельск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го обл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стного</w:t>
            </w:r>
            <w:r w:rsidRPr="00C35C26">
              <w:rPr>
                <w:sz w:val="20"/>
                <w:szCs w:val="20"/>
              </w:rPr>
              <w:t xml:space="preserve"> Собрания </w:t>
            </w:r>
            <w:r w:rsidRPr="00C35C26">
              <w:rPr>
                <w:sz w:val="20"/>
                <w:szCs w:val="20"/>
              </w:rPr>
              <w:lastRenderedPageBreak/>
              <w:t>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72540D" w:rsidRPr="0039227D" w:rsidTr="005C78A6">
        <w:trPr>
          <w:trHeight w:val="360"/>
        </w:trPr>
        <w:tc>
          <w:tcPr>
            <w:tcW w:w="588" w:type="dxa"/>
          </w:tcPr>
          <w:p w:rsidR="0072540D" w:rsidRDefault="0072540D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12.</w:t>
            </w:r>
          </w:p>
        </w:tc>
        <w:tc>
          <w:tcPr>
            <w:tcW w:w="3480" w:type="dxa"/>
          </w:tcPr>
          <w:p w:rsidR="0072540D" w:rsidRPr="0072540D" w:rsidRDefault="0072540D" w:rsidP="0042755D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72540D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72540D">
              <w:rPr>
                <w:b/>
                <w:sz w:val="20"/>
              </w:rPr>
              <w:t xml:space="preserve">№ пз7/694 «О внесении изменений </w:t>
            </w:r>
            <w:r w:rsidRPr="0072540D">
              <w:rPr>
                <w:b/>
                <w:sz w:val="20"/>
              </w:rPr>
              <w:br/>
              <w:t>в областной закон «О гарантиях осуществления полномочий деп</w:t>
            </w:r>
            <w:r w:rsidRPr="0072540D">
              <w:rPr>
                <w:b/>
                <w:sz w:val="20"/>
              </w:rPr>
              <w:t>у</w:t>
            </w:r>
            <w:r w:rsidRPr="0072540D">
              <w:rPr>
                <w:b/>
                <w:sz w:val="20"/>
              </w:rPr>
              <w:t>татов представительных органов муниципальных образований, членов иных выборных органов местного самоуправления, в</w:t>
            </w:r>
            <w:r w:rsidRPr="0072540D">
              <w:rPr>
                <w:b/>
                <w:sz w:val="20"/>
              </w:rPr>
              <w:t>ы</w:t>
            </w:r>
            <w:r w:rsidRPr="0072540D">
              <w:rPr>
                <w:b/>
                <w:sz w:val="20"/>
              </w:rPr>
              <w:t>борных должностных лиц местн</w:t>
            </w:r>
            <w:r w:rsidRPr="0072540D">
              <w:rPr>
                <w:b/>
                <w:sz w:val="20"/>
              </w:rPr>
              <w:t>о</w:t>
            </w:r>
            <w:r w:rsidRPr="0072540D">
              <w:rPr>
                <w:b/>
                <w:sz w:val="20"/>
              </w:rPr>
              <w:t>го самоуправления муниципал</w:t>
            </w:r>
            <w:r w:rsidRPr="0072540D">
              <w:rPr>
                <w:b/>
                <w:sz w:val="20"/>
              </w:rPr>
              <w:t>ь</w:t>
            </w:r>
            <w:r w:rsidRPr="0072540D">
              <w:rPr>
                <w:b/>
                <w:sz w:val="20"/>
              </w:rPr>
              <w:t>ных образований Архангельской области»</w:t>
            </w:r>
            <w:r w:rsidRPr="0072540D">
              <w:rPr>
                <w:b/>
                <w:color w:val="000000"/>
                <w:sz w:val="20"/>
              </w:rPr>
              <w:t xml:space="preserve"> (</w:t>
            </w:r>
            <w:r w:rsidRPr="0072540D">
              <w:rPr>
                <w:b/>
                <w:i/>
                <w:color w:val="000000"/>
                <w:sz w:val="20"/>
              </w:rPr>
              <w:t xml:space="preserve">взамен № </w:t>
            </w:r>
            <w:r w:rsidRPr="0072540D">
              <w:rPr>
                <w:b/>
                <w:i/>
                <w:sz w:val="20"/>
              </w:rPr>
              <w:t>пз7/272, пз7/350</w:t>
            </w:r>
            <w:r w:rsidRPr="0072540D">
              <w:rPr>
                <w:b/>
                <w:i/>
                <w:color w:val="000000"/>
                <w:sz w:val="20"/>
              </w:rPr>
              <w:t>,</w:t>
            </w:r>
            <w:r w:rsidRPr="0072540D">
              <w:rPr>
                <w:b/>
                <w:color w:val="000000"/>
                <w:sz w:val="20"/>
              </w:rPr>
              <w:t xml:space="preserve"> </w:t>
            </w:r>
            <w:r w:rsidRPr="0072540D">
              <w:rPr>
                <w:b/>
                <w:i/>
                <w:color w:val="000000"/>
                <w:sz w:val="20"/>
              </w:rPr>
              <w:t>первое чтение</w:t>
            </w:r>
            <w:r w:rsidRPr="0072540D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72540D" w:rsidRPr="0039227D" w:rsidRDefault="0072540D" w:rsidP="0072540D">
            <w:pPr>
              <w:jc w:val="center"/>
              <w:rPr>
                <w:sz w:val="20"/>
                <w:szCs w:val="20"/>
              </w:rPr>
            </w:pPr>
            <w:r w:rsidRPr="0039227D">
              <w:rPr>
                <w:sz w:val="20"/>
                <w:szCs w:val="20"/>
              </w:rPr>
              <w:t>Губернатор Арха</w:t>
            </w:r>
            <w:r w:rsidRPr="0039227D">
              <w:rPr>
                <w:sz w:val="20"/>
                <w:szCs w:val="20"/>
              </w:rPr>
              <w:t>н</w:t>
            </w:r>
            <w:r w:rsidRPr="0039227D">
              <w:rPr>
                <w:sz w:val="20"/>
                <w:szCs w:val="20"/>
              </w:rPr>
              <w:t>гельской области  Цыбульский А.В. /</w:t>
            </w:r>
          </w:p>
          <w:p w:rsidR="0072540D" w:rsidRPr="0039227D" w:rsidRDefault="0072540D" w:rsidP="0072540D">
            <w:pPr>
              <w:jc w:val="center"/>
              <w:rPr>
                <w:sz w:val="20"/>
                <w:szCs w:val="20"/>
              </w:rPr>
            </w:pPr>
            <w:r w:rsidRPr="0039227D">
              <w:rPr>
                <w:sz w:val="20"/>
                <w:szCs w:val="20"/>
              </w:rPr>
              <w:t>заместитель руков</w:t>
            </w:r>
            <w:r w:rsidRPr="0039227D">
              <w:rPr>
                <w:sz w:val="20"/>
                <w:szCs w:val="20"/>
              </w:rPr>
              <w:t>о</w:t>
            </w:r>
            <w:r w:rsidRPr="0039227D">
              <w:rPr>
                <w:sz w:val="20"/>
                <w:szCs w:val="20"/>
              </w:rPr>
              <w:t>дителя администр</w:t>
            </w:r>
            <w:r w:rsidRPr="0039227D">
              <w:rPr>
                <w:sz w:val="20"/>
                <w:szCs w:val="20"/>
              </w:rPr>
              <w:t>а</w:t>
            </w:r>
            <w:r w:rsidRPr="0039227D">
              <w:rPr>
                <w:sz w:val="20"/>
                <w:szCs w:val="20"/>
              </w:rPr>
              <w:t>ции – директор пр</w:t>
            </w:r>
            <w:r w:rsidRPr="0039227D">
              <w:rPr>
                <w:sz w:val="20"/>
                <w:szCs w:val="20"/>
              </w:rPr>
              <w:t>а</w:t>
            </w:r>
            <w:r w:rsidRPr="0039227D">
              <w:rPr>
                <w:sz w:val="20"/>
                <w:szCs w:val="20"/>
              </w:rPr>
              <w:t>вового департамента администрации Г</w:t>
            </w:r>
            <w:r w:rsidRPr="0039227D">
              <w:rPr>
                <w:sz w:val="20"/>
                <w:szCs w:val="20"/>
              </w:rPr>
              <w:t>у</w:t>
            </w:r>
            <w:r w:rsidRPr="0039227D">
              <w:rPr>
                <w:sz w:val="20"/>
                <w:szCs w:val="20"/>
              </w:rPr>
              <w:t>бернатора Архангел</w:t>
            </w:r>
            <w:r w:rsidRPr="0039227D">
              <w:rPr>
                <w:sz w:val="20"/>
                <w:szCs w:val="20"/>
              </w:rPr>
              <w:t>ь</w:t>
            </w:r>
            <w:r w:rsidRPr="0039227D">
              <w:rPr>
                <w:sz w:val="20"/>
                <w:szCs w:val="20"/>
              </w:rPr>
              <w:t>ской области и Пр</w:t>
            </w:r>
            <w:r w:rsidRPr="0039227D">
              <w:rPr>
                <w:sz w:val="20"/>
                <w:szCs w:val="20"/>
              </w:rPr>
              <w:t>а</w:t>
            </w:r>
            <w:r w:rsidRPr="0039227D">
              <w:rPr>
                <w:sz w:val="20"/>
                <w:szCs w:val="20"/>
              </w:rPr>
              <w:t>вительства Арха</w:t>
            </w:r>
            <w:r w:rsidRPr="0039227D">
              <w:rPr>
                <w:sz w:val="20"/>
                <w:szCs w:val="20"/>
              </w:rPr>
              <w:t>н</w:t>
            </w:r>
            <w:r w:rsidRPr="0039227D">
              <w:rPr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8961F7" w:rsidRPr="008961F7" w:rsidRDefault="008961F7" w:rsidP="008961F7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61F7">
              <w:rPr>
                <w:rFonts w:ascii="Times New Roman CYR" w:hAnsi="Times New Roman CYR" w:cs="Times New Roman CYR"/>
                <w:sz w:val="20"/>
                <w:szCs w:val="20"/>
              </w:rPr>
              <w:t xml:space="preserve">Внесение законопроекта обусловлено судебной практикой Верховного Суда Российской Федерации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r w:rsidRPr="008961F7">
              <w:rPr>
                <w:rFonts w:ascii="Times New Roman CYR" w:hAnsi="Times New Roman CYR" w:cs="Times New Roman CYR"/>
                <w:sz w:val="20"/>
                <w:szCs w:val="20"/>
              </w:rPr>
              <w:t>и совершенствованием порядка реализации гарантии депутатам представительных органов муниципал</w:t>
            </w:r>
            <w:r w:rsidRPr="008961F7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8961F7">
              <w:rPr>
                <w:rFonts w:ascii="Times New Roman CYR" w:hAnsi="Times New Roman CYR" w:cs="Times New Roman CYR"/>
                <w:sz w:val="20"/>
                <w:szCs w:val="20"/>
              </w:rPr>
              <w:t>ных образований Архангельской области и главам муниципальных образований Архангельской области, исполняющим полномочия председателя представ</w:t>
            </w:r>
            <w:r w:rsidRPr="008961F7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961F7">
              <w:rPr>
                <w:rFonts w:ascii="Times New Roman CYR" w:hAnsi="Times New Roman CYR" w:cs="Times New Roman CYR"/>
                <w:sz w:val="20"/>
                <w:szCs w:val="20"/>
              </w:rPr>
              <w:t>тельного органа и осуществляющим свои полном</w:t>
            </w:r>
            <w:r w:rsidRPr="008961F7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961F7">
              <w:rPr>
                <w:rFonts w:ascii="Times New Roman CYR" w:hAnsi="Times New Roman CYR" w:cs="Times New Roman CYR"/>
                <w:sz w:val="20"/>
                <w:szCs w:val="20"/>
              </w:rPr>
              <w:t>чия на непостоянной основе, на компенсацию расх</w:t>
            </w:r>
            <w:r w:rsidRPr="008961F7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961F7">
              <w:rPr>
                <w:rFonts w:ascii="Times New Roman CYR" w:hAnsi="Times New Roman CYR" w:cs="Times New Roman CYR"/>
                <w:sz w:val="20"/>
                <w:szCs w:val="20"/>
              </w:rPr>
              <w:t>дов, связанных с осуществлением ими своих полн</w:t>
            </w:r>
            <w:r w:rsidRPr="008961F7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961F7">
              <w:rPr>
                <w:rFonts w:ascii="Times New Roman CYR" w:hAnsi="Times New Roman CYR" w:cs="Times New Roman CYR"/>
                <w:sz w:val="20"/>
                <w:szCs w:val="20"/>
              </w:rPr>
              <w:t>мочий.</w:t>
            </w:r>
          </w:p>
          <w:p w:rsidR="008961F7" w:rsidRPr="008961F7" w:rsidRDefault="008961F7" w:rsidP="008961F7">
            <w:pPr>
              <w:ind w:firstLine="209"/>
              <w:jc w:val="both"/>
              <w:outlineLvl w:val="0"/>
              <w:rPr>
                <w:sz w:val="20"/>
                <w:szCs w:val="20"/>
              </w:rPr>
            </w:pPr>
            <w:r w:rsidRPr="008961F7">
              <w:rPr>
                <w:sz w:val="20"/>
                <w:szCs w:val="20"/>
              </w:rPr>
              <w:t>Концепция законопроекта 11 октября 2021 года поддержана на заседании рабочей группы по вопросу правового регулирования выплат ежемесячных ко</w:t>
            </w:r>
            <w:r w:rsidRPr="008961F7">
              <w:rPr>
                <w:sz w:val="20"/>
                <w:szCs w:val="20"/>
              </w:rPr>
              <w:t>м</w:t>
            </w:r>
            <w:r w:rsidRPr="008961F7">
              <w:rPr>
                <w:sz w:val="20"/>
                <w:szCs w:val="20"/>
              </w:rPr>
              <w:t>пенсаций за осуществление депутатских полномочий депутатам представительных органов муниципал</w:t>
            </w:r>
            <w:r w:rsidRPr="008961F7">
              <w:rPr>
                <w:sz w:val="20"/>
                <w:szCs w:val="20"/>
              </w:rPr>
              <w:t>ь</w:t>
            </w:r>
            <w:r w:rsidRPr="008961F7">
              <w:rPr>
                <w:sz w:val="20"/>
                <w:szCs w:val="20"/>
              </w:rPr>
              <w:t>ных образований Архангельской области, созданной по распоряжению председателя Архангельского о</w:t>
            </w:r>
            <w:r w:rsidRPr="008961F7">
              <w:rPr>
                <w:sz w:val="20"/>
                <w:szCs w:val="20"/>
              </w:rPr>
              <w:t>б</w:t>
            </w:r>
            <w:r w:rsidRPr="008961F7">
              <w:rPr>
                <w:sz w:val="20"/>
                <w:szCs w:val="20"/>
              </w:rPr>
              <w:t>ластного Собрания депутатов от 30 января 2020 года № 15р.</w:t>
            </w:r>
          </w:p>
          <w:p w:rsidR="008961F7" w:rsidRPr="008961F7" w:rsidRDefault="008961F7" w:rsidP="008961F7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8961F7">
              <w:rPr>
                <w:rFonts w:ascii="Times New Roman" w:hAnsi="Times New Roman" w:cs="Times New Roman"/>
              </w:rPr>
              <w:lastRenderedPageBreak/>
              <w:t>В заключении правового управления аппарата А</w:t>
            </w:r>
            <w:r w:rsidRPr="008961F7">
              <w:rPr>
                <w:rFonts w:ascii="Times New Roman" w:hAnsi="Times New Roman" w:cs="Times New Roman"/>
              </w:rPr>
              <w:t>р</w:t>
            </w:r>
            <w:r w:rsidRPr="008961F7">
              <w:rPr>
                <w:rFonts w:ascii="Times New Roman" w:hAnsi="Times New Roman" w:cs="Times New Roman"/>
              </w:rPr>
              <w:t>хангельского областного Собрания депутатов соде</w:t>
            </w:r>
            <w:r w:rsidRPr="008961F7">
              <w:rPr>
                <w:rFonts w:ascii="Times New Roman" w:hAnsi="Times New Roman" w:cs="Times New Roman"/>
              </w:rPr>
              <w:t>р</w:t>
            </w:r>
            <w:r w:rsidRPr="008961F7">
              <w:rPr>
                <w:rFonts w:ascii="Times New Roman" w:hAnsi="Times New Roman" w:cs="Times New Roman"/>
              </w:rPr>
              <w:t>жится замечание редакционного характера.</w:t>
            </w:r>
          </w:p>
          <w:p w:rsidR="0072540D" w:rsidRPr="0072540D" w:rsidRDefault="0072540D" w:rsidP="0072540D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540D" w:rsidRDefault="0072540D" w:rsidP="002C6D91">
            <w:pPr>
              <w:pStyle w:val="a3"/>
              <w:ind w:firstLine="17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72540D" w:rsidRPr="0039227D" w:rsidRDefault="00C35C26" w:rsidP="0028443E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C35C26">
              <w:rPr>
                <w:sz w:val="20"/>
                <w:szCs w:val="20"/>
              </w:rPr>
              <w:t>Рекомендовать принять закон</w:t>
            </w:r>
            <w:r w:rsidRPr="00C35C26">
              <w:rPr>
                <w:sz w:val="20"/>
                <w:szCs w:val="20"/>
              </w:rPr>
              <w:t>о</w:t>
            </w:r>
            <w:r w:rsidRPr="00C35C26">
              <w:rPr>
                <w:sz w:val="20"/>
                <w:szCs w:val="20"/>
              </w:rPr>
              <w:t>проект в первом чтении на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очере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ной,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br/>
              <w:t>29-й сессии Архангельск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го обл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35C26">
              <w:rPr>
                <w:rFonts w:ascii="Times New Roman CYR" w:hAnsi="Times New Roman CYR" w:cs="Times New Roman CYR"/>
                <w:sz w:val="20"/>
                <w:szCs w:val="20"/>
              </w:rPr>
              <w:t>стного</w:t>
            </w:r>
            <w:r w:rsidRPr="00C35C26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72540D" w:rsidRPr="0039227D" w:rsidTr="005C78A6">
        <w:trPr>
          <w:trHeight w:val="360"/>
        </w:trPr>
        <w:tc>
          <w:tcPr>
            <w:tcW w:w="588" w:type="dxa"/>
          </w:tcPr>
          <w:p w:rsidR="0072540D" w:rsidRDefault="0072540D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13.</w:t>
            </w:r>
          </w:p>
        </w:tc>
        <w:tc>
          <w:tcPr>
            <w:tcW w:w="3480" w:type="dxa"/>
          </w:tcPr>
          <w:p w:rsidR="0072540D" w:rsidRPr="0072540D" w:rsidRDefault="0072540D" w:rsidP="0072540D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72540D">
              <w:rPr>
                <w:b/>
                <w:bCs/>
                <w:sz w:val="20"/>
              </w:rPr>
              <w:t xml:space="preserve">О поддержке </w:t>
            </w:r>
            <w:r w:rsidRPr="0072540D">
              <w:rPr>
                <w:b/>
                <w:sz w:val="20"/>
              </w:rPr>
              <w:t>проектов федерал</w:t>
            </w:r>
            <w:r w:rsidRPr="0072540D">
              <w:rPr>
                <w:b/>
                <w:sz w:val="20"/>
              </w:rPr>
              <w:t>ь</w:t>
            </w:r>
            <w:r w:rsidRPr="0072540D">
              <w:rPr>
                <w:b/>
                <w:sz w:val="20"/>
              </w:rPr>
              <w:t>ных законов, инициатив и обр</w:t>
            </w:r>
            <w:r w:rsidRPr="0072540D">
              <w:rPr>
                <w:b/>
                <w:sz w:val="20"/>
              </w:rPr>
              <w:t>а</w:t>
            </w:r>
            <w:r w:rsidRPr="0072540D">
              <w:rPr>
                <w:b/>
                <w:sz w:val="20"/>
              </w:rPr>
              <w:t>щений органов государственной власти субъектов Российской Ф</w:t>
            </w:r>
            <w:r w:rsidRPr="0072540D">
              <w:rPr>
                <w:b/>
                <w:sz w:val="20"/>
              </w:rPr>
              <w:t>е</w:t>
            </w:r>
            <w:r w:rsidRPr="0072540D">
              <w:rPr>
                <w:b/>
                <w:sz w:val="20"/>
              </w:rPr>
              <w:t>дерации</w:t>
            </w:r>
          </w:p>
        </w:tc>
        <w:tc>
          <w:tcPr>
            <w:tcW w:w="2136" w:type="dxa"/>
          </w:tcPr>
          <w:p w:rsidR="0072540D" w:rsidRDefault="0072540D" w:rsidP="00725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предс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дателя комитета 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хангельского облас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Собрания деп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татов по законод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тельству и вопросам местного самоупра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ления</w:t>
            </w:r>
          </w:p>
          <w:p w:rsidR="0072540D" w:rsidRPr="0039227D" w:rsidRDefault="0072540D" w:rsidP="00725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Шерягин В.Г.</w:t>
            </w:r>
          </w:p>
        </w:tc>
        <w:tc>
          <w:tcPr>
            <w:tcW w:w="4853" w:type="dxa"/>
          </w:tcPr>
          <w:p w:rsidR="00C35C26" w:rsidRPr="00C35C26" w:rsidRDefault="00C35C26" w:rsidP="00C35C26">
            <w:pPr>
              <w:pStyle w:val="35"/>
              <w:shd w:val="clear" w:color="auto" w:fill="auto"/>
              <w:spacing w:line="240" w:lineRule="auto"/>
              <w:ind w:firstLine="209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В</w:t>
            </w:r>
            <w:r w:rsidRPr="00C35C26">
              <w:rPr>
                <w:b w:val="0"/>
                <w:bCs w:val="0"/>
                <w:color w:val="000000"/>
                <w:sz w:val="20"/>
                <w:szCs w:val="20"/>
              </w:rPr>
              <w:t>ыписк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а</w:t>
            </w:r>
            <w:r w:rsidRPr="00C35C26">
              <w:rPr>
                <w:b w:val="0"/>
                <w:bCs w:val="0"/>
                <w:color w:val="000000"/>
                <w:sz w:val="20"/>
                <w:szCs w:val="20"/>
              </w:rPr>
              <w:t xml:space="preserve"> из протокола заседания Совета Госуда</w:t>
            </w:r>
            <w:r w:rsidRPr="00C35C26">
              <w:rPr>
                <w:b w:val="0"/>
                <w:bCs w:val="0"/>
                <w:color w:val="000000"/>
                <w:sz w:val="20"/>
                <w:szCs w:val="20"/>
              </w:rPr>
              <w:t>р</w:t>
            </w:r>
            <w:r w:rsidRPr="00C35C26">
              <w:rPr>
                <w:b w:val="0"/>
                <w:bCs w:val="0"/>
                <w:color w:val="000000"/>
                <w:sz w:val="20"/>
                <w:szCs w:val="20"/>
              </w:rPr>
              <w:t>ственной Думы Федерального Собрания Росси</w:t>
            </w:r>
            <w:r w:rsidRPr="00C35C26">
              <w:rPr>
                <w:b w:val="0"/>
                <w:bCs w:val="0"/>
                <w:color w:val="000000"/>
                <w:sz w:val="20"/>
                <w:szCs w:val="20"/>
              </w:rPr>
              <w:t>й</w:t>
            </w:r>
            <w:r w:rsidRPr="00C35C26">
              <w:rPr>
                <w:b w:val="0"/>
                <w:bCs w:val="0"/>
                <w:color w:val="000000"/>
                <w:sz w:val="20"/>
                <w:szCs w:val="20"/>
              </w:rPr>
              <w:t>ской Фед</w:t>
            </w:r>
            <w:r w:rsidRPr="00C35C26">
              <w:rPr>
                <w:b w:val="0"/>
                <w:bCs w:val="0"/>
                <w:color w:val="000000"/>
                <w:sz w:val="20"/>
                <w:szCs w:val="20"/>
              </w:rPr>
              <w:t>е</w:t>
            </w:r>
            <w:r w:rsidRPr="00C35C26">
              <w:rPr>
                <w:b w:val="0"/>
                <w:bCs w:val="0"/>
                <w:color w:val="000000"/>
                <w:sz w:val="20"/>
                <w:szCs w:val="20"/>
              </w:rPr>
              <w:t xml:space="preserve">рации от 1 октября 2021 года № 322 </w:t>
            </w:r>
            <w:r w:rsidRPr="00C35C26">
              <w:rPr>
                <w:color w:val="000000"/>
                <w:sz w:val="20"/>
                <w:szCs w:val="20"/>
              </w:rPr>
              <w:t>«</w:t>
            </w:r>
            <w:r w:rsidRPr="00C35C26">
              <w:rPr>
                <w:b w:val="0"/>
                <w:bCs w:val="0"/>
                <w:color w:val="000000"/>
                <w:sz w:val="20"/>
                <w:szCs w:val="20"/>
              </w:rPr>
              <w:t>О проекте федерального закона № 1256381-7 «Об общих при</w:t>
            </w:r>
            <w:r w:rsidRPr="00C35C26">
              <w:rPr>
                <w:b w:val="0"/>
                <w:bCs w:val="0"/>
                <w:color w:val="000000"/>
                <w:sz w:val="20"/>
                <w:szCs w:val="20"/>
              </w:rPr>
              <w:t>н</w:t>
            </w:r>
            <w:r w:rsidRPr="00C35C26">
              <w:rPr>
                <w:b w:val="0"/>
                <w:bCs w:val="0"/>
                <w:color w:val="000000"/>
                <w:sz w:val="20"/>
                <w:szCs w:val="20"/>
              </w:rPr>
              <w:t>ципах организации публичной вл</w:t>
            </w:r>
            <w:r w:rsidRPr="00C35C26">
              <w:rPr>
                <w:b w:val="0"/>
                <w:bCs w:val="0"/>
                <w:color w:val="000000"/>
                <w:sz w:val="20"/>
                <w:szCs w:val="20"/>
              </w:rPr>
              <w:t>а</w:t>
            </w:r>
            <w:r w:rsidRPr="00C35C26">
              <w:rPr>
                <w:b w:val="0"/>
                <w:bCs w:val="0"/>
                <w:color w:val="000000"/>
                <w:sz w:val="20"/>
                <w:szCs w:val="20"/>
              </w:rPr>
              <w:t>сти в субъектах Российской Федерации» (далее – проект федеральн</w:t>
            </w:r>
            <w:r w:rsidRPr="00C35C26">
              <w:rPr>
                <w:b w:val="0"/>
                <w:bCs w:val="0"/>
                <w:color w:val="000000"/>
                <w:sz w:val="20"/>
                <w:szCs w:val="20"/>
              </w:rPr>
              <w:t>о</w:t>
            </w:r>
            <w:r w:rsidRPr="00C35C26">
              <w:rPr>
                <w:b w:val="0"/>
                <w:bCs w:val="0"/>
                <w:color w:val="000000"/>
                <w:sz w:val="20"/>
                <w:szCs w:val="20"/>
              </w:rPr>
              <w:t>го закона № 1256381-7)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. В</w:t>
            </w:r>
            <w:r w:rsidRPr="00C35C26">
              <w:rPr>
                <w:b w:val="0"/>
                <w:bCs w:val="0"/>
                <w:color w:val="000000"/>
                <w:sz w:val="20"/>
                <w:szCs w:val="20"/>
              </w:rPr>
              <w:t>несен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35C26">
              <w:rPr>
                <w:b w:val="0"/>
                <w:bCs w:val="0"/>
                <w:color w:val="000000"/>
                <w:sz w:val="20"/>
                <w:szCs w:val="20"/>
              </w:rPr>
              <w:t>в порядке реализ</w:t>
            </w:r>
            <w:r w:rsidRPr="00C35C26">
              <w:rPr>
                <w:b w:val="0"/>
                <w:bCs w:val="0"/>
                <w:color w:val="000000"/>
                <w:sz w:val="20"/>
                <w:szCs w:val="20"/>
              </w:rPr>
              <w:t>а</w:t>
            </w:r>
            <w:r w:rsidRPr="00C35C26">
              <w:rPr>
                <w:b w:val="0"/>
                <w:bCs w:val="0"/>
                <w:color w:val="000000"/>
                <w:sz w:val="20"/>
                <w:szCs w:val="20"/>
              </w:rPr>
              <w:t>ции права законодательной инициативы сенатором Ро</w:t>
            </w:r>
            <w:r w:rsidRPr="00C35C26">
              <w:rPr>
                <w:b w:val="0"/>
                <w:bCs w:val="0"/>
                <w:color w:val="000000"/>
                <w:sz w:val="20"/>
                <w:szCs w:val="20"/>
              </w:rPr>
              <w:t>с</w:t>
            </w:r>
            <w:r w:rsidRPr="00C35C26">
              <w:rPr>
                <w:b w:val="0"/>
                <w:bCs w:val="0"/>
                <w:color w:val="000000"/>
                <w:sz w:val="20"/>
                <w:szCs w:val="20"/>
              </w:rPr>
              <w:t>сийской Федерации Клишасом А.А., депутатом Гос</w:t>
            </w:r>
            <w:r w:rsidRPr="00C35C26">
              <w:rPr>
                <w:b w:val="0"/>
                <w:bCs w:val="0"/>
                <w:color w:val="000000"/>
                <w:sz w:val="20"/>
                <w:szCs w:val="20"/>
              </w:rPr>
              <w:t>у</w:t>
            </w:r>
            <w:r w:rsidRPr="00C35C26">
              <w:rPr>
                <w:b w:val="0"/>
                <w:bCs w:val="0"/>
                <w:color w:val="000000"/>
                <w:sz w:val="20"/>
                <w:szCs w:val="20"/>
              </w:rPr>
              <w:t>дарственной Думы Краш</w:t>
            </w:r>
            <w:r w:rsidRPr="00C35C26">
              <w:rPr>
                <w:b w:val="0"/>
                <w:bCs w:val="0"/>
                <w:color w:val="000000"/>
                <w:sz w:val="20"/>
                <w:szCs w:val="20"/>
              </w:rPr>
              <w:t>е</w:t>
            </w:r>
            <w:r w:rsidRPr="00C35C26">
              <w:rPr>
                <w:b w:val="0"/>
                <w:bCs w:val="0"/>
                <w:color w:val="000000"/>
                <w:sz w:val="20"/>
                <w:szCs w:val="20"/>
              </w:rPr>
              <w:t>нинниковым П.В.</w:t>
            </w:r>
          </w:p>
          <w:p w:rsidR="00C35C26" w:rsidRPr="00C35C26" w:rsidRDefault="00C35C26" w:rsidP="00C35C26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C35C26">
              <w:rPr>
                <w:color w:val="000000"/>
                <w:sz w:val="20"/>
                <w:szCs w:val="20"/>
              </w:rPr>
              <w:t>Проект федерального закона № 1256381-7 подг</w:t>
            </w:r>
            <w:r w:rsidRPr="00C35C26">
              <w:rPr>
                <w:color w:val="000000"/>
                <w:sz w:val="20"/>
                <w:szCs w:val="20"/>
              </w:rPr>
              <w:t>о</w:t>
            </w:r>
            <w:r w:rsidRPr="00C35C26">
              <w:rPr>
                <w:color w:val="000000"/>
                <w:sz w:val="20"/>
                <w:szCs w:val="20"/>
              </w:rPr>
              <w:t xml:space="preserve">товлен в развитие положений </w:t>
            </w:r>
            <w:hyperlink r:id="rId8" w:history="1">
              <w:r w:rsidRPr="00C35C26">
                <w:rPr>
                  <w:color w:val="000000"/>
                  <w:sz w:val="20"/>
                  <w:szCs w:val="20"/>
                </w:rPr>
                <w:t>Конституции</w:t>
              </w:r>
            </w:hyperlink>
            <w:r w:rsidRPr="00C35C26">
              <w:rPr>
                <w:color w:val="000000"/>
                <w:sz w:val="20"/>
                <w:szCs w:val="20"/>
              </w:rPr>
              <w:t xml:space="preserve"> Росси</w:t>
            </w:r>
            <w:r w:rsidRPr="00C35C26">
              <w:rPr>
                <w:color w:val="000000"/>
                <w:sz w:val="20"/>
                <w:szCs w:val="20"/>
              </w:rPr>
              <w:t>й</w:t>
            </w:r>
            <w:r w:rsidRPr="00C35C26">
              <w:rPr>
                <w:color w:val="000000"/>
                <w:sz w:val="20"/>
                <w:szCs w:val="20"/>
              </w:rPr>
              <w:t>ской Федерации о единой системе публи</w:t>
            </w:r>
            <w:r w:rsidRPr="00C35C26">
              <w:rPr>
                <w:color w:val="000000"/>
                <w:sz w:val="20"/>
                <w:szCs w:val="20"/>
              </w:rPr>
              <w:t>ч</w:t>
            </w:r>
            <w:r w:rsidRPr="00C35C26">
              <w:rPr>
                <w:color w:val="000000"/>
                <w:sz w:val="20"/>
                <w:szCs w:val="20"/>
              </w:rPr>
              <w:t>ной власти и направлен на совершенствование организации пу</w:t>
            </w:r>
            <w:r w:rsidRPr="00C35C26">
              <w:rPr>
                <w:color w:val="000000"/>
                <w:sz w:val="20"/>
                <w:szCs w:val="20"/>
              </w:rPr>
              <w:t>б</w:t>
            </w:r>
            <w:r w:rsidRPr="00C35C26">
              <w:rPr>
                <w:color w:val="000000"/>
                <w:sz w:val="20"/>
                <w:szCs w:val="20"/>
              </w:rPr>
              <w:t>личной власти в субъектах Российской Фед</w:t>
            </w:r>
            <w:r w:rsidRPr="00C35C26">
              <w:rPr>
                <w:color w:val="000000"/>
                <w:sz w:val="20"/>
                <w:szCs w:val="20"/>
              </w:rPr>
              <w:t>е</w:t>
            </w:r>
            <w:r w:rsidRPr="00C35C26">
              <w:rPr>
                <w:color w:val="000000"/>
                <w:sz w:val="20"/>
                <w:szCs w:val="20"/>
              </w:rPr>
              <w:t>рации.</w:t>
            </w:r>
          </w:p>
          <w:p w:rsidR="00C35C26" w:rsidRPr="00C35C26" w:rsidRDefault="00C35C26" w:rsidP="00C35C26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35C26">
              <w:rPr>
                <w:rFonts w:eastAsiaTheme="minorHAnsi"/>
                <w:sz w:val="20"/>
                <w:szCs w:val="20"/>
                <w:lang w:eastAsia="en-US"/>
              </w:rPr>
              <w:t>Правительством Архангельской области конце</w:t>
            </w:r>
            <w:r w:rsidRPr="00C35C26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Pr="00C35C26">
              <w:rPr>
                <w:rFonts w:eastAsiaTheme="minorHAnsi"/>
                <w:sz w:val="20"/>
                <w:szCs w:val="20"/>
                <w:lang w:eastAsia="en-US"/>
              </w:rPr>
              <w:t>ция проекта федерального закона № 1256381-7 по</w:t>
            </w:r>
            <w:r w:rsidRPr="00C35C26"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r w:rsidRPr="00C35C26">
              <w:rPr>
                <w:rFonts w:eastAsiaTheme="minorHAnsi"/>
                <w:sz w:val="20"/>
                <w:szCs w:val="20"/>
                <w:lang w:eastAsia="en-US"/>
              </w:rPr>
              <w:t>держивается с учетом высказанных предложений</w:t>
            </w:r>
            <w:r w:rsidRPr="00C35C26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  <w:p w:rsidR="0072540D" w:rsidRPr="0072540D" w:rsidRDefault="0072540D" w:rsidP="00C35C26">
            <w:pPr>
              <w:pStyle w:val="33"/>
              <w:shd w:val="clear" w:color="auto" w:fill="auto"/>
              <w:spacing w:line="240" w:lineRule="auto"/>
              <w:ind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540D" w:rsidRDefault="00C35C26" w:rsidP="002C6D91">
            <w:pPr>
              <w:pStyle w:val="a3"/>
              <w:ind w:firstLine="175"/>
              <w:jc w:val="center"/>
              <w:rPr>
                <w:sz w:val="20"/>
              </w:rPr>
            </w:pPr>
            <w:r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C35C26" w:rsidRPr="00C35C26" w:rsidRDefault="00C35C26" w:rsidP="00C35C26">
            <w:pPr>
              <w:pStyle w:val="33"/>
              <w:shd w:val="clear" w:color="auto" w:fill="auto"/>
              <w:spacing w:line="240" w:lineRule="auto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Рекомендовать</w:t>
            </w:r>
            <w:r w:rsidRPr="00C35C26">
              <w:rPr>
                <w:sz w:val="20"/>
                <w:szCs w:val="20"/>
              </w:rPr>
              <w:t xml:space="preserve"> подде</w:t>
            </w:r>
            <w:r w:rsidRPr="00C35C26">
              <w:rPr>
                <w:sz w:val="20"/>
                <w:szCs w:val="20"/>
              </w:rPr>
              <w:t>р</w:t>
            </w:r>
            <w:r w:rsidRPr="00C35C26">
              <w:rPr>
                <w:sz w:val="20"/>
                <w:szCs w:val="20"/>
              </w:rPr>
              <w:t>жать проект федеральн</w:t>
            </w:r>
            <w:r w:rsidRPr="00C35C26">
              <w:rPr>
                <w:sz w:val="20"/>
                <w:szCs w:val="20"/>
              </w:rPr>
              <w:t>о</w:t>
            </w:r>
            <w:r w:rsidRPr="00C35C26">
              <w:rPr>
                <w:sz w:val="20"/>
                <w:szCs w:val="20"/>
              </w:rPr>
              <w:t>го закона № 1256381-7</w:t>
            </w:r>
            <w:r>
              <w:rPr>
                <w:sz w:val="20"/>
                <w:szCs w:val="20"/>
              </w:rPr>
              <w:t xml:space="preserve"> </w:t>
            </w:r>
            <w:r w:rsidRPr="00C35C26">
              <w:rPr>
                <w:sz w:val="20"/>
                <w:szCs w:val="20"/>
              </w:rPr>
              <w:t>с уч</w:t>
            </w:r>
            <w:r w:rsidRPr="00C35C26">
              <w:rPr>
                <w:sz w:val="20"/>
                <w:szCs w:val="20"/>
              </w:rPr>
              <w:t>е</w:t>
            </w:r>
            <w:r w:rsidRPr="00C35C26">
              <w:rPr>
                <w:sz w:val="20"/>
                <w:szCs w:val="20"/>
              </w:rPr>
              <w:t>том предложений на оч</w:t>
            </w:r>
            <w:r w:rsidRPr="00C35C26">
              <w:rPr>
                <w:sz w:val="20"/>
                <w:szCs w:val="20"/>
              </w:rPr>
              <w:t>е</w:t>
            </w:r>
            <w:r w:rsidRPr="00C35C26">
              <w:rPr>
                <w:sz w:val="20"/>
                <w:szCs w:val="20"/>
              </w:rPr>
              <w:t>редной, 29-й сессии А</w:t>
            </w:r>
            <w:r w:rsidRPr="00C35C26">
              <w:rPr>
                <w:sz w:val="20"/>
                <w:szCs w:val="20"/>
              </w:rPr>
              <w:t>р</w:t>
            </w:r>
            <w:r w:rsidRPr="00C35C26">
              <w:rPr>
                <w:sz w:val="20"/>
                <w:szCs w:val="20"/>
              </w:rPr>
              <w:t>хангельского областного Собрания д</w:t>
            </w:r>
            <w:r w:rsidRPr="00C35C26">
              <w:rPr>
                <w:sz w:val="20"/>
                <w:szCs w:val="20"/>
              </w:rPr>
              <w:t>е</w:t>
            </w:r>
            <w:r w:rsidRPr="00C35C26">
              <w:rPr>
                <w:sz w:val="20"/>
                <w:szCs w:val="20"/>
              </w:rPr>
              <w:t>путатов.</w:t>
            </w:r>
          </w:p>
          <w:p w:rsidR="0072540D" w:rsidRPr="0039227D" w:rsidRDefault="0072540D" w:rsidP="0028443E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</w:p>
        </w:tc>
      </w:tr>
    </w:tbl>
    <w:p w:rsidR="00566920" w:rsidRPr="0039227D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39227D" w:rsidSect="003C76F0">
      <w:headerReference w:type="even" r:id="rId9"/>
      <w:headerReference w:type="default" r:id="rId10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070" w:rsidRDefault="00B56070">
      <w:r>
        <w:separator/>
      </w:r>
    </w:p>
  </w:endnote>
  <w:endnote w:type="continuationSeparator" w:id="0">
    <w:p w:rsidR="00B56070" w:rsidRDefault="00B56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26">
    <w:altName w:val="Times New Roman"/>
    <w:panose1 w:val="00000000000000000000"/>
    <w:charset w:val="00"/>
    <w:family w:val="auto"/>
    <w:notTrueType/>
    <w:pitch w:val="default"/>
    <w:sig w:usb0="0230001F" w:usb1="001F0230" w:usb2="00000000" w:usb3="00000000" w:csb0="00000000" w:csb1="C2120002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070" w:rsidRDefault="00B56070">
      <w:r>
        <w:separator/>
      </w:r>
    </w:p>
  </w:footnote>
  <w:footnote w:type="continuationSeparator" w:id="0">
    <w:p w:rsidR="00B56070" w:rsidRDefault="00B56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E3" w:rsidRDefault="00D059E3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059E3" w:rsidRDefault="00D059E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E3" w:rsidRDefault="00D059E3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0082F">
      <w:rPr>
        <w:rStyle w:val="aa"/>
        <w:noProof/>
      </w:rPr>
      <w:t>2</w:t>
    </w:r>
    <w:r>
      <w:rPr>
        <w:rStyle w:val="aa"/>
      </w:rPr>
      <w:fldChar w:fldCharType="end"/>
    </w:r>
  </w:p>
  <w:p w:rsidR="00D059E3" w:rsidRDefault="00D059E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AE69C5"/>
    <w:multiLevelType w:val="hybridMultilevel"/>
    <w:tmpl w:val="3BBAB6FA"/>
    <w:lvl w:ilvl="0" w:tplc="5ACCB408">
      <w:start w:val="1"/>
      <w:numFmt w:val="decimal"/>
      <w:lvlText w:val="%1)"/>
      <w:lvlJc w:val="left"/>
      <w:pPr>
        <w:ind w:left="1069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3"/>
  </w:num>
  <w:num w:numId="3">
    <w:abstractNumId w:val="27"/>
  </w:num>
  <w:num w:numId="4">
    <w:abstractNumId w:val="4"/>
  </w:num>
  <w:num w:numId="5">
    <w:abstractNumId w:val="19"/>
  </w:num>
  <w:num w:numId="6">
    <w:abstractNumId w:val="24"/>
  </w:num>
  <w:num w:numId="7">
    <w:abstractNumId w:val="26"/>
  </w:num>
  <w:num w:numId="8">
    <w:abstractNumId w:val="7"/>
  </w:num>
  <w:num w:numId="9">
    <w:abstractNumId w:val="30"/>
  </w:num>
  <w:num w:numId="10">
    <w:abstractNumId w:val="17"/>
  </w:num>
  <w:num w:numId="11">
    <w:abstractNumId w:val="5"/>
  </w:num>
  <w:num w:numId="12">
    <w:abstractNumId w:val="9"/>
  </w:num>
  <w:num w:numId="13">
    <w:abstractNumId w:val="28"/>
  </w:num>
  <w:num w:numId="14">
    <w:abstractNumId w:val="20"/>
  </w:num>
  <w:num w:numId="15">
    <w:abstractNumId w:val="3"/>
  </w:num>
  <w:num w:numId="16">
    <w:abstractNumId w:val="1"/>
  </w:num>
  <w:num w:numId="17">
    <w:abstractNumId w:val="14"/>
  </w:num>
  <w:num w:numId="18">
    <w:abstractNumId w:val="25"/>
  </w:num>
  <w:num w:numId="19">
    <w:abstractNumId w:val="12"/>
  </w:num>
  <w:num w:numId="20">
    <w:abstractNumId w:val="8"/>
  </w:num>
  <w:num w:numId="21">
    <w:abstractNumId w:val="2"/>
  </w:num>
  <w:num w:numId="22">
    <w:abstractNumId w:val="15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18"/>
  </w:num>
  <w:num w:numId="27">
    <w:abstractNumId w:val="22"/>
  </w:num>
  <w:num w:numId="28">
    <w:abstractNumId w:val="6"/>
  </w:num>
  <w:num w:numId="29">
    <w:abstractNumId w:val="21"/>
  </w:num>
  <w:num w:numId="30">
    <w:abstractNumId w:val="0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9558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2F40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3E5F"/>
    <w:rsid w:val="000A58BB"/>
    <w:rsid w:val="000A5E09"/>
    <w:rsid w:val="000A6214"/>
    <w:rsid w:val="000A6ED2"/>
    <w:rsid w:val="000B06D8"/>
    <w:rsid w:val="000B29E1"/>
    <w:rsid w:val="000B4DFE"/>
    <w:rsid w:val="000B5031"/>
    <w:rsid w:val="000B78AC"/>
    <w:rsid w:val="000C07B5"/>
    <w:rsid w:val="000C105D"/>
    <w:rsid w:val="000C1247"/>
    <w:rsid w:val="000C2121"/>
    <w:rsid w:val="000C268B"/>
    <w:rsid w:val="000C288E"/>
    <w:rsid w:val="000C3680"/>
    <w:rsid w:val="000C43E6"/>
    <w:rsid w:val="000C69B2"/>
    <w:rsid w:val="000C7ED5"/>
    <w:rsid w:val="000D11D0"/>
    <w:rsid w:val="000D2C53"/>
    <w:rsid w:val="000D2FD4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064F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3DA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6222"/>
    <w:rsid w:val="0018786E"/>
    <w:rsid w:val="001914A5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09EF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1F769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1AA9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2F48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3BE7"/>
    <w:rsid w:val="0028443E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2D1B"/>
    <w:rsid w:val="002C3CB9"/>
    <w:rsid w:val="002C64D0"/>
    <w:rsid w:val="002C6A8B"/>
    <w:rsid w:val="002C6D91"/>
    <w:rsid w:val="002C7350"/>
    <w:rsid w:val="002C7421"/>
    <w:rsid w:val="002D3A71"/>
    <w:rsid w:val="002D5903"/>
    <w:rsid w:val="002D655A"/>
    <w:rsid w:val="002D66E4"/>
    <w:rsid w:val="002D6E42"/>
    <w:rsid w:val="002E02F5"/>
    <w:rsid w:val="002E0C17"/>
    <w:rsid w:val="002E1DE9"/>
    <w:rsid w:val="002E2C8E"/>
    <w:rsid w:val="002E31DB"/>
    <w:rsid w:val="002E4462"/>
    <w:rsid w:val="002E4744"/>
    <w:rsid w:val="002E6117"/>
    <w:rsid w:val="002E79C9"/>
    <w:rsid w:val="002F001E"/>
    <w:rsid w:val="002F09C3"/>
    <w:rsid w:val="002F157D"/>
    <w:rsid w:val="002F1ADA"/>
    <w:rsid w:val="002F242E"/>
    <w:rsid w:val="002F38D5"/>
    <w:rsid w:val="002F6487"/>
    <w:rsid w:val="002F75CC"/>
    <w:rsid w:val="0030062E"/>
    <w:rsid w:val="0030082F"/>
    <w:rsid w:val="00303B1A"/>
    <w:rsid w:val="00304338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383E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479"/>
    <w:rsid w:val="0038364A"/>
    <w:rsid w:val="0038439C"/>
    <w:rsid w:val="00384732"/>
    <w:rsid w:val="003853EA"/>
    <w:rsid w:val="00387731"/>
    <w:rsid w:val="0039024D"/>
    <w:rsid w:val="00391C96"/>
    <w:rsid w:val="00391D93"/>
    <w:rsid w:val="0039227D"/>
    <w:rsid w:val="00392FAF"/>
    <w:rsid w:val="003933DD"/>
    <w:rsid w:val="00393AC9"/>
    <w:rsid w:val="00393D65"/>
    <w:rsid w:val="00394C06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104"/>
    <w:rsid w:val="003B47A7"/>
    <w:rsid w:val="003B4C03"/>
    <w:rsid w:val="003B5F86"/>
    <w:rsid w:val="003B6E27"/>
    <w:rsid w:val="003B7034"/>
    <w:rsid w:val="003B7CDD"/>
    <w:rsid w:val="003C04AF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2755D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A8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100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42E2"/>
    <w:rsid w:val="004C4C9D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04D5"/>
    <w:rsid w:val="00500B56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539"/>
    <w:rsid w:val="00531718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4E"/>
    <w:rsid w:val="00545969"/>
    <w:rsid w:val="00545F81"/>
    <w:rsid w:val="0054667C"/>
    <w:rsid w:val="00551A39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34FE"/>
    <w:rsid w:val="005853D8"/>
    <w:rsid w:val="005865A1"/>
    <w:rsid w:val="00586CA8"/>
    <w:rsid w:val="0058721C"/>
    <w:rsid w:val="005872A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0C2F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B7940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7EA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3544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301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4C5F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D1"/>
    <w:rsid w:val="006C16FC"/>
    <w:rsid w:val="006C1ECA"/>
    <w:rsid w:val="006C211F"/>
    <w:rsid w:val="006C43F6"/>
    <w:rsid w:val="006C5A8B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40D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5758"/>
    <w:rsid w:val="00766E53"/>
    <w:rsid w:val="0077395D"/>
    <w:rsid w:val="00774194"/>
    <w:rsid w:val="00777441"/>
    <w:rsid w:val="0078072E"/>
    <w:rsid w:val="00781C9D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4A"/>
    <w:rsid w:val="007F3D4D"/>
    <w:rsid w:val="007F4513"/>
    <w:rsid w:val="007F453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38E"/>
    <w:rsid w:val="008068AE"/>
    <w:rsid w:val="008069DF"/>
    <w:rsid w:val="00810ACD"/>
    <w:rsid w:val="00810CB1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1F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40B11"/>
    <w:rsid w:val="00942D7A"/>
    <w:rsid w:val="009432D6"/>
    <w:rsid w:val="009435F8"/>
    <w:rsid w:val="00943A16"/>
    <w:rsid w:val="00945994"/>
    <w:rsid w:val="009516CC"/>
    <w:rsid w:val="00952059"/>
    <w:rsid w:val="00954D0B"/>
    <w:rsid w:val="0095533B"/>
    <w:rsid w:val="009569AF"/>
    <w:rsid w:val="00956B3B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662DE"/>
    <w:rsid w:val="00967D4B"/>
    <w:rsid w:val="00971646"/>
    <w:rsid w:val="009718C0"/>
    <w:rsid w:val="00971B12"/>
    <w:rsid w:val="00972CC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1CF9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27CD1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67EB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1DA2"/>
    <w:rsid w:val="00A72246"/>
    <w:rsid w:val="00A7421F"/>
    <w:rsid w:val="00A75252"/>
    <w:rsid w:val="00A7593E"/>
    <w:rsid w:val="00A75B5A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362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6EC1"/>
    <w:rsid w:val="00B17A57"/>
    <w:rsid w:val="00B20B03"/>
    <w:rsid w:val="00B20CCB"/>
    <w:rsid w:val="00B215E8"/>
    <w:rsid w:val="00B23368"/>
    <w:rsid w:val="00B23721"/>
    <w:rsid w:val="00B23960"/>
    <w:rsid w:val="00B252A2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607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16C2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56A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E7673"/>
    <w:rsid w:val="00BF20F4"/>
    <w:rsid w:val="00BF3402"/>
    <w:rsid w:val="00BF4029"/>
    <w:rsid w:val="00BF5E3E"/>
    <w:rsid w:val="00BF6F86"/>
    <w:rsid w:val="00C00DD6"/>
    <w:rsid w:val="00C00FC8"/>
    <w:rsid w:val="00C00FE2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2F66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5C26"/>
    <w:rsid w:val="00C36116"/>
    <w:rsid w:val="00C36633"/>
    <w:rsid w:val="00C36B95"/>
    <w:rsid w:val="00C374B9"/>
    <w:rsid w:val="00C4086B"/>
    <w:rsid w:val="00C41CD2"/>
    <w:rsid w:val="00C420D2"/>
    <w:rsid w:val="00C460BB"/>
    <w:rsid w:val="00C462C7"/>
    <w:rsid w:val="00C47D96"/>
    <w:rsid w:val="00C5080B"/>
    <w:rsid w:val="00C50966"/>
    <w:rsid w:val="00C515A0"/>
    <w:rsid w:val="00C51934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3B71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0812"/>
    <w:rsid w:val="00D02969"/>
    <w:rsid w:val="00D0551E"/>
    <w:rsid w:val="00D059E3"/>
    <w:rsid w:val="00D05B61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7727"/>
    <w:rsid w:val="00D27895"/>
    <w:rsid w:val="00D27A92"/>
    <w:rsid w:val="00D30DD1"/>
    <w:rsid w:val="00D31D2E"/>
    <w:rsid w:val="00D320F0"/>
    <w:rsid w:val="00D32D03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6029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2"/>
    <w:rsid w:val="00DB6D45"/>
    <w:rsid w:val="00DC0FBB"/>
    <w:rsid w:val="00DC23E0"/>
    <w:rsid w:val="00DC2D22"/>
    <w:rsid w:val="00DC4373"/>
    <w:rsid w:val="00DC4646"/>
    <w:rsid w:val="00DC5F4C"/>
    <w:rsid w:val="00DC6E6B"/>
    <w:rsid w:val="00DC6F72"/>
    <w:rsid w:val="00DC6FF1"/>
    <w:rsid w:val="00DD0ABC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4FA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1301"/>
    <w:rsid w:val="00E547FA"/>
    <w:rsid w:val="00E55566"/>
    <w:rsid w:val="00E577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1CB2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259"/>
    <w:rsid w:val="00E935C9"/>
    <w:rsid w:val="00E94E61"/>
    <w:rsid w:val="00EA0B73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EF6E64"/>
    <w:rsid w:val="00F020F7"/>
    <w:rsid w:val="00F0313D"/>
    <w:rsid w:val="00F03157"/>
    <w:rsid w:val="00F10602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2F9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97EE3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E7FFC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99">
    <w:name w:val="Заголовок 99"/>
    <w:basedOn w:val="a"/>
    <w:rsid w:val="00DB6D42"/>
    <w:pPr>
      <w:widowControl w:val="0"/>
      <w:autoSpaceDE w:val="0"/>
      <w:autoSpaceDN w:val="0"/>
      <w:adjustRightInd w:val="0"/>
      <w:jc w:val="center"/>
    </w:pPr>
    <w:rPr>
      <w:rFonts w:eastAsia="font226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2AA7CD5DC89670B508416ADBE6A189256DD3A513A800F4473BCB6F1574C7EEEBF0A95E5F5676FCA35DC4tEW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F1B7A-52EB-42AE-88BC-463A5927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4167</Words>
  <Characters>23755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2</cp:revision>
  <cp:lastPrinted>2021-09-17T12:02:00Z</cp:lastPrinted>
  <dcterms:created xsi:type="dcterms:W3CDTF">2021-10-27T14:23:00Z</dcterms:created>
  <dcterms:modified xsi:type="dcterms:W3CDTF">2021-10-27T14:23:00Z</dcterms:modified>
</cp:coreProperties>
</file>