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F26EEE">
        <w:rPr>
          <w:sz w:val="24"/>
          <w:szCs w:val="24"/>
        </w:rPr>
        <w:t>4</w:t>
      </w:r>
      <w:r>
        <w:rPr>
          <w:sz w:val="24"/>
          <w:szCs w:val="24"/>
        </w:rPr>
        <w:t xml:space="preserve"> от </w:t>
      </w:r>
      <w:r w:rsidR="00F26EEE">
        <w:rPr>
          <w:sz w:val="24"/>
          <w:szCs w:val="24"/>
        </w:rPr>
        <w:t>9</w:t>
      </w:r>
      <w:r w:rsidR="00D13EDB">
        <w:rPr>
          <w:sz w:val="24"/>
          <w:szCs w:val="24"/>
        </w:rPr>
        <w:t xml:space="preserve"> февраля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9</w:t>
      </w:r>
      <w:r w:rsidR="0082194C">
        <w:rPr>
          <w:sz w:val="24"/>
          <w:szCs w:val="24"/>
        </w:rPr>
        <w:t>.</w:t>
      </w:r>
      <w:r w:rsidR="00A05A25">
        <w:rPr>
          <w:sz w:val="24"/>
          <w:szCs w:val="24"/>
        </w:rPr>
        <w:t>3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70606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70606D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DB6D45" w:rsidRDefault="00743FAA" w:rsidP="00DB6D45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  <w:r w:rsidRPr="00743FAA">
              <w:rPr>
                <w:sz w:val="20"/>
              </w:rPr>
              <w:t>О назначении на должности мир</w:t>
            </w:r>
            <w:r w:rsidRPr="00743FAA">
              <w:rPr>
                <w:sz w:val="20"/>
              </w:rPr>
              <w:t>о</w:t>
            </w:r>
            <w:r w:rsidRPr="00743FAA">
              <w:rPr>
                <w:sz w:val="20"/>
              </w:rPr>
              <w:t>вых судей Архангельской области (№ пп</w:t>
            </w:r>
            <w:proofErr w:type="gramStart"/>
            <w:r w:rsidRPr="00743FAA">
              <w:rPr>
                <w:sz w:val="20"/>
              </w:rPr>
              <w:t>7</w:t>
            </w:r>
            <w:proofErr w:type="gramEnd"/>
            <w:r w:rsidRPr="00743FAA">
              <w:rPr>
                <w:sz w:val="20"/>
              </w:rPr>
              <w:t>/370, взамен № пп7/357)</w:t>
            </w:r>
          </w:p>
        </w:tc>
        <w:tc>
          <w:tcPr>
            <w:tcW w:w="2136" w:type="dxa"/>
          </w:tcPr>
          <w:p w:rsidR="00743FAA" w:rsidRPr="00743FAA" w:rsidRDefault="00743FAA" w:rsidP="00743FAA">
            <w:pPr>
              <w:ind w:firstLine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43FAA">
              <w:rPr>
                <w:sz w:val="20"/>
                <w:szCs w:val="20"/>
              </w:rPr>
              <w:t>аместитель предс</w:t>
            </w:r>
            <w:r w:rsidRPr="00743FAA">
              <w:rPr>
                <w:sz w:val="20"/>
                <w:szCs w:val="20"/>
              </w:rPr>
              <w:t>е</w:t>
            </w:r>
            <w:r w:rsidRPr="00743FAA">
              <w:rPr>
                <w:sz w:val="20"/>
                <w:szCs w:val="20"/>
              </w:rPr>
              <w:t>дателя Архангельск</w:t>
            </w:r>
            <w:r w:rsidRPr="00743FAA">
              <w:rPr>
                <w:sz w:val="20"/>
                <w:szCs w:val="20"/>
              </w:rPr>
              <w:t>о</w:t>
            </w:r>
            <w:r w:rsidRPr="00743FAA">
              <w:rPr>
                <w:sz w:val="20"/>
                <w:szCs w:val="20"/>
              </w:rPr>
              <w:t>го областного суда Гри</w:t>
            </w:r>
            <w:r>
              <w:rPr>
                <w:sz w:val="20"/>
                <w:szCs w:val="20"/>
              </w:rPr>
              <w:t xml:space="preserve">горьев </w:t>
            </w:r>
            <w:r w:rsidRPr="00743FAA">
              <w:rPr>
                <w:sz w:val="20"/>
                <w:szCs w:val="20"/>
              </w:rPr>
              <w:t>Д.А.</w:t>
            </w:r>
          </w:p>
          <w:p w:rsidR="00DB6D45" w:rsidRDefault="00DB6D45" w:rsidP="00DB6D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743FAA" w:rsidRPr="00743FAA" w:rsidRDefault="00743FAA" w:rsidP="00743FAA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743FAA">
              <w:rPr>
                <w:color w:val="000000"/>
                <w:sz w:val="20"/>
                <w:szCs w:val="20"/>
              </w:rPr>
              <w:t>На вакантную должность мирового судьи суде</w:t>
            </w:r>
            <w:r w:rsidRPr="00743FAA">
              <w:rPr>
                <w:color w:val="000000"/>
                <w:sz w:val="20"/>
                <w:szCs w:val="20"/>
              </w:rPr>
              <w:t>б</w:t>
            </w:r>
            <w:r w:rsidRPr="00743FAA">
              <w:rPr>
                <w:color w:val="000000"/>
                <w:sz w:val="20"/>
                <w:szCs w:val="20"/>
              </w:rPr>
              <w:t xml:space="preserve">ного участка № 1 </w:t>
            </w:r>
            <w:proofErr w:type="spellStart"/>
            <w:r w:rsidRPr="00743FAA">
              <w:rPr>
                <w:color w:val="000000"/>
                <w:sz w:val="20"/>
                <w:szCs w:val="20"/>
              </w:rPr>
              <w:t>Мирнинского</w:t>
            </w:r>
            <w:proofErr w:type="spellEnd"/>
            <w:r w:rsidRPr="00743FAA">
              <w:rPr>
                <w:color w:val="000000"/>
                <w:sz w:val="20"/>
                <w:szCs w:val="20"/>
              </w:rPr>
              <w:t xml:space="preserve"> судебного района Архангельской области претендует Глебова Ирина Александровна, получившая положительную рек</w:t>
            </w:r>
            <w:r w:rsidRPr="00743FAA">
              <w:rPr>
                <w:color w:val="000000"/>
                <w:sz w:val="20"/>
                <w:szCs w:val="20"/>
              </w:rPr>
              <w:t>о</w:t>
            </w:r>
            <w:r w:rsidRPr="00743FAA">
              <w:rPr>
                <w:color w:val="000000"/>
                <w:sz w:val="20"/>
                <w:szCs w:val="20"/>
              </w:rPr>
              <w:t>мендацию квалификационной коллегии судей Арха</w:t>
            </w:r>
            <w:r w:rsidRPr="00743FAA">
              <w:rPr>
                <w:color w:val="000000"/>
                <w:sz w:val="20"/>
                <w:szCs w:val="20"/>
              </w:rPr>
              <w:t>н</w:t>
            </w:r>
            <w:r w:rsidRPr="00743FAA">
              <w:rPr>
                <w:color w:val="000000"/>
                <w:sz w:val="20"/>
                <w:szCs w:val="20"/>
              </w:rPr>
              <w:t>гельской области для назначения на указанную должность на трехлетний срок полномочий.</w:t>
            </w:r>
          </w:p>
          <w:p w:rsidR="00743FAA" w:rsidRPr="00743FAA" w:rsidRDefault="00743FAA" w:rsidP="00743FAA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743FAA">
              <w:rPr>
                <w:color w:val="000000"/>
                <w:sz w:val="20"/>
                <w:szCs w:val="20"/>
              </w:rPr>
              <w:t>На вакантную должность мирового судьи суде</w:t>
            </w:r>
            <w:r w:rsidRPr="00743FAA">
              <w:rPr>
                <w:color w:val="000000"/>
                <w:sz w:val="20"/>
                <w:szCs w:val="20"/>
              </w:rPr>
              <w:t>б</w:t>
            </w:r>
            <w:r w:rsidRPr="00743FAA">
              <w:rPr>
                <w:color w:val="000000"/>
                <w:sz w:val="20"/>
                <w:szCs w:val="20"/>
              </w:rPr>
              <w:t xml:space="preserve">ного участка № 1 </w:t>
            </w:r>
            <w:proofErr w:type="spellStart"/>
            <w:r w:rsidRPr="00743FAA">
              <w:rPr>
                <w:color w:val="000000"/>
                <w:sz w:val="20"/>
                <w:szCs w:val="20"/>
              </w:rPr>
              <w:t>Коряжемского</w:t>
            </w:r>
            <w:proofErr w:type="spellEnd"/>
            <w:r w:rsidRPr="00743FAA">
              <w:rPr>
                <w:color w:val="000000"/>
                <w:sz w:val="20"/>
                <w:szCs w:val="20"/>
              </w:rPr>
              <w:t xml:space="preserve"> судебного района Архангельской области претендует Михайлина Ек</w:t>
            </w:r>
            <w:r w:rsidRPr="00743FAA">
              <w:rPr>
                <w:color w:val="000000"/>
                <w:sz w:val="20"/>
                <w:szCs w:val="20"/>
              </w:rPr>
              <w:t>а</w:t>
            </w:r>
            <w:r w:rsidRPr="00743FAA">
              <w:rPr>
                <w:color w:val="000000"/>
                <w:sz w:val="20"/>
                <w:szCs w:val="20"/>
              </w:rPr>
              <w:t>терина Александровна, получившая положительную рекомендацию квалификационной коллегии судей Архангельской области для назначения на указанную должность на трехлетний срок полномочий.</w:t>
            </w:r>
          </w:p>
          <w:p w:rsidR="00DB6D45" w:rsidRPr="00FB131C" w:rsidRDefault="00743FAA" w:rsidP="00743FAA">
            <w:pPr>
              <w:ind w:firstLine="351"/>
              <w:jc w:val="both"/>
              <w:rPr>
                <w:lang w:eastAsia="ar-SA"/>
              </w:rPr>
            </w:pPr>
            <w:r w:rsidRPr="00743FAA">
              <w:rPr>
                <w:color w:val="000000"/>
                <w:sz w:val="20"/>
                <w:szCs w:val="20"/>
              </w:rPr>
              <w:t>На вакантную должность мирового судьи суде</w:t>
            </w:r>
            <w:r w:rsidRPr="00743FAA">
              <w:rPr>
                <w:color w:val="000000"/>
                <w:sz w:val="20"/>
                <w:szCs w:val="20"/>
              </w:rPr>
              <w:t>б</w:t>
            </w:r>
            <w:r w:rsidRPr="00743FAA">
              <w:rPr>
                <w:color w:val="000000"/>
                <w:sz w:val="20"/>
                <w:szCs w:val="20"/>
              </w:rPr>
              <w:t>ного участка № 3 Северодвинского судебного района Архангельской области претендует Лоскутова Нат</w:t>
            </w:r>
            <w:r w:rsidRPr="00743FAA">
              <w:rPr>
                <w:color w:val="000000"/>
                <w:sz w:val="20"/>
                <w:szCs w:val="20"/>
              </w:rPr>
              <w:t>а</w:t>
            </w:r>
            <w:r w:rsidRPr="00743FAA">
              <w:rPr>
                <w:color w:val="000000"/>
                <w:sz w:val="20"/>
                <w:szCs w:val="20"/>
              </w:rPr>
              <w:t xml:space="preserve">лья Викторовна (постановление 21 сессии 6 созыва Архангельского областного Собрания депутатов </w:t>
            </w:r>
            <w:r>
              <w:rPr>
                <w:color w:val="000000"/>
                <w:sz w:val="20"/>
                <w:szCs w:val="20"/>
              </w:rPr>
              <w:br/>
            </w:r>
            <w:r w:rsidRPr="00743FAA">
              <w:rPr>
                <w:color w:val="000000"/>
                <w:sz w:val="20"/>
                <w:szCs w:val="20"/>
              </w:rPr>
              <w:t>от 25 ноября 2015 г. № 1066), получившая полож</w:t>
            </w:r>
            <w:r w:rsidRPr="00743FAA">
              <w:rPr>
                <w:color w:val="000000"/>
                <w:sz w:val="20"/>
                <w:szCs w:val="20"/>
              </w:rPr>
              <w:t>и</w:t>
            </w:r>
            <w:r w:rsidRPr="00743FAA">
              <w:rPr>
                <w:color w:val="000000"/>
                <w:sz w:val="20"/>
                <w:szCs w:val="20"/>
              </w:rPr>
              <w:t>тельную рекомендацию квалификационной коллегии судей Архангельской области для назначения на ук</w:t>
            </w:r>
            <w:r w:rsidRPr="00743FAA">
              <w:rPr>
                <w:color w:val="000000"/>
                <w:sz w:val="20"/>
                <w:szCs w:val="20"/>
              </w:rPr>
              <w:t>а</w:t>
            </w:r>
            <w:r w:rsidRPr="00743FAA">
              <w:rPr>
                <w:color w:val="000000"/>
                <w:sz w:val="20"/>
                <w:szCs w:val="20"/>
              </w:rPr>
              <w:t>занную должность на пятилетний срок полномочий.</w:t>
            </w:r>
          </w:p>
        </w:tc>
        <w:tc>
          <w:tcPr>
            <w:tcW w:w="2268" w:type="dxa"/>
          </w:tcPr>
          <w:p w:rsidR="00DB6D45" w:rsidRPr="00C00FE2" w:rsidRDefault="00DB6D4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BA752E" w:rsidRPr="00BA752E" w:rsidRDefault="00BA752E" w:rsidP="00BA752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BA752E">
              <w:rPr>
                <w:color w:val="000000"/>
                <w:sz w:val="20"/>
                <w:szCs w:val="20"/>
              </w:rPr>
              <w:t>екомендовать для н</w:t>
            </w:r>
            <w:r w:rsidRPr="00BA752E">
              <w:rPr>
                <w:color w:val="000000"/>
                <w:sz w:val="20"/>
                <w:szCs w:val="20"/>
              </w:rPr>
              <w:t>а</w:t>
            </w:r>
            <w:r w:rsidRPr="00BA752E">
              <w:rPr>
                <w:color w:val="000000"/>
                <w:sz w:val="20"/>
                <w:szCs w:val="20"/>
              </w:rPr>
              <w:t xml:space="preserve">значения на должность мирового судьи судебного участка № 1 </w:t>
            </w:r>
            <w:proofErr w:type="spellStart"/>
            <w:r w:rsidRPr="00BA752E">
              <w:rPr>
                <w:color w:val="000000"/>
                <w:sz w:val="20"/>
                <w:szCs w:val="20"/>
              </w:rPr>
              <w:t>Мирнинского</w:t>
            </w:r>
            <w:proofErr w:type="spellEnd"/>
            <w:r w:rsidRPr="00BA752E">
              <w:rPr>
                <w:color w:val="000000"/>
                <w:sz w:val="20"/>
                <w:szCs w:val="20"/>
              </w:rPr>
              <w:t xml:space="preserve"> судебного района Арха</w:t>
            </w:r>
            <w:r w:rsidRPr="00BA752E">
              <w:rPr>
                <w:color w:val="000000"/>
                <w:sz w:val="20"/>
                <w:szCs w:val="20"/>
              </w:rPr>
              <w:t>н</w:t>
            </w:r>
            <w:r w:rsidRPr="00BA752E">
              <w:rPr>
                <w:color w:val="000000"/>
                <w:sz w:val="20"/>
                <w:szCs w:val="20"/>
              </w:rPr>
              <w:t xml:space="preserve">гельской области Глебову Ирину Александровну </w:t>
            </w:r>
            <w:r>
              <w:rPr>
                <w:color w:val="000000"/>
                <w:sz w:val="20"/>
                <w:szCs w:val="20"/>
              </w:rPr>
              <w:br/>
            </w:r>
            <w:r w:rsidRPr="00BA752E">
              <w:rPr>
                <w:color w:val="000000"/>
                <w:sz w:val="20"/>
                <w:szCs w:val="20"/>
              </w:rPr>
              <w:t>на 3-летний срок полном</w:t>
            </w:r>
            <w:r w:rsidRPr="00BA752E">
              <w:rPr>
                <w:color w:val="000000"/>
                <w:sz w:val="20"/>
                <w:szCs w:val="20"/>
              </w:rPr>
              <w:t>о</w:t>
            </w:r>
            <w:r w:rsidRPr="00BA752E">
              <w:rPr>
                <w:color w:val="000000"/>
                <w:sz w:val="20"/>
                <w:szCs w:val="20"/>
              </w:rPr>
              <w:t>чий;</w:t>
            </w:r>
          </w:p>
          <w:p w:rsidR="00BA752E" w:rsidRPr="00BA752E" w:rsidRDefault="00BA752E" w:rsidP="00BA752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BA752E">
              <w:rPr>
                <w:color w:val="000000"/>
                <w:sz w:val="20"/>
                <w:szCs w:val="20"/>
              </w:rPr>
              <w:t>рекомендовать для н</w:t>
            </w:r>
            <w:r w:rsidRPr="00BA752E">
              <w:rPr>
                <w:color w:val="000000"/>
                <w:sz w:val="20"/>
                <w:szCs w:val="20"/>
              </w:rPr>
              <w:t>а</w:t>
            </w:r>
            <w:r w:rsidRPr="00BA752E">
              <w:rPr>
                <w:color w:val="000000"/>
                <w:sz w:val="20"/>
                <w:szCs w:val="20"/>
              </w:rPr>
              <w:t xml:space="preserve">значения на должность мирового судьи судебного участка № 1 </w:t>
            </w:r>
            <w:proofErr w:type="spellStart"/>
            <w:r w:rsidRPr="00BA752E">
              <w:rPr>
                <w:color w:val="000000"/>
                <w:sz w:val="20"/>
                <w:szCs w:val="20"/>
              </w:rPr>
              <w:t>Коряжемского</w:t>
            </w:r>
            <w:proofErr w:type="spellEnd"/>
            <w:r w:rsidRPr="00BA752E">
              <w:rPr>
                <w:color w:val="000000"/>
                <w:sz w:val="20"/>
                <w:szCs w:val="20"/>
              </w:rPr>
              <w:t xml:space="preserve"> судебного района Арха</w:t>
            </w:r>
            <w:r w:rsidRPr="00BA752E">
              <w:rPr>
                <w:color w:val="000000"/>
                <w:sz w:val="20"/>
                <w:szCs w:val="20"/>
              </w:rPr>
              <w:t>н</w:t>
            </w:r>
            <w:r w:rsidRPr="00BA752E">
              <w:rPr>
                <w:color w:val="000000"/>
                <w:sz w:val="20"/>
                <w:szCs w:val="20"/>
              </w:rPr>
              <w:t>гельской области Миха</w:t>
            </w:r>
            <w:r w:rsidRPr="00BA752E">
              <w:rPr>
                <w:color w:val="000000"/>
                <w:sz w:val="20"/>
                <w:szCs w:val="20"/>
              </w:rPr>
              <w:t>й</w:t>
            </w:r>
            <w:r w:rsidRPr="00BA752E">
              <w:rPr>
                <w:color w:val="000000"/>
                <w:sz w:val="20"/>
                <w:szCs w:val="20"/>
              </w:rPr>
              <w:t>лину Екатерину Алексан</w:t>
            </w:r>
            <w:r w:rsidRPr="00BA752E">
              <w:rPr>
                <w:color w:val="000000"/>
                <w:sz w:val="20"/>
                <w:szCs w:val="20"/>
              </w:rPr>
              <w:t>д</w:t>
            </w:r>
            <w:r w:rsidRPr="00BA752E">
              <w:rPr>
                <w:color w:val="000000"/>
                <w:sz w:val="20"/>
                <w:szCs w:val="20"/>
              </w:rPr>
              <w:t>ровну на 3-летний срок полномочий;</w:t>
            </w:r>
          </w:p>
          <w:p w:rsidR="00DB6D45" w:rsidRPr="00BA752E" w:rsidRDefault="00BA752E" w:rsidP="00BA752E">
            <w:pPr>
              <w:ind w:firstLine="175"/>
              <w:jc w:val="both"/>
              <w:rPr>
                <w:color w:val="000000"/>
                <w:sz w:val="20"/>
              </w:rPr>
            </w:pPr>
            <w:r w:rsidRPr="00BA752E">
              <w:rPr>
                <w:color w:val="000000"/>
                <w:sz w:val="20"/>
                <w:szCs w:val="20"/>
              </w:rPr>
              <w:t>рекомендовать для н</w:t>
            </w:r>
            <w:r w:rsidRPr="00BA752E">
              <w:rPr>
                <w:color w:val="000000"/>
                <w:sz w:val="20"/>
                <w:szCs w:val="20"/>
              </w:rPr>
              <w:t>а</w:t>
            </w:r>
            <w:r w:rsidRPr="00BA752E">
              <w:rPr>
                <w:color w:val="000000"/>
                <w:sz w:val="20"/>
                <w:szCs w:val="20"/>
              </w:rPr>
              <w:t>значения на должность мирового судьи судебного участка № 3 Северодви</w:t>
            </w:r>
            <w:r w:rsidRPr="00BA752E">
              <w:rPr>
                <w:color w:val="000000"/>
                <w:sz w:val="20"/>
                <w:szCs w:val="20"/>
              </w:rPr>
              <w:t>н</w:t>
            </w:r>
            <w:r w:rsidRPr="00BA752E">
              <w:rPr>
                <w:color w:val="000000"/>
                <w:sz w:val="20"/>
                <w:szCs w:val="20"/>
              </w:rPr>
              <w:t>ского судебного района Архангельской области                 Лоскутову Наталью Ви</w:t>
            </w:r>
            <w:r w:rsidRPr="00BA752E">
              <w:rPr>
                <w:color w:val="000000"/>
                <w:sz w:val="20"/>
                <w:szCs w:val="20"/>
              </w:rPr>
              <w:t>к</w:t>
            </w:r>
            <w:r w:rsidRPr="00BA752E">
              <w:rPr>
                <w:color w:val="000000"/>
                <w:sz w:val="20"/>
                <w:szCs w:val="20"/>
              </w:rPr>
              <w:t>торовну на 5-летний срок полномочий с 1 апреля 2021 года.</w:t>
            </w:r>
          </w:p>
        </w:tc>
      </w:tr>
      <w:tr w:rsidR="00DB6D45" w:rsidRPr="00001E85" w:rsidTr="00DB6D45">
        <w:trPr>
          <w:trHeight w:val="360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0" w:type="dxa"/>
          </w:tcPr>
          <w:p w:rsidR="00DB6D45" w:rsidRPr="000777F9" w:rsidRDefault="00743FAA" w:rsidP="00743FAA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743FAA">
              <w:rPr>
                <w:sz w:val="20"/>
              </w:rPr>
              <w:t xml:space="preserve">О проекте постановления </w:t>
            </w:r>
            <w:r>
              <w:rPr>
                <w:sz w:val="20"/>
              </w:rPr>
              <w:br/>
            </w:r>
            <w:r w:rsidRPr="00743FAA">
              <w:rPr>
                <w:sz w:val="20"/>
              </w:rPr>
              <w:t>№ пп</w:t>
            </w:r>
            <w:proofErr w:type="gramStart"/>
            <w:r w:rsidRPr="00743FAA">
              <w:rPr>
                <w:sz w:val="20"/>
              </w:rPr>
              <w:t>7</w:t>
            </w:r>
            <w:proofErr w:type="gramEnd"/>
            <w:r w:rsidRPr="00743FAA">
              <w:rPr>
                <w:sz w:val="20"/>
              </w:rPr>
              <w:t>/372 «О проверке соответс</w:t>
            </w:r>
            <w:r w:rsidRPr="00743FAA">
              <w:rPr>
                <w:sz w:val="20"/>
              </w:rPr>
              <w:t>т</w:t>
            </w:r>
            <w:r w:rsidRPr="00743FAA">
              <w:rPr>
                <w:sz w:val="20"/>
              </w:rPr>
              <w:t xml:space="preserve">вия проекта областного закона </w:t>
            </w:r>
            <w:r>
              <w:rPr>
                <w:sz w:val="20"/>
              </w:rPr>
              <w:br/>
            </w:r>
            <w:r w:rsidRPr="00743FAA">
              <w:rPr>
                <w:sz w:val="20"/>
              </w:rPr>
              <w:t>«Об избрании в Архангельской о</w:t>
            </w:r>
            <w:r w:rsidRPr="00743FAA">
              <w:rPr>
                <w:sz w:val="20"/>
              </w:rPr>
              <w:t>б</w:t>
            </w:r>
            <w:r w:rsidRPr="00743FAA">
              <w:rPr>
                <w:sz w:val="20"/>
              </w:rPr>
              <w:t>ласти глав муниципальных обр</w:t>
            </w:r>
            <w:r w:rsidRPr="00743FAA">
              <w:rPr>
                <w:sz w:val="20"/>
              </w:rPr>
              <w:t>а</w:t>
            </w:r>
            <w:r w:rsidRPr="00743FAA">
              <w:rPr>
                <w:sz w:val="20"/>
              </w:rPr>
              <w:t>зований и депутатов представ</w:t>
            </w:r>
            <w:r w:rsidRPr="00743FAA">
              <w:rPr>
                <w:sz w:val="20"/>
              </w:rPr>
              <w:t>и</w:t>
            </w:r>
            <w:r w:rsidRPr="00743FAA">
              <w:rPr>
                <w:sz w:val="20"/>
              </w:rPr>
              <w:t>тельных органов муниципальных районов на основе всеобщего ра</w:t>
            </w:r>
            <w:r w:rsidRPr="00743FAA">
              <w:rPr>
                <w:sz w:val="20"/>
              </w:rPr>
              <w:t>в</w:t>
            </w:r>
            <w:r w:rsidRPr="00743FAA">
              <w:rPr>
                <w:sz w:val="20"/>
              </w:rPr>
              <w:lastRenderedPageBreak/>
              <w:t xml:space="preserve">ного и прямого избирательного права при тайном голосовании </w:t>
            </w:r>
            <w:r>
              <w:rPr>
                <w:sz w:val="20"/>
              </w:rPr>
              <w:br/>
            </w:r>
            <w:r w:rsidRPr="00743FAA">
              <w:rPr>
                <w:sz w:val="20"/>
              </w:rPr>
              <w:t>и о месте глав муниципальных о</w:t>
            </w:r>
            <w:r w:rsidRPr="00743FAA">
              <w:rPr>
                <w:sz w:val="20"/>
              </w:rPr>
              <w:t>б</w:t>
            </w:r>
            <w:r w:rsidRPr="00743FAA">
              <w:rPr>
                <w:sz w:val="20"/>
              </w:rPr>
              <w:t>разований в системе органов мес</w:t>
            </w:r>
            <w:r w:rsidRPr="00743FAA">
              <w:rPr>
                <w:sz w:val="20"/>
              </w:rPr>
              <w:t>т</w:t>
            </w:r>
            <w:r w:rsidRPr="00743FAA">
              <w:rPr>
                <w:sz w:val="20"/>
              </w:rPr>
              <w:t>ного самоуправления», предлага</w:t>
            </w:r>
            <w:r w:rsidRPr="00743FAA">
              <w:rPr>
                <w:sz w:val="20"/>
              </w:rPr>
              <w:t>е</w:t>
            </w:r>
            <w:r w:rsidRPr="00743FAA">
              <w:rPr>
                <w:sz w:val="20"/>
              </w:rPr>
              <w:t>мого для вынесения на референдум Архангельской области, требов</w:t>
            </w:r>
            <w:r w:rsidRPr="00743FAA">
              <w:rPr>
                <w:sz w:val="20"/>
              </w:rPr>
              <w:t>а</w:t>
            </w:r>
            <w:r w:rsidRPr="00743FAA">
              <w:rPr>
                <w:sz w:val="20"/>
              </w:rPr>
              <w:t>ниям статьи 12 Федерального з</w:t>
            </w:r>
            <w:r w:rsidRPr="00743FAA">
              <w:rPr>
                <w:sz w:val="20"/>
              </w:rPr>
              <w:t>а</w:t>
            </w:r>
            <w:r w:rsidRPr="00743FAA">
              <w:rPr>
                <w:sz w:val="20"/>
              </w:rPr>
              <w:t xml:space="preserve">кона «Об основных </w:t>
            </w:r>
            <w:proofErr w:type="gramStart"/>
            <w:r w:rsidRPr="00743FAA">
              <w:rPr>
                <w:sz w:val="20"/>
              </w:rPr>
              <w:t>гарантиях</w:t>
            </w:r>
            <w:proofErr w:type="gramEnd"/>
            <w:r w:rsidRPr="00743FAA">
              <w:rPr>
                <w:sz w:val="20"/>
              </w:rPr>
              <w:t xml:space="preserve"> и</w:t>
            </w:r>
            <w:r w:rsidRPr="00743FAA">
              <w:rPr>
                <w:sz w:val="20"/>
              </w:rPr>
              <w:t>з</w:t>
            </w:r>
            <w:r w:rsidRPr="00743FAA">
              <w:rPr>
                <w:sz w:val="20"/>
              </w:rPr>
              <w:t>бирательных прав и права на уч</w:t>
            </w:r>
            <w:r w:rsidRPr="00743FAA">
              <w:rPr>
                <w:sz w:val="20"/>
              </w:rPr>
              <w:t>а</w:t>
            </w:r>
            <w:r w:rsidRPr="00743FAA">
              <w:rPr>
                <w:sz w:val="20"/>
              </w:rPr>
              <w:t>стие в референдуме граждан Ро</w:t>
            </w:r>
            <w:r w:rsidRPr="00743FAA">
              <w:rPr>
                <w:sz w:val="20"/>
              </w:rPr>
              <w:t>с</w:t>
            </w:r>
            <w:r w:rsidRPr="00743FAA">
              <w:rPr>
                <w:sz w:val="20"/>
              </w:rPr>
              <w:t>сийской Федерации» и статьи 6 областного закона «О референдуме Архангельской области»</w:t>
            </w:r>
          </w:p>
        </w:tc>
        <w:tc>
          <w:tcPr>
            <w:tcW w:w="2136" w:type="dxa"/>
          </w:tcPr>
          <w:p w:rsidR="009A3532" w:rsidRPr="00B7410C" w:rsidRDefault="009A3532" w:rsidP="009A3532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lastRenderedPageBreak/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DB6D45" w:rsidRDefault="009A3532" w:rsidP="009A3532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605C98" w:rsidRPr="00605C98" w:rsidRDefault="00605C98" w:rsidP="00605C98">
            <w:pPr>
              <w:ind w:firstLine="351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05C98">
              <w:rPr>
                <w:color w:val="000000"/>
                <w:sz w:val="20"/>
                <w:szCs w:val="20"/>
              </w:rPr>
              <w:t>В Архангельское областное Собрание депутатов 1 февраля 2021 года поступило постановление изб</w:t>
            </w:r>
            <w:r w:rsidRPr="00605C98">
              <w:rPr>
                <w:color w:val="000000"/>
                <w:sz w:val="20"/>
                <w:szCs w:val="20"/>
              </w:rPr>
              <w:t>и</w:t>
            </w:r>
            <w:r w:rsidRPr="00605C98">
              <w:rPr>
                <w:color w:val="000000"/>
                <w:sz w:val="20"/>
                <w:szCs w:val="20"/>
              </w:rPr>
              <w:t xml:space="preserve">рательной комиссии Архангельской области </w:t>
            </w:r>
            <w:r w:rsidRPr="00605C98">
              <w:rPr>
                <w:color w:val="000000"/>
                <w:sz w:val="20"/>
                <w:szCs w:val="20"/>
              </w:rPr>
              <w:br/>
              <w:t>от 1 февраля 2021 года № 198/1118-6 о рассмотрении ходатайства инициативной группы «Совет реги</w:t>
            </w:r>
            <w:r w:rsidRPr="00605C98">
              <w:rPr>
                <w:color w:val="000000"/>
                <w:sz w:val="20"/>
                <w:szCs w:val="20"/>
              </w:rPr>
              <w:t>о</w:t>
            </w:r>
            <w:r w:rsidRPr="00605C98">
              <w:rPr>
                <w:color w:val="000000"/>
                <w:sz w:val="20"/>
                <w:szCs w:val="20"/>
              </w:rPr>
              <w:t>нального отделения в Архангельской области Пол</w:t>
            </w:r>
            <w:r w:rsidRPr="00605C98">
              <w:rPr>
                <w:color w:val="000000"/>
                <w:sz w:val="20"/>
                <w:szCs w:val="20"/>
              </w:rPr>
              <w:t>и</w:t>
            </w:r>
            <w:r w:rsidRPr="00605C98">
              <w:rPr>
                <w:color w:val="000000"/>
                <w:sz w:val="20"/>
                <w:szCs w:val="20"/>
              </w:rPr>
              <w:t>тической партии «Партия народной свободы» (ПА</w:t>
            </w:r>
            <w:r w:rsidRPr="00605C98">
              <w:rPr>
                <w:color w:val="000000"/>
                <w:sz w:val="20"/>
                <w:szCs w:val="20"/>
              </w:rPr>
              <w:t>Р</w:t>
            </w:r>
            <w:r w:rsidRPr="00605C98">
              <w:rPr>
                <w:color w:val="000000"/>
                <w:sz w:val="20"/>
                <w:szCs w:val="20"/>
              </w:rPr>
              <w:t>НАС)» от 18 января 2021 года о проведении рефере</w:t>
            </w:r>
            <w:r w:rsidRPr="00605C98">
              <w:rPr>
                <w:color w:val="000000"/>
                <w:sz w:val="20"/>
                <w:szCs w:val="20"/>
              </w:rPr>
              <w:t>н</w:t>
            </w:r>
            <w:r w:rsidRPr="00605C98">
              <w:rPr>
                <w:color w:val="000000"/>
                <w:sz w:val="20"/>
                <w:szCs w:val="20"/>
              </w:rPr>
              <w:lastRenderedPageBreak/>
              <w:t>дума Архангельской области по проекту областного закона «Об избрании в Архангельской области глав муниципальных</w:t>
            </w:r>
            <w:proofErr w:type="gramEnd"/>
            <w:r w:rsidRPr="00605C98">
              <w:rPr>
                <w:color w:val="000000"/>
                <w:sz w:val="20"/>
                <w:szCs w:val="20"/>
              </w:rPr>
              <w:t xml:space="preserve"> образований и депутатов представ</w:t>
            </w:r>
            <w:r w:rsidRPr="00605C98">
              <w:rPr>
                <w:color w:val="000000"/>
                <w:sz w:val="20"/>
                <w:szCs w:val="20"/>
              </w:rPr>
              <w:t>и</w:t>
            </w:r>
            <w:r w:rsidRPr="00605C98">
              <w:rPr>
                <w:color w:val="000000"/>
                <w:sz w:val="20"/>
                <w:szCs w:val="20"/>
              </w:rPr>
              <w:t>тельных органов муниципальных районов на основе всеобщего равного и прямого избирательного права при тайном голосовании и о месте глав муниципал</w:t>
            </w:r>
            <w:r w:rsidRPr="00605C98">
              <w:rPr>
                <w:color w:val="000000"/>
                <w:sz w:val="20"/>
                <w:szCs w:val="20"/>
              </w:rPr>
              <w:t>ь</w:t>
            </w:r>
            <w:r w:rsidRPr="00605C98">
              <w:rPr>
                <w:color w:val="000000"/>
                <w:sz w:val="20"/>
                <w:szCs w:val="20"/>
              </w:rPr>
              <w:t>ных образований в системе органов местного сам</w:t>
            </w:r>
            <w:r w:rsidRPr="00605C98">
              <w:rPr>
                <w:color w:val="000000"/>
                <w:sz w:val="20"/>
                <w:szCs w:val="20"/>
              </w:rPr>
              <w:t>о</w:t>
            </w:r>
            <w:r w:rsidRPr="00605C98">
              <w:rPr>
                <w:color w:val="000000"/>
                <w:sz w:val="20"/>
                <w:szCs w:val="20"/>
              </w:rPr>
              <w:t>управления».</w:t>
            </w:r>
          </w:p>
          <w:p w:rsidR="00605C98" w:rsidRPr="00605C98" w:rsidRDefault="00605C98" w:rsidP="00605C98">
            <w:pPr>
              <w:pStyle w:val="20"/>
              <w:shd w:val="clear" w:color="auto" w:fill="auto"/>
              <w:ind w:firstLine="351"/>
              <w:rPr>
                <w:sz w:val="20"/>
                <w:szCs w:val="20"/>
              </w:rPr>
            </w:pPr>
            <w:r w:rsidRPr="00605C98">
              <w:rPr>
                <w:sz w:val="20"/>
                <w:szCs w:val="20"/>
              </w:rPr>
              <w:t>На заседании комитета, состоявшемся 8 февраля 2021 года, по итогам обсуждения, на основании с</w:t>
            </w:r>
            <w:r w:rsidRPr="00605C98">
              <w:rPr>
                <w:sz w:val="20"/>
                <w:szCs w:val="20"/>
              </w:rPr>
              <w:t>у</w:t>
            </w:r>
            <w:r w:rsidRPr="00605C98">
              <w:rPr>
                <w:sz w:val="20"/>
                <w:szCs w:val="20"/>
              </w:rPr>
              <w:t>дебной практики (апелляционные определения С</w:t>
            </w:r>
            <w:r w:rsidRPr="00605C98">
              <w:rPr>
                <w:sz w:val="20"/>
                <w:szCs w:val="20"/>
              </w:rPr>
              <w:t>у</w:t>
            </w:r>
            <w:r w:rsidRPr="00605C98">
              <w:rPr>
                <w:sz w:val="20"/>
                <w:szCs w:val="20"/>
              </w:rPr>
              <w:t>дебной коллегии по административным делам Ве</w:t>
            </w:r>
            <w:r w:rsidRPr="00605C98">
              <w:rPr>
                <w:sz w:val="20"/>
                <w:szCs w:val="20"/>
              </w:rPr>
              <w:t>р</w:t>
            </w:r>
            <w:r w:rsidRPr="00605C98">
              <w:rPr>
                <w:sz w:val="20"/>
                <w:szCs w:val="20"/>
              </w:rPr>
              <w:t>ховного Суда Российской Федерации от 11 апреля 2018 года № 84-АПГ18-1, от 10 октября 2018 года                № 8-АПГ18-27, от 22 мая 2019 года по делу № 47-АПА19-2; определение Конституционного Суда Ро</w:t>
            </w:r>
            <w:r w:rsidRPr="00605C98">
              <w:rPr>
                <w:sz w:val="20"/>
                <w:szCs w:val="20"/>
              </w:rPr>
              <w:t>с</w:t>
            </w:r>
            <w:r w:rsidRPr="00605C98">
              <w:rPr>
                <w:sz w:val="20"/>
                <w:szCs w:val="20"/>
              </w:rPr>
              <w:t>сийской Федерации от 28 февраля 2019 года                   № 276-0), учитывая позицию правового управления аппарата областного Собрания депутатов, выводы, изложенные в заключениях Правительства Арха</w:t>
            </w:r>
            <w:r w:rsidRPr="00605C98">
              <w:rPr>
                <w:sz w:val="20"/>
                <w:szCs w:val="20"/>
              </w:rPr>
              <w:t>н</w:t>
            </w:r>
            <w:r w:rsidRPr="00605C98">
              <w:rPr>
                <w:sz w:val="20"/>
                <w:szCs w:val="20"/>
              </w:rPr>
              <w:t>гельской области, прокуратуры Архангельской о</w:t>
            </w:r>
            <w:r w:rsidRPr="00605C98">
              <w:rPr>
                <w:sz w:val="20"/>
                <w:szCs w:val="20"/>
              </w:rPr>
              <w:t>б</w:t>
            </w:r>
            <w:r w:rsidRPr="00605C98">
              <w:rPr>
                <w:sz w:val="20"/>
                <w:szCs w:val="20"/>
              </w:rPr>
              <w:t>ласти, Управления Министерства юстиции Росси</w:t>
            </w:r>
            <w:r w:rsidRPr="00605C98">
              <w:rPr>
                <w:sz w:val="20"/>
                <w:szCs w:val="20"/>
              </w:rPr>
              <w:t>й</w:t>
            </w:r>
            <w:r w:rsidRPr="00605C98">
              <w:rPr>
                <w:sz w:val="20"/>
                <w:szCs w:val="20"/>
              </w:rPr>
              <w:t>ской Федерации по Архангельской области                 и Ненецкому автономному округу, комитет принял решение:</w:t>
            </w:r>
          </w:p>
          <w:p w:rsidR="00605C98" w:rsidRPr="00605C98" w:rsidRDefault="00605C98" w:rsidP="00605C98">
            <w:pPr>
              <w:pStyle w:val="20"/>
              <w:shd w:val="clear" w:color="auto" w:fill="auto"/>
              <w:ind w:firstLine="351"/>
              <w:rPr>
                <w:sz w:val="20"/>
                <w:szCs w:val="20"/>
              </w:rPr>
            </w:pPr>
            <w:r w:rsidRPr="00605C98">
              <w:rPr>
                <w:sz w:val="20"/>
                <w:szCs w:val="20"/>
              </w:rPr>
              <w:t xml:space="preserve">1. </w:t>
            </w:r>
            <w:proofErr w:type="gramStart"/>
            <w:r w:rsidRPr="00605C98">
              <w:rPr>
                <w:sz w:val="20"/>
                <w:szCs w:val="20"/>
              </w:rPr>
              <w:t>Признать проект областного закона «Об избр</w:t>
            </w:r>
            <w:r w:rsidRPr="00605C98">
              <w:rPr>
                <w:sz w:val="20"/>
                <w:szCs w:val="20"/>
              </w:rPr>
              <w:t>а</w:t>
            </w:r>
            <w:r w:rsidRPr="00605C98">
              <w:rPr>
                <w:sz w:val="20"/>
                <w:szCs w:val="20"/>
              </w:rPr>
              <w:t>нии в Архангельской области глав муниципальных образований и депутатов представительных органов муниципальных районов на основе всеобщего равн</w:t>
            </w:r>
            <w:r w:rsidRPr="00605C98">
              <w:rPr>
                <w:sz w:val="20"/>
                <w:szCs w:val="20"/>
              </w:rPr>
              <w:t>о</w:t>
            </w:r>
            <w:r w:rsidRPr="00605C98">
              <w:rPr>
                <w:sz w:val="20"/>
                <w:szCs w:val="20"/>
              </w:rPr>
              <w:t>го и прямого избирательного права при тайном гол</w:t>
            </w:r>
            <w:r w:rsidRPr="00605C98">
              <w:rPr>
                <w:sz w:val="20"/>
                <w:szCs w:val="20"/>
              </w:rPr>
              <w:t>о</w:t>
            </w:r>
            <w:r w:rsidRPr="00605C98">
              <w:rPr>
                <w:sz w:val="20"/>
                <w:szCs w:val="20"/>
              </w:rPr>
              <w:t>совании и о месте глав муниципальных образований в системе органов местного самоуправления», пре</w:t>
            </w:r>
            <w:r w:rsidRPr="00605C98">
              <w:rPr>
                <w:sz w:val="20"/>
                <w:szCs w:val="20"/>
              </w:rPr>
              <w:t>д</w:t>
            </w:r>
            <w:r w:rsidRPr="00605C98">
              <w:rPr>
                <w:sz w:val="20"/>
                <w:szCs w:val="20"/>
              </w:rPr>
              <w:t>ложенный инициативной группой «Совет регионал</w:t>
            </w:r>
            <w:r w:rsidRPr="00605C98">
              <w:rPr>
                <w:sz w:val="20"/>
                <w:szCs w:val="20"/>
              </w:rPr>
              <w:t>ь</w:t>
            </w:r>
            <w:r w:rsidRPr="00605C98">
              <w:rPr>
                <w:sz w:val="20"/>
                <w:szCs w:val="20"/>
              </w:rPr>
              <w:t>ного отделения в Архангельской области Политич</w:t>
            </w:r>
            <w:r w:rsidRPr="00605C98">
              <w:rPr>
                <w:sz w:val="20"/>
                <w:szCs w:val="20"/>
              </w:rPr>
              <w:t>е</w:t>
            </w:r>
            <w:r w:rsidRPr="00605C98">
              <w:rPr>
                <w:sz w:val="20"/>
                <w:szCs w:val="20"/>
              </w:rPr>
              <w:t xml:space="preserve">ской партии </w:t>
            </w:r>
            <w:r w:rsidRPr="00605C98">
              <w:rPr>
                <w:b/>
                <w:bCs/>
                <w:sz w:val="20"/>
                <w:szCs w:val="20"/>
              </w:rPr>
              <w:t>«Партия народной свободы» (ПА</w:t>
            </w:r>
            <w:r w:rsidRPr="00605C98">
              <w:rPr>
                <w:b/>
                <w:bCs/>
                <w:sz w:val="20"/>
                <w:szCs w:val="20"/>
              </w:rPr>
              <w:t>Р</w:t>
            </w:r>
            <w:r w:rsidRPr="00605C98">
              <w:rPr>
                <w:b/>
                <w:bCs/>
                <w:sz w:val="20"/>
                <w:szCs w:val="20"/>
              </w:rPr>
              <w:t xml:space="preserve">НАС)» </w:t>
            </w:r>
            <w:r w:rsidRPr="00605C98">
              <w:rPr>
                <w:sz w:val="20"/>
                <w:szCs w:val="20"/>
              </w:rPr>
              <w:t>для вынесения на референдум Архангельской</w:t>
            </w:r>
            <w:proofErr w:type="gramEnd"/>
            <w:r w:rsidRPr="00605C98">
              <w:rPr>
                <w:sz w:val="20"/>
                <w:szCs w:val="20"/>
              </w:rPr>
              <w:t xml:space="preserve"> области, не соответствующим требованиям статьи 12 Федерального закона от 12 июня 2002 года № 67-ФЗ «Об основных гарантиях избирательных прав и права на участие в референдуме граждан Российской Фед</w:t>
            </w:r>
            <w:r w:rsidRPr="00605C98">
              <w:rPr>
                <w:sz w:val="20"/>
                <w:szCs w:val="20"/>
              </w:rPr>
              <w:t>е</w:t>
            </w:r>
            <w:r w:rsidRPr="00605C98">
              <w:rPr>
                <w:sz w:val="20"/>
                <w:szCs w:val="20"/>
              </w:rPr>
              <w:t>рации» и статьи 6 областного закона от 15 июля                2003 года № 184-23-ОЗ «О референдуме Архангел</w:t>
            </w:r>
            <w:r w:rsidRPr="00605C98">
              <w:rPr>
                <w:sz w:val="20"/>
                <w:szCs w:val="20"/>
              </w:rPr>
              <w:t>ь</w:t>
            </w:r>
            <w:r w:rsidRPr="00605C98">
              <w:rPr>
                <w:sz w:val="20"/>
                <w:szCs w:val="20"/>
              </w:rPr>
              <w:t>ской области».</w:t>
            </w:r>
          </w:p>
          <w:p w:rsidR="00605C98" w:rsidRPr="00605C98" w:rsidRDefault="00605C98" w:rsidP="00605C98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605C98">
              <w:rPr>
                <w:color w:val="000000"/>
                <w:sz w:val="20"/>
                <w:szCs w:val="20"/>
              </w:rPr>
              <w:t xml:space="preserve">2. </w:t>
            </w:r>
            <w:proofErr w:type="gramStart"/>
            <w:r w:rsidRPr="00605C98">
              <w:rPr>
                <w:color w:val="000000"/>
                <w:sz w:val="20"/>
                <w:szCs w:val="20"/>
              </w:rPr>
              <w:t>Поручить председателю комитета Архангел</w:t>
            </w:r>
            <w:r w:rsidRPr="00605C98">
              <w:rPr>
                <w:color w:val="000000"/>
                <w:sz w:val="20"/>
                <w:szCs w:val="20"/>
              </w:rPr>
              <w:t>ь</w:t>
            </w:r>
            <w:r w:rsidRPr="00605C98">
              <w:rPr>
                <w:color w:val="000000"/>
                <w:sz w:val="20"/>
                <w:szCs w:val="20"/>
              </w:rPr>
              <w:t>ского областного Собрания депутатов по законод</w:t>
            </w:r>
            <w:r w:rsidRPr="00605C98">
              <w:rPr>
                <w:color w:val="000000"/>
                <w:sz w:val="20"/>
                <w:szCs w:val="20"/>
              </w:rPr>
              <w:t>а</w:t>
            </w:r>
            <w:r w:rsidRPr="00605C98">
              <w:rPr>
                <w:color w:val="000000"/>
                <w:sz w:val="20"/>
                <w:szCs w:val="20"/>
              </w:rPr>
              <w:lastRenderedPageBreak/>
              <w:t xml:space="preserve">тельству и вопросам местного самоуправления </w:t>
            </w:r>
            <w:proofErr w:type="spellStart"/>
            <w:r w:rsidRPr="00605C98">
              <w:rPr>
                <w:color w:val="000000"/>
                <w:sz w:val="20"/>
                <w:szCs w:val="20"/>
              </w:rPr>
              <w:t>Че</w:t>
            </w:r>
            <w:r w:rsidRPr="00605C98">
              <w:rPr>
                <w:color w:val="000000"/>
                <w:sz w:val="20"/>
                <w:szCs w:val="20"/>
              </w:rPr>
              <w:t>с</w:t>
            </w:r>
            <w:r w:rsidRPr="00605C98">
              <w:rPr>
                <w:color w:val="000000"/>
                <w:sz w:val="20"/>
                <w:szCs w:val="20"/>
              </w:rPr>
              <w:t>нокову</w:t>
            </w:r>
            <w:proofErr w:type="spellEnd"/>
            <w:r w:rsidRPr="00605C98">
              <w:rPr>
                <w:color w:val="000000"/>
                <w:sz w:val="20"/>
                <w:szCs w:val="20"/>
              </w:rPr>
              <w:t xml:space="preserve"> И.А. внести на рассмотрение двадцать трет</w:t>
            </w:r>
            <w:r w:rsidRPr="00605C98">
              <w:rPr>
                <w:color w:val="000000"/>
                <w:sz w:val="20"/>
                <w:szCs w:val="20"/>
              </w:rPr>
              <w:t>ь</w:t>
            </w:r>
            <w:r w:rsidRPr="00605C98">
              <w:rPr>
                <w:color w:val="000000"/>
                <w:sz w:val="20"/>
                <w:szCs w:val="20"/>
              </w:rPr>
              <w:t>ей сессии Архангельского областного Собрания д</w:t>
            </w:r>
            <w:r w:rsidRPr="00605C98">
              <w:rPr>
                <w:color w:val="000000"/>
                <w:sz w:val="20"/>
                <w:szCs w:val="20"/>
              </w:rPr>
              <w:t>е</w:t>
            </w:r>
            <w:r w:rsidRPr="00605C98">
              <w:rPr>
                <w:color w:val="000000"/>
                <w:sz w:val="20"/>
                <w:szCs w:val="20"/>
              </w:rPr>
              <w:t>путатов соответствующий проект постановления А</w:t>
            </w:r>
            <w:r w:rsidRPr="00605C98">
              <w:rPr>
                <w:color w:val="000000"/>
                <w:sz w:val="20"/>
                <w:szCs w:val="20"/>
              </w:rPr>
              <w:t>р</w:t>
            </w:r>
            <w:r w:rsidRPr="00605C98">
              <w:rPr>
                <w:color w:val="000000"/>
                <w:sz w:val="20"/>
                <w:szCs w:val="20"/>
              </w:rPr>
              <w:t xml:space="preserve">хангельского областного Собрания депутатов </w:t>
            </w:r>
            <w:r w:rsidR="004D3A1F">
              <w:rPr>
                <w:color w:val="000000"/>
                <w:sz w:val="20"/>
                <w:szCs w:val="20"/>
              </w:rPr>
              <w:br/>
            </w:r>
            <w:r w:rsidRPr="00605C98">
              <w:rPr>
                <w:color w:val="000000"/>
                <w:sz w:val="20"/>
                <w:szCs w:val="20"/>
              </w:rPr>
              <w:t>«О проверке соответствия проекта областного закона «Об избрании в Архангельской области глав муниц</w:t>
            </w:r>
            <w:r w:rsidRPr="00605C98">
              <w:rPr>
                <w:color w:val="000000"/>
                <w:sz w:val="20"/>
                <w:szCs w:val="20"/>
              </w:rPr>
              <w:t>и</w:t>
            </w:r>
            <w:r w:rsidRPr="00605C98">
              <w:rPr>
                <w:color w:val="000000"/>
                <w:sz w:val="20"/>
                <w:szCs w:val="20"/>
              </w:rPr>
              <w:t>пальных образований и депутатов представительных органов муниципальных районов на основе всеобщ</w:t>
            </w:r>
            <w:r w:rsidRPr="00605C98">
              <w:rPr>
                <w:color w:val="000000"/>
                <w:sz w:val="20"/>
                <w:szCs w:val="20"/>
              </w:rPr>
              <w:t>е</w:t>
            </w:r>
            <w:r w:rsidRPr="00605C98">
              <w:rPr>
                <w:color w:val="000000"/>
                <w:sz w:val="20"/>
                <w:szCs w:val="20"/>
              </w:rPr>
              <w:t>го равного и прямого избирательного</w:t>
            </w:r>
            <w:proofErr w:type="gramEnd"/>
            <w:r w:rsidRPr="00605C98">
              <w:rPr>
                <w:color w:val="000000"/>
                <w:sz w:val="20"/>
                <w:szCs w:val="20"/>
              </w:rPr>
              <w:t xml:space="preserve"> права при та</w:t>
            </w:r>
            <w:r w:rsidRPr="00605C98">
              <w:rPr>
                <w:color w:val="000000"/>
                <w:sz w:val="20"/>
                <w:szCs w:val="20"/>
              </w:rPr>
              <w:t>й</w:t>
            </w:r>
            <w:r w:rsidRPr="00605C98">
              <w:rPr>
                <w:color w:val="000000"/>
                <w:sz w:val="20"/>
                <w:szCs w:val="20"/>
              </w:rPr>
              <w:t>ном голосовании и о месте глав муниципальных о</w:t>
            </w:r>
            <w:r w:rsidRPr="00605C98">
              <w:rPr>
                <w:color w:val="000000"/>
                <w:sz w:val="20"/>
                <w:szCs w:val="20"/>
              </w:rPr>
              <w:t>б</w:t>
            </w:r>
            <w:r w:rsidRPr="00605C98">
              <w:rPr>
                <w:color w:val="000000"/>
                <w:sz w:val="20"/>
                <w:szCs w:val="20"/>
              </w:rPr>
              <w:t>разований в системе органов местного самоуправл</w:t>
            </w:r>
            <w:r w:rsidRPr="00605C98">
              <w:rPr>
                <w:color w:val="000000"/>
                <w:sz w:val="20"/>
                <w:szCs w:val="20"/>
              </w:rPr>
              <w:t>е</w:t>
            </w:r>
            <w:r w:rsidRPr="00605C98">
              <w:rPr>
                <w:color w:val="000000"/>
                <w:sz w:val="20"/>
                <w:szCs w:val="20"/>
              </w:rPr>
              <w:t>ния», предлагаемого для вынесения на референдум Архангельской области, требованиям статьи 12 Ф</w:t>
            </w:r>
            <w:r w:rsidRPr="00605C98">
              <w:rPr>
                <w:color w:val="000000"/>
                <w:sz w:val="20"/>
                <w:szCs w:val="20"/>
              </w:rPr>
              <w:t>е</w:t>
            </w:r>
            <w:r w:rsidRPr="00605C98">
              <w:rPr>
                <w:color w:val="000000"/>
                <w:sz w:val="20"/>
                <w:szCs w:val="20"/>
              </w:rPr>
              <w:t>дерального закона «Об основных гарантиях избир</w:t>
            </w:r>
            <w:r w:rsidRPr="00605C98">
              <w:rPr>
                <w:color w:val="000000"/>
                <w:sz w:val="20"/>
                <w:szCs w:val="20"/>
              </w:rPr>
              <w:t>а</w:t>
            </w:r>
            <w:r w:rsidRPr="00605C98">
              <w:rPr>
                <w:color w:val="000000"/>
                <w:sz w:val="20"/>
                <w:szCs w:val="20"/>
              </w:rPr>
              <w:t>тельных прав и права на участие в референдуме гр</w:t>
            </w:r>
            <w:r w:rsidRPr="00605C98">
              <w:rPr>
                <w:color w:val="000000"/>
                <w:sz w:val="20"/>
                <w:szCs w:val="20"/>
              </w:rPr>
              <w:t>а</w:t>
            </w:r>
            <w:r w:rsidRPr="00605C98">
              <w:rPr>
                <w:color w:val="000000"/>
                <w:sz w:val="20"/>
                <w:szCs w:val="20"/>
              </w:rPr>
              <w:t>ждан Российской Федерации» и статьи 6 областного закона «О референдуме Архангельской области».</w:t>
            </w:r>
          </w:p>
          <w:p w:rsidR="00605C98" w:rsidRPr="00605C98" w:rsidRDefault="00605C98" w:rsidP="00605C98">
            <w:pPr>
              <w:spacing w:line="0" w:lineRule="atLeast"/>
              <w:ind w:firstLine="351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05C98">
              <w:rPr>
                <w:color w:val="000000"/>
                <w:sz w:val="20"/>
                <w:szCs w:val="20"/>
              </w:rPr>
              <w:t>Проектом постановления предлагается признать проект областного закона «Об избрании в Архангел</w:t>
            </w:r>
            <w:r w:rsidRPr="00605C98">
              <w:rPr>
                <w:color w:val="000000"/>
                <w:sz w:val="20"/>
                <w:szCs w:val="20"/>
              </w:rPr>
              <w:t>ь</w:t>
            </w:r>
            <w:r w:rsidRPr="00605C98">
              <w:rPr>
                <w:color w:val="000000"/>
                <w:sz w:val="20"/>
                <w:szCs w:val="20"/>
              </w:rPr>
              <w:t xml:space="preserve">ской области глав муниципальных образований </w:t>
            </w:r>
            <w:r w:rsidR="004D3A1F">
              <w:rPr>
                <w:color w:val="000000"/>
                <w:sz w:val="20"/>
                <w:szCs w:val="20"/>
              </w:rPr>
              <w:br/>
            </w:r>
            <w:r w:rsidRPr="00605C98">
              <w:rPr>
                <w:color w:val="000000"/>
                <w:sz w:val="20"/>
                <w:szCs w:val="20"/>
              </w:rPr>
              <w:t>и депутатов представительных органов муниципал</w:t>
            </w:r>
            <w:r w:rsidRPr="00605C98">
              <w:rPr>
                <w:color w:val="000000"/>
                <w:sz w:val="20"/>
                <w:szCs w:val="20"/>
              </w:rPr>
              <w:t>ь</w:t>
            </w:r>
            <w:r w:rsidRPr="00605C98">
              <w:rPr>
                <w:color w:val="000000"/>
                <w:sz w:val="20"/>
                <w:szCs w:val="20"/>
              </w:rPr>
              <w:t xml:space="preserve">ных районов на основе всеобщего равного и прямого избирательного права при тайном голосовании </w:t>
            </w:r>
            <w:r w:rsidR="004D3A1F">
              <w:rPr>
                <w:color w:val="000000"/>
                <w:sz w:val="20"/>
                <w:szCs w:val="20"/>
              </w:rPr>
              <w:br/>
            </w:r>
            <w:r w:rsidRPr="00605C98">
              <w:rPr>
                <w:color w:val="000000"/>
                <w:sz w:val="20"/>
                <w:szCs w:val="20"/>
              </w:rPr>
              <w:t>и о месте глав муниципальных образований в системе органов местного самоуправления», предлагаемый для вынесения на референдум Архангельской обла</w:t>
            </w:r>
            <w:r w:rsidRPr="00605C98">
              <w:rPr>
                <w:color w:val="000000"/>
                <w:sz w:val="20"/>
                <w:szCs w:val="20"/>
              </w:rPr>
              <w:t>с</w:t>
            </w:r>
            <w:r w:rsidRPr="00605C98">
              <w:rPr>
                <w:color w:val="000000"/>
                <w:sz w:val="20"/>
                <w:szCs w:val="20"/>
              </w:rPr>
              <w:t>ти, не соответствующим требованиям статьи 12 Ф</w:t>
            </w:r>
            <w:r w:rsidRPr="00605C98">
              <w:rPr>
                <w:color w:val="000000"/>
                <w:sz w:val="20"/>
                <w:szCs w:val="20"/>
              </w:rPr>
              <w:t>е</w:t>
            </w:r>
            <w:r w:rsidRPr="00605C98">
              <w:rPr>
                <w:color w:val="000000"/>
                <w:sz w:val="20"/>
                <w:szCs w:val="20"/>
              </w:rPr>
              <w:t>дерального закона от 12 июня</w:t>
            </w:r>
            <w:proofErr w:type="gramEnd"/>
            <w:r w:rsidRPr="00605C98">
              <w:rPr>
                <w:color w:val="000000"/>
                <w:sz w:val="20"/>
                <w:szCs w:val="20"/>
              </w:rPr>
              <w:t xml:space="preserve"> 2002 года № 67-ФЗ «Об основных гарантиях избирательных прав и права на участие в референдуме граждан Российской Фед</w:t>
            </w:r>
            <w:r w:rsidRPr="00605C98">
              <w:rPr>
                <w:color w:val="000000"/>
                <w:sz w:val="20"/>
                <w:szCs w:val="20"/>
              </w:rPr>
              <w:t>е</w:t>
            </w:r>
            <w:r w:rsidRPr="00605C98">
              <w:rPr>
                <w:color w:val="000000"/>
                <w:sz w:val="20"/>
                <w:szCs w:val="20"/>
              </w:rPr>
              <w:t xml:space="preserve">рации» и статьи 6 областного закона от 15 июля </w:t>
            </w:r>
            <w:r w:rsidR="004D3A1F">
              <w:rPr>
                <w:color w:val="000000"/>
                <w:sz w:val="20"/>
                <w:szCs w:val="20"/>
              </w:rPr>
              <w:br/>
            </w:r>
            <w:r w:rsidRPr="00605C98">
              <w:rPr>
                <w:color w:val="000000"/>
                <w:sz w:val="20"/>
                <w:szCs w:val="20"/>
              </w:rPr>
              <w:t>2003 года № 184-23-ОЗ «О референдуме Архангел</w:t>
            </w:r>
            <w:r w:rsidRPr="00605C98">
              <w:rPr>
                <w:color w:val="000000"/>
                <w:sz w:val="20"/>
                <w:szCs w:val="20"/>
              </w:rPr>
              <w:t>ь</w:t>
            </w:r>
            <w:r w:rsidRPr="00605C98">
              <w:rPr>
                <w:color w:val="000000"/>
                <w:sz w:val="20"/>
                <w:szCs w:val="20"/>
              </w:rPr>
              <w:t>ской области».</w:t>
            </w:r>
          </w:p>
          <w:p w:rsidR="00DB6D45" w:rsidRPr="009A3532" w:rsidRDefault="00605C98" w:rsidP="00605C98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605C98">
              <w:rPr>
                <w:color w:val="000000"/>
                <w:sz w:val="20"/>
                <w:szCs w:val="20"/>
              </w:rPr>
              <w:t>По заключению правового управления аппарата областного Собрания депутатов проект постановл</w:t>
            </w:r>
            <w:r w:rsidRPr="00605C98">
              <w:rPr>
                <w:color w:val="000000"/>
                <w:sz w:val="20"/>
                <w:szCs w:val="20"/>
              </w:rPr>
              <w:t>е</w:t>
            </w:r>
            <w:r w:rsidRPr="00605C98">
              <w:rPr>
                <w:color w:val="000000"/>
                <w:sz w:val="20"/>
                <w:szCs w:val="20"/>
              </w:rPr>
              <w:t>ния может быть рассмотрен</w:t>
            </w:r>
            <w:r w:rsidR="004D3A1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B6D45" w:rsidRDefault="00DB6D4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 w:rsidRPr="002733C6"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2A5A06" w:rsidRDefault="00BA752E" w:rsidP="00834CF9">
            <w:pPr>
              <w:pStyle w:val="a3"/>
              <w:ind w:firstLine="175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 xml:space="preserve">Рекомендовать </w:t>
            </w:r>
            <w:r w:rsidRPr="00BA752E">
              <w:rPr>
                <w:color w:val="000000"/>
                <w:sz w:val="20"/>
              </w:rPr>
              <w:t>депут</w:t>
            </w:r>
            <w:r w:rsidRPr="00BA752E">
              <w:rPr>
                <w:color w:val="000000"/>
                <w:sz w:val="20"/>
              </w:rPr>
              <w:t>а</w:t>
            </w:r>
            <w:r w:rsidRPr="00BA752E">
              <w:rPr>
                <w:color w:val="000000"/>
                <w:sz w:val="20"/>
              </w:rPr>
              <w:t>там Архангельского обл</w:t>
            </w:r>
            <w:r w:rsidRPr="00BA752E">
              <w:rPr>
                <w:color w:val="000000"/>
                <w:sz w:val="20"/>
              </w:rPr>
              <w:t>а</w:t>
            </w:r>
            <w:r w:rsidRPr="00BA752E">
              <w:rPr>
                <w:color w:val="000000"/>
                <w:sz w:val="20"/>
              </w:rPr>
              <w:t xml:space="preserve">стного Собрания депутатов принять </w:t>
            </w:r>
            <w:r>
              <w:rPr>
                <w:color w:val="000000"/>
                <w:sz w:val="20"/>
              </w:rPr>
              <w:t>предложенный</w:t>
            </w:r>
            <w:r w:rsidRPr="00BA752E">
              <w:rPr>
                <w:color w:val="000000"/>
                <w:sz w:val="20"/>
              </w:rPr>
              <w:t xml:space="preserve"> проект постановления </w:t>
            </w:r>
            <w:r>
              <w:rPr>
                <w:color w:val="000000"/>
                <w:sz w:val="20"/>
              </w:rPr>
              <w:br/>
            </w:r>
            <w:r w:rsidRPr="00BA752E">
              <w:rPr>
                <w:color w:val="000000"/>
                <w:sz w:val="20"/>
              </w:rPr>
              <w:t>на очередной 23-й сессии Архангельского областн</w:t>
            </w:r>
            <w:r w:rsidRPr="00BA752E">
              <w:rPr>
                <w:color w:val="000000"/>
                <w:sz w:val="20"/>
              </w:rPr>
              <w:t>о</w:t>
            </w:r>
            <w:r w:rsidRPr="00BA752E">
              <w:rPr>
                <w:color w:val="000000"/>
                <w:sz w:val="20"/>
              </w:rPr>
              <w:t>го Собрания депутатов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DB6D45" w:rsidRPr="00001E85" w:rsidTr="00DB6D45">
        <w:trPr>
          <w:trHeight w:val="502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DB6D45" w:rsidRPr="009A3532" w:rsidRDefault="00743FAA" w:rsidP="00BA752E">
            <w:pPr>
              <w:pStyle w:val="1"/>
              <w:autoSpaceDE w:val="0"/>
              <w:autoSpaceDN w:val="0"/>
              <w:adjustRightInd w:val="0"/>
              <w:ind w:right="-1"/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</w:pPr>
            <w:r w:rsidRPr="00743FAA">
              <w:rPr>
                <w:sz w:val="20"/>
              </w:rPr>
              <w:t xml:space="preserve">О проекте постановления </w:t>
            </w:r>
            <w:r>
              <w:rPr>
                <w:sz w:val="20"/>
              </w:rPr>
              <w:br/>
            </w:r>
            <w:r w:rsidRPr="00743FAA">
              <w:rPr>
                <w:sz w:val="20"/>
              </w:rPr>
              <w:t>№ пп</w:t>
            </w:r>
            <w:proofErr w:type="gramStart"/>
            <w:r w:rsidRPr="00743FAA">
              <w:rPr>
                <w:sz w:val="20"/>
              </w:rPr>
              <w:t>7</w:t>
            </w:r>
            <w:proofErr w:type="gramEnd"/>
            <w:r w:rsidRPr="00743FAA">
              <w:rPr>
                <w:sz w:val="20"/>
              </w:rPr>
              <w:t>/373 «О проверке соответс</w:t>
            </w:r>
            <w:r w:rsidRPr="00743FAA">
              <w:rPr>
                <w:sz w:val="20"/>
              </w:rPr>
              <w:t>т</w:t>
            </w:r>
            <w:r w:rsidRPr="00743FAA">
              <w:rPr>
                <w:sz w:val="20"/>
              </w:rPr>
              <w:t xml:space="preserve">вия вопроса, предлагаемого </w:t>
            </w:r>
            <w:r w:rsidR="00BA752E">
              <w:rPr>
                <w:sz w:val="20"/>
              </w:rPr>
              <w:br/>
            </w:r>
            <w:r w:rsidRPr="00743FAA">
              <w:rPr>
                <w:sz w:val="20"/>
              </w:rPr>
              <w:t>для вынесения на референдум А</w:t>
            </w:r>
            <w:r w:rsidRPr="00743FAA">
              <w:rPr>
                <w:sz w:val="20"/>
              </w:rPr>
              <w:t>р</w:t>
            </w:r>
            <w:r w:rsidRPr="00743FAA">
              <w:rPr>
                <w:sz w:val="20"/>
              </w:rPr>
              <w:t>хангельской области, требованиям статьи 12 Федерального закона</w:t>
            </w:r>
            <w:r w:rsidR="00BA752E">
              <w:rPr>
                <w:sz w:val="20"/>
              </w:rPr>
              <w:br/>
            </w:r>
            <w:r w:rsidRPr="00743FAA">
              <w:rPr>
                <w:sz w:val="20"/>
              </w:rPr>
              <w:t>«Об основных гарантиях избир</w:t>
            </w:r>
            <w:r w:rsidRPr="00743FAA">
              <w:rPr>
                <w:sz w:val="20"/>
              </w:rPr>
              <w:t>а</w:t>
            </w:r>
            <w:r w:rsidRPr="00743FAA">
              <w:rPr>
                <w:sz w:val="20"/>
              </w:rPr>
              <w:t xml:space="preserve">тельных прав и права на участие </w:t>
            </w:r>
            <w:r w:rsidR="00BA752E">
              <w:rPr>
                <w:sz w:val="20"/>
              </w:rPr>
              <w:br/>
            </w:r>
            <w:r w:rsidRPr="00743FAA">
              <w:rPr>
                <w:sz w:val="20"/>
              </w:rPr>
              <w:lastRenderedPageBreak/>
              <w:t>в референдуме граждан Российской Федерации» и статьи 6 областного закона «О референдуме Архангел</w:t>
            </w:r>
            <w:r w:rsidRPr="00743FAA">
              <w:rPr>
                <w:sz w:val="20"/>
              </w:rPr>
              <w:t>ь</w:t>
            </w:r>
            <w:r w:rsidRPr="00743FAA">
              <w:rPr>
                <w:sz w:val="20"/>
              </w:rPr>
              <w:t>ской области»</w:t>
            </w:r>
          </w:p>
        </w:tc>
        <w:tc>
          <w:tcPr>
            <w:tcW w:w="2136" w:type="dxa"/>
          </w:tcPr>
          <w:p w:rsidR="00743FAA" w:rsidRPr="00B7410C" w:rsidRDefault="00743FAA" w:rsidP="00743FAA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lastRenderedPageBreak/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DB6D45" w:rsidRPr="00C43D04" w:rsidRDefault="00743FAA" w:rsidP="00743FA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605C98" w:rsidRPr="00743FAA" w:rsidRDefault="00605C98" w:rsidP="00605C98">
            <w:pPr>
              <w:ind w:firstLine="351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43FAA">
              <w:rPr>
                <w:color w:val="000000"/>
                <w:sz w:val="20"/>
                <w:szCs w:val="20"/>
              </w:rPr>
              <w:t>В Архангельское областное Собрание депутатов 1 февраля 2021 года поступило постановление изб</w:t>
            </w:r>
            <w:r w:rsidRPr="00743FAA">
              <w:rPr>
                <w:color w:val="000000"/>
                <w:sz w:val="20"/>
                <w:szCs w:val="20"/>
              </w:rPr>
              <w:t>и</w:t>
            </w:r>
            <w:r w:rsidRPr="00743FAA">
              <w:rPr>
                <w:color w:val="000000"/>
                <w:sz w:val="20"/>
                <w:szCs w:val="20"/>
              </w:rPr>
              <w:t xml:space="preserve">рательной комиссии Архангельской области </w:t>
            </w:r>
            <w:r w:rsidRPr="00743FAA">
              <w:rPr>
                <w:color w:val="000000"/>
                <w:sz w:val="20"/>
                <w:szCs w:val="20"/>
              </w:rPr>
              <w:br/>
              <w:t>от 1 февраля 2021 года № 198/1119-6 о рассмотрении ходатайства инициативной группы «Совет реги</w:t>
            </w:r>
            <w:r w:rsidRPr="00743FAA">
              <w:rPr>
                <w:color w:val="000000"/>
                <w:sz w:val="20"/>
                <w:szCs w:val="20"/>
              </w:rPr>
              <w:t>о</w:t>
            </w:r>
            <w:r w:rsidRPr="00743FAA">
              <w:rPr>
                <w:color w:val="000000"/>
                <w:sz w:val="20"/>
                <w:szCs w:val="20"/>
              </w:rPr>
              <w:t>нального отделения в Архангельской области Пол</w:t>
            </w:r>
            <w:r w:rsidRPr="00743FAA">
              <w:rPr>
                <w:color w:val="000000"/>
                <w:sz w:val="20"/>
                <w:szCs w:val="20"/>
              </w:rPr>
              <w:t>и</w:t>
            </w:r>
            <w:r w:rsidRPr="00743FAA">
              <w:rPr>
                <w:color w:val="000000"/>
                <w:sz w:val="20"/>
                <w:szCs w:val="20"/>
              </w:rPr>
              <w:t>тической партии «Партия народной свободы» (ПА</w:t>
            </w:r>
            <w:r w:rsidRPr="00743FAA">
              <w:rPr>
                <w:color w:val="000000"/>
                <w:sz w:val="20"/>
                <w:szCs w:val="20"/>
              </w:rPr>
              <w:t>Р</w:t>
            </w:r>
            <w:r w:rsidRPr="00743FAA">
              <w:rPr>
                <w:color w:val="000000"/>
                <w:sz w:val="20"/>
                <w:szCs w:val="20"/>
              </w:rPr>
              <w:t xml:space="preserve">НАС)» по проведению референдума Архангельской </w:t>
            </w:r>
            <w:r w:rsidRPr="00743FAA">
              <w:rPr>
                <w:color w:val="000000"/>
                <w:sz w:val="20"/>
                <w:szCs w:val="20"/>
              </w:rPr>
              <w:lastRenderedPageBreak/>
              <w:t>области по вопросу «Считаете ли Вы необходимым выдвижение Губернатором Архангельской области инициативы проведения референдума по вопросу</w:t>
            </w:r>
            <w:r>
              <w:rPr>
                <w:color w:val="000000"/>
                <w:sz w:val="20"/>
                <w:szCs w:val="20"/>
              </w:rPr>
              <w:br/>
            </w:r>
            <w:r w:rsidRPr="00743FAA">
              <w:rPr>
                <w:color w:val="000000"/>
                <w:sz w:val="20"/>
                <w:szCs w:val="20"/>
              </w:rPr>
              <w:t>об</w:t>
            </w:r>
            <w:proofErr w:type="gramEnd"/>
            <w:r w:rsidRPr="00743FA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43FAA">
              <w:rPr>
                <w:color w:val="000000"/>
                <w:sz w:val="20"/>
                <w:szCs w:val="20"/>
              </w:rPr>
              <w:t>образовании</w:t>
            </w:r>
            <w:proofErr w:type="gramEnd"/>
            <w:r w:rsidRPr="00743FAA">
              <w:rPr>
                <w:color w:val="000000"/>
                <w:sz w:val="20"/>
                <w:szCs w:val="20"/>
              </w:rPr>
              <w:t xml:space="preserve"> в составе Российской Федерации н</w:t>
            </w:r>
            <w:r w:rsidRPr="00743FAA">
              <w:rPr>
                <w:color w:val="000000"/>
                <w:sz w:val="20"/>
                <w:szCs w:val="20"/>
              </w:rPr>
              <w:t>о</w:t>
            </w:r>
            <w:r w:rsidRPr="00743FAA">
              <w:rPr>
                <w:color w:val="000000"/>
                <w:sz w:val="20"/>
                <w:szCs w:val="20"/>
              </w:rPr>
              <w:t>вого субъекта – Архангельского края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43FAA">
              <w:rPr>
                <w:color w:val="000000"/>
                <w:sz w:val="20"/>
                <w:szCs w:val="20"/>
              </w:rPr>
              <w:t>в результате объединения двух граничащих между собой субъе</w:t>
            </w:r>
            <w:r w:rsidRPr="00743FAA">
              <w:rPr>
                <w:color w:val="000000"/>
                <w:sz w:val="20"/>
                <w:szCs w:val="20"/>
              </w:rPr>
              <w:t>к</w:t>
            </w:r>
            <w:r w:rsidRPr="00743FAA">
              <w:rPr>
                <w:color w:val="000000"/>
                <w:sz w:val="20"/>
                <w:szCs w:val="20"/>
              </w:rPr>
              <w:t>тов Российской Федерации – Архангельской области и Ненецкого автономного округа?».</w:t>
            </w:r>
          </w:p>
          <w:p w:rsidR="00605C98" w:rsidRPr="00743FAA" w:rsidRDefault="00605C98" w:rsidP="00605C98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43FAA">
              <w:rPr>
                <w:color w:val="000000"/>
                <w:sz w:val="20"/>
                <w:szCs w:val="20"/>
              </w:rPr>
              <w:t>По итогам обсуждения, на основании судебной практики (определение Верховного Суда Российской Федерации от 24 августа 2005 года № 60-Г05-3, п</w:t>
            </w:r>
            <w:r w:rsidRPr="00743FAA">
              <w:rPr>
                <w:color w:val="000000"/>
                <w:sz w:val="20"/>
                <w:szCs w:val="20"/>
              </w:rPr>
              <w:t>о</w:t>
            </w:r>
            <w:r w:rsidRPr="00743FAA">
              <w:rPr>
                <w:color w:val="000000"/>
                <w:sz w:val="20"/>
                <w:szCs w:val="20"/>
              </w:rPr>
              <w:t>становление Конституционного Суда Российской Федерации от 10 июня 1998 года № 17-П), учитывая позицию правового управления аппарата Архангел</w:t>
            </w:r>
            <w:r w:rsidRPr="00743FAA">
              <w:rPr>
                <w:color w:val="000000"/>
                <w:sz w:val="20"/>
                <w:szCs w:val="20"/>
              </w:rPr>
              <w:t>ь</w:t>
            </w:r>
            <w:r w:rsidRPr="00743FAA">
              <w:rPr>
                <w:color w:val="000000"/>
                <w:sz w:val="20"/>
                <w:szCs w:val="20"/>
              </w:rPr>
              <w:t>ского областного Собрания депутатов, выводы, и</w:t>
            </w:r>
            <w:r w:rsidRPr="00743FAA">
              <w:rPr>
                <w:color w:val="000000"/>
                <w:sz w:val="20"/>
                <w:szCs w:val="20"/>
              </w:rPr>
              <w:t>з</w:t>
            </w:r>
            <w:r w:rsidRPr="00743FAA">
              <w:rPr>
                <w:color w:val="000000"/>
                <w:sz w:val="20"/>
                <w:szCs w:val="20"/>
              </w:rPr>
              <w:t>ложенные в заключениях Правительства Архангел</w:t>
            </w:r>
            <w:r w:rsidRPr="00743FAA">
              <w:rPr>
                <w:color w:val="000000"/>
                <w:sz w:val="20"/>
                <w:szCs w:val="20"/>
              </w:rPr>
              <w:t>ь</w:t>
            </w:r>
            <w:r w:rsidRPr="00743FAA">
              <w:rPr>
                <w:color w:val="000000"/>
                <w:sz w:val="20"/>
                <w:szCs w:val="20"/>
              </w:rPr>
              <w:t>ской области, прокуратуры Архангельской области, Управления Министерства юстиции Российской Ф</w:t>
            </w:r>
            <w:r w:rsidRPr="00743FAA">
              <w:rPr>
                <w:color w:val="000000"/>
                <w:sz w:val="20"/>
                <w:szCs w:val="20"/>
              </w:rPr>
              <w:t>е</w:t>
            </w:r>
            <w:r w:rsidRPr="00743FAA">
              <w:rPr>
                <w:color w:val="000000"/>
                <w:sz w:val="20"/>
                <w:szCs w:val="20"/>
              </w:rPr>
              <w:t>дерации по Архангельской области и Ненецкому а</w:t>
            </w:r>
            <w:r w:rsidRPr="00743FAA">
              <w:rPr>
                <w:color w:val="000000"/>
                <w:sz w:val="20"/>
                <w:szCs w:val="20"/>
              </w:rPr>
              <w:t>в</w:t>
            </w:r>
            <w:r w:rsidRPr="00743FAA">
              <w:rPr>
                <w:color w:val="000000"/>
                <w:sz w:val="20"/>
                <w:szCs w:val="20"/>
              </w:rPr>
              <w:t>тономному округу</w:t>
            </w:r>
            <w:proofErr w:type="gramEnd"/>
            <w:r w:rsidRPr="00743FAA">
              <w:rPr>
                <w:color w:val="000000"/>
                <w:sz w:val="20"/>
                <w:szCs w:val="20"/>
              </w:rPr>
              <w:t>, комитетом 8 февраля 2021 года принято решение:</w:t>
            </w:r>
          </w:p>
          <w:p w:rsidR="00605C98" w:rsidRPr="00743FAA" w:rsidRDefault="00605C98" w:rsidP="00605C98">
            <w:pPr>
              <w:pStyle w:val="20"/>
              <w:shd w:val="clear" w:color="auto" w:fill="auto"/>
              <w:ind w:firstLine="351"/>
              <w:rPr>
                <w:sz w:val="20"/>
                <w:szCs w:val="20"/>
              </w:rPr>
            </w:pPr>
            <w:r w:rsidRPr="00743FAA">
              <w:rPr>
                <w:sz w:val="20"/>
                <w:szCs w:val="20"/>
              </w:rPr>
              <w:t xml:space="preserve">1. </w:t>
            </w:r>
            <w:proofErr w:type="gramStart"/>
            <w:r w:rsidRPr="00743FAA">
              <w:rPr>
                <w:sz w:val="20"/>
                <w:szCs w:val="20"/>
              </w:rPr>
              <w:t>Признать вопрос «Считаете ли Вы необход</w:t>
            </w:r>
            <w:r w:rsidRPr="00743FAA">
              <w:rPr>
                <w:sz w:val="20"/>
                <w:szCs w:val="20"/>
              </w:rPr>
              <w:t>и</w:t>
            </w:r>
            <w:r w:rsidRPr="00743FAA">
              <w:rPr>
                <w:sz w:val="20"/>
                <w:szCs w:val="20"/>
              </w:rPr>
              <w:t>мым выдвижение Губернатором Архангельской о</w:t>
            </w:r>
            <w:r w:rsidRPr="00743FAA">
              <w:rPr>
                <w:sz w:val="20"/>
                <w:szCs w:val="20"/>
              </w:rPr>
              <w:t>б</w:t>
            </w:r>
            <w:r w:rsidRPr="00743FAA">
              <w:rPr>
                <w:sz w:val="20"/>
                <w:szCs w:val="20"/>
              </w:rPr>
              <w:t xml:space="preserve">ласти инициативы проведения референдума </w:t>
            </w:r>
            <w:r w:rsidRPr="00743FAA">
              <w:rPr>
                <w:sz w:val="20"/>
                <w:szCs w:val="20"/>
              </w:rPr>
              <w:br/>
              <w:t>по вопросу об образовании в составе Российской Ф</w:t>
            </w:r>
            <w:r w:rsidRPr="00743FAA">
              <w:rPr>
                <w:sz w:val="20"/>
                <w:szCs w:val="20"/>
              </w:rPr>
              <w:t>е</w:t>
            </w:r>
            <w:r w:rsidRPr="00743FAA">
              <w:rPr>
                <w:sz w:val="20"/>
                <w:szCs w:val="20"/>
              </w:rPr>
              <w:t xml:space="preserve">дерации нового субъекта – Архангельского края </w:t>
            </w:r>
            <w:r>
              <w:rPr>
                <w:sz w:val="20"/>
                <w:szCs w:val="20"/>
              </w:rPr>
              <w:br/>
            </w:r>
            <w:r w:rsidRPr="00743FAA">
              <w:rPr>
                <w:sz w:val="20"/>
                <w:szCs w:val="20"/>
              </w:rPr>
              <w:t>в результате объединения двух граничащих между собой субъектов Российской Федерации – Арха</w:t>
            </w:r>
            <w:r w:rsidRPr="00743FAA">
              <w:rPr>
                <w:sz w:val="20"/>
                <w:szCs w:val="20"/>
              </w:rPr>
              <w:t>н</w:t>
            </w:r>
            <w:r w:rsidRPr="00743FAA">
              <w:rPr>
                <w:sz w:val="20"/>
                <w:szCs w:val="20"/>
              </w:rPr>
              <w:t>гельской области и Ненецкого автономного округа?», предложенный инициативной группой «Совет реги</w:t>
            </w:r>
            <w:r w:rsidRPr="00743FAA">
              <w:rPr>
                <w:sz w:val="20"/>
                <w:szCs w:val="20"/>
              </w:rPr>
              <w:t>о</w:t>
            </w:r>
            <w:r w:rsidRPr="00743FAA">
              <w:rPr>
                <w:sz w:val="20"/>
                <w:szCs w:val="20"/>
              </w:rPr>
              <w:t>нального отделения в Архангельской области Пол</w:t>
            </w:r>
            <w:r w:rsidRPr="00743FAA">
              <w:rPr>
                <w:sz w:val="20"/>
                <w:szCs w:val="20"/>
              </w:rPr>
              <w:t>и</w:t>
            </w:r>
            <w:r w:rsidRPr="00743FAA">
              <w:rPr>
                <w:sz w:val="20"/>
                <w:szCs w:val="20"/>
              </w:rPr>
              <w:t xml:space="preserve">тической партии </w:t>
            </w:r>
            <w:r w:rsidRPr="00743FAA">
              <w:rPr>
                <w:b/>
                <w:bCs/>
                <w:sz w:val="20"/>
                <w:szCs w:val="20"/>
              </w:rPr>
              <w:t xml:space="preserve">«Партия народной свободы» (ПАРНАС)» </w:t>
            </w:r>
            <w:r w:rsidRPr="00743FAA">
              <w:rPr>
                <w:sz w:val="20"/>
                <w:szCs w:val="20"/>
              </w:rPr>
              <w:t>для вынесения на референдум</w:t>
            </w:r>
            <w:proofErr w:type="gramEnd"/>
            <w:r w:rsidRPr="00743FAA">
              <w:rPr>
                <w:sz w:val="20"/>
                <w:szCs w:val="20"/>
              </w:rPr>
              <w:t xml:space="preserve"> Арха</w:t>
            </w:r>
            <w:r w:rsidRPr="00743FAA">
              <w:rPr>
                <w:sz w:val="20"/>
                <w:szCs w:val="20"/>
              </w:rPr>
              <w:t>н</w:t>
            </w:r>
            <w:r w:rsidRPr="00743FAA">
              <w:rPr>
                <w:sz w:val="20"/>
                <w:szCs w:val="20"/>
              </w:rPr>
              <w:t>гельской области, не соответствующим требованиям статьи 12 Федерального закона № 67-ФЗ и статьи 6 областного закона № 184-23-ОЗ.</w:t>
            </w:r>
          </w:p>
          <w:p w:rsidR="00605C98" w:rsidRPr="00743FAA" w:rsidRDefault="00605C98" w:rsidP="00605C98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743FAA">
              <w:rPr>
                <w:color w:val="000000"/>
                <w:sz w:val="20"/>
                <w:szCs w:val="20"/>
              </w:rPr>
              <w:t xml:space="preserve">2. </w:t>
            </w:r>
            <w:proofErr w:type="gramStart"/>
            <w:r w:rsidRPr="00743FAA">
              <w:rPr>
                <w:color w:val="000000"/>
                <w:sz w:val="20"/>
                <w:szCs w:val="20"/>
              </w:rPr>
              <w:t>Поручить председателю комитета Архангел</w:t>
            </w:r>
            <w:r w:rsidRPr="00743FAA">
              <w:rPr>
                <w:color w:val="000000"/>
                <w:sz w:val="20"/>
                <w:szCs w:val="20"/>
              </w:rPr>
              <w:t>ь</w:t>
            </w:r>
            <w:r w:rsidRPr="00743FAA">
              <w:rPr>
                <w:color w:val="000000"/>
                <w:sz w:val="20"/>
                <w:szCs w:val="20"/>
              </w:rPr>
              <w:t>ского областного Собрания депутатов по законод</w:t>
            </w:r>
            <w:r w:rsidRPr="00743FAA">
              <w:rPr>
                <w:color w:val="000000"/>
                <w:sz w:val="20"/>
                <w:szCs w:val="20"/>
              </w:rPr>
              <w:t>а</w:t>
            </w:r>
            <w:r w:rsidRPr="00743FAA">
              <w:rPr>
                <w:color w:val="000000"/>
                <w:sz w:val="20"/>
                <w:szCs w:val="20"/>
              </w:rPr>
              <w:t xml:space="preserve">тельству и вопросам местного самоуправления </w:t>
            </w:r>
            <w:proofErr w:type="spellStart"/>
            <w:r w:rsidRPr="00743FAA">
              <w:rPr>
                <w:color w:val="000000"/>
                <w:sz w:val="20"/>
                <w:szCs w:val="20"/>
              </w:rPr>
              <w:t>Че</w:t>
            </w:r>
            <w:r w:rsidRPr="00743FAA">
              <w:rPr>
                <w:color w:val="000000"/>
                <w:sz w:val="20"/>
                <w:szCs w:val="20"/>
              </w:rPr>
              <w:t>с</w:t>
            </w:r>
            <w:r w:rsidRPr="00743FAA">
              <w:rPr>
                <w:color w:val="000000"/>
                <w:sz w:val="20"/>
                <w:szCs w:val="20"/>
              </w:rPr>
              <w:t>нокову</w:t>
            </w:r>
            <w:proofErr w:type="spellEnd"/>
            <w:r w:rsidRPr="00743FAA">
              <w:rPr>
                <w:color w:val="000000"/>
                <w:sz w:val="20"/>
                <w:szCs w:val="20"/>
              </w:rPr>
              <w:t xml:space="preserve"> И.А. внести на рассмотрение двадцать трет</w:t>
            </w:r>
            <w:r w:rsidRPr="00743FAA">
              <w:rPr>
                <w:color w:val="000000"/>
                <w:sz w:val="20"/>
                <w:szCs w:val="20"/>
              </w:rPr>
              <w:t>ь</w:t>
            </w:r>
            <w:r w:rsidRPr="00743FAA">
              <w:rPr>
                <w:color w:val="000000"/>
                <w:sz w:val="20"/>
                <w:szCs w:val="20"/>
              </w:rPr>
              <w:t>ей сессии Архангельского областного Собрания д</w:t>
            </w:r>
            <w:r w:rsidRPr="00743FAA">
              <w:rPr>
                <w:color w:val="000000"/>
                <w:sz w:val="20"/>
                <w:szCs w:val="20"/>
              </w:rPr>
              <w:t>е</w:t>
            </w:r>
            <w:r w:rsidRPr="00743FAA">
              <w:rPr>
                <w:color w:val="000000"/>
                <w:sz w:val="20"/>
                <w:szCs w:val="20"/>
              </w:rPr>
              <w:t>путатов проект постановления Архангельского обл</w:t>
            </w:r>
            <w:r w:rsidRPr="00743FAA">
              <w:rPr>
                <w:color w:val="000000"/>
                <w:sz w:val="20"/>
                <w:szCs w:val="20"/>
              </w:rPr>
              <w:t>а</w:t>
            </w:r>
            <w:r w:rsidRPr="00743FAA">
              <w:rPr>
                <w:color w:val="000000"/>
                <w:sz w:val="20"/>
                <w:szCs w:val="20"/>
              </w:rPr>
              <w:t>стного Собрания депутатов «О проверке соответс</w:t>
            </w:r>
            <w:r w:rsidRPr="00743FAA">
              <w:rPr>
                <w:color w:val="000000"/>
                <w:sz w:val="20"/>
                <w:szCs w:val="20"/>
              </w:rPr>
              <w:t>т</w:t>
            </w:r>
            <w:r w:rsidRPr="00743FAA">
              <w:rPr>
                <w:color w:val="000000"/>
                <w:sz w:val="20"/>
                <w:szCs w:val="20"/>
              </w:rPr>
              <w:t>вия вопроса, предлагаемого для вынесения на реф</w:t>
            </w:r>
            <w:r w:rsidRPr="00743FAA">
              <w:rPr>
                <w:color w:val="000000"/>
                <w:sz w:val="20"/>
                <w:szCs w:val="20"/>
              </w:rPr>
              <w:t>е</w:t>
            </w:r>
            <w:r w:rsidRPr="00743FAA">
              <w:rPr>
                <w:color w:val="000000"/>
                <w:sz w:val="20"/>
                <w:szCs w:val="20"/>
              </w:rPr>
              <w:t xml:space="preserve">рендум Архангельской области, требованиям статьи </w:t>
            </w:r>
            <w:r w:rsidRPr="00743FAA">
              <w:rPr>
                <w:color w:val="000000"/>
                <w:sz w:val="20"/>
                <w:szCs w:val="20"/>
              </w:rPr>
              <w:lastRenderedPageBreak/>
              <w:t>12 Федерального закона «Об основных гарантиях избирательных прав и права на участие в референд</w:t>
            </w:r>
            <w:r w:rsidRPr="00743FAA">
              <w:rPr>
                <w:color w:val="000000"/>
                <w:sz w:val="20"/>
                <w:szCs w:val="20"/>
              </w:rPr>
              <w:t>у</w:t>
            </w:r>
            <w:r w:rsidRPr="00743FAA">
              <w:rPr>
                <w:color w:val="000000"/>
                <w:sz w:val="20"/>
                <w:szCs w:val="20"/>
              </w:rPr>
              <w:t>ме граждан</w:t>
            </w:r>
            <w:proofErr w:type="gramEnd"/>
            <w:r w:rsidRPr="00743FAA">
              <w:rPr>
                <w:color w:val="000000"/>
                <w:sz w:val="20"/>
                <w:szCs w:val="20"/>
              </w:rPr>
              <w:t xml:space="preserve"> Российской Федерации» и статьи 6 обл</w:t>
            </w:r>
            <w:r w:rsidRPr="00743FAA">
              <w:rPr>
                <w:color w:val="000000"/>
                <w:sz w:val="20"/>
                <w:szCs w:val="20"/>
              </w:rPr>
              <w:t>а</w:t>
            </w:r>
            <w:r w:rsidRPr="00743FAA">
              <w:rPr>
                <w:color w:val="000000"/>
                <w:sz w:val="20"/>
                <w:szCs w:val="20"/>
              </w:rPr>
              <w:t>стного закона «О референдуме Архангельской обла</w:t>
            </w:r>
            <w:r w:rsidRPr="00743FAA">
              <w:rPr>
                <w:color w:val="000000"/>
                <w:sz w:val="20"/>
                <w:szCs w:val="20"/>
              </w:rPr>
              <w:t>с</w:t>
            </w:r>
            <w:r w:rsidRPr="00743FAA">
              <w:rPr>
                <w:color w:val="000000"/>
                <w:sz w:val="20"/>
                <w:szCs w:val="20"/>
              </w:rPr>
              <w:t>ти».</w:t>
            </w:r>
          </w:p>
          <w:p w:rsidR="00605C98" w:rsidRPr="00743FAA" w:rsidRDefault="00605C98" w:rsidP="00605C98">
            <w:pPr>
              <w:ind w:firstLine="351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43FAA">
              <w:rPr>
                <w:color w:val="000000"/>
                <w:sz w:val="20"/>
                <w:szCs w:val="20"/>
              </w:rPr>
              <w:t xml:space="preserve">Проектом постановления вопрос «Считаете </w:t>
            </w:r>
            <w:r>
              <w:rPr>
                <w:color w:val="000000"/>
                <w:sz w:val="20"/>
                <w:szCs w:val="20"/>
              </w:rPr>
              <w:br/>
            </w:r>
            <w:r w:rsidRPr="00743FAA">
              <w:rPr>
                <w:color w:val="000000"/>
                <w:sz w:val="20"/>
                <w:szCs w:val="20"/>
              </w:rPr>
              <w:t>ли Вы необходимым выдвижение Губернатором А</w:t>
            </w:r>
            <w:r w:rsidRPr="00743FAA">
              <w:rPr>
                <w:color w:val="000000"/>
                <w:sz w:val="20"/>
                <w:szCs w:val="20"/>
              </w:rPr>
              <w:t>р</w:t>
            </w:r>
            <w:r w:rsidRPr="00743FAA">
              <w:rPr>
                <w:color w:val="000000"/>
                <w:sz w:val="20"/>
                <w:szCs w:val="20"/>
              </w:rPr>
              <w:t>хангельской области инициативы проведения реф</w:t>
            </w:r>
            <w:r w:rsidRPr="00743FAA">
              <w:rPr>
                <w:color w:val="000000"/>
                <w:sz w:val="20"/>
                <w:szCs w:val="20"/>
              </w:rPr>
              <w:t>е</w:t>
            </w:r>
            <w:r w:rsidRPr="00743FAA">
              <w:rPr>
                <w:color w:val="000000"/>
                <w:sz w:val="20"/>
                <w:szCs w:val="20"/>
              </w:rPr>
              <w:t>рендума по вопросу об образовании в составе Ро</w:t>
            </w:r>
            <w:r w:rsidRPr="00743FAA">
              <w:rPr>
                <w:color w:val="000000"/>
                <w:sz w:val="20"/>
                <w:szCs w:val="20"/>
              </w:rPr>
              <w:t>с</w:t>
            </w:r>
            <w:r w:rsidRPr="00743FAA">
              <w:rPr>
                <w:color w:val="000000"/>
                <w:sz w:val="20"/>
                <w:szCs w:val="20"/>
              </w:rPr>
              <w:t>сийской Федерации нового субъекта – Архангельск</w:t>
            </w:r>
            <w:r w:rsidRPr="00743FAA">
              <w:rPr>
                <w:color w:val="000000"/>
                <w:sz w:val="20"/>
                <w:szCs w:val="20"/>
              </w:rPr>
              <w:t>о</w:t>
            </w:r>
            <w:r w:rsidRPr="00743FAA">
              <w:rPr>
                <w:color w:val="000000"/>
                <w:sz w:val="20"/>
                <w:szCs w:val="20"/>
              </w:rPr>
              <w:t>го края в результате объединения двух граничащих между собой субъектов Российской Федерации – А</w:t>
            </w:r>
            <w:r w:rsidRPr="00743FAA">
              <w:rPr>
                <w:color w:val="000000"/>
                <w:sz w:val="20"/>
                <w:szCs w:val="20"/>
              </w:rPr>
              <w:t>р</w:t>
            </w:r>
            <w:r w:rsidRPr="00743FAA">
              <w:rPr>
                <w:color w:val="000000"/>
                <w:sz w:val="20"/>
                <w:szCs w:val="20"/>
              </w:rPr>
              <w:t>хангельской области и Ненецкого автономного окр</w:t>
            </w:r>
            <w:r w:rsidRPr="00743FAA">
              <w:rPr>
                <w:color w:val="000000"/>
                <w:sz w:val="20"/>
                <w:szCs w:val="20"/>
              </w:rPr>
              <w:t>у</w:t>
            </w:r>
            <w:r w:rsidRPr="00743FAA">
              <w:rPr>
                <w:color w:val="000000"/>
                <w:sz w:val="20"/>
                <w:szCs w:val="20"/>
              </w:rPr>
              <w:t>га?», предложенный инициативной группой «Совет регионального отделения в Архангельской области Политической партии «Партия народной свободы» (ПАРНАС)» для вынесения на</w:t>
            </w:r>
            <w:proofErr w:type="gramEnd"/>
            <w:r w:rsidRPr="00743FAA">
              <w:rPr>
                <w:color w:val="000000"/>
                <w:sz w:val="20"/>
                <w:szCs w:val="20"/>
              </w:rPr>
              <w:t xml:space="preserve"> референдум Арха</w:t>
            </w:r>
            <w:r w:rsidRPr="00743FAA">
              <w:rPr>
                <w:color w:val="000000"/>
                <w:sz w:val="20"/>
                <w:szCs w:val="20"/>
              </w:rPr>
              <w:t>н</w:t>
            </w:r>
            <w:r w:rsidRPr="00743FAA">
              <w:rPr>
                <w:color w:val="000000"/>
                <w:sz w:val="20"/>
                <w:szCs w:val="20"/>
              </w:rPr>
              <w:t>гельской области, предлагается признать не соотве</w:t>
            </w:r>
            <w:r w:rsidRPr="00743FAA">
              <w:rPr>
                <w:color w:val="000000"/>
                <w:sz w:val="20"/>
                <w:szCs w:val="20"/>
              </w:rPr>
              <w:t>т</w:t>
            </w:r>
            <w:r w:rsidRPr="00743FAA">
              <w:rPr>
                <w:color w:val="000000"/>
                <w:sz w:val="20"/>
                <w:szCs w:val="20"/>
              </w:rPr>
              <w:t>ствующим требованиям статьи 12 Федерального з</w:t>
            </w:r>
            <w:r w:rsidRPr="00743FAA">
              <w:rPr>
                <w:color w:val="000000"/>
                <w:sz w:val="20"/>
                <w:szCs w:val="20"/>
              </w:rPr>
              <w:t>а</w:t>
            </w:r>
            <w:r w:rsidRPr="00743FAA">
              <w:rPr>
                <w:color w:val="000000"/>
                <w:sz w:val="20"/>
                <w:szCs w:val="20"/>
              </w:rPr>
              <w:t xml:space="preserve">кона от 12 июня 2002 года № 67-ФЗ «Об основных гарантиях избирательных прав и права на участие </w:t>
            </w:r>
            <w:r>
              <w:rPr>
                <w:color w:val="000000"/>
                <w:sz w:val="20"/>
                <w:szCs w:val="20"/>
              </w:rPr>
              <w:br/>
            </w:r>
            <w:r w:rsidRPr="00743FAA">
              <w:rPr>
                <w:color w:val="000000"/>
                <w:sz w:val="20"/>
                <w:szCs w:val="20"/>
              </w:rPr>
              <w:t>в референдуме граждан Российской Федерации»</w:t>
            </w:r>
            <w:r>
              <w:rPr>
                <w:color w:val="000000"/>
                <w:sz w:val="20"/>
                <w:szCs w:val="20"/>
              </w:rPr>
              <w:br/>
            </w:r>
            <w:r w:rsidRPr="00743FAA">
              <w:rPr>
                <w:color w:val="000000"/>
                <w:sz w:val="20"/>
                <w:szCs w:val="20"/>
              </w:rPr>
              <w:t xml:space="preserve">и статьи 6 областного закона от 15 июля 2003 года </w:t>
            </w:r>
            <w:r>
              <w:rPr>
                <w:color w:val="000000"/>
                <w:sz w:val="20"/>
                <w:szCs w:val="20"/>
              </w:rPr>
              <w:br/>
            </w:r>
            <w:r w:rsidRPr="00743FAA">
              <w:rPr>
                <w:color w:val="000000"/>
                <w:sz w:val="20"/>
                <w:szCs w:val="20"/>
              </w:rPr>
              <w:t>№ 184-23-ОЗ «О референдуме Архангельской обла</w:t>
            </w:r>
            <w:r w:rsidRPr="00743FAA">
              <w:rPr>
                <w:color w:val="000000"/>
                <w:sz w:val="20"/>
                <w:szCs w:val="20"/>
              </w:rPr>
              <w:t>с</w:t>
            </w:r>
            <w:r w:rsidRPr="00743FAA">
              <w:rPr>
                <w:color w:val="000000"/>
                <w:sz w:val="20"/>
                <w:szCs w:val="20"/>
              </w:rPr>
              <w:t>ти».</w:t>
            </w:r>
          </w:p>
          <w:p w:rsidR="00DB6D45" w:rsidRPr="00456BA8" w:rsidRDefault="00605C98" w:rsidP="00605C98">
            <w:pPr>
              <w:pStyle w:val="a3"/>
              <w:ind w:firstLine="209"/>
              <w:rPr>
                <w:color w:val="000000"/>
                <w:sz w:val="20"/>
              </w:rPr>
            </w:pPr>
            <w:r w:rsidRPr="00605C98">
              <w:rPr>
                <w:color w:val="000000"/>
                <w:sz w:val="20"/>
              </w:rPr>
              <w:t>По заключению правового управления аппарата областного Собрания депутатов проект постановл</w:t>
            </w:r>
            <w:r w:rsidRPr="00605C98">
              <w:rPr>
                <w:color w:val="000000"/>
                <w:sz w:val="20"/>
              </w:rPr>
              <w:t>е</w:t>
            </w:r>
            <w:r w:rsidRPr="00605C98">
              <w:rPr>
                <w:color w:val="000000"/>
                <w:sz w:val="20"/>
              </w:rPr>
              <w:t>ния может быть рассмотрен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268" w:type="dxa"/>
          </w:tcPr>
          <w:p w:rsidR="00DB6D45" w:rsidRPr="002733C6" w:rsidRDefault="00DB6D45" w:rsidP="00DB6D4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654593" w:rsidRDefault="00BA752E" w:rsidP="00834CF9">
            <w:pPr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  <w:sz w:val="20"/>
                <w:szCs w:val="20"/>
              </w:rPr>
            </w:pPr>
            <w:r w:rsidRPr="00BA752E">
              <w:rPr>
                <w:color w:val="000000"/>
                <w:sz w:val="20"/>
                <w:szCs w:val="20"/>
              </w:rPr>
              <w:t>Рекомендовать депут</w:t>
            </w:r>
            <w:r w:rsidRPr="00BA752E">
              <w:rPr>
                <w:color w:val="000000"/>
                <w:sz w:val="20"/>
                <w:szCs w:val="20"/>
              </w:rPr>
              <w:t>а</w:t>
            </w:r>
            <w:r w:rsidRPr="00BA752E">
              <w:rPr>
                <w:color w:val="000000"/>
                <w:sz w:val="20"/>
                <w:szCs w:val="20"/>
              </w:rPr>
              <w:t>там Архангельского обл</w:t>
            </w:r>
            <w:r w:rsidRPr="00BA752E">
              <w:rPr>
                <w:color w:val="000000"/>
                <w:sz w:val="20"/>
                <w:szCs w:val="20"/>
              </w:rPr>
              <w:t>а</w:t>
            </w:r>
            <w:r w:rsidRPr="00BA752E">
              <w:rPr>
                <w:color w:val="000000"/>
                <w:sz w:val="20"/>
                <w:szCs w:val="20"/>
              </w:rPr>
              <w:t>стного Собрания депут</w:t>
            </w:r>
            <w:r w:rsidRPr="00BA752E">
              <w:rPr>
                <w:color w:val="000000"/>
                <w:sz w:val="20"/>
                <w:szCs w:val="20"/>
              </w:rPr>
              <w:t>а</w:t>
            </w:r>
            <w:r w:rsidRPr="00BA752E">
              <w:rPr>
                <w:color w:val="000000"/>
                <w:sz w:val="20"/>
                <w:szCs w:val="20"/>
              </w:rPr>
              <w:t xml:space="preserve">тов принять </w:t>
            </w:r>
            <w:r>
              <w:rPr>
                <w:color w:val="000000"/>
                <w:sz w:val="20"/>
                <w:szCs w:val="20"/>
              </w:rPr>
              <w:t>предложе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ный</w:t>
            </w:r>
            <w:r w:rsidRPr="00BA752E">
              <w:rPr>
                <w:color w:val="000000"/>
                <w:sz w:val="20"/>
                <w:szCs w:val="20"/>
              </w:rPr>
              <w:t xml:space="preserve"> проект постановления </w:t>
            </w:r>
            <w:r>
              <w:rPr>
                <w:color w:val="000000"/>
                <w:sz w:val="20"/>
                <w:szCs w:val="20"/>
              </w:rPr>
              <w:br/>
            </w:r>
            <w:r w:rsidRPr="00BA752E">
              <w:rPr>
                <w:color w:val="000000"/>
                <w:sz w:val="20"/>
                <w:szCs w:val="20"/>
              </w:rPr>
              <w:t>на очередной 23-й сессии Архангельского областн</w:t>
            </w:r>
            <w:r w:rsidRPr="00BA752E">
              <w:rPr>
                <w:color w:val="000000"/>
                <w:sz w:val="20"/>
                <w:szCs w:val="20"/>
              </w:rPr>
              <w:t>о</w:t>
            </w:r>
            <w:r w:rsidRPr="00BA752E">
              <w:rPr>
                <w:color w:val="000000"/>
                <w:sz w:val="20"/>
                <w:szCs w:val="20"/>
              </w:rPr>
              <w:t>го Собрания депутатов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B6D45" w:rsidRPr="00F416C1" w:rsidTr="005C78A6">
        <w:trPr>
          <w:trHeight w:val="360"/>
        </w:trPr>
        <w:tc>
          <w:tcPr>
            <w:tcW w:w="588" w:type="dxa"/>
          </w:tcPr>
          <w:p w:rsidR="00DB6D45" w:rsidRPr="00F416C1" w:rsidRDefault="00834CF9" w:rsidP="00834CF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="00DB6D4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B6D45" w:rsidRPr="00F72F42" w:rsidRDefault="00743FAA" w:rsidP="005C78A6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sz w:val="20"/>
              </w:rPr>
            </w:pPr>
            <w:r w:rsidRPr="00743FAA">
              <w:rPr>
                <w:sz w:val="20"/>
              </w:rPr>
              <w:t>О плане работы комитета на март 2021 года</w:t>
            </w:r>
          </w:p>
        </w:tc>
        <w:tc>
          <w:tcPr>
            <w:tcW w:w="2136" w:type="dxa"/>
          </w:tcPr>
          <w:p w:rsidR="00743FAA" w:rsidRPr="00B7410C" w:rsidRDefault="00743FAA" w:rsidP="00743FAA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DB6D45" w:rsidRPr="00075569" w:rsidRDefault="00743FAA" w:rsidP="00743FAA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B6D45" w:rsidRPr="00913442" w:rsidRDefault="00593164" w:rsidP="00834CF9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834CF9">
              <w:rPr>
                <w:sz w:val="20"/>
                <w:szCs w:val="20"/>
              </w:rPr>
              <w:t>л</w:t>
            </w:r>
            <w:r w:rsidR="00BA752E" w:rsidRPr="00C20ED2">
              <w:rPr>
                <w:sz w:val="20"/>
                <w:szCs w:val="20"/>
              </w:rPr>
              <w:t xml:space="preserve">енами комитета обсуждены предложения по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роприятиям для </w:t>
            </w:r>
            <w:r w:rsidR="00BA752E" w:rsidRPr="00C20ED2">
              <w:rPr>
                <w:sz w:val="20"/>
                <w:szCs w:val="20"/>
              </w:rPr>
              <w:t>включени</w:t>
            </w:r>
            <w:r>
              <w:rPr>
                <w:sz w:val="20"/>
                <w:szCs w:val="20"/>
              </w:rPr>
              <w:t>я</w:t>
            </w:r>
            <w:r w:rsidR="00BA752E" w:rsidRPr="00C20ED2">
              <w:rPr>
                <w:sz w:val="20"/>
                <w:szCs w:val="20"/>
              </w:rPr>
              <w:t xml:space="preserve"> в план работы комитета </w:t>
            </w:r>
            <w:r>
              <w:rPr>
                <w:sz w:val="20"/>
                <w:szCs w:val="20"/>
              </w:rPr>
              <w:br/>
            </w:r>
            <w:r w:rsidR="00BA752E" w:rsidRPr="00C4086B">
              <w:rPr>
                <w:sz w:val="20"/>
                <w:szCs w:val="20"/>
              </w:rPr>
              <w:t xml:space="preserve">на </w:t>
            </w:r>
            <w:r w:rsidR="00BA752E">
              <w:rPr>
                <w:sz w:val="20"/>
              </w:rPr>
              <w:t>март</w:t>
            </w:r>
            <w:r w:rsidR="00BA752E" w:rsidRPr="00C4086B">
              <w:rPr>
                <w:sz w:val="20"/>
                <w:szCs w:val="20"/>
              </w:rPr>
              <w:t xml:space="preserve"> 202</w:t>
            </w:r>
            <w:r w:rsidR="00BA752E">
              <w:rPr>
                <w:sz w:val="20"/>
              </w:rPr>
              <w:t>1</w:t>
            </w:r>
            <w:r w:rsidR="00BA752E" w:rsidRPr="00C4086B">
              <w:rPr>
                <w:sz w:val="20"/>
                <w:szCs w:val="20"/>
              </w:rPr>
              <w:t xml:space="preserve"> года</w:t>
            </w:r>
            <w:r w:rsidR="00BA752E">
              <w:rPr>
                <w:sz w:val="20"/>
                <w:szCs w:val="20"/>
              </w:rPr>
              <w:t xml:space="preserve">, внесены предложения </w:t>
            </w:r>
            <w:r>
              <w:rPr>
                <w:sz w:val="20"/>
                <w:szCs w:val="20"/>
              </w:rPr>
              <w:t>о коррект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ровке </w:t>
            </w:r>
            <w:r w:rsidR="00834CF9">
              <w:rPr>
                <w:sz w:val="20"/>
                <w:szCs w:val="20"/>
              </w:rPr>
              <w:t xml:space="preserve">проводимой </w:t>
            </w:r>
            <w:r w:rsidR="00834CF9">
              <w:rPr>
                <w:sz w:val="20"/>
              </w:rPr>
              <w:t xml:space="preserve">комитетом </w:t>
            </w:r>
            <w:r>
              <w:rPr>
                <w:sz w:val="20"/>
                <w:szCs w:val="20"/>
              </w:rPr>
              <w:t>работы</w:t>
            </w:r>
            <w:r>
              <w:rPr>
                <w:sz w:val="20"/>
              </w:rPr>
              <w:t xml:space="preserve"> </w:t>
            </w:r>
            <w:r w:rsidR="00834CF9">
              <w:rPr>
                <w:sz w:val="20"/>
              </w:rPr>
              <w:t>в феврале</w:t>
            </w:r>
            <w:r>
              <w:rPr>
                <w:sz w:val="20"/>
              </w:rPr>
              <w:t xml:space="preserve"> </w:t>
            </w:r>
            <w:r w:rsidR="00834CF9">
              <w:rPr>
                <w:sz w:val="20"/>
              </w:rPr>
              <w:br/>
            </w:r>
            <w:r>
              <w:rPr>
                <w:sz w:val="20"/>
              </w:rPr>
              <w:t>2021 года</w:t>
            </w:r>
            <w:r w:rsidR="00BA752E" w:rsidRPr="00C20ED2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B6D45" w:rsidRPr="00F416C1" w:rsidRDefault="00DB6D45" w:rsidP="00DB6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DB6D45" w:rsidRPr="00560953" w:rsidRDefault="00BA752E" w:rsidP="00834CF9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F15349">
              <w:rPr>
                <w:sz w:val="20"/>
              </w:rPr>
              <w:t xml:space="preserve">твержден план работы комитета на </w:t>
            </w:r>
            <w:r>
              <w:rPr>
                <w:sz w:val="20"/>
              </w:rPr>
              <w:t xml:space="preserve">март 2021 </w:t>
            </w:r>
            <w:r w:rsidRPr="00F15349">
              <w:rPr>
                <w:sz w:val="20"/>
              </w:rPr>
              <w:t>г</w:t>
            </w:r>
            <w:r w:rsidRPr="00F15349">
              <w:rPr>
                <w:sz w:val="20"/>
              </w:rPr>
              <w:t>о</w:t>
            </w:r>
            <w:r w:rsidRPr="00F15349">
              <w:rPr>
                <w:sz w:val="20"/>
              </w:rPr>
              <w:t>да</w:t>
            </w:r>
            <w:r w:rsidR="00593164">
              <w:rPr>
                <w:sz w:val="20"/>
              </w:rPr>
              <w:t xml:space="preserve"> </w:t>
            </w:r>
            <w:r w:rsidR="00593164" w:rsidRPr="00C4086B">
              <w:rPr>
                <w:sz w:val="20"/>
              </w:rPr>
              <w:t>(</w:t>
            </w:r>
            <w:r w:rsidR="00593164">
              <w:rPr>
                <w:sz w:val="20"/>
              </w:rPr>
              <w:t>размещается</w:t>
            </w:r>
            <w:r w:rsidR="00593164" w:rsidRPr="00C4086B">
              <w:rPr>
                <w:bCs/>
                <w:sz w:val="20"/>
              </w:rPr>
              <w:t xml:space="preserve"> на оф</w:t>
            </w:r>
            <w:r w:rsidR="00593164" w:rsidRPr="00C4086B">
              <w:rPr>
                <w:bCs/>
                <w:sz w:val="20"/>
              </w:rPr>
              <w:t>и</w:t>
            </w:r>
            <w:r w:rsidR="00593164" w:rsidRPr="00C4086B">
              <w:rPr>
                <w:bCs/>
                <w:sz w:val="20"/>
              </w:rPr>
              <w:t>циальном сайте Арха</w:t>
            </w:r>
            <w:r w:rsidR="00593164" w:rsidRPr="00C4086B">
              <w:rPr>
                <w:bCs/>
                <w:sz w:val="20"/>
              </w:rPr>
              <w:t>н</w:t>
            </w:r>
            <w:r w:rsidR="00593164" w:rsidRPr="00C4086B">
              <w:rPr>
                <w:bCs/>
                <w:sz w:val="20"/>
              </w:rPr>
              <w:t>гельского областного С</w:t>
            </w:r>
            <w:r w:rsidR="00593164" w:rsidRPr="00C4086B">
              <w:rPr>
                <w:bCs/>
                <w:sz w:val="20"/>
              </w:rPr>
              <w:t>о</w:t>
            </w:r>
            <w:r w:rsidR="00593164" w:rsidRPr="00C4086B">
              <w:rPr>
                <w:bCs/>
                <w:sz w:val="20"/>
              </w:rPr>
              <w:t>брания депутатов</w:t>
            </w:r>
            <w:r w:rsidR="00593164" w:rsidRPr="00C4086B">
              <w:rPr>
                <w:sz w:val="20"/>
              </w:rPr>
              <w:t xml:space="preserve"> на стр</w:t>
            </w:r>
            <w:r w:rsidR="00593164" w:rsidRPr="00C4086B">
              <w:rPr>
                <w:sz w:val="20"/>
              </w:rPr>
              <w:t>а</w:t>
            </w:r>
            <w:r w:rsidR="00593164" w:rsidRPr="00C4086B">
              <w:rPr>
                <w:sz w:val="20"/>
              </w:rPr>
              <w:t>нице комитета)</w:t>
            </w:r>
            <w:r>
              <w:rPr>
                <w:sz w:val="20"/>
              </w:rPr>
              <w:t>, скорре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тирован план работы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митета на февраль </w:t>
            </w:r>
            <w:r w:rsidR="00834CF9">
              <w:rPr>
                <w:sz w:val="20"/>
              </w:rPr>
              <w:br/>
            </w:r>
            <w:r>
              <w:rPr>
                <w:sz w:val="20"/>
              </w:rPr>
              <w:t>2021 года.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921" w:rsidRDefault="00E35921">
      <w:r>
        <w:separator/>
      </w:r>
    </w:p>
  </w:endnote>
  <w:endnote w:type="continuationSeparator" w:id="0">
    <w:p w:rsidR="00E35921" w:rsidRDefault="00E35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921" w:rsidRDefault="00E35921">
      <w:r>
        <w:separator/>
      </w:r>
    </w:p>
  </w:footnote>
  <w:footnote w:type="continuationSeparator" w:id="0">
    <w:p w:rsidR="00E35921" w:rsidRDefault="00E35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98" w:rsidRDefault="006D2740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5C9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5C98" w:rsidRDefault="00605C9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98" w:rsidRDefault="006D2740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5C9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0606D">
      <w:rPr>
        <w:rStyle w:val="aa"/>
        <w:noProof/>
      </w:rPr>
      <w:t>5</w:t>
    </w:r>
    <w:r>
      <w:rPr>
        <w:rStyle w:val="aa"/>
      </w:rPr>
      <w:fldChar w:fldCharType="end"/>
    </w:r>
  </w:p>
  <w:p w:rsidR="00605C98" w:rsidRDefault="00605C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6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1"/>
  </w:num>
  <w:num w:numId="3">
    <w:abstractNumId w:val="25"/>
  </w:num>
  <w:num w:numId="4">
    <w:abstractNumId w:val="3"/>
  </w:num>
  <w:num w:numId="5">
    <w:abstractNumId w:val="17"/>
  </w:num>
  <w:num w:numId="6">
    <w:abstractNumId w:val="22"/>
  </w:num>
  <w:num w:numId="7">
    <w:abstractNumId w:val="24"/>
  </w:num>
  <w:num w:numId="8">
    <w:abstractNumId w:val="6"/>
  </w:num>
  <w:num w:numId="9">
    <w:abstractNumId w:val="28"/>
  </w:num>
  <w:num w:numId="10">
    <w:abstractNumId w:val="15"/>
  </w:num>
  <w:num w:numId="11">
    <w:abstractNumId w:val="4"/>
  </w:num>
  <w:num w:numId="12">
    <w:abstractNumId w:val="8"/>
  </w:num>
  <w:num w:numId="13">
    <w:abstractNumId w:val="26"/>
  </w:num>
  <w:num w:numId="14">
    <w:abstractNumId w:val="18"/>
  </w:num>
  <w:num w:numId="15">
    <w:abstractNumId w:val="2"/>
  </w:num>
  <w:num w:numId="16">
    <w:abstractNumId w:val="0"/>
  </w:num>
  <w:num w:numId="17">
    <w:abstractNumId w:val="12"/>
  </w:num>
  <w:num w:numId="18">
    <w:abstractNumId w:val="23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16"/>
  </w:num>
  <w:num w:numId="27">
    <w:abstractNumId w:val="20"/>
  </w:num>
  <w:num w:numId="28">
    <w:abstractNumId w:val="5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43F6"/>
    <w:rsid w:val="006D26CE"/>
    <w:rsid w:val="006D2740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AEA"/>
    <w:rsid w:val="00703E83"/>
    <w:rsid w:val="00703F35"/>
    <w:rsid w:val="00705CF2"/>
    <w:rsid w:val="0070606D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7CF29-ED24-47C1-8620-2E827807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1466</Words>
  <Characters>10721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9</cp:revision>
  <cp:lastPrinted>2021-02-10T13:09:00Z</cp:lastPrinted>
  <dcterms:created xsi:type="dcterms:W3CDTF">2021-02-09T05:41:00Z</dcterms:created>
  <dcterms:modified xsi:type="dcterms:W3CDTF">2021-03-23T09:48:00Z</dcterms:modified>
</cp:coreProperties>
</file>