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7553C3">
        <w:rPr>
          <w:sz w:val="24"/>
          <w:szCs w:val="24"/>
        </w:rPr>
        <w:t>15</w:t>
      </w:r>
      <w:r>
        <w:rPr>
          <w:sz w:val="24"/>
          <w:szCs w:val="24"/>
        </w:rPr>
        <w:t xml:space="preserve"> от </w:t>
      </w:r>
      <w:r w:rsidR="007553C3">
        <w:rPr>
          <w:sz w:val="24"/>
          <w:szCs w:val="24"/>
        </w:rPr>
        <w:t>21 марта</w:t>
      </w:r>
      <w:r w:rsidR="005A5164">
        <w:rPr>
          <w:sz w:val="24"/>
          <w:szCs w:val="24"/>
        </w:rPr>
        <w:t xml:space="preserve"> 202</w:t>
      </w:r>
      <w:r w:rsidR="008649D8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7553C3">
        <w:rPr>
          <w:sz w:val="24"/>
          <w:szCs w:val="24"/>
        </w:rPr>
        <w:t>09.</w:t>
      </w:r>
      <w:r w:rsidR="00A0013A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8649D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8649D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8649D8" w:rsidRDefault="005A760F" w:rsidP="005A760F">
            <w:pPr>
              <w:pStyle w:val="a3"/>
              <w:ind w:firstLine="0"/>
              <w:rPr>
                <w:b/>
                <w:color w:val="000000"/>
                <w:sz w:val="20"/>
              </w:rPr>
            </w:pPr>
            <w:r w:rsidRPr="005A760F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5A760F">
              <w:rPr>
                <w:b/>
                <w:color w:val="000000"/>
                <w:sz w:val="20"/>
              </w:rPr>
              <w:t>№ пз</w:t>
            </w:r>
            <w:proofErr w:type="gramStart"/>
            <w:r w:rsidRPr="005A760F">
              <w:rPr>
                <w:b/>
                <w:color w:val="000000"/>
                <w:sz w:val="20"/>
              </w:rPr>
              <w:t>7</w:t>
            </w:r>
            <w:proofErr w:type="gramEnd"/>
            <w:r w:rsidRPr="005A760F">
              <w:rPr>
                <w:b/>
                <w:color w:val="000000"/>
                <w:sz w:val="20"/>
              </w:rPr>
              <w:t>/717 «О внесении изменения                   в областной закон «О реализации государственных полномочий А</w:t>
            </w:r>
            <w:r w:rsidRPr="005A760F">
              <w:rPr>
                <w:b/>
                <w:color w:val="000000"/>
                <w:sz w:val="20"/>
              </w:rPr>
              <w:t>р</w:t>
            </w:r>
            <w:r w:rsidRPr="005A760F">
              <w:rPr>
                <w:b/>
                <w:color w:val="000000"/>
                <w:sz w:val="20"/>
              </w:rPr>
              <w:t>хангельской области в сфере пр</w:t>
            </w:r>
            <w:r w:rsidRPr="005A760F">
              <w:rPr>
                <w:b/>
                <w:color w:val="000000"/>
                <w:sz w:val="20"/>
              </w:rPr>
              <w:t>а</w:t>
            </w:r>
            <w:r w:rsidRPr="005A760F">
              <w:rPr>
                <w:b/>
                <w:color w:val="000000"/>
                <w:sz w:val="20"/>
              </w:rPr>
              <w:t xml:space="preserve">вового регулирования организации </w:t>
            </w:r>
            <w:r w:rsidRPr="005A760F">
              <w:rPr>
                <w:b/>
                <w:color w:val="000000"/>
                <w:sz w:val="20"/>
              </w:rPr>
              <w:br/>
              <w:t>и осуществления местного сам</w:t>
            </w:r>
            <w:r w:rsidRPr="005A760F">
              <w:rPr>
                <w:b/>
                <w:color w:val="000000"/>
                <w:sz w:val="20"/>
              </w:rPr>
              <w:t>о</w:t>
            </w:r>
            <w:r w:rsidRPr="005A760F">
              <w:rPr>
                <w:b/>
                <w:color w:val="000000"/>
                <w:sz w:val="20"/>
              </w:rPr>
              <w:t>управления»</w:t>
            </w:r>
            <w:r w:rsidR="008649D8" w:rsidRPr="008649D8">
              <w:rPr>
                <w:b/>
                <w:color w:val="000000"/>
                <w:sz w:val="20"/>
              </w:rPr>
              <w:t xml:space="preserve"> (</w:t>
            </w:r>
            <w:r w:rsidR="008649D8" w:rsidRPr="008649D8">
              <w:rPr>
                <w:b/>
                <w:i/>
                <w:color w:val="000000"/>
                <w:sz w:val="20"/>
              </w:rPr>
              <w:t>второе чтение</w:t>
            </w:r>
            <w:r w:rsidR="008649D8" w:rsidRPr="008649D8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270D1" w:rsidRPr="00B7410C" w:rsidRDefault="006270D1" w:rsidP="006270D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9E3B30" w:rsidRDefault="006270D1" w:rsidP="006270D1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A760F" w:rsidRPr="005A760F" w:rsidRDefault="005A760F" w:rsidP="005A760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760F">
              <w:rPr>
                <w:sz w:val="20"/>
                <w:szCs w:val="20"/>
              </w:rPr>
              <w:t xml:space="preserve">Законопроект разработан в целях </w:t>
            </w:r>
            <w:r w:rsidRPr="008649D8">
              <w:rPr>
                <w:sz w:val="20"/>
                <w:szCs w:val="20"/>
              </w:rPr>
              <w:t>реализации в о</w:t>
            </w:r>
            <w:r w:rsidRPr="008649D8">
              <w:rPr>
                <w:sz w:val="20"/>
                <w:szCs w:val="20"/>
              </w:rPr>
              <w:t>б</w:t>
            </w:r>
            <w:r w:rsidRPr="008649D8">
              <w:rPr>
                <w:sz w:val="20"/>
                <w:szCs w:val="20"/>
              </w:rPr>
              <w:t xml:space="preserve">ластном законе положений Федерального закона </w:t>
            </w:r>
            <w:r>
              <w:rPr>
                <w:sz w:val="20"/>
                <w:szCs w:val="20"/>
              </w:rPr>
              <w:br/>
            </w:r>
            <w:r w:rsidRPr="008649D8">
              <w:rPr>
                <w:sz w:val="20"/>
                <w:szCs w:val="20"/>
              </w:rPr>
              <w:t>от 19 ноября 2021 года № 376-ФЗ «О внесении изм</w:t>
            </w:r>
            <w:r w:rsidRPr="008649D8">
              <w:rPr>
                <w:sz w:val="20"/>
                <w:szCs w:val="20"/>
              </w:rPr>
              <w:t>е</w:t>
            </w:r>
            <w:r w:rsidRPr="008649D8">
              <w:rPr>
                <w:sz w:val="20"/>
                <w:szCs w:val="20"/>
              </w:rPr>
              <w:t>нений в Федеральный закон «Об общих принципах организации местного самоуправления в Российской Федерации» (далее – Федеральный закон)</w:t>
            </w:r>
            <w:r w:rsidRPr="005A760F">
              <w:rPr>
                <w:sz w:val="20"/>
                <w:szCs w:val="20"/>
              </w:rPr>
              <w:t xml:space="preserve">. </w:t>
            </w:r>
          </w:p>
          <w:p w:rsidR="005A760F" w:rsidRPr="005A760F" w:rsidRDefault="005A760F" w:rsidP="005A760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760F">
              <w:rPr>
                <w:sz w:val="20"/>
                <w:szCs w:val="20"/>
              </w:rPr>
              <w:t>С учетом принятых изменений в Федеральный з</w:t>
            </w:r>
            <w:r w:rsidRPr="005A760F">
              <w:rPr>
                <w:sz w:val="20"/>
                <w:szCs w:val="20"/>
              </w:rPr>
              <w:t>а</w:t>
            </w:r>
            <w:r w:rsidRPr="005A760F">
              <w:rPr>
                <w:sz w:val="20"/>
                <w:szCs w:val="20"/>
              </w:rPr>
              <w:t xml:space="preserve">кон от 6 октября 2003 года № 131-ФЗ «Об общих принципах организации местного самоуправления </w:t>
            </w:r>
            <w:r w:rsidRPr="005A760F">
              <w:rPr>
                <w:sz w:val="20"/>
                <w:szCs w:val="20"/>
              </w:rPr>
              <w:br/>
              <w:t>в Российской Федерации» законопроектом предлаг</w:t>
            </w:r>
            <w:r w:rsidRPr="005A760F">
              <w:rPr>
                <w:sz w:val="20"/>
                <w:szCs w:val="20"/>
              </w:rPr>
              <w:t>а</w:t>
            </w:r>
            <w:r w:rsidRPr="005A760F">
              <w:rPr>
                <w:sz w:val="20"/>
                <w:szCs w:val="20"/>
              </w:rPr>
              <w:t xml:space="preserve">ется дополнить областной закон от 23 сентября </w:t>
            </w:r>
            <w:r w:rsidRPr="005A760F">
              <w:rPr>
                <w:sz w:val="20"/>
                <w:szCs w:val="20"/>
              </w:rPr>
              <w:br/>
              <w:t>2004 года № 259-внеоч.-</w:t>
            </w:r>
            <w:proofErr w:type="gramStart"/>
            <w:r w:rsidRPr="005A760F">
              <w:rPr>
                <w:sz w:val="20"/>
                <w:szCs w:val="20"/>
              </w:rPr>
              <w:t>ОЗ</w:t>
            </w:r>
            <w:proofErr w:type="gramEnd"/>
            <w:r w:rsidRPr="005A760F">
              <w:rPr>
                <w:sz w:val="20"/>
                <w:szCs w:val="20"/>
              </w:rPr>
              <w:t xml:space="preserve"> </w:t>
            </w:r>
            <w:r w:rsidRPr="008649D8">
              <w:rPr>
                <w:sz w:val="20"/>
                <w:szCs w:val="20"/>
              </w:rPr>
              <w:t>«О реализации государс</w:t>
            </w:r>
            <w:r w:rsidRPr="008649D8">
              <w:rPr>
                <w:sz w:val="20"/>
                <w:szCs w:val="20"/>
              </w:rPr>
              <w:t>т</w:t>
            </w:r>
            <w:r w:rsidRPr="008649D8">
              <w:rPr>
                <w:sz w:val="20"/>
                <w:szCs w:val="20"/>
              </w:rPr>
              <w:t>венных полномочий Архангельской области в сфере правового регулирования организации и осуществл</w:t>
            </w:r>
            <w:r w:rsidRPr="008649D8">
              <w:rPr>
                <w:sz w:val="20"/>
                <w:szCs w:val="20"/>
              </w:rPr>
              <w:t>е</w:t>
            </w:r>
            <w:r w:rsidRPr="008649D8">
              <w:rPr>
                <w:sz w:val="20"/>
                <w:szCs w:val="20"/>
              </w:rPr>
              <w:t>ния местного самоуправления»</w:t>
            </w:r>
            <w:r w:rsidRPr="005A760F">
              <w:rPr>
                <w:sz w:val="20"/>
                <w:szCs w:val="20"/>
              </w:rPr>
              <w:t xml:space="preserve"> новой главой, закре</w:t>
            </w:r>
            <w:r w:rsidRPr="005A760F">
              <w:rPr>
                <w:sz w:val="20"/>
                <w:szCs w:val="20"/>
              </w:rPr>
              <w:t>п</w:t>
            </w:r>
            <w:r w:rsidRPr="005A760F">
              <w:rPr>
                <w:sz w:val="20"/>
                <w:szCs w:val="20"/>
              </w:rPr>
              <w:t>ляющей положения о порядке участия финансового органа Архангельской области в проведении прове</w:t>
            </w:r>
            <w:r w:rsidRPr="005A760F">
              <w:rPr>
                <w:sz w:val="20"/>
                <w:szCs w:val="20"/>
              </w:rPr>
              <w:t>р</w:t>
            </w:r>
            <w:r w:rsidRPr="005A760F">
              <w:rPr>
                <w:sz w:val="20"/>
                <w:szCs w:val="20"/>
              </w:rPr>
              <w:t>ки соответствия кандидатов на замещение должности руководителя финансового органа муниципального района, муниципального округа, городского округа Архангельской области квалификационным требов</w:t>
            </w:r>
            <w:r w:rsidRPr="005A760F">
              <w:rPr>
                <w:sz w:val="20"/>
                <w:szCs w:val="20"/>
              </w:rPr>
              <w:t>а</w:t>
            </w:r>
            <w:r w:rsidRPr="005A760F">
              <w:rPr>
                <w:sz w:val="20"/>
                <w:szCs w:val="20"/>
              </w:rPr>
              <w:t>ниям.</w:t>
            </w:r>
          </w:p>
          <w:p w:rsidR="008649D8" w:rsidRPr="008649D8" w:rsidRDefault="008649D8" w:rsidP="008649D8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5A760F">
              <w:rPr>
                <w:rFonts w:ascii="Times New Roman" w:hAnsi="Times New Roman" w:cs="Times New Roman"/>
              </w:rPr>
              <w:t>К законопроекту поступила одна редакционно-техническая</w:t>
            </w:r>
            <w:r w:rsidRPr="008649D8">
              <w:rPr>
                <w:rFonts w:ascii="Times New Roman" w:hAnsi="Times New Roman" w:cs="Times New Roman"/>
              </w:rPr>
              <w:t xml:space="preserve"> поправка депутата Архангельского обл</w:t>
            </w:r>
            <w:r w:rsidRPr="008649D8">
              <w:rPr>
                <w:rFonts w:ascii="Times New Roman" w:hAnsi="Times New Roman" w:cs="Times New Roman"/>
              </w:rPr>
              <w:t>а</w:t>
            </w:r>
            <w:r w:rsidRPr="008649D8">
              <w:rPr>
                <w:rFonts w:ascii="Times New Roman" w:hAnsi="Times New Roman" w:cs="Times New Roman"/>
              </w:rPr>
              <w:t xml:space="preserve">стного Собрания депутатов </w:t>
            </w:r>
            <w:proofErr w:type="spellStart"/>
            <w:r w:rsidRPr="008649D8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8649D8">
              <w:rPr>
                <w:rFonts w:ascii="Times New Roman" w:hAnsi="Times New Roman" w:cs="Times New Roman"/>
              </w:rPr>
              <w:t xml:space="preserve"> И.А.</w:t>
            </w:r>
          </w:p>
          <w:p w:rsidR="008649D8" w:rsidRDefault="005A760F" w:rsidP="008649D8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5A760F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5A760F">
              <w:rPr>
                <w:rFonts w:ascii="Times New Roman" w:hAnsi="Times New Roman" w:cs="Times New Roman"/>
              </w:rPr>
              <w:t>о</w:t>
            </w:r>
            <w:r w:rsidRPr="005A760F">
              <w:rPr>
                <w:rFonts w:ascii="Times New Roman" w:hAnsi="Times New Roman" w:cs="Times New Roman"/>
              </w:rPr>
              <w:t xml:space="preserve">нопроекту Губернатора Архангельской области </w:t>
            </w:r>
            <w:proofErr w:type="spellStart"/>
            <w:r w:rsidRPr="005A760F">
              <w:rPr>
                <w:rFonts w:ascii="Times New Roman" w:hAnsi="Times New Roman" w:cs="Times New Roman"/>
              </w:rPr>
              <w:t>Ц</w:t>
            </w:r>
            <w:r w:rsidRPr="005A760F">
              <w:rPr>
                <w:rFonts w:ascii="Times New Roman" w:hAnsi="Times New Roman" w:cs="Times New Roman"/>
              </w:rPr>
              <w:t>ы</w:t>
            </w:r>
            <w:r w:rsidRPr="005A760F">
              <w:rPr>
                <w:rFonts w:ascii="Times New Roman" w:hAnsi="Times New Roman" w:cs="Times New Roman"/>
              </w:rPr>
              <w:t>бульского</w:t>
            </w:r>
            <w:proofErr w:type="spellEnd"/>
            <w:r w:rsidRPr="005A760F">
              <w:rPr>
                <w:rFonts w:ascii="Times New Roman" w:hAnsi="Times New Roman" w:cs="Times New Roman"/>
              </w:rPr>
              <w:t xml:space="preserve"> А.В., прокуратуры Архангельской области, из администраций городских округов Архангельской области «Город Коряжма», «Мирный», администр</w:t>
            </w:r>
            <w:r w:rsidRPr="005A760F">
              <w:rPr>
                <w:rFonts w:ascii="Times New Roman" w:hAnsi="Times New Roman" w:cs="Times New Roman"/>
              </w:rPr>
              <w:t>а</w:t>
            </w:r>
            <w:r w:rsidRPr="005A760F">
              <w:rPr>
                <w:rFonts w:ascii="Times New Roman" w:hAnsi="Times New Roman" w:cs="Times New Roman"/>
              </w:rPr>
              <w:t>ции Приморского муниципального района Арха</w:t>
            </w:r>
            <w:r w:rsidRPr="005A760F">
              <w:rPr>
                <w:rFonts w:ascii="Times New Roman" w:hAnsi="Times New Roman" w:cs="Times New Roman"/>
              </w:rPr>
              <w:t>н</w:t>
            </w:r>
            <w:r w:rsidRPr="005A760F">
              <w:rPr>
                <w:rFonts w:ascii="Times New Roman" w:hAnsi="Times New Roman" w:cs="Times New Roman"/>
              </w:rPr>
              <w:t>гельской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A760F" w:rsidRPr="005A760F" w:rsidRDefault="005A760F" w:rsidP="008649D8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6D45" w:rsidRPr="00C00FE2" w:rsidRDefault="005A760F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DB6D45" w:rsidRPr="00C83323" w:rsidRDefault="00CD787C" w:rsidP="00CD787C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Рекомендовать </w:t>
            </w:r>
            <w:r w:rsidRPr="00CD787C">
              <w:rPr>
                <w:sz w:val="20"/>
                <w:szCs w:val="20"/>
              </w:rPr>
              <w:t>рассмо</w:t>
            </w:r>
            <w:r w:rsidRPr="00CD787C">
              <w:rPr>
                <w:sz w:val="20"/>
                <w:szCs w:val="20"/>
              </w:rPr>
              <w:t>т</w:t>
            </w:r>
            <w:r w:rsidRPr="00CD787C">
              <w:rPr>
                <w:sz w:val="20"/>
                <w:szCs w:val="20"/>
              </w:rPr>
              <w:t>реть законопроект и пр</w:t>
            </w:r>
            <w:r w:rsidRPr="00CD787C">
              <w:rPr>
                <w:sz w:val="20"/>
                <w:szCs w:val="20"/>
              </w:rPr>
              <w:t>и</w:t>
            </w:r>
            <w:r w:rsidRPr="00CD787C">
              <w:rPr>
                <w:sz w:val="20"/>
                <w:szCs w:val="20"/>
              </w:rPr>
              <w:t>нять закон во втором чт</w:t>
            </w:r>
            <w:r w:rsidRPr="00CD787C">
              <w:rPr>
                <w:sz w:val="20"/>
                <w:szCs w:val="20"/>
              </w:rPr>
              <w:t>е</w:t>
            </w:r>
            <w:r w:rsidRPr="00CD787C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CD787C">
              <w:rPr>
                <w:sz w:val="20"/>
                <w:szCs w:val="20"/>
              </w:rPr>
              <w:t>на очередной, 33-й сессии Архангельского областного Собрания д</w:t>
            </w:r>
            <w:r w:rsidRPr="00CD787C">
              <w:rPr>
                <w:sz w:val="20"/>
                <w:szCs w:val="20"/>
              </w:rPr>
              <w:t>е</w:t>
            </w:r>
            <w:r w:rsidRPr="00CD787C">
              <w:rPr>
                <w:sz w:val="20"/>
                <w:szCs w:val="20"/>
              </w:rPr>
              <w:t>путатов с учетом одобре</w:t>
            </w:r>
            <w:r w:rsidRPr="00CD787C">
              <w:rPr>
                <w:sz w:val="20"/>
                <w:szCs w:val="20"/>
              </w:rPr>
              <w:t>н</w:t>
            </w:r>
            <w:r w:rsidRPr="00CD787C">
              <w:rPr>
                <w:sz w:val="20"/>
                <w:szCs w:val="20"/>
              </w:rPr>
              <w:t>ной п</w:t>
            </w:r>
            <w:r w:rsidRPr="00CD787C">
              <w:rPr>
                <w:sz w:val="20"/>
                <w:szCs w:val="20"/>
              </w:rPr>
              <w:t>о</w:t>
            </w:r>
            <w:r w:rsidRPr="00CD787C">
              <w:rPr>
                <w:sz w:val="20"/>
                <w:szCs w:val="20"/>
              </w:rPr>
              <w:t>правки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F75ACE" w:rsidRPr="00D017FE" w:rsidTr="005C78A6">
        <w:trPr>
          <w:trHeight w:val="360"/>
        </w:trPr>
        <w:tc>
          <w:tcPr>
            <w:tcW w:w="588" w:type="dxa"/>
          </w:tcPr>
          <w:p w:rsidR="00F75ACE" w:rsidRPr="00D017FE" w:rsidRDefault="006270D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5ACE" w:rsidRP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F75ACE" w:rsidRPr="008649D8" w:rsidRDefault="005A760F" w:rsidP="005A760F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5A760F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5A760F">
              <w:rPr>
                <w:b/>
                <w:color w:val="000000"/>
                <w:sz w:val="20"/>
              </w:rPr>
              <w:t>№ пз</w:t>
            </w:r>
            <w:proofErr w:type="gramStart"/>
            <w:r w:rsidRPr="005A760F">
              <w:rPr>
                <w:b/>
                <w:color w:val="000000"/>
                <w:sz w:val="20"/>
              </w:rPr>
              <w:t>7</w:t>
            </w:r>
            <w:proofErr w:type="gramEnd"/>
            <w:r w:rsidRPr="005A760F">
              <w:rPr>
                <w:b/>
                <w:color w:val="000000"/>
                <w:sz w:val="20"/>
              </w:rPr>
              <w:t xml:space="preserve">/722 «О внесении изменений                  в областной закон «О компетенции </w:t>
            </w:r>
            <w:r w:rsidRPr="005A760F">
              <w:rPr>
                <w:b/>
                <w:color w:val="000000"/>
                <w:sz w:val="20"/>
              </w:rPr>
              <w:lastRenderedPageBreak/>
              <w:t>органов государственной власти Архангельской области, органов местного самоуправления муниц</w:t>
            </w:r>
            <w:r w:rsidRPr="005A760F">
              <w:rPr>
                <w:b/>
                <w:color w:val="000000"/>
                <w:sz w:val="20"/>
              </w:rPr>
              <w:t>и</w:t>
            </w:r>
            <w:r w:rsidRPr="005A760F">
              <w:rPr>
                <w:b/>
                <w:color w:val="000000"/>
                <w:sz w:val="20"/>
              </w:rPr>
              <w:t>пальных образований Архангел</w:t>
            </w:r>
            <w:r w:rsidRPr="005A760F">
              <w:rPr>
                <w:b/>
                <w:color w:val="000000"/>
                <w:sz w:val="20"/>
              </w:rPr>
              <w:t>ь</w:t>
            </w:r>
            <w:r w:rsidRPr="005A760F">
              <w:rPr>
                <w:b/>
                <w:color w:val="000000"/>
                <w:sz w:val="20"/>
              </w:rPr>
              <w:t>ской области и организаций в о</w:t>
            </w:r>
            <w:r w:rsidRPr="005A760F">
              <w:rPr>
                <w:b/>
                <w:color w:val="000000"/>
                <w:sz w:val="20"/>
              </w:rPr>
              <w:t>б</w:t>
            </w:r>
            <w:r w:rsidRPr="005A760F">
              <w:rPr>
                <w:b/>
                <w:color w:val="000000"/>
                <w:sz w:val="20"/>
              </w:rPr>
              <w:t>ласти защиты населения и терр</w:t>
            </w:r>
            <w:r w:rsidRPr="005A760F">
              <w:rPr>
                <w:b/>
                <w:color w:val="000000"/>
                <w:sz w:val="20"/>
              </w:rPr>
              <w:t>и</w:t>
            </w:r>
            <w:r w:rsidRPr="005A760F">
              <w:rPr>
                <w:b/>
                <w:color w:val="000000"/>
                <w:sz w:val="20"/>
              </w:rPr>
              <w:t>торий от чрезвычайных ситуаций природного и техногенного хара</w:t>
            </w:r>
            <w:r w:rsidRPr="005A760F">
              <w:rPr>
                <w:b/>
                <w:color w:val="000000"/>
                <w:sz w:val="20"/>
              </w:rPr>
              <w:t>к</w:t>
            </w:r>
            <w:r w:rsidRPr="005A760F">
              <w:rPr>
                <w:b/>
                <w:color w:val="000000"/>
                <w:sz w:val="20"/>
              </w:rPr>
              <w:t>тера, гражданской обороны, обе</w:t>
            </w:r>
            <w:r w:rsidRPr="005A760F">
              <w:rPr>
                <w:b/>
                <w:color w:val="000000"/>
                <w:sz w:val="20"/>
              </w:rPr>
              <w:t>с</w:t>
            </w:r>
            <w:r w:rsidRPr="005A760F">
              <w:rPr>
                <w:b/>
                <w:color w:val="000000"/>
                <w:sz w:val="20"/>
              </w:rPr>
              <w:t>печения вызова экстренных опер</w:t>
            </w:r>
            <w:r w:rsidRPr="005A760F">
              <w:rPr>
                <w:b/>
                <w:color w:val="000000"/>
                <w:sz w:val="20"/>
              </w:rPr>
              <w:t>а</w:t>
            </w:r>
            <w:r w:rsidRPr="005A760F">
              <w:rPr>
                <w:b/>
                <w:color w:val="000000"/>
                <w:sz w:val="20"/>
              </w:rPr>
              <w:t>тивных служб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5A760F">
              <w:rPr>
                <w:b/>
                <w:color w:val="000000"/>
                <w:sz w:val="20"/>
              </w:rPr>
              <w:t>по единому номеру «112»</w:t>
            </w:r>
            <w:r w:rsidRPr="008649D8">
              <w:rPr>
                <w:b/>
                <w:color w:val="000000"/>
                <w:sz w:val="20"/>
              </w:rPr>
              <w:t xml:space="preserve"> </w:t>
            </w:r>
            <w:r w:rsidR="008649D8" w:rsidRPr="008649D8">
              <w:rPr>
                <w:b/>
                <w:color w:val="000000"/>
                <w:sz w:val="20"/>
              </w:rPr>
              <w:t>(</w:t>
            </w:r>
            <w:r w:rsidR="008649D8" w:rsidRPr="008649D8">
              <w:rPr>
                <w:b/>
                <w:i/>
                <w:color w:val="000000"/>
                <w:sz w:val="20"/>
              </w:rPr>
              <w:t>первое чтение</w:t>
            </w:r>
            <w:r w:rsidR="008649D8" w:rsidRPr="008649D8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8649D8" w:rsidRPr="00DB6D42" w:rsidRDefault="008649D8" w:rsidP="008649D8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lastRenderedPageBreak/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D017FE" w:rsidRPr="00D017FE" w:rsidRDefault="008649D8" w:rsidP="008649D8">
            <w:pPr>
              <w:jc w:val="center"/>
              <w:rPr>
                <w:bCs/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lastRenderedPageBreak/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5A760F" w:rsidRPr="005A760F" w:rsidRDefault="005A760F" w:rsidP="005A760F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Законопроект разработан в целях приведения обл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стного закона от 20 сентября 2005 года </w:t>
            </w:r>
            <w:r w:rsidRPr="005A760F">
              <w:rPr>
                <w:color w:val="000000"/>
                <w:sz w:val="20"/>
                <w:szCs w:val="20"/>
              </w:rPr>
              <w:t xml:space="preserve">№ 85-5-ОЗ </w:t>
            </w:r>
            <w:r>
              <w:rPr>
                <w:color w:val="000000"/>
                <w:sz w:val="20"/>
                <w:szCs w:val="20"/>
              </w:rPr>
              <w:br/>
            </w:r>
            <w:r w:rsidRPr="005A760F">
              <w:rPr>
                <w:color w:val="000000"/>
                <w:sz w:val="20"/>
                <w:szCs w:val="20"/>
              </w:rPr>
              <w:t>«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компетенции органов государственной власти 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Архангельской области, органов местного сам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управления муниципальных образований Архангел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области и организаций в области защиты нас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ления и территорий от чрезвычайных ситуаций пр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родного и техногенного характера, гражданской об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роны, обеспечения вызова экстренных оперативных служб по единому номеру </w:t>
            </w:r>
            <w:r w:rsidRPr="005A760F">
              <w:rPr>
                <w:color w:val="000000"/>
                <w:sz w:val="20"/>
                <w:szCs w:val="20"/>
              </w:rPr>
              <w:t xml:space="preserve">«112» (далее – областной закон) 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соответствие с Федеральным</w:t>
            </w:r>
            <w:proofErr w:type="gramEnd"/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законом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30 декабря 2021 года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5A760F">
              <w:rPr>
                <w:color w:val="000000"/>
                <w:sz w:val="20"/>
                <w:szCs w:val="20"/>
              </w:rPr>
              <w:t>№ 459-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5A760F">
              <w:rPr>
                <w:color w:val="000000"/>
                <w:sz w:val="20"/>
                <w:szCs w:val="20"/>
              </w:rPr>
              <w:t>«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внесении и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менений в Федеральный закон </w:t>
            </w:r>
            <w:r w:rsidRPr="005A760F">
              <w:rPr>
                <w:color w:val="000000"/>
                <w:sz w:val="20"/>
                <w:szCs w:val="20"/>
              </w:rPr>
              <w:t>«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защите населения 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>и территорий от чрезвычайных ситуаций природного и техногенного характера</w:t>
            </w:r>
            <w:r w:rsidRPr="005A760F">
              <w:rPr>
                <w:color w:val="000000"/>
                <w:sz w:val="20"/>
                <w:szCs w:val="20"/>
              </w:rPr>
              <w:t>»</w:t>
            </w:r>
            <w:r w:rsidRPr="005A760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 </w:t>
            </w:r>
          </w:p>
          <w:p w:rsidR="005A760F" w:rsidRPr="005A760F" w:rsidRDefault="005A760F" w:rsidP="005A760F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/>
              </w:rPr>
            </w:pPr>
            <w:r w:rsidRPr="005A760F">
              <w:rPr>
                <w:rFonts w:ascii="Times New Roman CYR" w:hAnsi="Times New Roman CYR" w:cs="Times New Roman CYR"/>
                <w:color w:val="000000"/>
              </w:rPr>
              <w:t>С учетом принятых изменений в федеральном з</w:t>
            </w:r>
            <w:r w:rsidRPr="005A760F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5A760F">
              <w:rPr>
                <w:rFonts w:ascii="Times New Roman CYR" w:hAnsi="Times New Roman CYR" w:cs="Times New Roman CYR"/>
                <w:color w:val="000000"/>
              </w:rPr>
              <w:t>конодательстве</w:t>
            </w:r>
            <w:r w:rsidRPr="005A760F">
              <w:rPr>
                <w:color w:val="000000"/>
              </w:rPr>
              <w:t xml:space="preserve"> </w:t>
            </w:r>
            <w:r w:rsidRPr="005A760F">
              <w:rPr>
                <w:rFonts w:ascii="Times New Roman" w:hAnsi="Times New Roman" w:cs="Times New Roman"/>
              </w:rPr>
              <w:t xml:space="preserve">комиссия Архангельской области </w:t>
            </w:r>
            <w:r>
              <w:rPr>
                <w:rFonts w:ascii="Times New Roman" w:hAnsi="Times New Roman" w:cs="Times New Roman"/>
              </w:rPr>
              <w:br/>
            </w:r>
            <w:r w:rsidRPr="005A760F">
              <w:rPr>
                <w:rFonts w:ascii="Times New Roman" w:hAnsi="Times New Roman" w:cs="Times New Roman"/>
              </w:rPr>
              <w:t>по предупреждению и ликвидации чрезвычайных ситуаций и обеспечению пожарной безопасности н</w:t>
            </w:r>
            <w:r w:rsidRPr="005A760F">
              <w:rPr>
                <w:rFonts w:ascii="Times New Roman" w:hAnsi="Times New Roman" w:cs="Times New Roman"/>
              </w:rPr>
              <w:t>а</w:t>
            </w:r>
            <w:r w:rsidRPr="005A760F">
              <w:rPr>
                <w:rFonts w:ascii="Times New Roman" w:hAnsi="Times New Roman" w:cs="Times New Roman"/>
              </w:rPr>
              <w:t>деляется полномочием</w:t>
            </w:r>
            <w:r w:rsidRPr="005A760F">
              <w:rPr>
                <w:rFonts w:ascii="Times New Roman" w:hAnsi="Times New Roman"/>
              </w:rPr>
              <w:t xml:space="preserve"> по принятию </w:t>
            </w:r>
            <w:r w:rsidRPr="005A760F">
              <w:rPr>
                <w:rFonts w:ascii="Times New Roman" w:hAnsi="Times New Roman" w:cs="Times New Roman"/>
              </w:rPr>
              <w:t>решения о</w:t>
            </w:r>
            <w:r w:rsidRPr="005A760F">
              <w:rPr>
                <w:rFonts w:ascii="Times New Roman" w:hAnsi="Times New Roman"/>
              </w:rPr>
              <w:t xml:space="preserve"> пр</w:t>
            </w:r>
            <w:r w:rsidRPr="005A760F">
              <w:rPr>
                <w:rFonts w:ascii="Times New Roman" w:hAnsi="Times New Roman"/>
              </w:rPr>
              <w:t>о</w:t>
            </w:r>
            <w:r w:rsidRPr="005A760F">
              <w:rPr>
                <w:rFonts w:ascii="Times New Roman" w:hAnsi="Times New Roman"/>
              </w:rPr>
              <w:t>ведении эвакуационных мероприятий при угрозе во</w:t>
            </w:r>
            <w:r w:rsidRPr="005A760F">
              <w:rPr>
                <w:rFonts w:ascii="Times New Roman" w:hAnsi="Times New Roman"/>
              </w:rPr>
              <w:t>з</w:t>
            </w:r>
            <w:r w:rsidRPr="005A760F">
              <w:rPr>
                <w:rFonts w:ascii="Times New Roman" w:hAnsi="Times New Roman"/>
              </w:rPr>
              <w:t>никновения или возникновении чрезвычайных ситу</w:t>
            </w:r>
            <w:r w:rsidRPr="005A760F">
              <w:rPr>
                <w:rFonts w:ascii="Times New Roman" w:hAnsi="Times New Roman"/>
              </w:rPr>
              <w:t>а</w:t>
            </w:r>
            <w:r w:rsidRPr="005A760F">
              <w:rPr>
                <w:rFonts w:ascii="Times New Roman" w:hAnsi="Times New Roman"/>
              </w:rPr>
              <w:t>ций</w:t>
            </w:r>
            <w:r w:rsidRPr="005A760F">
              <w:t xml:space="preserve"> </w:t>
            </w:r>
            <w:r w:rsidRPr="005A760F">
              <w:rPr>
                <w:rFonts w:ascii="Times New Roman" w:hAnsi="Times New Roman"/>
              </w:rPr>
              <w:t xml:space="preserve">регионального и межмуниципального характера. </w:t>
            </w:r>
          </w:p>
          <w:p w:rsidR="005A760F" w:rsidRPr="005A760F" w:rsidRDefault="005A760F" w:rsidP="005A760F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/>
              </w:rPr>
            </w:pPr>
            <w:r w:rsidRPr="005A760F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</w:t>
            </w:r>
            <w:r w:rsidRPr="005A760F">
              <w:rPr>
                <w:rFonts w:ascii="Times New Roman" w:hAnsi="Times New Roman"/>
              </w:rPr>
              <w:t>с</w:t>
            </w:r>
            <w:r w:rsidRPr="005A760F">
              <w:rPr>
                <w:rFonts w:ascii="Times New Roman" w:hAnsi="Times New Roman"/>
              </w:rPr>
              <w:t>ти и иные уполномоченные исполнительные органы региональной власти обеспечивают проведение эв</w:t>
            </w:r>
            <w:r w:rsidRPr="005A760F">
              <w:rPr>
                <w:rFonts w:ascii="Times New Roman" w:hAnsi="Times New Roman"/>
              </w:rPr>
              <w:t>а</w:t>
            </w:r>
            <w:r w:rsidRPr="005A760F">
              <w:rPr>
                <w:rFonts w:ascii="Times New Roman" w:hAnsi="Times New Roman"/>
              </w:rPr>
              <w:t>куационных мероприятий при угрозе возникновения и возникновении чрезвычайных ситуаций регионал</w:t>
            </w:r>
            <w:r w:rsidRPr="005A760F">
              <w:rPr>
                <w:rFonts w:ascii="Times New Roman" w:hAnsi="Times New Roman"/>
              </w:rPr>
              <w:t>ь</w:t>
            </w:r>
            <w:r w:rsidRPr="005A760F">
              <w:rPr>
                <w:rFonts w:ascii="Times New Roman" w:hAnsi="Times New Roman"/>
              </w:rPr>
              <w:t xml:space="preserve">ного и межмуниципального характера. </w:t>
            </w:r>
          </w:p>
          <w:p w:rsidR="005A760F" w:rsidRPr="005A760F" w:rsidRDefault="005A760F" w:rsidP="005A760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760F">
              <w:rPr>
                <w:sz w:val="20"/>
                <w:szCs w:val="20"/>
              </w:rPr>
              <w:t>Полномочиями по принятию решений о провед</w:t>
            </w:r>
            <w:r w:rsidRPr="005A760F">
              <w:rPr>
                <w:sz w:val="20"/>
                <w:szCs w:val="20"/>
              </w:rPr>
              <w:t>е</w:t>
            </w:r>
            <w:r w:rsidRPr="005A760F">
              <w:rPr>
                <w:sz w:val="20"/>
                <w:szCs w:val="20"/>
              </w:rPr>
              <w:t>нии эвакуационных мероприятий при угрозе возни</w:t>
            </w:r>
            <w:r w:rsidRPr="005A760F">
              <w:rPr>
                <w:sz w:val="20"/>
                <w:szCs w:val="20"/>
              </w:rPr>
              <w:t>к</w:t>
            </w:r>
            <w:r w:rsidRPr="005A760F">
              <w:rPr>
                <w:sz w:val="20"/>
                <w:szCs w:val="20"/>
              </w:rPr>
              <w:t xml:space="preserve">новения или возникновении чрезвычайных ситуаций муниципального характера наделяются комиссии </w:t>
            </w:r>
            <w:r>
              <w:rPr>
                <w:sz w:val="20"/>
                <w:szCs w:val="20"/>
              </w:rPr>
              <w:br/>
            </w:r>
            <w:r w:rsidRPr="005A760F">
              <w:rPr>
                <w:sz w:val="20"/>
                <w:szCs w:val="20"/>
              </w:rPr>
              <w:t>по предупреждению и ликвидации чрезвычайных ситуаций и обеспечению пожарной безопасности м</w:t>
            </w:r>
            <w:r w:rsidRPr="005A760F">
              <w:rPr>
                <w:sz w:val="20"/>
                <w:szCs w:val="20"/>
              </w:rPr>
              <w:t>у</w:t>
            </w:r>
            <w:r w:rsidRPr="005A760F">
              <w:rPr>
                <w:sz w:val="20"/>
                <w:szCs w:val="20"/>
              </w:rPr>
              <w:t xml:space="preserve">ниципальных образований Архангельской области. </w:t>
            </w:r>
          </w:p>
          <w:p w:rsidR="005A760F" w:rsidRPr="005A760F" w:rsidRDefault="005A760F" w:rsidP="005A760F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/>
              </w:rPr>
            </w:pPr>
            <w:r w:rsidRPr="005A760F">
              <w:rPr>
                <w:rFonts w:ascii="Times New Roman" w:hAnsi="Times New Roman"/>
              </w:rPr>
              <w:t>Органы местного самоуправления обеспечивают проведение эвакуационных мероприятий при угрозе возникновения и возникновении чрезвычайных с</w:t>
            </w:r>
            <w:r w:rsidRPr="005A760F">
              <w:rPr>
                <w:rFonts w:ascii="Times New Roman" w:hAnsi="Times New Roman"/>
              </w:rPr>
              <w:t>и</w:t>
            </w:r>
            <w:r w:rsidRPr="005A760F">
              <w:rPr>
                <w:rFonts w:ascii="Times New Roman" w:hAnsi="Times New Roman"/>
              </w:rPr>
              <w:t xml:space="preserve">туаций муниципального характера. </w:t>
            </w:r>
          </w:p>
          <w:p w:rsidR="00F75ACE" w:rsidRDefault="005A760F" w:rsidP="005A760F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5A760F">
              <w:rPr>
                <w:rFonts w:ascii="Times New Roman" w:hAnsi="Times New Roman"/>
              </w:rPr>
              <w:t xml:space="preserve">В соответствии с законопроектом органы местного самоуправления устанавливают </w:t>
            </w:r>
            <w:r w:rsidRPr="005A760F">
              <w:rPr>
                <w:rFonts w:ascii="Times New Roman" w:hAnsi="Times New Roman" w:cs="Times New Roman"/>
                <w:bCs/>
              </w:rPr>
              <w:t>при ликвидации чрезвычайных ситуаций федерального, межреги</w:t>
            </w:r>
            <w:r w:rsidRPr="005A760F">
              <w:rPr>
                <w:rFonts w:ascii="Times New Roman" w:hAnsi="Times New Roman" w:cs="Times New Roman"/>
                <w:bCs/>
              </w:rPr>
              <w:t>о</w:t>
            </w:r>
            <w:r w:rsidRPr="005A760F">
              <w:rPr>
                <w:rFonts w:ascii="Times New Roman" w:hAnsi="Times New Roman" w:cs="Times New Roman"/>
                <w:bCs/>
              </w:rPr>
              <w:t>нального, регионального, межмуниципального и м</w:t>
            </w:r>
            <w:r w:rsidRPr="005A760F">
              <w:rPr>
                <w:rFonts w:ascii="Times New Roman" w:hAnsi="Times New Roman" w:cs="Times New Roman"/>
                <w:bCs/>
              </w:rPr>
              <w:t>у</w:t>
            </w:r>
            <w:r w:rsidRPr="005A760F">
              <w:rPr>
                <w:rFonts w:ascii="Times New Roman" w:hAnsi="Times New Roman" w:cs="Times New Roman"/>
                <w:bCs/>
              </w:rPr>
              <w:t xml:space="preserve">ниципального характера факты проживания граждан Российской Федерации, иностранных граждан и лиц без гражданства в жилых помещениях, находящихся </w:t>
            </w:r>
            <w:r w:rsidRPr="005A760F">
              <w:rPr>
                <w:rFonts w:ascii="Times New Roman" w:hAnsi="Times New Roman" w:cs="Times New Roman"/>
                <w:bCs/>
              </w:rPr>
              <w:lastRenderedPageBreak/>
              <w:t xml:space="preserve">в зоне чрезвычайной ситуации, нарушения условий их жизнедеятельности и утраты ими имущества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5A760F">
              <w:rPr>
                <w:rFonts w:ascii="Times New Roman" w:hAnsi="Times New Roman" w:cs="Times New Roman"/>
                <w:bCs/>
              </w:rPr>
              <w:t>в результате чрезвычайной ситуации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46588A" w:rsidRPr="0046588A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6588A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46588A">
              <w:rPr>
                <w:rFonts w:ascii="Times New Roman" w:hAnsi="Times New Roman" w:cs="Times New Roman"/>
              </w:rPr>
              <w:t>ю</w:t>
            </w:r>
            <w:r w:rsidRPr="0046588A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46588A">
              <w:rPr>
                <w:rFonts w:ascii="Times New Roman" w:hAnsi="Times New Roman" w:cs="Times New Roman"/>
              </w:rPr>
              <w:t>о</w:t>
            </w:r>
            <w:r w:rsidRPr="0046588A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46588A">
              <w:rPr>
                <w:rFonts w:ascii="Times New Roman" w:hAnsi="Times New Roman" w:cs="Times New Roman"/>
              </w:rPr>
              <w:t>и</w:t>
            </w:r>
            <w:r w:rsidRPr="0046588A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46588A">
              <w:rPr>
                <w:rFonts w:ascii="Times New Roman" w:hAnsi="Times New Roman" w:cs="Times New Roman"/>
              </w:rPr>
              <w:t>р</w:t>
            </w:r>
            <w:r w:rsidRPr="0046588A">
              <w:rPr>
                <w:rFonts w:ascii="Times New Roman" w:hAnsi="Times New Roman" w:cs="Times New Roman"/>
              </w:rPr>
              <w:t>хангельской области и Ненецкому автономному о</w:t>
            </w:r>
            <w:r w:rsidRPr="0046588A">
              <w:rPr>
                <w:rFonts w:ascii="Times New Roman" w:hAnsi="Times New Roman" w:cs="Times New Roman"/>
              </w:rPr>
              <w:t>к</w:t>
            </w:r>
            <w:r w:rsidRPr="0046588A">
              <w:rPr>
                <w:rFonts w:ascii="Times New Roman" w:hAnsi="Times New Roman" w:cs="Times New Roman"/>
              </w:rPr>
              <w:t>ругу, прокуратуры Архангельской области.</w:t>
            </w:r>
          </w:p>
          <w:p w:rsidR="005A760F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6588A">
              <w:rPr>
                <w:rFonts w:ascii="Times New Roman" w:hAnsi="Times New Roman" w:cs="Times New Roman"/>
              </w:rPr>
              <w:t xml:space="preserve">Поступили отзывы об отсутствии замечаний </w:t>
            </w:r>
            <w:r>
              <w:rPr>
                <w:rFonts w:ascii="Times New Roman" w:hAnsi="Times New Roman" w:cs="Times New Roman"/>
              </w:rPr>
              <w:br/>
            </w:r>
            <w:r w:rsidRPr="0046588A">
              <w:rPr>
                <w:rFonts w:ascii="Times New Roman" w:hAnsi="Times New Roman" w:cs="Times New Roman"/>
              </w:rPr>
              <w:t xml:space="preserve">и предложений по законопроекту из администраций городских округов Архангельской области «Город Коряжма», «Мирный», администраций Вельского </w:t>
            </w:r>
            <w:r>
              <w:rPr>
                <w:rFonts w:ascii="Times New Roman" w:hAnsi="Times New Roman" w:cs="Times New Roman"/>
              </w:rPr>
              <w:br/>
            </w:r>
            <w:r w:rsidRPr="0046588A">
              <w:rPr>
                <w:rFonts w:ascii="Times New Roman" w:hAnsi="Times New Roman" w:cs="Times New Roman"/>
              </w:rPr>
              <w:t>и Приморского муниципальных районов Архангел</w:t>
            </w:r>
            <w:r w:rsidRPr="0046588A">
              <w:rPr>
                <w:rFonts w:ascii="Times New Roman" w:hAnsi="Times New Roman" w:cs="Times New Roman"/>
              </w:rPr>
              <w:t>ь</w:t>
            </w:r>
            <w:r w:rsidRPr="0046588A">
              <w:rPr>
                <w:rFonts w:ascii="Times New Roman" w:hAnsi="Times New Roman" w:cs="Times New Roman"/>
              </w:rPr>
              <w:t xml:space="preserve">ской области, председателей Собраний депутатов </w:t>
            </w:r>
            <w:proofErr w:type="spellStart"/>
            <w:r w:rsidRPr="0046588A">
              <w:rPr>
                <w:rFonts w:ascii="Times New Roman" w:hAnsi="Times New Roman" w:cs="Times New Roman"/>
              </w:rPr>
              <w:t>Вилегодского</w:t>
            </w:r>
            <w:proofErr w:type="spellEnd"/>
            <w:r w:rsidRPr="0046588A">
              <w:rPr>
                <w:rFonts w:ascii="Times New Roman" w:hAnsi="Times New Roman" w:cs="Times New Roman"/>
              </w:rPr>
              <w:t xml:space="preserve"> муниципального округа Архангельской области, Вельского и Котласского муниципальных районов Архангельской области, городских округов Архангельской области «Мирный», «Котлас»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588A" w:rsidRPr="00D017FE" w:rsidRDefault="0046588A" w:rsidP="0046588A">
            <w:pPr>
              <w:pStyle w:val="ConsPlusNormal"/>
              <w:widowControl w:val="0"/>
              <w:ind w:firstLine="209"/>
              <w:jc w:val="both"/>
            </w:pPr>
          </w:p>
        </w:tc>
        <w:tc>
          <w:tcPr>
            <w:tcW w:w="2268" w:type="dxa"/>
          </w:tcPr>
          <w:p w:rsidR="00F75ACE" w:rsidRPr="00D017FE" w:rsidRDefault="008649D8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F75ACE" w:rsidRPr="00CD787C" w:rsidRDefault="00CD787C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</w:t>
            </w:r>
            <w:r w:rsidRPr="00CD787C">
              <w:rPr>
                <w:sz w:val="20"/>
                <w:szCs w:val="20"/>
              </w:rPr>
              <w:t>о</w:t>
            </w:r>
            <w:r w:rsidRPr="00CD787C">
              <w:rPr>
                <w:sz w:val="20"/>
                <w:szCs w:val="20"/>
              </w:rPr>
              <w:t>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33-й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Pr="00D017FE" w:rsidRDefault="006270D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8649D8" w:rsidRDefault="0046588A" w:rsidP="0046588A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46588A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46588A">
              <w:rPr>
                <w:b/>
                <w:color w:val="000000"/>
                <w:sz w:val="20"/>
              </w:rPr>
              <w:t>№ пз</w:t>
            </w:r>
            <w:proofErr w:type="gramStart"/>
            <w:r w:rsidRPr="0046588A">
              <w:rPr>
                <w:b/>
                <w:color w:val="000000"/>
                <w:sz w:val="20"/>
              </w:rPr>
              <w:t>7</w:t>
            </w:r>
            <w:proofErr w:type="gramEnd"/>
            <w:r w:rsidRPr="0046588A">
              <w:rPr>
                <w:b/>
                <w:color w:val="000000"/>
                <w:sz w:val="20"/>
              </w:rPr>
              <w:t>/729 «О внесении изменений                  в областной закон «Об админис</w:t>
            </w:r>
            <w:r w:rsidRPr="0046588A">
              <w:rPr>
                <w:b/>
                <w:color w:val="000000"/>
                <w:sz w:val="20"/>
              </w:rPr>
              <w:t>т</w:t>
            </w:r>
            <w:r w:rsidRPr="0046588A">
              <w:rPr>
                <w:b/>
                <w:color w:val="000000"/>
                <w:sz w:val="20"/>
              </w:rPr>
              <w:t xml:space="preserve">ративных правонарушениях» </w:t>
            </w:r>
            <w:r>
              <w:rPr>
                <w:b/>
                <w:color w:val="000000"/>
                <w:sz w:val="20"/>
              </w:rPr>
              <w:br/>
            </w:r>
            <w:r w:rsidRPr="0046588A">
              <w:rPr>
                <w:b/>
                <w:color w:val="000000"/>
                <w:sz w:val="20"/>
              </w:rPr>
              <w:t xml:space="preserve">и статью 3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46588A">
              <w:rPr>
                <w:b/>
                <w:color w:val="000000"/>
                <w:sz w:val="20"/>
              </w:rPr>
              <w:t>«О реализации полномочий Арха</w:t>
            </w:r>
            <w:r w:rsidRPr="0046588A">
              <w:rPr>
                <w:b/>
                <w:color w:val="000000"/>
                <w:sz w:val="20"/>
              </w:rPr>
              <w:t>н</w:t>
            </w:r>
            <w:r w:rsidRPr="0046588A">
              <w:rPr>
                <w:b/>
                <w:color w:val="000000"/>
                <w:sz w:val="20"/>
              </w:rPr>
              <w:t>гельской области в сфере регул</w:t>
            </w:r>
            <w:r w:rsidRPr="0046588A">
              <w:rPr>
                <w:b/>
                <w:color w:val="000000"/>
                <w:sz w:val="20"/>
              </w:rPr>
              <w:t>и</w:t>
            </w:r>
            <w:r w:rsidRPr="0046588A">
              <w:rPr>
                <w:b/>
                <w:color w:val="000000"/>
                <w:sz w:val="20"/>
              </w:rPr>
              <w:t>рования межбюджетных отнош</w:t>
            </w:r>
            <w:r w:rsidRPr="0046588A">
              <w:rPr>
                <w:b/>
                <w:color w:val="000000"/>
                <w:sz w:val="20"/>
              </w:rPr>
              <w:t>е</w:t>
            </w:r>
            <w:r w:rsidRPr="0046588A">
              <w:rPr>
                <w:b/>
                <w:color w:val="000000"/>
                <w:sz w:val="20"/>
              </w:rPr>
              <w:t>ний»</w:t>
            </w:r>
            <w:r w:rsidR="008649D8" w:rsidRPr="008649D8">
              <w:rPr>
                <w:b/>
                <w:sz w:val="20"/>
              </w:rPr>
              <w:t xml:space="preserve"> (</w:t>
            </w:r>
            <w:r>
              <w:rPr>
                <w:b/>
                <w:i/>
                <w:sz w:val="20"/>
              </w:rPr>
              <w:t>первое</w:t>
            </w:r>
            <w:r w:rsidR="008649D8" w:rsidRPr="008649D8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чтение</w:t>
            </w:r>
            <w:r w:rsidR="008649D8" w:rsidRPr="008649D8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8649D8" w:rsidRPr="00DB6D42" w:rsidRDefault="008649D8" w:rsidP="008649D8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D017FE" w:rsidRPr="00D017FE" w:rsidRDefault="008649D8" w:rsidP="008649D8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46588A" w:rsidRPr="0046588A" w:rsidRDefault="0046588A" w:rsidP="0046588A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658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Законопроектом предлагается:</w:t>
            </w:r>
          </w:p>
          <w:p w:rsidR="0046588A" w:rsidRPr="0046588A" w:rsidRDefault="0046588A" w:rsidP="0046588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6588A">
              <w:rPr>
                <w:sz w:val="20"/>
                <w:szCs w:val="20"/>
              </w:rPr>
              <w:t>актуализировать с учетом изменений законод</w:t>
            </w:r>
            <w:r w:rsidRPr="0046588A">
              <w:rPr>
                <w:sz w:val="20"/>
                <w:szCs w:val="20"/>
              </w:rPr>
              <w:t>а</w:t>
            </w:r>
            <w:r w:rsidRPr="0046588A">
              <w:rPr>
                <w:sz w:val="20"/>
                <w:szCs w:val="20"/>
              </w:rPr>
              <w:t xml:space="preserve">тельства Российской Федерации в областном законе от 3 июня 2003 года № 172-22-ОЗ </w:t>
            </w:r>
            <w:r w:rsidRPr="0046588A">
              <w:rPr>
                <w:sz w:val="20"/>
                <w:szCs w:val="20"/>
              </w:rPr>
              <w:br/>
              <w:t>«Об административных правонарушениях» админ</w:t>
            </w:r>
            <w:r w:rsidRPr="0046588A">
              <w:rPr>
                <w:sz w:val="20"/>
                <w:szCs w:val="20"/>
              </w:rPr>
              <w:t>и</w:t>
            </w:r>
            <w:r w:rsidRPr="0046588A">
              <w:rPr>
                <w:sz w:val="20"/>
                <w:szCs w:val="20"/>
              </w:rPr>
              <w:t>стративные составы, связанные с неоплатой пассаж</w:t>
            </w:r>
            <w:r w:rsidRPr="0046588A">
              <w:rPr>
                <w:sz w:val="20"/>
                <w:szCs w:val="20"/>
              </w:rPr>
              <w:t>и</w:t>
            </w:r>
            <w:r w:rsidRPr="0046588A">
              <w:rPr>
                <w:sz w:val="20"/>
                <w:szCs w:val="20"/>
              </w:rPr>
              <w:t>рами проезда, провоза багажа и ручной клади на а</w:t>
            </w:r>
            <w:r w:rsidRPr="0046588A">
              <w:rPr>
                <w:sz w:val="20"/>
                <w:szCs w:val="20"/>
              </w:rPr>
              <w:t>в</w:t>
            </w:r>
            <w:r w:rsidRPr="0046588A">
              <w:rPr>
                <w:sz w:val="20"/>
                <w:szCs w:val="20"/>
              </w:rPr>
              <w:t>томобильном транспорте общего пользования;</w:t>
            </w:r>
          </w:p>
          <w:p w:rsidR="0046588A" w:rsidRPr="0046588A" w:rsidRDefault="0046588A" w:rsidP="0046588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6588A">
              <w:rPr>
                <w:sz w:val="20"/>
                <w:szCs w:val="20"/>
              </w:rPr>
              <w:t>скорректировать требование к предельной числе</w:t>
            </w:r>
            <w:r w:rsidRPr="0046588A">
              <w:rPr>
                <w:sz w:val="20"/>
                <w:szCs w:val="20"/>
              </w:rPr>
              <w:t>н</w:t>
            </w:r>
            <w:r w:rsidRPr="0046588A">
              <w:rPr>
                <w:sz w:val="20"/>
                <w:szCs w:val="20"/>
              </w:rPr>
              <w:t xml:space="preserve">ности ответственных секретарей административной комиссии, полномочия которой распространяются </w:t>
            </w:r>
            <w:r>
              <w:rPr>
                <w:sz w:val="20"/>
                <w:szCs w:val="20"/>
              </w:rPr>
              <w:br/>
            </w:r>
            <w:r w:rsidRPr="0046588A">
              <w:rPr>
                <w:sz w:val="20"/>
                <w:szCs w:val="20"/>
              </w:rPr>
              <w:t xml:space="preserve">на два и </w:t>
            </w:r>
            <w:proofErr w:type="gramStart"/>
            <w:r w:rsidRPr="0046588A">
              <w:rPr>
                <w:sz w:val="20"/>
                <w:szCs w:val="20"/>
              </w:rPr>
              <w:t>более территориальных</w:t>
            </w:r>
            <w:proofErr w:type="gramEnd"/>
            <w:r w:rsidRPr="0046588A">
              <w:rPr>
                <w:sz w:val="20"/>
                <w:szCs w:val="20"/>
              </w:rPr>
              <w:t xml:space="preserve"> округа городского округа Архангельской области, а также полномочия председателя административной комиссии (в связи </w:t>
            </w:r>
            <w:r>
              <w:rPr>
                <w:sz w:val="20"/>
                <w:szCs w:val="20"/>
              </w:rPr>
              <w:br/>
            </w:r>
            <w:r w:rsidRPr="0046588A">
              <w:rPr>
                <w:sz w:val="20"/>
                <w:szCs w:val="20"/>
              </w:rPr>
              <w:t>с обращением администрации городского округа «Город Архангельск»);</w:t>
            </w:r>
          </w:p>
          <w:p w:rsidR="0046588A" w:rsidRPr="0046588A" w:rsidRDefault="0046588A" w:rsidP="0046588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6588A">
              <w:rPr>
                <w:sz w:val="20"/>
                <w:szCs w:val="20"/>
              </w:rPr>
              <w:t>усовершенствовать механизм зачисления в мес</w:t>
            </w:r>
            <w:r w:rsidRPr="0046588A">
              <w:rPr>
                <w:sz w:val="20"/>
                <w:szCs w:val="20"/>
              </w:rPr>
              <w:t>т</w:t>
            </w:r>
            <w:r w:rsidRPr="0046588A">
              <w:rPr>
                <w:sz w:val="20"/>
                <w:szCs w:val="20"/>
              </w:rPr>
              <w:t xml:space="preserve">ные бюджеты сумм административных штрафов по отдельным статьям областного закона </w:t>
            </w:r>
            <w:r w:rsidRPr="0046588A">
              <w:rPr>
                <w:sz w:val="20"/>
                <w:szCs w:val="20"/>
              </w:rPr>
              <w:br/>
              <w:t>№ 172-22-ОЗ;</w:t>
            </w:r>
          </w:p>
          <w:p w:rsidR="0046588A" w:rsidRPr="0046588A" w:rsidRDefault="0046588A" w:rsidP="0046588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6588A">
              <w:rPr>
                <w:sz w:val="20"/>
                <w:szCs w:val="20"/>
              </w:rPr>
              <w:t>исключить граждан из перечня субъектов админ</w:t>
            </w:r>
            <w:r w:rsidRPr="0046588A">
              <w:rPr>
                <w:sz w:val="20"/>
                <w:szCs w:val="20"/>
              </w:rPr>
              <w:t>и</w:t>
            </w:r>
            <w:r w:rsidRPr="0046588A">
              <w:rPr>
                <w:sz w:val="20"/>
                <w:szCs w:val="20"/>
              </w:rPr>
              <w:t>стративных правонарушений, предусмотренных статьей 6.8 (нарушение правообладателями земел</w:t>
            </w:r>
            <w:r w:rsidRPr="0046588A">
              <w:rPr>
                <w:sz w:val="20"/>
                <w:szCs w:val="20"/>
              </w:rPr>
              <w:t>ь</w:t>
            </w:r>
            <w:r w:rsidRPr="0046588A">
              <w:rPr>
                <w:sz w:val="20"/>
                <w:szCs w:val="20"/>
              </w:rPr>
              <w:t>ных участков порядка использования общераспрос</w:t>
            </w:r>
            <w:r w:rsidRPr="0046588A">
              <w:rPr>
                <w:sz w:val="20"/>
                <w:szCs w:val="20"/>
              </w:rPr>
              <w:t>т</w:t>
            </w:r>
            <w:r w:rsidRPr="0046588A">
              <w:rPr>
                <w:sz w:val="20"/>
                <w:szCs w:val="20"/>
              </w:rPr>
              <w:t xml:space="preserve">раненных полезных ископаемых, подземных вод) </w:t>
            </w:r>
            <w:r w:rsidRPr="0046588A">
              <w:rPr>
                <w:sz w:val="20"/>
                <w:szCs w:val="20"/>
              </w:rPr>
              <w:lastRenderedPageBreak/>
              <w:t>областного закона № 172-22-ОЗ.</w:t>
            </w:r>
          </w:p>
          <w:p w:rsidR="0046588A" w:rsidRPr="0046588A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46588A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46588A">
              <w:rPr>
                <w:rFonts w:ascii="Times New Roman" w:hAnsi="Times New Roman" w:cs="Times New Roman"/>
              </w:rPr>
              <w:t>ю</w:t>
            </w:r>
            <w:r w:rsidRPr="0046588A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46588A">
              <w:rPr>
                <w:rFonts w:ascii="Times New Roman" w:hAnsi="Times New Roman" w:cs="Times New Roman"/>
              </w:rPr>
              <w:t>о</w:t>
            </w:r>
            <w:r w:rsidRPr="0046588A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46588A">
              <w:rPr>
                <w:rFonts w:ascii="Times New Roman" w:hAnsi="Times New Roman" w:cs="Times New Roman"/>
              </w:rPr>
              <w:t>и</w:t>
            </w:r>
            <w:r w:rsidRPr="0046588A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46588A">
              <w:rPr>
                <w:rFonts w:ascii="Times New Roman" w:hAnsi="Times New Roman" w:cs="Times New Roman"/>
              </w:rPr>
              <w:t>р</w:t>
            </w:r>
            <w:r w:rsidRPr="0046588A">
              <w:rPr>
                <w:rFonts w:ascii="Times New Roman" w:hAnsi="Times New Roman" w:cs="Times New Roman"/>
              </w:rPr>
              <w:t xml:space="preserve">хангельской </w:t>
            </w:r>
            <w:r w:rsidRPr="0046588A">
              <w:rPr>
                <w:rFonts w:ascii="Times New Roman CYR" w:hAnsi="Times New Roman CYR" w:cs="Times New Roman CYR"/>
              </w:rPr>
              <w:t>области и Ненецкому автономному о</w:t>
            </w:r>
            <w:r w:rsidRPr="0046588A">
              <w:rPr>
                <w:rFonts w:ascii="Times New Roman CYR" w:hAnsi="Times New Roman CYR" w:cs="Times New Roman CYR"/>
              </w:rPr>
              <w:t>к</w:t>
            </w:r>
            <w:r w:rsidRPr="0046588A">
              <w:rPr>
                <w:rFonts w:ascii="Times New Roman CYR" w:hAnsi="Times New Roman CYR" w:cs="Times New Roman CYR"/>
              </w:rPr>
              <w:t>ругу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D017FE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46588A">
              <w:rPr>
                <w:rFonts w:ascii="Times New Roman CYR" w:hAnsi="Times New Roman CYR" w:cs="Times New Roman CYR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</w:rPr>
              <w:br/>
            </w:r>
            <w:r w:rsidRPr="0046588A">
              <w:rPr>
                <w:rFonts w:ascii="Times New Roman CYR" w:hAnsi="Times New Roman CYR" w:cs="Times New Roman CYR"/>
              </w:rPr>
              <w:t>и предложений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6588A">
              <w:rPr>
                <w:rFonts w:ascii="Times New Roman CYR" w:hAnsi="Times New Roman CYR" w:cs="Times New Roman CYR"/>
              </w:rPr>
              <w:t>по законопроекту контрольно-счетной палаты Архангельской области,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6588A">
              <w:rPr>
                <w:rFonts w:ascii="Times New Roman CYR" w:hAnsi="Times New Roman CYR" w:cs="Times New Roman CYR"/>
              </w:rPr>
              <w:t>из админ</w:t>
            </w:r>
            <w:r w:rsidRPr="0046588A">
              <w:rPr>
                <w:rFonts w:ascii="Times New Roman CYR" w:hAnsi="Times New Roman CYR" w:cs="Times New Roman CYR"/>
              </w:rPr>
              <w:t>и</w:t>
            </w:r>
            <w:r w:rsidRPr="0046588A">
              <w:rPr>
                <w:rFonts w:ascii="Times New Roman CYR" w:hAnsi="Times New Roman CYR" w:cs="Times New Roman CYR"/>
              </w:rPr>
              <w:t xml:space="preserve">страции городского округа Архангельской области «Мирный», администраций Вельского, </w:t>
            </w:r>
            <w:proofErr w:type="spellStart"/>
            <w:r w:rsidRPr="0046588A">
              <w:rPr>
                <w:rFonts w:ascii="Times New Roman CYR" w:hAnsi="Times New Roman CYR" w:cs="Times New Roman CYR"/>
              </w:rPr>
              <w:t>Устьянского</w:t>
            </w:r>
            <w:proofErr w:type="spellEnd"/>
            <w:r w:rsidRPr="0046588A">
              <w:rPr>
                <w:rFonts w:ascii="Times New Roman CYR" w:hAnsi="Times New Roman CYR" w:cs="Times New Roman CYR"/>
              </w:rPr>
              <w:t xml:space="preserve">, Приморского, Шенкурского муниципальных районов Архангельской области, </w:t>
            </w:r>
            <w:proofErr w:type="spellStart"/>
            <w:r w:rsidRPr="0046588A">
              <w:rPr>
                <w:rFonts w:ascii="Times New Roman CYR" w:hAnsi="Times New Roman CYR" w:cs="Times New Roman CYR"/>
              </w:rPr>
              <w:t>Вилегодского</w:t>
            </w:r>
            <w:proofErr w:type="spellEnd"/>
            <w:r w:rsidRPr="0046588A">
              <w:rPr>
                <w:rFonts w:ascii="Times New Roman CYR" w:hAnsi="Times New Roman CYR" w:cs="Times New Roman CYR"/>
              </w:rPr>
              <w:t xml:space="preserve"> муниципал</w:t>
            </w:r>
            <w:r w:rsidRPr="0046588A">
              <w:rPr>
                <w:rFonts w:ascii="Times New Roman CYR" w:hAnsi="Times New Roman CYR" w:cs="Times New Roman CYR"/>
              </w:rPr>
              <w:t>ь</w:t>
            </w:r>
            <w:r w:rsidRPr="0046588A">
              <w:rPr>
                <w:rFonts w:ascii="Times New Roman CYR" w:hAnsi="Times New Roman CYR" w:cs="Times New Roman CYR"/>
              </w:rPr>
              <w:t>ного округа Архангельской области, председателя Собрания депутатов Вельского муниципального ра</w:t>
            </w:r>
            <w:r w:rsidRPr="0046588A">
              <w:rPr>
                <w:rFonts w:ascii="Times New Roman CYR" w:hAnsi="Times New Roman CYR" w:cs="Times New Roman CYR"/>
              </w:rPr>
              <w:t>й</w:t>
            </w:r>
            <w:r w:rsidRPr="0046588A">
              <w:rPr>
                <w:rFonts w:ascii="Times New Roman CYR" w:hAnsi="Times New Roman CYR" w:cs="Times New Roman CYR"/>
              </w:rPr>
              <w:t>она Архангельской области, председателя городского Совета депутатов городского округа Архангельской области «Мирный».</w:t>
            </w:r>
            <w:proofErr w:type="gramEnd"/>
          </w:p>
          <w:p w:rsidR="0046588A" w:rsidRPr="00D017FE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D017FE" w:rsidRPr="00D017FE" w:rsidRDefault="00D017FE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17FE" w:rsidRPr="00D017FE" w:rsidRDefault="00CD787C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</w:t>
            </w:r>
            <w:r w:rsidRPr="00CD787C">
              <w:rPr>
                <w:sz w:val="20"/>
                <w:szCs w:val="20"/>
              </w:rPr>
              <w:t>о</w:t>
            </w:r>
            <w:r w:rsidRPr="00CD787C">
              <w:rPr>
                <w:sz w:val="20"/>
                <w:szCs w:val="20"/>
              </w:rPr>
              <w:t>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  <w:t>33-й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46588A" w:rsidRPr="00D017FE" w:rsidTr="005C78A6">
        <w:trPr>
          <w:trHeight w:val="360"/>
        </w:trPr>
        <w:tc>
          <w:tcPr>
            <w:tcW w:w="588" w:type="dxa"/>
          </w:tcPr>
          <w:p w:rsidR="0046588A" w:rsidRDefault="0046588A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46588A" w:rsidRPr="0046588A" w:rsidRDefault="0046588A" w:rsidP="0046588A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46588A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46588A">
              <w:rPr>
                <w:b/>
                <w:color w:val="000000"/>
                <w:sz w:val="20"/>
              </w:rPr>
              <w:t>№ пз</w:t>
            </w:r>
            <w:proofErr w:type="gramStart"/>
            <w:r w:rsidRPr="0046588A">
              <w:rPr>
                <w:b/>
                <w:color w:val="000000"/>
                <w:sz w:val="20"/>
              </w:rPr>
              <w:t>7</w:t>
            </w:r>
            <w:proofErr w:type="gramEnd"/>
            <w:r w:rsidRPr="0046588A">
              <w:rPr>
                <w:b/>
                <w:color w:val="000000"/>
                <w:sz w:val="20"/>
              </w:rPr>
              <w:t>/735 «Об описании границ территории городского округа А</w:t>
            </w:r>
            <w:r w:rsidRPr="0046588A">
              <w:rPr>
                <w:b/>
                <w:color w:val="000000"/>
                <w:sz w:val="20"/>
              </w:rPr>
              <w:t>р</w:t>
            </w:r>
            <w:r w:rsidRPr="0046588A">
              <w:rPr>
                <w:b/>
                <w:color w:val="000000"/>
                <w:sz w:val="20"/>
              </w:rPr>
              <w:t>хангельской области «Север</w:t>
            </w:r>
            <w:r w:rsidRPr="0046588A">
              <w:rPr>
                <w:b/>
                <w:color w:val="000000"/>
                <w:sz w:val="20"/>
              </w:rPr>
              <w:t>о</w:t>
            </w:r>
            <w:r w:rsidRPr="0046588A">
              <w:rPr>
                <w:b/>
                <w:color w:val="000000"/>
                <w:sz w:val="20"/>
              </w:rPr>
              <w:t>двинск»</w:t>
            </w:r>
            <w:r w:rsidRPr="0046588A">
              <w:rPr>
                <w:b/>
                <w:sz w:val="20"/>
              </w:rPr>
              <w:t xml:space="preserve"> (</w:t>
            </w:r>
            <w:r w:rsidRPr="0046588A">
              <w:rPr>
                <w:b/>
                <w:i/>
                <w:sz w:val="20"/>
              </w:rPr>
              <w:t>в 2-х чтениях</w:t>
            </w:r>
            <w:r w:rsidRPr="0046588A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46588A" w:rsidRPr="00DB6D42" w:rsidRDefault="0046588A" w:rsidP="0046588A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46588A" w:rsidRPr="00AC7152" w:rsidRDefault="0046588A" w:rsidP="0046588A">
            <w:pPr>
              <w:jc w:val="center"/>
              <w:rPr>
                <w:bCs/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46588A" w:rsidRPr="0046588A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6588A">
              <w:rPr>
                <w:rFonts w:ascii="Times New Roman" w:hAnsi="Times New Roman" w:cs="Times New Roman"/>
              </w:rPr>
              <w:t xml:space="preserve">Областным законом от 20 декабря 2006 года </w:t>
            </w:r>
            <w:r>
              <w:rPr>
                <w:rFonts w:ascii="Times New Roman" w:hAnsi="Times New Roman" w:cs="Times New Roman"/>
              </w:rPr>
              <w:br/>
            </w:r>
            <w:r w:rsidRPr="0046588A">
              <w:rPr>
                <w:rFonts w:ascii="Times New Roman" w:hAnsi="Times New Roman" w:cs="Times New Roman"/>
              </w:rPr>
              <w:t>№ 301-14-ОЗ «Об описании границ территории м</w:t>
            </w:r>
            <w:r w:rsidRPr="0046588A">
              <w:rPr>
                <w:rFonts w:ascii="Times New Roman" w:hAnsi="Times New Roman" w:cs="Times New Roman"/>
              </w:rPr>
              <w:t>у</w:t>
            </w:r>
            <w:r w:rsidRPr="0046588A">
              <w:rPr>
                <w:rFonts w:ascii="Times New Roman" w:hAnsi="Times New Roman" w:cs="Times New Roman"/>
              </w:rPr>
              <w:t xml:space="preserve">ниципального образования «Северодвинск» </w:t>
            </w:r>
            <w:r w:rsidRPr="0046588A">
              <w:rPr>
                <w:rFonts w:ascii="Times New Roman" w:hAnsi="Times New Roman" w:cs="Times New Roman"/>
              </w:rPr>
              <w:br/>
              <w:t>(далее – областной закон № 301-14-ОЗ) утверждены план и описание границ территории городского окр</w:t>
            </w:r>
            <w:r w:rsidRPr="0046588A">
              <w:rPr>
                <w:rFonts w:ascii="Times New Roman" w:hAnsi="Times New Roman" w:cs="Times New Roman"/>
              </w:rPr>
              <w:t>у</w:t>
            </w:r>
            <w:r w:rsidRPr="0046588A">
              <w:rPr>
                <w:rFonts w:ascii="Times New Roman" w:hAnsi="Times New Roman" w:cs="Times New Roman"/>
              </w:rPr>
              <w:t xml:space="preserve">га Архангельской области «Северодвинск» </w:t>
            </w:r>
            <w:r w:rsidRPr="0046588A">
              <w:rPr>
                <w:rFonts w:ascii="Times New Roman" w:hAnsi="Times New Roman" w:cs="Times New Roman"/>
              </w:rPr>
              <w:br/>
              <w:t>(далее – городской округ «Северодвинск»). Наимен</w:t>
            </w:r>
            <w:r w:rsidRPr="0046588A">
              <w:rPr>
                <w:rFonts w:ascii="Times New Roman" w:hAnsi="Times New Roman" w:cs="Times New Roman"/>
              </w:rPr>
              <w:t>о</w:t>
            </w:r>
            <w:r w:rsidRPr="0046588A">
              <w:rPr>
                <w:rFonts w:ascii="Times New Roman" w:hAnsi="Times New Roman" w:cs="Times New Roman"/>
              </w:rPr>
              <w:t>вания отдельных географических объектов, указа</w:t>
            </w:r>
            <w:r w:rsidRPr="0046588A">
              <w:rPr>
                <w:rFonts w:ascii="Times New Roman" w:hAnsi="Times New Roman" w:cs="Times New Roman"/>
              </w:rPr>
              <w:t>н</w:t>
            </w:r>
            <w:r w:rsidRPr="0046588A">
              <w:rPr>
                <w:rFonts w:ascii="Times New Roman" w:hAnsi="Times New Roman" w:cs="Times New Roman"/>
              </w:rPr>
              <w:t>ных в описании границ территории городского окр</w:t>
            </w:r>
            <w:r w:rsidRPr="0046588A">
              <w:rPr>
                <w:rFonts w:ascii="Times New Roman" w:hAnsi="Times New Roman" w:cs="Times New Roman"/>
              </w:rPr>
              <w:t>у</w:t>
            </w:r>
            <w:r w:rsidRPr="0046588A">
              <w:rPr>
                <w:rFonts w:ascii="Times New Roman" w:hAnsi="Times New Roman" w:cs="Times New Roman"/>
              </w:rPr>
              <w:t>га «Северодвинск», а также наименование данного городского округа в областном законе № 301-14-ОЗ не в полной мере согласуются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88A">
              <w:rPr>
                <w:rFonts w:ascii="Times New Roman" w:hAnsi="Times New Roman" w:cs="Times New Roman"/>
              </w:rPr>
              <w:t>с Государственным каталогом географических названий и областным законом от 23 сентября 2004 года № 258-внеоч.-</w:t>
            </w:r>
            <w:proofErr w:type="gramStart"/>
            <w:r w:rsidRPr="0046588A">
              <w:rPr>
                <w:rFonts w:ascii="Times New Roman" w:hAnsi="Times New Roman" w:cs="Times New Roman"/>
              </w:rPr>
              <w:t>ОЗ</w:t>
            </w:r>
            <w:proofErr w:type="gramEnd"/>
            <w:r w:rsidRPr="0046588A">
              <w:rPr>
                <w:rFonts w:ascii="Times New Roman" w:hAnsi="Times New Roman" w:cs="Times New Roman"/>
              </w:rPr>
              <w:t xml:space="preserve"> «О статусе и границах территорий муниципальных образований в Архангельской области».</w:t>
            </w:r>
          </w:p>
          <w:p w:rsidR="0046588A" w:rsidRPr="0046588A" w:rsidRDefault="0046588A" w:rsidP="0046588A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6588A">
              <w:rPr>
                <w:rFonts w:ascii="Times New Roman" w:hAnsi="Times New Roman" w:cs="Times New Roman"/>
              </w:rPr>
              <w:t>С учетом этого законопроектом предлагается:</w:t>
            </w:r>
          </w:p>
          <w:p w:rsidR="0046588A" w:rsidRPr="0046588A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6588A">
              <w:rPr>
                <w:rFonts w:ascii="Times New Roman" w:hAnsi="Times New Roman" w:cs="Times New Roman"/>
              </w:rPr>
              <w:t>1) утвердить план и описание границ территории городского округа «Северодвинск»;</w:t>
            </w:r>
          </w:p>
          <w:p w:rsidR="0046588A" w:rsidRPr="0046588A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6588A">
              <w:rPr>
                <w:rFonts w:ascii="Times New Roman" w:hAnsi="Times New Roman" w:cs="Times New Roman"/>
              </w:rPr>
              <w:t xml:space="preserve">2) признать утратившим силу областной закон </w:t>
            </w:r>
            <w:r>
              <w:rPr>
                <w:rFonts w:ascii="Times New Roman" w:hAnsi="Times New Roman" w:cs="Times New Roman"/>
              </w:rPr>
              <w:br/>
            </w:r>
            <w:r w:rsidRPr="0046588A">
              <w:rPr>
                <w:rFonts w:ascii="Times New Roman" w:hAnsi="Times New Roman" w:cs="Times New Roman"/>
              </w:rPr>
              <w:t xml:space="preserve">№ 301-14-ОЗ. </w:t>
            </w:r>
          </w:p>
          <w:p w:rsidR="0046588A" w:rsidRPr="0046588A" w:rsidRDefault="0046588A" w:rsidP="0046588A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sz w:val="20"/>
                <w:szCs w:val="20"/>
              </w:rPr>
            </w:pPr>
            <w:r w:rsidRPr="0046588A">
              <w:rPr>
                <w:color w:val="000000"/>
                <w:sz w:val="20"/>
                <w:szCs w:val="20"/>
              </w:rPr>
              <w:t>От инициатора законопроекта поступило предл</w:t>
            </w:r>
            <w:r w:rsidRPr="0046588A">
              <w:rPr>
                <w:color w:val="000000"/>
                <w:sz w:val="20"/>
                <w:szCs w:val="20"/>
              </w:rPr>
              <w:t>о</w:t>
            </w:r>
            <w:r w:rsidRPr="0046588A">
              <w:rPr>
                <w:color w:val="000000"/>
                <w:sz w:val="20"/>
                <w:szCs w:val="20"/>
              </w:rPr>
              <w:t>жение о рассмотрении законопроекта и принятии областного закона в двух чтениях на 33-й сессии А</w:t>
            </w:r>
            <w:r w:rsidRPr="0046588A">
              <w:rPr>
                <w:color w:val="000000"/>
                <w:sz w:val="20"/>
                <w:szCs w:val="20"/>
              </w:rPr>
              <w:t>р</w:t>
            </w:r>
            <w:r w:rsidRPr="0046588A">
              <w:rPr>
                <w:color w:val="000000"/>
                <w:sz w:val="20"/>
                <w:szCs w:val="20"/>
              </w:rPr>
              <w:t>хангельского областного Собрания депутатов.</w:t>
            </w:r>
          </w:p>
          <w:p w:rsidR="0046588A" w:rsidRPr="0046588A" w:rsidRDefault="0046588A" w:rsidP="0046588A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color w:val="000000"/>
                <w:sz w:val="20"/>
                <w:szCs w:val="20"/>
              </w:rPr>
            </w:pPr>
            <w:r w:rsidRPr="0046588A">
              <w:rPr>
                <w:color w:val="000000"/>
                <w:sz w:val="20"/>
                <w:szCs w:val="20"/>
              </w:rPr>
              <w:lastRenderedPageBreak/>
              <w:t>На законопроект поступили положительные з</w:t>
            </w:r>
            <w:r w:rsidRPr="0046588A">
              <w:rPr>
                <w:color w:val="000000"/>
                <w:sz w:val="20"/>
                <w:szCs w:val="20"/>
              </w:rPr>
              <w:t>а</w:t>
            </w:r>
            <w:r w:rsidRPr="0046588A">
              <w:rPr>
                <w:color w:val="000000"/>
                <w:sz w:val="20"/>
                <w:szCs w:val="20"/>
              </w:rPr>
              <w:t>ключения правового управления аппарата Арха</w:t>
            </w:r>
            <w:r w:rsidRPr="0046588A">
              <w:rPr>
                <w:color w:val="000000"/>
                <w:sz w:val="20"/>
                <w:szCs w:val="20"/>
              </w:rPr>
              <w:t>н</w:t>
            </w:r>
            <w:r w:rsidRPr="0046588A">
              <w:rPr>
                <w:color w:val="000000"/>
                <w:sz w:val="20"/>
                <w:szCs w:val="20"/>
              </w:rPr>
              <w:t>гельского областного Собрания депутатов, Управл</w:t>
            </w:r>
            <w:r w:rsidRPr="0046588A">
              <w:rPr>
                <w:color w:val="000000"/>
                <w:sz w:val="20"/>
                <w:szCs w:val="20"/>
              </w:rPr>
              <w:t>е</w:t>
            </w:r>
            <w:r w:rsidRPr="0046588A">
              <w:rPr>
                <w:color w:val="000000"/>
                <w:sz w:val="20"/>
                <w:szCs w:val="20"/>
              </w:rPr>
              <w:t xml:space="preserve">ния Минюста России по Архангельской области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46588A">
              <w:rPr>
                <w:color w:val="000000"/>
                <w:sz w:val="20"/>
                <w:szCs w:val="20"/>
              </w:rPr>
              <w:t>и Ненецкому автономному округу, прокуратуры А</w:t>
            </w:r>
            <w:r w:rsidRPr="0046588A">
              <w:rPr>
                <w:color w:val="000000"/>
                <w:sz w:val="20"/>
                <w:szCs w:val="20"/>
              </w:rPr>
              <w:t>р</w:t>
            </w:r>
            <w:r w:rsidRPr="0046588A">
              <w:rPr>
                <w:color w:val="000000"/>
                <w:sz w:val="20"/>
                <w:szCs w:val="20"/>
              </w:rPr>
              <w:t>хангельской области.</w:t>
            </w:r>
          </w:p>
          <w:p w:rsidR="0046588A" w:rsidRDefault="0046588A" w:rsidP="0046588A">
            <w:pPr>
              <w:ind w:firstLine="209"/>
              <w:jc w:val="both"/>
              <w:rPr>
                <w:sz w:val="20"/>
                <w:szCs w:val="20"/>
              </w:rPr>
            </w:pPr>
            <w:r w:rsidRPr="0046588A">
              <w:rPr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sz w:val="20"/>
                <w:szCs w:val="20"/>
              </w:rPr>
              <w:br/>
            </w:r>
            <w:r w:rsidRPr="0046588A">
              <w:rPr>
                <w:sz w:val="20"/>
                <w:szCs w:val="20"/>
              </w:rPr>
              <w:t xml:space="preserve">и предложений по законопроекту из администраций городских округов Архангельской области «Город Коряжма» и «Мирный», администраций </w:t>
            </w:r>
            <w:proofErr w:type="spellStart"/>
            <w:r w:rsidRPr="0046588A">
              <w:rPr>
                <w:sz w:val="20"/>
                <w:szCs w:val="20"/>
              </w:rPr>
              <w:t>Вилегодск</w:t>
            </w:r>
            <w:r w:rsidRPr="0046588A">
              <w:rPr>
                <w:sz w:val="20"/>
                <w:szCs w:val="20"/>
              </w:rPr>
              <w:t>о</w:t>
            </w:r>
            <w:r w:rsidRPr="0046588A">
              <w:rPr>
                <w:sz w:val="20"/>
                <w:szCs w:val="20"/>
              </w:rPr>
              <w:t>го</w:t>
            </w:r>
            <w:proofErr w:type="spellEnd"/>
            <w:r w:rsidRPr="0046588A">
              <w:rPr>
                <w:sz w:val="20"/>
                <w:szCs w:val="20"/>
              </w:rPr>
              <w:t xml:space="preserve"> муниципального округа Архангельской области, Шенкурского муниципального района Архангельской области, председателя Собрания депутатов </w:t>
            </w:r>
            <w:proofErr w:type="spellStart"/>
            <w:r w:rsidRPr="0046588A">
              <w:rPr>
                <w:sz w:val="20"/>
                <w:szCs w:val="20"/>
              </w:rPr>
              <w:t>Вилего</w:t>
            </w:r>
            <w:r w:rsidRPr="0046588A">
              <w:rPr>
                <w:sz w:val="20"/>
                <w:szCs w:val="20"/>
              </w:rPr>
              <w:t>д</w:t>
            </w:r>
            <w:r w:rsidRPr="0046588A">
              <w:rPr>
                <w:sz w:val="20"/>
                <w:szCs w:val="20"/>
              </w:rPr>
              <w:t>ского</w:t>
            </w:r>
            <w:proofErr w:type="spellEnd"/>
            <w:r w:rsidRPr="0046588A">
              <w:rPr>
                <w:sz w:val="20"/>
                <w:szCs w:val="20"/>
              </w:rPr>
              <w:t xml:space="preserve"> муниципального округа Архангельской обла</w:t>
            </w:r>
            <w:r w:rsidRPr="0046588A">
              <w:rPr>
                <w:sz w:val="20"/>
                <w:szCs w:val="20"/>
              </w:rPr>
              <w:t>с</w:t>
            </w:r>
            <w:r w:rsidRPr="0046588A">
              <w:rPr>
                <w:sz w:val="20"/>
                <w:szCs w:val="20"/>
              </w:rPr>
              <w:t>ти, председателя городского Совета депутатов горо</w:t>
            </w:r>
            <w:r w:rsidRPr="0046588A">
              <w:rPr>
                <w:sz w:val="20"/>
                <w:szCs w:val="20"/>
              </w:rPr>
              <w:t>д</w:t>
            </w:r>
            <w:r w:rsidRPr="0046588A">
              <w:rPr>
                <w:sz w:val="20"/>
                <w:szCs w:val="20"/>
              </w:rPr>
              <w:t>ского округа Архангельской области «Мирный»</w:t>
            </w:r>
            <w:r>
              <w:rPr>
                <w:sz w:val="20"/>
                <w:szCs w:val="20"/>
              </w:rPr>
              <w:t>.</w:t>
            </w:r>
          </w:p>
          <w:p w:rsidR="0046588A" w:rsidRPr="00854719" w:rsidRDefault="0046588A" w:rsidP="0046588A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588A" w:rsidRDefault="0046588A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6588A" w:rsidRPr="00CD787C" w:rsidRDefault="00CD787C" w:rsidP="00CD787C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color w:val="000000"/>
                <w:sz w:val="20"/>
                <w:szCs w:val="20"/>
              </w:rPr>
              <w:t>Рекомендовать в соо</w:t>
            </w:r>
            <w:r w:rsidRPr="00CD787C">
              <w:rPr>
                <w:color w:val="000000"/>
                <w:sz w:val="20"/>
                <w:szCs w:val="20"/>
              </w:rPr>
              <w:t>т</w:t>
            </w:r>
            <w:r w:rsidRPr="00CD787C">
              <w:rPr>
                <w:color w:val="000000"/>
                <w:sz w:val="20"/>
                <w:szCs w:val="20"/>
              </w:rPr>
              <w:t>ветствии с пунктом 2 ст</w:t>
            </w:r>
            <w:r w:rsidRPr="00CD787C">
              <w:rPr>
                <w:color w:val="000000"/>
                <w:sz w:val="20"/>
                <w:szCs w:val="20"/>
              </w:rPr>
              <w:t>а</w:t>
            </w:r>
            <w:r w:rsidRPr="00CD787C">
              <w:rPr>
                <w:color w:val="000000"/>
                <w:sz w:val="20"/>
                <w:szCs w:val="20"/>
              </w:rPr>
              <w:t>тьи 33 Устава Архангел</w:t>
            </w:r>
            <w:r w:rsidRPr="00CD787C">
              <w:rPr>
                <w:color w:val="000000"/>
                <w:sz w:val="20"/>
                <w:szCs w:val="20"/>
              </w:rPr>
              <w:t>ь</w:t>
            </w:r>
            <w:r w:rsidRPr="00CD787C">
              <w:rPr>
                <w:color w:val="000000"/>
                <w:sz w:val="20"/>
                <w:szCs w:val="20"/>
              </w:rPr>
              <w:t>ской о</w:t>
            </w:r>
            <w:r w:rsidRPr="00CD787C">
              <w:rPr>
                <w:color w:val="000000"/>
                <w:sz w:val="20"/>
                <w:szCs w:val="20"/>
              </w:rPr>
              <w:t>б</w:t>
            </w:r>
            <w:r w:rsidRPr="00CD787C">
              <w:rPr>
                <w:color w:val="000000"/>
                <w:sz w:val="20"/>
                <w:szCs w:val="20"/>
              </w:rPr>
              <w:t>ласти рассмотреть законопроект и пр</w:t>
            </w:r>
            <w:r w:rsidRPr="00CD787C">
              <w:rPr>
                <w:color w:val="000000"/>
                <w:sz w:val="20"/>
                <w:szCs w:val="20"/>
              </w:rPr>
              <w:t>и</w:t>
            </w:r>
            <w:r w:rsidRPr="00CD787C">
              <w:rPr>
                <w:color w:val="000000"/>
                <w:sz w:val="20"/>
                <w:szCs w:val="20"/>
              </w:rPr>
              <w:t xml:space="preserve">нять закон в двух чтениях </w:t>
            </w:r>
            <w:r>
              <w:rPr>
                <w:color w:val="000000"/>
                <w:sz w:val="20"/>
                <w:szCs w:val="20"/>
              </w:rPr>
              <w:br/>
            </w:r>
            <w:r w:rsidRPr="00CD787C">
              <w:rPr>
                <w:color w:val="000000"/>
                <w:sz w:val="20"/>
                <w:szCs w:val="20"/>
              </w:rPr>
              <w:t>на оч</w:t>
            </w:r>
            <w:r w:rsidRPr="00CD787C">
              <w:rPr>
                <w:color w:val="000000"/>
                <w:sz w:val="20"/>
                <w:szCs w:val="20"/>
              </w:rPr>
              <w:t>е</w:t>
            </w:r>
            <w:r w:rsidRPr="00CD787C">
              <w:rPr>
                <w:color w:val="000000"/>
                <w:sz w:val="20"/>
                <w:szCs w:val="20"/>
              </w:rPr>
              <w:t>редной, 33-й сессии Архангельского областн</w:t>
            </w:r>
            <w:r w:rsidRPr="00CD787C">
              <w:rPr>
                <w:color w:val="000000"/>
                <w:sz w:val="20"/>
                <w:szCs w:val="20"/>
              </w:rPr>
              <w:t>о</w:t>
            </w:r>
            <w:r w:rsidRPr="00CD787C">
              <w:rPr>
                <w:color w:val="000000"/>
                <w:sz w:val="20"/>
                <w:szCs w:val="20"/>
              </w:rPr>
              <w:t>го Собрания депутатов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6588A" w:rsidRPr="00D017FE" w:rsidTr="005C78A6">
        <w:trPr>
          <w:trHeight w:val="360"/>
        </w:trPr>
        <w:tc>
          <w:tcPr>
            <w:tcW w:w="588" w:type="dxa"/>
          </w:tcPr>
          <w:p w:rsidR="0046588A" w:rsidRDefault="0046588A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46588A" w:rsidRPr="0046588A" w:rsidRDefault="0046588A" w:rsidP="0046588A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46588A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46588A">
              <w:rPr>
                <w:b/>
                <w:color w:val="000000"/>
                <w:sz w:val="20"/>
              </w:rPr>
              <w:t>№ пз</w:t>
            </w:r>
            <w:proofErr w:type="gramStart"/>
            <w:r w:rsidRPr="0046588A">
              <w:rPr>
                <w:b/>
                <w:color w:val="000000"/>
                <w:sz w:val="20"/>
              </w:rPr>
              <w:t>7</w:t>
            </w:r>
            <w:proofErr w:type="gramEnd"/>
            <w:r w:rsidRPr="0046588A">
              <w:rPr>
                <w:b/>
                <w:color w:val="000000"/>
                <w:sz w:val="20"/>
              </w:rPr>
              <w:t>/736 «Об описании границ территории городского округа А</w:t>
            </w:r>
            <w:r w:rsidRPr="0046588A">
              <w:rPr>
                <w:b/>
                <w:color w:val="000000"/>
                <w:sz w:val="20"/>
              </w:rPr>
              <w:t>р</w:t>
            </w:r>
            <w:r w:rsidRPr="0046588A">
              <w:rPr>
                <w:b/>
                <w:color w:val="000000"/>
                <w:sz w:val="20"/>
              </w:rPr>
              <w:t>хангельской области «Новая Зе</w:t>
            </w:r>
            <w:r w:rsidRPr="0046588A">
              <w:rPr>
                <w:b/>
                <w:color w:val="000000"/>
                <w:sz w:val="20"/>
              </w:rPr>
              <w:t>м</w:t>
            </w:r>
            <w:r w:rsidRPr="0046588A">
              <w:rPr>
                <w:b/>
                <w:color w:val="000000"/>
                <w:sz w:val="20"/>
              </w:rPr>
              <w:t>ля»</w:t>
            </w:r>
            <w:r w:rsidRPr="0046588A">
              <w:rPr>
                <w:b/>
                <w:sz w:val="20"/>
              </w:rPr>
              <w:t xml:space="preserve"> (</w:t>
            </w:r>
            <w:r w:rsidRPr="0046588A">
              <w:rPr>
                <w:b/>
                <w:i/>
                <w:sz w:val="20"/>
              </w:rPr>
              <w:t>в 2-х чтениях</w:t>
            </w:r>
            <w:r w:rsidRPr="0046588A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46588A" w:rsidRPr="00DB6D42" w:rsidRDefault="0046588A" w:rsidP="0046588A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46588A" w:rsidRPr="00DB6D42" w:rsidRDefault="0046588A" w:rsidP="0046588A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46588A" w:rsidRPr="0046588A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6588A">
              <w:rPr>
                <w:rFonts w:ascii="Times New Roman" w:hAnsi="Times New Roman" w:cs="Times New Roman"/>
              </w:rPr>
              <w:t xml:space="preserve">Областным законом от 23 сентября 2008 года </w:t>
            </w:r>
            <w:r>
              <w:rPr>
                <w:rFonts w:ascii="Times New Roman" w:hAnsi="Times New Roman" w:cs="Times New Roman"/>
              </w:rPr>
              <w:br/>
            </w:r>
            <w:r w:rsidRPr="0046588A">
              <w:rPr>
                <w:rFonts w:ascii="Times New Roman" w:hAnsi="Times New Roman" w:cs="Times New Roman"/>
              </w:rPr>
              <w:t>№ 568-29-ОЗ «Об описании границ территории м</w:t>
            </w:r>
            <w:r w:rsidRPr="0046588A">
              <w:rPr>
                <w:rFonts w:ascii="Times New Roman" w:hAnsi="Times New Roman" w:cs="Times New Roman"/>
              </w:rPr>
              <w:t>у</w:t>
            </w:r>
            <w:r w:rsidRPr="0046588A">
              <w:rPr>
                <w:rFonts w:ascii="Times New Roman" w:hAnsi="Times New Roman" w:cs="Times New Roman"/>
              </w:rPr>
              <w:t xml:space="preserve">ниципального образования «Новая Земля» </w:t>
            </w:r>
            <w:r w:rsidRPr="0046588A">
              <w:rPr>
                <w:rFonts w:ascii="Times New Roman" w:hAnsi="Times New Roman" w:cs="Times New Roman"/>
              </w:rPr>
              <w:br/>
              <w:t>(далее – областной закон № 568-29-ОЗ) утверждены план и описание границ территории городского окр</w:t>
            </w:r>
            <w:r w:rsidRPr="0046588A">
              <w:rPr>
                <w:rFonts w:ascii="Times New Roman" w:hAnsi="Times New Roman" w:cs="Times New Roman"/>
              </w:rPr>
              <w:t>у</w:t>
            </w:r>
            <w:r w:rsidRPr="0046588A">
              <w:rPr>
                <w:rFonts w:ascii="Times New Roman" w:hAnsi="Times New Roman" w:cs="Times New Roman"/>
              </w:rPr>
              <w:t xml:space="preserve">га Архангельской области «Новая Земля» </w:t>
            </w:r>
            <w:r w:rsidRPr="0046588A">
              <w:rPr>
                <w:rFonts w:ascii="Times New Roman" w:hAnsi="Times New Roman" w:cs="Times New Roman"/>
              </w:rPr>
              <w:br/>
              <w:t xml:space="preserve">(далее – городской округ «Новая Земля»). Согласно приложению № 2 к областному закону № 568-29-ОЗ </w:t>
            </w:r>
            <w:r w:rsidR="00AE6BE9">
              <w:rPr>
                <w:rFonts w:ascii="Times New Roman" w:hAnsi="Times New Roman" w:cs="Times New Roman"/>
              </w:rPr>
              <w:br/>
            </w:r>
            <w:r w:rsidRPr="0046588A">
              <w:rPr>
                <w:rFonts w:ascii="Times New Roman" w:hAnsi="Times New Roman" w:cs="Times New Roman"/>
              </w:rPr>
              <w:t>в границы территории городского округа «Новая Земля» входят участки территориального моря Ро</w:t>
            </w:r>
            <w:r w:rsidRPr="0046588A">
              <w:rPr>
                <w:rFonts w:ascii="Times New Roman" w:hAnsi="Times New Roman" w:cs="Times New Roman"/>
              </w:rPr>
              <w:t>с</w:t>
            </w:r>
            <w:r w:rsidRPr="0046588A">
              <w:rPr>
                <w:rFonts w:ascii="Times New Roman" w:hAnsi="Times New Roman" w:cs="Times New Roman"/>
              </w:rPr>
              <w:t>сийской Федерации. В силу части 1 статьи 67 Ко</w:t>
            </w:r>
            <w:r w:rsidRPr="0046588A">
              <w:rPr>
                <w:rFonts w:ascii="Times New Roman" w:hAnsi="Times New Roman" w:cs="Times New Roman"/>
              </w:rPr>
              <w:t>н</w:t>
            </w:r>
            <w:r w:rsidRPr="0046588A">
              <w:rPr>
                <w:rFonts w:ascii="Times New Roman" w:hAnsi="Times New Roman" w:cs="Times New Roman"/>
              </w:rPr>
              <w:t>ституции Российской Федерации территориальное море не входит в границы территорий субъектов Ро</w:t>
            </w:r>
            <w:r w:rsidRPr="0046588A">
              <w:rPr>
                <w:rFonts w:ascii="Times New Roman" w:hAnsi="Times New Roman" w:cs="Times New Roman"/>
              </w:rPr>
              <w:t>с</w:t>
            </w:r>
            <w:r w:rsidRPr="0046588A">
              <w:rPr>
                <w:rFonts w:ascii="Times New Roman" w:hAnsi="Times New Roman" w:cs="Times New Roman"/>
              </w:rPr>
              <w:t>сийской Федерации.</w:t>
            </w:r>
          </w:p>
          <w:p w:rsidR="0046588A" w:rsidRPr="0046588A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6588A">
              <w:rPr>
                <w:rFonts w:ascii="Times New Roman" w:hAnsi="Times New Roman" w:cs="Times New Roman"/>
              </w:rPr>
              <w:t>Учитывая это, а также расхождение в наименов</w:t>
            </w:r>
            <w:r w:rsidRPr="0046588A">
              <w:rPr>
                <w:rFonts w:ascii="Times New Roman" w:hAnsi="Times New Roman" w:cs="Times New Roman"/>
              </w:rPr>
              <w:t>а</w:t>
            </w:r>
            <w:r w:rsidRPr="0046588A">
              <w:rPr>
                <w:rFonts w:ascii="Times New Roman" w:hAnsi="Times New Roman" w:cs="Times New Roman"/>
              </w:rPr>
              <w:t>нии городского округа «Новая Земля» между облас</w:t>
            </w:r>
            <w:r w:rsidRPr="0046588A">
              <w:rPr>
                <w:rFonts w:ascii="Times New Roman" w:hAnsi="Times New Roman" w:cs="Times New Roman"/>
              </w:rPr>
              <w:t>т</w:t>
            </w:r>
            <w:r w:rsidRPr="0046588A">
              <w:rPr>
                <w:rFonts w:ascii="Times New Roman" w:hAnsi="Times New Roman" w:cs="Times New Roman"/>
              </w:rPr>
              <w:t xml:space="preserve">ным законом № 568-29-ОЗ и областным законом </w:t>
            </w:r>
            <w:r w:rsidR="00AE6BE9">
              <w:rPr>
                <w:rFonts w:ascii="Times New Roman" w:hAnsi="Times New Roman" w:cs="Times New Roman"/>
              </w:rPr>
              <w:br/>
            </w:r>
            <w:r w:rsidRPr="0046588A">
              <w:rPr>
                <w:rFonts w:ascii="Times New Roman" w:hAnsi="Times New Roman" w:cs="Times New Roman"/>
              </w:rPr>
              <w:t>от 23 сентября 2004 года № 258-внеоч.-</w:t>
            </w:r>
            <w:proofErr w:type="gramStart"/>
            <w:r w:rsidRPr="0046588A">
              <w:rPr>
                <w:rFonts w:ascii="Times New Roman" w:hAnsi="Times New Roman" w:cs="Times New Roman"/>
              </w:rPr>
              <w:t>ОЗ</w:t>
            </w:r>
            <w:proofErr w:type="gramEnd"/>
            <w:r w:rsidRPr="0046588A">
              <w:rPr>
                <w:rFonts w:ascii="Times New Roman" w:hAnsi="Times New Roman" w:cs="Times New Roman"/>
              </w:rPr>
              <w:t xml:space="preserve"> «О статусе и границах территорий муниципальных образований в Архангельской области» законопроектом предлаг</w:t>
            </w:r>
            <w:r w:rsidRPr="0046588A">
              <w:rPr>
                <w:rFonts w:ascii="Times New Roman" w:hAnsi="Times New Roman" w:cs="Times New Roman"/>
              </w:rPr>
              <w:t>а</w:t>
            </w:r>
            <w:r w:rsidRPr="0046588A">
              <w:rPr>
                <w:rFonts w:ascii="Times New Roman" w:hAnsi="Times New Roman" w:cs="Times New Roman"/>
              </w:rPr>
              <w:t>ется:</w:t>
            </w:r>
          </w:p>
          <w:p w:rsidR="0046588A" w:rsidRPr="0046588A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6588A">
              <w:rPr>
                <w:rFonts w:ascii="Times New Roman" w:hAnsi="Times New Roman" w:cs="Times New Roman"/>
              </w:rPr>
              <w:t>1) утвердить план и описание границ территории городского округа «Новая Земля»;</w:t>
            </w:r>
          </w:p>
          <w:p w:rsidR="0046588A" w:rsidRPr="0046588A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6588A">
              <w:rPr>
                <w:rFonts w:ascii="Times New Roman" w:hAnsi="Times New Roman" w:cs="Times New Roman"/>
              </w:rPr>
              <w:t xml:space="preserve">2) признать утратившим силу областной закон </w:t>
            </w:r>
            <w:r w:rsidR="00AE6BE9">
              <w:rPr>
                <w:rFonts w:ascii="Times New Roman" w:hAnsi="Times New Roman" w:cs="Times New Roman"/>
              </w:rPr>
              <w:br/>
            </w:r>
            <w:r w:rsidRPr="0046588A">
              <w:rPr>
                <w:rFonts w:ascii="Times New Roman" w:hAnsi="Times New Roman" w:cs="Times New Roman"/>
              </w:rPr>
              <w:t xml:space="preserve">№ 568-29-ОЗ. </w:t>
            </w:r>
          </w:p>
          <w:p w:rsidR="0046588A" w:rsidRPr="0046588A" w:rsidRDefault="0046588A" w:rsidP="0046588A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sz w:val="20"/>
                <w:szCs w:val="20"/>
              </w:rPr>
            </w:pPr>
            <w:r w:rsidRPr="0046588A">
              <w:rPr>
                <w:color w:val="000000"/>
                <w:sz w:val="20"/>
                <w:szCs w:val="20"/>
              </w:rPr>
              <w:t>От инициатора законопроекта поступило предл</w:t>
            </w:r>
            <w:r w:rsidRPr="0046588A">
              <w:rPr>
                <w:color w:val="000000"/>
                <w:sz w:val="20"/>
                <w:szCs w:val="20"/>
              </w:rPr>
              <w:t>о</w:t>
            </w:r>
            <w:r w:rsidRPr="0046588A">
              <w:rPr>
                <w:color w:val="000000"/>
                <w:sz w:val="20"/>
                <w:szCs w:val="20"/>
              </w:rPr>
              <w:t>жение о рассмотрении законопроекта и принятии областного закона в двух чтениях на 33-й сессии А</w:t>
            </w:r>
            <w:r w:rsidRPr="0046588A">
              <w:rPr>
                <w:color w:val="000000"/>
                <w:sz w:val="20"/>
                <w:szCs w:val="20"/>
              </w:rPr>
              <w:t>р</w:t>
            </w:r>
            <w:r w:rsidRPr="0046588A">
              <w:rPr>
                <w:color w:val="000000"/>
                <w:sz w:val="20"/>
                <w:szCs w:val="20"/>
              </w:rPr>
              <w:lastRenderedPageBreak/>
              <w:t>хангельского областного Собрания депутатов.</w:t>
            </w:r>
          </w:p>
          <w:p w:rsidR="0046588A" w:rsidRPr="0046588A" w:rsidRDefault="0046588A" w:rsidP="0046588A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color w:val="000000"/>
                <w:sz w:val="20"/>
                <w:szCs w:val="20"/>
              </w:rPr>
            </w:pPr>
            <w:r w:rsidRPr="0046588A">
              <w:rPr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46588A">
              <w:rPr>
                <w:color w:val="000000"/>
                <w:sz w:val="20"/>
                <w:szCs w:val="20"/>
              </w:rPr>
              <w:t>а</w:t>
            </w:r>
            <w:r w:rsidRPr="0046588A">
              <w:rPr>
                <w:color w:val="000000"/>
                <w:sz w:val="20"/>
                <w:szCs w:val="20"/>
              </w:rPr>
              <w:t>ключения правового управления аппарата Арха</w:t>
            </w:r>
            <w:r w:rsidRPr="0046588A">
              <w:rPr>
                <w:color w:val="000000"/>
                <w:sz w:val="20"/>
                <w:szCs w:val="20"/>
              </w:rPr>
              <w:t>н</w:t>
            </w:r>
            <w:r w:rsidRPr="0046588A">
              <w:rPr>
                <w:color w:val="000000"/>
                <w:sz w:val="20"/>
                <w:szCs w:val="20"/>
              </w:rPr>
              <w:t>гельского областного Собрания депутатов, Управл</w:t>
            </w:r>
            <w:r w:rsidRPr="0046588A">
              <w:rPr>
                <w:color w:val="000000"/>
                <w:sz w:val="20"/>
                <w:szCs w:val="20"/>
              </w:rPr>
              <w:t>е</w:t>
            </w:r>
            <w:r w:rsidRPr="0046588A">
              <w:rPr>
                <w:color w:val="000000"/>
                <w:sz w:val="20"/>
                <w:szCs w:val="20"/>
              </w:rPr>
              <w:t xml:space="preserve">ния Минюста России по Архангельской области </w:t>
            </w:r>
            <w:r w:rsidR="00AE6BE9">
              <w:rPr>
                <w:color w:val="000000"/>
                <w:sz w:val="20"/>
                <w:szCs w:val="20"/>
              </w:rPr>
              <w:br/>
            </w:r>
            <w:r w:rsidRPr="0046588A">
              <w:rPr>
                <w:color w:val="000000"/>
                <w:sz w:val="20"/>
                <w:szCs w:val="20"/>
              </w:rPr>
              <w:t>и Ненецкому автономному округу, прокуратуры А</w:t>
            </w:r>
            <w:r w:rsidRPr="0046588A">
              <w:rPr>
                <w:color w:val="000000"/>
                <w:sz w:val="20"/>
                <w:szCs w:val="20"/>
              </w:rPr>
              <w:t>р</w:t>
            </w:r>
            <w:r w:rsidRPr="0046588A">
              <w:rPr>
                <w:color w:val="000000"/>
                <w:sz w:val="20"/>
                <w:szCs w:val="20"/>
              </w:rPr>
              <w:t>хангельской области.</w:t>
            </w:r>
          </w:p>
          <w:p w:rsidR="0046588A" w:rsidRPr="0046588A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6588A">
              <w:rPr>
                <w:rFonts w:ascii="Times New Roman" w:hAnsi="Times New Roman" w:cs="Times New Roman"/>
              </w:rPr>
              <w:t>Поступили отзывы об отсутствии замечаний</w:t>
            </w:r>
            <w:r w:rsidR="00AE6BE9">
              <w:rPr>
                <w:rFonts w:ascii="Times New Roman" w:hAnsi="Times New Roman" w:cs="Times New Roman"/>
              </w:rPr>
              <w:br/>
            </w:r>
            <w:r w:rsidRPr="0046588A">
              <w:rPr>
                <w:rFonts w:ascii="Times New Roman" w:hAnsi="Times New Roman" w:cs="Times New Roman"/>
              </w:rPr>
              <w:t xml:space="preserve">и предложений по законопроекту из администраций городских округов Архангельской области «Город Коряжма» и «Мирный», администраций </w:t>
            </w:r>
            <w:proofErr w:type="spellStart"/>
            <w:r w:rsidRPr="0046588A">
              <w:rPr>
                <w:rFonts w:ascii="Times New Roman" w:hAnsi="Times New Roman" w:cs="Times New Roman"/>
              </w:rPr>
              <w:t>Вилегодск</w:t>
            </w:r>
            <w:r w:rsidRPr="0046588A">
              <w:rPr>
                <w:rFonts w:ascii="Times New Roman" w:hAnsi="Times New Roman" w:cs="Times New Roman"/>
              </w:rPr>
              <w:t>о</w:t>
            </w:r>
            <w:r w:rsidRPr="0046588A">
              <w:rPr>
                <w:rFonts w:ascii="Times New Roman" w:hAnsi="Times New Roman" w:cs="Times New Roman"/>
              </w:rPr>
              <w:t>го</w:t>
            </w:r>
            <w:proofErr w:type="spellEnd"/>
            <w:r w:rsidRPr="0046588A">
              <w:rPr>
                <w:rFonts w:ascii="Times New Roman" w:hAnsi="Times New Roman" w:cs="Times New Roman"/>
              </w:rPr>
              <w:t xml:space="preserve"> муниципального округа Архангельской области, Шенкурского муниципального района Архангельской области, председателя Собрания депутатов </w:t>
            </w:r>
            <w:proofErr w:type="spellStart"/>
            <w:r w:rsidRPr="0046588A">
              <w:rPr>
                <w:rFonts w:ascii="Times New Roman" w:hAnsi="Times New Roman" w:cs="Times New Roman"/>
              </w:rPr>
              <w:t>Вилего</w:t>
            </w:r>
            <w:r w:rsidRPr="0046588A">
              <w:rPr>
                <w:rFonts w:ascii="Times New Roman" w:hAnsi="Times New Roman" w:cs="Times New Roman"/>
              </w:rPr>
              <w:t>д</w:t>
            </w:r>
            <w:r w:rsidRPr="0046588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6588A">
              <w:rPr>
                <w:rFonts w:ascii="Times New Roman" w:hAnsi="Times New Roman" w:cs="Times New Roman"/>
              </w:rPr>
              <w:t xml:space="preserve"> муниципального округа Архангельской обла</w:t>
            </w:r>
            <w:r w:rsidRPr="0046588A">
              <w:rPr>
                <w:rFonts w:ascii="Times New Roman" w:hAnsi="Times New Roman" w:cs="Times New Roman"/>
              </w:rPr>
              <w:t>с</w:t>
            </w:r>
            <w:r w:rsidRPr="0046588A">
              <w:rPr>
                <w:rFonts w:ascii="Times New Roman" w:hAnsi="Times New Roman" w:cs="Times New Roman"/>
              </w:rPr>
              <w:t>ти, председателя городского Совета депутатов горо</w:t>
            </w:r>
            <w:r w:rsidRPr="0046588A">
              <w:rPr>
                <w:rFonts w:ascii="Times New Roman" w:hAnsi="Times New Roman" w:cs="Times New Roman"/>
              </w:rPr>
              <w:t>д</w:t>
            </w:r>
            <w:r w:rsidRPr="0046588A">
              <w:rPr>
                <w:rFonts w:ascii="Times New Roman" w:hAnsi="Times New Roman" w:cs="Times New Roman"/>
              </w:rPr>
              <w:t>ского округа Архангельской области «Мирный».</w:t>
            </w:r>
          </w:p>
          <w:p w:rsidR="0046588A" w:rsidRPr="0046588A" w:rsidRDefault="0046588A" w:rsidP="0046588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588A" w:rsidRDefault="0046588A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6588A" w:rsidRPr="00763BE3" w:rsidRDefault="00CD787C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color w:val="000000"/>
                <w:sz w:val="20"/>
                <w:szCs w:val="20"/>
              </w:rPr>
              <w:t>Рекомендовать в соо</w:t>
            </w:r>
            <w:r w:rsidRPr="00CD787C">
              <w:rPr>
                <w:color w:val="000000"/>
                <w:sz w:val="20"/>
                <w:szCs w:val="20"/>
              </w:rPr>
              <w:t>т</w:t>
            </w:r>
            <w:r w:rsidRPr="00CD787C">
              <w:rPr>
                <w:color w:val="000000"/>
                <w:sz w:val="20"/>
                <w:szCs w:val="20"/>
              </w:rPr>
              <w:t>ветствии с пунктом 2 ст</w:t>
            </w:r>
            <w:r w:rsidRPr="00CD787C">
              <w:rPr>
                <w:color w:val="000000"/>
                <w:sz w:val="20"/>
                <w:szCs w:val="20"/>
              </w:rPr>
              <w:t>а</w:t>
            </w:r>
            <w:r w:rsidRPr="00CD787C">
              <w:rPr>
                <w:color w:val="000000"/>
                <w:sz w:val="20"/>
                <w:szCs w:val="20"/>
              </w:rPr>
              <w:t>тьи 33 Устава Архангел</w:t>
            </w:r>
            <w:r w:rsidRPr="00CD787C">
              <w:rPr>
                <w:color w:val="000000"/>
                <w:sz w:val="20"/>
                <w:szCs w:val="20"/>
              </w:rPr>
              <w:t>ь</w:t>
            </w:r>
            <w:r w:rsidRPr="00CD787C">
              <w:rPr>
                <w:color w:val="000000"/>
                <w:sz w:val="20"/>
                <w:szCs w:val="20"/>
              </w:rPr>
              <w:t>ской о</w:t>
            </w:r>
            <w:r w:rsidRPr="00CD787C">
              <w:rPr>
                <w:color w:val="000000"/>
                <w:sz w:val="20"/>
                <w:szCs w:val="20"/>
              </w:rPr>
              <w:t>б</w:t>
            </w:r>
            <w:r w:rsidRPr="00CD787C">
              <w:rPr>
                <w:color w:val="000000"/>
                <w:sz w:val="20"/>
                <w:szCs w:val="20"/>
              </w:rPr>
              <w:t>ласти рассмотреть законопроект и пр</w:t>
            </w:r>
            <w:r w:rsidRPr="00CD787C">
              <w:rPr>
                <w:color w:val="000000"/>
                <w:sz w:val="20"/>
                <w:szCs w:val="20"/>
              </w:rPr>
              <w:t>и</w:t>
            </w:r>
            <w:r w:rsidRPr="00CD787C">
              <w:rPr>
                <w:color w:val="000000"/>
                <w:sz w:val="20"/>
                <w:szCs w:val="20"/>
              </w:rPr>
              <w:t xml:space="preserve">нять закон в двух чтениях </w:t>
            </w:r>
            <w:r>
              <w:rPr>
                <w:color w:val="000000"/>
                <w:sz w:val="20"/>
                <w:szCs w:val="20"/>
              </w:rPr>
              <w:br/>
            </w:r>
            <w:r w:rsidRPr="00CD787C">
              <w:rPr>
                <w:color w:val="000000"/>
                <w:sz w:val="20"/>
                <w:szCs w:val="20"/>
              </w:rPr>
              <w:t>на оч</w:t>
            </w:r>
            <w:r w:rsidRPr="00CD787C">
              <w:rPr>
                <w:color w:val="000000"/>
                <w:sz w:val="20"/>
                <w:szCs w:val="20"/>
              </w:rPr>
              <w:t>е</w:t>
            </w:r>
            <w:r w:rsidRPr="00CD787C">
              <w:rPr>
                <w:color w:val="000000"/>
                <w:sz w:val="20"/>
                <w:szCs w:val="20"/>
              </w:rPr>
              <w:t>редной, 33-й сессии Архангельского областн</w:t>
            </w:r>
            <w:r w:rsidRPr="00CD787C">
              <w:rPr>
                <w:color w:val="000000"/>
                <w:sz w:val="20"/>
                <w:szCs w:val="20"/>
              </w:rPr>
              <w:t>о</w:t>
            </w:r>
            <w:r w:rsidRPr="00CD787C">
              <w:rPr>
                <w:color w:val="000000"/>
                <w:sz w:val="20"/>
                <w:szCs w:val="20"/>
              </w:rPr>
              <w:t>го Собрания депутатов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Default="00AE6BE9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81048E" w:rsidRDefault="0081048E" w:rsidP="0081048E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81048E">
              <w:rPr>
                <w:b/>
                <w:color w:val="000000"/>
                <w:sz w:val="20"/>
              </w:rPr>
              <w:t>О проекте постановления Арха</w:t>
            </w:r>
            <w:r w:rsidRPr="0081048E">
              <w:rPr>
                <w:b/>
                <w:color w:val="000000"/>
                <w:sz w:val="20"/>
              </w:rPr>
              <w:t>н</w:t>
            </w:r>
            <w:r w:rsidRPr="0081048E">
              <w:rPr>
                <w:b/>
                <w:color w:val="000000"/>
                <w:sz w:val="20"/>
              </w:rPr>
              <w:t>гельского областного Собрания депутатов № пп</w:t>
            </w:r>
            <w:proofErr w:type="gramStart"/>
            <w:r w:rsidRPr="0081048E">
              <w:rPr>
                <w:b/>
                <w:color w:val="000000"/>
                <w:sz w:val="20"/>
              </w:rPr>
              <w:t>7</w:t>
            </w:r>
            <w:proofErr w:type="gramEnd"/>
            <w:r w:rsidRPr="0081048E">
              <w:rPr>
                <w:b/>
                <w:color w:val="000000"/>
                <w:sz w:val="20"/>
              </w:rPr>
              <w:t xml:space="preserve">/530 </w:t>
            </w:r>
            <w:r w:rsidRPr="0081048E">
              <w:rPr>
                <w:b/>
                <w:bCs/>
                <w:sz w:val="20"/>
              </w:rPr>
              <w:t>«</w:t>
            </w:r>
            <w:r w:rsidRPr="0081048E">
              <w:rPr>
                <w:b/>
                <w:sz w:val="20"/>
              </w:rPr>
              <w:t>Об инфо</w:t>
            </w:r>
            <w:r w:rsidRPr="0081048E">
              <w:rPr>
                <w:b/>
                <w:sz w:val="20"/>
              </w:rPr>
              <w:t>р</w:t>
            </w:r>
            <w:r w:rsidRPr="0081048E">
              <w:rPr>
                <w:b/>
                <w:sz w:val="20"/>
              </w:rPr>
              <w:t>мации о деятельности Управления Министерства юстиции Росси</w:t>
            </w:r>
            <w:r w:rsidRPr="0081048E">
              <w:rPr>
                <w:b/>
                <w:sz w:val="20"/>
              </w:rPr>
              <w:t>й</w:t>
            </w:r>
            <w:r w:rsidRPr="0081048E">
              <w:rPr>
                <w:b/>
                <w:sz w:val="20"/>
              </w:rPr>
              <w:t>ской Федерации по Архангельской области и Ненецкому автономному округу за 2021 год»</w:t>
            </w:r>
          </w:p>
        </w:tc>
        <w:tc>
          <w:tcPr>
            <w:tcW w:w="2136" w:type="dxa"/>
          </w:tcPr>
          <w:p w:rsidR="0081048E" w:rsidRPr="00D017FE" w:rsidRDefault="0081048E" w:rsidP="00B04F57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proofErr w:type="gramStart"/>
            <w:r w:rsidRPr="0081048E">
              <w:rPr>
                <w:sz w:val="20"/>
                <w:szCs w:val="20"/>
              </w:rPr>
              <w:t>Исполняющ</w:t>
            </w:r>
            <w:r>
              <w:rPr>
                <w:sz w:val="20"/>
                <w:szCs w:val="20"/>
              </w:rPr>
              <w:t>ий</w:t>
            </w:r>
            <w:proofErr w:type="gramEnd"/>
            <w:r w:rsidRPr="0081048E">
              <w:rPr>
                <w:sz w:val="20"/>
                <w:szCs w:val="20"/>
              </w:rPr>
              <w:t xml:space="preserve"> об</w:t>
            </w:r>
            <w:r w:rsidRPr="0081048E">
              <w:rPr>
                <w:sz w:val="20"/>
                <w:szCs w:val="20"/>
              </w:rPr>
              <w:t>я</w:t>
            </w:r>
            <w:r w:rsidRPr="0081048E">
              <w:rPr>
                <w:sz w:val="20"/>
                <w:szCs w:val="20"/>
              </w:rPr>
              <w:t>занности</w:t>
            </w:r>
            <w:r>
              <w:rPr>
                <w:sz w:val="20"/>
                <w:szCs w:val="20"/>
              </w:rPr>
              <w:t xml:space="preserve"> </w:t>
            </w:r>
            <w:r w:rsidRPr="0081048E">
              <w:rPr>
                <w:sz w:val="20"/>
                <w:szCs w:val="20"/>
              </w:rPr>
              <w:t>начальника Управления Мин</w:t>
            </w:r>
            <w:r w:rsidRPr="0081048E">
              <w:rPr>
                <w:sz w:val="20"/>
                <w:szCs w:val="20"/>
              </w:rPr>
              <w:t>и</w:t>
            </w:r>
            <w:r w:rsidRPr="0081048E">
              <w:rPr>
                <w:sz w:val="20"/>
                <w:szCs w:val="20"/>
              </w:rPr>
              <w:t>стерства юстиции Российской Федер</w:t>
            </w:r>
            <w:r w:rsidRPr="0081048E">
              <w:rPr>
                <w:sz w:val="20"/>
                <w:szCs w:val="20"/>
              </w:rPr>
              <w:t>а</w:t>
            </w:r>
            <w:r w:rsidRPr="0081048E">
              <w:rPr>
                <w:sz w:val="20"/>
                <w:szCs w:val="20"/>
              </w:rPr>
              <w:t>ции по Архангел</w:t>
            </w:r>
            <w:r w:rsidRPr="0081048E">
              <w:rPr>
                <w:sz w:val="20"/>
                <w:szCs w:val="20"/>
              </w:rPr>
              <w:t>ь</w:t>
            </w:r>
            <w:r w:rsidRPr="0081048E">
              <w:rPr>
                <w:sz w:val="20"/>
                <w:szCs w:val="20"/>
              </w:rPr>
              <w:t>ской области и Н</w:t>
            </w:r>
            <w:r w:rsidRPr="0081048E">
              <w:rPr>
                <w:sz w:val="20"/>
                <w:szCs w:val="20"/>
              </w:rPr>
              <w:t>е</w:t>
            </w:r>
            <w:r w:rsidRPr="0081048E">
              <w:rPr>
                <w:sz w:val="20"/>
                <w:szCs w:val="20"/>
              </w:rPr>
              <w:t>нецкому автономному округу</w:t>
            </w:r>
            <w:r w:rsidR="00B04F57">
              <w:rPr>
                <w:sz w:val="20"/>
                <w:szCs w:val="20"/>
              </w:rPr>
              <w:br/>
            </w:r>
            <w:r w:rsidRPr="0081048E">
              <w:rPr>
                <w:sz w:val="20"/>
                <w:szCs w:val="20"/>
              </w:rPr>
              <w:t xml:space="preserve"> </w:t>
            </w:r>
            <w:proofErr w:type="spellStart"/>
            <w:r w:rsidRPr="0081048E">
              <w:rPr>
                <w:sz w:val="20"/>
                <w:szCs w:val="20"/>
              </w:rPr>
              <w:t>Кокин</w:t>
            </w:r>
            <w:proofErr w:type="spellEnd"/>
            <w:r w:rsidRPr="0081048E">
              <w:rPr>
                <w:sz w:val="20"/>
                <w:szCs w:val="20"/>
              </w:rPr>
              <w:t xml:space="preserve"> А.З.</w:t>
            </w:r>
          </w:p>
        </w:tc>
        <w:tc>
          <w:tcPr>
            <w:tcW w:w="4853" w:type="dxa"/>
          </w:tcPr>
          <w:p w:rsidR="00D017FE" w:rsidRDefault="0081048E" w:rsidP="0081048E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1048E">
              <w:rPr>
                <w:sz w:val="20"/>
                <w:szCs w:val="20"/>
              </w:rPr>
              <w:t>Выступление руководителя территориального о</w:t>
            </w:r>
            <w:r w:rsidRPr="0081048E">
              <w:rPr>
                <w:sz w:val="20"/>
                <w:szCs w:val="20"/>
              </w:rPr>
              <w:t>р</w:t>
            </w:r>
            <w:r w:rsidRPr="0081048E">
              <w:rPr>
                <w:sz w:val="20"/>
                <w:szCs w:val="20"/>
              </w:rPr>
              <w:t xml:space="preserve">гана федерального органа исполнительной власти </w:t>
            </w:r>
            <w:r>
              <w:rPr>
                <w:sz w:val="20"/>
                <w:szCs w:val="20"/>
              </w:rPr>
              <w:br/>
            </w:r>
            <w:r w:rsidRPr="0081048E">
              <w:rPr>
                <w:sz w:val="20"/>
                <w:szCs w:val="20"/>
              </w:rPr>
              <w:t xml:space="preserve">с информацией о деятельности территориального органа федерального органа исполнительной власти </w:t>
            </w:r>
            <w:r w:rsidRPr="0081048E">
              <w:rPr>
                <w:sz w:val="20"/>
                <w:szCs w:val="20"/>
              </w:rPr>
              <w:br/>
              <w:t>в Архангельской области и получение ответов на в</w:t>
            </w:r>
            <w:r w:rsidRPr="0081048E">
              <w:rPr>
                <w:sz w:val="20"/>
                <w:szCs w:val="20"/>
              </w:rPr>
              <w:t>о</w:t>
            </w:r>
            <w:r w:rsidRPr="0081048E">
              <w:rPr>
                <w:sz w:val="20"/>
                <w:szCs w:val="20"/>
              </w:rPr>
              <w:t>просы депутатов Архангельского областного Собр</w:t>
            </w:r>
            <w:r w:rsidRPr="0081048E">
              <w:rPr>
                <w:sz w:val="20"/>
                <w:szCs w:val="20"/>
              </w:rPr>
              <w:t>а</w:t>
            </w:r>
            <w:r w:rsidRPr="0081048E">
              <w:rPr>
                <w:sz w:val="20"/>
                <w:szCs w:val="20"/>
              </w:rPr>
              <w:t>ния депутатов с учетом требований законодательства Российской Федерации о государственной и иной охраняемой законом тайне предусмотрены полож</w:t>
            </w:r>
            <w:r w:rsidRPr="0081048E">
              <w:rPr>
                <w:sz w:val="20"/>
                <w:szCs w:val="20"/>
              </w:rPr>
              <w:t>е</w:t>
            </w:r>
            <w:r w:rsidRPr="0081048E">
              <w:rPr>
                <w:sz w:val="20"/>
                <w:szCs w:val="20"/>
              </w:rPr>
              <w:t>ниями пункта 13 статьи 4 Федерального закона от 6 октября 1999 года № 184-ФЗ «Об общих</w:t>
            </w:r>
            <w:proofErr w:type="gramEnd"/>
            <w:r w:rsidRPr="0081048E">
              <w:rPr>
                <w:sz w:val="20"/>
                <w:szCs w:val="20"/>
              </w:rPr>
              <w:t xml:space="preserve"> </w:t>
            </w:r>
            <w:proofErr w:type="gramStart"/>
            <w:r w:rsidRPr="0081048E">
              <w:rPr>
                <w:sz w:val="20"/>
                <w:szCs w:val="20"/>
              </w:rPr>
              <w:t>принципах</w:t>
            </w:r>
            <w:proofErr w:type="gramEnd"/>
            <w:r w:rsidRPr="0081048E">
              <w:rPr>
                <w:sz w:val="20"/>
                <w:szCs w:val="20"/>
              </w:rPr>
              <w:t xml:space="preserve"> организации законодательных (представительных) </w:t>
            </w:r>
            <w:r>
              <w:rPr>
                <w:sz w:val="20"/>
                <w:szCs w:val="20"/>
              </w:rPr>
              <w:br/>
            </w:r>
            <w:r w:rsidRPr="0081048E">
              <w:rPr>
                <w:sz w:val="20"/>
                <w:szCs w:val="20"/>
              </w:rPr>
              <w:t xml:space="preserve">и исполнительных органов государственной власти субъектов Российской Федерации» и главы </w:t>
            </w:r>
            <w:r w:rsidRPr="0081048E">
              <w:rPr>
                <w:sz w:val="20"/>
                <w:szCs w:val="20"/>
                <w:lang w:val="en-US"/>
              </w:rPr>
              <w:t>XXXI</w:t>
            </w:r>
            <w:r w:rsidRPr="0081048E">
              <w:rPr>
                <w:sz w:val="20"/>
                <w:szCs w:val="20"/>
              </w:rPr>
              <w:t xml:space="preserve"> регламента Архангельского областного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  <w:p w:rsidR="0081048E" w:rsidRPr="0081048E" w:rsidRDefault="0081048E" w:rsidP="0081048E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1048E">
              <w:rPr>
                <w:sz w:val="20"/>
                <w:szCs w:val="20"/>
              </w:rPr>
              <w:t>По предложению депутата Архангельского облас</w:t>
            </w:r>
            <w:r w:rsidRPr="0081048E">
              <w:rPr>
                <w:sz w:val="20"/>
                <w:szCs w:val="20"/>
              </w:rPr>
              <w:t>т</w:t>
            </w:r>
            <w:r w:rsidRPr="0081048E">
              <w:rPr>
                <w:sz w:val="20"/>
                <w:szCs w:val="20"/>
              </w:rPr>
              <w:t xml:space="preserve">ного Собрания депутатов </w:t>
            </w:r>
            <w:proofErr w:type="spellStart"/>
            <w:r w:rsidRPr="0081048E">
              <w:rPr>
                <w:sz w:val="20"/>
                <w:szCs w:val="20"/>
              </w:rPr>
              <w:t>Чеснокова</w:t>
            </w:r>
            <w:proofErr w:type="spellEnd"/>
            <w:r w:rsidRPr="0081048E">
              <w:rPr>
                <w:sz w:val="20"/>
                <w:szCs w:val="20"/>
              </w:rPr>
              <w:t xml:space="preserve"> И.А. председ</w:t>
            </w:r>
            <w:r w:rsidRPr="0081048E">
              <w:rPr>
                <w:sz w:val="20"/>
                <w:szCs w:val="20"/>
              </w:rPr>
              <w:t>а</w:t>
            </w:r>
            <w:r w:rsidRPr="0081048E">
              <w:rPr>
                <w:sz w:val="20"/>
                <w:szCs w:val="20"/>
              </w:rPr>
              <w:t>телем Архангельского областного Собрания депут</w:t>
            </w:r>
            <w:r w:rsidRPr="0081048E">
              <w:rPr>
                <w:sz w:val="20"/>
                <w:szCs w:val="20"/>
              </w:rPr>
              <w:t>а</w:t>
            </w:r>
            <w:r w:rsidRPr="0081048E">
              <w:rPr>
                <w:sz w:val="20"/>
                <w:szCs w:val="20"/>
              </w:rPr>
              <w:t>тов принято решение о приглашении руководителя территориального органа федерального органа и</w:t>
            </w:r>
            <w:r w:rsidRPr="0081048E">
              <w:rPr>
                <w:sz w:val="20"/>
                <w:szCs w:val="20"/>
              </w:rPr>
              <w:t>с</w:t>
            </w:r>
            <w:r w:rsidRPr="0081048E">
              <w:rPr>
                <w:sz w:val="20"/>
                <w:szCs w:val="20"/>
              </w:rPr>
              <w:t>полнительной власти – исполняющего обязанности начальника Управления Министерства юстиции Ро</w:t>
            </w:r>
            <w:r w:rsidRPr="0081048E">
              <w:rPr>
                <w:sz w:val="20"/>
                <w:szCs w:val="20"/>
              </w:rPr>
              <w:t>с</w:t>
            </w:r>
            <w:r w:rsidRPr="0081048E">
              <w:rPr>
                <w:sz w:val="20"/>
                <w:szCs w:val="20"/>
              </w:rPr>
              <w:t>сийской Федерации по Архангельской области и Н</w:t>
            </w:r>
            <w:r w:rsidRPr="0081048E">
              <w:rPr>
                <w:sz w:val="20"/>
                <w:szCs w:val="20"/>
              </w:rPr>
              <w:t>е</w:t>
            </w:r>
            <w:r w:rsidRPr="0081048E">
              <w:rPr>
                <w:sz w:val="20"/>
                <w:szCs w:val="20"/>
              </w:rPr>
              <w:t xml:space="preserve">нецкому автономному округу </w:t>
            </w:r>
            <w:proofErr w:type="spellStart"/>
            <w:r w:rsidRPr="0081048E">
              <w:rPr>
                <w:sz w:val="20"/>
                <w:szCs w:val="20"/>
              </w:rPr>
              <w:t>Кокина</w:t>
            </w:r>
            <w:proofErr w:type="spellEnd"/>
            <w:r w:rsidRPr="0081048E">
              <w:rPr>
                <w:sz w:val="20"/>
                <w:szCs w:val="20"/>
              </w:rPr>
              <w:t xml:space="preserve"> А.З. для выст</w:t>
            </w:r>
            <w:r w:rsidRPr="0081048E">
              <w:rPr>
                <w:sz w:val="20"/>
                <w:szCs w:val="20"/>
              </w:rPr>
              <w:t>у</w:t>
            </w:r>
            <w:r w:rsidRPr="0081048E">
              <w:rPr>
                <w:sz w:val="20"/>
                <w:szCs w:val="20"/>
              </w:rPr>
              <w:t>пления на 33-й сессии Архангельского областного Собрания депутатов с информацией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D017FE" w:rsidRDefault="00854719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D017FE" w:rsidRPr="00CD787C" w:rsidRDefault="00CD787C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проект постано</w:t>
            </w:r>
            <w:r w:rsidRPr="00CD787C">
              <w:rPr>
                <w:sz w:val="20"/>
                <w:szCs w:val="20"/>
              </w:rPr>
              <w:t>в</w:t>
            </w:r>
            <w:r w:rsidRPr="00CD787C">
              <w:rPr>
                <w:sz w:val="20"/>
                <w:szCs w:val="20"/>
              </w:rPr>
              <w:t xml:space="preserve">ления </w:t>
            </w:r>
            <w:r>
              <w:rPr>
                <w:sz w:val="20"/>
                <w:szCs w:val="20"/>
              </w:rPr>
              <w:br/>
            </w:r>
            <w:r w:rsidRPr="00CD787C">
              <w:rPr>
                <w:sz w:val="20"/>
                <w:szCs w:val="20"/>
              </w:rPr>
              <w:t>на 33-й сессии Архангел</w:t>
            </w:r>
            <w:r w:rsidRPr="00CD787C">
              <w:rPr>
                <w:sz w:val="20"/>
                <w:szCs w:val="20"/>
              </w:rPr>
              <w:t>ь</w:t>
            </w:r>
            <w:r w:rsidRPr="00CD787C">
              <w:rPr>
                <w:sz w:val="20"/>
                <w:szCs w:val="20"/>
              </w:rPr>
              <w:t>ского областного Собр</w:t>
            </w:r>
            <w:r w:rsidRPr="00CD787C">
              <w:rPr>
                <w:sz w:val="20"/>
                <w:szCs w:val="20"/>
              </w:rPr>
              <w:t>а</w:t>
            </w:r>
            <w:r w:rsidRPr="00CD787C">
              <w:rPr>
                <w:sz w:val="20"/>
                <w:szCs w:val="20"/>
              </w:rPr>
              <w:t>ния депут</w:t>
            </w:r>
            <w:r w:rsidRPr="00CD787C">
              <w:rPr>
                <w:sz w:val="20"/>
                <w:szCs w:val="20"/>
              </w:rPr>
              <w:t>а</w:t>
            </w:r>
            <w:r w:rsidRPr="00CD787C">
              <w:rPr>
                <w:sz w:val="20"/>
                <w:szCs w:val="20"/>
              </w:rPr>
              <w:t>тов.</w:t>
            </w:r>
          </w:p>
        </w:tc>
      </w:tr>
      <w:tr w:rsidR="000C7E02" w:rsidRPr="00D017FE" w:rsidTr="005C78A6">
        <w:trPr>
          <w:trHeight w:val="360"/>
        </w:trPr>
        <w:tc>
          <w:tcPr>
            <w:tcW w:w="588" w:type="dxa"/>
          </w:tcPr>
          <w:p w:rsidR="000C7E02" w:rsidRDefault="000C7E02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0C7E02" w:rsidRPr="000C7E02" w:rsidRDefault="000C7E02" w:rsidP="0081048E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0C7E02">
              <w:rPr>
                <w:b/>
                <w:color w:val="000000"/>
                <w:sz w:val="20"/>
              </w:rPr>
              <w:t>О проекте постановления Арха</w:t>
            </w:r>
            <w:r w:rsidRPr="000C7E02">
              <w:rPr>
                <w:b/>
                <w:color w:val="000000"/>
                <w:sz w:val="20"/>
              </w:rPr>
              <w:t>н</w:t>
            </w:r>
            <w:r w:rsidRPr="000C7E02">
              <w:rPr>
                <w:b/>
                <w:color w:val="000000"/>
                <w:sz w:val="20"/>
              </w:rPr>
              <w:t xml:space="preserve">гельского областного Собрания депутатов № </w:t>
            </w:r>
            <w:r w:rsidRPr="000C7E02">
              <w:rPr>
                <w:b/>
                <w:sz w:val="20"/>
              </w:rPr>
              <w:t>пп</w:t>
            </w:r>
            <w:proofErr w:type="gramStart"/>
            <w:r w:rsidRPr="000C7E02">
              <w:rPr>
                <w:b/>
                <w:sz w:val="20"/>
              </w:rPr>
              <w:t>7</w:t>
            </w:r>
            <w:proofErr w:type="gramEnd"/>
            <w:r w:rsidRPr="000C7E02">
              <w:rPr>
                <w:b/>
                <w:sz w:val="20"/>
              </w:rPr>
              <w:t>/529 «Об утве</w:t>
            </w:r>
            <w:r w:rsidRPr="000C7E02">
              <w:rPr>
                <w:b/>
                <w:sz w:val="20"/>
              </w:rPr>
              <w:t>р</w:t>
            </w:r>
            <w:r w:rsidRPr="000C7E02">
              <w:rPr>
                <w:b/>
                <w:sz w:val="20"/>
              </w:rPr>
              <w:t>ждении Пол</w:t>
            </w:r>
            <w:r w:rsidRPr="000C7E02">
              <w:rPr>
                <w:b/>
                <w:sz w:val="20"/>
              </w:rPr>
              <w:t>о</w:t>
            </w:r>
            <w:r w:rsidRPr="000C7E02">
              <w:rPr>
                <w:b/>
                <w:sz w:val="20"/>
              </w:rPr>
              <w:t xml:space="preserve">жения о конкурсе </w:t>
            </w:r>
            <w:r w:rsidRPr="000C7E02">
              <w:rPr>
                <w:b/>
                <w:sz w:val="20"/>
              </w:rPr>
              <w:br/>
              <w:t>на лучшую организацию работы представительных органов мун</w:t>
            </w:r>
            <w:r w:rsidRPr="000C7E02">
              <w:rPr>
                <w:b/>
                <w:sz w:val="20"/>
              </w:rPr>
              <w:t>и</w:t>
            </w:r>
            <w:r w:rsidRPr="000C7E02">
              <w:rPr>
                <w:b/>
                <w:sz w:val="20"/>
              </w:rPr>
              <w:t>ципальных районов, муниципал</w:t>
            </w:r>
            <w:r w:rsidRPr="000C7E02">
              <w:rPr>
                <w:b/>
                <w:sz w:val="20"/>
              </w:rPr>
              <w:t>ь</w:t>
            </w:r>
            <w:r w:rsidRPr="000C7E02">
              <w:rPr>
                <w:b/>
                <w:sz w:val="20"/>
              </w:rPr>
              <w:t>ных и городских округов Арха</w:t>
            </w:r>
            <w:r w:rsidRPr="000C7E02">
              <w:rPr>
                <w:b/>
                <w:sz w:val="20"/>
              </w:rPr>
              <w:t>н</w:t>
            </w:r>
            <w:r w:rsidRPr="000C7E02">
              <w:rPr>
                <w:b/>
                <w:sz w:val="20"/>
              </w:rPr>
              <w:t>гельской области»</w:t>
            </w:r>
          </w:p>
        </w:tc>
        <w:tc>
          <w:tcPr>
            <w:tcW w:w="2136" w:type="dxa"/>
          </w:tcPr>
          <w:p w:rsidR="00A120B7" w:rsidRPr="00B7410C" w:rsidRDefault="00A120B7" w:rsidP="00A120B7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0C7E02" w:rsidRPr="0081048E" w:rsidRDefault="00A120B7" w:rsidP="00A120B7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120B7" w:rsidRPr="00A120B7" w:rsidRDefault="00A120B7" w:rsidP="00A120B7">
            <w:pPr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120B7">
              <w:rPr>
                <w:rFonts w:eastAsia="Calibri"/>
                <w:sz w:val="20"/>
                <w:szCs w:val="20"/>
                <w:lang w:eastAsia="en-US"/>
              </w:rPr>
              <w:t xml:space="preserve">Проектом постановления </w:t>
            </w:r>
            <w:r w:rsidRPr="00A120B7">
              <w:rPr>
                <w:sz w:val="20"/>
                <w:szCs w:val="20"/>
              </w:rPr>
              <w:t>предлагается у</w:t>
            </w:r>
            <w:r w:rsidRPr="00A120B7">
              <w:rPr>
                <w:sz w:val="20"/>
                <w:szCs w:val="20"/>
              </w:rPr>
              <w:t>т</w:t>
            </w:r>
            <w:r w:rsidRPr="00A120B7">
              <w:rPr>
                <w:sz w:val="20"/>
                <w:szCs w:val="20"/>
              </w:rPr>
              <w:t>вердить Положение о конкурсе на лучшую организацию р</w:t>
            </w:r>
            <w:r w:rsidRPr="00A120B7">
              <w:rPr>
                <w:sz w:val="20"/>
                <w:szCs w:val="20"/>
              </w:rPr>
              <w:t>а</w:t>
            </w:r>
            <w:r w:rsidRPr="00A120B7">
              <w:rPr>
                <w:sz w:val="20"/>
                <w:szCs w:val="20"/>
              </w:rPr>
              <w:t>боты представительных органов муниципальных районов, муниципальных и городских округов А</w:t>
            </w:r>
            <w:r w:rsidRPr="00A120B7">
              <w:rPr>
                <w:sz w:val="20"/>
                <w:szCs w:val="20"/>
              </w:rPr>
              <w:t>р</w:t>
            </w:r>
            <w:r w:rsidRPr="00A120B7">
              <w:rPr>
                <w:sz w:val="20"/>
                <w:szCs w:val="20"/>
              </w:rPr>
              <w:t xml:space="preserve">хангельской области, целью </w:t>
            </w:r>
            <w:proofErr w:type="gramStart"/>
            <w:r w:rsidRPr="00A120B7">
              <w:rPr>
                <w:sz w:val="20"/>
                <w:szCs w:val="20"/>
              </w:rPr>
              <w:t>проведения</w:t>
            </w:r>
            <w:proofErr w:type="gramEnd"/>
            <w:r w:rsidRPr="00A120B7">
              <w:rPr>
                <w:sz w:val="20"/>
                <w:szCs w:val="20"/>
              </w:rPr>
              <w:t xml:space="preserve"> которого я</w:t>
            </w:r>
            <w:r w:rsidRPr="00A120B7">
              <w:rPr>
                <w:sz w:val="20"/>
                <w:szCs w:val="20"/>
              </w:rPr>
              <w:t>в</w:t>
            </w:r>
            <w:r w:rsidRPr="00A120B7">
              <w:rPr>
                <w:sz w:val="20"/>
                <w:szCs w:val="20"/>
              </w:rPr>
              <w:t>ляется повышение эффективности деятельности представительных орг</w:t>
            </w:r>
            <w:r w:rsidRPr="00A120B7">
              <w:rPr>
                <w:sz w:val="20"/>
                <w:szCs w:val="20"/>
              </w:rPr>
              <w:t>а</w:t>
            </w:r>
            <w:r w:rsidRPr="00A120B7">
              <w:rPr>
                <w:sz w:val="20"/>
                <w:szCs w:val="20"/>
              </w:rPr>
              <w:t>нов муниципальных районов, мун</w:t>
            </w:r>
            <w:r w:rsidRPr="00A120B7">
              <w:rPr>
                <w:sz w:val="20"/>
                <w:szCs w:val="20"/>
              </w:rPr>
              <w:t>и</w:t>
            </w:r>
            <w:r w:rsidRPr="00A120B7">
              <w:rPr>
                <w:sz w:val="20"/>
                <w:szCs w:val="20"/>
              </w:rPr>
              <w:t>ципальных</w:t>
            </w:r>
            <w:r>
              <w:rPr>
                <w:sz w:val="20"/>
                <w:szCs w:val="20"/>
              </w:rPr>
              <w:t xml:space="preserve"> </w:t>
            </w:r>
            <w:r w:rsidRPr="00A120B7">
              <w:rPr>
                <w:sz w:val="20"/>
                <w:szCs w:val="20"/>
              </w:rPr>
              <w:t>и городских округов Архангельской области.</w:t>
            </w:r>
          </w:p>
          <w:p w:rsidR="00A120B7" w:rsidRPr="00A120B7" w:rsidRDefault="00A120B7" w:rsidP="00A120B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120B7">
              <w:rPr>
                <w:sz w:val="20"/>
                <w:szCs w:val="20"/>
              </w:rPr>
              <w:t>Проект постановления внесен в соответствии с р</w:t>
            </w:r>
            <w:r w:rsidRPr="00A120B7">
              <w:rPr>
                <w:sz w:val="20"/>
                <w:szCs w:val="20"/>
              </w:rPr>
              <w:t>е</w:t>
            </w:r>
            <w:r w:rsidRPr="00A120B7">
              <w:rPr>
                <w:sz w:val="20"/>
                <w:szCs w:val="20"/>
              </w:rPr>
              <w:t>комендациями Координационного Совета представ</w:t>
            </w:r>
            <w:r w:rsidRPr="00A120B7">
              <w:rPr>
                <w:sz w:val="20"/>
                <w:szCs w:val="20"/>
              </w:rPr>
              <w:t>и</w:t>
            </w:r>
            <w:r w:rsidRPr="00A120B7">
              <w:rPr>
                <w:sz w:val="20"/>
                <w:szCs w:val="20"/>
              </w:rPr>
              <w:t>тельных органов муниципальных образований А</w:t>
            </w:r>
            <w:r w:rsidRPr="00A120B7">
              <w:rPr>
                <w:sz w:val="20"/>
                <w:szCs w:val="20"/>
              </w:rPr>
              <w:t>р</w:t>
            </w:r>
            <w:r w:rsidRPr="00A120B7">
              <w:rPr>
                <w:sz w:val="20"/>
                <w:szCs w:val="20"/>
              </w:rPr>
              <w:t>хангельской области при Архангельском облас</w:t>
            </w:r>
            <w:r w:rsidRPr="00A120B7">
              <w:rPr>
                <w:sz w:val="20"/>
                <w:szCs w:val="20"/>
              </w:rPr>
              <w:t>т</w:t>
            </w:r>
            <w:r w:rsidRPr="00A120B7">
              <w:rPr>
                <w:sz w:val="20"/>
                <w:szCs w:val="20"/>
              </w:rPr>
              <w:t xml:space="preserve">ном Собрании депутатов (от 1 марта 2022 года № 6/14). </w:t>
            </w:r>
          </w:p>
          <w:p w:rsidR="000C7E02" w:rsidRDefault="00A120B7" w:rsidP="00A120B7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120B7">
              <w:rPr>
                <w:sz w:val="20"/>
                <w:szCs w:val="20"/>
              </w:rPr>
              <w:t>По заключению правового управления</w:t>
            </w:r>
            <w:r w:rsidRPr="00A120B7">
              <w:rPr>
                <w:color w:val="000000"/>
                <w:sz w:val="20"/>
                <w:szCs w:val="20"/>
              </w:rPr>
              <w:t xml:space="preserve"> аппарата Архангельского областного Собрания депутатов пр</w:t>
            </w:r>
            <w:r w:rsidRPr="00A120B7">
              <w:rPr>
                <w:color w:val="000000"/>
                <w:sz w:val="20"/>
                <w:szCs w:val="20"/>
              </w:rPr>
              <w:t>о</w:t>
            </w:r>
            <w:r w:rsidRPr="00A120B7">
              <w:rPr>
                <w:color w:val="000000"/>
                <w:sz w:val="20"/>
                <w:szCs w:val="20"/>
              </w:rPr>
              <w:t>ект п</w:t>
            </w:r>
            <w:r w:rsidRPr="00A120B7">
              <w:rPr>
                <w:color w:val="000000"/>
                <w:sz w:val="20"/>
                <w:szCs w:val="20"/>
              </w:rPr>
              <w:t>о</w:t>
            </w:r>
            <w:r w:rsidRPr="00A120B7">
              <w:rPr>
                <w:color w:val="000000"/>
                <w:sz w:val="20"/>
                <w:szCs w:val="20"/>
              </w:rPr>
              <w:t>становления может быть рассмотрен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120B7" w:rsidRPr="0081048E" w:rsidRDefault="00A120B7" w:rsidP="00A120B7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C7E02" w:rsidRDefault="00A120B7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0C7E02" w:rsidRPr="00CD787C" w:rsidRDefault="00A120B7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проект постано</w:t>
            </w:r>
            <w:r w:rsidRPr="00CD787C">
              <w:rPr>
                <w:sz w:val="20"/>
                <w:szCs w:val="20"/>
              </w:rPr>
              <w:t>в</w:t>
            </w:r>
            <w:r w:rsidRPr="00CD787C">
              <w:rPr>
                <w:sz w:val="20"/>
                <w:szCs w:val="20"/>
              </w:rPr>
              <w:t xml:space="preserve">ления </w:t>
            </w:r>
            <w:r>
              <w:rPr>
                <w:sz w:val="20"/>
                <w:szCs w:val="20"/>
              </w:rPr>
              <w:br/>
            </w:r>
            <w:r w:rsidRPr="00CD787C">
              <w:rPr>
                <w:sz w:val="20"/>
                <w:szCs w:val="20"/>
              </w:rPr>
              <w:t>на 33-й сессии Архангел</w:t>
            </w:r>
            <w:r w:rsidRPr="00CD787C">
              <w:rPr>
                <w:sz w:val="20"/>
                <w:szCs w:val="20"/>
              </w:rPr>
              <w:t>ь</w:t>
            </w:r>
            <w:r w:rsidRPr="00CD787C">
              <w:rPr>
                <w:sz w:val="20"/>
                <w:szCs w:val="20"/>
              </w:rPr>
              <w:t>ского областного Собр</w:t>
            </w:r>
            <w:r w:rsidRPr="00CD787C">
              <w:rPr>
                <w:sz w:val="20"/>
                <w:szCs w:val="20"/>
              </w:rPr>
              <w:t>а</w:t>
            </w:r>
            <w:r w:rsidRPr="00CD787C">
              <w:rPr>
                <w:sz w:val="20"/>
                <w:szCs w:val="20"/>
              </w:rPr>
              <w:t>ния депут</w:t>
            </w:r>
            <w:r w:rsidRPr="00CD787C">
              <w:rPr>
                <w:sz w:val="20"/>
                <w:szCs w:val="20"/>
              </w:rPr>
              <w:t>а</w:t>
            </w:r>
            <w:r w:rsidRPr="00CD787C">
              <w:rPr>
                <w:sz w:val="20"/>
                <w:szCs w:val="20"/>
              </w:rPr>
              <w:t>тов.</w:t>
            </w:r>
          </w:p>
        </w:tc>
      </w:tr>
      <w:tr w:rsidR="009460F4" w:rsidRPr="00D017FE" w:rsidTr="005C78A6">
        <w:trPr>
          <w:trHeight w:val="360"/>
        </w:trPr>
        <w:tc>
          <w:tcPr>
            <w:tcW w:w="588" w:type="dxa"/>
          </w:tcPr>
          <w:p w:rsidR="009460F4" w:rsidRDefault="000C7E02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9460F4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9460F4" w:rsidRPr="0081048E" w:rsidRDefault="0081048E" w:rsidP="0081048E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81048E">
              <w:rPr>
                <w:b/>
                <w:bCs/>
                <w:sz w:val="20"/>
              </w:rPr>
              <w:t xml:space="preserve">О поддержке </w:t>
            </w:r>
            <w:r w:rsidRPr="0081048E">
              <w:rPr>
                <w:b/>
                <w:sz w:val="20"/>
              </w:rPr>
              <w:t>проектов федерал</w:t>
            </w:r>
            <w:r w:rsidRPr="0081048E">
              <w:rPr>
                <w:b/>
                <w:sz w:val="20"/>
              </w:rPr>
              <w:t>ь</w:t>
            </w:r>
            <w:r w:rsidRPr="0081048E">
              <w:rPr>
                <w:b/>
                <w:sz w:val="20"/>
              </w:rPr>
              <w:t>ных законов, инициатив</w:t>
            </w:r>
            <w:r>
              <w:rPr>
                <w:b/>
                <w:sz w:val="20"/>
              </w:rPr>
              <w:t xml:space="preserve"> </w:t>
            </w:r>
            <w:r w:rsidRPr="0081048E">
              <w:rPr>
                <w:b/>
                <w:sz w:val="20"/>
              </w:rPr>
              <w:t>и обращ</w:t>
            </w:r>
            <w:r w:rsidRPr="0081048E">
              <w:rPr>
                <w:b/>
                <w:sz w:val="20"/>
              </w:rPr>
              <w:t>е</w:t>
            </w:r>
            <w:r w:rsidRPr="0081048E">
              <w:rPr>
                <w:b/>
                <w:sz w:val="20"/>
              </w:rPr>
              <w:t>ний органов государственной вл</w:t>
            </w:r>
            <w:r w:rsidRPr="0081048E">
              <w:rPr>
                <w:b/>
                <w:sz w:val="20"/>
              </w:rPr>
              <w:t>а</w:t>
            </w:r>
            <w:r w:rsidRPr="0081048E">
              <w:rPr>
                <w:b/>
                <w:sz w:val="20"/>
              </w:rPr>
              <w:t>сти субъектов Российской Федер</w:t>
            </w:r>
            <w:r w:rsidRPr="0081048E">
              <w:rPr>
                <w:b/>
                <w:sz w:val="20"/>
              </w:rPr>
              <w:t>а</w:t>
            </w:r>
            <w:r w:rsidRPr="0081048E">
              <w:rPr>
                <w:b/>
                <w:sz w:val="20"/>
              </w:rPr>
              <w:t>ции</w:t>
            </w:r>
          </w:p>
        </w:tc>
        <w:tc>
          <w:tcPr>
            <w:tcW w:w="2136" w:type="dxa"/>
          </w:tcPr>
          <w:p w:rsidR="00854719" w:rsidRPr="00B7410C" w:rsidRDefault="00B04F57" w:rsidP="0085471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дателя</w:t>
            </w:r>
            <w:r w:rsidR="00854719" w:rsidRPr="00AC7152">
              <w:rPr>
                <w:bCs/>
                <w:sz w:val="20"/>
                <w:szCs w:val="20"/>
              </w:rPr>
              <w:t xml:space="preserve"> комитета </w:t>
            </w:r>
            <w:r>
              <w:rPr>
                <w:bCs/>
                <w:sz w:val="20"/>
                <w:szCs w:val="20"/>
              </w:rPr>
              <w:br/>
            </w:r>
            <w:r w:rsidR="00854719" w:rsidRPr="00AC7152">
              <w:rPr>
                <w:sz w:val="20"/>
                <w:szCs w:val="20"/>
              </w:rPr>
              <w:t>по законодательству</w:t>
            </w:r>
            <w:r w:rsidR="00854719" w:rsidRPr="00B741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854719" w:rsidRPr="00B7410C">
              <w:rPr>
                <w:sz w:val="20"/>
                <w:szCs w:val="20"/>
              </w:rPr>
              <w:t>и вопросам местного самоуправления</w:t>
            </w:r>
          </w:p>
          <w:p w:rsidR="009460F4" w:rsidRPr="00D017FE" w:rsidRDefault="00B04F57" w:rsidP="00854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B04F57" w:rsidRPr="00B04F57" w:rsidRDefault="00B04F57" w:rsidP="00B04F57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1) На рассмотрении комитета </w:t>
            </w:r>
            <w:r w:rsidRPr="00B04F57">
              <w:rPr>
                <w:sz w:val="20"/>
                <w:szCs w:val="20"/>
              </w:rPr>
              <w:t xml:space="preserve">проект федерального закона </w:t>
            </w:r>
            <w:r w:rsidRPr="00B04F57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r w:rsidRPr="00B04F57">
              <w:rPr>
                <w:rStyle w:val="af9"/>
                <w:bCs/>
                <w:sz w:val="20"/>
                <w:szCs w:val="20"/>
              </w:rPr>
              <w:t>63475-8 «О внесении изменения в статью 17.15 Кодекса Российской Федерации</w:t>
            </w:r>
            <w:r>
              <w:rPr>
                <w:rStyle w:val="af9"/>
                <w:bCs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bCs/>
                <w:sz w:val="20"/>
                <w:szCs w:val="20"/>
              </w:rPr>
              <w:t>об администр</w:t>
            </w:r>
            <w:r w:rsidRPr="00B04F57">
              <w:rPr>
                <w:rStyle w:val="af9"/>
                <w:bCs/>
                <w:sz w:val="20"/>
                <w:szCs w:val="20"/>
              </w:rPr>
              <w:t>а</w:t>
            </w:r>
            <w:r w:rsidRPr="00B04F57">
              <w:rPr>
                <w:rStyle w:val="af9"/>
                <w:bCs/>
                <w:sz w:val="20"/>
                <w:szCs w:val="20"/>
              </w:rPr>
              <w:t>тивных правонарушениях»</w:t>
            </w:r>
            <w:r w:rsidRPr="00B04F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04F57">
              <w:rPr>
                <w:rStyle w:val="af9"/>
                <w:bCs/>
                <w:sz w:val="20"/>
                <w:szCs w:val="20"/>
              </w:rPr>
              <w:t>(о неприменении пред</w:t>
            </w:r>
            <w:r w:rsidRPr="00B04F57">
              <w:rPr>
                <w:rStyle w:val="af9"/>
                <w:bCs/>
                <w:sz w:val="20"/>
                <w:szCs w:val="20"/>
              </w:rPr>
              <w:t>у</w:t>
            </w:r>
            <w:r w:rsidRPr="00B04F57">
              <w:rPr>
                <w:rStyle w:val="af9"/>
                <w:bCs/>
                <w:sz w:val="20"/>
                <w:szCs w:val="20"/>
              </w:rPr>
              <w:t xml:space="preserve">смотренных статьей административных штрафов </w:t>
            </w:r>
            <w:r>
              <w:rPr>
                <w:rStyle w:val="af9"/>
                <w:bCs/>
                <w:sz w:val="20"/>
                <w:szCs w:val="20"/>
              </w:rPr>
              <w:br/>
            </w:r>
            <w:r w:rsidRPr="00B04F57">
              <w:rPr>
                <w:rStyle w:val="af9"/>
                <w:bCs/>
                <w:sz w:val="20"/>
                <w:szCs w:val="20"/>
              </w:rPr>
              <w:t>к органам местного самоуправления)</w:t>
            </w:r>
            <w:r w:rsidRPr="00B04F57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B04F57">
              <w:rPr>
                <w:rFonts w:eastAsiaTheme="minorHAnsi"/>
                <w:sz w:val="20"/>
                <w:szCs w:val="20"/>
                <w:lang w:eastAsia="en-US"/>
              </w:rPr>
              <w:t>внесенный</w:t>
            </w:r>
            <w:r w:rsidRPr="00B04F5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04F57">
              <w:rPr>
                <w:rStyle w:val="af9"/>
                <w:bCs/>
                <w:sz w:val="20"/>
                <w:szCs w:val="20"/>
              </w:rPr>
              <w:t>д</w:t>
            </w:r>
            <w:r w:rsidRPr="00B04F57">
              <w:rPr>
                <w:rStyle w:val="af9"/>
                <w:bCs/>
                <w:sz w:val="20"/>
                <w:szCs w:val="20"/>
              </w:rPr>
              <w:t>е</w:t>
            </w:r>
            <w:r w:rsidRPr="00B04F57">
              <w:rPr>
                <w:rStyle w:val="af9"/>
                <w:bCs/>
                <w:sz w:val="20"/>
                <w:szCs w:val="20"/>
              </w:rPr>
              <w:t>путатами Государственной Думы Ниловым Я.Е., Свищевым Д.А., Диденко А.Н., Леоновым С.Д.</w:t>
            </w:r>
          </w:p>
          <w:p w:rsidR="00B04F57" w:rsidRPr="00B04F57" w:rsidRDefault="00B04F57" w:rsidP="00B04F57">
            <w:pPr>
              <w:ind w:firstLine="209"/>
              <w:jc w:val="both"/>
              <w:rPr>
                <w:rStyle w:val="af9"/>
                <w:sz w:val="20"/>
                <w:szCs w:val="20"/>
              </w:rPr>
            </w:pPr>
            <w:r w:rsidRPr="00B04F57">
              <w:rPr>
                <w:rStyle w:val="af9"/>
                <w:sz w:val="20"/>
                <w:szCs w:val="20"/>
              </w:rPr>
              <w:t xml:space="preserve">Федеральный закон от 16 декабря 2019 года </w:t>
            </w:r>
            <w:r>
              <w:rPr>
                <w:rStyle w:val="af9"/>
                <w:sz w:val="20"/>
                <w:szCs w:val="20"/>
              </w:rPr>
              <w:br/>
            </w:r>
            <w:r w:rsidRPr="00B04F57">
              <w:rPr>
                <w:rStyle w:val="af9"/>
                <w:sz w:val="20"/>
                <w:szCs w:val="20"/>
              </w:rPr>
              <w:t>№ 442-ФЗ «О внесении изменений в Кодекс Росси</w:t>
            </w:r>
            <w:r w:rsidRPr="00B04F57">
              <w:rPr>
                <w:rStyle w:val="af9"/>
                <w:sz w:val="20"/>
                <w:szCs w:val="20"/>
              </w:rPr>
              <w:t>й</w:t>
            </w:r>
            <w:r w:rsidRPr="00B04F57">
              <w:rPr>
                <w:rStyle w:val="af9"/>
                <w:sz w:val="20"/>
                <w:szCs w:val="20"/>
              </w:rPr>
              <w:t>ской Федерации об административных правонаруш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t>ниях» ужесточил ответственность за неисполнение должником исполнительного документа. Указанным Федеральным законом статья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sz w:val="20"/>
                <w:szCs w:val="20"/>
              </w:rPr>
              <w:t>17.15 Кодекса Росси</w:t>
            </w:r>
            <w:r w:rsidRPr="00B04F57">
              <w:rPr>
                <w:rStyle w:val="af9"/>
                <w:sz w:val="20"/>
                <w:szCs w:val="20"/>
              </w:rPr>
              <w:t>й</w:t>
            </w:r>
            <w:r w:rsidRPr="00B04F57">
              <w:rPr>
                <w:rStyle w:val="af9"/>
                <w:sz w:val="20"/>
                <w:szCs w:val="20"/>
              </w:rPr>
              <w:t>ской Федерации об административных правонаруш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t xml:space="preserve">ниях (далее – </w:t>
            </w:r>
            <w:proofErr w:type="spellStart"/>
            <w:r w:rsidRPr="00B04F57">
              <w:rPr>
                <w:rStyle w:val="af9"/>
                <w:sz w:val="20"/>
                <w:szCs w:val="20"/>
              </w:rPr>
              <w:t>КоАП</w:t>
            </w:r>
            <w:proofErr w:type="spellEnd"/>
            <w:r w:rsidRPr="00B04F57">
              <w:rPr>
                <w:rStyle w:val="af9"/>
                <w:sz w:val="20"/>
                <w:szCs w:val="20"/>
              </w:rPr>
              <w:t xml:space="preserve"> РФ) была дополнена частью 2</w:t>
            </w:r>
            <w:r w:rsidRPr="00B04F57">
              <w:rPr>
                <w:rStyle w:val="af9"/>
                <w:sz w:val="20"/>
                <w:szCs w:val="20"/>
                <w:vertAlign w:val="superscript"/>
              </w:rPr>
              <w:t>1</w:t>
            </w:r>
            <w:r w:rsidRPr="00B04F57">
              <w:rPr>
                <w:rStyle w:val="af9"/>
                <w:sz w:val="20"/>
                <w:szCs w:val="20"/>
              </w:rPr>
              <w:t xml:space="preserve">, которой введены административные штрафы </w:t>
            </w:r>
            <w:r>
              <w:rPr>
                <w:rStyle w:val="af9"/>
                <w:sz w:val="20"/>
                <w:szCs w:val="20"/>
              </w:rPr>
              <w:br/>
            </w:r>
            <w:r w:rsidRPr="00B04F57">
              <w:rPr>
                <w:rStyle w:val="af9"/>
                <w:sz w:val="20"/>
                <w:szCs w:val="20"/>
              </w:rPr>
              <w:t xml:space="preserve">для юридических лиц в размере от 1 миллиона </w:t>
            </w:r>
            <w:r w:rsidRPr="00B04F57">
              <w:rPr>
                <w:rStyle w:val="af9"/>
                <w:sz w:val="20"/>
                <w:szCs w:val="20"/>
              </w:rPr>
              <w:br/>
              <w:t>до 3 миллионов рублей либо административное пр</w:t>
            </w:r>
            <w:r w:rsidRPr="00B04F57">
              <w:rPr>
                <w:rStyle w:val="af9"/>
                <w:sz w:val="20"/>
                <w:szCs w:val="20"/>
              </w:rPr>
              <w:t>и</w:t>
            </w:r>
            <w:r w:rsidRPr="00B04F57">
              <w:rPr>
                <w:rStyle w:val="af9"/>
                <w:sz w:val="20"/>
                <w:szCs w:val="20"/>
              </w:rPr>
              <w:t xml:space="preserve">остановление деятельности на срок до 90 суток. </w:t>
            </w:r>
          </w:p>
          <w:p w:rsidR="00B04F57" w:rsidRPr="00B04F57" w:rsidRDefault="00B04F57" w:rsidP="00B04F57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r w:rsidRPr="00B04F57">
              <w:rPr>
                <w:rStyle w:val="af9"/>
                <w:sz w:val="20"/>
                <w:szCs w:val="20"/>
              </w:rPr>
              <w:t>В соответствии со статьей 41 Федерального закона «Об общих принципах организации местного сам</w:t>
            </w:r>
            <w:r w:rsidRPr="00B04F57">
              <w:rPr>
                <w:rStyle w:val="af9"/>
                <w:sz w:val="20"/>
                <w:szCs w:val="20"/>
              </w:rPr>
              <w:t>о</w:t>
            </w:r>
            <w:r w:rsidRPr="00B04F57">
              <w:rPr>
                <w:rStyle w:val="af9"/>
                <w:sz w:val="20"/>
                <w:szCs w:val="20"/>
              </w:rPr>
              <w:t>управления в Российской Федерации» органы мес</w:t>
            </w:r>
            <w:r w:rsidRPr="00B04F57">
              <w:rPr>
                <w:rStyle w:val="af9"/>
                <w:sz w:val="20"/>
                <w:szCs w:val="20"/>
              </w:rPr>
              <w:t>т</w:t>
            </w:r>
            <w:r w:rsidRPr="00B04F57">
              <w:rPr>
                <w:rStyle w:val="af9"/>
                <w:sz w:val="20"/>
                <w:szCs w:val="20"/>
              </w:rPr>
              <w:t>ного самоуправления подлежат государственной р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t>гистрации в качестве юридических лиц.</w:t>
            </w:r>
          </w:p>
          <w:p w:rsidR="00B04F57" w:rsidRPr="00B04F57" w:rsidRDefault="00B04F57" w:rsidP="00B04F57">
            <w:pPr>
              <w:ind w:firstLine="209"/>
              <w:jc w:val="both"/>
              <w:rPr>
                <w:rStyle w:val="af9"/>
                <w:sz w:val="20"/>
                <w:szCs w:val="20"/>
              </w:rPr>
            </w:pPr>
            <w:r w:rsidRPr="00B04F57">
              <w:rPr>
                <w:rStyle w:val="af9"/>
                <w:sz w:val="20"/>
                <w:szCs w:val="20"/>
              </w:rPr>
              <w:t>Таким образом, к органам местного самоуправл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t>ния, как к юридическим лицам, также будут прим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lastRenderedPageBreak/>
              <w:t>няться административные штрафы.</w:t>
            </w:r>
          </w:p>
          <w:p w:rsidR="00B04F57" w:rsidRPr="00B04F57" w:rsidRDefault="00B04F57" w:rsidP="00B04F57">
            <w:pPr>
              <w:ind w:firstLine="209"/>
              <w:jc w:val="both"/>
              <w:rPr>
                <w:rStyle w:val="af9"/>
                <w:sz w:val="20"/>
                <w:szCs w:val="20"/>
              </w:rPr>
            </w:pPr>
            <w:r w:rsidRPr="00B04F57">
              <w:rPr>
                <w:rStyle w:val="af9"/>
                <w:sz w:val="20"/>
                <w:szCs w:val="20"/>
              </w:rPr>
              <w:t xml:space="preserve">В связи с тем, что правоприменительная практика в отношении новых изменений в </w:t>
            </w:r>
            <w:proofErr w:type="spellStart"/>
            <w:r w:rsidRPr="00B04F57">
              <w:rPr>
                <w:rStyle w:val="af9"/>
                <w:sz w:val="20"/>
                <w:szCs w:val="20"/>
              </w:rPr>
              <w:t>КоАП</w:t>
            </w:r>
            <w:proofErr w:type="spellEnd"/>
            <w:r w:rsidRPr="00B04F57">
              <w:rPr>
                <w:rStyle w:val="af9"/>
                <w:sz w:val="20"/>
                <w:szCs w:val="20"/>
              </w:rPr>
              <w:t xml:space="preserve"> РФ еще </w:t>
            </w:r>
            <w:r>
              <w:rPr>
                <w:rStyle w:val="af9"/>
                <w:sz w:val="20"/>
                <w:szCs w:val="20"/>
              </w:rPr>
              <w:br/>
            </w:r>
            <w:r w:rsidRPr="00B04F57">
              <w:rPr>
                <w:rStyle w:val="af9"/>
                <w:sz w:val="20"/>
                <w:szCs w:val="20"/>
              </w:rPr>
              <w:t>не успела сложиться, необходимо освободить органы местного самоуправления от новых администрати</w:t>
            </w:r>
            <w:r w:rsidRPr="00B04F57">
              <w:rPr>
                <w:rStyle w:val="af9"/>
                <w:sz w:val="20"/>
                <w:szCs w:val="20"/>
              </w:rPr>
              <w:t>в</w:t>
            </w:r>
            <w:r w:rsidRPr="00B04F57">
              <w:rPr>
                <w:rStyle w:val="af9"/>
                <w:sz w:val="20"/>
                <w:szCs w:val="20"/>
              </w:rPr>
              <w:t>ных штрафов, установленных частью 2</w:t>
            </w:r>
            <w:r w:rsidRPr="00B04F57">
              <w:rPr>
                <w:rStyle w:val="af9"/>
                <w:sz w:val="20"/>
                <w:szCs w:val="20"/>
                <w:vertAlign w:val="superscript"/>
              </w:rPr>
              <w:t>1</w:t>
            </w:r>
            <w:r w:rsidRPr="00B04F57">
              <w:rPr>
                <w:rStyle w:val="af9"/>
                <w:sz w:val="20"/>
                <w:szCs w:val="20"/>
              </w:rPr>
              <w:t xml:space="preserve"> статьи 17.15 </w:t>
            </w:r>
            <w:proofErr w:type="spellStart"/>
            <w:r w:rsidRPr="00B04F57">
              <w:rPr>
                <w:rStyle w:val="af9"/>
                <w:sz w:val="20"/>
                <w:szCs w:val="20"/>
              </w:rPr>
              <w:t>КоАП</w:t>
            </w:r>
            <w:proofErr w:type="spellEnd"/>
            <w:r w:rsidRPr="00B04F57">
              <w:rPr>
                <w:rStyle w:val="af9"/>
                <w:sz w:val="20"/>
                <w:szCs w:val="20"/>
              </w:rPr>
              <w:t xml:space="preserve"> РФ.</w:t>
            </w:r>
          </w:p>
          <w:p w:rsidR="009460F4" w:rsidRPr="00B04F57" w:rsidRDefault="00B04F57" w:rsidP="00B04F57">
            <w:pPr>
              <w:autoSpaceDE w:val="0"/>
              <w:autoSpaceDN w:val="0"/>
              <w:adjustRightInd w:val="0"/>
              <w:ind w:firstLine="209"/>
              <w:jc w:val="both"/>
              <w:rPr>
                <w:rStyle w:val="af9"/>
                <w:sz w:val="20"/>
                <w:szCs w:val="20"/>
              </w:rPr>
            </w:pPr>
            <w:proofErr w:type="gramStart"/>
            <w:r w:rsidRPr="00B04F57">
              <w:rPr>
                <w:rStyle w:val="af9"/>
                <w:sz w:val="20"/>
                <w:szCs w:val="20"/>
              </w:rPr>
              <w:t>В связи с этим авторами законопроекта предлаг</w:t>
            </w:r>
            <w:r w:rsidRPr="00B04F57">
              <w:rPr>
                <w:rStyle w:val="af9"/>
                <w:sz w:val="20"/>
                <w:szCs w:val="20"/>
              </w:rPr>
              <w:t>а</w:t>
            </w:r>
            <w:r w:rsidRPr="00B04F57">
              <w:rPr>
                <w:rStyle w:val="af9"/>
                <w:sz w:val="20"/>
                <w:szCs w:val="20"/>
              </w:rPr>
              <w:t>ется не применять административные штрафы к о</w:t>
            </w:r>
            <w:r w:rsidRPr="00B04F57">
              <w:rPr>
                <w:rStyle w:val="af9"/>
                <w:sz w:val="20"/>
                <w:szCs w:val="20"/>
              </w:rPr>
              <w:t>р</w:t>
            </w:r>
            <w:r w:rsidRPr="00B04F57">
              <w:rPr>
                <w:rStyle w:val="af9"/>
                <w:sz w:val="20"/>
                <w:szCs w:val="20"/>
              </w:rPr>
              <w:t>ганам местного самоуправления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sz w:val="20"/>
                <w:szCs w:val="20"/>
              </w:rPr>
              <w:t>за неисполнение ими исполнительных документов, содержащих требов</w:t>
            </w:r>
            <w:r w:rsidRPr="00B04F57">
              <w:rPr>
                <w:rStyle w:val="af9"/>
                <w:sz w:val="20"/>
                <w:szCs w:val="20"/>
              </w:rPr>
              <w:t>а</w:t>
            </w:r>
            <w:r w:rsidRPr="00B04F57">
              <w:rPr>
                <w:rStyle w:val="af9"/>
                <w:sz w:val="20"/>
                <w:szCs w:val="20"/>
              </w:rPr>
              <w:t>ния неимущественного характера, связанные с обе</w:t>
            </w:r>
            <w:r w:rsidRPr="00B04F57">
              <w:rPr>
                <w:rStyle w:val="af9"/>
                <w:sz w:val="20"/>
                <w:szCs w:val="20"/>
              </w:rPr>
              <w:t>с</w:t>
            </w:r>
            <w:r w:rsidRPr="00B04F57">
              <w:rPr>
                <w:rStyle w:val="af9"/>
                <w:sz w:val="20"/>
                <w:szCs w:val="20"/>
              </w:rPr>
              <w:t>печение пожарной безопасности, промышленной безопасности или безопасности гидротехнических сооружений, соблюдением требований в области строительства и применения строительных матери</w:t>
            </w:r>
            <w:r w:rsidRPr="00B04F57">
              <w:rPr>
                <w:rStyle w:val="af9"/>
                <w:sz w:val="20"/>
                <w:szCs w:val="20"/>
              </w:rPr>
              <w:t>а</w:t>
            </w:r>
            <w:r w:rsidRPr="00B04F57">
              <w:rPr>
                <w:rStyle w:val="af9"/>
                <w:sz w:val="20"/>
                <w:szCs w:val="20"/>
              </w:rPr>
              <w:t xml:space="preserve">лов (изделий), реконструкции, капитального ремонта объекта капитального строительства или ввода его </w:t>
            </w:r>
            <w:r>
              <w:rPr>
                <w:rStyle w:val="af9"/>
                <w:sz w:val="20"/>
                <w:szCs w:val="20"/>
              </w:rPr>
              <w:br/>
            </w:r>
            <w:r w:rsidRPr="00B04F57">
              <w:rPr>
                <w:rStyle w:val="af9"/>
                <w:sz w:val="20"/>
                <w:szCs w:val="20"/>
              </w:rPr>
              <w:t>в эксплуатацию, обеспечением санитарно-эпидемиологического благополучия населения</w:t>
            </w:r>
            <w:proofErr w:type="gramEnd"/>
            <w:r w:rsidRPr="00B04F57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</w:rPr>
              <w:br/>
            </w:r>
            <w:r w:rsidRPr="00B04F57">
              <w:rPr>
                <w:rStyle w:val="af9"/>
                <w:sz w:val="20"/>
                <w:szCs w:val="20"/>
              </w:rPr>
              <w:t>в срок, вновь установленный судебным приставом - исполнителем после вынесения постановления о н</w:t>
            </w:r>
            <w:r w:rsidRPr="00B04F57">
              <w:rPr>
                <w:rStyle w:val="af9"/>
                <w:sz w:val="20"/>
                <w:szCs w:val="20"/>
              </w:rPr>
              <w:t>а</w:t>
            </w:r>
            <w:r w:rsidRPr="00B04F57">
              <w:rPr>
                <w:rStyle w:val="af9"/>
                <w:sz w:val="20"/>
                <w:szCs w:val="20"/>
              </w:rPr>
              <w:t>ложении административного штрафа.</w:t>
            </w:r>
          </w:p>
          <w:p w:rsidR="00B04F57" w:rsidRPr="00B04F57" w:rsidRDefault="00B04F57" w:rsidP="00B04F57">
            <w:pPr>
              <w:autoSpaceDE w:val="0"/>
              <w:autoSpaceDN w:val="0"/>
              <w:adjustRightInd w:val="0"/>
              <w:ind w:firstLine="209"/>
              <w:jc w:val="both"/>
              <w:rPr>
                <w:rStyle w:val="af9"/>
                <w:sz w:val="20"/>
                <w:szCs w:val="20"/>
              </w:rPr>
            </w:pPr>
          </w:p>
          <w:p w:rsidR="00B04F57" w:rsidRPr="00B04F57" w:rsidRDefault="00B04F57" w:rsidP="00B04F57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2) На рассмотрении комитета</w:t>
            </w:r>
            <w:r w:rsidRPr="00B04F57">
              <w:rPr>
                <w:sz w:val="20"/>
                <w:szCs w:val="20"/>
              </w:rPr>
              <w:t xml:space="preserve"> проект федерального закона </w:t>
            </w:r>
            <w:r w:rsidRPr="00B04F57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№ 80715-8 </w:t>
            </w:r>
            <w:r w:rsidRPr="00B04F57">
              <w:rPr>
                <w:rStyle w:val="af9"/>
                <w:bCs/>
                <w:sz w:val="20"/>
                <w:szCs w:val="20"/>
              </w:rPr>
              <w:t>«О внесении изменения в статью 14.1 Кодекса Российской Федерации</w:t>
            </w:r>
            <w:r>
              <w:rPr>
                <w:rStyle w:val="af9"/>
                <w:bCs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bCs/>
                <w:sz w:val="20"/>
                <w:szCs w:val="20"/>
              </w:rPr>
              <w:t>об администр</w:t>
            </w:r>
            <w:r w:rsidRPr="00B04F57">
              <w:rPr>
                <w:rStyle w:val="af9"/>
                <w:bCs/>
                <w:sz w:val="20"/>
                <w:szCs w:val="20"/>
              </w:rPr>
              <w:t>а</w:t>
            </w:r>
            <w:r w:rsidRPr="00B04F57">
              <w:rPr>
                <w:rStyle w:val="af9"/>
                <w:bCs/>
                <w:sz w:val="20"/>
                <w:szCs w:val="20"/>
              </w:rPr>
              <w:t>тивных правонарушениях» (об уточнении админис</w:t>
            </w:r>
            <w:r w:rsidRPr="00B04F57">
              <w:rPr>
                <w:rStyle w:val="af9"/>
                <w:bCs/>
                <w:sz w:val="20"/>
                <w:szCs w:val="20"/>
              </w:rPr>
              <w:t>т</w:t>
            </w:r>
            <w:r w:rsidRPr="00B04F57">
              <w:rPr>
                <w:rStyle w:val="af9"/>
                <w:bCs/>
                <w:sz w:val="20"/>
                <w:szCs w:val="20"/>
              </w:rPr>
              <w:t>ративной ответственности лиц, являющихся декл</w:t>
            </w:r>
            <w:r w:rsidRPr="00B04F57">
              <w:rPr>
                <w:rStyle w:val="af9"/>
                <w:bCs/>
                <w:sz w:val="20"/>
                <w:szCs w:val="20"/>
              </w:rPr>
              <w:t>а</w:t>
            </w:r>
            <w:r w:rsidRPr="00B04F57">
              <w:rPr>
                <w:rStyle w:val="af9"/>
                <w:bCs/>
                <w:sz w:val="20"/>
                <w:szCs w:val="20"/>
              </w:rPr>
              <w:t>рантами, или лиц, информация</w:t>
            </w:r>
            <w:r>
              <w:rPr>
                <w:rStyle w:val="af9"/>
                <w:bCs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bCs/>
                <w:sz w:val="20"/>
                <w:szCs w:val="20"/>
              </w:rPr>
              <w:t>о которых содержится в специальной декларации) (далее – законопроект)</w:t>
            </w:r>
            <w:r w:rsidRPr="00B04F57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B04F57">
              <w:rPr>
                <w:rFonts w:eastAsiaTheme="minorHAnsi"/>
                <w:sz w:val="20"/>
                <w:szCs w:val="20"/>
                <w:lang w:eastAsia="en-US"/>
              </w:rPr>
              <w:t>внесенный</w:t>
            </w:r>
            <w:r w:rsidRPr="00B04F57">
              <w:rPr>
                <w:sz w:val="20"/>
                <w:szCs w:val="20"/>
                <w:shd w:val="clear" w:color="auto" w:fill="FFFFFF"/>
              </w:rPr>
              <w:t xml:space="preserve"> Правительством Российской Федерации</w:t>
            </w:r>
            <w:r w:rsidRPr="00B04F5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B04F57" w:rsidRPr="00B04F57" w:rsidRDefault="00B04F57" w:rsidP="00B04F57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proofErr w:type="gramStart"/>
            <w:r w:rsidRPr="00B04F57">
              <w:rPr>
                <w:rStyle w:val="af9"/>
                <w:sz w:val="20"/>
                <w:szCs w:val="20"/>
              </w:rPr>
              <w:t>Законопроект разработан в связи с проектом фед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t>рального закона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sz w:val="20"/>
                <w:szCs w:val="20"/>
              </w:rPr>
              <w:t>«О внесении изменений в Федерал</w:t>
            </w:r>
            <w:r w:rsidRPr="00B04F57">
              <w:rPr>
                <w:rStyle w:val="af9"/>
                <w:sz w:val="20"/>
                <w:szCs w:val="20"/>
              </w:rPr>
              <w:t>ь</w:t>
            </w:r>
            <w:r w:rsidRPr="00B04F57">
              <w:rPr>
                <w:rStyle w:val="af9"/>
                <w:sz w:val="20"/>
                <w:szCs w:val="20"/>
              </w:rPr>
              <w:t>ный закон «О добровольном декларировании физич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t xml:space="preserve">скими лицами активов и счетов (вкладов) в банках </w:t>
            </w:r>
            <w:r>
              <w:rPr>
                <w:rStyle w:val="af9"/>
                <w:sz w:val="20"/>
                <w:szCs w:val="20"/>
              </w:rPr>
              <w:br/>
            </w:r>
            <w:r w:rsidRPr="00B04F57">
              <w:rPr>
                <w:rStyle w:val="af9"/>
                <w:sz w:val="20"/>
                <w:szCs w:val="20"/>
              </w:rPr>
              <w:t>и о внесении изменений в отдельные законодател</w:t>
            </w:r>
            <w:r w:rsidRPr="00B04F57">
              <w:rPr>
                <w:rStyle w:val="af9"/>
                <w:sz w:val="20"/>
                <w:szCs w:val="20"/>
              </w:rPr>
              <w:t>ь</w:t>
            </w:r>
            <w:r w:rsidRPr="00B04F57">
              <w:rPr>
                <w:rStyle w:val="af9"/>
                <w:sz w:val="20"/>
                <w:szCs w:val="20"/>
              </w:rPr>
              <w:t>ные акты Российской Федерации», которым пред</w:t>
            </w:r>
            <w:r w:rsidRPr="00B04F57">
              <w:rPr>
                <w:rStyle w:val="af9"/>
                <w:sz w:val="20"/>
                <w:szCs w:val="20"/>
              </w:rPr>
              <w:t>у</w:t>
            </w:r>
            <w:r w:rsidRPr="00B04F57">
              <w:rPr>
                <w:rStyle w:val="af9"/>
                <w:sz w:val="20"/>
                <w:szCs w:val="20"/>
              </w:rPr>
              <w:t>сматривается осуществление четвертого этапа добр</w:t>
            </w:r>
            <w:r w:rsidRPr="00B04F57">
              <w:rPr>
                <w:rStyle w:val="af9"/>
                <w:sz w:val="20"/>
                <w:szCs w:val="20"/>
              </w:rPr>
              <w:t>о</w:t>
            </w:r>
            <w:r w:rsidRPr="00B04F57">
              <w:rPr>
                <w:rStyle w:val="af9"/>
                <w:sz w:val="20"/>
                <w:szCs w:val="20"/>
              </w:rPr>
              <w:t>вольного декларирования имущества и счетов (вкл</w:t>
            </w:r>
            <w:r w:rsidRPr="00B04F57">
              <w:rPr>
                <w:rStyle w:val="af9"/>
                <w:sz w:val="20"/>
                <w:szCs w:val="20"/>
              </w:rPr>
              <w:t>а</w:t>
            </w:r>
            <w:r w:rsidRPr="00B04F57">
              <w:rPr>
                <w:rStyle w:val="af9"/>
                <w:sz w:val="20"/>
                <w:szCs w:val="20"/>
              </w:rPr>
              <w:t>дов) в банках, обеспечение правовых гарантий с</w:t>
            </w:r>
            <w:r w:rsidRPr="00B04F57">
              <w:rPr>
                <w:rStyle w:val="af9"/>
                <w:sz w:val="20"/>
                <w:szCs w:val="20"/>
              </w:rPr>
              <w:t>о</w:t>
            </w:r>
            <w:r w:rsidRPr="00B04F57">
              <w:rPr>
                <w:rStyle w:val="af9"/>
                <w:sz w:val="20"/>
                <w:szCs w:val="20"/>
              </w:rPr>
              <w:t>хранности капитала и имущества физических лиц, защиту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sz w:val="20"/>
                <w:szCs w:val="20"/>
              </w:rPr>
              <w:t>их имущественных</w:t>
            </w:r>
            <w:proofErr w:type="gramEnd"/>
            <w:r w:rsidRPr="00B04F57">
              <w:rPr>
                <w:rStyle w:val="af9"/>
                <w:sz w:val="20"/>
                <w:szCs w:val="20"/>
              </w:rPr>
              <w:t xml:space="preserve"> интересов.</w:t>
            </w:r>
          </w:p>
          <w:p w:rsidR="00B04F57" w:rsidRPr="00B04F57" w:rsidRDefault="00B04F57" w:rsidP="00B04F57">
            <w:pPr>
              <w:autoSpaceDE w:val="0"/>
              <w:autoSpaceDN w:val="0"/>
              <w:adjustRightInd w:val="0"/>
              <w:ind w:firstLine="209"/>
              <w:jc w:val="both"/>
              <w:rPr>
                <w:rStyle w:val="af9"/>
                <w:sz w:val="20"/>
                <w:szCs w:val="20"/>
              </w:rPr>
            </w:pPr>
            <w:r w:rsidRPr="00B04F57">
              <w:rPr>
                <w:rStyle w:val="af9"/>
                <w:sz w:val="20"/>
                <w:szCs w:val="20"/>
              </w:rPr>
              <w:t>В законопроекте отсутствуют обязательные треб</w:t>
            </w:r>
            <w:r w:rsidRPr="00B04F57">
              <w:rPr>
                <w:rStyle w:val="af9"/>
                <w:sz w:val="20"/>
                <w:szCs w:val="20"/>
              </w:rPr>
              <w:t>о</w:t>
            </w:r>
            <w:r w:rsidRPr="00B04F57">
              <w:rPr>
                <w:rStyle w:val="af9"/>
                <w:sz w:val="20"/>
                <w:szCs w:val="20"/>
              </w:rPr>
              <w:t xml:space="preserve">вания, оценка соблюдения которых осуществляется </w:t>
            </w:r>
            <w:r>
              <w:rPr>
                <w:rStyle w:val="af9"/>
                <w:sz w:val="20"/>
                <w:szCs w:val="20"/>
              </w:rPr>
              <w:br/>
            </w:r>
            <w:r w:rsidRPr="00B04F57">
              <w:rPr>
                <w:rStyle w:val="af9"/>
                <w:sz w:val="20"/>
                <w:szCs w:val="20"/>
              </w:rPr>
              <w:lastRenderedPageBreak/>
              <w:t>в рамках государственного контроля (надзора), м</w:t>
            </w:r>
            <w:r w:rsidRPr="00B04F57">
              <w:rPr>
                <w:rStyle w:val="af9"/>
                <w:sz w:val="20"/>
                <w:szCs w:val="20"/>
              </w:rPr>
              <w:t>у</w:t>
            </w:r>
            <w:r w:rsidRPr="00B04F57">
              <w:rPr>
                <w:rStyle w:val="af9"/>
                <w:sz w:val="20"/>
                <w:szCs w:val="20"/>
              </w:rPr>
              <w:t xml:space="preserve">ниципального контроля, при рассмотрении дел </w:t>
            </w:r>
            <w:r>
              <w:rPr>
                <w:rStyle w:val="af9"/>
                <w:sz w:val="20"/>
                <w:szCs w:val="20"/>
              </w:rPr>
              <w:br/>
            </w:r>
            <w:r w:rsidRPr="00B04F57">
              <w:rPr>
                <w:rStyle w:val="af9"/>
                <w:sz w:val="20"/>
                <w:szCs w:val="20"/>
              </w:rPr>
              <w:t>об административных правонарушениях, или обяз</w:t>
            </w:r>
            <w:r w:rsidRPr="00B04F57">
              <w:rPr>
                <w:rStyle w:val="af9"/>
                <w:sz w:val="20"/>
                <w:szCs w:val="20"/>
              </w:rPr>
              <w:t>а</w:t>
            </w:r>
            <w:r w:rsidRPr="00B04F57">
              <w:rPr>
                <w:rStyle w:val="af9"/>
                <w:sz w:val="20"/>
                <w:szCs w:val="20"/>
              </w:rPr>
              <w:t>тельные требования, соответствие которым провер</w:t>
            </w:r>
            <w:r w:rsidRPr="00B04F57">
              <w:rPr>
                <w:rStyle w:val="af9"/>
                <w:sz w:val="20"/>
                <w:szCs w:val="20"/>
              </w:rPr>
              <w:t>я</w:t>
            </w:r>
            <w:r w:rsidRPr="00B04F57">
              <w:rPr>
                <w:rStyle w:val="af9"/>
                <w:sz w:val="20"/>
                <w:szCs w:val="20"/>
              </w:rPr>
              <w:t>ется при выдаче разрешений, лицензий, аттестатов аккредитации, иных документов, имеющих разреш</w:t>
            </w:r>
            <w:r w:rsidRPr="00B04F57">
              <w:rPr>
                <w:rStyle w:val="af9"/>
                <w:sz w:val="20"/>
                <w:szCs w:val="20"/>
              </w:rPr>
              <w:t>и</w:t>
            </w:r>
            <w:r w:rsidRPr="00B04F57">
              <w:rPr>
                <w:rStyle w:val="af9"/>
                <w:sz w:val="20"/>
                <w:szCs w:val="20"/>
              </w:rPr>
              <w:t>тельный характер.</w:t>
            </w:r>
          </w:p>
          <w:p w:rsidR="00B04F57" w:rsidRPr="00B04F57" w:rsidRDefault="00B04F57" w:rsidP="00B04F57">
            <w:pPr>
              <w:autoSpaceDE w:val="0"/>
              <w:autoSpaceDN w:val="0"/>
              <w:adjustRightInd w:val="0"/>
              <w:ind w:firstLine="209"/>
              <w:jc w:val="both"/>
              <w:rPr>
                <w:rStyle w:val="af9"/>
                <w:sz w:val="20"/>
                <w:szCs w:val="20"/>
              </w:rPr>
            </w:pPr>
          </w:p>
          <w:p w:rsidR="00B04F57" w:rsidRPr="00B04F57" w:rsidRDefault="00B04F57" w:rsidP="00B04F57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3) На рассмотрении комитета</w:t>
            </w:r>
            <w:r w:rsidRPr="00B04F57">
              <w:rPr>
                <w:sz w:val="20"/>
                <w:szCs w:val="20"/>
              </w:rPr>
              <w:t xml:space="preserve"> постановление Бря</w:t>
            </w:r>
            <w:r w:rsidRPr="00B04F57">
              <w:rPr>
                <w:sz w:val="20"/>
                <w:szCs w:val="20"/>
              </w:rPr>
              <w:t>н</w:t>
            </w:r>
            <w:r w:rsidRPr="00B04F57">
              <w:rPr>
                <w:sz w:val="20"/>
                <w:szCs w:val="20"/>
              </w:rPr>
              <w:t>ской областной Думы</w:t>
            </w:r>
            <w:r>
              <w:rPr>
                <w:sz w:val="20"/>
                <w:szCs w:val="20"/>
              </w:rPr>
              <w:t xml:space="preserve"> </w:t>
            </w:r>
            <w:r w:rsidRPr="00B04F57">
              <w:rPr>
                <w:sz w:val="20"/>
                <w:szCs w:val="20"/>
              </w:rPr>
              <w:t xml:space="preserve">от 24 февраля 2022 года </w:t>
            </w:r>
            <w:r>
              <w:rPr>
                <w:sz w:val="20"/>
                <w:szCs w:val="20"/>
              </w:rPr>
              <w:br/>
            </w:r>
            <w:r w:rsidRPr="00B04F57">
              <w:rPr>
                <w:sz w:val="20"/>
                <w:szCs w:val="20"/>
              </w:rPr>
              <w:t xml:space="preserve">№ 7-848 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«Об обращении Брянской областной Думы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br/>
              <w:t>к Председателю Правительства Российской Федер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 xml:space="preserve">ции М.В. </w:t>
            </w:r>
            <w:proofErr w:type="spellStart"/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Мишустину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по вопросу усиления админ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стративной ответственности за пропаганду либо н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законную рекламу наркотических средств, псих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 xml:space="preserve">тропных веществ или их </w:t>
            </w:r>
            <w:proofErr w:type="spellStart"/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прекурсоров</w:t>
            </w:r>
            <w:proofErr w:type="spellEnd"/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, растений, с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 xml:space="preserve">держащих наркотические средства или психотропные вещества либо их </w:t>
            </w:r>
            <w:proofErr w:type="spellStart"/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прекурсоры</w:t>
            </w:r>
            <w:proofErr w:type="spellEnd"/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, и их частей, содерж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щих наркотические средства</w:t>
            </w:r>
            <w:proofErr w:type="gramEnd"/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 xml:space="preserve"> или психотропные в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 xml:space="preserve">щества либо их </w:t>
            </w:r>
            <w:proofErr w:type="spellStart"/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прекурсоры</w:t>
            </w:r>
            <w:proofErr w:type="spellEnd"/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 xml:space="preserve">, новых потенциально опасных </w:t>
            </w:r>
            <w:proofErr w:type="spellStart"/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психоактивных</w:t>
            </w:r>
            <w:proofErr w:type="spellEnd"/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 xml:space="preserve"> веществ путем внесения и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менений в статью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6.13 Кодекса Российской Федер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ции об административных правонарушениях» (далее – обращение Брянской областной Думы)</w:t>
            </w:r>
            <w:r w:rsidRPr="00B04F5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B04F57" w:rsidRPr="00B04F57" w:rsidRDefault="00B04F57" w:rsidP="00B04F57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proofErr w:type="gramStart"/>
            <w:r w:rsidRPr="00B04F57">
              <w:rPr>
                <w:rStyle w:val="af9"/>
                <w:sz w:val="20"/>
                <w:szCs w:val="20"/>
              </w:rPr>
              <w:t xml:space="preserve">В обращении </w:t>
            </w:r>
            <w:r w:rsidRPr="00B04F57">
              <w:rPr>
                <w:color w:val="000000"/>
                <w:sz w:val="20"/>
                <w:szCs w:val="20"/>
                <w:shd w:val="clear" w:color="auto" w:fill="FFFFFF"/>
              </w:rPr>
              <w:t>Брянской областной Думы</w:t>
            </w:r>
            <w:r w:rsidRPr="00B04F57">
              <w:rPr>
                <w:rStyle w:val="af9"/>
                <w:sz w:val="20"/>
                <w:szCs w:val="20"/>
              </w:rPr>
              <w:t xml:space="preserve"> отмечае</w:t>
            </w:r>
            <w:r w:rsidRPr="00B04F57">
              <w:rPr>
                <w:rStyle w:val="af9"/>
                <w:sz w:val="20"/>
                <w:szCs w:val="20"/>
              </w:rPr>
              <w:t>т</w:t>
            </w:r>
            <w:r w:rsidRPr="00B04F57">
              <w:rPr>
                <w:rStyle w:val="af9"/>
                <w:sz w:val="20"/>
                <w:szCs w:val="20"/>
              </w:rPr>
              <w:t>ся, что привлечение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sz w:val="20"/>
                <w:szCs w:val="20"/>
              </w:rPr>
              <w:t>к административной ответстве</w:t>
            </w:r>
            <w:r w:rsidRPr="00B04F57">
              <w:rPr>
                <w:rStyle w:val="af9"/>
                <w:sz w:val="20"/>
                <w:szCs w:val="20"/>
              </w:rPr>
              <w:t>н</w:t>
            </w:r>
            <w:r w:rsidRPr="00B04F57">
              <w:rPr>
                <w:rStyle w:val="af9"/>
                <w:sz w:val="20"/>
                <w:szCs w:val="20"/>
              </w:rPr>
              <w:t>ности граждан за правонарушение, предусмотренное частью 1 статьи 6.13 Кодекса Российской Федерации</w:t>
            </w:r>
            <w:r w:rsidRPr="00B04F57">
              <w:rPr>
                <w:rStyle w:val="af9"/>
                <w:sz w:val="20"/>
                <w:szCs w:val="20"/>
              </w:rPr>
              <w:br/>
              <w:t xml:space="preserve">об административных правонарушениях (далее – </w:t>
            </w:r>
            <w:proofErr w:type="spellStart"/>
            <w:r w:rsidRPr="00B04F57">
              <w:rPr>
                <w:rStyle w:val="af9"/>
                <w:sz w:val="20"/>
                <w:szCs w:val="20"/>
              </w:rPr>
              <w:t>К</w:t>
            </w:r>
            <w:r w:rsidRPr="00B04F57">
              <w:rPr>
                <w:rStyle w:val="af9"/>
                <w:sz w:val="20"/>
                <w:szCs w:val="20"/>
              </w:rPr>
              <w:t>о</w:t>
            </w:r>
            <w:r w:rsidRPr="00B04F57">
              <w:rPr>
                <w:rStyle w:val="af9"/>
                <w:sz w:val="20"/>
                <w:szCs w:val="20"/>
              </w:rPr>
              <w:t>АП</w:t>
            </w:r>
            <w:proofErr w:type="spellEnd"/>
            <w:r w:rsidRPr="00B04F57">
              <w:rPr>
                <w:rStyle w:val="af9"/>
                <w:sz w:val="20"/>
                <w:szCs w:val="20"/>
              </w:rPr>
              <w:t xml:space="preserve"> РФ), по фактам пропаганды наркотических средств путем нанесения на объектах уличной и</w:t>
            </w:r>
            <w:r w:rsidRPr="00B04F57">
              <w:rPr>
                <w:rStyle w:val="af9"/>
                <w:sz w:val="20"/>
                <w:szCs w:val="20"/>
              </w:rPr>
              <w:t>н</w:t>
            </w:r>
            <w:r w:rsidRPr="00B04F57">
              <w:rPr>
                <w:rStyle w:val="af9"/>
                <w:sz w:val="20"/>
                <w:szCs w:val="20"/>
              </w:rPr>
              <w:t>фраструктуры рекламы интернет-сайтов, распростр</w:t>
            </w:r>
            <w:r w:rsidRPr="00B04F57">
              <w:rPr>
                <w:rStyle w:val="af9"/>
                <w:sz w:val="20"/>
                <w:szCs w:val="20"/>
              </w:rPr>
              <w:t>а</w:t>
            </w:r>
            <w:r w:rsidRPr="00B04F57">
              <w:rPr>
                <w:rStyle w:val="af9"/>
                <w:sz w:val="20"/>
                <w:szCs w:val="20"/>
              </w:rPr>
              <w:t>няющих наркотики, имеет проблематику правопр</w:t>
            </w:r>
            <w:r w:rsidRPr="00B04F57">
              <w:rPr>
                <w:rStyle w:val="af9"/>
                <w:sz w:val="20"/>
                <w:szCs w:val="20"/>
              </w:rPr>
              <w:t>и</w:t>
            </w:r>
            <w:r w:rsidRPr="00B04F57">
              <w:rPr>
                <w:rStyle w:val="af9"/>
                <w:sz w:val="20"/>
                <w:szCs w:val="20"/>
              </w:rPr>
              <w:t>менительной практики в связи с тем, что существуют противоречия между общественно опасным характ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t>ром указанного деяния</w:t>
            </w:r>
            <w:proofErr w:type="gramEnd"/>
            <w:r>
              <w:rPr>
                <w:rStyle w:val="af9"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sz w:val="20"/>
                <w:szCs w:val="20"/>
              </w:rPr>
              <w:t>и не соответствующей ему ответственности.</w:t>
            </w:r>
          </w:p>
          <w:p w:rsidR="00B04F57" w:rsidRPr="00B04F57" w:rsidRDefault="00B04F57" w:rsidP="00B04F57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r w:rsidRPr="00B04F57">
              <w:rPr>
                <w:rStyle w:val="af9"/>
                <w:sz w:val="20"/>
                <w:szCs w:val="20"/>
              </w:rPr>
              <w:t>А именно, в соответствии с действующей нормой части 1 статьи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sz w:val="20"/>
                <w:szCs w:val="20"/>
              </w:rPr>
              <w:t xml:space="preserve">6.13 </w:t>
            </w:r>
            <w:proofErr w:type="spellStart"/>
            <w:r w:rsidRPr="00B04F57">
              <w:rPr>
                <w:rStyle w:val="af9"/>
                <w:sz w:val="20"/>
                <w:szCs w:val="20"/>
              </w:rPr>
              <w:t>КоАП</w:t>
            </w:r>
            <w:proofErr w:type="spellEnd"/>
            <w:r w:rsidRPr="00B04F57">
              <w:rPr>
                <w:rStyle w:val="af9"/>
                <w:sz w:val="20"/>
                <w:szCs w:val="20"/>
              </w:rPr>
              <w:t xml:space="preserve"> РФ за пропаганду либо н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t>законную рекламу наркотических сре</w:t>
            </w:r>
            <w:proofErr w:type="gramStart"/>
            <w:r w:rsidRPr="00B04F57">
              <w:rPr>
                <w:rStyle w:val="af9"/>
                <w:sz w:val="20"/>
                <w:szCs w:val="20"/>
              </w:rPr>
              <w:t>дств пр</w:t>
            </w:r>
            <w:proofErr w:type="gramEnd"/>
            <w:r w:rsidRPr="00B04F57">
              <w:rPr>
                <w:rStyle w:val="af9"/>
                <w:sz w:val="20"/>
                <w:szCs w:val="20"/>
              </w:rPr>
              <w:t>ед</w:t>
            </w:r>
            <w:r w:rsidRPr="00B04F57">
              <w:rPr>
                <w:rStyle w:val="af9"/>
                <w:sz w:val="20"/>
                <w:szCs w:val="20"/>
              </w:rPr>
              <w:t>у</w:t>
            </w:r>
            <w:r w:rsidRPr="00B04F57">
              <w:rPr>
                <w:rStyle w:val="af9"/>
                <w:sz w:val="20"/>
                <w:szCs w:val="20"/>
              </w:rPr>
              <w:t>сматривается административное наказание для гра</w:t>
            </w:r>
            <w:r w:rsidRPr="00B04F57">
              <w:rPr>
                <w:rStyle w:val="af9"/>
                <w:sz w:val="20"/>
                <w:szCs w:val="20"/>
              </w:rPr>
              <w:t>ж</w:t>
            </w:r>
            <w:r w:rsidRPr="00B04F57">
              <w:rPr>
                <w:rStyle w:val="af9"/>
                <w:sz w:val="20"/>
                <w:szCs w:val="20"/>
              </w:rPr>
              <w:t xml:space="preserve">дан в виде административного штрафа в размере </w:t>
            </w:r>
            <w:r>
              <w:rPr>
                <w:rStyle w:val="af9"/>
                <w:sz w:val="20"/>
                <w:szCs w:val="20"/>
              </w:rPr>
              <w:br/>
            </w:r>
            <w:r w:rsidRPr="00B04F57">
              <w:rPr>
                <w:rStyle w:val="af9"/>
                <w:sz w:val="20"/>
                <w:szCs w:val="20"/>
              </w:rPr>
              <w:t>от четырех тысяч до пяти тысяч рублей</w:t>
            </w:r>
            <w:r w:rsidRPr="00B04F57">
              <w:rPr>
                <w:rStyle w:val="af9"/>
                <w:sz w:val="20"/>
                <w:szCs w:val="20"/>
              </w:rPr>
              <w:br/>
              <w:t>с конфискацией рекламной продукции и оборудов</w:t>
            </w:r>
            <w:r w:rsidRPr="00B04F57">
              <w:rPr>
                <w:rStyle w:val="af9"/>
                <w:sz w:val="20"/>
                <w:szCs w:val="20"/>
              </w:rPr>
              <w:t>а</w:t>
            </w:r>
            <w:r w:rsidRPr="00B04F57">
              <w:rPr>
                <w:rStyle w:val="af9"/>
                <w:sz w:val="20"/>
                <w:szCs w:val="20"/>
              </w:rPr>
              <w:t>ния, использованного для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sz w:val="20"/>
                <w:szCs w:val="20"/>
              </w:rPr>
              <w:t>ее изготовления.</w:t>
            </w:r>
          </w:p>
          <w:p w:rsidR="00B04F57" w:rsidRPr="00B04F57" w:rsidRDefault="00B04F57" w:rsidP="00B04F57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proofErr w:type="gramStart"/>
            <w:r w:rsidRPr="00B04F57">
              <w:rPr>
                <w:rStyle w:val="af9"/>
                <w:sz w:val="20"/>
                <w:szCs w:val="20"/>
              </w:rPr>
              <w:lastRenderedPageBreak/>
              <w:t>В обращении предлагается рассмотреть возмо</w:t>
            </w:r>
            <w:r w:rsidRPr="00B04F57">
              <w:rPr>
                <w:rStyle w:val="af9"/>
                <w:sz w:val="20"/>
                <w:szCs w:val="20"/>
              </w:rPr>
              <w:t>ж</w:t>
            </w:r>
            <w:r w:rsidRPr="00B04F57">
              <w:rPr>
                <w:rStyle w:val="af9"/>
                <w:sz w:val="20"/>
                <w:szCs w:val="20"/>
              </w:rPr>
              <w:t>ность внесения изменений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sz w:val="20"/>
                <w:szCs w:val="20"/>
              </w:rPr>
              <w:t xml:space="preserve">в статью 6.13 </w:t>
            </w:r>
            <w:proofErr w:type="spellStart"/>
            <w:r w:rsidRPr="00B04F57">
              <w:rPr>
                <w:rStyle w:val="af9"/>
                <w:sz w:val="20"/>
                <w:szCs w:val="20"/>
              </w:rPr>
              <w:t>КоАП</w:t>
            </w:r>
            <w:proofErr w:type="spellEnd"/>
            <w:r w:rsidRPr="00B04F57">
              <w:rPr>
                <w:rStyle w:val="af9"/>
                <w:sz w:val="20"/>
                <w:szCs w:val="20"/>
              </w:rPr>
              <w:t xml:space="preserve"> РФ, установив за пропаганду либо незаконную рекламу наркотических средств, психотропных веществ или их </w:t>
            </w:r>
            <w:proofErr w:type="spellStart"/>
            <w:r w:rsidRPr="00B04F57">
              <w:rPr>
                <w:rStyle w:val="af9"/>
                <w:sz w:val="20"/>
                <w:szCs w:val="20"/>
              </w:rPr>
              <w:t>прекурсоров</w:t>
            </w:r>
            <w:proofErr w:type="spellEnd"/>
            <w:r w:rsidRPr="00B04F57">
              <w:rPr>
                <w:rStyle w:val="af9"/>
                <w:sz w:val="20"/>
                <w:szCs w:val="20"/>
              </w:rPr>
              <w:t>, растений, содержащих наркотич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t>ские средства или психотропные вещества либо</w:t>
            </w:r>
            <w:r w:rsidRPr="00B04F57">
              <w:rPr>
                <w:rStyle w:val="af9"/>
                <w:sz w:val="20"/>
                <w:szCs w:val="20"/>
              </w:rPr>
              <w:br/>
              <w:t xml:space="preserve">их </w:t>
            </w:r>
            <w:proofErr w:type="spellStart"/>
            <w:r w:rsidRPr="00B04F57">
              <w:rPr>
                <w:rStyle w:val="af9"/>
                <w:sz w:val="20"/>
                <w:szCs w:val="20"/>
              </w:rPr>
              <w:t>прекурсоры</w:t>
            </w:r>
            <w:proofErr w:type="spellEnd"/>
            <w:r w:rsidRPr="00B04F57">
              <w:rPr>
                <w:rStyle w:val="af9"/>
                <w:sz w:val="20"/>
                <w:szCs w:val="20"/>
              </w:rPr>
              <w:t>, и их частей, содержащих наркотич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t xml:space="preserve">ские средства или психотропные вещества либо их </w:t>
            </w:r>
            <w:proofErr w:type="spellStart"/>
            <w:r w:rsidRPr="00B04F57">
              <w:rPr>
                <w:rStyle w:val="af9"/>
                <w:sz w:val="20"/>
                <w:szCs w:val="20"/>
              </w:rPr>
              <w:t>прекурсоры</w:t>
            </w:r>
            <w:proofErr w:type="spellEnd"/>
            <w:r w:rsidRPr="00B04F57">
              <w:rPr>
                <w:rStyle w:val="af9"/>
                <w:sz w:val="20"/>
                <w:szCs w:val="20"/>
              </w:rPr>
              <w:t xml:space="preserve">, а также новых потенциально опасных </w:t>
            </w:r>
            <w:proofErr w:type="spellStart"/>
            <w:r w:rsidRPr="00B04F57">
              <w:rPr>
                <w:rStyle w:val="af9"/>
                <w:sz w:val="20"/>
                <w:szCs w:val="20"/>
              </w:rPr>
              <w:t>психоактивных</w:t>
            </w:r>
            <w:proofErr w:type="spellEnd"/>
            <w:r w:rsidRPr="00B04F57">
              <w:rPr>
                <w:rStyle w:val="af9"/>
                <w:sz w:val="20"/>
                <w:szCs w:val="20"/>
              </w:rPr>
              <w:t xml:space="preserve"> веществ наложение администрати</w:t>
            </w:r>
            <w:r w:rsidRPr="00B04F57">
              <w:rPr>
                <w:rStyle w:val="af9"/>
                <w:sz w:val="20"/>
                <w:szCs w:val="20"/>
              </w:rPr>
              <w:t>в</w:t>
            </w:r>
            <w:r w:rsidRPr="00B04F57">
              <w:rPr>
                <w:rStyle w:val="af9"/>
                <w:sz w:val="20"/>
                <w:szCs w:val="20"/>
              </w:rPr>
              <w:t>ного штрафа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sz w:val="20"/>
                <w:szCs w:val="20"/>
              </w:rPr>
              <w:t>на граждан в</w:t>
            </w:r>
            <w:proofErr w:type="gramEnd"/>
            <w:r w:rsidRPr="00B04F57">
              <w:rPr>
                <w:rStyle w:val="af9"/>
                <w:sz w:val="20"/>
                <w:szCs w:val="20"/>
              </w:rPr>
              <w:t xml:space="preserve"> </w:t>
            </w:r>
            <w:proofErr w:type="gramStart"/>
            <w:r w:rsidRPr="00B04F57">
              <w:rPr>
                <w:rStyle w:val="af9"/>
                <w:sz w:val="20"/>
                <w:szCs w:val="20"/>
              </w:rPr>
              <w:t>размере</w:t>
            </w:r>
            <w:proofErr w:type="gramEnd"/>
            <w:r w:rsidRPr="00B04F57">
              <w:rPr>
                <w:rStyle w:val="af9"/>
                <w:sz w:val="20"/>
                <w:szCs w:val="20"/>
              </w:rPr>
              <w:t xml:space="preserve"> от пяти тысяч </w:t>
            </w:r>
            <w:r>
              <w:rPr>
                <w:rStyle w:val="af9"/>
                <w:sz w:val="20"/>
                <w:szCs w:val="20"/>
              </w:rPr>
              <w:br/>
            </w:r>
            <w:r w:rsidRPr="00B04F57">
              <w:rPr>
                <w:rStyle w:val="af9"/>
                <w:sz w:val="20"/>
                <w:szCs w:val="20"/>
              </w:rPr>
              <w:t>до тридцати тысяч рублей, а также расширить пр</w:t>
            </w:r>
            <w:r w:rsidRPr="00B04F57">
              <w:rPr>
                <w:rStyle w:val="af9"/>
                <w:sz w:val="20"/>
                <w:szCs w:val="20"/>
              </w:rPr>
              <w:t>и</w:t>
            </w:r>
            <w:r w:rsidRPr="00B04F57">
              <w:rPr>
                <w:rStyle w:val="af9"/>
                <w:sz w:val="20"/>
                <w:szCs w:val="20"/>
              </w:rPr>
              <w:t>меняемые административные наказания для граждан путем введения такого вида, как обязательные работы на срок до тридцати часов,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sz w:val="20"/>
                <w:szCs w:val="20"/>
              </w:rPr>
              <w:t>и установить администр</w:t>
            </w:r>
            <w:r w:rsidRPr="00B04F57">
              <w:rPr>
                <w:rStyle w:val="af9"/>
                <w:sz w:val="20"/>
                <w:szCs w:val="20"/>
              </w:rPr>
              <w:t>а</w:t>
            </w:r>
            <w:r w:rsidRPr="00B04F57">
              <w:rPr>
                <w:rStyle w:val="af9"/>
                <w:sz w:val="20"/>
                <w:szCs w:val="20"/>
              </w:rPr>
              <w:t>тивную ответственность за повторное совершение данного правонарушения в виде административного ареста.</w:t>
            </w:r>
          </w:p>
          <w:p w:rsidR="00B04F57" w:rsidRPr="00B04F57" w:rsidRDefault="00B04F57" w:rsidP="00B04F57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r w:rsidRPr="00B04F57">
              <w:rPr>
                <w:rStyle w:val="af9"/>
                <w:sz w:val="20"/>
                <w:szCs w:val="20"/>
              </w:rPr>
              <w:t>Соответствующие изменения, позволяющие уст</w:t>
            </w:r>
            <w:r w:rsidRPr="00B04F57">
              <w:rPr>
                <w:rStyle w:val="af9"/>
                <w:sz w:val="20"/>
                <w:szCs w:val="20"/>
              </w:rPr>
              <w:t>а</w:t>
            </w:r>
            <w:r w:rsidRPr="00B04F57">
              <w:rPr>
                <w:rStyle w:val="af9"/>
                <w:sz w:val="20"/>
                <w:szCs w:val="20"/>
              </w:rPr>
              <w:t>новить размер штрафа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sz w:val="20"/>
                <w:szCs w:val="20"/>
              </w:rPr>
              <w:t>за данное правонарушение для граждан до тридцати тысяч рублей, необходимо та</w:t>
            </w:r>
            <w:r w:rsidRPr="00B04F57">
              <w:rPr>
                <w:rStyle w:val="af9"/>
                <w:sz w:val="20"/>
                <w:szCs w:val="20"/>
              </w:rPr>
              <w:t>к</w:t>
            </w:r>
            <w:r w:rsidRPr="00B04F57">
              <w:rPr>
                <w:rStyle w:val="af9"/>
                <w:sz w:val="20"/>
                <w:szCs w:val="20"/>
              </w:rPr>
              <w:t xml:space="preserve">же внести в статью 3.5 </w:t>
            </w:r>
            <w:proofErr w:type="spellStart"/>
            <w:r w:rsidRPr="00B04F57">
              <w:rPr>
                <w:rStyle w:val="af9"/>
                <w:sz w:val="20"/>
                <w:szCs w:val="20"/>
              </w:rPr>
              <w:t>КоАП</w:t>
            </w:r>
            <w:proofErr w:type="spellEnd"/>
            <w:r w:rsidRPr="00B04F57">
              <w:rPr>
                <w:rStyle w:val="af9"/>
                <w:sz w:val="20"/>
                <w:szCs w:val="20"/>
              </w:rPr>
              <w:t xml:space="preserve"> РФ.</w:t>
            </w:r>
          </w:p>
          <w:p w:rsidR="00B04F57" w:rsidRDefault="00B04F57" w:rsidP="00B04F57">
            <w:pPr>
              <w:autoSpaceDE w:val="0"/>
              <w:autoSpaceDN w:val="0"/>
              <w:adjustRightInd w:val="0"/>
              <w:ind w:firstLine="209"/>
              <w:jc w:val="both"/>
              <w:rPr>
                <w:rStyle w:val="af9"/>
                <w:sz w:val="20"/>
                <w:szCs w:val="20"/>
              </w:rPr>
            </w:pPr>
            <w:r w:rsidRPr="00B04F57">
              <w:rPr>
                <w:rStyle w:val="af9"/>
                <w:sz w:val="20"/>
                <w:szCs w:val="20"/>
              </w:rPr>
              <w:t>Данные меры будут способствовать предупрежд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t>нию противоправного поведения, повысят эффекти</w:t>
            </w:r>
            <w:r w:rsidRPr="00B04F57">
              <w:rPr>
                <w:rStyle w:val="af9"/>
                <w:sz w:val="20"/>
                <w:szCs w:val="20"/>
              </w:rPr>
              <w:t>в</w:t>
            </w:r>
            <w:r w:rsidRPr="00B04F57">
              <w:rPr>
                <w:rStyle w:val="af9"/>
                <w:sz w:val="20"/>
                <w:szCs w:val="20"/>
              </w:rPr>
              <w:t xml:space="preserve">ность превентивной функции </w:t>
            </w:r>
            <w:proofErr w:type="spellStart"/>
            <w:r w:rsidRPr="00B04F57">
              <w:rPr>
                <w:rStyle w:val="af9"/>
                <w:sz w:val="20"/>
                <w:szCs w:val="20"/>
              </w:rPr>
              <w:t>КоАП</w:t>
            </w:r>
            <w:proofErr w:type="spellEnd"/>
            <w:r w:rsidRPr="00B04F57">
              <w:rPr>
                <w:rStyle w:val="af9"/>
                <w:sz w:val="20"/>
                <w:szCs w:val="20"/>
              </w:rPr>
              <w:t xml:space="preserve"> РФ, укрепят о</w:t>
            </w:r>
            <w:r w:rsidRPr="00B04F57">
              <w:rPr>
                <w:rStyle w:val="af9"/>
                <w:sz w:val="20"/>
                <w:szCs w:val="20"/>
              </w:rPr>
              <w:t>б</w:t>
            </w:r>
            <w:r w:rsidRPr="00B04F57">
              <w:rPr>
                <w:rStyle w:val="af9"/>
                <w:sz w:val="20"/>
                <w:szCs w:val="20"/>
              </w:rPr>
              <w:t>щественный порядок, так как в этом случае правон</w:t>
            </w:r>
            <w:r w:rsidRPr="00B04F57">
              <w:rPr>
                <w:rStyle w:val="af9"/>
                <w:sz w:val="20"/>
                <w:szCs w:val="20"/>
              </w:rPr>
              <w:t>а</w:t>
            </w:r>
            <w:r w:rsidRPr="00B04F57">
              <w:rPr>
                <w:rStyle w:val="af9"/>
                <w:sz w:val="20"/>
                <w:szCs w:val="20"/>
              </w:rPr>
              <w:t>рушитель будет фактически лишен возможности с</w:t>
            </w:r>
            <w:r w:rsidRPr="00B04F57">
              <w:rPr>
                <w:rStyle w:val="af9"/>
                <w:sz w:val="20"/>
                <w:szCs w:val="20"/>
              </w:rPr>
              <w:t>о</w:t>
            </w:r>
            <w:r w:rsidRPr="00B04F57">
              <w:rPr>
                <w:rStyle w:val="af9"/>
                <w:sz w:val="20"/>
                <w:szCs w:val="20"/>
              </w:rPr>
              <w:t>вершать противоправное деяние, находясь под ар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t>стом,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04F57">
              <w:rPr>
                <w:rStyle w:val="af9"/>
                <w:sz w:val="20"/>
                <w:szCs w:val="20"/>
              </w:rPr>
              <w:t>а заказчик, заинтересованный в распростран</w:t>
            </w:r>
            <w:r w:rsidRPr="00B04F57">
              <w:rPr>
                <w:rStyle w:val="af9"/>
                <w:sz w:val="20"/>
                <w:szCs w:val="20"/>
              </w:rPr>
              <w:t>е</w:t>
            </w:r>
            <w:r w:rsidRPr="00B04F57">
              <w:rPr>
                <w:rStyle w:val="af9"/>
                <w:sz w:val="20"/>
                <w:szCs w:val="20"/>
              </w:rPr>
              <w:t>нии незаконной рекламы лишен исполнителя.</w:t>
            </w:r>
          </w:p>
          <w:p w:rsidR="00B04F57" w:rsidRPr="00D017FE" w:rsidRDefault="00B04F57" w:rsidP="00B04F57">
            <w:pPr>
              <w:autoSpaceDE w:val="0"/>
              <w:autoSpaceDN w:val="0"/>
              <w:adjustRightInd w:val="0"/>
              <w:ind w:firstLine="209"/>
              <w:jc w:val="both"/>
            </w:pPr>
          </w:p>
        </w:tc>
        <w:tc>
          <w:tcPr>
            <w:tcW w:w="2268" w:type="dxa"/>
          </w:tcPr>
          <w:p w:rsidR="009460F4" w:rsidRDefault="006F7E0D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9460F4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CD787C">
              <w:rPr>
                <w:sz w:val="20"/>
                <w:szCs w:val="20"/>
              </w:rPr>
              <w:t>Рекомендовать по</w:t>
            </w:r>
            <w:r w:rsidRPr="00CD787C">
              <w:rPr>
                <w:sz w:val="20"/>
                <w:szCs w:val="20"/>
              </w:rPr>
              <w:t>д</w:t>
            </w:r>
            <w:r w:rsidRPr="00CD787C">
              <w:rPr>
                <w:sz w:val="20"/>
                <w:szCs w:val="20"/>
              </w:rPr>
              <w:t xml:space="preserve">держать </w:t>
            </w:r>
            <w:r w:rsidRPr="00CD787C">
              <w:rPr>
                <w:rFonts w:eastAsiaTheme="minorHAnsi"/>
                <w:sz w:val="20"/>
                <w:szCs w:val="20"/>
                <w:lang w:eastAsia="en-US"/>
              </w:rPr>
              <w:t>проект федерал</w:t>
            </w:r>
            <w:r w:rsidRPr="00CD787C"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CD787C">
              <w:rPr>
                <w:rFonts w:eastAsiaTheme="minorHAnsi"/>
                <w:sz w:val="20"/>
                <w:szCs w:val="20"/>
                <w:lang w:eastAsia="en-US"/>
              </w:rPr>
              <w:t>ного закона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787C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r w:rsidRPr="00CD787C">
              <w:rPr>
                <w:rStyle w:val="af9"/>
                <w:bCs/>
                <w:sz w:val="20"/>
                <w:szCs w:val="20"/>
              </w:rPr>
              <w:t xml:space="preserve">63475-8 </w:t>
            </w:r>
            <w:r>
              <w:rPr>
                <w:rStyle w:val="af9"/>
                <w:bCs/>
                <w:sz w:val="20"/>
                <w:szCs w:val="20"/>
              </w:rPr>
              <w:t xml:space="preserve">          </w:t>
            </w:r>
            <w:r w:rsidRPr="00CD787C">
              <w:rPr>
                <w:rStyle w:val="af9"/>
                <w:bCs/>
                <w:sz w:val="20"/>
                <w:szCs w:val="20"/>
              </w:rPr>
              <w:t>«О внесении изменения в статью 17.15 Кодекса Ро</w:t>
            </w:r>
            <w:r w:rsidRPr="00CD787C">
              <w:rPr>
                <w:rStyle w:val="af9"/>
                <w:bCs/>
                <w:sz w:val="20"/>
                <w:szCs w:val="20"/>
              </w:rPr>
              <w:t>с</w:t>
            </w:r>
            <w:r w:rsidRPr="00CD787C">
              <w:rPr>
                <w:rStyle w:val="af9"/>
                <w:bCs/>
                <w:sz w:val="20"/>
                <w:szCs w:val="20"/>
              </w:rPr>
              <w:t>сийской Федерации об а</w:t>
            </w:r>
            <w:r w:rsidRPr="00CD787C">
              <w:rPr>
                <w:rStyle w:val="af9"/>
                <w:bCs/>
                <w:sz w:val="20"/>
                <w:szCs w:val="20"/>
              </w:rPr>
              <w:t>д</w:t>
            </w:r>
            <w:r w:rsidRPr="00CD787C">
              <w:rPr>
                <w:rStyle w:val="af9"/>
                <w:bCs/>
                <w:sz w:val="20"/>
                <w:szCs w:val="20"/>
              </w:rPr>
              <w:t>министративных правон</w:t>
            </w:r>
            <w:r w:rsidRPr="00CD787C">
              <w:rPr>
                <w:rStyle w:val="af9"/>
                <w:bCs/>
                <w:sz w:val="20"/>
                <w:szCs w:val="20"/>
              </w:rPr>
              <w:t>а</w:t>
            </w:r>
            <w:r w:rsidRPr="00CD787C">
              <w:rPr>
                <w:rStyle w:val="af9"/>
                <w:bCs/>
                <w:sz w:val="20"/>
                <w:szCs w:val="20"/>
              </w:rPr>
              <w:t xml:space="preserve">рушениях» </w:t>
            </w:r>
            <w:r w:rsidRPr="00CD787C">
              <w:rPr>
                <w:sz w:val="20"/>
                <w:szCs w:val="20"/>
              </w:rPr>
              <w:t>на очередной</w:t>
            </w:r>
            <w:r>
              <w:rPr>
                <w:sz w:val="20"/>
                <w:szCs w:val="20"/>
              </w:rPr>
              <w:t xml:space="preserve"> </w:t>
            </w:r>
            <w:r w:rsidRPr="00CD787C">
              <w:rPr>
                <w:sz w:val="20"/>
                <w:szCs w:val="20"/>
              </w:rPr>
              <w:t>33-й сессии Архангельск</w:t>
            </w:r>
            <w:r w:rsidRPr="00CD787C">
              <w:rPr>
                <w:sz w:val="20"/>
                <w:szCs w:val="20"/>
              </w:rPr>
              <w:t>о</w:t>
            </w:r>
            <w:r w:rsidRPr="00CD787C">
              <w:rPr>
                <w:sz w:val="20"/>
                <w:szCs w:val="20"/>
              </w:rPr>
              <w:t>го областного Собрания</w:t>
            </w:r>
            <w:r w:rsidRPr="00CD787C">
              <w:rPr>
                <w:bCs/>
                <w:color w:val="000000"/>
                <w:sz w:val="20"/>
                <w:szCs w:val="20"/>
              </w:rPr>
              <w:t xml:space="preserve"> д</w:t>
            </w:r>
            <w:r w:rsidRPr="00CD787C">
              <w:rPr>
                <w:bCs/>
                <w:color w:val="000000"/>
                <w:sz w:val="20"/>
                <w:szCs w:val="20"/>
              </w:rPr>
              <w:t>е</w:t>
            </w:r>
            <w:r w:rsidRPr="00CD787C">
              <w:rPr>
                <w:bCs/>
                <w:color w:val="000000"/>
                <w:sz w:val="20"/>
                <w:szCs w:val="20"/>
              </w:rPr>
              <w:t>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CD787C">
              <w:rPr>
                <w:sz w:val="20"/>
                <w:szCs w:val="20"/>
              </w:rPr>
              <w:t>Рекомендовать</w:t>
            </w:r>
            <w:r>
              <w:rPr>
                <w:sz w:val="20"/>
                <w:szCs w:val="20"/>
              </w:rPr>
              <w:t xml:space="preserve"> </w:t>
            </w:r>
            <w:r w:rsidRPr="00CD787C">
              <w:rPr>
                <w:sz w:val="20"/>
                <w:szCs w:val="20"/>
              </w:rPr>
              <w:t>по</w:t>
            </w:r>
            <w:r w:rsidRPr="00CD787C">
              <w:rPr>
                <w:sz w:val="20"/>
                <w:szCs w:val="20"/>
              </w:rPr>
              <w:t>д</w:t>
            </w:r>
            <w:r w:rsidRPr="00CD787C">
              <w:rPr>
                <w:sz w:val="20"/>
                <w:szCs w:val="20"/>
              </w:rPr>
              <w:t xml:space="preserve">держать </w:t>
            </w:r>
            <w:r w:rsidRPr="00CD787C">
              <w:rPr>
                <w:rFonts w:eastAsiaTheme="minorHAnsi"/>
                <w:sz w:val="20"/>
                <w:szCs w:val="20"/>
                <w:lang w:eastAsia="en-US"/>
              </w:rPr>
              <w:t>проект федерал</w:t>
            </w:r>
            <w:r w:rsidRPr="00CD787C"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CD787C">
              <w:rPr>
                <w:rFonts w:eastAsiaTheme="minorHAnsi"/>
                <w:sz w:val="20"/>
                <w:szCs w:val="20"/>
                <w:lang w:eastAsia="en-US"/>
              </w:rPr>
              <w:t>ного зак</w:t>
            </w:r>
            <w:r w:rsidRPr="00CD787C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CD787C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787C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№ 80715-8 </w:t>
            </w: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           </w:t>
            </w:r>
            <w:r w:rsidRPr="00CD787C">
              <w:rPr>
                <w:rStyle w:val="af9"/>
                <w:bCs/>
                <w:sz w:val="20"/>
                <w:szCs w:val="20"/>
              </w:rPr>
              <w:t xml:space="preserve">«О внесении изменения </w:t>
            </w:r>
            <w:r>
              <w:rPr>
                <w:rStyle w:val="af9"/>
                <w:bCs/>
                <w:sz w:val="20"/>
                <w:szCs w:val="20"/>
              </w:rPr>
              <w:t xml:space="preserve">               </w:t>
            </w:r>
            <w:r w:rsidRPr="00CD787C">
              <w:rPr>
                <w:rStyle w:val="af9"/>
                <w:bCs/>
                <w:sz w:val="20"/>
                <w:szCs w:val="20"/>
              </w:rPr>
              <w:t>в статью 14.1 Кодекса Ро</w:t>
            </w:r>
            <w:r w:rsidRPr="00CD787C">
              <w:rPr>
                <w:rStyle w:val="af9"/>
                <w:bCs/>
                <w:sz w:val="20"/>
                <w:szCs w:val="20"/>
              </w:rPr>
              <w:t>с</w:t>
            </w:r>
            <w:r w:rsidRPr="00CD787C">
              <w:rPr>
                <w:rStyle w:val="af9"/>
                <w:bCs/>
                <w:sz w:val="20"/>
                <w:szCs w:val="20"/>
              </w:rPr>
              <w:t>сийской Федерации об а</w:t>
            </w:r>
            <w:r w:rsidRPr="00CD787C">
              <w:rPr>
                <w:rStyle w:val="af9"/>
                <w:bCs/>
                <w:sz w:val="20"/>
                <w:szCs w:val="20"/>
              </w:rPr>
              <w:t>д</w:t>
            </w:r>
            <w:r w:rsidRPr="00CD787C">
              <w:rPr>
                <w:rStyle w:val="af9"/>
                <w:bCs/>
                <w:sz w:val="20"/>
                <w:szCs w:val="20"/>
              </w:rPr>
              <w:t>министративных правон</w:t>
            </w:r>
            <w:r w:rsidRPr="00CD787C">
              <w:rPr>
                <w:rStyle w:val="af9"/>
                <w:bCs/>
                <w:sz w:val="20"/>
                <w:szCs w:val="20"/>
              </w:rPr>
              <w:t>а</w:t>
            </w:r>
            <w:r w:rsidRPr="00CD787C">
              <w:rPr>
                <w:rStyle w:val="af9"/>
                <w:bCs/>
                <w:sz w:val="20"/>
                <w:szCs w:val="20"/>
              </w:rPr>
              <w:t xml:space="preserve">рушениях» </w:t>
            </w:r>
            <w:r w:rsidRPr="00CD787C">
              <w:rPr>
                <w:sz w:val="20"/>
                <w:szCs w:val="20"/>
              </w:rPr>
              <w:t>на очередной 33-й сессии Архангельск</w:t>
            </w:r>
            <w:r w:rsidRPr="00CD787C">
              <w:rPr>
                <w:sz w:val="20"/>
                <w:szCs w:val="20"/>
              </w:rPr>
              <w:t>о</w:t>
            </w:r>
            <w:r w:rsidRPr="00CD787C">
              <w:rPr>
                <w:sz w:val="20"/>
                <w:szCs w:val="20"/>
              </w:rPr>
              <w:t>го областного Собрания</w:t>
            </w:r>
            <w:r w:rsidRPr="00CD787C">
              <w:rPr>
                <w:bCs/>
                <w:color w:val="000000"/>
                <w:sz w:val="20"/>
                <w:szCs w:val="20"/>
              </w:rPr>
              <w:t xml:space="preserve"> д</w:t>
            </w:r>
            <w:r w:rsidRPr="00CD787C">
              <w:rPr>
                <w:bCs/>
                <w:color w:val="000000"/>
                <w:sz w:val="20"/>
                <w:szCs w:val="20"/>
              </w:rPr>
              <w:t>е</w:t>
            </w:r>
            <w:r w:rsidRPr="00CD787C">
              <w:rPr>
                <w:bCs/>
                <w:color w:val="000000"/>
                <w:sz w:val="20"/>
                <w:szCs w:val="20"/>
              </w:rPr>
              <w:t>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Default="00CD787C" w:rsidP="00CD787C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D787C" w:rsidRPr="00CD787C" w:rsidRDefault="00CD787C" w:rsidP="000C7E0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CD787C">
              <w:rPr>
                <w:bCs/>
                <w:color w:val="000000"/>
                <w:sz w:val="20"/>
                <w:szCs w:val="20"/>
              </w:rPr>
              <w:t>3) Рекомендовать п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д</w:t>
            </w: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CD787C">
              <w:rPr>
                <w:bCs/>
                <w:color w:val="000000"/>
                <w:sz w:val="20"/>
                <w:szCs w:val="20"/>
              </w:rPr>
              <w:t xml:space="preserve">ержать 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обраще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ни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е Бря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ской областной Д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мы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br/>
              <w:t>к Председателю Прав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тельства Российской Ф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 xml:space="preserve">дерации М.В. </w:t>
            </w:r>
            <w:proofErr w:type="spellStart"/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Мишустину</w:t>
            </w:r>
            <w:proofErr w:type="spellEnd"/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br/>
              <w:t>по вопросу усиления а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министративной ответс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венности за пропаганду либо незаконную рекламу наркотических средств, пс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 xml:space="preserve">хотропных веществ или их </w:t>
            </w:r>
            <w:proofErr w:type="spellStart"/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прекурс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ров</w:t>
            </w:r>
            <w:proofErr w:type="spellEnd"/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, растений, содержащих наркотич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ские средства или псих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тропные в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 xml:space="preserve">щества либо их </w:t>
            </w:r>
            <w:proofErr w:type="spellStart"/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прекурсоры</w:t>
            </w:r>
            <w:proofErr w:type="spellEnd"/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, и их частей, содержащих наркотич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ские средства или псих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тропные вещес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 xml:space="preserve">ва либо </w:t>
            </w:r>
            <w:r w:rsidR="000C7E0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 xml:space="preserve">их </w:t>
            </w:r>
            <w:proofErr w:type="spellStart"/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прекурсоры</w:t>
            </w:r>
            <w:proofErr w:type="spellEnd"/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, новых п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 xml:space="preserve">тенциально опасных </w:t>
            </w:r>
            <w:proofErr w:type="spellStart"/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пс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хоа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тивных</w:t>
            </w:r>
            <w:proofErr w:type="spellEnd"/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 xml:space="preserve"> веществ путем</w:t>
            </w:r>
            <w:proofErr w:type="gramEnd"/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 xml:space="preserve"> внесения изменений в ст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тью</w:t>
            </w:r>
            <w:r w:rsidR="000C7E0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6.13 Кодекса Росси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ской Федерации об адм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нистративных правонар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CD787C">
              <w:rPr>
                <w:color w:val="000000"/>
                <w:sz w:val="20"/>
                <w:szCs w:val="20"/>
                <w:shd w:val="clear" w:color="auto" w:fill="FFFFFF"/>
              </w:rPr>
              <w:t>шениях»</w:t>
            </w:r>
            <w:r w:rsidR="000C7E0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F7E0D" w:rsidRPr="00D017FE" w:rsidTr="005C78A6">
        <w:trPr>
          <w:trHeight w:val="360"/>
        </w:trPr>
        <w:tc>
          <w:tcPr>
            <w:tcW w:w="588" w:type="dxa"/>
          </w:tcPr>
          <w:p w:rsidR="006F7E0D" w:rsidRDefault="00B04F57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="006F7E0D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6F7E0D" w:rsidRPr="00B04F57" w:rsidRDefault="00B04F57" w:rsidP="00B04F57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bCs/>
                <w:sz w:val="20"/>
              </w:rPr>
            </w:pPr>
            <w:r w:rsidRPr="00B04F57">
              <w:rPr>
                <w:b/>
                <w:sz w:val="20"/>
              </w:rPr>
              <w:t>О рассмотрении ходатайств о н</w:t>
            </w:r>
            <w:r w:rsidRPr="00B04F57">
              <w:rPr>
                <w:b/>
                <w:sz w:val="20"/>
              </w:rPr>
              <w:t>а</w:t>
            </w:r>
            <w:r w:rsidRPr="00B04F57">
              <w:rPr>
                <w:b/>
                <w:sz w:val="20"/>
              </w:rPr>
              <w:t>граждении Почетной грамотой А</w:t>
            </w:r>
            <w:r w:rsidRPr="00B04F57">
              <w:rPr>
                <w:b/>
                <w:sz w:val="20"/>
              </w:rPr>
              <w:t>р</w:t>
            </w:r>
            <w:r w:rsidRPr="00B04F57">
              <w:rPr>
                <w:b/>
                <w:sz w:val="20"/>
              </w:rPr>
              <w:t>хангельского областного Собрания депутатов, объявлении благодарн</w:t>
            </w:r>
            <w:r w:rsidRPr="00B04F57">
              <w:rPr>
                <w:b/>
                <w:sz w:val="20"/>
              </w:rPr>
              <w:t>о</w:t>
            </w:r>
            <w:r w:rsidRPr="00B04F57">
              <w:rPr>
                <w:b/>
                <w:sz w:val="20"/>
              </w:rPr>
              <w:t>сти Архангельского Собрания д</w:t>
            </w:r>
            <w:r w:rsidRPr="00B04F57">
              <w:rPr>
                <w:b/>
                <w:sz w:val="20"/>
              </w:rPr>
              <w:t>е</w:t>
            </w:r>
            <w:r w:rsidRPr="00B04F57">
              <w:rPr>
                <w:b/>
                <w:sz w:val="20"/>
              </w:rPr>
              <w:t>путатов</w:t>
            </w:r>
          </w:p>
        </w:tc>
        <w:tc>
          <w:tcPr>
            <w:tcW w:w="2136" w:type="dxa"/>
          </w:tcPr>
          <w:p w:rsidR="006F7E0D" w:rsidRPr="00B7410C" w:rsidRDefault="006F7E0D" w:rsidP="006F7E0D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6F7E0D" w:rsidRPr="00D017FE" w:rsidRDefault="006F7E0D" w:rsidP="006F7E0D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02182" w:rsidRPr="00302182" w:rsidRDefault="00302182" w:rsidP="00302182">
            <w:pPr>
              <w:ind w:firstLine="209"/>
              <w:jc w:val="both"/>
              <w:rPr>
                <w:sz w:val="20"/>
                <w:szCs w:val="20"/>
              </w:rPr>
            </w:pPr>
            <w:r w:rsidRPr="00302182">
              <w:rPr>
                <w:sz w:val="20"/>
                <w:szCs w:val="20"/>
              </w:rPr>
              <w:t xml:space="preserve">На рассмотрении комитета </w:t>
            </w:r>
            <w:r w:rsidR="00B04F57" w:rsidRPr="00302182">
              <w:rPr>
                <w:sz w:val="20"/>
                <w:szCs w:val="20"/>
              </w:rPr>
              <w:t>ходатайств</w:t>
            </w:r>
            <w:r w:rsidRPr="00302182">
              <w:rPr>
                <w:sz w:val="20"/>
                <w:szCs w:val="20"/>
              </w:rPr>
              <w:t>а:</w:t>
            </w:r>
          </w:p>
          <w:p w:rsidR="007E71B9" w:rsidRDefault="00B04F57" w:rsidP="00302182">
            <w:pPr>
              <w:ind w:firstLine="209"/>
              <w:jc w:val="both"/>
              <w:rPr>
                <w:rStyle w:val="af9"/>
                <w:sz w:val="20"/>
                <w:szCs w:val="20"/>
              </w:rPr>
            </w:pPr>
            <w:r w:rsidRPr="00302182">
              <w:rPr>
                <w:sz w:val="20"/>
                <w:szCs w:val="20"/>
              </w:rPr>
              <w:t>депутата Архангельского областного Собрания д</w:t>
            </w:r>
            <w:r w:rsidRPr="00302182">
              <w:rPr>
                <w:sz w:val="20"/>
                <w:szCs w:val="20"/>
              </w:rPr>
              <w:t>е</w:t>
            </w:r>
            <w:r w:rsidRPr="00302182">
              <w:rPr>
                <w:sz w:val="20"/>
                <w:szCs w:val="20"/>
              </w:rPr>
              <w:t xml:space="preserve">путатов </w:t>
            </w:r>
            <w:proofErr w:type="spellStart"/>
            <w:r w:rsidRPr="00302182">
              <w:rPr>
                <w:sz w:val="20"/>
                <w:szCs w:val="20"/>
              </w:rPr>
              <w:t>Шерягина</w:t>
            </w:r>
            <w:proofErr w:type="spellEnd"/>
            <w:r w:rsidRPr="00302182">
              <w:rPr>
                <w:sz w:val="20"/>
                <w:szCs w:val="20"/>
              </w:rPr>
              <w:t xml:space="preserve"> В.Г. об объявлении благодарности Архангельского областного Собрания депутатов </w:t>
            </w:r>
            <w:proofErr w:type="spellStart"/>
            <w:r w:rsidRPr="00302182">
              <w:rPr>
                <w:sz w:val="20"/>
                <w:szCs w:val="20"/>
              </w:rPr>
              <w:t>Колданову</w:t>
            </w:r>
            <w:proofErr w:type="spellEnd"/>
            <w:r w:rsidRPr="00302182">
              <w:rPr>
                <w:sz w:val="20"/>
                <w:szCs w:val="20"/>
              </w:rPr>
              <w:t xml:space="preserve"> Е.С., </w:t>
            </w:r>
            <w:r w:rsidRPr="00302182">
              <w:rPr>
                <w:rStyle w:val="af9"/>
                <w:sz w:val="20"/>
                <w:szCs w:val="20"/>
              </w:rPr>
              <w:t>депутату Собрания депутатов Вел</w:t>
            </w:r>
            <w:r w:rsidRPr="00302182">
              <w:rPr>
                <w:rStyle w:val="af9"/>
                <w:sz w:val="20"/>
                <w:szCs w:val="20"/>
              </w:rPr>
              <w:t>ь</w:t>
            </w:r>
            <w:r w:rsidRPr="00302182">
              <w:rPr>
                <w:rStyle w:val="af9"/>
                <w:sz w:val="20"/>
                <w:szCs w:val="20"/>
              </w:rPr>
              <w:t>ского муниципального района Архангельской обла</w:t>
            </w:r>
            <w:r w:rsidRPr="00302182">
              <w:rPr>
                <w:rStyle w:val="af9"/>
                <w:sz w:val="20"/>
                <w:szCs w:val="20"/>
              </w:rPr>
              <w:t>с</w:t>
            </w:r>
            <w:r w:rsidRPr="00302182">
              <w:rPr>
                <w:rStyle w:val="af9"/>
                <w:sz w:val="20"/>
                <w:szCs w:val="20"/>
              </w:rPr>
              <w:t>ти,</w:t>
            </w:r>
            <w:r w:rsidR="00302182">
              <w:rPr>
                <w:rStyle w:val="af9"/>
                <w:sz w:val="20"/>
                <w:szCs w:val="20"/>
              </w:rPr>
              <w:t xml:space="preserve"> </w:t>
            </w:r>
            <w:r w:rsidRPr="00302182">
              <w:rPr>
                <w:rStyle w:val="af9"/>
                <w:sz w:val="20"/>
                <w:szCs w:val="20"/>
              </w:rPr>
              <w:t>за активную общественно-политическую деятел</w:t>
            </w:r>
            <w:r w:rsidRPr="00302182">
              <w:rPr>
                <w:rStyle w:val="af9"/>
                <w:sz w:val="20"/>
                <w:szCs w:val="20"/>
              </w:rPr>
              <w:t>ь</w:t>
            </w:r>
            <w:r w:rsidRPr="00302182">
              <w:rPr>
                <w:rStyle w:val="af9"/>
                <w:sz w:val="20"/>
                <w:szCs w:val="20"/>
              </w:rPr>
              <w:t>ность, существенный личный вклад в развитие Вел</w:t>
            </w:r>
            <w:r w:rsidRPr="00302182">
              <w:rPr>
                <w:rStyle w:val="af9"/>
                <w:sz w:val="20"/>
                <w:szCs w:val="20"/>
              </w:rPr>
              <w:t>ь</w:t>
            </w:r>
            <w:r w:rsidRPr="00302182">
              <w:rPr>
                <w:rStyle w:val="af9"/>
                <w:sz w:val="20"/>
                <w:szCs w:val="20"/>
              </w:rPr>
              <w:t>ского района и в связи с Днём местного самоупра</w:t>
            </w:r>
            <w:r w:rsidRPr="00302182">
              <w:rPr>
                <w:rStyle w:val="af9"/>
                <w:sz w:val="20"/>
                <w:szCs w:val="20"/>
              </w:rPr>
              <w:t>в</w:t>
            </w:r>
            <w:r w:rsidRPr="00302182">
              <w:rPr>
                <w:rStyle w:val="af9"/>
                <w:sz w:val="20"/>
                <w:szCs w:val="20"/>
              </w:rPr>
              <w:t>ления</w:t>
            </w:r>
            <w:r w:rsidR="00302182">
              <w:rPr>
                <w:rStyle w:val="af9"/>
                <w:sz w:val="20"/>
                <w:szCs w:val="20"/>
              </w:rPr>
              <w:t>;</w:t>
            </w:r>
          </w:p>
          <w:p w:rsidR="00B04F57" w:rsidRPr="00807F40" w:rsidRDefault="00B04F57" w:rsidP="00302182">
            <w:pPr>
              <w:pStyle w:val="af1"/>
              <w:ind w:firstLine="209"/>
            </w:pPr>
            <w:r w:rsidRPr="00302182">
              <w:rPr>
                <w:sz w:val="20"/>
              </w:rPr>
              <w:t>председателя Северодвинского городского суда Архангельской области Н.А. Курсовой о награжд</w:t>
            </w:r>
            <w:r w:rsidRPr="00302182">
              <w:rPr>
                <w:sz w:val="20"/>
              </w:rPr>
              <w:t>е</w:t>
            </w:r>
            <w:r w:rsidRPr="00302182">
              <w:rPr>
                <w:sz w:val="20"/>
              </w:rPr>
              <w:t>нии Почетной грамотой Архангельского областного Собрания Тимошкиной Н.Е.,</w:t>
            </w:r>
            <w:r w:rsidR="00302182">
              <w:rPr>
                <w:sz w:val="20"/>
              </w:rPr>
              <w:t xml:space="preserve"> </w:t>
            </w:r>
            <w:r w:rsidRPr="00302182">
              <w:rPr>
                <w:sz w:val="20"/>
              </w:rPr>
              <w:t>помощника судьи Сев</w:t>
            </w:r>
            <w:r w:rsidRPr="00302182">
              <w:rPr>
                <w:sz w:val="20"/>
              </w:rPr>
              <w:t>е</w:t>
            </w:r>
            <w:r w:rsidRPr="00302182">
              <w:rPr>
                <w:sz w:val="20"/>
              </w:rPr>
              <w:lastRenderedPageBreak/>
              <w:t xml:space="preserve">родвинского городского суда Архангельской области, за многолетний добросовестный труд, заслуги </w:t>
            </w:r>
            <w:r w:rsidR="00302182">
              <w:rPr>
                <w:sz w:val="20"/>
              </w:rPr>
              <w:br/>
            </w:r>
            <w:r w:rsidRPr="00302182">
              <w:rPr>
                <w:sz w:val="20"/>
              </w:rPr>
              <w:t>в обеспечении законности, прав человека</w:t>
            </w:r>
            <w:r w:rsidR="00302182">
              <w:rPr>
                <w:sz w:val="20"/>
              </w:rPr>
              <w:t xml:space="preserve"> </w:t>
            </w:r>
            <w:r w:rsidRPr="00302182">
              <w:rPr>
                <w:sz w:val="20"/>
              </w:rPr>
              <w:t>и гражд</w:t>
            </w:r>
            <w:r w:rsidRPr="00302182">
              <w:rPr>
                <w:sz w:val="20"/>
              </w:rPr>
              <w:t>а</w:t>
            </w:r>
            <w:r w:rsidRPr="00302182">
              <w:rPr>
                <w:sz w:val="20"/>
              </w:rPr>
              <w:t>нина</w:t>
            </w:r>
            <w:r w:rsidR="00302182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6F7E0D" w:rsidRDefault="00B04F57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A120B7" w:rsidRDefault="00A120B7" w:rsidP="00A120B7">
            <w:pPr>
              <w:tabs>
                <w:tab w:val="left" w:pos="392"/>
                <w:tab w:val="left" w:pos="4020"/>
              </w:tabs>
              <w:ind w:firstLine="17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Рекомендовать: </w:t>
            </w:r>
          </w:p>
          <w:p w:rsidR="00A120B7" w:rsidRDefault="00A120B7" w:rsidP="00A120B7">
            <w:pPr>
              <w:tabs>
                <w:tab w:val="left" w:pos="392"/>
                <w:tab w:val="left" w:pos="4020"/>
              </w:tabs>
              <w:ind w:firstLine="175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наградить </w:t>
            </w:r>
            <w:r w:rsidRPr="00302182">
              <w:rPr>
                <w:sz w:val="20"/>
              </w:rPr>
              <w:t xml:space="preserve">Почетной грамотой Архангельского областного Собрания </w:t>
            </w:r>
            <w:r>
              <w:rPr>
                <w:sz w:val="20"/>
              </w:rPr>
              <w:br/>
            </w:r>
            <w:proofErr w:type="gramStart"/>
            <w:r w:rsidRPr="00302182">
              <w:rPr>
                <w:sz w:val="20"/>
              </w:rPr>
              <w:t>Т</w:t>
            </w:r>
            <w:r w:rsidRPr="00302182">
              <w:rPr>
                <w:sz w:val="20"/>
              </w:rPr>
              <w:t>и</w:t>
            </w:r>
            <w:r w:rsidRPr="00302182">
              <w:rPr>
                <w:sz w:val="20"/>
              </w:rPr>
              <w:t>мошкин</w:t>
            </w:r>
            <w:r>
              <w:rPr>
                <w:sz w:val="20"/>
              </w:rPr>
              <w:t>у</w:t>
            </w:r>
            <w:proofErr w:type="gramEnd"/>
            <w:r w:rsidRPr="00302182">
              <w:rPr>
                <w:sz w:val="20"/>
              </w:rPr>
              <w:t xml:space="preserve"> Н.Е.,</w:t>
            </w:r>
            <w:r>
              <w:rPr>
                <w:sz w:val="20"/>
              </w:rPr>
              <w:t xml:space="preserve"> </w:t>
            </w:r>
          </w:p>
          <w:p w:rsidR="00A120B7" w:rsidRPr="00B04F57" w:rsidRDefault="00A120B7" w:rsidP="00A120B7">
            <w:pPr>
              <w:tabs>
                <w:tab w:val="left" w:pos="392"/>
                <w:tab w:val="left" w:pos="4020"/>
              </w:tabs>
              <w:ind w:firstLine="175"/>
              <w:jc w:val="both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объявить</w:t>
            </w:r>
            <w:r w:rsidRPr="00302182">
              <w:rPr>
                <w:sz w:val="20"/>
                <w:szCs w:val="20"/>
              </w:rPr>
              <w:t xml:space="preserve"> благода</w:t>
            </w:r>
            <w:r w:rsidRPr="00302182">
              <w:rPr>
                <w:sz w:val="20"/>
                <w:szCs w:val="20"/>
              </w:rPr>
              <w:t>р</w:t>
            </w:r>
            <w:r w:rsidRPr="00302182">
              <w:rPr>
                <w:sz w:val="20"/>
                <w:szCs w:val="20"/>
              </w:rPr>
              <w:t>ност</w:t>
            </w:r>
            <w:r>
              <w:rPr>
                <w:sz w:val="20"/>
                <w:szCs w:val="20"/>
              </w:rPr>
              <w:t>ь</w:t>
            </w:r>
            <w:r w:rsidRPr="00302182">
              <w:rPr>
                <w:sz w:val="20"/>
                <w:szCs w:val="20"/>
              </w:rPr>
              <w:t xml:space="preserve"> Архангельского областн</w:t>
            </w:r>
            <w:r w:rsidRPr="00302182">
              <w:rPr>
                <w:sz w:val="20"/>
                <w:szCs w:val="20"/>
              </w:rPr>
              <w:t>о</w:t>
            </w:r>
            <w:r w:rsidRPr="00302182">
              <w:rPr>
                <w:sz w:val="20"/>
                <w:szCs w:val="20"/>
              </w:rPr>
              <w:t xml:space="preserve">го Собрания депутатов </w:t>
            </w:r>
            <w:proofErr w:type="spellStart"/>
            <w:r w:rsidRPr="00302182">
              <w:rPr>
                <w:sz w:val="20"/>
                <w:szCs w:val="20"/>
              </w:rPr>
              <w:t>Ко</w:t>
            </w:r>
            <w:r w:rsidRPr="00302182">
              <w:rPr>
                <w:sz w:val="20"/>
                <w:szCs w:val="20"/>
              </w:rPr>
              <w:t>л</w:t>
            </w:r>
            <w:r w:rsidRPr="00302182">
              <w:rPr>
                <w:sz w:val="20"/>
                <w:szCs w:val="20"/>
              </w:rPr>
              <w:t>данову</w:t>
            </w:r>
            <w:proofErr w:type="spellEnd"/>
            <w:r w:rsidRPr="00302182">
              <w:rPr>
                <w:sz w:val="20"/>
                <w:szCs w:val="20"/>
              </w:rPr>
              <w:t xml:space="preserve"> Е.С.</w:t>
            </w:r>
          </w:p>
        </w:tc>
      </w:tr>
    </w:tbl>
    <w:p w:rsidR="00566920" w:rsidRPr="00D017FE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D017FE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E8" w:rsidRDefault="00681EE8">
      <w:r>
        <w:separator/>
      </w:r>
    </w:p>
  </w:endnote>
  <w:endnote w:type="continuationSeparator" w:id="0">
    <w:p w:rsidR="00681EE8" w:rsidRDefault="00681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E8" w:rsidRDefault="00681EE8">
      <w:r>
        <w:separator/>
      </w:r>
    </w:p>
  </w:footnote>
  <w:footnote w:type="continuationSeparator" w:id="0">
    <w:p w:rsidR="00681EE8" w:rsidRDefault="00681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7C" w:rsidRDefault="00CD787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787C" w:rsidRDefault="00CD787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7C" w:rsidRDefault="00CD787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20B7">
      <w:rPr>
        <w:rStyle w:val="aa"/>
        <w:noProof/>
      </w:rPr>
      <w:t>10</w:t>
    </w:r>
    <w:r>
      <w:rPr>
        <w:rStyle w:val="aa"/>
      </w:rPr>
      <w:fldChar w:fldCharType="end"/>
    </w:r>
  </w:p>
  <w:p w:rsidR="00CD787C" w:rsidRDefault="00CD78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640819"/>
    <w:multiLevelType w:val="hybridMultilevel"/>
    <w:tmpl w:val="0F347F98"/>
    <w:lvl w:ilvl="0" w:tplc="728E23E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15DE"/>
    <w:multiLevelType w:val="hybridMultilevel"/>
    <w:tmpl w:val="E752CE4E"/>
    <w:lvl w:ilvl="0" w:tplc="3CC23FA4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136E9"/>
    <w:multiLevelType w:val="hybridMultilevel"/>
    <w:tmpl w:val="D8640736"/>
    <w:lvl w:ilvl="0" w:tplc="02640F8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4"/>
  </w:num>
  <w:num w:numId="3">
    <w:abstractNumId w:val="30"/>
  </w:num>
  <w:num w:numId="4">
    <w:abstractNumId w:val="4"/>
  </w:num>
  <w:num w:numId="5">
    <w:abstractNumId w:val="19"/>
  </w:num>
  <w:num w:numId="6">
    <w:abstractNumId w:val="25"/>
  </w:num>
  <w:num w:numId="7">
    <w:abstractNumId w:val="28"/>
  </w:num>
  <w:num w:numId="8">
    <w:abstractNumId w:val="7"/>
  </w:num>
  <w:num w:numId="9">
    <w:abstractNumId w:val="33"/>
  </w:num>
  <w:num w:numId="10">
    <w:abstractNumId w:val="17"/>
  </w:num>
  <w:num w:numId="11">
    <w:abstractNumId w:val="5"/>
  </w:num>
  <w:num w:numId="12">
    <w:abstractNumId w:val="10"/>
  </w:num>
  <w:num w:numId="13">
    <w:abstractNumId w:val="31"/>
  </w:num>
  <w:num w:numId="14">
    <w:abstractNumId w:val="20"/>
  </w:num>
  <w:num w:numId="15">
    <w:abstractNumId w:val="3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3"/>
  </w:num>
  <w:num w:numId="28">
    <w:abstractNumId w:val="6"/>
  </w:num>
  <w:num w:numId="29">
    <w:abstractNumId w:val="22"/>
  </w:num>
  <w:num w:numId="30">
    <w:abstractNumId w:val="0"/>
  </w:num>
  <w:num w:numId="31">
    <w:abstractNumId w:val="21"/>
  </w:num>
  <w:num w:numId="32">
    <w:abstractNumId w:val="29"/>
  </w:num>
  <w:num w:numId="33">
    <w:abstractNumId w:val="26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38D2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0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4DA5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5CEC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52A6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2182"/>
    <w:rsid w:val="00303B1A"/>
    <w:rsid w:val="0030461A"/>
    <w:rsid w:val="00305793"/>
    <w:rsid w:val="00306AAF"/>
    <w:rsid w:val="00306F18"/>
    <w:rsid w:val="0031124C"/>
    <w:rsid w:val="003122C5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0D21"/>
    <w:rsid w:val="0034517B"/>
    <w:rsid w:val="00347837"/>
    <w:rsid w:val="003506B9"/>
    <w:rsid w:val="00351F07"/>
    <w:rsid w:val="003530B0"/>
    <w:rsid w:val="003563B7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7F88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084F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6588A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C76D3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38B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9DE"/>
    <w:rsid w:val="005A14E5"/>
    <w:rsid w:val="005A3BFE"/>
    <w:rsid w:val="005A4A6D"/>
    <w:rsid w:val="005A5164"/>
    <w:rsid w:val="005A66B0"/>
    <w:rsid w:val="005A760F"/>
    <w:rsid w:val="005A7EDC"/>
    <w:rsid w:val="005B0634"/>
    <w:rsid w:val="005B0E52"/>
    <w:rsid w:val="005B2536"/>
    <w:rsid w:val="005B2594"/>
    <w:rsid w:val="005B2633"/>
    <w:rsid w:val="005B26F3"/>
    <w:rsid w:val="005B29E4"/>
    <w:rsid w:val="005B3BC3"/>
    <w:rsid w:val="005B71A9"/>
    <w:rsid w:val="005B74F6"/>
    <w:rsid w:val="005B7C5F"/>
    <w:rsid w:val="005C0E52"/>
    <w:rsid w:val="005C14D8"/>
    <w:rsid w:val="005C343C"/>
    <w:rsid w:val="005C39C8"/>
    <w:rsid w:val="005C511F"/>
    <w:rsid w:val="005C51E3"/>
    <w:rsid w:val="005C520E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4B8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0D1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4CD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1EE8"/>
    <w:rsid w:val="006856C3"/>
    <w:rsid w:val="0068570E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B7D6D"/>
    <w:rsid w:val="006C0A7E"/>
    <w:rsid w:val="006C0C71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D5E49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6F7E0D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326A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53C3"/>
    <w:rsid w:val="00756CFA"/>
    <w:rsid w:val="00756DA1"/>
    <w:rsid w:val="00756E5D"/>
    <w:rsid w:val="00760E62"/>
    <w:rsid w:val="00762A5A"/>
    <w:rsid w:val="007634AA"/>
    <w:rsid w:val="00763851"/>
    <w:rsid w:val="00763BE3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1B9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762"/>
    <w:rsid w:val="008068AE"/>
    <w:rsid w:val="008069DF"/>
    <w:rsid w:val="00807F40"/>
    <w:rsid w:val="0081048E"/>
    <w:rsid w:val="00810ACD"/>
    <w:rsid w:val="00810CB1"/>
    <w:rsid w:val="00811500"/>
    <w:rsid w:val="00811F12"/>
    <w:rsid w:val="008128C3"/>
    <w:rsid w:val="0081351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71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49D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3586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D732E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6E7"/>
    <w:rsid w:val="00942D7A"/>
    <w:rsid w:val="009432D6"/>
    <w:rsid w:val="009435F8"/>
    <w:rsid w:val="00943A16"/>
    <w:rsid w:val="00945994"/>
    <w:rsid w:val="009460F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D1"/>
    <w:rsid w:val="009E11EE"/>
    <w:rsid w:val="009E2935"/>
    <w:rsid w:val="009E393B"/>
    <w:rsid w:val="009E3B30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013A"/>
    <w:rsid w:val="00A01CF9"/>
    <w:rsid w:val="00A0330A"/>
    <w:rsid w:val="00A039D3"/>
    <w:rsid w:val="00A05A25"/>
    <w:rsid w:val="00A118B2"/>
    <w:rsid w:val="00A120B7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337E"/>
    <w:rsid w:val="00A33F1F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168D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0A30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6BE9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4F57"/>
    <w:rsid w:val="00B05E39"/>
    <w:rsid w:val="00B05F59"/>
    <w:rsid w:val="00B07E9B"/>
    <w:rsid w:val="00B105EA"/>
    <w:rsid w:val="00B10ACC"/>
    <w:rsid w:val="00B11C5E"/>
    <w:rsid w:val="00B1466D"/>
    <w:rsid w:val="00B152F6"/>
    <w:rsid w:val="00B17A57"/>
    <w:rsid w:val="00B20B03"/>
    <w:rsid w:val="00B20CCB"/>
    <w:rsid w:val="00B215E8"/>
    <w:rsid w:val="00B21AFE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4AB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47D3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4888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323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D787C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7FE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6736C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46DF"/>
    <w:rsid w:val="00D96316"/>
    <w:rsid w:val="00D964F0"/>
    <w:rsid w:val="00D97F55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6BA2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0E5B"/>
    <w:rsid w:val="00EF3E7E"/>
    <w:rsid w:val="00F020F7"/>
    <w:rsid w:val="00F03157"/>
    <w:rsid w:val="00F1093D"/>
    <w:rsid w:val="00F12D7C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37FEC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5ACE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932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3E2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7E0D"/>
  </w:style>
  <w:style w:type="character" w:customStyle="1" w:styleId="s2">
    <w:name w:val="s2"/>
    <w:basedOn w:val="a0"/>
    <w:rsid w:val="006F7E0D"/>
  </w:style>
  <w:style w:type="character" w:customStyle="1" w:styleId="ad">
    <w:name w:val="Название Знак"/>
    <w:basedOn w:val="a0"/>
    <w:link w:val="ac"/>
    <w:rsid w:val="007E71B9"/>
    <w:rPr>
      <w:b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8BF34-C942-4D68-97E0-E4962F6C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6</cp:revision>
  <cp:lastPrinted>2022-02-14T12:56:00Z</cp:lastPrinted>
  <dcterms:created xsi:type="dcterms:W3CDTF">2022-03-17T08:39:00Z</dcterms:created>
  <dcterms:modified xsi:type="dcterms:W3CDTF">2022-03-23T07:52:00Z</dcterms:modified>
</cp:coreProperties>
</file>