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2442">
        <w:rPr>
          <w:sz w:val="24"/>
          <w:szCs w:val="24"/>
        </w:rPr>
        <w:t>2</w:t>
      </w:r>
      <w:r w:rsidR="0038360B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38360B">
        <w:rPr>
          <w:sz w:val="24"/>
          <w:szCs w:val="24"/>
        </w:rPr>
        <w:t>24 мая</w:t>
      </w:r>
      <w:r w:rsidR="005A5164">
        <w:rPr>
          <w:sz w:val="24"/>
          <w:szCs w:val="24"/>
        </w:rPr>
        <w:t xml:space="preserve"> 202</w:t>
      </w:r>
      <w:r w:rsidR="00865D15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422442">
        <w:rPr>
          <w:sz w:val="24"/>
          <w:szCs w:val="24"/>
        </w:rPr>
        <w:t>:</w:t>
      </w:r>
      <w:r w:rsidR="0038360B">
        <w:rPr>
          <w:sz w:val="24"/>
          <w:szCs w:val="24"/>
        </w:rPr>
        <w:t>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5D1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422442" w:rsidRDefault="00422442" w:rsidP="0042244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22442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="00CE2F6E">
              <w:rPr>
                <w:b/>
                <w:sz w:val="20"/>
              </w:rPr>
              <w:t>№ пп</w:t>
            </w:r>
            <w:proofErr w:type="gramStart"/>
            <w:r w:rsidR="00CE2F6E">
              <w:rPr>
                <w:b/>
                <w:sz w:val="20"/>
              </w:rPr>
              <w:t>7</w:t>
            </w:r>
            <w:proofErr w:type="gramEnd"/>
            <w:r w:rsidR="00CE2F6E">
              <w:rPr>
                <w:b/>
                <w:sz w:val="20"/>
              </w:rPr>
              <w:t>/562</w:t>
            </w:r>
            <w:r w:rsidRPr="00422442">
              <w:rPr>
                <w:b/>
                <w:sz w:val="20"/>
              </w:rPr>
              <w:t xml:space="preserve"> «О назначении на дол</w:t>
            </w:r>
            <w:r w:rsidRPr="00422442">
              <w:rPr>
                <w:b/>
                <w:sz w:val="20"/>
              </w:rPr>
              <w:t>ж</w:t>
            </w:r>
            <w:r w:rsidRPr="00422442">
              <w:rPr>
                <w:b/>
                <w:sz w:val="20"/>
              </w:rPr>
              <w:t>ности мировых судей Архангел</w:t>
            </w:r>
            <w:r w:rsidRPr="00422442">
              <w:rPr>
                <w:b/>
                <w:sz w:val="20"/>
              </w:rPr>
              <w:t>ь</w:t>
            </w:r>
            <w:r w:rsidRPr="00422442">
              <w:rPr>
                <w:b/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865D15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стной суд/</w:t>
            </w:r>
          </w:p>
          <w:p w:rsidR="00684BB0" w:rsidRPr="00743FAA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4BB0" w:rsidRPr="00743FAA">
              <w:rPr>
                <w:sz w:val="20"/>
                <w:szCs w:val="20"/>
              </w:rPr>
              <w:t>аместитель предс</w:t>
            </w:r>
            <w:r w:rsidR="00684BB0" w:rsidRPr="00743FAA">
              <w:rPr>
                <w:sz w:val="20"/>
                <w:szCs w:val="20"/>
              </w:rPr>
              <w:t>е</w:t>
            </w:r>
            <w:r w:rsidR="00684BB0" w:rsidRPr="00743FAA">
              <w:rPr>
                <w:sz w:val="20"/>
                <w:szCs w:val="20"/>
              </w:rPr>
              <w:t>дателя Архангельск</w:t>
            </w:r>
            <w:r w:rsidR="00684BB0" w:rsidRPr="00743FAA">
              <w:rPr>
                <w:sz w:val="20"/>
                <w:szCs w:val="20"/>
              </w:rPr>
              <w:t>о</w:t>
            </w:r>
            <w:r w:rsidR="00684BB0" w:rsidRPr="00743FAA">
              <w:rPr>
                <w:sz w:val="20"/>
                <w:szCs w:val="20"/>
              </w:rPr>
              <w:t xml:space="preserve">го областного суда </w:t>
            </w:r>
            <w:r w:rsidR="00684BB0">
              <w:rPr>
                <w:sz w:val="20"/>
                <w:szCs w:val="20"/>
              </w:rPr>
              <w:t>Григорьев Д.А.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E2F6E" w:rsidRPr="00CE2F6E" w:rsidRDefault="00CE2F6E" w:rsidP="00CE2F6E">
            <w:pPr>
              <w:ind w:firstLine="209"/>
              <w:jc w:val="both"/>
              <w:rPr>
                <w:sz w:val="20"/>
                <w:szCs w:val="20"/>
              </w:rPr>
            </w:pPr>
            <w:r w:rsidRPr="00CE2F6E">
              <w:rPr>
                <w:sz w:val="20"/>
                <w:szCs w:val="20"/>
              </w:rPr>
              <w:t>На вакантную должность мирового судьи судебн</w:t>
            </w:r>
            <w:r w:rsidRPr="00CE2F6E">
              <w:rPr>
                <w:sz w:val="20"/>
                <w:szCs w:val="20"/>
              </w:rPr>
              <w:t>о</w:t>
            </w:r>
            <w:r w:rsidRPr="00CE2F6E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CE2F6E">
              <w:rPr>
                <w:sz w:val="20"/>
                <w:szCs w:val="20"/>
              </w:rPr>
              <w:t>Красноборского</w:t>
            </w:r>
            <w:proofErr w:type="spellEnd"/>
            <w:r w:rsidRPr="00CE2F6E">
              <w:rPr>
                <w:sz w:val="20"/>
                <w:szCs w:val="20"/>
              </w:rPr>
              <w:t xml:space="preserve"> судебного района Архангельской области претендует Кузнецова Све</w:t>
            </w:r>
            <w:r w:rsidRPr="00CE2F6E">
              <w:rPr>
                <w:sz w:val="20"/>
                <w:szCs w:val="20"/>
              </w:rPr>
              <w:t>т</w:t>
            </w:r>
            <w:r w:rsidRPr="00CE2F6E">
              <w:rPr>
                <w:sz w:val="20"/>
                <w:szCs w:val="20"/>
              </w:rPr>
              <w:t>лана Васильевна, получившая положительную рек</w:t>
            </w:r>
            <w:r w:rsidRPr="00CE2F6E">
              <w:rPr>
                <w:sz w:val="20"/>
                <w:szCs w:val="20"/>
              </w:rPr>
              <w:t>о</w:t>
            </w:r>
            <w:r w:rsidRPr="00CE2F6E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CE2F6E">
              <w:rPr>
                <w:sz w:val="20"/>
                <w:szCs w:val="20"/>
              </w:rPr>
              <w:t>н</w:t>
            </w:r>
            <w:r w:rsidRPr="00CE2F6E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2907A7" w:rsidRPr="00243528" w:rsidRDefault="00CE2F6E" w:rsidP="00CE2F6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E2F6E">
              <w:rPr>
                <w:sz w:val="20"/>
                <w:szCs w:val="20"/>
              </w:rPr>
              <w:t>На вакантную должность мирового судьи судебн</w:t>
            </w:r>
            <w:r w:rsidRPr="00CE2F6E">
              <w:rPr>
                <w:sz w:val="20"/>
                <w:szCs w:val="20"/>
              </w:rPr>
              <w:t>о</w:t>
            </w:r>
            <w:r w:rsidRPr="00CE2F6E">
              <w:rPr>
                <w:sz w:val="20"/>
                <w:szCs w:val="20"/>
              </w:rPr>
              <w:t>го участка № 1 Холмогорского судебного района А</w:t>
            </w:r>
            <w:r w:rsidRPr="00CE2F6E">
              <w:rPr>
                <w:sz w:val="20"/>
                <w:szCs w:val="20"/>
              </w:rPr>
              <w:t>р</w:t>
            </w:r>
            <w:r w:rsidRPr="00CE2F6E">
              <w:rPr>
                <w:sz w:val="20"/>
                <w:szCs w:val="20"/>
              </w:rPr>
              <w:t xml:space="preserve">хангельской области претендует </w:t>
            </w:r>
            <w:proofErr w:type="spellStart"/>
            <w:r w:rsidRPr="00CE2F6E">
              <w:rPr>
                <w:sz w:val="20"/>
                <w:szCs w:val="20"/>
              </w:rPr>
              <w:t>Думин</w:t>
            </w:r>
            <w:proofErr w:type="spellEnd"/>
            <w:r w:rsidRPr="00CE2F6E">
              <w:rPr>
                <w:sz w:val="20"/>
                <w:szCs w:val="20"/>
              </w:rPr>
              <w:t xml:space="preserve"> Максим Н</w:t>
            </w:r>
            <w:r w:rsidRPr="00CE2F6E">
              <w:rPr>
                <w:sz w:val="20"/>
                <w:szCs w:val="20"/>
              </w:rPr>
              <w:t>и</w:t>
            </w:r>
            <w:r w:rsidRPr="00CE2F6E">
              <w:rPr>
                <w:sz w:val="20"/>
                <w:szCs w:val="20"/>
              </w:rPr>
              <w:t>колаевич (постановление 34 сессии 6 созыва Арха</w:t>
            </w:r>
            <w:r w:rsidRPr="00CE2F6E">
              <w:rPr>
                <w:sz w:val="20"/>
                <w:szCs w:val="20"/>
              </w:rPr>
              <w:t>н</w:t>
            </w:r>
            <w:r w:rsidRPr="00CE2F6E">
              <w:rPr>
                <w:sz w:val="20"/>
                <w:szCs w:val="20"/>
              </w:rPr>
              <w:t xml:space="preserve">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CE2F6E">
              <w:rPr>
                <w:sz w:val="20"/>
                <w:szCs w:val="20"/>
              </w:rPr>
              <w:t>от 19.04.2017 № 1583), получивший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CE2F6E" w:rsidRPr="00CE2F6E" w:rsidRDefault="00CE2F6E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E2F6E">
              <w:rPr>
                <w:sz w:val="20"/>
                <w:szCs w:val="20"/>
              </w:rPr>
              <w:t>екомендовать для н</w:t>
            </w:r>
            <w:r w:rsidRPr="00CE2F6E">
              <w:rPr>
                <w:sz w:val="20"/>
                <w:szCs w:val="20"/>
              </w:rPr>
              <w:t>а</w:t>
            </w:r>
            <w:r w:rsidRPr="00CE2F6E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CE2F6E">
              <w:rPr>
                <w:sz w:val="20"/>
                <w:szCs w:val="20"/>
              </w:rPr>
              <w:t>Краснобо</w:t>
            </w:r>
            <w:r w:rsidRPr="00CE2F6E">
              <w:rPr>
                <w:sz w:val="20"/>
                <w:szCs w:val="20"/>
              </w:rPr>
              <w:t>р</w:t>
            </w:r>
            <w:r w:rsidRPr="00CE2F6E">
              <w:rPr>
                <w:sz w:val="20"/>
                <w:szCs w:val="20"/>
              </w:rPr>
              <w:t>ского</w:t>
            </w:r>
            <w:proofErr w:type="spellEnd"/>
            <w:r w:rsidRPr="00CE2F6E">
              <w:rPr>
                <w:sz w:val="20"/>
                <w:szCs w:val="20"/>
              </w:rPr>
              <w:t xml:space="preserve"> судебного района Архангельской области </w:t>
            </w:r>
            <w:r w:rsidRPr="00CE2F6E">
              <w:rPr>
                <w:sz w:val="20"/>
                <w:szCs w:val="20"/>
              </w:rPr>
              <w:br/>
              <w:t>Кузнецову Светлану В</w:t>
            </w:r>
            <w:r w:rsidRPr="00CE2F6E">
              <w:rPr>
                <w:sz w:val="20"/>
                <w:szCs w:val="20"/>
              </w:rPr>
              <w:t>а</w:t>
            </w:r>
            <w:r w:rsidRPr="00CE2F6E">
              <w:rPr>
                <w:sz w:val="20"/>
                <w:szCs w:val="20"/>
              </w:rPr>
              <w:t>сильевну на трехлетний срок полномочий;</w:t>
            </w:r>
          </w:p>
          <w:p w:rsidR="00B679A2" w:rsidRDefault="00CE2F6E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 w:rsidRPr="00CE2F6E">
              <w:rPr>
                <w:sz w:val="20"/>
                <w:szCs w:val="20"/>
              </w:rPr>
              <w:t>рекомендовать для н</w:t>
            </w:r>
            <w:r w:rsidRPr="00CE2F6E">
              <w:rPr>
                <w:sz w:val="20"/>
                <w:szCs w:val="20"/>
              </w:rPr>
              <w:t>а</w:t>
            </w:r>
            <w:r w:rsidRPr="00CE2F6E">
              <w:rPr>
                <w:sz w:val="20"/>
                <w:szCs w:val="20"/>
              </w:rPr>
              <w:t>значения на должность мирового судьи судебного участка № 1 Холмогорск</w:t>
            </w:r>
            <w:r w:rsidRPr="00CE2F6E">
              <w:rPr>
                <w:sz w:val="20"/>
                <w:szCs w:val="20"/>
              </w:rPr>
              <w:t>о</w:t>
            </w:r>
            <w:r w:rsidRPr="00CE2F6E">
              <w:rPr>
                <w:sz w:val="20"/>
                <w:szCs w:val="20"/>
              </w:rPr>
              <w:t>го судебного района А</w:t>
            </w:r>
            <w:r w:rsidRPr="00CE2F6E">
              <w:rPr>
                <w:sz w:val="20"/>
                <w:szCs w:val="20"/>
              </w:rPr>
              <w:t>р</w:t>
            </w:r>
            <w:r w:rsidRPr="00CE2F6E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CE2F6E">
              <w:rPr>
                <w:sz w:val="20"/>
                <w:szCs w:val="20"/>
              </w:rPr>
              <w:t>Д</w:t>
            </w:r>
            <w:r w:rsidRPr="00CE2F6E">
              <w:rPr>
                <w:sz w:val="20"/>
                <w:szCs w:val="20"/>
              </w:rPr>
              <w:t>у</w:t>
            </w:r>
            <w:r w:rsidRPr="00CE2F6E">
              <w:rPr>
                <w:sz w:val="20"/>
                <w:szCs w:val="20"/>
              </w:rPr>
              <w:t>мина</w:t>
            </w:r>
            <w:proofErr w:type="spellEnd"/>
            <w:r w:rsidRPr="00CE2F6E">
              <w:rPr>
                <w:sz w:val="20"/>
                <w:szCs w:val="20"/>
              </w:rPr>
              <w:t xml:space="preserve"> Максима Николаев</w:t>
            </w:r>
            <w:r w:rsidRPr="00CE2F6E">
              <w:rPr>
                <w:sz w:val="20"/>
                <w:szCs w:val="20"/>
              </w:rPr>
              <w:t>и</w:t>
            </w:r>
            <w:r w:rsidRPr="00CE2F6E">
              <w:rPr>
                <w:sz w:val="20"/>
                <w:szCs w:val="20"/>
              </w:rPr>
              <w:t xml:space="preserve">ча без ограничения срока полномочий с 1 июля </w:t>
            </w:r>
            <w:r>
              <w:rPr>
                <w:sz w:val="20"/>
                <w:szCs w:val="20"/>
              </w:rPr>
              <w:br/>
            </w:r>
            <w:r w:rsidRPr="00CE2F6E">
              <w:rPr>
                <w:sz w:val="20"/>
                <w:szCs w:val="20"/>
              </w:rPr>
              <w:t>2022 года</w:t>
            </w:r>
            <w:r>
              <w:rPr>
                <w:sz w:val="20"/>
                <w:szCs w:val="20"/>
              </w:rPr>
              <w:t>.</w:t>
            </w:r>
          </w:p>
          <w:p w:rsidR="00CE2F6E" w:rsidRPr="00243528" w:rsidRDefault="00CE2F6E" w:rsidP="00CE2F6E">
            <w:pPr>
              <w:tabs>
                <w:tab w:val="left" w:pos="257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2F6E" w:rsidRPr="00001E85" w:rsidTr="00DB6D45">
        <w:trPr>
          <w:trHeight w:val="913"/>
        </w:trPr>
        <w:tc>
          <w:tcPr>
            <w:tcW w:w="588" w:type="dxa"/>
          </w:tcPr>
          <w:p w:rsidR="00CE2F6E" w:rsidRDefault="00CE2F6E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CE2F6E" w:rsidRPr="00CE2F6E" w:rsidRDefault="00CE2F6E" w:rsidP="0042244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E2F6E">
              <w:rPr>
                <w:b/>
                <w:sz w:val="20"/>
              </w:rPr>
              <w:t>О заслушивании доклада о де</w:t>
            </w:r>
            <w:r w:rsidRPr="00CE2F6E">
              <w:rPr>
                <w:b/>
                <w:sz w:val="20"/>
              </w:rPr>
              <w:t>я</w:t>
            </w:r>
            <w:r w:rsidRPr="00CE2F6E">
              <w:rPr>
                <w:b/>
                <w:sz w:val="20"/>
              </w:rPr>
              <w:t>тельности государственного казе</w:t>
            </w:r>
            <w:r w:rsidRPr="00CE2F6E">
              <w:rPr>
                <w:b/>
                <w:sz w:val="20"/>
              </w:rPr>
              <w:t>н</w:t>
            </w:r>
            <w:r w:rsidRPr="00CE2F6E">
              <w:rPr>
                <w:b/>
                <w:sz w:val="20"/>
              </w:rPr>
              <w:t>ного учреждения Архангельской области «Государственное юрид</w:t>
            </w:r>
            <w:r w:rsidRPr="00CE2F6E">
              <w:rPr>
                <w:b/>
                <w:sz w:val="20"/>
              </w:rPr>
              <w:t>и</w:t>
            </w:r>
            <w:r w:rsidRPr="00CE2F6E">
              <w:rPr>
                <w:b/>
                <w:sz w:val="20"/>
              </w:rPr>
              <w:t>ческое бюро» за 2021 год</w:t>
            </w:r>
          </w:p>
        </w:tc>
        <w:tc>
          <w:tcPr>
            <w:tcW w:w="2136" w:type="dxa"/>
          </w:tcPr>
          <w:p w:rsidR="00CE2F6E" w:rsidRPr="00CE2F6E" w:rsidRDefault="00CE2F6E" w:rsidP="00CE2F6E">
            <w:pPr>
              <w:ind w:firstLine="77"/>
              <w:jc w:val="center"/>
              <w:rPr>
                <w:sz w:val="20"/>
                <w:szCs w:val="20"/>
              </w:rPr>
            </w:pPr>
            <w:r w:rsidRPr="00CE2F6E">
              <w:rPr>
                <w:sz w:val="20"/>
                <w:szCs w:val="20"/>
              </w:rPr>
              <w:t xml:space="preserve">Начальник ГКУ АО «Государственное юридическое бюро» </w:t>
            </w:r>
            <w:proofErr w:type="spellStart"/>
            <w:r w:rsidRPr="00CE2F6E">
              <w:rPr>
                <w:sz w:val="20"/>
                <w:szCs w:val="20"/>
              </w:rPr>
              <w:t>Сунгурова</w:t>
            </w:r>
            <w:proofErr w:type="spellEnd"/>
            <w:r w:rsidRPr="00CE2F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Е.Д.</w:t>
            </w:r>
          </w:p>
        </w:tc>
        <w:tc>
          <w:tcPr>
            <w:tcW w:w="4853" w:type="dxa"/>
          </w:tcPr>
          <w:p w:rsidR="00CE2F6E" w:rsidRDefault="00742712" w:rsidP="000D4A53">
            <w:pPr>
              <w:ind w:firstLine="209"/>
              <w:jc w:val="both"/>
              <w:rPr>
                <w:sz w:val="20"/>
                <w:szCs w:val="20"/>
              </w:rPr>
            </w:pPr>
            <w:r w:rsidRPr="00742712">
              <w:rPr>
                <w:sz w:val="20"/>
                <w:szCs w:val="20"/>
              </w:rPr>
              <w:t>Доклад о деятельности государственного казенн</w:t>
            </w:r>
            <w:r w:rsidRPr="00742712">
              <w:rPr>
                <w:sz w:val="20"/>
                <w:szCs w:val="20"/>
              </w:rPr>
              <w:t>о</w:t>
            </w:r>
            <w:r w:rsidRPr="00742712">
              <w:rPr>
                <w:sz w:val="20"/>
                <w:szCs w:val="20"/>
              </w:rPr>
              <w:t>го учреждения Архангельской области «Государс</w:t>
            </w:r>
            <w:r w:rsidRPr="00742712">
              <w:rPr>
                <w:sz w:val="20"/>
                <w:szCs w:val="20"/>
              </w:rPr>
              <w:t>т</w:t>
            </w:r>
            <w:r w:rsidRPr="00742712">
              <w:rPr>
                <w:sz w:val="20"/>
                <w:szCs w:val="20"/>
              </w:rPr>
              <w:t>венное юридическое бюро» подготовлен в соответс</w:t>
            </w:r>
            <w:r w:rsidRPr="00742712">
              <w:rPr>
                <w:sz w:val="20"/>
                <w:szCs w:val="20"/>
              </w:rPr>
              <w:t>т</w:t>
            </w:r>
            <w:r w:rsidRPr="00742712">
              <w:rPr>
                <w:sz w:val="20"/>
                <w:szCs w:val="20"/>
              </w:rPr>
              <w:t>вии с Законом Архангельской области от 24.09.2012 № 536-33-ОЗ «О бесплатной юридической помощи, правовом информировании и правовом просвещении в Архангельской области»</w:t>
            </w:r>
            <w:r w:rsidR="000D4A53">
              <w:rPr>
                <w:sz w:val="20"/>
                <w:szCs w:val="20"/>
              </w:rPr>
              <w:t>.</w:t>
            </w:r>
          </w:p>
          <w:p w:rsidR="000A6705" w:rsidRDefault="000A6705" w:rsidP="000A6705">
            <w:pPr>
              <w:ind w:firstLine="209"/>
              <w:jc w:val="both"/>
              <w:rPr>
                <w:sz w:val="20"/>
                <w:szCs w:val="20"/>
              </w:rPr>
            </w:pPr>
            <w:r w:rsidRPr="000A6705">
              <w:rPr>
                <w:sz w:val="20"/>
                <w:szCs w:val="20"/>
              </w:rPr>
              <w:t>Членами комитета отмечен положительный опыт формирования и работы</w:t>
            </w:r>
            <w:r w:rsidRPr="000A6705">
              <w:rPr>
                <w:color w:val="020202"/>
                <w:sz w:val="20"/>
                <w:szCs w:val="20"/>
              </w:rPr>
              <w:t xml:space="preserve"> системы бесплатной юрид</w:t>
            </w:r>
            <w:r w:rsidRPr="000A6705">
              <w:rPr>
                <w:color w:val="020202"/>
                <w:sz w:val="20"/>
                <w:szCs w:val="20"/>
              </w:rPr>
              <w:t>и</w:t>
            </w:r>
            <w:r w:rsidRPr="000A6705">
              <w:rPr>
                <w:color w:val="020202"/>
                <w:sz w:val="20"/>
                <w:szCs w:val="20"/>
              </w:rPr>
              <w:t xml:space="preserve">ческой помощи в Архангельской области </w:t>
            </w:r>
            <w:r w:rsidRPr="000A6705">
              <w:rPr>
                <w:color w:val="020202"/>
                <w:sz w:val="20"/>
                <w:szCs w:val="20"/>
              </w:rPr>
              <w:br/>
              <w:t>в отчетном периоде</w:t>
            </w:r>
            <w:r w:rsidRPr="000A6705">
              <w:rPr>
                <w:sz w:val="20"/>
                <w:szCs w:val="20"/>
              </w:rPr>
              <w:t>, достаточное правовое регулир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 xml:space="preserve">вание в указанной сфере. </w:t>
            </w:r>
            <w:proofErr w:type="gramStart"/>
            <w:r w:rsidRPr="000A6705">
              <w:rPr>
                <w:sz w:val="20"/>
                <w:szCs w:val="20"/>
              </w:rPr>
              <w:t>При этом участниками з</w:t>
            </w:r>
            <w:r w:rsidRPr="000A6705">
              <w:rPr>
                <w:sz w:val="20"/>
                <w:szCs w:val="20"/>
              </w:rPr>
              <w:t>а</w:t>
            </w:r>
            <w:r w:rsidRPr="000A6705">
              <w:rPr>
                <w:sz w:val="20"/>
                <w:szCs w:val="20"/>
              </w:rPr>
              <w:t>седания также обозначены проблемы в развитии си</w:t>
            </w:r>
            <w:r w:rsidRPr="000A6705">
              <w:rPr>
                <w:sz w:val="20"/>
                <w:szCs w:val="20"/>
              </w:rPr>
              <w:t>с</w:t>
            </w:r>
            <w:r w:rsidRPr="000A6705">
              <w:rPr>
                <w:sz w:val="20"/>
                <w:szCs w:val="20"/>
              </w:rPr>
              <w:t>темы бесплатной юридической помощи в Архангел</w:t>
            </w:r>
            <w:r w:rsidRPr="000A6705">
              <w:rPr>
                <w:sz w:val="20"/>
                <w:szCs w:val="20"/>
              </w:rPr>
              <w:t>ь</w:t>
            </w:r>
            <w:r w:rsidRPr="000A6705">
              <w:rPr>
                <w:sz w:val="20"/>
                <w:szCs w:val="20"/>
              </w:rPr>
              <w:t xml:space="preserve">ской области – указано на необходимость развития сети обособленных подразделений Госюрбюро </w:t>
            </w:r>
            <w:r w:rsidRPr="000A6705">
              <w:rPr>
                <w:sz w:val="20"/>
                <w:szCs w:val="20"/>
              </w:rPr>
              <w:br/>
            </w:r>
            <w:r w:rsidRPr="000A6705">
              <w:rPr>
                <w:sz w:val="20"/>
                <w:szCs w:val="20"/>
              </w:rPr>
              <w:lastRenderedPageBreak/>
              <w:t>на территории Архангельской области, увеличения финансирования деятельности Госюрбюро для п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 xml:space="preserve">вышения заработной платы работников </w:t>
            </w:r>
            <w:r w:rsidRPr="000A6705">
              <w:rPr>
                <w:sz w:val="20"/>
                <w:szCs w:val="20"/>
              </w:rPr>
              <w:br/>
              <w:t>и увеличения штатной численности, выстраивания более тесных коммуникаций с муниципальными о</w:t>
            </w:r>
            <w:r w:rsidRPr="000A6705">
              <w:rPr>
                <w:sz w:val="20"/>
                <w:szCs w:val="20"/>
              </w:rPr>
              <w:t>б</w:t>
            </w:r>
            <w:r w:rsidRPr="000A6705">
              <w:rPr>
                <w:sz w:val="20"/>
                <w:szCs w:val="20"/>
              </w:rPr>
              <w:t>разованиями Архангельской области в отдаленных территориях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D4A53" w:rsidRPr="00742712" w:rsidRDefault="000D4A53" w:rsidP="000A6705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(доклад размещен на странице комитета)</w:t>
            </w:r>
          </w:p>
        </w:tc>
        <w:tc>
          <w:tcPr>
            <w:tcW w:w="2268" w:type="dxa"/>
          </w:tcPr>
          <w:p w:rsidR="00CE2F6E" w:rsidRDefault="00742712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A6705" w:rsidRPr="000A6705" w:rsidRDefault="000A6705" w:rsidP="000A6705">
            <w:pPr>
              <w:pStyle w:val="p2"/>
              <w:numPr>
                <w:ilvl w:val="1"/>
                <w:numId w:val="35"/>
              </w:numPr>
              <w:tabs>
                <w:tab w:val="left" w:pos="175"/>
              </w:tabs>
              <w:spacing w:before="0" w:beforeAutospacing="0" w:after="0" w:afterAutospacing="0"/>
              <w:ind w:left="0" w:firstLine="175"/>
              <w:jc w:val="both"/>
              <w:rPr>
                <w:rStyle w:val="s2"/>
                <w:sz w:val="20"/>
                <w:szCs w:val="20"/>
              </w:rPr>
            </w:pPr>
            <w:r w:rsidRPr="000A6705">
              <w:rPr>
                <w:rStyle w:val="s2"/>
                <w:sz w:val="20"/>
                <w:szCs w:val="20"/>
              </w:rPr>
              <w:t>Информацию пр</w:t>
            </w:r>
            <w:r w:rsidRPr="000A6705">
              <w:rPr>
                <w:rStyle w:val="s2"/>
                <w:sz w:val="20"/>
                <w:szCs w:val="20"/>
              </w:rPr>
              <w:t>и</w:t>
            </w:r>
            <w:r w:rsidRPr="000A6705">
              <w:rPr>
                <w:rStyle w:val="s2"/>
                <w:sz w:val="20"/>
                <w:szCs w:val="20"/>
              </w:rPr>
              <w:t>нять к сведению.</w:t>
            </w:r>
          </w:p>
          <w:p w:rsidR="000A6705" w:rsidRPr="000A6705" w:rsidRDefault="000A6705" w:rsidP="000A6705">
            <w:pPr>
              <w:tabs>
                <w:tab w:val="left" w:pos="2647"/>
              </w:tabs>
              <w:autoSpaceDE w:val="0"/>
              <w:autoSpaceDN w:val="0"/>
              <w:adjustRightInd w:val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0A6705">
              <w:rPr>
                <w:rStyle w:val="s2"/>
                <w:sz w:val="20"/>
                <w:szCs w:val="20"/>
              </w:rPr>
              <w:t>1.2. Рекомендовать Пр</w:t>
            </w:r>
            <w:r w:rsidRPr="000A6705">
              <w:rPr>
                <w:rStyle w:val="s2"/>
                <w:sz w:val="20"/>
                <w:szCs w:val="20"/>
              </w:rPr>
              <w:t>а</w:t>
            </w:r>
            <w:r w:rsidRPr="000A6705">
              <w:rPr>
                <w:rStyle w:val="s2"/>
                <w:sz w:val="20"/>
                <w:szCs w:val="20"/>
              </w:rPr>
              <w:t>вительству Архангельской области:</w:t>
            </w:r>
          </w:p>
          <w:p w:rsidR="000A6705" w:rsidRPr="000A6705" w:rsidRDefault="000A6705" w:rsidP="000A6705">
            <w:pPr>
              <w:tabs>
                <w:tab w:val="left" w:pos="2647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0A6705">
              <w:rPr>
                <w:sz w:val="20"/>
                <w:szCs w:val="20"/>
              </w:rPr>
              <w:t>в ходе исполнения обл</w:t>
            </w:r>
            <w:r w:rsidRPr="000A6705">
              <w:rPr>
                <w:sz w:val="20"/>
                <w:szCs w:val="20"/>
              </w:rPr>
              <w:t>а</w:t>
            </w:r>
            <w:r w:rsidRPr="000A6705">
              <w:rPr>
                <w:sz w:val="20"/>
                <w:szCs w:val="20"/>
              </w:rPr>
              <w:t>стного закона от 22 дека</w:t>
            </w:r>
            <w:r w:rsidRPr="000A6705">
              <w:rPr>
                <w:sz w:val="20"/>
                <w:szCs w:val="20"/>
              </w:rPr>
              <w:t>б</w:t>
            </w:r>
            <w:r w:rsidRPr="000A6705">
              <w:rPr>
                <w:sz w:val="20"/>
                <w:szCs w:val="20"/>
              </w:rPr>
              <w:t xml:space="preserve">ря 2021 года № 522-31-ОЗ «Об областном бюджете </w:t>
            </w:r>
            <w:r>
              <w:rPr>
                <w:sz w:val="20"/>
                <w:szCs w:val="20"/>
              </w:rPr>
              <w:br/>
            </w:r>
            <w:r w:rsidRPr="000A6705">
              <w:rPr>
                <w:sz w:val="20"/>
                <w:szCs w:val="20"/>
              </w:rPr>
              <w:t xml:space="preserve">на 2022 год и на плановый период 2023 и 2024 годов», а также при формировании проекта областного закона </w:t>
            </w:r>
            <w:r w:rsidRPr="000A6705">
              <w:rPr>
                <w:sz w:val="20"/>
                <w:szCs w:val="20"/>
              </w:rPr>
              <w:br/>
              <w:t xml:space="preserve">«Об областном бюджете </w:t>
            </w:r>
            <w:r>
              <w:rPr>
                <w:sz w:val="20"/>
                <w:szCs w:val="20"/>
              </w:rPr>
              <w:br/>
            </w:r>
            <w:r w:rsidRPr="000A6705">
              <w:rPr>
                <w:sz w:val="20"/>
                <w:szCs w:val="20"/>
              </w:rPr>
              <w:t xml:space="preserve">на 2023 год и на плановый период 2024 и 2025 годов» </w:t>
            </w:r>
            <w:r w:rsidRPr="000A6705">
              <w:rPr>
                <w:sz w:val="20"/>
                <w:szCs w:val="20"/>
              </w:rPr>
              <w:lastRenderedPageBreak/>
              <w:t>предусмотреть выделение дополнительных ассигн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>ваний на финансирование мероприятий государс</w:t>
            </w:r>
            <w:r w:rsidRPr="000A6705">
              <w:rPr>
                <w:sz w:val="20"/>
                <w:szCs w:val="20"/>
              </w:rPr>
              <w:t>т</w:t>
            </w:r>
            <w:r w:rsidRPr="000A6705">
              <w:rPr>
                <w:sz w:val="20"/>
                <w:szCs w:val="20"/>
              </w:rPr>
              <w:t>венной программы</w:t>
            </w:r>
            <w:r w:rsidRPr="000A6705">
              <w:rPr>
                <w:bCs/>
                <w:sz w:val="20"/>
                <w:szCs w:val="20"/>
              </w:rPr>
              <w:t xml:space="preserve"> Арха</w:t>
            </w:r>
            <w:r w:rsidRPr="000A6705">
              <w:rPr>
                <w:bCs/>
                <w:sz w:val="20"/>
                <w:szCs w:val="20"/>
              </w:rPr>
              <w:t>н</w:t>
            </w:r>
            <w:r w:rsidRPr="000A6705">
              <w:rPr>
                <w:bCs/>
                <w:sz w:val="20"/>
                <w:szCs w:val="20"/>
              </w:rPr>
              <w:t xml:space="preserve">гельской области </w:t>
            </w:r>
            <w:r w:rsidRPr="000A6705">
              <w:rPr>
                <w:sz w:val="20"/>
                <w:szCs w:val="20"/>
              </w:rPr>
              <w:t>«Сове</w:t>
            </w:r>
            <w:r w:rsidRPr="000A6705">
              <w:rPr>
                <w:sz w:val="20"/>
                <w:szCs w:val="20"/>
              </w:rPr>
              <w:t>р</w:t>
            </w:r>
            <w:r w:rsidRPr="000A6705">
              <w:rPr>
                <w:sz w:val="20"/>
                <w:szCs w:val="20"/>
              </w:rPr>
              <w:t>шенствование государс</w:t>
            </w:r>
            <w:r w:rsidRPr="000A6705">
              <w:rPr>
                <w:sz w:val="20"/>
                <w:szCs w:val="20"/>
              </w:rPr>
              <w:t>т</w:t>
            </w:r>
            <w:r w:rsidRPr="000A6705">
              <w:rPr>
                <w:sz w:val="20"/>
                <w:szCs w:val="20"/>
              </w:rPr>
              <w:t>венного управления</w:t>
            </w:r>
            <w:proofErr w:type="gramEnd"/>
            <w:r w:rsidRPr="000A6705">
              <w:rPr>
                <w:sz w:val="20"/>
                <w:szCs w:val="20"/>
              </w:rPr>
              <w:t xml:space="preserve"> и м</w:t>
            </w:r>
            <w:r w:rsidRPr="000A6705">
              <w:rPr>
                <w:sz w:val="20"/>
                <w:szCs w:val="20"/>
              </w:rPr>
              <w:t>е</w:t>
            </w:r>
            <w:r w:rsidRPr="000A6705">
              <w:rPr>
                <w:sz w:val="20"/>
                <w:szCs w:val="20"/>
              </w:rPr>
              <w:t>стного самоуправления, развитие институтов гра</w:t>
            </w:r>
            <w:r w:rsidRPr="000A6705">
              <w:rPr>
                <w:sz w:val="20"/>
                <w:szCs w:val="20"/>
              </w:rPr>
              <w:t>ж</w:t>
            </w:r>
            <w:r w:rsidRPr="000A6705">
              <w:rPr>
                <w:sz w:val="20"/>
                <w:szCs w:val="20"/>
              </w:rPr>
              <w:t>данского общества в А</w:t>
            </w:r>
            <w:r w:rsidRPr="000A6705">
              <w:rPr>
                <w:sz w:val="20"/>
                <w:szCs w:val="20"/>
              </w:rPr>
              <w:t>р</w:t>
            </w:r>
            <w:r w:rsidRPr="000A6705">
              <w:rPr>
                <w:sz w:val="20"/>
                <w:szCs w:val="20"/>
              </w:rPr>
              <w:t>хангельской области», н</w:t>
            </w:r>
            <w:r w:rsidRPr="000A6705">
              <w:rPr>
                <w:sz w:val="20"/>
                <w:szCs w:val="20"/>
              </w:rPr>
              <w:t>а</w:t>
            </w:r>
            <w:r w:rsidRPr="000A6705">
              <w:rPr>
                <w:sz w:val="20"/>
                <w:szCs w:val="20"/>
              </w:rPr>
              <w:t xml:space="preserve">правленных </w:t>
            </w:r>
            <w:proofErr w:type="gramStart"/>
            <w:r w:rsidRPr="000A6705">
              <w:rPr>
                <w:sz w:val="20"/>
                <w:szCs w:val="20"/>
              </w:rPr>
              <w:t>на</w:t>
            </w:r>
            <w:proofErr w:type="gramEnd"/>
            <w:r w:rsidRPr="000A6705">
              <w:rPr>
                <w:sz w:val="20"/>
                <w:szCs w:val="20"/>
              </w:rPr>
              <w:t>:</w:t>
            </w:r>
          </w:p>
          <w:p w:rsidR="000A6705" w:rsidRPr="000A6705" w:rsidRDefault="000A6705" w:rsidP="000A6705">
            <w:pPr>
              <w:widowControl w:val="0"/>
              <w:tabs>
                <w:tab w:val="left" w:pos="1134"/>
              </w:tabs>
              <w:ind w:firstLine="175"/>
              <w:jc w:val="both"/>
              <w:rPr>
                <w:sz w:val="20"/>
                <w:szCs w:val="20"/>
              </w:rPr>
            </w:pPr>
            <w:r w:rsidRPr="000A6705">
              <w:rPr>
                <w:color w:val="000000"/>
                <w:sz w:val="20"/>
                <w:szCs w:val="20"/>
              </w:rPr>
              <w:t xml:space="preserve">- увеличение </w:t>
            </w:r>
            <w:r w:rsidRPr="000A6705">
              <w:rPr>
                <w:sz w:val="20"/>
                <w:szCs w:val="20"/>
              </w:rPr>
              <w:t>фонда о</w:t>
            </w:r>
            <w:r w:rsidRPr="000A6705">
              <w:rPr>
                <w:sz w:val="20"/>
                <w:szCs w:val="20"/>
              </w:rPr>
              <w:t>п</w:t>
            </w:r>
            <w:r w:rsidRPr="000A6705">
              <w:rPr>
                <w:sz w:val="20"/>
                <w:szCs w:val="20"/>
              </w:rPr>
              <w:t>латы труда Госюрбюро;</w:t>
            </w:r>
          </w:p>
          <w:p w:rsidR="000A6705" w:rsidRPr="000A6705" w:rsidRDefault="000A6705" w:rsidP="000A6705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76"/>
              </w:tabs>
              <w:ind w:left="0" w:firstLine="175"/>
              <w:contextualSpacing w:val="0"/>
              <w:jc w:val="both"/>
              <w:rPr>
                <w:sz w:val="20"/>
              </w:rPr>
            </w:pPr>
            <w:r w:rsidRPr="000A6705">
              <w:rPr>
                <w:sz w:val="20"/>
              </w:rPr>
              <w:t>- увеличение штатной численности работников Госюрбюро;</w:t>
            </w:r>
          </w:p>
          <w:p w:rsidR="000A6705" w:rsidRPr="000A6705" w:rsidRDefault="000A6705" w:rsidP="000A6705">
            <w:pPr>
              <w:widowControl w:val="0"/>
              <w:tabs>
                <w:tab w:val="left" w:pos="1134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0A6705">
              <w:rPr>
                <w:sz w:val="20"/>
                <w:szCs w:val="20"/>
              </w:rPr>
              <w:t>разработать план мер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>приятий («дорожную ка</w:t>
            </w:r>
            <w:r w:rsidRPr="000A6705">
              <w:rPr>
                <w:sz w:val="20"/>
                <w:szCs w:val="20"/>
              </w:rPr>
              <w:t>р</w:t>
            </w:r>
            <w:r w:rsidRPr="000A6705">
              <w:rPr>
                <w:sz w:val="20"/>
                <w:szCs w:val="20"/>
              </w:rPr>
              <w:t>ту») по созданию и разв</w:t>
            </w:r>
            <w:r w:rsidRPr="000A6705">
              <w:rPr>
                <w:sz w:val="20"/>
                <w:szCs w:val="20"/>
              </w:rPr>
              <w:t>и</w:t>
            </w:r>
            <w:r w:rsidRPr="000A6705">
              <w:rPr>
                <w:sz w:val="20"/>
                <w:szCs w:val="20"/>
              </w:rPr>
              <w:t>тию на территории Арха</w:t>
            </w:r>
            <w:r w:rsidRPr="000A6705">
              <w:rPr>
                <w:sz w:val="20"/>
                <w:szCs w:val="20"/>
              </w:rPr>
              <w:t>н</w:t>
            </w:r>
            <w:r w:rsidRPr="000A6705">
              <w:rPr>
                <w:sz w:val="20"/>
                <w:szCs w:val="20"/>
              </w:rPr>
              <w:t>гельской области обосо</w:t>
            </w:r>
            <w:r w:rsidRPr="000A6705">
              <w:rPr>
                <w:sz w:val="20"/>
                <w:szCs w:val="20"/>
              </w:rPr>
              <w:t>б</w:t>
            </w:r>
            <w:r w:rsidRPr="000A6705">
              <w:rPr>
                <w:sz w:val="20"/>
                <w:szCs w:val="20"/>
              </w:rPr>
              <w:t>ленных подраздел</w:t>
            </w:r>
            <w:r w:rsidRPr="000A6705">
              <w:rPr>
                <w:sz w:val="20"/>
                <w:szCs w:val="20"/>
              </w:rPr>
              <w:t>е</w:t>
            </w:r>
            <w:r w:rsidRPr="000A6705">
              <w:rPr>
                <w:sz w:val="20"/>
                <w:szCs w:val="20"/>
              </w:rPr>
              <w:t>ний Госюрбюро (не менее ч</w:t>
            </w:r>
            <w:r w:rsidRPr="000A6705">
              <w:rPr>
                <w:sz w:val="20"/>
                <w:szCs w:val="20"/>
              </w:rPr>
              <w:t>е</w:t>
            </w:r>
            <w:r w:rsidRPr="000A6705">
              <w:rPr>
                <w:sz w:val="20"/>
                <w:szCs w:val="20"/>
              </w:rPr>
              <w:t>тырех).</w:t>
            </w:r>
            <w:r w:rsidRPr="000A6705">
              <w:rPr>
                <w:color w:val="000000"/>
                <w:sz w:val="20"/>
                <w:szCs w:val="20"/>
              </w:rPr>
              <w:t xml:space="preserve"> </w:t>
            </w:r>
          </w:p>
          <w:p w:rsidR="000A6705" w:rsidRPr="000A6705" w:rsidRDefault="000A6705" w:rsidP="000A6705">
            <w:pPr>
              <w:pStyle w:val="af5"/>
              <w:numPr>
                <w:ilvl w:val="1"/>
                <w:numId w:val="36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r w:rsidRPr="000A6705">
              <w:rPr>
                <w:rStyle w:val="s2"/>
                <w:sz w:val="20"/>
              </w:rPr>
              <w:t>Рекомендовать о</w:t>
            </w:r>
            <w:r w:rsidRPr="000A6705">
              <w:rPr>
                <w:rStyle w:val="s2"/>
                <w:sz w:val="20"/>
              </w:rPr>
              <w:t>р</w:t>
            </w:r>
            <w:r w:rsidRPr="000A6705">
              <w:rPr>
                <w:rStyle w:val="s2"/>
                <w:sz w:val="20"/>
              </w:rPr>
              <w:t>ганам местного сам</w:t>
            </w:r>
            <w:r w:rsidRPr="000A6705">
              <w:rPr>
                <w:rStyle w:val="s2"/>
                <w:sz w:val="20"/>
              </w:rPr>
              <w:t>о</w:t>
            </w:r>
            <w:r w:rsidRPr="000A6705">
              <w:rPr>
                <w:rStyle w:val="s2"/>
                <w:sz w:val="20"/>
              </w:rPr>
              <w:t xml:space="preserve">управления Архангельской области </w:t>
            </w:r>
            <w:r w:rsidRPr="000A6705">
              <w:rPr>
                <w:sz w:val="20"/>
              </w:rPr>
              <w:t>обеспечить вза</w:t>
            </w:r>
            <w:r w:rsidRPr="000A6705">
              <w:rPr>
                <w:sz w:val="20"/>
              </w:rPr>
              <w:t>и</w:t>
            </w:r>
            <w:r w:rsidRPr="000A6705">
              <w:rPr>
                <w:sz w:val="20"/>
              </w:rPr>
              <w:t xml:space="preserve">модействие Госюрбюро </w:t>
            </w:r>
            <w:r w:rsidR="008D71C7">
              <w:rPr>
                <w:sz w:val="20"/>
              </w:rPr>
              <w:br/>
            </w:r>
            <w:r w:rsidRPr="000A6705">
              <w:rPr>
                <w:sz w:val="20"/>
              </w:rPr>
              <w:t>с населением соответс</w:t>
            </w:r>
            <w:r w:rsidRPr="000A6705">
              <w:rPr>
                <w:sz w:val="20"/>
              </w:rPr>
              <w:t>т</w:t>
            </w:r>
            <w:r w:rsidRPr="000A6705">
              <w:rPr>
                <w:sz w:val="20"/>
              </w:rPr>
              <w:t xml:space="preserve">вующего муниципального образования, в том числе оказывать содействие </w:t>
            </w:r>
            <w:r w:rsidR="008D71C7">
              <w:rPr>
                <w:sz w:val="20"/>
              </w:rPr>
              <w:br/>
            </w:r>
            <w:r w:rsidRPr="000A6705">
              <w:rPr>
                <w:sz w:val="20"/>
              </w:rPr>
              <w:t>в выезде работников Г</w:t>
            </w:r>
            <w:r w:rsidRPr="000A6705">
              <w:rPr>
                <w:sz w:val="20"/>
              </w:rPr>
              <w:t>о</w:t>
            </w:r>
            <w:r w:rsidRPr="000A6705">
              <w:rPr>
                <w:sz w:val="20"/>
              </w:rPr>
              <w:t>сюрбюро (предоставление транспорта) к местам пр</w:t>
            </w:r>
            <w:r w:rsidRPr="000A6705">
              <w:rPr>
                <w:sz w:val="20"/>
              </w:rPr>
              <w:t>о</w:t>
            </w:r>
            <w:r w:rsidRPr="000A6705">
              <w:rPr>
                <w:sz w:val="20"/>
              </w:rPr>
              <w:t>ведения выездных засед</w:t>
            </w:r>
            <w:r w:rsidRPr="000A6705">
              <w:rPr>
                <w:sz w:val="20"/>
              </w:rPr>
              <w:t>а</w:t>
            </w:r>
            <w:r w:rsidRPr="000A6705">
              <w:rPr>
                <w:sz w:val="20"/>
              </w:rPr>
              <w:t>ний.</w:t>
            </w:r>
          </w:p>
          <w:p w:rsidR="000A6705" w:rsidRPr="000A6705" w:rsidRDefault="000A6705" w:rsidP="000A6705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0A6705">
              <w:rPr>
                <w:sz w:val="20"/>
                <w:szCs w:val="20"/>
              </w:rPr>
              <w:t>1.4. Рекомендовать Г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>сюрбюро:</w:t>
            </w:r>
          </w:p>
          <w:p w:rsidR="000A6705" w:rsidRPr="000A6705" w:rsidRDefault="000A6705" w:rsidP="000A6705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0A6705">
              <w:rPr>
                <w:sz w:val="20"/>
                <w:szCs w:val="20"/>
              </w:rPr>
              <w:t>продолжить практику организации регулярных выездных приемов</w:t>
            </w:r>
            <w:r>
              <w:rPr>
                <w:sz w:val="20"/>
                <w:szCs w:val="20"/>
              </w:rPr>
              <w:t xml:space="preserve"> </w:t>
            </w:r>
            <w:r w:rsidRPr="000A6705">
              <w:rPr>
                <w:sz w:val="20"/>
                <w:szCs w:val="20"/>
              </w:rPr>
              <w:t>по в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lastRenderedPageBreak/>
              <w:t>просам оказания беспла</w:t>
            </w:r>
            <w:r w:rsidRPr="000A6705">
              <w:rPr>
                <w:sz w:val="20"/>
                <w:szCs w:val="20"/>
              </w:rPr>
              <w:t>т</w:t>
            </w:r>
            <w:r w:rsidRPr="000A6705">
              <w:rPr>
                <w:sz w:val="20"/>
                <w:szCs w:val="20"/>
              </w:rPr>
              <w:t>ной юридической помощи в труднодоступных ра</w:t>
            </w:r>
            <w:r w:rsidRPr="000A6705">
              <w:rPr>
                <w:sz w:val="20"/>
                <w:szCs w:val="20"/>
              </w:rPr>
              <w:t>й</w:t>
            </w:r>
            <w:r w:rsidRPr="000A6705">
              <w:rPr>
                <w:sz w:val="20"/>
                <w:szCs w:val="20"/>
              </w:rPr>
              <w:t>онах Архангельской о</w:t>
            </w:r>
            <w:r w:rsidRPr="000A6705">
              <w:rPr>
                <w:sz w:val="20"/>
                <w:szCs w:val="20"/>
              </w:rPr>
              <w:t>б</w:t>
            </w:r>
            <w:r w:rsidRPr="000A6705">
              <w:rPr>
                <w:sz w:val="20"/>
                <w:szCs w:val="20"/>
              </w:rPr>
              <w:t>ласти;</w:t>
            </w:r>
          </w:p>
          <w:p w:rsidR="000A6705" w:rsidRPr="000A6705" w:rsidRDefault="000A6705" w:rsidP="000A6705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0A6705">
              <w:rPr>
                <w:sz w:val="20"/>
                <w:szCs w:val="20"/>
              </w:rPr>
              <w:t>обеспечить оказание обособленным подразд</w:t>
            </w:r>
            <w:r w:rsidRPr="000A6705">
              <w:rPr>
                <w:sz w:val="20"/>
                <w:szCs w:val="20"/>
              </w:rPr>
              <w:t>е</w:t>
            </w:r>
            <w:r w:rsidRPr="000A6705">
              <w:rPr>
                <w:sz w:val="20"/>
                <w:szCs w:val="20"/>
              </w:rPr>
              <w:t>лением в г. Коряжма бе</w:t>
            </w:r>
            <w:r w:rsidRPr="000A6705">
              <w:rPr>
                <w:sz w:val="20"/>
                <w:szCs w:val="20"/>
              </w:rPr>
              <w:t>с</w:t>
            </w:r>
            <w:r w:rsidRPr="000A6705">
              <w:rPr>
                <w:sz w:val="20"/>
                <w:szCs w:val="20"/>
              </w:rPr>
              <w:t>платной юридической п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>мощи населению на тру</w:t>
            </w:r>
            <w:r w:rsidRPr="000A6705">
              <w:rPr>
                <w:sz w:val="20"/>
                <w:szCs w:val="20"/>
              </w:rPr>
              <w:t>д</w:t>
            </w:r>
            <w:r w:rsidRPr="000A6705">
              <w:rPr>
                <w:sz w:val="20"/>
                <w:szCs w:val="20"/>
              </w:rPr>
              <w:t>нодоступных территориях близлежащих муниц</w:t>
            </w:r>
            <w:r w:rsidRPr="000A6705">
              <w:rPr>
                <w:sz w:val="20"/>
                <w:szCs w:val="20"/>
              </w:rPr>
              <w:t>и</w:t>
            </w:r>
            <w:r w:rsidRPr="000A6705">
              <w:rPr>
                <w:sz w:val="20"/>
                <w:szCs w:val="20"/>
              </w:rPr>
              <w:t>пальных образований А</w:t>
            </w:r>
            <w:r w:rsidRPr="000A6705">
              <w:rPr>
                <w:sz w:val="20"/>
                <w:szCs w:val="20"/>
              </w:rPr>
              <w:t>р</w:t>
            </w:r>
            <w:r w:rsidRPr="000A6705">
              <w:rPr>
                <w:sz w:val="20"/>
                <w:szCs w:val="20"/>
              </w:rPr>
              <w:t>хангельской области, вх</w:t>
            </w:r>
            <w:r w:rsidRPr="000A6705">
              <w:rPr>
                <w:sz w:val="20"/>
                <w:szCs w:val="20"/>
              </w:rPr>
              <w:t>о</w:t>
            </w:r>
            <w:r w:rsidRPr="000A6705">
              <w:rPr>
                <w:sz w:val="20"/>
                <w:szCs w:val="20"/>
              </w:rPr>
              <w:t>дящих в зону его обслуж</w:t>
            </w:r>
            <w:r w:rsidRPr="000A6705">
              <w:rPr>
                <w:sz w:val="20"/>
                <w:szCs w:val="20"/>
              </w:rPr>
              <w:t>и</w:t>
            </w:r>
            <w:r w:rsidRPr="000A6705">
              <w:rPr>
                <w:sz w:val="20"/>
                <w:szCs w:val="20"/>
              </w:rPr>
              <w:t xml:space="preserve">вания. </w:t>
            </w:r>
          </w:p>
          <w:p w:rsidR="00CE2F6E" w:rsidRDefault="00CE2F6E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</w:p>
        </w:tc>
      </w:tr>
      <w:tr w:rsidR="00742712" w:rsidRPr="00001E85" w:rsidTr="00DB6D45">
        <w:trPr>
          <w:trHeight w:val="913"/>
        </w:trPr>
        <w:tc>
          <w:tcPr>
            <w:tcW w:w="588" w:type="dxa"/>
          </w:tcPr>
          <w:p w:rsidR="00742712" w:rsidRDefault="00742712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742712" w:rsidRPr="000A6705" w:rsidRDefault="000A6705" w:rsidP="0042244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A6705">
              <w:rPr>
                <w:b/>
                <w:sz w:val="20"/>
              </w:rPr>
              <w:t>О выполнении рекомендаций, пр</w:t>
            </w:r>
            <w:r w:rsidRPr="000A6705">
              <w:rPr>
                <w:b/>
                <w:sz w:val="20"/>
              </w:rPr>
              <w:t>и</w:t>
            </w:r>
            <w:r w:rsidRPr="000A6705">
              <w:rPr>
                <w:b/>
                <w:sz w:val="20"/>
              </w:rPr>
              <w:t xml:space="preserve">нятых по итогам </w:t>
            </w:r>
            <w:r w:rsidRPr="000A6705">
              <w:rPr>
                <w:b/>
                <w:bCs/>
                <w:sz w:val="20"/>
              </w:rPr>
              <w:t>расширенного заседания комитета на тему «</w:t>
            </w:r>
            <w:r w:rsidRPr="000A6705">
              <w:rPr>
                <w:b/>
                <w:sz w:val="20"/>
              </w:rPr>
              <w:t>Акт</w:t>
            </w:r>
            <w:r w:rsidRPr="000A6705">
              <w:rPr>
                <w:b/>
                <w:sz w:val="20"/>
              </w:rPr>
              <w:t>у</w:t>
            </w:r>
            <w:r w:rsidRPr="000A6705">
              <w:rPr>
                <w:b/>
                <w:sz w:val="20"/>
              </w:rPr>
              <w:t xml:space="preserve">альные вопросы, возникающие </w:t>
            </w:r>
            <w:r w:rsidRPr="000A6705">
              <w:rPr>
                <w:b/>
                <w:sz w:val="20"/>
              </w:rPr>
              <w:br/>
              <w:t>при реализации органами местного самоуправления муниципальных округов, муниципальных районов, городских и сельских поселений полномочий по организации ули</w:t>
            </w:r>
            <w:r w:rsidRPr="000A6705">
              <w:rPr>
                <w:b/>
                <w:sz w:val="20"/>
              </w:rPr>
              <w:t>ч</w:t>
            </w:r>
            <w:r w:rsidRPr="000A6705">
              <w:rPr>
                <w:b/>
                <w:sz w:val="20"/>
              </w:rPr>
              <w:t>ного освещения» (25 января 2022 года)</w:t>
            </w:r>
          </w:p>
        </w:tc>
        <w:tc>
          <w:tcPr>
            <w:tcW w:w="2136" w:type="dxa"/>
          </w:tcPr>
          <w:p w:rsidR="000A6705" w:rsidRPr="00B7410C" w:rsidRDefault="000A6705" w:rsidP="000A670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742712" w:rsidRPr="00CE2F6E" w:rsidRDefault="000A6705" w:rsidP="000A6705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42712" w:rsidRPr="00E4478B" w:rsidRDefault="00E4478B" w:rsidP="00E4478B">
            <w:pPr>
              <w:ind w:firstLine="209"/>
              <w:jc w:val="both"/>
              <w:rPr>
                <w:sz w:val="20"/>
                <w:szCs w:val="20"/>
              </w:rPr>
            </w:pPr>
            <w:r w:rsidRPr="00E4478B">
              <w:rPr>
                <w:bCs/>
                <w:sz w:val="20"/>
                <w:szCs w:val="20"/>
              </w:rPr>
              <w:t>Членами комитета обсуждена информация</w:t>
            </w:r>
            <w:r>
              <w:rPr>
                <w:bCs/>
                <w:sz w:val="20"/>
                <w:szCs w:val="20"/>
              </w:rPr>
              <w:t xml:space="preserve"> о</w:t>
            </w:r>
            <w:r w:rsidRPr="000A6705">
              <w:rPr>
                <w:b/>
                <w:sz w:val="20"/>
                <w:szCs w:val="20"/>
              </w:rPr>
              <w:t xml:space="preserve"> </w:t>
            </w:r>
            <w:r w:rsidRPr="00E4478B">
              <w:rPr>
                <w:sz w:val="20"/>
                <w:szCs w:val="20"/>
              </w:rPr>
              <w:t>в</w:t>
            </w:r>
            <w:r w:rsidRPr="00E4478B">
              <w:rPr>
                <w:sz w:val="20"/>
                <w:szCs w:val="20"/>
              </w:rPr>
              <w:t>ы</w:t>
            </w:r>
            <w:r w:rsidRPr="00E4478B">
              <w:rPr>
                <w:sz w:val="20"/>
                <w:szCs w:val="20"/>
              </w:rPr>
              <w:t>полнении рекомендаций, принятых по итогам</w:t>
            </w:r>
            <w:r w:rsidRPr="00E4478B">
              <w:rPr>
                <w:bCs/>
                <w:sz w:val="20"/>
                <w:szCs w:val="20"/>
              </w:rPr>
              <w:t xml:space="preserve"> </w:t>
            </w:r>
            <w:r w:rsidRPr="00E4478B">
              <w:rPr>
                <w:sz w:val="20"/>
                <w:szCs w:val="20"/>
              </w:rPr>
              <w:t>расш</w:t>
            </w:r>
            <w:r w:rsidRPr="00E4478B">
              <w:rPr>
                <w:sz w:val="20"/>
                <w:szCs w:val="20"/>
              </w:rPr>
              <w:t>и</w:t>
            </w:r>
            <w:r w:rsidRPr="00E4478B">
              <w:rPr>
                <w:sz w:val="20"/>
                <w:szCs w:val="20"/>
              </w:rPr>
              <w:t xml:space="preserve">ренного </w:t>
            </w:r>
            <w:r w:rsidRPr="00E4478B">
              <w:rPr>
                <w:bCs/>
                <w:sz w:val="20"/>
                <w:szCs w:val="20"/>
              </w:rPr>
              <w:t xml:space="preserve">заседания комитета 25 января 2022 года </w:t>
            </w:r>
            <w:r>
              <w:rPr>
                <w:bCs/>
                <w:sz w:val="20"/>
                <w:szCs w:val="20"/>
              </w:rPr>
              <w:br/>
            </w:r>
            <w:r w:rsidRPr="00E4478B">
              <w:rPr>
                <w:bCs/>
                <w:sz w:val="20"/>
                <w:szCs w:val="20"/>
              </w:rPr>
              <w:t>на тему «</w:t>
            </w:r>
            <w:r w:rsidRPr="00E4478B">
              <w:rPr>
                <w:sz w:val="20"/>
                <w:szCs w:val="20"/>
              </w:rPr>
              <w:t>Актуальные вопросы, возникающие при реализации органами местного самоуправления м</w:t>
            </w:r>
            <w:r w:rsidRPr="00E4478B">
              <w:rPr>
                <w:sz w:val="20"/>
                <w:szCs w:val="20"/>
              </w:rPr>
              <w:t>у</w:t>
            </w:r>
            <w:r w:rsidRPr="00E4478B">
              <w:rPr>
                <w:sz w:val="20"/>
                <w:szCs w:val="20"/>
              </w:rPr>
              <w:t>ниципальных округов, муниципальных районов, г</w:t>
            </w:r>
            <w:r w:rsidRPr="00E4478B">
              <w:rPr>
                <w:sz w:val="20"/>
                <w:szCs w:val="20"/>
              </w:rPr>
              <w:t>о</w:t>
            </w:r>
            <w:r w:rsidRPr="00E4478B">
              <w:rPr>
                <w:sz w:val="20"/>
                <w:szCs w:val="20"/>
              </w:rPr>
              <w:t>родских и сельских поселений полномочий по орг</w:t>
            </w:r>
            <w:r w:rsidRPr="00E4478B">
              <w:rPr>
                <w:sz w:val="20"/>
                <w:szCs w:val="20"/>
              </w:rPr>
              <w:t>а</w:t>
            </w:r>
            <w:r w:rsidRPr="00E4478B">
              <w:rPr>
                <w:sz w:val="20"/>
                <w:szCs w:val="20"/>
              </w:rPr>
              <w:t>низации уличного освещения»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2712" w:rsidRDefault="000A670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E4478B" w:rsidRDefault="00E4478B" w:rsidP="00E4478B">
            <w:pPr>
              <w:pStyle w:val="p2"/>
              <w:numPr>
                <w:ilvl w:val="1"/>
                <w:numId w:val="37"/>
              </w:numPr>
              <w:tabs>
                <w:tab w:val="left" w:pos="34"/>
              </w:tabs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0A6705">
              <w:rPr>
                <w:rStyle w:val="s2"/>
                <w:sz w:val="20"/>
                <w:szCs w:val="20"/>
              </w:rPr>
              <w:t>Информацию пр</w:t>
            </w:r>
            <w:r w:rsidRPr="000A6705">
              <w:rPr>
                <w:rStyle w:val="s2"/>
                <w:sz w:val="20"/>
                <w:szCs w:val="20"/>
              </w:rPr>
              <w:t>и</w:t>
            </w:r>
            <w:r w:rsidRPr="000A6705">
              <w:rPr>
                <w:rStyle w:val="s2"/>
                <w:sz w:val="20"/>
                <w:szCs w:val="20"/>
              </w:rPr>
              <w:t>нять к сведению.</w:t>
            </w:r>
          </w:p>
          <w:p w:rsidR="00E4478B" w:rsidRPr="00E4478B" w:rsidRDefault="00E4478B" w:rsidP="00E4478B">
            <w:pPr>
              <w:pStyle w:val="p2"/>
              <w:numPr>
                <w:ilvl w:val="1"/>
                <w:numId w:val="37"/>
              </w:numPr>
              <w:tabs>
                <w:tab w:val="left" w:pos="34"/>
              </w:tabs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>
              <w:rPr>
                <w:rStyle w:val="s2"/>
                <w:sz w:val="20"/>
                <w:szCs w:val="20"/>
              </w:rPr>
              <w:t xml:space="preserve">Продолжить </w:t>
            </w:r>
            <w:proofErr w:type="gramStart"/>
            <w:r>
              <w:rPr>
                <w:rStyle w:val="s2"/>
                <w:sz w:val="20"/>
                <w:szCs w:val="20"/>
              </w:rPr>
              <w:t>ко</w:t>
            </w:r>
            <w:r>
              <w:rPr>
                <w:rStyle w:val="s2"/>
                <w:sz w:val="20"/>
                <w:szCs w:val="20"/>
              </w:rPr>
              <w:t>н</w:t>
            </w:r>
            <w:r>
              <w:rPr>
                <w:rStyle w:val="s2"/>
                <w:sz w:val="20"/>
                <w:szCs w:val="20"/>
              </w:rPr>
              <w:t>троль за</w:t>
            </w:r>
            <w:proofErr w:type="gramEnd"/>
            <w:r>
              <w:rPr>
                <w:rStyle w:val="s2"/>
                <w:sz w:val="20"/>
                <w:szCs w:val="20"/>
              </w:rPr>
              <w:t xml:space="preserve"> </w:t>
            </w:r>
            <w:r w:rsidRPr="00E4478B">
              <w:rPr>
                <w:sz w:val="20"/>
                <w:szCs w:val="20"/>
              </w:rPr>
              <w:t>выполнением р</w:t>
            </w:r>
            <w:r w:rsidRPr="00E4478B">
              <w:rPr>
                <w:sz w:val="20"/>
                <w:szCs w:val="20"/>
              </w:rPr>
              <w:t>е</w:t>
            </w:r>
            <w:r w:rsidRPr="00E4478B">
              <w:rPr>
                <w:sz w:val="20"/>
                <w:szCs w:val="20"/>
              </w:rPr>
              <w:t xml:space="preserve">комендаций, принятых по итогам </w:t>
            </w:r>
            <w:r w:rsidRPr="00E4478B">
              <w:rPr>
                <w:bCs/>
                <w:sz w:val="20"/>
                <w:szCs w:val="20"/>
              </w:rPr>
              <w:t>расширенного з</w:t>
            </w:r>
            <w:r w:rsidRPr="00E4478B">
              <w:rPr>
                <w:bCs/>
                <w:sz w:val="20"/>
                <w:szCs w:val="20"/>
              </w:rPr>
              <w:t>а</w:t>
            </w:r>
            <w:r w:rsidRPr="00E4478B">
              <w:rPr>
                <w:bCs/>
                <w:sz w:val="20"/>
                <w:szCs w:val="20"/>
              </w:rPr>
              <w:t>седания комитета на тему «</w:t>
            </w:r>
            <w:r w:rsidRPr="00E4478B">
              <w:rPr>
                <w:sz w:val="20"/>
                <w:szCs w:val="20"/>
              </w:rPr>
              <w:t>Актуальные вопросы, возникающие при реал</w:t>
            </w:r>
            <w:r w:rsidRPr="00E4478B">
              <w:rPr>
                <w:sz w:val="20"/>
                <w:szCs w:val="20"/>
              </w:rPr>
              <w:t>и</w:t>
            </w:r>
            <w:r w:rsidRPr="00E4478B">
              <w:rPr>
                <w:sz w:val="20"/>
                <w:szCs w:val="20"/>
              </w:rPr>
              <w:t>зации органами местного самоуправления муниц</w:t>
            </w:r>
            <w:r w:rsidRPr="00E4478B">
              <w:rPr>
                <w:sz w:val="20"/>
                <w:szCs w:val="20"/>
              </w:rPr>
              <w:t>и</w:t>
            </w:r>
            <w:r w:rsidRPr="00E4478B">
              <w:rPr>
                <w:sz w:val="20"/>
                <w:szCs w:val="20"/>
              </w:rPr>
              <w:t>пальных округов, муниц</w:t>
            </w:r>
            <w:r w:rsidRPr="00E4478B">
              <w:rPr>
                <w:sz w:val="20"/>
                <w:szCs w:val="20"/>
              </w:rPr>
              <w:t>и</w:t>
            </w:r>
            <w:r w:rsidRPr="00E4478B">
              <w:rPr>
                <w:sz w:val="20"/>
                <w:szCs w:val="20"/>
              </w:rPr>
              <w:t>пальных районов, горо</w:t>
            </w:r>
            <w:r w:rsidRPr="00E4478B">
              <w:rPr>
                <w:sz w:val="20"/>
                <w:szCs w:val="20"/>
              </w:rPr>
              <w:t>д</w:t>
            </w:r>
            <w:r w:rsidRPr="00E4478B">
              <w:rPr>
                <w:sz w:val="20"/>
                <w:szCs w:val="20"/>
              </w:rPr>
              <w:t>ских и сельских поселений полномочий по организ</w:t>
            </w:r>
            <w:r w:rsidRPr="00E4478B">
              <w:rPr>
                <w:sz w:val="20"/>
                <w:szCs w:val="20"/>
              </w:rPr>
              <w:t>а</w:t>
            </w:r>
            <w:r w:rsidRPr="00E4478B">
              <w:rPr>
                <w:sz w:val="20"/>
                <w:szCs w:val="20"/>
              </w:rPr>
              <w:t>ции уличного освещения» (25 января 2022 года).</w:t>
            </w:r>
          </w:p>
          <w:p w:rsidR="00742712" w:rsidRDefault="00742712" w:rsidP="00AB462D">
            <w:pPr>
              <w:tabs>
                <w:tab w:val="left" w:pos="257"/>
              </w:tabs>
              <w:ind w:left="34" w:firstLine="175"/>
              <w:jc w:val="both"/>
              <w:rPr>
                <w:sz w:val="20"/>
                <w:szCs w:val="20"/>
              </w:rPr>
            </w:pPr>
          </w:p>
        </w:tc>
      </w:tr>
      <w:tr w:rsidR="000A6705" w:rsidRPr="00001E85" w:rsidTr="00DB6D45">
        <w:trPr>
          <w:trHeight w:val="913"/>
        </w:trPr>
        <w:tc>
          <w:tcPr>
            <w:tcW w:w="588" w:type="dxa"/>
          </w:tcPr>
          <w:p w:rsidR="000A6705" w:rsidRDefault="000A670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0A6705" w:rsidRPr="000A6705" w:rsidRDefault="000A6705" w:rsidP="0042244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A6705">
              <w:rPr>
                <w:b/>
                <w:sz w:val="20"/>
              </w:rPr>
              <w:t>О плане работы комитета на июнь 2022 года</w:t>
            </w:r>
          </w:p>
        </w:tc>
        <w:tc>
          <w:tcPr>
            <w:tcW w:w="2136" w:type="dxa"/>
          </w:tcPr>
          <w:p w:rsidR="000A6705" w:rsidRPr="00B7410C" w:rsidRDefault="000A6705" w:rsidP="000A670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0A6705" w:rsidRPr="00CE2F6E" w:rsidRDefault="000A6705" w:rsidP="000A6705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A6705" w:rsidRPr="00E4478B" w:rsidRDefault="000A6705" w:rsidP="000A6705">
            <w:pPr>
              <w:ind w:firstLine="209"/>
              <w:jc w:val="both"/>
              <w:rPr>
                <w:sz w:val="20"/>
                <w:szCs w:val="20"/>
              </w:rPr>
            </w:pPr>
            <w:r w:rsidRPr="00E4478B">
              <w:rPr>
                <w:sz w:val="20"/>
                <w:szCs w:val="20"/>
              </w:rPr>
              <w:t>Членами комитета обсуждены предложения по м</w:t>
            </w:r>
            <w:r w:rsidRPr="00E4478B">
              <w:rPr>
                <w:sz w:val="20"/>
                <w:szCs w:val="20"/>
              </w:rPr>
              <w:t>е</w:t>
            </w:r>
            <w:r w:rsidRPr="00E4478B">
              <w:rPr>
                <w:sz w:val="20"/>
                <w:szCs w:val="20"/>
              </w:rPr>
              <w:t>роприятиям для включения в план работы комитета на июнь 2022 года.</w:t>
            </w:r>
          </w:p>
        </w:tc>
        <w:tc>
          <w:tcPr>
            <w:tcW w:w="2268" w:type="dxa"/>
          </w:tcPr>
          <w:p w:rsidR="000A6705" w:rsidRDefault="000A670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0A6705" w:rsidRDefault="000A6705" w:rsidP="000A6705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 xml:space="preserve">июнь 2022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на оф</w:t>
            </w:r>
            <w:r w:rsidRPr="00C4086B">
              <w:rPr>
                <w:bCs/>
                <w:sz w:val="20"/>
              </w:rPr>
              <w:t>и</w:t>
            </w:r>
            <w:r w:rsidRPr="00C4086B">
              <w:rPr>
                <w:bCs/>
                <w:sz w:val="20"/>
              </w:rPr>
              <w:t>циальном сайте Арха</w:t>
            </w:r>
            <w:r w:rsidRPr="00C4086B">
              <w:rPr>
                <w:bCs/>
                <w:sz w:val="20"/>
              </w:rPr>
              <w:t>н</w:t>
            </w:r>
            <w:r w:rsidRPr="00C4086B">
              <w:rPr>
                <w:bCs/>
                <w:sz w:val="20"/>
              </w:rPr>
              <w:t>гельского областного Со</w:t>
            </w:r>
            <w:r w:rsidRPr="00C4086B">
              <w:rPr>
                <w:bCs/>
                <w:sz w:val="20"/>
              </w:rPr>
              <w:t>б</w:t>
            </w:r>
            <w:r w:rsidRPr="00C4086B">
              <w:rPr>
                <w:bCs/>
                <w:sz w:val="20"/>
              </w:rPr>
              <w:t>рания депутатов</w:t>
            </w:r>
            <w:r w:rsidRPr="00C4086B">
              <w:rPr>
                <w:sz w:val="20"/>
              </w:rPr>
              <w:t xml:space="preserve"> на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.</w:t>
            </w:r>
          </w:p>
        </w:tc>
      </w:tr>
      <w:tr w:rsidR="000A6705" w:rsidRPr="00001E85" w:rsidTr="00DB6D45">
        <w:trPr>
          <w:trHeight w:val="913"/>
        </w:trPr>
        <w:tc>
          <w:tcPr>
            <w:tcW w:w="588" w:type="dxa"/>
          </w:tcPr>
          <w:p w:rsidR="000A6705" w:rsidRDefault="000A670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0A6705" w:rsidRPr="000A6705" w:rsidRDefault="000A6705" w:rsidP="000A670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A6705">
              <w:rPr>
                <w:b/>
                <w:sz w:val="20"/>
              </w:rPr>
              <w:t>О предложениях в проект приме</w:t>
            </w:r>
            <w:r w:rsidRPr="000A6705">
              <w:rPr>
                <w:b/>
                <w:sz w:val="20"/>
              </w:rPr>
              <w:t>р</w:t>
            </w:r>
            <w:r w:rsidRPr="000A6705">
              <w:rPr>
                <w:b/>
                <w:sz w:val="20"/>
              </w:rPr>
              <w:t>ного плана основных парламен</w:t>
            </w:r>
            <w:r w:rsidRPr="000A6705">
              <w:rPr>
                <w:b/>
                <w:sz w:val="20"/>
              </w:rPr>
              <w:t>т</w:t>
            </w:r>
            <w:r w:rsidRPr="000A6705">
              <w:rPr>
                <w:b/>
                <w:sz w:val="20"/>
              </w:rPr>
              <w:t>ских мероприятий областного Со</w:t>
            </w:r>
            <w:r w:rsidRPr="000A6705">
              <w:rPr>
                <w:b/>
                <w:sz w:val="20"/>
              </w:rPr>
              <w:t>б</w:t>
            </w:r>
            <w:r w:rsidRPr="000A6705">
              <w:rPr>
                <w:b/>
                <w:sz w:val="20"/>
              </w:rPr>
              <w:t>рания депутатов на второе полуг</w:t>
            </w:r>
            <w:r w:rsidRPr="000A6705">
              <w:rPr>
                <w:b/>
                <w:sz w:val="20"/>
              </w:rPr>
              <w:t>о</w:t>
            </w:r>
            <w:r w:rsidRPr="000A6705">
              <w:rPr>
                <w:b/>
                <w:sz w:val="20"/>
              </w:rPr>
              <w:t>дие 2022 года</w:t>
            </w:r>
          </w:p>
        </w:tc>
        <w:tc>
          <w:tcPr>
            <w:tcW w:w="2136" w:type="dxa"/>
          </w:tcPr>
          <w:p w:rsidR="000A6705" w:rsidRPr="00B7410C" w:rsidRDefault="000A6705" w:rsidP="000A670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0A6705" w:rsidRPr="00CE2F6E" w:rsidRDefault="000A6705" w:rsidP="000A6705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A6705" w:rsidRPr="00CE2F6E" w:rsidRDefault="00AB462D" w:rsidP="00AB462D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D0611C">
              <w:rPr>
                <w:sz w:val="20"/>
              </w:rPr>
              <w:t>в пр</w:t>
            </w:r>
            <w:r w:rsidRPr="00D0611C">
              <w:rPr>
                <w:sz w:val="20"/>
              </w:rPr>
              <w:t>о</w:t>
            </w:r>
            <w:r w:rsidRPr="00D0611C">
              <w:rPr>
                <w:sz w:val="20"/>
              </w:rPr>
              <w:t>ект примерного плана основных парламентских м</w:t>
            </w:r>
            <w:r w:rsidRPr="00D0611C">
              <w:rPr>
                <w:sz w:val="20"/>
              </w:rPr>
              <w:t>е</w:t>
            </w:r>
            <w:r w:rsidRPr="00D0611C">
              <w:rPr>
                <w:sz w:val="20"/>
              </w:rPr>
              <w:t xml:space="preserve">роприятий областного Собрания депутатов на </w:t>
            </w:r>
            <w:r>
              <w:rPr>
                <w:sz w:val="20"/>
              </w:rPr>
              <w:t>второе</w:t>
            </w:r>
            <w:r w:rsidRPr="00D0611C">
              <w:rPr>
                <w:sz w:val="20"/>
              </w:rPr>
              <w:t xml:space="preserve"> полугодие 2022 года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0A6705" w:rsidRDefault="000A670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0A6705" w:rsidRDefault="00AB462D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AB462D" w:rsidRPr="00001E85" w:rsidTr="00DB6D45">
        <w:trPr>
          <w:trHeight w:val="913"/>
        </w:trPr>
        <w:tc>
          <w:tcPr>
            <w:tcW w:w="588" w:type="dxa"/>
          </w:tcPr>
          <w:p w:rsidR="00AB462D" w:rsidRDefault="005429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80" w:type="dxa"/>
          </w:tcPr>
          <w:p w:rsidR="00AB462D" w:rsidRPr="000A6705" w:rsidRDefault="00AB462D" w:rsidP="00AB462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>О предложениях комитета</w:t>
            </w:r>
            <w:r>
              <w:rPr>
                <w:b/>
                <w:sz w:val="20"/>
              </w:rPr>
              <w:t xml:space="preserve"> в</w:t>
            </w:r>
            <w:r w:rsidRPr="005B226F">
              <w:rPr>
                <w:b/>
                <w:sz w:val="20"/>
              </w:rPr>
              <w:t xml:space="preserve"> проект плана реализации соглашения </w:t>
            </w:r>
            <w:r>
              <w:rPr>
                <w:b/>
                <w:sz w:val="20"/>
              </w:rPr>
              <w:br/>
            </w:r>
            <w:r w:rsidRPr="005B226F">
              <w:rPr>
                <w:b/>
                <w:sz w:val="20"/>
              </w:rPr>
              <w:t>о взаимодействии между Арха</w:t>
            </w:r>
            <w:r w:rsidRPr="005B226F">
              <w:rPr>
                <w:b/>
                <w:sz w:val="20"/>
              </w:rPr>
              <w:t>н</w:t>
            </w:r>
            <w:r w:rsidRPr="005B226F">
              <w:rPr>
                <w:b/>
                <w:sz w:val="20"/>
              </w:rPr>
              <w:t>гельским областным Собранием депутатов и федеральным госуда</w:t>
            </w:r>
            <w:r w:rsidRPr="005B226F">
              <w:rPr>
                <w:b/>
                <w:sz w:val="20"/>
              </w:rPr>
              <w:t>р</w:t>
            </w:r>
            <w:r w:rsidRPr="005B226F">
              <w:rPr>
                <w:b/>
                <w:sz w:val="20"/>
              </w:rPr>
              <w:t>ственным автономным образов</w:t>
            </w:r>
            <w:r w:rsidRPr="005B226F">
              <w:rPr>
                <w:b/>
                <w:sz w:val="20"/>
              </w:rPr>
              <w:t>а</w:t>
            </w:r>
            <w:r w:rsidRPr="005B226F">
              <w:rPr>
                <w:b/>
                <w:sz w:val="20"/>
              </w:rPr>
              <w:t>тельным учреждением высшего образования «Северный (Арктич</w:t>
            </w:r>
            <w:r w:rsidRPr="005B226F">
              <w:rPr>
                <w:b/>
                <w:sz w:val="20"/>
              </w:rPr>
              <w:t>е</w:t>
            </w:r>
            <w:r w:rsidRPr="005B226F">
              <w:rPr>
                <w:b/>
                <w:sz w:val="20"/>
              </w:rPr>
              <w:t>ский) федеральный университет имени</w:t>
            </w:r>
            <w:r>
              <w:rPr>
                <w:b/>
                <w:sz w:val="20"/>
              </w:rPr>
              <w:t xml:space="preserve"> </w:t>
            </w:r>
            <w:r w:rsidRPr="005B226F">
              <w:rPr>
                <w:b/>
                <w:sz w:val="20"/>
              </w:rPr>
              <w:t xml:space="preserve">М.В. Ломоносова» на </w:t>
            </w:r>
            <w:r>
              <w:rPr>
                <w:b/>
                <w:sz w:val="20"/>
              </w:rPr>
              <w:t>втрое</w:t>
            </w:r>
            <w:r w:rsidRPr="005B226F">
              <w:rPr>
                <w:b/>
                <w:sz w:val="20"/>
              </w:rPr>
              <w:t xml:space="preserve"> полугодие 2022 года</w:t>
            </w:r>
          </w:p>
        </w:tc>
        <w:tc>
          <w:tcPr>
            <w:tcW w:w="2136" w:type="dxa"/>
          </w:tcPr>
          <w:p w:rsidR="00542964" w:rsidRPr="00B7410C" w:rsidRDefault="00542964" w:rsidP="00542964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B462D" w:rsidRPr="00B7410C" w:rsidRDefault="00542964" w:rsidP="00542964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62D" w:rsidRDefault="00542964" w:rsidP="0054296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D0611C">
              <w:rPr>
                <w:sz w:val="20"/>
              </w:rPr>
              <w:t>в</w:t>
            </w:r>
            <w:r w:rsidRPr="005B226F">
              <w:rPr>
                <w:b/>
                <w:sz w:val="20"/>
                <w:szCs w:val="20"/>
              </w:rPr>
              <w:t xml:space="preserve"> </w:t>
            </w:r>
            <w:r w:rsidRPr="005B226F">
              <w:rPr>
                <w:sz w:val="20"/>
                <w:szCs w:val="20"/>
              </w:rPr>
              <w:t>пр</w:t>
            </w:r>
            <w:r w:rsidRPr="005B226F">
              <w:rPr>
                <w:sz w:val="20"/>
                <w:szCs w:val="20"/>
              </w:rPr>
              <w:t>о</w:t>
            </w:r>
            <w:r w:rsidRPr="005B226F">
              <w:rPr>
                <w:sz w:val="20"/>
                <w:szCs w:val="20"/>
              </w:rPr>
              <w:t>ект плана реализации соглашения о взаимодействии между Архангельским областным Собранием депут</w:t>
            </w:r>
            <w:r w:rsidRPr="005B226F">
              <w:rPr>
                <w:sz w:val="20"/>
                <w:szCs w:val="20"/>
              </w:rPr>
              <w:t>а</w:t>
            </w:r>
            <w:r w:rsidRPr="005B226F">
              <w:rPr>
                <w:sz w:val="20"/>
                <w:szCs w:val="20"/>
              </w:rPr>
              <w:t>тов и федеральным государственным автономным образовательным учреждением высшего образования «Северный (Арктический) федеральный университет имени</w:t>
            </w:r>
            <w:r w:rsidRPr="005B226F">
              <w:rPr>
                <w:sz w:val="20"/>
              </w:rPr>
              <w:t xml:space="preserve"> </w:t>
            </w:r>
            <w:r w:rsidRPr="005B226F">
              <w:rPr>
                <w:sz w:val="20"/>
                <w:szCs w:val="20"/>
              </w:rPr>
              <w:t xml:space="preserve">М.В. Ломоносова» на </w:t>
            </w:r>
            <w:r>
              <w:rPr>
                <w:sz w:val="20"/>
                <w:szCs w:val="20"/>
              </w:rPr>
              <w:t>второе</w:t>
            </w:r>
            <w:r w:rsidRPr="005B226F">
              <w:rPr>
                <w:sz w:val="20"/>
                <w:szCs w:val="20"/>
              </w:rPr>
              <w:t xml:space="preserve"> полугодие </w:t>
            </w:r>
            <w:r>
              <w:rPr>
                <w:sz w:val="20"/>
                <w:szCs w:val="20"/>
              </w:rPr>
              <w:br/>
            </w:r>
            <w:r w:rsidRPr="005B226F">
              <w:rPr>
                <w:sz w:val="20"/>
                <w:szCs w:val="20"/>
              </w:rPr>
              <w:t>2022 года</w:t>
            </w:r>
            <w:r w:rsidRPr="005B226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AB462D" w:rsidRDefault="0054296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AB462D" w:rsidRDefault="00542964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AB462D" w:rsidRPr="00001E85" w:rsidTr="00DB6D45">
        <w:trPr>
          <w:trHeight w:val="913"/>
        </w:trPr>
        <w:tc>
          <w:tcPr>
            <w:tcW w:w="588" w:type="dxa"/>
          </w:tcPr>
          <w:p w:rsidR="00AB462D" w:rsidRDefault="005429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80" w:type="dxa"/>
          </w:tcPr>
          <w:p w:rsidR="00AB462D" w:rsidRPr="005B226F" w:rsidRDefault="00AB462D" w:rsidP="00AB462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>О предложениях комитета</w:t>
            </w:r>
            <w:r>
              <w:rPr>
                <w:b/>
                <w:sz w:val="20"/>
              </w:rPr>
              <w:t xml:space="preserve"> </w:t>
            </w:r>
            <w:r w:rsidRPr="005B226F">
              <w:rPr>
                <w:b/>
                <w:sz w:val="20"/>
              </w:rPr>
              <w:t xml:space="preserve">в проект плана реализации соглашения </w:t>
            </w:r>
            <w:r>
              <w:rPr>
                <w:b/>
                <w:sz w:val="20"/>
              </w:rPr>
              <w:br/>
            </w:r>
            <w:r w:rsidRPr="005B226F">
              <w:rPr>
                <w:b/>
                <w:sz w:val="20"/>
              </w:rPr>
              <w:t>о взаимодействии между Арха</w:t>
            </w:r>
            <w:r w:rsidRPr="005B226F">
              <w:rPr>
                <w:b/>
                <w:sz w:val="20"/>
              </w:rPr>
              <w:t>н</w:t>
            </w:r>
            <w:r w:rsidRPr="005B226F">
              <w:rPr>
                <w:b/>
                <w:sz w:val="20"/>
              </w:rPr>
              <w:t>гельским областным Собранием депутатов и федеральным госуда</w:t>
            </w:r>
            <w:r w:rsidRPr="005B226F">
              <w:rPr>
                <w:b/>
                <w:sz w:val="20"/>
              </w:rPr>
              <w:t>р</w:t>
            </w:r>
            <w:r w:rsidRPr="005B226F">
              <w:rPr>
                <w:b/>
                <w:sz w:val="20"/>
              </w:rPr>
              <w:t>ственным бюджетным образов</w:t>
            </w:r>
            <w:r w:rsidRPr="005B226F">
              <w:rPr>
                <w:b/>
                <w:sz w:val="20"/>
              </w:rPr>
              <w:t>а</w:t>
            </w:r>
            <w:r w:rsidRPr="005B226F">
              <w:rPr>
                <w:b/>
                <w:sz w:val="20"/>
              </w:rPr>
              <w:t>тельным учреждением высшего образования «Северный государс</w:t>
            </w:r>
            <w:r w:rsidRPr="005B226F">
              <w:rPr>
                <w:b/>
                <w:sz w:val="20"/>
              </w:rPr>
              <w:t>т</w:t>
            </w:r>
            <w:r w:rsidRPr="005B226F">
              <w:rPr>
                <w:b/>
                <w:sz w:val="20"/>
              </w:rPr>
              <w:t xml:space="preserve">венный медицинский университет» Министерства здравоохранения Российской Федерации на </w:t>
            </w:r>
            <w:r>
              <w:rPr>
                <w:b/>
                <w:sz w:val="20"/>
              </w:rPr>
              <w:t>второе</w:t>
            </w:r>
            <w:r w:rsidRPr="005B226F">
              <w:rPr>
                <w:b/>
                <w:sz w:val="20"/>
              </w:rPr>
              <w:t xml:space="preserve"> полугодие 2022 года</w:t>
            </w:r>
          </w:p>
        </w:tc>
        <w:tc>
          <w:tcPr>
            <w:tcW w:w="2136" w:type="dxa"/>
          </w:tcPr>
          <w:p w:rsidR="00542964" w:rsidRPr="00B7410C" w:rsidRDefault="00542964" w:rsidP="00542964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B462D" w:rsidRPr="00B7410C" w:rsidRDefault="00542964" w:rsidP="00542964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62D" w:rsidRDefault="00AB462D" w:rsidP="00AB462D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462D" w:rsidRDefault="0054296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542964" w:rsidRPr="005F7D88" w:rsidRDefault="00542964" w:rsidP="00542964">
            <w:pPr>
              <w:pStyle w:val="af5"/>
              <w:ind w:left="0" w:firstLine="175"/>
              <w:jc w:val="both"/>
              <w:rPr>
                <w:sz w:val="20"/>
              </w:rPr>
            </w:pPr>
            <w:r>
              <w:rPr>
                <w:sz w:val="20"/>
              </w:rPr>
              <w:t>Предложения отсутс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вуют.</w:t>
            </w:r>
          </w:p>
          <w:p w:rsidR="00AB462D" w:rsidRDefault="00AB462D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</w:p>
        </w:tc>
      </w:tr>
      <w:tr w:rsidR="00AB462D" w:rsidRPr="00001E85" w:rsidTr="00DB6D45">
        <w:trPr>
          <w:trHeight w:val="913"/>
        </w:trPr>
        <w:tc>
          <w:tcPr>
            <w:tcW w:w="588" w:type="dxa"/>
          </w:tcPr>
          <w:p w:rsidR="00AB462D" w:rsidRDefault="005429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80" w:type="dxa"/>
          </w:tcPr>
          <w:p w:rsidR="00AB462D" w:rsidRPr="005B226F" w:rsidRDefault="00AB462D" w:rsidP="00AB462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B226F">
              <w:rPr>
                <w:b/>
                <w:sz w:val="20"/>
              </w:rPr>
              <w:t xml:space="preserve">О предложениях комитета </w:t>
            </w:r>
            <w:r>
              <w:rPr>
                <w:b/>
                <w:sz w:val="20"/>
              </w:rPr>
              <w:t xml:space="preserve">в </w:t>
            </w:r>
            <w:r w:rsidRPr="005B226F">
              <w:rPr>
                <w:b/>
                <w:sz w:val="20"/>
              </w:rPr>
              <w:t xml:space="preserve">проект плана реализации соглашения </w:t>
            </w:r>
            <w:r w:rsidRPr="005B226F">
              <w:rPr>
                <w:b/>
                <w:sz w:val="20"/>
              </w:rPr>
              <w:br/>
              <w:t>о взаимодействии между Арха</w:t>
            </w:r>
            <w:r w:rsidRPr="005B226F">
              <w:rPr>
                <w:b/>
                <w:sz w:val="20"/>
              </w:rPr>
              <w:t>н</w:t>
            </w:r>
            <w:r w:rsidRPr="005B226F">
              <w:rPr>
                <w:b/>
                <w:sz w:val="20"/>
              </w:rPr>
              <w:t xml:space="preserve">гельским областным Собранием депутатов и Общественной палатой Архангельской области на </w:t>
            </w:r>
            <w:r>
              <w:rPr>
                <w:b/>
                <w:sz w:val="20"/>
              </w:rPr>
              <w:t>второе</w:t>
            </w:r>
            <w:r w:rsidRPr="005B226F">
              <w:rPr>
                <w:b/>
                <w:sz w:val="20"/>
              </w:rPr>
              <w:t xml:space="preserve"> полугодие 2022 года</w:t>
            </w:r>
          </w:p>
        </w:tc>
        <w:tc>
          <w:tcPr>
            <w:tcW w:w="2136" w:type="dxa"/>
          </w:tcPr>
          <w:p w:rsidR="00542964" w:rsidRPr="00B7410C" w:rsidRDefault="00542964" w:rsidP="00542964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B462D" w:rsidRPr="00B7410C" w:rsidRDefault="00542964" w:rsidP="00542964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62D" w:rsidRDefault="00542964" w:rsidP="0054296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5B226F">
              <w:rPr>
                <w:sz w:val="20"/>
              </w:rPr>
              <w:t xml:space="preserve">в </w:t>
            </w:r>
            <w:r w:rsidRPr="005B226F">
              <w:rPr>
                <w:sz w:val="20"/>
                <w:szCs w:val="20"/>
              </w:rPr>
              <w:t>пр</w:t>
            </w:r>
            <w:r w:rsidRPr="005B226F">
              <w:rPr>
                <w:sz w:val="20"/>
                <w:szCs w:val="20"/>
              </w:rPr>
              <w:t>о</w:t>
            </w:r>
            <w:r w:rsidRPr="005B226F">
              <w:rPr>
                <w:sz w:val="20"/>
                <w:szCs w:val="20"/>
              </w:rPr>
              <w:t>ект плана реализации соглашения о взаимодействии между Архангельским областным Собранием депут</w:t>
            </w:r>
            <w:r w:rsidRPr="005B226F">
              <w:rPr>
                <w:sz w:val="20"/>
                <w:szCs w:val="20"/>
              </w:rPr>
              <w:t>а</w:t>
            </w:r>
            <w:r w:rsidRPr="005B226F">
              <w:rPr>
                <w:sz w:val="20"/>
                <w:szCs w:val="20"/>
              </w:rPr>
              <w:t xml:space="preserve">тов и Общественной палатой Архангельской области </w:t>
            </w:r>
            <w:r w:rsidRPr="005B226F">
              <w:rPr>
                <w:sz w:val="20"/>
              </w:rPr>
              <w:br/>
            </w:r>
            <w:r w:rsidRPr="005B226F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второе</w:t>
            </w:r>
            <w:r w:rsidRPr="005B226F">
              <w:rPr>
                <w:sz w:val="20"/>
                <w:szCs w:val="20"/>
              </w:rPr>
              <w:t xml:space="preserve"> полугодие 2022 года</w:t>
            </w:r>
            <w:r w:rsidRPr="005B226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AB462D" w:rsidRDefault="0054296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AB462D" w:rsidRDefault="00542964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AB462D" w:rsidRPr="00001E85" w:rsidTr="00DB6D45">
        <w:trPr>
          <w:trHeight w:val="913"/>
        </w:trPr>
        <w:tc>
          <w:tcPr>
            <w:tcW w:w="588" w:type="dxa"/>
          </w:tcPr>
          <w:p w:rsidR="00AB462D" w:rsidRDefault="005429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80" w:type="dxa"/>
          </w:tcPr>
          <w:p w:rsidR="00AB462D" w:rsidRPr="00542964" w:rsidRDefault="00542964" w:rsidP="00542964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предложениях комитета в проект </w:t>
            </w:r>
            <w:r w:rsidRPr="00542964">
              <w:rPr>
                <w:b/>
                <w:sz w:val="20"/>
              </w:rPr>
              <w:t>плана реализации соглашения</w:t>
            </w:r>
            <w:r w:rsidRPr="00542964">
              <w:rPr>
                <w:b/>
                <w:sz w:val="20"/>
              </w:rPr>
              <w:br/>
              <w:t>о взаимодействии между Арха</w:t>
            </w:r>
            <w:r w:rsidRPr="00542964">
              <w:rPr>
                <w:b/>
                <w:sz w:val="20"/>
              </w:rPr>
              <w:t>н</w:t>
            </w:r>
            <w:r w:rsidRPr="00542964">
              <w:rPr>
                <w:b/>
                <w:sz w:val="20"/>
              </w:rPr>
              <w:t>гельским областным Собранием депутатов</w:t>
            </w:r>
            <w:r>
              <w:rPr>
                <w:b/>
                <w:sz w:val="20"/>
              </w:rPr>
              <w:t xml:space="preserve"> </w:t>
            </w:r>
            <w:r w:rsidRPr="00542964">
              <w:rPr>
                <w:rFonts w:eastAsia="Calibri"/>
                <w:b/>
                <w:sz w:val="20"/>
              </w:rPr>
              <w:t>и Союзом организаций профсоюзов «Федерация профсо</w:t>
            </w:r>
            <w:r w:rsidRPr="00542964">
              <w:rPr>
                <w:rFonts w:eastAsia="Calibri"/>
                <w:b/>
                <w:sz w:val="20"/>
              </w:rPr>
              <w:t>ю</w:t>
            </w:r>
            <w:r w:rsidRPr="00542964">
              <w:rPr>
                <w:rFonts w:eastAsia="Calibri"/>
                <w:b/>
                <w:sz w:val="20"/>
              </w:rPr>
              <w:t xml:space="preserve">зов Архангельской области» </w:t>
            </w:r>
            <w:r>
              <w:rPr>
                <w:rFonts w:eastAsia="Calibri"/>
                <w:b/>
                <w:sz w:val="20"/>
              </w:rPr>
              <w:br/>
            </w:r>
            <w:r w:rsidRPr="00542964">
              <w:rPr>
                <w:b/>
                <w:sz w:val="20"/>
              </w:rPr>
              <w:t>на второе полугодие 2022 года</w:t>
            </w:r>
          </w:p>
        </w:tc>
        <w:tc>
          <w:tcPr>
            <w:tcW w:w="2136" w:type="dxa"/>
          </w:tcPr>
          <w:p w:rsidR="00542964" w:rsidRPr="00B7410C" w:rsidRDefault="00542964" w:rsidP="00542964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B462D" w:rsidRPr="00B7410C" w:rsidRDefault="00542964" w:rsidP="00542964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62D" w:rsidRDefault="00542964" w:rsidP="0054296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Членами комитета обсуждены предложения </w:t>
            </w:r>
            <w:r w:rsidRPr="005B226F">
              <w:rPr>
                <w:sz w:val="20"/>
              </w:rPr>
              <w:t xml:space="preserve">в </w:t>
            </w:r>
            <w:r w:rsidRPr="005B226F">
              <w:rPr>
                <w:sz w:val="20"/>
                <w:szCs w:val="20"/>
              </w:rPr>
              <w:t>пр</w:t>
            </w:r>
            <w:r w:rsidRPr="005B226F">
              <w:rPr>
                <w:sz w:val="20"/>
                <w:szCs w:val="20"/>
              </w:rPr>
              <w:t>о</w:t>
            </w:r>
            <w:r w:rsidRPr="005B226F">
              <w:rPr>
                <w:sz w:val="20"/>
                <w:szCs w:val="20"/>
              </w:rPr>
              <w:t xml:space="preserve">ект плана реализации </w:t>
            </w:r>
            <w:r w:rsidRPr="00542964">
              <w:rPr>
                <w:sz w:val="20"/>
                <w:szCs w:val="20"/>
              </w:rPr>
              <w:t>соглашения о взаимодействии между Архангельским областным Собранием депут</w:t>
            </w:r>
            <w:r w:rsidRPr="00542964">
              <w:rPr>
                <w:sz w:val="20"/>
                <w:szCs w:val="20"/>
              </w:rPr>
              <w:t>а</w:t>
            </w:r>
            <w:r w:rsidRPr="00542964">
              <w:rPr>
                <w:sz w:val="20"/>
                <w:szCs w:val="20"/>
              </w:rPr>
              <w:t>тов</w:t>
            </w:r>
            <w:r w:rsidRPr="00542964">
              <w:rPr>
                <w:sz w:val="20"/>
              </w:rPr>
              <w:t xml:space="preserve"> </w:t>
            </w:r>
            <w:r w:rsidRPr="00542964">
              <w:rPr>
                <w:rFonts w:eastAsia="Calibri"/>
                <w:sz w:val="20"/>
                <w:szCs w:val="20"/>
              </w:rPr>
              <w:t xml:space="preserve">и Союзом организаций профсоюзов «Федерация профсоюзов Архангельской области» </w:t>
            </w:r>
            <w:r w:rsidRPr="00542964">
              <w:rPr>
                <w:sz w:val="20"/>
                <w:szCs w:val="20"/>
              </w:rPr>
              <w:t>на второе пол</w:t>
            </w:r>
            <w:r w:rsidRPr="00542964">
              <w:rPr>
                <w:sz w:val="20"/>
                <w:szCs w:val="20"/>
              </w:rPr>
              <w:t>у</w:t>
            </w:r>
            <w:r w:rsidRPr="00542964">
              <w:rPr>
                <w:sz w:val="20"/>
                <w:szCs w:val="20"/>
              </w:rPr>
              <w:t>годие 2022 года</w:t>
            </w:r>
            <w:r w:rsidRPr="005B226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AB462D" w:rsidRDefault="0054296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AB462D" w:rsidRDefault="00542964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Направить предложения председателю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44" w:rsidRDefault="008F3D44">
      <w:r>
        <w:separator/>
      </w:r>
    </w:p>
  </w:endnote>
  <w:endnote w:type="continuationSeparator" w:id="0">
    <w:p w:rsidR="008F3D44" w:rsidRDefault="008F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44" w:rsidRDefault="008F3D44">
      <w:r>
        <w:separator/>
      </w:r>
    </w:p>
  </w:footnote>
  <w:footnote w:type="continuationSeparator" w:id="0">
    <w:p w:rsidR="008F3D44" w:rsidRDefault="008F3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CD017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CD017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71C7">
      <w:rPr>
        <w:rStyle w:val="ab"/>
        <w:noProof/>
      </w:rPr>
      <w:t>4</w: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369C1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6D5B75"/>
    <w:multiLevelType w:val="multilevel"/>
    <w:tmpl w:val="AA02B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9D2105E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7"/>
  </w:num>
  <w:num w:numId="5">
    <w:abstractNumId w:val="22"/>
  </w:num>
  <w:num w:numId="6">
    <w:abstractNumId w:val="30"/>
  </w:num>
  <w:num w:numId="7">
    <w:abstractNumId w:val="32"/>
  </w:num>
  <w:num w:numId="8">
    <w:abstractNumId w:val="10"/>
  </w:num>
  <w:num w:numId="9">
    <w:abstractNumId w:val="36"/>
  </w:num>
  <w:num w:numId="10">
    <w:abstractNumId w:val="20"/>
  </w:num>
  <w:num w:numId="11">
    <w:abstractNumId w:val="8"/>
  </w:num>
  <w:num w:numId="12">
    <w:abstractNumId w:val="13"/>
  </w:num>
  <w:num w:numId="13">
    <w:abstractNumId w:val="34"/>
  </w:num>
  <w:num w:numId="14">
    <w:abstractNumId w:val="25"/>
  </w:num>
  <w:num w:numId="15">
    <w:abstractNumId w:val="4"/>
  </w:num>
  <w:num w:numId="16">
    <w:abstractNumId w:val="1"/>
  </w:num>
  <w:num w:numId="17">
    <w:abstractNumId w:val="17"/>
  </w:num>
  <w:num w:numId="18">
    <w:abstractNumId w:val="31"/>
  </w:num>
  <w:num w:numId="19">
    <w:abstractNumId w:val="15"/>
  </w:num>
  <w:num w:numId="20">
    <w:abstractNumId w:val="12"/>
  </w:num>
  <w:num w:numId="21">
    <w:abstractNumId w:val="2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21"/>
  </w:num>
  <w:num w:numId="27">
    <w:abstractNumId w:val="28"/>
  </w:num>
  <w:num w:numId="28">
    <w:abstractNumId w:val="9"/>
  </w:num>
  <w:num w:numId="29">
    <w:abstractNumId w:val="27"/>
  </w:num>
  <w:num w:numId="30">
    <w:abstractNumId w:val="0"/>
  </w:num>
  <w:num w:numId="31">
    <w:abstractNumId w:val="26"/>
  </w:num>
  <w:num w:numId="32">
    <w:abstractNumId w:val="23"/>
  </w:num>
  <w:num w:numId="33">
    <w:abstractNumId w:val="3"/>
  </w:num>
  <w:num w:numId="34">
    <w:abstractNumId w:val="11"/>
  </w:num>
  <w:num w:numId="35">
    <w:abstractNumId w:val="5"/>
  </w:num>
  <w:num w:numId="36">
    <w:abstractNumId w:val="6"/>
  </w:num>
  <w:num w:numId="37">
    <w:abstractNumId w:val="2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705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4A53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528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0B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0F9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081"/>
    <w:rsid w:val="00413EE2"/>
    <w:rsid w:val="00414F01"/>
    <w:rsid w:val="00420445"/>
    <w:rsid w:val="004215E4"/>
    <w:rsid w:val="0042202D"/>
    <w:rsid w:val="0042222B"/>
    <w:rsid w:val="00422442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2964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8C3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5123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712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15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1C7"/>
    <w:rsid w:val="008E032D"/>
    <w:rsid w:val="008E1706"/>
    <w:rsid w:val="008E1827"/>
    <w:rsid w:val="008E207D"/>
    <w:rsid w:val="008E2944"/>
    <w:rsid w:val="008E5E30"/>
    <w:rsid w:val="008E64F0"/>
    <w:rsid w:val="008E72A4"/>
    <w:rsid w:val="008F3D4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78F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2C9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462D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1EB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179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2F6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78B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0532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3B09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D42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A32A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8A32AC"/>
    <w:rPr>
      <w:sz w:val="28"/>
      <w:szCs w:val="20"/>
    </w:rPr>
  </w:style>
  <w:style w:type="paragraph" w:customStyle="1" w:styleId="aa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basedOn w:val="a0"/>
    <w:rsid w:val="009200F4"/>
  </w:style>
  <w:style w:type="paragraph" w:styleId="ac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5F2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DA4E-6D1F-4223-90DA-B3EB8221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2021-11-27T13:03:00Z</cp:lastPrinted>
  <dcterms:created xsi:type="dcterms:W3CDTF">2022-05-31T08:21:00Z</dcterms:created>
  <dcterms:modified xsi:type="dcterms:W3CDTF">2022-06-14T09:37:00Z</dcterms:modified>
</cp:coreProperties>
</file>