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C1CE6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912B4D">
        <w:rPr>
          <w:sz w:val="24"/>
          <w:szCs w:val="24"/>
        </w:rPr>
        <w:t>2 февраля</w:t>
      </w:r>
      <w:r w:rsidR="00446C7A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161FF4">
        <w:rPr>
          <w:sz w:val="24"/>
          <w:szCs w:val="24"/>
        </w:rPr>
        <w:t>14</w:t>
      </w:r>
      <w:r w:rsidR="00912B4D">
        <w:rPr>
          <w:sz w:val="24"/>
          <w:szCs w:val="24"/>
        </w:rPr>
        <w:t>:15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912B4D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240"/>
        <w:gridCol w:w="2268"/>
        <w:gridCol w:w="3402"/>
        <w:gridCol w:w="2126"/>
        <w:gridCol w:w="4269"/>
      </w:tblGrid>
      <w:tr w:rsidR="00DB6D45" w:rsidTr="00514943">
        <w:tc>
          <w:tcPr>
            <w:tcW w:w="58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C93B71">
              <w:rPr>
                <w:b/>
                <w:sz w:val="20"/>
              </w:rPr>
              <w:t>п</w:t>
            </w:r>
            <w:proofErr w:type="spellEnd"/>
            <w:proofErr w:type="gramEnd"/>
            <w:r w:rsidRPr="00C93B71">
              <w:rPr>
                <w:b/>
                <w:sz w:val="20"/>
              </w:rPr>
              <w:t>/</w:t>
            </w:r>
            <w:proofErr w:type="spellStart"/>
            <w:r w:rsidRPr="00C93B71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Наименование проекта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нормативного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правового акта/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Субъект законод</w:t>
            </w:r>
            <w:r w:rsidRPr="00C93B71">
              <w:rPr>
                <w:b/>
                <w:sz w:val="20"/>
              </w:rPr>
              <w:t>а</w:t>
            </w:r>
            <w:r w:rsidRPr="00C93B71">
              <w:rPr>
                <w:b/>
                <w:sz w:val="20"/>
              </w:rPr>
              <w:t>тельной инициат</w:t>
            </w:r>
            <w:r w:rsidRPr="00C93B71">
              <w:rPr>
                <w:b/>
                <w:sz w:val="20"/>
              </w:rPr>
              <w:t>и</w:t>
            </w:r>
            <w:r w:rsidRPr="00C93B71">
              <w:rPr>
                <w:b/>
                <w:sz w:val="20"/>
              </w:rPr>
              <w:t>вы/докладчик</w:t>
            </w:r>
          </w:p>
        </w:tc>
        <w:tc>
          <w:tcPr>
            <w:tcW w:w="3402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Краткая характеристика проекта нормативного правового акта/ рассматриваемого вопроса</w:t>
            </w:r>
          </w:p>
        </w:tc>
        <w:tc>
          <w:tcPr>
            <w:tcW w:w="2126" w:type="dxa"/>
            <w:vAlign w:val="center"/>
          </w:tcPr>
          <w:p w:rsidR="00DB6D45" w:rsidRPr="00C93B71" w:rsidRDefault="00DB6D45" w:rsidP="001D1FA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514943">
              <w:rPr>
                <w:b/>
                <w:sz w:val="20"/>
              </w:rPr>
              <w:br/>
            </w:r>
            <w:r w:rsidRPr="00C93B71">
              <w:rPr>
                <w:b/>
                <w:sz w:val="20"/>
              </w:rPr>
              <w:t>на 202</w:t>
            </w:r>
            <w:r w:rsidR="001D1FA2">
              <w:rPr>
                <w:b/>
                <w:sz w:val="20"/>
              </w:rPr>
              <w:t>2</w:t>
            </w:r>
            <w:r w:rsidRPr="00C93B71">
              <w:rPr>
                <w:b/>
                <w:sz w:val="20"/>
              </w:rPr>
              <w:t xml:space="preserve"> год</w:t>
            </w:r>
          </w:p>
        </w:tc>
        <w:tc>
          <w:tcPr>
            <w:tcW w:w="4269" w:type="dxa"/>
            <w:vAlign w:val="center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 xml:space="preserve">Результаты </w:t>
            </w:r>
          </w:p>
          <w:p w:rsidR="00DB6D45" w:rsidRPr="00C93B71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C93B71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514943">
        <w:tc>
          <w:tcPr>
            <w:tcW w:w="58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1</w:t>
            </w:r>
          </w:p>
        </w:tc>
        <w:tc>
          <w:tcPr>
            <w:tcW w:w="3240" w:type="dxa"/>
          </w:tcPr>
          <w:p w:rsidR="00DB6D45" w:rsidRPr="00C93B71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DB6D45" w:rsidRPr="00C93B71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DB6D45" w:rsidRPr="00C93B71" w:rsidRDefault="00DB6D45" w:rsidP="00DB6D45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C93B7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B6D45" w:rsidRPr="00C93B71" w:rsidRDefault="00DB6D45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93B71">
              <w:rPr>
                <w:sz w:val="20"/>
              </w:rPr>
              <w:t>5</w:t>
            </w:r>
          </w:p>
        </w:tc>
        <w:tc>
          <w:tcPr>
            <w:tcW w:w="4269" w:type="dxa"/>
          </w:tcPr>
          <w:p w:rsidR="00DB6D45" w:rsidRPr="00C93B71" w:rsidRDefault="00DB6D45" w:rsidP="00DB6D45">
            <w:pPr>
              <w:jc w:val="center"/>
              <w:rPr>
                <w:sz w:val="20"/>
                <w:szCs w:val="20"/>
              </w:rPr>
            </w:pPr>
            <w:r w:rsidRPr="00C93B71">
              <w:rPr>
                <w:sz w:val="20"/>
                <w:szCs w:val="20"/>
              </w:rPr>
              <w:t>6</w:t>
            </w:r>
          </w:p>
        </w:tc>
      </w:tr>
      <w:tr w:rsidR="00DB6D45" w:rsidRPr="00F416C1" w:rsidTr="00514943">
        <w:trPr>
          <w:trHeight w:val="360"/>
        </w:trPr>
        <w:tc>
          <w:tcPr>
            <w:tcW w:w="588" w:type="dxa"/>
          </w:tcPr>
          <w:p w:rsidR="00DB6D45" w:rsidRPr="00551A39" w:rsidRDefault="001C09EF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B6D45" w:rsidRPr="00551A39">
              <w:rPr>
                <w:sz w:val="20"/>
              </w:rPr>
              <w:t>.</w:t>
            </w:r>
          </w:p>
        </w:tc>
        <w:tc>
          <w:tcPr>
            <w:tcW w:w="3240" w:type="dxa"/>
          </w:tcPr>
          <w:p w:rsidR="00DB6D45" w:rsidRPr="00652FD3" w:rsidRDefault="00652FD3" w:rsidP="00446C7A">
            <w:pPr>
              <w:pStyle w:val="a3"/>
              <w:ind w:firstLine="0"/>
              <w:rPr>
                <w:b/>
                <w:sz w:val="20"/>
              </w:rPr>
            </w:pPr>
            <w:r w:rsidRPr="00652FD3">
              <w:rPr>
                <w:color w:val="000000"/>
                <w:sz w:val="20"/>
              </w:rPr>
              <w:t>Об утверждении рекомендаций</w:t>
            </w:r>
            <w:r w:rsidRPr="00652FD3">
              <w:rPr>
                <w:sz w:val="20"/>
              </w:rPr>
              <w:t xml:space="preserve">, принятых по итогам проведения </w:t>
            </w:r>
            <w:r w:rsidRPr="00652FD3">
              <w:rPr>
                <w:color w:val="000000"/>
                <w:sz w:val="20"/>
              </w:rPr>
              <w:t>расширенного заседания комитета 25 января 2022 года на тему «А</w:t>
            </w:r>
            <w:r w:rsidRPr="00652FD3">
              <w:rPr>
                <w:color w:val="000000"/>
                <w:sz w:val="20"/>
              </w:rPr>
              <w:t>к</w:t>
            </w:r>
            <w:r w:rsidRPr="00652FD3">
              <w:rPr>
                <w:color w:val="000000"/>
                <w:sz w:val="20"/>
              </w:rPr>
              <w:t>туальные вопросы, возникающие при реализации органами местного самоуправления муниципальных округов, муниципальных районов, городских и сельских поселений, полномочий по организации ули</w:t>
            </w:r>
            <w:r w:rsidRPr="00652FD3">
              <w:rPr>
                <w:color w:val="000000"/>
                <w:sz w:val="20"/>
              </w:rPr>
              <w:t>ч</w:t>
            </w:r>
            <w:r w:rsidRPr="00652FD3">
              <w:rPr>
                <w:color w:val="000000"/>
                <w:sz w:val="20"/>
              </w:rPr>
              <w:t>ного освещения»</w:t>
            </w:r>
          </w:p>
        </w:tc>
        <w:tc>
          <w:tcPr>
            <w:tcW w:w="2268" w:type="dxa"/>
          </w:tcPr>
          <w:p w:rsidR="001C09EF" w:rsidRPr="00CE0230" w:rsidRDefault="001C09EF" w:rsidP="001C09EF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 xml:space="preserve">Председатель комитета по законодательству </w:t>
            </w:r>
            <w:r w:rsidR="00514943">
              <w:rPr>
                <w:sz w:val="20"/>
              </w:rPr>
              <w:br/>
            </w:r>
            <w:r w:rsidRPr="00CE0230">
              <w:rPr>
                <w:sz w:val="20"/>
              </w:rPr>
              <w:t xml:space="preserve">и вопросам местного самоуправления </w:t>
            </w:r>
          </w:p>
          <w:p w:rsidR="00652FD3" w:rsidRDefault="001C09EF" w:rsidP="001C09EF">
            <w:pPr>
              <w:jc w:val="center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Чесноков И.А.</w:t>
            </w:r>
          </w:p>
          <w:p w:rsidR="00446C7A" w:rsidRPr="00075569" w:rsidRDefault="00446C7A" w:rsidP="00161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52FD3" w:rsidRPr="00652FD3" w:rsidRDefault="00652FD3" w:rsidP="00652FD3">
            <w:pPr>
              <w:ind w:firstLine="175"/>
              <w:jc w:val="both"/>
              <w:rPr>
                <w:sz w:val="20"/>
                <w:szCs w:val="20"/>
              </w:rPr>
            </w:pPr>
            <w:r w:rsidRPr="00652FD3">
              <w:rPr>
                <w:sz w:val="20"/>
                <w:szCs w:val="20"/>
              </w:rPr>
              <w:t>В связи с обращениями органов местного самоуправления Арха</w:t>
            </w:r>
            <w:r w:rsidRPr="00652FD3">
              <w:rPr>
                <w:sz w:val="20"/>
                <w:szCs w:val="20"/>
              </w:rPr>
              <w:t>н</w:t>
            </w:r>
            <w:r w:rsidRPr="00652FD3">
              <w:rPr>
                <w:sz w:val="20"/>
                <w:szCs w:val="20"/>
              </w:rPr>
              <w:t xml:space="preserve">гельской области по вопросам 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орг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а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низации уличного освещения в м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у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ниципальных районах и округах А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р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 xml:space="preserve">хангельской области </w:t>
            </w:r>
            <w:r w:rsidRPr="00652FD3">
              <w:rPr>
                <w:sz w:val="20"/>
                <w:szCs w:val="20"/>
              </w:rPr>
              <w:t>комитетом з</w:t>
            </w:r>
            <w:r w:rsidRPr="00652FD3">
              <w:rPr>
                <w:sz w:val="20"/>
                <w:szCs w:val="20"/>
              </w:rPr>
              <w:t>а</w:t>
            </w:r>
            <w:r w:rsidRPr="00652FD3">
              <w:rPr>
                <w:sz w:val="20"/>
                <w:szCs w:val="20"/>
              </w:rPr>
              <w:t>слушана информация, представле</w:t>
            </w:r>
            <w:r w:rsidRPr="00652FD3">
              <w:rPr>
                <w:sz w:val="20"/>
                <w:szCs w:val="20"/>
              </w:rPr>
              <w:t>н</w:t>
            </w:r>
            <w:r w:rsidRPr="00652FD3">
              <w:rPr>
                <w:sz w:val="20"/>
                <w:szCs w:val="20"/>
              </w:rPr>
              <w:t>ная министерством топливно-энергетического комплекса и ж</w:t>
            </w:r>
            <w:r w:rsidRPr="00652FD3">
              <w:rPr>
                <w:sz w:val="20"/>
                <w:szCs w:val="20"/>
              </w:rPr>
              <w:t>и</w:t>
            </w:r>
            <w:r w:rsidRPr="00652FD3">
              <w:rPr>
                <w:sz w:val="20"/>
                <w:szCs w:val="20"/>
              </w:rPr>
              <w:t>лищно-коммунального хозяйства Архангельской области, руковод</w:t>
            </w:r>
            <w:r w:rsidRPr="00652FD3">
              <w:rPr>
                <w:sz w:val="20"/>
                <w:szCs w:val="20"/>
              </w:rPr>
              <w:t>и</w:t>
            </w:r>
            <w:r w:rsidRPr="00652FD3">
              <w:rPr>
                <w:sz w:val="20"/>
                <w:szCs w:val="20"/>
              </w:rPr>
              <w:t xml:space="preserve">телями </w:t>
            </w:r>
            <w:proofErr w:type="spellStart"/>
            <w:r w:rsidRPr="00652FD3">
              <w:rPr>
                <w:sz w:val="20"/>
                <w:szCs w:val="20"/>
              </w:rPr>
              <w:t>электросетевых</w:t>
            </w:r>
            <w:proofErr w:type="spellEnd"/>
            <w:r w:rsidRPr="00652FD3">
              <w:rPr>
                <w:sz w:val="20"/>
                <w:szCs w:val="20"/>
              </w:rPr>
              <w:t xml:space="preserve"> компаний Архангельской области, представ</w:t>
            </w:r>
            <w:r w:rsidRPr="00652FD3">
              <w:rPr>
                <w:sz w:val="20"/>
                <w:szCs w:val="20"/>
              </w:rPr>
              <w:t>и</w:t>
            </w:r>
            <w:r w:rsidRPr="00652FD3">
              <w:rPr>
                <w:sz w:val="20"/>
                <w:szCs w:val="20"/>
              </w:rPr>
              <w:t>телями органов местного сам</w:t>
            </w:r>
            <w:r w:rsidRPr="00652FD3">
              <w:rPr>
                <w:sz w:val="20"/>
                <w:szCs w:val="20"/>
              </w:rPr>
              <w:t>о</w:t>
            </w:r>
            <w:r w:rsidRPr="00652FD3">
              <w:rPr>
                <w:sz w:val="20"/>
                <w:szCs w:val="20"/>
              </w:rPr>
              <w:t>управления муниципальных образ</w:t>
            </w:r>
            <w:r w:rsidRPr="00652FD3">
              <w:rPr>
                <w:sz w:val="20"/>
                <w:szCs w:val="20"/>
              </w:rPr>
              <w:t>о</w:t>
            </w:r>
            <w:r w:rsidRPr="00652FD3">
              <w:rPr>
                <w:sz w:val="20"/>
                <w:szCs w:val="20"/>
              </w:rPr>
              <w:t>ваний Архангельской области.</w:t>
            </w:r>
          </w:p>
          <w:p w:rsidR="00E1070C" w:rsidRPr="00E1070C" w:rsidRDefault="00652FD3" w:rsidP="00652FD3">
            <w:pPr>
              <w:ind w:firstLine="175"/>
              <w:jc w:val="both"/>
              <w:rPr>
                <w:bCs/>
                <w:color w:val="000000"/>
                <w:sz w:val="20"/>
                <w:szCs w:val="20"/>
              </w:rPr>
            </w:pP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Увеличение расходов местных бюджетов в связи предъявлением сетевыми компаниям</w:t>
            </w:r>
            <w:r w:rsidRPr="00652FD3">
              <w:rPr>
                <w:rFonts w:ascii="Open Sans" w:hAnsi="Open Sans" w:hint="eastAsia"/>
                <w:color w:val="020202"/>
                <w:sz w:val="20"/>
                <w:szCs w:val="20"/>
                <w:shd w:val="clear" w:color="auto" w:fill="FFFFFF"/>
              </w:rPr>
              <w:t>и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 xml:space="preserve"> требований </w:t>
            </w:r>
            <w:r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br/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 xml:space="preserve">о заключении договоров аренды 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br/>
              <w:t>за использование опор линий эле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к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тропередач для размещения приб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о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ров уличного освещения,</w:t>
            </w:r>
            <w:r w:rsidRPr="00652FD3">
              <w:rPr>
                <w:sz w:val="20"/>
                <w:szCs w:val="20"/>
              </w:rPr>
              <w:t xml:space="preserve"> модерн</w:t>
            </w:r>
            <w:r w:rsidRPr="00652FD3">
              <w:rPr>
                <w:sz w:val="20"/>
                <w:szCs w:val="20"/>
              </w:rPr>
              <w:t>и</w:t>
            </w:r>
            <w:r w:rsidRPr="00652FD3">
              <w:rPr>
                <w:sz w:val="20"/>
                <w:szCs w:val="20"/>
              </w:rPr>
              <w:t xml:space="preserve">зация сетей уличного освещения </w:t>
            </w:r>
            <w:r>
              <w:rPr>
                <w:sz w:val="20"/>
                <w:szCs w:val="20"/>
              </w:rPr>
              <w:br/>
            </w:r>
            <w:r w:rsidRPr="00652FD3">
              <w:rPr>
                <w:sz w:val="20"/>
                <w:szCs w:val="20"/>
              </w:rPr>
              <w:t xml:space="preserve">и участие органов государственной власти в этом процессе – основные проблемы, 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 xml:space="preserve">обозначенные главами муниципальных образований </w:t>
            </w:r>
            <w:r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br/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при реализации полномочий по о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р</w:t>
            </w:r>
            <w:r w:rsidRPr="00652FD3"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ганизации уличного освещения</w:t>
            </w:r>
            <w:r>
              <w:rPr>
                <w:rFonts w:ascii="Open Sans" w:hAnsi="Open Sans"/>
                <w:color w:val="02020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DB6D45" w:rsidRPr="00F416C1" w:rsidRDefault="00161FF4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4269" w:type="dxa"/>
          </w:tcPr>
          <w:p w:rsidR="00652FD3" w:rsidRPr="00652FD3" w:rsidRDefault="00652FD3" w:rsidP="00652FD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652FD3">
              <w:rPr>
                <w:color w:val="000000"/>
                <w:sz w:val="20"/>
                <w:szCs w:val="20"/>
              </w:rPr>
              <w:t>твердить решение комитета в следующей редакции:</w:t>
            </w:r>
          </w:p>
          <w:p w:rsidR="00652FD3" w:rsidRPr="00652FD3" w:rsidRDefault="00652FD3" w:rsidP="00652FD3">
            <w:pPr>
              <w:pStyle w:val="af4"/>
              <w:numPr>
                <w:ilvl w:val="0"/>
                <w:numId w:val="32"/>
              </w:numPr>
              <w:ind w:left="0" w:firstLine="317"/>
              <w:jc w:val="both"/>
              <w:rPr>
                <w:color w:val="000000"/>
                <w:sz w:val="20"/>
              </w:rPr>
            </w:pPr>
            <w:r w:rsidRPr="00652FD3">
              <w:rPr>
                <w:color w:val="000000"/>
                <w:sz w:val="20"/>
              </w:rPr>
              <w:t>Информацию принять к сведению.</w:t>
            </w:r>
          </w:p>
          <w:p w:rsidR="00652FD3" w:rsidRPr="00652FD3" w:rsidRDefault="00652FD3" w:rsidP="00652FD3">
            <w:pPr>
              <w:pStyle w:val="af4"/>
              <w:numPr>
                <w:ilvl w:val="0"/>
                <w:numId w:val="32"/>
              </w:numPr>
              <w:ind w:left="0" w:firstLine="317"/>
              <w:jc w:val="both"/>
              <w:rPr>
                <w:sz w:val="20"/>
              </w:rPr>
            </w:pPr>
            <w:r w:rsidRPr="00652FD3">
              <w:rPr>
                <w:sz w:val="20"/>
              </w:rPr>
              <w:t>Рекомендовать Правительству Арха</w:t>
            </w:r>
            <w:r w:rsidRPr="00652FD3">
              <w:rPr>
                <w:sz w:val="20"/>
              </w:rPr>
              <w:t>н</w:t>
            </w:r>
            <w:r w:rsidRPr="00652FD3">
              <w:rPr>
                <w:sz w:val="20"/>
              </w:rPr>
              <w:t>гельской области в ходе исполнения областн</w:t>
            </w:r>
            <w:r w:rsidRPr="00652FD3">
              <w:rPr>
                <w:sz w:val="20"/>
              </w:rPr>
              <w:t>о</w:t>
            </w:r>
            <w:r w:rsidRPr="00652FD3">
              <w:rPr>
                <w:sz w:val="20"/>
              </w:rPr>
              <w:t xml:space="preserve">го закона «Об областном бюджете на 2022 год </w:t>
            </w:r>
            <w:r w:rsidRPr="00652FD3">
              <w:rPr>
                <w:sz w:val="20"/>
              </w:rPr>
              <w:br/>
              <w:t xml:space="preserve">и на плановый период 2023 и 2024 годов»: </w:t>
            </w:r>
          </w:p>
          <w:p w:rsidR="00652FD3" w:rsidRPr="00652FD3" w:rsidRDefault="00652FD3" w:rsidP="00652FD3">
            <w:pPr>
              <w:pStyle w:val="af4"/>
              <w:autoSpaceDE w:val="0"/>
              <w:autoSpaceDN w:val="0"/>
              <w:adjustRightInd w:val="0"/>
              <w:ind w:left="0" w:firstLine="317"/>
              <w:jc w:val="both"/>
              <w:rPr>
                <w:color w:val="000000"/>
                <w:sz w:val="20"/>
              </w:rPr>
            </w:pPr>
            <w:proofErr w:type="gramStart"/>
            <w:r w:rsidRPr="00652FD3">
              <w:rPr>
                <w:sz w:val="20"/>
              </w:rPr>
              <w:t xml:space="preserve">- </w:t>
            </w:r>
            <w:r w:rsidRPr="00652FD3">
              <w:rPr>
                <w:color w:val="000000"/>
                <w:sz w:val="20"/>
              </w:rPr>
              <w:t>при распределении дотаций на поддержку мер по сбалансированности местных бюдж</w:t>
            </w:r>
            <w:r w:rsidRPr="00652FD3">
              <w:rPr>
                <w:color w:val="000000"/>
                <w:sz w:val="20"/>
              </w:rPr>
              <w:t>е</w:t>
            </w:r>
            <w:r w:rsidRPr="00652FD3">
              <w:rPr>
                <w:color w:val="000000"/>
                <w:sz w:val="20"/>
              </w:rPr>
              <w:t>тов учесть увеличение расходов местных бюджетов на уличное освещение населенных пунктов с учетом выставляемых территор</w:t>
            </w:r>
            <w:r w:rsidRPr="00652FD3">
              <w:rPr>
                <w:color w:val="000000"/>
                <w:sz w:val="20"/>
              </w:rPr>
              <w:t>и</w:t>
            </w:r>
            <w:r w:rsidRPr="00652FD3">
              <w:rPr>
                <w:color w:val="000000"/>
                <w:sz w:val="20"/>
              </w:rPr>
              <w:t xml:space="preserve">альными сетевыми компаниями счетов </w:t>
            </w:r>
            <w:r>
              <w:rPr>
                <w:color w:val="000000"/>
                <w:sz w:val="20"/>
              </w:rPr>
              <w:br/>
            </w:r>
            <w:r w:rsidRPr="00652FD3">
              <w:rPr>
                <w:color w:val="000000"/>
                <w:sz w:val="20"/>
              </w:rPr>
              <w:t xml:space="preserve">за аренду опор линий электроснабжения, </w:t>
            </w:r>
            <w:r w:rsidRPr="00652FD3">
              <w:rPr>
                <w:color w:val="000000"/>
                <w:sz w:val="20"/>
              </w:rPr>
              <w:br/>
              <w:t>на которых расположены приборы уличного освещения (не менее 11 млн. рублей), а также в связи с необходимостью обеспечения ули</w:t>
            </w:r>
            <w:r w:rsidRPr="00652FD3">
              <w:rPr>
                <w:color w:val="000000"/>
                <w:sz w:val="20"/>
              </w:rPr>
              <w:t>ч</w:t>
            </w:r>
            <w:r w:rsidRPr="00652FD3">
              <w:rPr>
                <w:color w:val="000000"/>
                <w:sz w:val="20"/>
              </w:rPr>
              <w:t>ного освещения в населенных пунктах в теч</w:t>
            </w:r>
            <w:r w:rsidRPr="00652FD3">
              <w:rPr>
                <w:color w:val="000000"/>
                <w:sz w:val="20"/>
              </w:rPr>
              <w:t>е</w:t>
            </w:r>
            <w:r w:rsidRPr="00652FD3">
              <w:rPr>
                <w:color w:val="000000"/>
                <w:sz w:val="20"/>
              </w:rPr>
              <w:t>ние всего темного времени</w:t>
            </w:r>
            <w:proofErr w:type="gramEnd"/>
            <w:r w:rsidRPr="00652FD3">
              <w:rPr>
                <w:color w:val="000000"/>
                <w:sz w:val="20"/>
              </w:rPr>
              <w:t xml:space="preserve"> суток </w:t>
            </w:r>
            <w:r>
              <w:rPr>
                <w:color w:val="000000"/>
                <w:sz w:val="20"/>
              </w:rPr>
              <w:br/>
            </w:r>
            <w:r w:rsidRPr="00652FD3">
              <w:rPr>
                <w:color w:val="000000"/>
                <w:sz w:val="20"/>
              </w:rPr>
              <w:t xml:space="preserve">(не менее 35 млн. рублей); </w:t>
            </w:r>
          </w:p>
          <w:p w:rsidR="00652FD3" w:rsidRPr="00652FD3" w:rsidRDefault="00652FD3" w:rsidP="00652FD3">
            <w:pPr>
              <w:pStyle w:val="af4"/>
              <w:autoSpaceDE w:val="0"/>
              <w:autoSpaceDN w:val="0"/>
              <w:adjustRightInd w:val="0"/>
              <w:ind w:left="0" w:firstLine="317"/>
              <w:jc w:val="both"/>
              <w:rPr>
                <w:color w:val="000000"/>
                <w:sz w:val="20"/>
              </w:rPr>
            </w:pPr>
            <w:r w:rsidRPr="00652FD3">
              <w:rPr>
                <w:color w:val="000000"/>
                <w:sz w:val="20"/>
              </w:rPr>
              <w:t xml:space="preserve">- </w:t>
            </w:r>
            <w:r w:rsidRPr="00652FD3">
              <w:rPr>
                <w:sz w:val="20"/>
              </w:rPr>
              <w:t>предусмотреть</w:t>
            </w:r>
            <w:r w:rsidRPr="00652FD3">
              <w:rPr>
                <w:color w:val="000000"/>
                <w:sz w:val="20"/>
              </w:rPr>
              <w:t xml:space="preserve"> выделение субсидий или иных межбюджетных трансфертов муниц</w:t>
            </w:r>
            <w:r w:rsidRPr="00652FD3">
              <w:rPr>
                <w:color w:val="000000"/>
                <w:sz w:val="20"/>
              </w:rPr>
              <w:t>и</w:t>
            </w:r>
            <w:r w:rsidRPr="00652FD3">
              <w:rPr>
                <w:color w:val="000000"/>
                <w:sz w:val="20"/>
              </w:rPr>
              <w:t>пальным образованиям Архангельской обла</w:t>
            </w:r>
            <w:r w:rsidRPr="00652FD3">
              <w:rPr>
                <w:color w:val="000000"/>
                <w:sz w:val="20"/>
              </w:rPr>
              <w:t>с</w:t>
            </w:r>
            <w:r w:rsidRPr="00652FD3">
              <w:rPr>
                <w:color w:val="000000"/>
                <w:sz w:val="20"/>
              </w:rPr>
              <w:t xml:space="preserve">ти на строительство новых и модернизацию существующих сетей уличного освещения </w:t>
            </w:r>
            <w:r>
              <w:rPr>
                <w:color w:val="000000"/>
                <w:sz w:val="20"/>
              </w:rPr>
              <w:br/>
            </w:r>
            <w:r w:rsidRPr="00652FD3">
              <w:rPr>
                <w:color w:val="000000"/>
                <w:sz w:val="20"/>
              </w:rPr>
              <w:t>на территории населенных пунктов, входящих в границы муниципальных округов и муниц</w:t>
            </w:r>
            <w:r w:rsidRPr="00652FD3">
              <w:rPr>
                <w:color w:val="000000"/>
                <w:sz w:val="20"/>
              </w:rPr>
              <w:t>и</w:t>
            </w:r>
            <w:r w:rsidRPr="00652FD3">
              <w:rPr>
                <w:color w:val="000000"/>
                <w:sz w:val="20"/>
              </w:rPr>
              <w:t>пальных районов Архангельской области;</w:t>
            </w:r>
          </w:p>
          <w:p w:rsidR="00652FD3" w:rsidRPr="00652FD3" w:rsidRDefault="00652FD3" w:rsidP="00652FD3">
            <w:pPr>
              <w:pStyle w:val="af4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652FD3">
              <w:rPr>
                <w:color w:val="000000"/>
                <w:sz w:val="20"/>
              </w:rPr>
              <w:t xml:space="preserve">- </w:t>
            </w:r>
            <w:r w:rsidRPr="00652FD3">
              <w:rPr>
                <w:sz w:val="20"/>
              </w:rPr>
              <w:t>предусмотреть</w:t>
            </w:r>
            <w:r w:rsidRPr="00652FD3">
              <w:rPr>
                <w:color w:val="000000"/>
                <w:sz w:val="20"/>
              </w:rPr>
              <w:t xml:space="preserve"> увеличение средств обл</w:t>
            </w:r>
            <w:r w:rsidRPr="00652FD3">
              <w:rPr>
                <w:color w:val="000000"/>
                <w:sz w:val="20"/>
              </w:rPr>
              <w:t>а</w:t>
            </w:r>
            <w:r w:rsidRPr="00652FD3">
              <w:rPr>
                <w:color w:val="000000"/>
                <w:sz w:val="20"/>
              </w:rPr>
              <w:t>стного</w:t>
            </w:r>
            <w:r w:rsidRPr="00652FD3">
              <w:rPr>
                <w:sz w:val="20"/>
              </w:rPr>
              <w:t xml:space="preserve"> бюджета на обустройство линий иску</w:t>
            </w:r>
            <w:r w:rsidRPr="00652FD3">
              <w:rPr>
                <w:sz w:val="20"/>
              </w:rPr>
              <w:t>с</w:t>
            </w:r>
            <w:r w:rsidRPr="00652FD3">
              <w:rPr>
                <w:sz w:val="20"/>
              </w:rPr>
              <w:t>ственного освещения на участках автомобил</w:t>
            </w:r>
            <w:r w:rsidRPr="00652FD3">
              <w:rPr>
                <w:sz w:val="20"/>
              </w:rPr>
              <w:t>ь</w:t>
            </w:r>
            <w:r w:rsidRPr="00652FD3">
              <w:rPr>
                <w:sz w:val="20"/>
              </w:rPr>
              <w:t>ных дорог общего пользования регионального значения, проходящих по территориям нас</w:t>
            </w:r>
            <w:r w:rsidRPr="00652FD3">
              <w:rPr>
                <w:sz w:val="20"/>
              </w:rPr>
              <w:t>е</w:t>
            </w:r>
            <w:r w:rsidRPr="00652FD3">
              <w:rPr>
                <w:sz w:val="20"/>
              </w:rPr>
              <w:t xml:space="preserve">ленных пунктов, </w:t>
            </w:r>
            <w:r w:rsidRPr="00652FD3">
              <w:rPr>
                <w:color w:val="000000"/>
                <w:sz w:val="20"/>
              </w:rPr>
              <w:t>входящих в границы мун</w:t>
            </w:r>
            <w:r w:rsidRPr="00652FD3">
              <w:rPr>
                <w:color w:val="000000"/>
                <w:sz w:val="20"/>
              </w:rPr>
              <w:t>и</w:t>
            </w:r>
            <w:r w:rsidRPr="00652FD3">
              <w:rPr>
                <w:color w:val="000000"/>
                <w:sz w:val="20"/>
              </w:rPr>
              <w:t>ципальных округов и муниципальных районов Архангельской области.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</w:t>
            </w:r>
          </w:p>
          <w:p w:rsidR="00652FD3" w:rsidRPr="00652FD3" w:rsidRDefault="00652FD3" w:rsidP="00652FD3">
            <w:pPr>
              <w:pStyle w:val="af4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lastRenderedPageBreak/>
              <w:t>3. Рекомендовать министерству топливно-энергетического комплекса и жилищно-коммунального хозяйства Архангельской о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б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ласти:</w:t>
            </w:r>
          </w:p>
          <w:p w:rsidR="00652FD3" w:rsidRPr="00652FD3" w:rsidRDefault="00652FD3" w:rsidP="00652FD3">
            <w:pPr>
              <w:pStyle w:val="af4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- до 25 февраля текущего года актуализ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ровать типовой проект </w:t>
            </w:r>
            <w:proofErr w:type="spellStart"/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энергосервисного</w:t>
            </w:r>
            <w:proofErr w:type="spellEnd"/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ко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тракта для муниципальных образований А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хангельской области;</w:t>
            </w:r>
          </w:p>
          <w:p w:rsidR="00652FD3" w:rsidRPr="00652FD3" w:rsidRDefault="00652FD3" w:rsidP="00652FD3">
            <w:pPr>
              <w:pStyle w:val="af4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- провести совместно с администрациями муниципальных образований Архангельской области, заинтересованных в заключении </w:t>
            </w:r>
            <w:proofErr w:type="spellStart"/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энергосервисного</w:t>
            </w:r>
            <w:proofErr w:type="spellEnd"/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контракта, работу по пр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влечению потенциальных инвесторов на те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ритории муниципальных образований Арха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гельской области в целях модернизации сетей уличного освещения.</w:t>
            </w:r>
          </w:p>
          <w:p w:rsidR="00652FD3" w:rsidRPr="00652FD3" w:rsidRDefault="00652FD3" w:rsidP="00652FD3">
            <w:pPr>
              <w:pStyle w:val="af4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317"/>
              <w:jc w:val="both"/>
              <w:rPr>
                <w:color w:val="000000"/>
                <w:sz w:val="20"/>
              </w:rPr>
            </w:pPr>
            <w:r w:rsidRPr="00652FD3">
              <w:rPr>
                <w:color w:val="000000"/>
                <w:sz w:val="20"/>
              </w:rPr>
              <w:t xml:space="preserve">Рекомендовать </w:t>
            </w:r>
            <w:r w:rsidRPr="00652FD3">
              <w:rPr>
                <w:iCs/>
                <w:sz w:val="20"/>
              </w:rPr>
              <w:t>Архангельскому ф</w:t>
            </w:r>
            <w:r w:rsidRPr="00652FD3">
              <w:rPr>
                <w:iCs/>
                <w:sz w:val="20"/>
              </w:rPr>
              <w:t>и</w:t>
            </w:r>
            <w:r w:rsidRPr="00652FD3">
              <w:rPr>
                <w:iCs/>
                <w:sz w:val="20"/>
              </w:rPr>
              <w:t>лиалу ПАО «</w:t>
            </w:r>
            <w:proofErr w:type="spellStart"/>
            <w:r w:rsidRPr="00652FD3">
              <w:rPr>
                <w:iCs/>
                <w:sz w:val="20"/>
              </w:rPr>
              <w:t>Россети</w:t>
            </w:r>
            <w:proofErr w:type="spellEnd"/>
            <w:r w:rsidRPr="00652FD3">
              <w:rPr>
                <w:iCs/>
                <w:sz w:val="20"/>
              </w:rPr>
              <w:t xml:space="preserve"> </w:t>
            </w:r>
            <w:proofErr w:type="spellStart"/>
            <w:r w:rsidRPr="00652FD3">
              <w:rPr>
                <w:iCs/>
                <w:sz w:val="20"/>
              </w:rPr>
              <w:t>Северо-Запад</w:t>
            </w:r>
            <w:proofErr w:type="spellEnd"/>
            <w:r w:rsidRPr="00652FD3">
              <w:rPr>
                <w:iCs/>
                <w:sz w:val="20"/>
              </w:rPr>
              <w:t>»</w:t>
            </w:r>
            <w:r w:rsidRPr="00652FD3">
              <w:rPr>
                <w:color w:val="000000"/>
                <w:sz w:val="20"/>
              </w:rPr>
              <w:t xml:space="preserve">: </w:t>
            </w:r>
          </w:p>
          <w:p w:rsidR="00652FD3" w:rsidRPr="00652FD3" w:rsidRDefault="00652FD3" w:rsidP="00652FD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652FD3">
              <w:rPr>
                <w:color w:val="000000"/>
                <w:sz w:val="20"/>
                <w:szCs w:val="20"/>
              </w:rPr>
              <w:t>- рассмотреть возможность снижения стоимости арендной платы для муниципал</w:t>
            </w:r>
            <w:r w:rsidRPr="00652FD3">
              <w:rPr>
                <w:color w:val="000000"/>
                <w:sz w:val="20"/>
                <w:szCs w:val="20"/>
              </w:rPr>
              <w:t>ь</w:t>
            </w:r>
            <w:r w:rsidRPr="00652FD3">
              <w:rPr>
                <w:color w:val="000000"/>
                <w:sz w:val="20"/>
                <w:szCs w:val="20"/>
              </w:rPr>
              <w:t xml:space="preserve">ных образований Архангельской области </w:t>
            </w:r>
            <w:r>
              <w:rPr>
                <w:color w:val="000000"/>
                <w:sz w:val="20"/>
                <w:szCs w:val="20"/>
              </w:rPr>
              <w:br/>
            </w:r>
            <w:r w:rsidRPr="00652FD3">
              <w:rPr>
                <w:color w:val="000000"/>
                <w:sz w:val="20"/>
                <w:szCs w:val="20"/>
              </w:rPr>
              <w:t xml:space="preserve">за использование опор электроснабжения, </w:t>
            </w:r>
            <w:r>
              <w:rPr>
                <w:color w:val="000000"/>
                <w:sz w:val="20"/>
                <w:szCs w:val="20"/>
              </w:rPr>
              <w:br/>
            </w:r>
            <w:r w:rsidRPr="00652FD3">
              <w:rPr>
                <w:color w:val="000000"/>
                <w:sz w:val="20"/>
                <w:szCs w:val="20"/>
              </w:rPr>
              <w:t>на которых установлены светильники;</w:t>
            </w:r>
          </w:p>
          <w:p w:rsidR="00652FD3" w:rsidRPr="00652FD3" w:rsidRDefault="00652FD3" w:rsidP="00652FD3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652FD3">
              <w:rPr>
                <w:color w:val="000000"/>
                <w:sz w:val="20"/>
                <w:szCs w:val="20"/>
              </w:rPr>
              <w:t xml:space="preserve">- дополнительно проработать вопрос </w:t>
            </w:r>
            <w:r>
              <w:rPr>
                <w:color w:val="000000"/>
                <w:sz w:val="20"/>
                <w:szCs w:val="20"/>
              </w:rPr>
              <w:br/>
            </w:r>
            <w:r w:rsidRPr="00652FD3">
              <w:rPr>
                <w:color w:val="000000"/>
                <w:sz w:val="20"/>
                <w:szCs w:val="20"/>
              </w:rPr>
              <w:t xml:space="preserve">о снижении стоимости договоров </w:t>
            </w:r>
            <w:r w:rsidRPr="00652FD3">
              <w:rPr>
                <w:color w:val="000000"/>
                <w:sz w:val="20"/>
                <w:szCs w:val="20"/>
              </w:rPr>
              <w:br/>
              <w:t>на обслуживание сетей уличного освещения, заключаемых с муниципальными образов</w:t>
            </w:r>
            <w:r w:rsidRPr="00652FD3">
              <w:rPr>
                <w:color w:val="000000"/>
                <w:sz w:val="20"/>
                <w:szCs w:val="20"/>
              </w:rPr>
              <w:t>а</w:t>
            </w:r>
            <w:r w:rsidRPr="00652FD3">
              <w:rPr>
                <w:color w:val="000000"/>
                <w:sz w:val="20"/>
                <w:szCs w:val="20"/>
              </w:rPr>
              <w:t>ниями Архангельской области.</w:t>
            </w:r>
          </w:p>
          <w:p w:rsidR="00652FD3" w:rsidRPr="00652FD3" w:rsidRDefault="00652FD3" w:rsidP="00652FD3">
            <w:pPr>
              <w:pStyle w:val="af4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firstLine="317"/>
              <w:contextualSpacing w:val="0"/>
              <w:jc w:val="both"/>
              <w:rPr>
                <w:sz w:val="20"/>
              </w:rPr>
            </w:pPr>
            <w:r w:rsidRPr="00652FD3">
              <w:rPr>
                <w:sz w:val="20"/>
              </w:rPr>
              <w:t>Рекомендовать органам местного с</w:t>
            </w:r>
            <w:r w:rsidRPr="00652FD3">
              <w:rPr>
                <w:sz w:val="20"/>
              </w:rPr>
              <w:t>а</w:t>
            </w:r>
            <w:r w:rsidRPr="00652FD3">
              <w:rPr>
                <w:sz w:val="20"/>
              </w:rPr>
              <w:t xml:space="preserve">моуправления муниципальных образований Архангельской области в целях повышения </w:t>
            </w:r>
            <w:proofErr w:type="spellStart"/>
            <w:r w:rsidRPr="00652FD3">
              <w:rPr>
                <w:sz w:val="20"/>
              </w:rPr>
              <w:t>энергоэффективности</w:t>
            </w:r>
            <w:proofErr w:type="spellEnd"/>
            <w:r w:rsidRPr="00652FD3">
              <w:rPr>
                <w:sz w:val="20"/>
              </w:rPr>
              <w:t xml:space="preserve"> сетей уличного освещ</w:t>
            </w:r>
            <w:r w:rsidRPr="00652FD3">
              <w:rPr>
                <w:sz w:val="20"/>
              </w:rPr>
              <w:t>е</w:t>
            </w:r>
            <w:r w:rsidRPr="00652FD3">
              <w:rPr>
                <w:sz w:val="20"/>
              </w:rPr>
              <w:t>ния:</w:t>
            </w:r>
          </w:p>
          <w:p w:rsidR="00652FD3" w:rsidRPr="00652FD3" w:rsidRDefault="00652FD3" w:rsidP="00652FD3">
            <w:pPr>
              <w:pStyle w:val="af4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652FD3">
              <w:rPr>
                <w:sz w:val="20"/>
              </w:rPr>
              <w:t>- при разработке муниципальных программ предусматривать в местных бюджетах фина</w:t>
            </w:r>
            <w:r w:rsidRPr="00652FD3">
              <w:rPr>
                <w:sz w:val="20"/>
              </w:rPr>
              <w:t>н</w:t>
            </w:r>
            <w:r w:rsidRPr="00652FD3">
              <w:rPr>
                <w:sz w:val="20"/>
              </w:rPr>
              <w:t>сирование мероприятий по модернизации с</w:t>
            </w:r>
            <w:r w:rsidRPr="00652FD3">
              <w:rPr>
                <w:sz w:val="20"/>
              </w:rPr>
              <w:t>е</w:t>
            </w:r>
            <w:r w:rsidRPr="00652FD3">
              <w:rPr>
                <w:sz w:val="20"/>
              </w:rPr>
              <w:t>тей уличного освещения, в том числе учит</w:t>
            </w:r>
            <w:r w:rsidRPr="00652FD3">
              <w:rPr>
                <w:sz w:val="20"/>
              </w:rPr>
              <w:t>ы</w:t>
            </w:r>
            <w:r w:rsidRPr="00652FD3">
              <w:rPr>
                <w:sz w:val="20"/>
              </w:rPr>
              <w:t xml:space="preserve">вать положительный опыт муниципальных образований по использованию 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инструмента </w:t>
            </w:r>
            <w:proofErr w:type="spellStart"/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энергосервисного</w:t>
            </w:r>
            <w:proofErr w:type="spellEnd"/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контракта;</w:t>
            </w:r>
          </w:p>
          <w:p w:rsidR="00652FD3" w:rsidRPr="00652FD3" w:rsidRDefault="00652FD3" w:rsidP="00652FD3">
            <w:pPr>
              <w:pStyle w:val="af4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- разработать предложения по модерниз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ции существующих сетей уличного освещения на территории населенных пунктов, входящих в границы муниципального округа и муниц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</w:rPr>
              <w:t>пального района.</w:t>
            </w:r>
          </w:p>
          <w:p w:rsidR="00652FD3" w:rsidRPr="00652FD3" w:rsidRDefault="00652FD3" w:rsidP="003966FA">
            <w:pPr>
              <w:pStyle w:val="af4"/>
              <w:numPr>
                <w:ilvl w:val="0"/>
                <w:numId w:val="33"/>
              </w:numPr>
              <w:tabs>
                <w:tab w:val="left" w:pos="317"/>
                <w:tab w:val="left" w:pos="673"/>
                <w:tab w:val="left" w:pos="1418"/>
              </w:tabs>
              <w:ind w:left="34" w:firstLine="283"/>
              <w:jc w:val="both"/>
              <w:rPr>
                <w:sz w:val="20"/>
              </w:rPr>
            </w:pPr>
            <w:proofErr w:type="gramStart"/>
            <w:r w:rsidRPr="00652FD3">
              <w:rPr>
                <w:sz w:val="20"/>
              </w:rPr>
              <w:lastRenderedPageBreak/>
              <w:t>Рекомендовать правовому департаме</w:t>
            </w:r>
            <w:r w:rsidRPr="00652FD3">
              <w:rPr>
                <w:sz w:val="20"/>
              </w:rPr>
              <w:t>н</w:t>
            </w:r>
            <w:r w:rsidRPr="00652FD3">
              <w:rPr>
                <w:sz w:val="20"/>
              </w:rPr>
              <w:t>ту администрации Губернатора Архангел</w:t>
            </w:r>
            <w:r w:rsidRPr="00652FD3">
              <w:rPr>
                <w:sz w:val="20"/>
              </w:rPr>
              <w:t>ь</w:t>
            </w:r>
            <w:r w:rsidRPr="00652FD3">
              <w:rPr>
                <w:sz w:val="20"/>
              </w:rPr>
              <w:t>ской области и Правительства Архангельской области до 25 февраля текущего года напр</w:t>
            </w:r>
            <w:r w:rsidRPr="00652FD3">
              <w:rPr>
                <w:sz w:val="20"/>
              </w:rPr>
              <w:t>а</w:t>
            </w:r>
            <w:r w:rsidRPr="00652FD3">
              <w:rPr>
                <w:sz w:val="20"/>
              </w:rPr>
              <w:t xml:space="preserve">вить в адрес глав и представительных органов муниципальных образований Архангельской области, а также в адрес </w:t>
            </w:r>
            <w:r w:rsidRPr="00652FD3">
              <w:rPr>
                <w:iCs/>
                <w:sz w:val="20"/>
              </w:rPr>
              <w:t>филиала ПАО «</w:t>
            </w:r>
            <w:proofErr w:type="spellStart"/>
            <w:r w:rsidRPr="00652FD3">
              <w:rPr>
                <w:iCs/>
                <w:sz w:val="20"/>
              </w:rPr>
              <w:t>Ро</w:t>
            </w:r>
            <w:r w:rsidRPr="00652FD3">
              <w:rPr>
                <w:iCs/>
                <w:sz w:val="20"/>
              </w:rPr>
              <w:t>с</w:t>
            </w:r>
            <w:r w:rsidRPr="00652FD3">
              <w:rPr>
                <w:iCs/>
                <w:sz w:val="20"/>
              </w:rPr>
              <w:t>сети</w:t>
            </w:r>
            <w:proofErr w:type="spellEnd"/>
            <w:r w:rsidRPr="00652FD3">
              <w:rPr>
                <w:iCs/>
                <w:sz w:val="20"/>
              </w:rPr>
              <w:t xml:space="preserve"> </w:t>
            </w:r>
            <w:proofErr w:type="spellStart"/>
            <w:r w:rsidRPr="00652FD3">
              <w:rPr>
                <w:iCs/>
                <w:sz w:val="20"/>
              </w:rPr>
              <w:t>Северо-Запад</w:t>
            </w:r>
            <w:proofErr w:type="spellEnd"/>
            <w:r w:rsidRPr="00652FD3">
              <w:rPr>
                <w:iCs/>
                <w:sz w:val="20"/>
              </w:rPr>
              <w:t xml:space="preserve">» </w:t>
            </w:r>
            <w:r w:rsidRPr="00652FD3">
              <w:rPr>
                <w:sz w:val="20"/>
              </w:rPr>
              <w:t xml:space="preserve">разъяснения по вопросу правомерности заключения договоров аренды с сетевыми компаниями </w:t>
            </w:r>
            <w:r w:rsidRPr="00652FD3">
              <w:rPr>
                <w:rFonts w:ascii="Open Sans" w:hAnsi="Open Sans"/>
                <w:color w:val="020202"/>
                <w:sz w:val="20"/>
                <w:shd w:val="clear" w:color="auto" w:fill="FFFFFF"/>
              </w:rPr>
              <w:t>на использование опор линий электропередач для размещения приборов уличного освещения</w:t>
            </w:r>
            <w:r w:rsidRPr="00652FD3">
              <w:rPr>
                <w:sz w:val="20"/>
              </w:rPr>
              <w:t>.</w:t>
            </w:r>
            <w:proofErr w:type="gramEnd"/>
          </w:p>
          <w:p w:rsidR="00DB6D45" w:rsidRPr="00446C7A" w:rsidRDefault="00DB6D45" w:rsidP="00446C7A">
            <w:pPr>
              <w:tabs>
                <w:tab w:val="left" w:pos="742"/>
              </w:tabs>
              <w:ind w:firstLine="175"/>
              <w:jc w:val="both"/>
              <w:rPr>
                <w:sz w:val="20"/>
              </w:rPr>
            </w:pPr>
          </w:p>
        </w:tc>
      </w:tr>
      <w:tr w:rsidR="00652FD3" w:rsidRPr="00F416C1" w:rsidTr="00514943">
        <w:trPr>
          <w:trHeight w:val="360"/>
        </w:trPr>
        <w:tc>
          <w:tcPr>
            <w:tcW w:w="588" w:type="dxa"/>
          </w:tcPr>
          <w:p w:rsidR="00652FD3" w:rsidRDefault="00652FD3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240" w:type="dxa"/>
          </w:tcPr>
          <w:p w:rsidR="00652FD3" w:rsidRPr="00652FD3" w:rsidRDefault="00652FD3" w:rsidP="00446C7A">
            <w:pPr>
              <w:pStyle w:val="a3"/>
              <w:ind w:firstLine="0"/>
              <w:rPr>
                <w:color w:val="000000"/>
                <w:sz w:val="20"/>
              </w:rPr>
            </w:pPr>
            <w:r w:rsidRPr="00652FD3">
              <w:rPr>
                <w:sz w:val="20"/>
              </w:rPr>
              <w:t>О рассмотрении предложения Ч</w:t>
            </w:r>
            <w:r w:rsidRPr="00652FD3">
              <w:rPr>
                <w:sz w:val="20"/>
              </w:rPr>
              <w:t>е</w:t>
            </w:r>
            <w:r w:rsidRPr="00652FD3">
              <w:rPr>
                <w:sz w:val="20"/>
              </w:rPr>
              <w:t>репанова Н.В. о присвоении н</w:t>
            </w:r>
            <w:r w:rsidRPr="00652FD3">
              <w:rPr>
                <w:sz w:val="20"/>
              </w:rPr>
              <w:t>а</w:t>
            </w:r>
            <w:r w:rsidRPr="00652FD3">
              <w:rPr>
                <w:sz w:val="20"/>
              </w:rPr>
              <w:t>именования географическому об</w:t>
            </w:r>
            <w:r w:rsidRPr="00652FD3">
              <w:rPr>
                <w:sz w:val="20"/>
              </w:rPr>
              <w:t>ъ</w:t>
            </w:r>
            <w:r w:rsidRPr="00652FD3">
              <w:rPr>
                <w:sz w:val="20"/>
              </w:rPr>
              <w:t>екту</w:t>
            </w:r>
          </w:p>
        </w:tc>
        <w:tc>
          <w:tcPr>
            <w:tcW w:w="2268" w:type="dxa"/>
          </w:tcPr>
          <w:p w:rsidR="00652FD3" w:rsidRPr="00CE0230" w:rsidRDefault="00652FD3" w:rsidP="00652FD3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 xml:space="preserve">Председатель комитета по законодательству </w:t>
            </w:r>
            <w:r>
              <w:rPr>
                <w:sz w:val="20"/>
              </w:rPr>
              <w:br/>
            </w:r>
            <w:r w:rsidRPr="00CE0230">
              <w:rPr>
                <w:sz w:val="20"/>
              </w:rPr>
              <w:t xml:space="preserve">и вопросам местного самоуправления </w:t>
            </w:r>
          </w:p>
          <w:p w:rsidR="00652FD3" w:rsidRDefault="00652FD3" w:rsidP="00652FD3">
            <w:pPr>
              <w:jc w:val="center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Чесноков И.А.</w:t>
            </w:r>
          </w:p>
          <w:p w:rsidR="00652FD3" w:rsidRPr="00CE0230" w:rsidRDefault="00652FD3" w:rsidP="001C09EF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652FD3" w:rsidRPr="00652FD3" w:rsidRDefault="00652FD3" w:rsidP="00652FD3">
            <w:pPr>
              <w:ind w:firstLine="175"/>
              <w:jc w:val="both"/>
              <w:rPr>
                <w:sz w:val="20"/>
                <w:szCs w:val="20"/>
              </w:rPr>
            </w:pP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Черепанов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ым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Н.В.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предлагается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присвоить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наименовани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географ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ческому объекту – безымянному мысу, расположенному на острове Рудольфа архипелага Земля Франца-Иосифа в 450 метрах севернее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1800 метров западнее мыса Флиг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 указанного острова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2FD3" w:rsidRDefault="00652FD3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4269" w:type="dxa"/>
          </w:tcPr>
          <w:p w:rsidR="00652FD3" w:rsidRPr="00652FD3" w:rsidRDefault="003966FA" w:rsidP="003966FA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 w:rsidR="00652FD3" w:rsidRPr="00652FD3">
              <w:rPr>
                <w:bCs/>
                <w:sz w:val="20"/>
                <w:szCs w:val="20"/>
              </w:rPr>
              <w:t xml:space="preserve">ризнать предложение </w:t>
            </w:r>
            <w:r w:rsidR="00652FD3"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Черепанова Н.В.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="00652FD3"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присвоении наименования географическому объекту не соответствующим </w:t>
            </w:r>
            <w:r w:rsidR="00652FD3" w:rsidRPr="00652FD3">
              <w:rPr>
                <w:bCs/>
                <w:sz w:val="20"/>
                <w:szCs w:val="20"/>
              </w:rPr>
              <w:t xml:space="preserve">требованиям </w:t>
            </w:r>
            <w:r w:rsidR="00652FD3" w:rsidRPr="00652FD3">
              <w:rPr>
                <w:sz w:val="20"/>
                <w:szCs w:val="20"/>
              </w:rPr>
              <w:t xml:space="preserve">пункта </w:t>
            </w:r>
            <w:hyperlink r:id="rId8" w:history="1">
              <w:r w:rsidR="00652FD3" w:rsidRPr="00652FD3">
                <w:rPr>
                  <w:bCs/>
                  <w:sz w:val="20"/>
                  <w:szCs w:val="20"/>
                </w:rPr>
                <w:t>3</w:t>
              </w:r>
            </w:hyperlink>
            <w:r w:rsidR="00652FD3" w:rsidRPr="00652FD3">
              <w:rPr>
                <w:bCs/>
                <w:sz w:val="20"/>
                <w:szCs w:val="20"/>
              </w:rPr>
              <w:t xml:space="preserve"> статьи 37.1 </w:t>
            </w:r>
            <w:r w:rsidR="00652FD3"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областного закона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="00652FD3"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23 сентября 2009 года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652FD3" w:rsidRPr="00652FD3">
              <w:rPr>
                <w:color w:val="000000"/>
                <w:sz w:val="20"/>
                <w:szCs w:val="20"/>
              </w:rPr>
              <w:t>№ 65-5-ОЗ</w:t>
            </w:r>
            <w:r w:rsidR="00652FD3"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="00652FD3" w:rsidRPr="00652FD3">
              <w:rPr>
                <w:color w:val="000000"/>
                <w:sz w:val="20"/>
                <w:szCs w:val="20"/>
              </w:rPr>
              <w:t>«</w:t>
            </w:r>
            <w:r w:rsidR="00652FD3"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а</w:t>
            </w:r>
            <w:r w:rsidR="00652FD3"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="00652FD3" w:rsidRPr="00652FD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министративно-территориальном устройстве Архангельской области</w:t>
            </w:r>
            <w:r w:rsidR="00652FD3" w:rsidRPr="00652FD3">
              <w:rPr>
                <w:color w:val="000000"/>
                <w:sz w:val="20"/>
                <w:szCs w:val="20"/>
              </w:rPr>
              <w:t>»</w:t>
            </w:r>
            <w:r w:rsidR="00652FD3">
              <w:rPr>
                <w:color w:val="000000"/>
                <w:sz w:val="20"/>
                <w:szCs w:val="20"/>
              </w:rPr>
              <w:t>.</w:t>
            </w:r>
          </w:p>
        </w:tc>
      </w:tr>
      <w:tr w:rsidR="00652FD3" w:rsidRPr="00F416C1" w:rsidTr="00514943">
        <w:trPr>
          <w:trHeight w:val="360"/>
        </w:trPr>
        <w:tc>
          <w:tcPr>
            <w:tcW w:w="588" w:type="dxa"/>
          </w:tcPr>
          <w:p w:rsidR="00652FD3" w:rsidRDefault="00652FD3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40" w:type="dxa"/>
          </w:tcPr>
          <w:p w:rsidR="00652FD3" w:rsidRPr="003966FA" w:rsidRDefault="003966FA" w:rsidP="00446C7A">
            <w:pPr>
              <w:pStyle w:val="a3"/>
              <w:ind w:firstLine="0"/>
              <w:rPr>
                <w:sz w:val="20"/>
              </w:rPr>
            </w:pPr>
            <w:r w:rsidRPr="003966FA">
              <w:rPr>
                <w:sz w:val="20"/>
              </w:rPr>
              <w:t>О рассмотрении ходатайств о н</w:t>
            </w:r>
            <w:r w:rsidRPr="003966FA">
              <w:rPr>
                <w:sz w:val="20"/>
              </w:rPr>
              <w:t>а</w:t>
            </w:r>
            <w:r w:rsidRPr="003966FA">
              <w:rPr>
                <w:sz w:val="20"/>
              </w:rPr>
              <w:t>граждении Почетной грамотой Архангельского областного Со</w:t>
            </w:r>
            <w:r w:rsidRPr="003966FA">
              <w:rPr>
                <w:sz w:val="20"/>
              </w:rPr>
              <w:t>б</w:t>
            </w:r>
            <w:r w:rsidRPr="003966FA">
              <w:rPr>
                <w:sz w:val="20"/>
              </w:rPr>
              <w:t>рания депутатов, объявлении бл</w:t>
            </w:r>
            <w:r w:rsidRPr="003966FA">
              <w:rPr>
                <w:sz w:val="20"/>
              </w:rPr>
              <w:t>а</w:t>
            </w:r>
            <w:r w:rsidRPr="003966FA">
              <w:rPr>
                <w:sz w:val="20"/>
              </w:rPr>
              <w:t>годарности Архангельского Со</w:t>
            </w:r>
            <w:r w:rsidRPr="003966FA">
              <w:rPr>
                <w:sz w:val="20"/>
              </w:rPr>
              <w:t>б</w:t>
            </w:r>
            <w:r w:rsidRPr="003966FA">
              <w:rPr>
                <w:sz w:val="20"/>
              </w:rPr>
              <w:t>рания депутатов</w:t>
            </w:r>
          </w:p>
        </w:tc>
        <w:tc>
          <w:tcPr>
            <w:tcW w:w="2268" w:type="dxa"/>
          </w:tcPr>
          <w:p w:rsidR="003966FA" w:rsidRPr="00CE0230" w:rsidRDefault="003966FA" w:rsidP="003966FA">
            <w:pPr>
              <w:jc w:val="center"/>
              <w:rPr>
                <w:sz w:val="20"/>
              </w:rPr>
            </w:pPr>
            <w:r w:rsidRPr="00CE0230">
              <w:rPr>
                <w:sz w:val="20"/>
              </w:rPr>
              <w:t xml:space="preserve">Председатель комитета по законодательству </w:t>
            </w:r>
            <w:r>
              <w:rPr>
                <w:sz w:val="20"/>
              </w:rPr>
              <w:br/>
            </w:r>
            <w:r w:rsidRPr="00CE0230">
              <w:rPr>
                <w:sz w:val="20"/>
              </w:rPr>
              <w:t xml:space="preserve">и вопросам местного самоуправления </w:t>
            </w:r>
          </w:p>
          <w:p w:rsidR="003966FA" w:rsidRDefault="003966FA" w:rsidP="003966FA">
            <w:pPr>
              <w:jc w:val="center"/>
              <w:rPr>
                <w:sz w:val="20"/>
                <w:szCs w:val="20"/>
              </w:rPr>
            </w:pPr>
            <w:r w:rsidRPr="00446C7A">
              <w:rPr>
                <w:sz w:val="20"/>
                <w:szCs w:val="20"/>
              </w:rPr>
              <w:t>Чесноков И.А.</w:t>
            </w:r>
          </w:p>
          <w:p w:rsidR="00652FD3" w:rsidRPr="00CE0230" w:rsidRDefault="00652FD3" w:rsidP="00652FD3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3966FA" w:rsidRPr="003966FA" w:rsidRDefault="003966FA" w:rsidP="003966FA">
            <w:pPr>
              <w:pStyle w:val="13"/>
              <w:ind w:firstLine="175"/>
              <w:rPr>
                <w:color w:val="000000"/>
                <w:sz w:val="20"/>
                <w:szCs w:val="20"/>
              </w:rPr>
            </w:pPr>
            <w:r w:rsidRPr="003966FA"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3966FA" w:rsidRPr="003966FA" w:rsidRDefault="003966FA" w:rsidP="003966FA">
            <w:pPr>
              <w:pStyle w:val="13"/>
              <w:ind w:firstLine="175"/>
              <w:rPr>
                <w:sz w:val="20"/>
                <w:szCs w:val="20"/>
              </w:rPr>
            </w:pPr>
            <w:r w:rsidRPr="003966FA">
              <w:rPr>
                <w:sz w:val="20"/>
                <w:szCs w:val="20"/>
              </w:rPr>
              <w:t xml:space="preserve">исполняющего обязанности главы муниципального образования «Онежский муниципальный район» Архангельской области </w:t>
            </w:r>
            <w:r>
              <w:rPr>
                <w:sz w:val="20"/>
                <w:szCs w:val="20"/>
              </w:rPr>
              <w:br/>
            </w:r>
            <w:r w:rsidRPr="003966FA">
              <w:rPr>
                <w:sz w:val="20"/>
                <w:szCs w:val="20"/>
              </w:rPr>
              <w:t>Макарова М.А. о награждении П</w:t>
            </w:r>
            <w:r w:rsidRPr="003966FA">
              <w:rPr>
                <w:sz w:val="20"/>
                <w:szCs w:val="20"/>
              </w:rPr>
              <w:t>о</w:t>
            </w:r>
            <w:r w:rsidRPr="003966FA">
              <w:rPr>
                <w:sz w:val="20"/>
                <w:szCs w:val="20"/>
              </w:rPr>
              <w:t>четной грамотой Архангельского областного Собрания депутатов: Серовой Н.Е., руководителя аппар</w:t>
            </w:r>
            <w:r w:rsidRPr="003966FA">
              <w:rPr>
                <w:sz w:val="20"/>
                <w:szCs w:val="20"/>
              </w:rPr>
              <w:t>а</w:t>
            </w:r>
            <w:r w:rsidRPr="003966FA">
              <w:rPr>
                <w:sz w:val="20"/>
                <w:szCs w:val="20"/>
              </w:rPr>
              <w:t>та администрации муниципального образования «Онежский муниц</w:t>
            </w:r>
            <w:r w:rsidRPr="003966FA">
              <w:rPr>
                <w:sz w:val="20"/>
                <w:szCs w:val="20"/>
              </w:rPr>
              <w:t>и</w:t>
            </w:r>
            <w:r w:rsidRPr="003966FA">
              <w:rPr>
                <w:sz w:val="20"/>
                <w:szCs w:val="20"/>
              </w:rPr>
              <w:t>пальный район» Архангельской о</w:t>
            </w:r>
            <w:r w:rsidRPr="003966FA">
              <w:rPr>
                <w:sz w:val="20"/>
                <w:szCs w:val="20"/>
              </w:rPr>
              <w:t>б</w:t>
            </w:r>
            <w:r w:rsidRPr="003966FA">
              <w:rPr>
                <w:sz w:val="20"/>
                <w:szCs w:val="20"/>
              </w:rPr>
              <w:t>ласти, за многолетний добросовес</w:t>
            </w:r>
            <w:r w:rsidRPr="003966FA">
              <w:rPr>
                <w:sz w:val="20"/>
                <w:szCs w:val="20"/>
              </w:rPr>
              <w:t>т</w:t>
            </w:r>
            <w:r w:rsidRPr="003966FA">
              <w:rPr>
                <w:sz w:val="20"/>
                <w:szCs w:val="20"/>
              </w:rPr>
              <w:t>ный труд и вклад в развитие местн</w:t>
            </w:r>
            <w:r w:rsidRPr="003966FA">
              <w:rPr>
                <w:sz w:val="20"/>
                <w:szCs w:val="20"/>
              </w:rPr>
              <w:t>о</w:t>
            </w:r>
            <w:r w:rsidRPr="003966FA">
              <w:rPr>
                <w:sz w:val="20"/>
                <w:szCs w:val="20"/>
              </w:rPr>
              <w:t>го самоуправления Онежского м</w:t>
            </w:r>
            <w:r w:rsidRPr="003966FA">
              <w:rPr>
                <w:sz w:val="20"/>
                <w:szCs w:val="20"/>
              </w:rPr>
              <w:t>у</w:t>
            </w:r>
            <w:r w:rsidRPr="003966FA">
              <w:rPr>
                <w:sz w:val="20"/>
                <w:szCs w:val="20"/>
              </w:rPr>
              <w:t>ниципального района Архангел</w:t>
            </w:r>
            <w:r w:rsidRPr="003966FA">
              <w:rPr>
                <w:sz w:val="20"/>
                <w:szCs w:val="20"/>
              </w:rPr>
              <w:t>ь</w:t>
            </w:r>
            <w:r w:rsidRPr="003966FA">
              <w:rPr>
                <w:sz w:val="20"/>
                <w:szCs w:val="20"/>
              </w:rPr>
              <w:t xml:space="preserve">ской области; Коптяевой В.А., </w:t>
            </w:r>
            <w:r w:rsidRPr="003966FA">
              <w:rPr>
                <w:rStyle w:val="af8"/>
                <w:sz w:val="20"/>
                <w:szCs w:val="20"/>
              </w:rPr>
              <w:t>н</w:t>
            </w:r>
            <w:r w:rsidRPr="003966FA">
              <w:rPr>
                <w:rStyle w:val="af8"/>
                <w:sz w:val="20"/>
                <w:szCs w:val="20"/>
              </w:rPr>
              <w:t>а</w:t>
            </w:r>
            <w:r w:rsidRPr="003966FA">
              <w:rPr>
                <w:rStyle w:val="af8"/>
                <w:sz w:val="20"/>
                <w:szCs w:val="20"/>
              </w:rPr>
              <w:t>чальника отдела по местному сам</w:t>
            </w:r>
            <w:r w:rsidRPr="003966FA">
              <w:rPr>
                <w:rStyle w:val="af8"/>
                <w:sz w:val="20"/>
                <w:szCs w:val="20"/>
              </w:rPr>
              <w:t>о</w:t>
            </w:r>
            <w:r w:rsidRPr="003966FA">
              <w:rPr>
                <w:rStyle w:val="af8"/>
                <w:sz w:val="20"/>
                <w:szCs w:val="20"/>
              </w:rPr>
              <w:t xml:space="preserve">управлению, работе с молодежью </w:t>
            </w:r>
            <w:r>
              <w:rPr>
                <w:rStyle w:val="af8"/>
                <w:sz w:val="20"/>
                <w:szCs w:val="20"/>
              </w:rPr>
              <w:br/>
            </w:r>
            <w:r w:rsidRPr="003966FA">
              <w:rPr>
                <w:rStyle w:val="af8"/>
                <w:sz w:val="20"/>
                <w:szCs w:val="20"/>
              </w:rPr>
              <w:t>и общественными организациями администрации муниципального образования «Онежский муниц</w:t>
            </w:r>
            <w:r w:rsidRPr="003966FA">
              <w:rPr>
                <w:rStyle w:val="af8"/>
                <w:sz w:val="20"/>
                <w:szCs w:val="20"/>
              </w:rPr>
              <w:t>и</w:t>
            </w:r>
            <w:r w:rsidRPr="003966FA">
              <w:rPr>
                <w:rStyle w:val="af8"/>
                <w:sz w:val="20"/>
                <w:szCs w:val="20"/>
              </w:rPr>
              <w:t>пальный район» Архангельской о</w:t>
            </w:r>
            <w:r w:rsidRPr="003966FA">
              <w:rPr>
                <w:rStyle w:val="af8"/>
                <w:sz w:val="20"/>
                <w:szCs w:val="20"/>
              </w:rPr>
              <w:t>б</w:t>
            </w:r>
            <w:r w:rsidRPr="003966FA">
              <w:rPr>
                <w:rStyle w:val="af8"/>
                <w:sz w:val="20"/>
                <w:szCs w:val="20"/>
              </w:rPr>
              <w:t>ласти</w:t>
            </w:r>
            <w:r w:rsidRPr="003966FA">
              <w:rPr>
                <w:sz w:val="20"/>
                <w:szCs w:val="20"/>
              </w:rPr>
              <w:t>, за многолетний добросовес</w:t>
            </w:r>
            <w:r w:rsidRPr="003966FA">
              <w:rPr>
                <w:sz w:val="20"/>
                <w:szCs w:val="20"/>
              </w:rPr>
              <w:t>т</w:t>
            </w:r>
            <w:r w:rsidRPr="003966FA">
              <w:rPr>
                <w:sz w:val="20"/>
                <w:szCs w:val="20"/>
              </w:rPr>
              <w:lastRenderedPageBreak/>
              <w:t>ный труд и вклад в развитие местн</w:t>
            </w:r>
            <w:r w:rsidRPr="003966FA">
              <w:rPr>
                <w:sz w:val="20"/>
                <w:szCs w:val="20"/>
              </w:rPr>
              <w:t>о</w:t>
            </w:r>
            <w:r w:rsidRPr="003966FA">
              <w:rPr>
                <w:sz w:val="20"/>
                <w:szCs w:val="20"/>
              </w:rPr>
              <w:t>го самоуправления Онежского м</w:t>
            </w:r>
            <w:r w:rsidRPr="003966FA">
              <w:rPr>
                <w:sz w:val="20"/>
                <w:szCs w:val="20"/>
              </w:rPr>
              <w:t>у</w:t>
            </w:r>
            <w:r w:rsidRPr="003966FA">
              <w:rPr>
                <w:sz w:val="20"/>
                <w:szCs w:val="20"/>
              </w:rPr>
              <w:t>ниципального района Архангел</w:t>
            </w:r>
            <w:r w:rsidRPr="003966FA">
              <w:rPr>
                <w:sz w:val="20"/>
                <w:szCs w:val="20"/>
              </w:rPr>
              <w:t>ь</w:t>
            </w:r>
            <w:r w:rsidRPr="003966FA">
              <w:rPr>
                <w:sz w:val="20"/>
                <w:szCs w:val="20"/>
              </w:rPr>
              <w:t>ской области;</w:t>
            </w:r>
          </w:p>
          <w:p w:rsidR="003966FA" w:rsidRPr="003966FA" w:rsidRDefault="003966FA" w:rsidP="003966FA">
            <w:pPr>
              <w:pStyle w:val="13"/>
              <w:ind w:firstLine="175"/>
              <w:rPr>
                <w:rStyle w:val="af8"/>
                <w:sz w:val="20"/>
                <w:szCs w:val="20"/>
              </w:rPr>
            </w:pPr>
            <w:proofErr w:type="gramStart"/>
            <w:r w:rsidRPr="003966FA">
              <w:rPr>
                <w:rStyle w:val="af8"/>
                <w:sz w:val="20"/>
                <w:szCs w:val="20"/>
              </w:rPr>
              <w:t>председателя комитета по упра</w:t>
            </w:r>
            <w:r w:rsidRPr="003966FA">
              <w:rPr>
                <w:rStyle w:val="af8"/>
                <w:sz w:val="20"/>
                <w:szCs w:val="20"/>
              </w:rPr>
              <w:t>в</w:t>
            </w:r>
            <w:r w:rsidRPr="003966FA">
              <w:rPr>
                <w:rStyle w:val="af8"/>
                <w:sz w:val="20"/>
                <w:szCs w:val="20"/>
              </w:rPr>
              <w:t xml:space="preserve">лению муниципальным имуществом </w:t>
            </w:r>
            <w:r w:rsidRPr="003966FA">
              <w:rPr>
                <w:rStyle w:val="af8"/>
                <w:sz w:val="20"/>
                <w:szCs w:val="20"/>
              </w:rPr>
              <w:br/>
              <w:t>и ЖКХ администрации муниц</w:t>
            </w:r>
            <w:r w:rsidRPr="003966FA">
              <w:rPr>
                <w:rStyle w:val="af8"/>
                <w:sz w:val="20"/>
                <w:szCs w:val="20"/>
              </w:rPr>
              <w:t>и</w:t>
            </w:r>
            <w:r w:rsidRPr="003966FA">
              <w:rPr>
                <w:rStyle w:val="af8"/>
                <w:sz w:val="20"/>
                <w:szCs w:val="20"/>
              </w:rPr>
              <w:t>пального образования «Пинежский муниципальный район» Архангел</w:t>
            </w:r>
            <w:r w:rsidRPr="003966FA">
              <w:rPr>
                <w:rStyle w:val="af8"/>
                <w:sz w:val="20"/>
                <w:szCs w:val="20"/>
              </w:rPr>
              <w:t>ь</w:t>
            </w:r>
            <w:r w:rsidRPr="003966FA">
              <w:rPr>
                <w:rStyle w:val="af8"/>
                <w:sz w:val="20"/>
                <w:szCs w:val="20"/>
              </w:rPr>
              <w:t>ской области</w:t>
            </w:r>
            <w:r w:rsidRPr="003966FA">
              <w:rPr>
                <w:sz w:val="20"/>
                <w:szCs w:val="20"/>
              </w:rPr>
              <w:t xml:space="preserve"> Петухова С.С. о н</w:t>
            </w:r>
            <w:r w:rsidRPr="003966FA">
              <w:rPr>
                <w:sz w:val="20"/>
                <w:szCs w:val="20"/>
              </w:rPr>
              <w:t>а</w:t>
            </w:r>
            <w:r w:rsidRPr="003966FA">
              <w:rPr>
                <w:sz w:val="20"/>
                <w:szCs w:val="20"/>
              </w:rPr>
              <w:t>граждении Почетной грамотой А</w:t>
            </w:r>
            <w:r w:rsidRPr="003966FA">
              <w:rPr>
                <w:sz w:val="20"/>
                <w:szCs w:val="20"/>
              </w:rPr>
              <w:t>р</w:t>
            </w:r>
            <w:r w:rsidRPr="003966FA">
              <w:rPr>
                <w:sz w:val="20"/>
                <w:szCs w:val="20"/>
              </w:rPr>
              <w:t>хангельского областного Собрания депутатов Мининой В.Ю.</w:t>
            </w:r>
            <w:r w:rsidRPr="003966FA">
              <w:rPr>
                <w:rStyle w:val="af8"/>
                <w:sz w:val="20"/>
                <w:szCs w:val="20"/>
              </w:rPr>
              <w:t>, главного специалиста отдела по муниципал</w:t>
            </w:r>
            <w:r w:rsidRPr="003966FA">
              <w:rPr>
                <w:rStyle w:val="af8"/>
                <w:sz w:val="20"/>
                <w:szCs w:val="20"/>
              </w:rPr>
              <w:t>ь</w:t>
            </w:r>
            <w:r w:rsidRPr="003966FA">
              <w:rPr>
                <w:rStyle w:val="af8"/>
                <w:sz w:val="20"/>
                <w:szCs w:val="20"/>
              </w:rPr>
              <w:t>ному имуществу</w:t>
            </w:r>
            <w:r>
              <w:rPr>
                <w:rStyle w:val="af8"/>
                <w:sz w:val="20"/>
                <w:szCs w:val="20"/>
              </w:rPr>
              <w:t xml:space="preserve"> </w:t>
            </w:r>
            <w:r w:rsidRPr="003966FA">
              <w:rPr>
                <w:rStyle w:val="af8"/>
                <w:sz w:val="20"/>
                <w:szCs w:val="20"/>
              </w:rPr>
              <w:t>и земельным отн</w:t>
            </w:r>
            <w:r w:rsidRPr="003966FA">
              <w:rPr>
                <w:rStyle w:val="af8"/>
                <w:sz w:val="20"/>
                <w:szCs w:val="20"/>
              </w:rPr>
              <w:t>о</w:t>
            </w:r>
            <w:r w:rsidRPr="003966FA">
              <w:rPr>
                <w:rStyle w:val="af8"/>
                <w:sz w:val="20"/>
                <w:szCs w:val="20"/>
              </w:rPr>
              <w:t xml:space="preserve">шениям комитета по управлению муниципальным имуществом </w:t>
            </w:r>
            <w:r>
              <w:rPr>
                <w:rStyle w:val="af8"/>
                <w:sz w:val="20"/>
                <w:szCs w:val="20"/>
              </w:rPr>
              <w:br/>
            </w:r>
            <w:r w:rsidRPr="003966FA">
              <w:rPr>
                <w:rStyle w:val="af8"/>
                <w:sz w:val="20"/>
                <w:szCs w:val="20"/>
              </w:rPr>
              <w:t>и ЖКХ администрации муниц</w:t>
            </w:r>
            <w:r w:rsidRPr="003966FA">
              <w:rPr>
                <w:rStyle w:val="af8"/>
                <w:sz w:val="20"/>
                <w:szCs w:val="20"/>
              </w:rPr>
              <w:t>и</w:t>
            </w:r>
            <w:r w:rsidRPr="003966FA">
              <w:rPr>
                <w:rStyle w:val="af8"/>
                <w:sz w:val="20"/>
                <w:szCs w:val="20"/>
              </w:rPr>
              <w:t>пального образования «Пинежский муниципальный район» Архангел</w:t>
            </w:r>
            <w:r w:rsidRPr="003966FA">
              <w:rPr>
                <w:rStyle w:val="af8"/>
                <w:sz w:val="20"/>
                <w:szCs w:val="20"/>
              </w:rPr>
              <w:t>ь</w:t>
            </w:r>
            <w:r w:rsidRPr="003966FA">
              <w:rPr>
                <w:rStyle w:val="af8"/>
                <w:sz w:val="20"/>
                <w:szCs w:val="20"/>
              </w:rPr>
              <w:t>ской области, за многолетний до</w:t>
            </w:r>
            <w:r w:rsidRPr="003966FA">
              <w:rPr>
                <w:rStyle w:val="af8"/>
                <w:sz w:val="20"/>
                <w:szCs w:val="20"/>
              </w:rPr>
              <w:t>б</w:t>
            </w:r>
            <w:r w:rsidRPr="003966FA">
              <w:rPr>
                <w:rStyle w:val="af8"/>
                <w:sz w:val="20"/>
                <w:szCs w:val="20"/>
              </w:rPr>
              <w:t>росовестный труд, профессионал</w:t>
            </w:r>
            <w:r w:rsidRPr="003966FA">
              <w:rPr>
                <w:rStyle w:val="af8"/>
                <w:sz w:val="20"/>
                <w:szCs w:val="20"/>
              </w:rPr>
              <w:t>ь</w:t>
            </w:r>
            <w:r w:rsidRPr="003966FA">
              <w:rPr>
                <w:rStyle w:val="af8"/>
                <w:sz w:val="20"/>
                <w:szCs w:val="20"/>
              </w:rPr>
              <w:t>ное мастерство</w:t>
            </w:r>
            <w:proofErr w:type="gramEnd"/>
            <w:r w:rsidRPr="003966FA">
              <w:rPr>
                <w:rStyle w:val="af8"/>
                <w:sz w:val="20"/>
                <w:szCs w:val="20"/>
              </w:rPr>
              <w:t>, большой личный вклад в развитие земельных и им</w:t>
            </w:r>
            <w:r w:rsidRPr="003966FA">
              <w:rPr>
                <w:rStyle w:val="af8"/>
                <w:sz w:val="20"/>
                <w:szCs w:val="20"/>
              </w:rPr>
              <w:t>у</w:t>
            </w:r>
            <w:r w:rsidRPr="003966FA">
              <w:rPr>
                <w:rStyle w:val="af8"/>
                <w:sz w:val="20"/>
                <w:szCs w:val="20"/>
              </w:rPr>
              <w:t>щественных отношений;</w:t>
            </w:r>
          </w:p>
          <w:p w:rsidR="003966FA" w:rsidRPr="003966FA" w:rsidRDefault="003966FA" w:rsidP="003966FA">
            <w:pPr>
              <w:pStyle w:val="13"/>
              <w:ind w:firstLine="175"/>
              <w:rPr>
                <w:sz w:val="20"/>
                <w:szCs w:val="20"/>
              </w:rPr>
            </w:pPr>
            <w:r w:rsidRPr="003966FA">
              <w:rPr>
                <w:sz w:val="20"/>
                <w:szCs w:val="20"/>
              </w:rPr>
              <w:t>председателя Совета депутатов муниципального образования «</w:t>
            </w:r>
            <w:proofErr w:type="spellStart"/>
            <w:r w:rsidRPr="003966FA">
              <w:rPr>
                <w:sz w:val="20"/>
                <w:szCs w:val="20"/>
              </w:rPr>
              <w:t>У</w:t>
            </w:r>
            <w:r w:rsidRPr="003966FA">
              <w:rPr>
                <w:sz w:val="20"/>
                <w:szCs w:val="20"/>
              </w:rPr>
              <w:t>р</w:t>
            </w:r>
            <w:r w:rsidRPr="003966FA">
              <w:rPr>
                <w:sz w:val="20"/>
                <w:szCs w:val="20"/>
              </w:rPr>
              <w:t>домское</w:t>
            </w:r>
            <w:proofErr w:type="spellEnd"/>
            <w:r w:rsidRPr="003966FA">
              <w:rPr>
                <w:sz w:val="20"/>
                <w:szCs w:val="20"/>
              </w:rPr>
              <w:t>» Кравца А.Н. о награжд</w:t>
            </w:r>
            <w:r w:rsidRPr="003966FA">
              <w:rPr>
                <w:sz w:val="20"/>
                <w:szCs w:val="20"/>
              </w:rPr>
              <w:t>е</w:t>
            </w:r>
            <w:r w:rsidRPr="003966FA">
              <w:rPr>
                <w:sz w:val="20"/>
                <w:szCs w:val="20"/>
              </w:rPr>
              <w:t>нии Почетной грамотой Архангел</w:t>
            </w:r>
            <w:r w:rsidRPr="003966FA">
              <w:rPr>
                <w:sz w:val="20"/>
                <w:szCs w:val="20"/>
              </w:rPr>
              <w:t>ь</w:t>
            </w:r>
            <w:r w:rsidRPr="003966FA">
              <w:rPr>
                <w:sz w:val="20"/>
                <w:szCs w:val="20"/>
              </w:rPr>
              <w:t>ского областного Собрания депут</w:t>
            </w:r>
            <w:r w:rsidRPr="003966FA">
              <w:rPr>
                <w:sz w:val="20"/>
                <w:szCs w:val="20"/>
              </w:rPr>
              <w:t>а</w:t>
            </w:r>
            <w:r w:rsidRPr="003966FA">
              <w:rPr>
                <w:sz w:val="20"/>
                <w:szCs w:val="20"/>
              </w:rPr>
              <w:t>тов Кокаревой Е.И., помощника гл</w:t>
            </w:r>
            <w:r w:rsidRPr="003966FA">
              <w:rPr>
                <w:sz w:val="20"/>
                <w:szCs w:val="20"/>
              </w:rPr>
              <w:t>а</w:t>
            </w:r>
            <w:r w:rsidRPr="003966FA">
              <w:rPr>
                <w:sz w:val="20"/>
                <w:szCs w:val="20"/>
              </w:rPr>
              <w:t>вы администрации МО «</w:t>
            </w:r>
            <w:proofErr w:type="spellStart"/>
            <w:r w:rsidRPr="003966FA">
              <w:rPr>
                <w:sz w:val="20"/>
                <w:szCs w:val="20"/>
              </w:rPr>
              <w:t>Урдо</w:t>
            </w:r>
            <w:r w:rsidRPr="003966FA">
              <w:rPr>
                <w:sz w:val="20"/>
                <w:szCs w:val="20"/>
              </w:rPr>
              <w:t>м</w:t>
            </w:r>
            <w:r w:rsidRPr="003966FA">
              <w:rPr>
                <w:sz w:val="20"/>
                <w:szCs w:val="20"/>
              </w:rPr>
              <w:t>ское</w:t>
            </w:r>
            <w:proofErr w:type="spellEnd"/>
            <w:r w:rsidRPr="003966FA">
              <w:rPr>
                <w:sz w:val="20"/>
                <w:szCs w:val="20"/>
              </w:rPr>
              <w:t>», главного бухгалтера админ</w:t>
            </w:r>
            <w:r w:rsidRPr="003966FA">
              <w:rPr>
                <w:sz w:val="20"/>
                <w:szCs w:val="20"/>
              </w:rPr>
              <w:t>и</w:t>
            </w:r>
            <w:r w:rsidRPr="003966FA">
              <w:rPr>
                <w:sz w:val="20"/>
                <w:szCs w:val="20"/>
              </w:rPr>
              <w:t>страции</w:t>
            </w:r>
            <w:r>
              <w:rPr>
                <w:sz w:val="20"/>
                <w:szCs w:val="20"/>
              </w:rPr>
              <w:t xml:space="preserve"> </w:t>
            </w:r>
            <w:r w:rsidRPr="003966FA">
              <w:rPr>
                <w:sz w:val="20"/>
                <w:szCs w:val="20"/>
              </w:rPr>
              <w:t>муниципального образов</w:t>
            </w:r>
            <w:r w:rsidRPr="003966FA">
              <w:rPr>
                <w:sz w:val="20"/>
                <w:szCs w:val="20"/>
              </w:rPr>
              <w:t>а</w:t>
            </w:r>
            <w:r w:rsidRPr="003966FA">
              <w:rPr>
                <w:sz w:val="20"/>
                <w:szCs w:val="20"/>
              </w:rPr>
              <w:t>ния «</w:t>
            </w:r>
            <w:proofErr w:type="spellStart"/>
            <w:r w:rsidRPr="003966FA">
              <w:rPr>
                <w:sz w:val="20"/>
                <w:szCs w:val="20"/>
              </w:rPr>
              <w:t>Урдомское</w:t>
            </w:r>
            <w:proofErr w:type="spellEnd"/>
            <w:r w:rsidRPr="003966FA">
              <w:rPr>
                <w:sz w:val="20"/>
                <w:szCs w:val="20"/>
              </w:rPr>
              <w:t>» Архангельской области, за вклад в социально-экономическое развитие и деятел</w:t>
            </w:r>
            <w:r w:rsidRPr="003966FA">
              <w:rPr>
                <w:sz w:val="20"/>
                <w:szCs w:val="20"/>
              </w:rPr>
              <w:t>ь</w:t>
            </w:r>
            <w:r w:rsidRPr="003966FA">
              <w:rPr>
                <w:sz w:val="20"/>
                <w:szCs w:val="20"/>
              </w:rPr>
              <w:t>ность органов местного самоупра</w:t>
            </w:r>
            <w:r w:rsidRPr="003966FA">
              <w:rPr>
                <w:sz w:val="20"/>
                <w:szCs w:val="20"/>
              </w:rPr>
              <w:t>в</w:t>
            </w:r>
            <w:r w:rsidRPr="003966FA">
              <w:rPr>
                <w:sz w:val="20"/>
                <w:szCs w:val="20"/>
              </w:rPr>
              <w:t>ления муниципального образования «</w:t>
            </w:r>
            <w:proofErr w:type="spellStart"/>
            <w:r w:rsidRPr="003966FA">
              <w:rPr>
                <w:sz w:val="20"/>
                <w:szCs w:val="20"/>
              </w:rPr>
              <w:t>Урдомское</w:t>
            </w:r>
            <w:proofErr w:type="spellEnd"/>
            <w:r w:rsidRPr="003966FA">
              <w:rPr>
                <w:sz w:val="20"/>
                <w:szCs w:val="20"/>
              </w:rPr>
              <w:t>» Архангельской обла</w:t>
            </w:r>
            <w:r w:rsidRPr="003966FA">
              <w:rPr>
                <w:sz w:val="20"/>
                <w:szCs w:val="20"/>
              </w:rPr>
              <w:t>с</w:t>
            </w:r>
            <w:r w:rsidRPr="003966FA">
              <w:rPr>
                <w:sz w:val="20"/>
                <w:szCs w:val="20"/>
              </w:rPr>
              <w:t>ти;</w:t>
            </w:r>
          </w:p>
          <w:p w:rsidR="003966FA" w:rsidRPr="003966FA" w:rsidRDefault="003966FA" w:rsidP="003966FA">
            <w:pPr>
              <w:pStyle w:val="13"/>
              <w:ind w:firstLine="175"/>
              <w:rPr>
                <w:rStyle w:val="21"/>
                <w:sz w:val="20"/>
                <w:szCs w:val="20"/>
              </w:rPr>
            </w:pPr>
            <w:r w:rsidRPr="003966FA">
              <w:rPr>
                <w:sz w:val="20"/>
                <w:szCs w:val="20"/>
              </w:rPr>
              <w:t xml:space="preserve">председателя Собрания депутатов </w:t>
            </w:r>
            <w:proofErr w:type="spellStart"/>
            <w:r w:rsidRPr="003966FA">
              <w:rPr>
                <w:sz w:val="20"/>
                <w:szCs w:val="20"/>
              </w:rPr>
              <w:t>Красноборского</w:t>
            </w:r>
            <w:proofErr w:type="spellEnd"/>
            <w:r w:rsidRPr="003966FA">
              <w:rPr>
                <w:sz w:val="20"/>
                <w:szCs w:val="20"/>
              </w:rPr>
              <w:t xml:space="preserve"> муниципального района Архангельской области Пулькиной В.П. о награждении П</w:t>
            </w:r>
            <w:r w:rsidRPr="003966FA">
              <w:rPr>
                <w:sz w:val="20"/>
                <w:szCs w:val="20"/>
              </w:rPr>
              <w:t>о</w:t>
            </w:r>
            <w:r w:rsidRPr="003966FA">
              <w:rPr>
                <w:sz w:val="20"/>
                <w:szCs w:val="20"/>
              </w:rPr>
              <w:lastRenderedPageBreak/>
              <w:t>четной грамотой Архангельского областного Собрания депутатов Б</w:t>
            </w:r>
            <w:r w:rsidRPr="003966FA">
              <w:rPr>
                <w:sz w:val="20"/>
                <w:szCs w:val="20"/>
              </w:rPr>
              <w:t>а</w:t>
            </w:r>
            <w:r w:rsidRPr="003966FA">
              <w:rPr>
                <w:sz w:val="20"/>
                <w:szCs w:val="20"/>
              </w:rPr>
              <w:t xml:space="preserve">ковой Л.В., </w:t>
            </w:r>
            <w:r w:rsidRPr="003966FA">
              <w:rPr>
                <w:rStyle w:val="21"/>
                <w:sz w:val="20"/>
                <w:szCs w:val="20"/>
              </w:rPr>
              <w:t>главного специалиста отдела экономики, АПК и закупок администрации муниципального образования «Красноборский мун</w:t>
            </w:r>
            <w:r w:rsidRPr="003966FA">
              <w:rPr>
                <w:rStyle w:val="21"/>
                <w:sz w:val="20"/>
                <w:szCs w:val="20"/>
              </w:rPr>
              <w:t>и</w:t>
            </w:r>
            <w:r w:rsidRPr="003966FA">
              <w:rPr>
                <w:rStyle w:val="21"/>
                <w:sz w:val="20"/>
                <w:szCs w:val="20"/>
              </w:rPr>
              <w:t>ципальный район» Архангельской области, за многолетний эффекти</w:t>
            </w:r>
            <w:r w:rsidRPr="003966FA">
              <w:rPr>
                <w:rStyle w:val="21"/>
                <w:sz w:val="20"/>
                <w:szCs w:val="20"/>
              </w:rPr>
              <w:t>в</w:t>
            </w:r>
            <w:r w:rsidRPr="003966FA">
              <w:rPr>
                <w:rStyle w:val="21"/>
                <w:sz w:val="20"/>
                <w:szCs w:val="20"/>
              </w:rPr>
              <w:t>ный добросовестный труд;</w:t>
            </w:r>
          </w:p>
          <w:p w:rsidR="003966FA" w:rsidRPr="003966FA" w:rsidRDefault="003966FA" w:rsidP="003966FA">
            <w:pPr>
              <w:pStyle w:val="13"/>
              <w:ind w:firstLine="175"/>
              <w:rPr>
                <w:sz w:val="20"/>
                <w:szCs w:val="20"/>
              </w:rPr>
            </w:pPr>
            <w:r w:rsidRPr="003966FA">
              <w:rPr>
                <w:sz w:val="20"/>
                <w:szCs w:val="20"/>
              </w:rPr>
              <w:t>депутата Архангельского облас</w:t>
            </w:r>
            <w:r w:rsidRPr="003966FA">
              <w:rPr>
                <w:sz w:val="20"/>
                <w:szCs w:val="20"/>
              </w:rPr>
              <w:t>т</w:t>
            </w:r>
            <w:r w:rsidRPr="003966FA">
              <w:rPr>
                <w:sz w:val="20"/>
                <w:szCs w:val="20"/>
              </w:rPr>
              <w:t xml:space="preserve">ного Собрания депутатов </w:t>
            </w:r>
            <w:r>
              <w:rPr>
                <w:sz w:val="20"/>
                <w:szCs w:val="20"/>
              </w:rPr>
              <w:br/>
            </w:r>
            <w:proofErr w:type="spellStart"/>
            <w:r w:rsidRPr="003966FA">
              <w:rPr>
                <w:sz w:val="20"/>
                <w:szCs w:val="20"/>
              </w:rPr>
              <w:t>Шерягина</w:t>
            </w:r>
            <w:proofErr w:type="spellEnd"/>
            <w:r w:rsidRPr="003966FA">
              <w:rPr>
                <w:sz w:val="20"/>
                <w:szCs w:val="20"/>
              </w:rPr>
              <w:t xml:space="preserve"> В.Г. об объявлении бл</w:t>
            </w:r>
            <w:r w:rsidRPr="003966FA">
              <w:rPr>
                <w:sz w:val="20"/>
                <w:szCs w:val="20"/>
              </w:rPr>
              <w:t>а</w:t>
            </w:r>
            <w:r w:rsidRPr="003966FA">
              <w:rPr>
                <w:sz w:val="20"/>
                <w:szCs w:val="20"/>
              </w:rPr>
              <w:t>годарности Архангельского облас</w:t>
            </w:r>
            <w:r w:rsidRPr="003966FA">
              <w:rPr>
                <w:sz w:val="20"/>
                <w:szCs w:val="20"/>
              </w:rPr>
              <w:t>т</w:t>
            </w:r>
            <w:r w:rsidRPr="003966FA">
              <w:rPr>
                <w:sz w:val="20"/>
                <w:szCs w:val="20"/>
              </w:rPr>
              <w:t>ного Собрания депутатов Шумил</w:t>
            </w:r>
            <w:r w:rsidRPr="003966FA">
              <w:rPr>
                <w:sz w:val="20"/>
                <w:szCs w:val="20"/>
              </w:rPr>
              <w:t>о</w:t>
            </w:r>
            <w:r w:rsidRPr="003966FA">
              <w:rPr>
                <w:sz w:val="20"/>
                <w:szCs w:val="20"/>
              </w:rPr>
              <w:t xml:space="preserve">вой О.А., </w:t>
            </w:r>
            <w:r w:rsidRPr="003966FA">
              <w:rPr>
                <w:rStyle w:val="af8"/>
                <w:sz w:val="20"/>
                <w:szCs w:val="20"/>
              </w:rPr>
              <w:t>главному специалисту а</w:t>
            </w:r>
            <w:r w:rsidRPr="003966FA">
              <w:rPr>
                <w:rStyle w:val="af8"/>
                <w:sz w:val="20"/>
                <w:szCs w:val="20"/>
              </w:rPr>
              <w:t>д</w:t>
            </w:r>
            <w:r w:rsidRPr="003966FA">
              <w:rPr>
                <w:rStyle w:val="af8"/>
                <w:sz w:val="20"/>
                <w:szCs w:val="20"/>
              </w:rPr>
              <w:t>министрации сельского поселения «</w:t>
            </w:r>
            <w:proofErr w:type="spellStart"/>
            <w:r w:rsidRPr="003966FA">
              <w:rPr>
                <w:rStyle w:val="af8"/>
                <w:sz w:val="20"/>
                <w:szCs w:val="20"/>
              </w:rPr>
              <w:t>Липовское</w:t>
            </w:r>
            <w:proofErr w:type="spellEnd"/>
            <w:r w:rsidRPr="003966FA">
              <w:rPr>
                <w:rStyle w:val="af8"/>
                <w:sz w:val="20"/>
                <w:szCs w:val="20"/>
              </w:rPr>
              <w:t>» Вельского муниц</w:t>
            </w:r>
            <w:r w:rsidRPr="003966FA">
              <w:rPr>
                <w:rStyle w:val="af8"/>
                <w:sz w:val="20"/>
                <w:szCs w:val="20"/>
              </w:rPr>
              <w:t>и</w:t>
            </w:r>
            <w:r w:rsidRPr="003966FA">
              <w:rPr>
                <w:rStyle w:val="af8"/>
                <w:sz w:val="20"/>
                <w:szCs w:val="20"/>
              </w:rPr>
              <w:t>пального района Архангельской о</w:t>
            </w:r>
            <w:r w:rsidRPr="003966FA">
              <w:rPr>
                <w:rStyle w:val="af8"/>
                <w:sz w:val="20"/>
                <w:szCs w:val="20"/>
              </w:rPr>
              <w:t>б</w:t>
            </w:r>
            <w:r w:rsidRPr="003966FA">
              <w:rPr>
                <w:rStyle w:val="af8"/>
                <w:sz w:val="20"/>
                <w:szCs w:val="20"/>
              </w:rPr>
              <w:t>ласти, за добросовестный труд в о</w:t>
            </w:r>
            <w:r w:rsidRPr="003966FA">
              <w:rPr>
                <w:rStyle w:val="af8"/>
                <w:sz w:val="20"/>
                <w:szCs w:val="20"/>
              </w:rPr>
              <w:t>р</w:t>
            </w:r>
            <w:r w:rsidRPr="003966FA">
              <w:rPr>
                <w:rStyle w:val="af8"/>
                <w:sz w:val="20"/>
                <w:szCs w:val="20"/>
              </w:rPr>
              <w:t>ганах местного самоуправления, высокие профессиональные качес</w:t>
            </w:r>
            <w:r w:rsidRPr="003966FA">
              <w:rPr>
                <w:rStyle w:val="af8"/>
                <w:sz w:val="20"/>
                <w:szCs w:val="20"/>
              </w:rPr>
              <w:t>т</w:t>
            </w:r>
            <w:r w:rsidRPr="003966FA">
              <w:rPr>
                <w:rStyle w:val="af8"/>
                <w:sz w:val="20"/>
                <w:szCs w:val="20"/>
              </w:rPr>
              <w:t>ва, ответственное отношение к делу.</w:t>
            </w:r>
          </w:p>
          <w:p w:rsidR="00652FD3" w:rsidRPr="00652FD3" w:rsidRDefault="00652FD3" w:rsidP="00652FD3">
            <w:pPr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2FD3" w:rsidRDefault="003966FA" w:rsidP="00DB6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4269" w:type="dxa"/>
          </w:tcPr>
          <w:p w:rsidR="003966FA" w:rsidRPr="003966FA" w:rsidRDefault="003966FA" w:rsidP="003966FA">
            <w:pPr>
              <w:pStyle w:val="13"/>
              <w:ind w:firstLine="317"/>
              <w:rPr>
                <w:rStyle w:val="af8"/>
                <w:sz w:val="20"/>
                <w:szCs w:val="20"/>
              </w:rPr>
            </w:pPr>
            <w:r w:rsidRPr="003966FA">
              <w:rPr>
                <w:sz w:val="20"/>
                <w:szCs w:val="20"/>
              </w:rPr>
              <w:t xml:space="preserve">Рекомендовать наградить </w:t>
            </w:r>
            <w:r w:rsidRPr="003966FA">
              <w:rPr>
                <w:color w:val="000000"/>
                <w:sz w:val="20"/>
                <w:szCs w:val="20"/>
              </w:rPr>
              <w:t>Почетной грам</w:t>
            </w:r>
            <w:r w:rsidRPr="003966FA">
              <w:rPr>
                <w:color w:val="000000"/>
                <w:sz w:val="20"/>
                <w:szCs w:val="20"/>
              </w:rPr>
              <w:t>о</w:t>
            </w:r>
            <w:r w:rsidRPr="003966FA">
              <w:rPr>
                <w:color w:val="000000"/>
                <w:sz w:val="20"/>
                <w:szCs w:val="20"/>
              </w:rPr>
              <w:t>той Архангельского областного Собрания д</w:t>
            </w:r>
            <w:r w:rsidRPr="003966FA">
              <w:rPr>
                <w:color w:val="000000"/>
                <w:sz w:val="20"/>
                <w:szCs w:val="20"/>
              </w:rPr>
              <w:t>е</w:t>
            </w:r>
            <w:r w:rsidRPr="003966FA">
              <w:rPr>
                <w:color w:val="000000"/>
                <w:sz w:val="20"/>
                <w:szCs w:val="20"/>
              </w:rPr>
              <w:t xml:space="preserve">путатов: Серову Н.Е., Коптяеву В.А., </w:t>
            </w:r>
            <w:r>
              <w:rPr>
                <w:color w:val="000000"/>
                <w:sz w:val="20"/>
                <w:szCs w:val="20"/>
              </w:rPr>
              <w:br/>
            </w:r>
            <w:r w:rsidRPr="003966FA">
              <w:rPr>
                <w:color w:val="000000"/>
                <w:sz w:val="20"/>
                <w:szCs w:val="20"/>
              </w:rPr>
              <w:t xml:space="preserve">Минину В.Ю., Кокареву Е.И., </w:t>
            </w:r>
            <w:proofErr w:type="spellStart"/>
            <w:r w:rsidRPr="003966FA">
              <w:rPr>
                <w:color w:val="000000"/>
                <w:sz w:val="20"/>
                <w:szCs w:val="20"/>
              </w:rPr>
              <w:t>Бакову</w:t>
            </w:r>
            <w:proofErr w:type="spellEnd"/>
            <w:r w:rsidRPr="003966FA">
              <w:rPr>
                <w:color w:val="000000"/>
                <w:sz w:val="20"/>
                <w:szCs w:val="20"/>
              </w:rPr>
              <w:t xml:space="preserve"> Л.В.</w:t>
            </w:r>
          </w:p>
          <w:p w:rsidR="003966FA" w:rsidRPr="003966FA" w:rsidRDefault="003966FA" w:rsidP="003966FA">
            <w:pPr>
              <w:ind w:left="34" w:firstLine="317"/>
              <w:jc w:val="both"/>
              <w:rPr>
                <w:rStyle w:val="af8"/>
                <w:sz w:val="20"/>
                <w:szCs w:val="20"/>
              </w:rPr>
            </w:pPr>
            <w:r w:rsidRPr="003966FA">
              <w:rPr>
                <w:sz w:val="20"/>
                <w:szCs w:val="20"/>
              </w:rPr>
              <w:t>Рекомендовать объявить благодарность Архангельского областного Собрания депут</w:t>
            </w:r>
            <w:r w:rsidRPr="003966FA">
              <w:rPr>
                <w:sz w:val="20"/>
                <w:szCs w:val="20"/>
              </w:rPr>
              <w:t>а</w:t>
            </w:r>
            <w:r w:rsidRPr="003966FA">
              <w:rPr>
                <w:sz w:val="20"/>
                <w:szCs w:val="20"/>
              </w:rPr>
              <w:t>тов Шумиловой О.А.</w:t>
            </w:r>
          </w:p>
          <w:p w:rsidR="00652FD3" w:rsidRDefault="00652FD3" w:rsidP="003966FA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566920" w:rsidRPr="0039227D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39227D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EE" w:rsidRDefault="003C62EE">
      <w:r>
        <w:separator/>
      </w:r>
    </w:p>
  </w:endnote>
  <w:endnote w:type="continuationSeparator" w:id="0">
    <w:p w:rsidR="003C62EE" w:rsidRDefault="003C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26">
    <w:altName w:val="Times New Roman"/>
    <w:panose1 w:val="00000000000000000000"/>
    <w:charset w:val="00"/>
    <w:family w:val="auto"/>
    <w:notTrueType/>
    <w:pitch w:val="default"/>
    <w:sig w:usb0="0230001F" w:usb1="001F0230" w:usb2="00000000" w:usb3="00000000" w:csb0="00000000" w:csb1="C2120002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EE" w:rsidRDefault="003C62EE">
      <w:r>
        <w:separator/>
      </w:r>
    </w:p>
  </w:footnote>
  <w:footnote w:type="continuationSeparator" w:id="0">
    <w:p w:rsidR="003C62EE" w:rsidRDefault="003C6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0C" w:rsidRDefault="00C329C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07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070C" w:rsidRDefault="00E107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0C" w:rsidRDefault="00C329C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107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1FA2">
      <w:rPr>
        <w:rStyle w:val="aa"/>
        <w:noProof/>
      </w:rPr>
      <w:t>5</w:t>
    </w:r>
    <w:r>
      <w:rPr>
        <w:rStyle w:val="aa"/>
      </w:rPr>
      <w:fldChar w:fldCharType="end"/>
    </w:r>
  </w:p>
  <w:p w:rsidR="00E1070C" w:rsidRDefault="00E107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0C50E8"/>
    <w:multiLevelType w:val="hybridMultilevel"/>
    <w:tmpl w:val="6D16702A"/>
    <w:lvl w:ilvl="0" w:tplc="0CA2236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AE69C5"/>
    <w:multiLevelType w:val="hybridMultilevel"/>
    <w:tmpl w:val="3BBAB6FA"/>
    <w:lvl w:ilvl="0" w:tplc="5ACCB408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9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A30868"/>
    <w:multiLevelType w:val="multilevel"/>
    <w:tmpl w:val="0CEAB8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8"/>
  </w:num>
  <w:num w:numId="4">
    <w:abstractNumId w:val="4"/>
  </w:num>
  <w:num w:numId="5">
    <w:abstractNumId w:val="20"/>
  </w:num>
  <w:num w:numId="6">
    <w:abstractNumId w:val="25"/>
  </w:num>
  <w:num w:numId="7">
    <w:abstractNumId w:val="27"/>
  </w:num>
  <w:num w:numId="8">
    <w:abstractNumId w:val="7"/>
  </w:num>
  <w:num w:numId="9">
    <w:abstractNumId w:val="31"/>
  </w:num>
  <w:num w:numId="10">
    <w:abstractNumId w:val="18"/>
  </w:num>
  <w:num w:numId="11">
    <w:abstractNumId w:val="5"/>
  </w:num>
  <w:num w:numId="12">
    <w:abstractNumId w:val="10"/>
  </w:num>
  <w:num w:numId="13">
    <w:abstractNumId w:val="29"/>
  </w:num>
  <w:num w:numId="14">
    <w:abstractNumId w:val="21"/>
  </w:num>
  <w:num w:numId="15">
    <w:abstractNumId w:val="3"/>
  </w:num>
  <w:num w:numId="16">
    <w:abstractNumId w:val="1"/>
  </w:num>
  <w:num w:numId="17">
    <w:abstractNumId w:val="15"/>
  </w:num>
  <w:num w:numId="18">
    <w:abstractNumId w:val="26"/>
  </w:num>
  <w:num w:numId="19">
    <w:abstractNumId w:val="13"/>
  </w:num>
  <w:num w:numId="20">
    <w:abstractNumId w:val="9"/>
  </w:num>
  <w:num w:numId="21">
    <w:abstractNumId w:val="2"/>
  </w:num>
  <w:num w:numId="22">
    <w:abstractNumId w:val="16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9"/>
  </w:num>
  <w:num w:numId="27">
    <w:abstractNumId w:val="23"/>
  </w:num>
  <w:num w:numId="28">
    <w:abstractNumId w:val="6"/>
  </w:num>
  <w:num w:numId="29">
    <w:abstractNumId w:val="22"/>
  </w:num>
  <w:num w:numId="30">
    <w:abstractNumId w:val="0"/>
  </w:num>
  <w:num w:numId="31">
    <w:abstractNumId w:val="11"/>
  </w:num>
  <w:num w:numId="32">
    <w:abstractNumId w:val="32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9CC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2F40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78AC"/>
    <w:rsid w:val="000C07B5"/>
    <w:rsid w:val="000C105D"/>
    <w:rsid w:val="000C1247"/>
    <w:rsid w:val="000C1CE6"/>
    <w:rsid w:val="000C2121"/>
    <w:rsid w:val="000C268B"/>
    <w:rsid w:val="000C288E"/>
    <w:rsid w:val="000C3680"/>
    <w:rsid w:val="000C43E6"/>
    <w:rsid w:val="000C69B2"/>
    <w:rsid w:val="000C7ED5"/>
    <w:rsid w:val="000D11D0"/>
    <w:rsid w:val="000D2C53"/>
    <w:rsid w:val="000D2FD4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3DA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1FF4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6222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09EF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1FA2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1F769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1AA9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2F48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3BE7"/>
    <w:rsid w:val="0028443E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2D1B"/>
    <w:rsid w:val="002C3CB9"/>
    <w:rsid w:val="002C64D0"/>
    <w:rsid w:val="002C6A8B"/>
    <w:rsid w:val="002C6D91"/>
    <w:rsid w:val="002C7350"/>
    <w:rsid w:val="002C7421"/>
    <w:rsid w:val="002D3A71"/>
    <w:rsid w:val="002D5903"/>
    <w:rsid w:val="002D655A"/>
    <w:rsid w:val="002D66E4"/>
    <w:rsid w:val="002D6E42"/>
    <w:rsid w:val="002E02F5"/>
    <w:rsid w:val="002E0C17"/>
    <w:rsid w:val="002E1DE9"/>
    <w:rsid w:val="002E2C8E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75CC"/>
    <w:rsid w:val="0030062E"/>
    <w:rsid w:val="00303B1A"/>
    <w:rsid w:val="00304338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383E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479"/>
    <w:rsid w:val="0038364A"/>
    <w:rsid w:val="0038439C"/>
    <w:rsid w:val="00384732"/>
    <w:rsid w:val="003853EA"/>
    <w:rsid w:val="00387731"/>
    <w:rsid w:val="0039024D"/>
    <w:rsid w:val="00391C96"/>
    <w:rsid w:val="00391D93"/>
    <w:rsid w:val="0039227D"/>
    <w:rsid w:val="00392FAF"/>
    <w:rsid w:val="003933DD"/>
    <w:rsid w:val="00393AC9"/>
    <w:rsid w:val="00393D65"/>
    <w:rsid w:val="00394C06"/>
    <w:rsid w:val="003966FA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104"/>
    <w:rsid w:val="003B47A7"/>
    <w:rsid w:val="003B4C03"/>
    <w:rsid w:val="003B5F86"/>
    <w:rsid w:val="003B6E27"/>
    <w:rsid w:val="003B7034"/>
    <w:rsid w:val="003B7CDD"/>
    <w:rsid w:val="003C04AF"/>
    <w:rsid w:val="003C2388"/>
    <w:rsid w:val="003C352B"/>
    <w:rsid w:val="003C48C0"/>
    <w:rsid w:val="003C62EE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2755D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46C7A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100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4C9D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04D5"/>
    <w:rsid w:val="00500B56"/>
    <w:rsid w:val="005037C8"/>
    <w:rsid w:val="005045DF"/>
    <w:rsid w:val="00507C01"/>
    <w:rsid w:val="005116FF"/>
    <w:rsid w:val="00511AB3"/>
    <w:rsid w:val="0051440F"/>
    <w:rsid w:val="00514943"/>
    <w:rsid w:val="005156D5"/>
    <w:rsid w:val="0051696C"/>
    <w:rsid w:val="0051787E"/>
    <w:rsid w:val="005206AB"/>
    <w:rsid w:val="0052277A"/>
    <w:rsid w:val="00522DF6"/>
    <w:rsid w:val="00523539"/>
    <w:rsid w:val="00531718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4E"/>
    <w:rsid w:val="00545969"/>
    <w:rsid w:val="00545F81"/>
    <w:rsid w:val="0054667C"/>
    <w:rsid w:val="00551A39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34FE"/>
    <w:rsid w:val="005853D8"/>
    <w:rsid w:val="005865A1"/>
    <w:rsid w:val="00586CA8"/>
    <w:rsid w:val="0058721C"/>
    <w:rsid w:val="005872A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0C2F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B7940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7EA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2D4"/>
    <w:rsid w:val="0060286B"/>
    <w:rsid w:val="00602E0A"/>
    <w:rsid w:val="00603544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301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2FD3"/>
    <w:rsid w:val="0065323E"/>
    <w:rsid w:val="006542EF"/>
    <w:rsid w:val="00654593"/>
    <w:rsid w:val="00654B62"/>
    <w:rsid w:val="00654C5F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97DFC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40D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5758"/>
    <w:rsid w:val="00766E53"/>
    <w:rsid w:val="0077395D"/>
    <w:rsid w:val="00774194"/>
    <w:rsid w:val="00777441"/>
    <w:rsid w:val="0078072E"/>
    <w:rsid w:val="00781C9D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453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38E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1F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6B98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2B4D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6B3B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662DE"/>
    <w:rsid w:val="00967D4B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9F740F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27CD1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1DA2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362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2E29"/>
    <w:rsid w:val="00B1466D"/>
    <w:rsid w:val="00B16EC1"/>
    <w:rsid w:val="00B17A57"/>
    <w:rsid w:val="00B20B03"/>
    <w:rsid w:val="00B20CCB"/>
    <w:rsid w:val="00B215E8"/>
    <w:rsid w:val="00B23368"/>
    <w:rsid w:val="00B23721"/>
    <w:rsid w:val="00B23960"/>
    <w:rsid w:val="00B252A2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16C2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56A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BF6F86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2F66"/>
    <w:rsid w:val="00C237BD"/>
    <w:rsid w:val="00C237F1"/>
    <w:rsid w:val="00C24579"/>
    <w:rsid w:val="00C251ED"/>
    <w:rsid w:val="00C255D9"/>
    <w:rsid w:val="00C309CF"/>
    <w:rsid w:val="00C32164"/>
    <w:rsid w:val="00C328B9"/>
    <w:rsid w:val="00C329C0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2BB3"/>
    <w:rsid w:val="00C835F1"/>
    <w:rsid w:val="00C84A44"/>
    <w:rsid w:val="00C90147"/>
    <w:rsid w:val="00C91FE7"/>
    <w:rsid w:val="00C92584"/>
    <w:rsid w:val="00C93285"/>
    <w:rsid w:val="00C93B71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0DE6"/>
    <w:rsid w:val="00D216E2"/>
    <w:rsid w:val="00D2254C"/>
    <w:rsid w:val="00D23A90"/>
    <w:rsid w:val="00D252B5"/>
    <w:rsid w:val="00D27727"/>
    <w:rsid w:val="00D27895"/>
    <w:rsid w:val="00D27A92"/>
    <w:rsid w:val="00D30DD1"/>
    <w:rsid w:val="00D31D2E"/>
    <w:rsid w:val="00D320F0"/>
    <w:rsid w:val="00D32D03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2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ABC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70C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577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2E4"/>
    <w:rsid w:val="00E664CB"/>
    <w:rsid w:val="00E67A90"/>
    <w:rsid w:val="00E67FCC"/>
    <w:rsid w:val="00E715FA"/>
    <w:rsid w:val="00E71CB2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25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EF6E64"/>
    <w:rsid w:val="00F020F7"/>
    <w:rsid w:val="00F0313D"/>
    <w:rsid w:val="00F03157"/>
    <w:rsid w:val="00F07C24"/>
    <w:rsid w:val="00F10602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2F9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EE3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E7FFC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99">
    <w:name w:val="Заголовок 99"/>
    <w:basedOn w:val="a"/>
    <w:rsid w:val="00DB6D42"/>
    <w:pPr>
      <w:widowControl w:val="0"/>
      <w:autoSpaceDE w:val="0"/>
      <w:autoSpaceDN w:val="0"/>
      <w:adjustRightInd w:val="0"/>
      <w:jc w:val="center"/>
    </w:pPr>
    <w:rPr>
      <w:rFonts w:eastAsia="font226"/>
      <w:sz w:val="28"/>
      <w:szCs w:val="20"/>
    </w:rPr>
  </w:style>
  <w:style w:type="character" w:styleId="aff1">
    <w:name w:val="Emphasis"/>
    <w:basedOn w:val="a0"/>
    <w:uiPriority w:val="20"/>
    <w:qFormat/>
    <w:rsid w:val="00446C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A1C0A78662C482C7646D113A17707356C74315A9E410743043EA05792FDC72FDFDD3B3CAA8AB771ED24218190EDA26379940501879C22FD47BBG2s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459C-54BF-4CAA-9DCA-3BB5913A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1012</Words>
  <Characters>8378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2021-09-17T12:02:00Z</cp:lastPrinted>
  <dcterms:created xsi:type="dcterms:W3CDTF">2022-02-07T06:55:00Z</dcterms:created>
  <dcterms:modified xsi:type="dcterms:W3CDTF">2022-02-11T11:39:00Z</dcterms:modified>
</cp:coreProperties>
</file>