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42C26">
        <w:rPr>
          <w:sz w:val="24"/>
          <w:szCs w:val="24"/>
        </w:rPr>
        <w:t>4</w:t>
      </w:r>
      <w:r w:rsidR="00C103B2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042C26">
        <w:rPr>
          <w:sz w:val="24"/>
          <w:szCs w:val="24"/>
        </w:rPr>
        <w:t>2</w:t>
      </w:r>
      <w:r w:rsidR="00C103B2">
        <w:rPr>
          <w:sz w:val="24"/>
          <w:szCs w:val="24"/>
        </w:rPr>
        <w:t>3</w:t>
      </w:r>
      <w:r w:rsidR="00042C26">
        <w:rPr>
          <w:sz w:val="24"/>
          <w:szCs w:val="24"/>
        </w:rPr>
        <w:t xml:space="preserve"> ноября</w:t>
      </w:r>
      <w:r w:rsidR="00BC4B70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C103B2">
        <w:rPr>
          <w:sz w:val="24"/>
          <w:szCs w:val="24"/>
        </w:rPr>
        <w:t>9</w:t>
      </w:r>
      <w:r w:rsidR="00154511">
        <w:rPr>
          <w:sz w:val="24"/>
          <w:szCs w:val="24"/>
        </w:rPr>
        <w:t>:</w:t>
      </w:r>
      <w:r w:rsidR="00C103B2">
        <w:rPr>
          <w:sz w:val="24"/>
          <w:szCs w:val="24"/>
        </w:rPr>
        <w:t>0</w:t>
      </w:r>
      <w:r w:rsidR="00680117">
        <w:rPr>
          <w:sz w:val="24"/>
          <w:szCs w:val="24"/>
        </w:rPr>
        <w:t>0</w:t>
      </w:r>
    </w:p>
    <w:p w:rsidR="00C05D44" w:rsidRPr="00C05D44" w:rsidRDefault="00C103B2" w:rsidP="00C05D44">
      <w:pPr>
        <w:pStyle w:val="a3"/>
        <w:ind w:left="12474"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г. Ко</w:t>
      </w:r>
      <w:r>
        <w:rPr>
          <w:bCs/>
          <w:i/>
          <w:sz w:val="24"/>
          <w:szCs w:val="24"/>
        </w:rPr>
        <w:t>т</w:t>
      </w:r>
      <w:r>
        <w:rPr>
          <w:bCs/>
          <w:i/>
          <w:sz w:val="24"/>
          <w:szCs w:val="24"/>
        </w:rPr>
        <w:t>лас</w:t>
      </w:r>
    </w:p>
    <w:p w:rsidR="00BF0561" w:rsidRPr="00AD1018" w:rsidRDefault="00BF0561" w:rsidP="00BF0561">
      <w:pPr>
        <w:pStyle w:val="a3"/>
        <w:tabs>
          <w:tab w:val="left" w:pos="6096"/>
        </w:tabs>
        <w:ind w:left="6096" w:firstLine="1275"/>
        <w:jc w:val="left"/>
        <w:rPr>
          <w:bCs/>
          <w:i/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BF0561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996F0C" w:rsidTr="00041B83">
        <w:trPr>
          <w:trHeight w:val="913"/>
        </w:trPr>
        <w:tc>
          <w:tcPr>
            <w:tcW w:w="588" w:type="dxa"/>
          </w:tcPr>
          <w:p w:rsidR="00DB6D45" w:rsidRPr="00996F0C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996F0C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C103B2" w:rsidRPr="00C103B2" w:rsidRDefault="00C103B2" w:rsidP="00C103B2">
            <w:pPr>
              <w:pStyle w:val="1"/>
              <w:shd w:val="clear" w:color="auto" w:fill="FFFFFF"/>
              <w:ind w:firstLine="297"/>
              <w:rPr>
                <w:rFonts w:eastAsiaTheme="minorHAnsi"/>
                <w:b w:val="0"/>
                <w:bCs/>
                <w:sz w:val="20"/>
              </w:rPr>
            </w:pPr>
            <w:r w:rsidRPr="00C103B2">
              <w:rPr>
                <w:rFonts w:eastAsiaTheme="minorHAnsi"/>
                <w:b w:val="0"/>
                <w:sz w:val="20"/>
              </w:rPr>
              <w:t>Актуальные вопросы создания муниципальных округов на террит</w:t>
            </w:r>
            <w:r w:rsidRPr="00C103B2">
              <w:rPr>
                <w:rFonts w:eastAsiaTheme="minorHAnsi"/>
                <w:b w:val="0"/>
                <w:sz w:val="20"/>
              </w:rPr>
              <w:t>о</w:t>
            </w:r>
            <w:r w:rsidRPr="00C103B2">
              <w:rPr>
                <w:rFonts w:eastAsiaTheme="minorHAnsi"/>
                <w:b w:val="0"/>
                <w:sz w:val="20"/>
              </w:rPr>
              <w:t>рии Архангельской облас</w:t>
            </w:r>
            <w:r>
              <w:rPr>
                <w:rFonts w:eastAsiaTheme="minorHAnsi"/>
                <w:b w:val="0"/>
                <w:sz w:val="20"/>
              </w:rPr>
              <w:t>ти</w:t>
            </w:r>
            <w:r w:rsidRPr="00C103B2">
              <w:rPr>
                <w:rFonts w:eastAsiaTheme="minorHAnsi"/>
                <w:b w:val="0"/>
                <w:sz w:val="20"/>
              </w:rPr>
              <w:t xml:space="preserve"> (на пр</w:t>
            </w:r>
            <w:r w:rsidRPr="00C103B2">
              <w:rPr>
                <w:rFonts w:eastAsiaTheme="minorHAnsi"/>
                <w:b w:val="0"/>
                <w:sz w:val="20"/>
              </w:rPr>
              <w:t>и</w:t>
            </w:r>
            <w:r w:rsidRPr="00C103B2">
              <w:rPr>
                <w:rFonts w:eastAsiaTheme="minorHAnsi"/>
                <w:b w:val="0"/>
                <w:sz w:val="20"/>
              </w:rPr>
              <w:t>мере Котласского муниципального о</w:t>
            </w:r>
            <w:r w:rsidRPr="00C103B2">
              <w:rPr>
                <w:rFonts w:eastAsiaTheme="minorHAnsi"/>
                <w:b w:val="0"/>
                <w:sz w:val="20"/>
              </w:rPr>
              <w:t>к</w:t>
            </w:r>
            <w:r w:rsidRPr="00C103B2">
              <w:rPr>
                <w:rFonts w:eastAsiaTheme="minorHAnsi"/>
                <w:b w:val="0"/>
                <w:sz w:val="20"/>
              </w:rPr>
              <w:t xml:space="preserve">руга) </w:t>
            </w:r>
          </w:p>
          <w:p w:rsidR="00164E6A" w:rsidRPr="00996F0C" w:rsidRDefault="00164E6A" w:rsidP="00C103B2">
            <w:pPr>
              <w:pStyle w:val="a3"/>
              <w:widowControl w:val="0"/>
              <w:ind w:firstLine="155"/>
              <w:rPr>
                <w:sz w:val="20"/>
              </w:rPr>
            </w:pPr>
          </w:p>
        </w:tc>
        <w:tc>
          <w:tcPr>
            <w:tcW w:w="2136" w:type="dxa"/>
          </w:tcPr>
          <w:p w:rsidR="00A60DB4" w:rsidRPr="00996F0C" w:rsidRDefault="00A60DB4" w:rsidP="00A60DB4">
            <w:pPr>
              <w:jc w:val="center"/>
              <w:rPr>
                <w:sz w:val="20"/>
                <w:szCs w:val="20"/>
              </w:rPr>
            </w:pPr>
            <w:r w:rsidRPr="00996F0C">
              <w:rPr>
                <w:sz w:val="20"/>
                <w:szCs w:val="20"/>
              </w:rPr>
              <w:t xml:space="preserve">Председатель </w:t>
            </w:r>
          </w:p>
          <w:p w:rsidR="00A60DB4" w:rsidRPr="00996F0C" w:rsidRDefault="00A60DB4" w:rsidP="00A60DB4">
            <w:pPr>
              <w:jc w:val="center"/>
              <w:rPr>
                <w:sz w:val="20"/>
                <w:szCs w:val="20"/>
              </w:rPr>
            </w:pPr>
            <w:r w:rsidRPr="00996F0C">
              <w:rPr>
                <w:sz w:val="20"/>
                <w:szCs w:val="20"/>
              </w:rPr>
              <w:t>комитета по закон</w:t>
            </w:r>
            <w:r w:rsidRPr="00996F0C">
              <w:rPr>
                <w:sz w:val="20"/>
                <w:szCs w:val="20"/>
              </w:rPr>
              <w:t>о</w:t>
            </w:r>
            <w:r w:rsidRPr="00996F0C">
              <w:rPr>
                <w:sz w:val="20"/>
                <w:szCs w:val="20"/>
              </w:rPr>
              <w:t>дательству и вопр</w:t>
            </w:r>
            <w:r w:rsidRPr="00996F0C">
              <w:rPr>
                <w:sz w:val="20"/>
                <w:szCs w:val="20"/>
              </w:rPr>
              <w:t>о</w:t>
            </w:r>
            <w:r w:rsidRPr="00996F0C">
              <w:rPr>
                <w:sz w:val="20"/>
                <w:szCs w:val="20"/>
              </w:rPr>
              <w:t>сам местного сам</w:t>
            </w:r>
            <w:r w:rsidRPr="00996F0C">
              <w:rPr>
                <w:sz w:val="20"/>
                <w:szCs w:val="20"/>
              </w:rPr>
              <w:t>о</w:t>
            </w:r>
            <w:r w:rsidRPr="00996F0C">
              <w:rPr>
                <w:sz w:val="20"/>
                <w:szCs w:val="20"/>
              </w:rPr>
              <w:t xml:space="preserve">управления </w:t>
            </w:r>
          </w:p>
          <w:p w:rsidR="00DB6D45" w:rsidRPr="00996F0C" w:rsidRDefault="00A60DB4" w:rsidP="00A60DB4">
            <w:pPr>
              <w:jc w:val="center"/>
              <w:rPr>
                <w:bCs/>
                <w:sz w:val="20"/>
                <w:szCs w:val="20"/>
              </w:rPr>
            </w:pPr>
            <w:r w:rsidRPr="00996F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435" w:type="dxa"/>
          </w:tcPr>
          <w:p w:rsidR="00C103B2" w:rsidRPr="00C103B2" w:rsidRDefault="00C103B2" w:rsidP="00C103B2">
            <w:pPr>
              <w:pStyle w:val="af3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В рамках межпарламентского с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трудничества с целью обмена оп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том по созданию муниципальных округов комитетом проведено в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ездное заседание комитета в Котла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ский муниципальный район Арха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гельской обла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ти, в котором принял участие председатель комитета Г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сударственного С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вета Республики Коми по законодательству и местн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му самоуправл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103B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Семяшкин И.В.  </w:t>
            </w:r>
          </w:p>
          <w:p w:rsidR="00C103B2" w:rsidRPr="00C103B2" w:rsidRDefault="00C103B2" w:rsidP="00C103B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103B2">
              <w:rPr>
                <w:sz w:val="20"/>
                <w:szCs w:val="20"/>
              </w:rPr>
              <w:t>В мероприятии приняли участие представители органов местного с</w:t>
            </w:r>
            <w:r w:rsidRPr="00C103B2">
              <w:rPr>
                <w:sz w:val="20"/>
                <w:szCs w:val="20"/>
              </w:rPr>
              <w:t>а</w:t>
            </w:r>
            <w:r w:rsidRPr="00C103B2">
              <w:rPr>
                <w:sz w:val="20"/>
                <w:szCs w:val="20"/>
              </w:rPr>
              <w:t>моуправления муниципального о</w:t>
            </w:r>
            <w:r w:rsidRPr="00C103B2">
              <w:rPr>
                <w:sz w:val="20"/>
                <w:szCs w:val="20"/>
              </w:rPr>
              <w:t>к</w:t>
            </w:r>
            <w:r w:rsidRPr="00C103B2">
              <w:rPr>
                <w:sz w:val="20"/>
                <w:szCs w:val="20"/>
              </w:rPr>
              <w:t xml:space="preserve">руга, </w:t>
            </w:r>
            <w:r w:rsidRPr="00C103B2">
              <w:rPr>
                <w:rStyle w:val="s2"/>
                <w:sz w:val="20"/>
                <w:szCs w:val="20"/>
              </w:rPr>
              <w:t>заместитель руководителя а</w:t>
            </w:r>
            <w:r w:rsidRPr="00C103B2">
              <w:rPr>
                <w:rStyle w:val="s2"/>
                <w:sz w:val="20"/>
                <w:szCs w:val="20"/>
              </w:rPr>
              <w:t>д</w:t>
            </w:r>
            <w:r w:rsidRPr="00C103B2">
              <w:rPr>
                <w:rStyle w:val="s2"/>
                <w:sz w:val="20"/>
                <w:szCs w:val="20"/>
              </w:rPr>
              <w:t>министрации – директор правов</w:t>
            </w:r>
            <w:r w:rsidRPr="00C103B2">
              <w:rPr>
                <w:rStyle w:val="s2"/>
                <w:sz w:val="20"/>
                <w:szCs w:val="20"/>
              </w:rPr>
              <w:t>о</w:t>
            </w:r>
            <w:r w:rsidRPr="00C103B2">
              <w:rPr>
                <w:rStyle w:val="s2"/>
                <w:sz w:val="20"/>
                <w:szCs w:val="20"/>
              </w:rPr>
              <w:t>го департамента администрации Губе</w:t>
            </w:r>
            <w:r w:rsidRPr="00C103B2">
              <w:rPr>
                <w:rStyle w:val="s2"/>
                <w:sz w:val="20"/>
                <w:szCs w:val="20"/>
              </w:rPr>
              <w:t>р</w:t>
            </w:r>
            <w:r w:rsidRPr="00C103B2">
              <w:rPr>
                <w:rStyle w:val="s2"/>
                <w:sz w:val="20"/>
                <w:szCs w:val="20"/>
              </w:rPr>
              <w:t xml:space="preserve">натора Архангельской области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C103B2">
              <w:rPr>
                <w:rStyle w:val="s2"/>
                <w:sz w:val="20"/>
                <w:szCs w:val="20"/>
              </w:rPr>
              <w:t>и Правительства Архангельской о</w:t>
            </w:r>
            <w:r w:rsidRPr="00C103B2">
              <w:rPr>
                <w:rStyle w:val="s2"/>
                <w:sz w:val="20"/>
                <w:szCs w:val="20"/>
              </w:rPr>
              <w:t>б</w:t>
            </w:r>
            <w:r w:rsidRPr="00C103B2">
              <w:rPr>
                <w:rStyle w:val="s2"/>
                <w:sz w:val="20"/>
                <w:szCs w:val="20"/>
              </w:rPr>
              <w:t>ласти Андреечев И.С.</w:t>
            </w:r>
          </w:p>
          <w:p w:rsidR="00BF0561" w:rsidRPr="00996F0C" w:rsidRDefault="00BF0561" w:rsidP="00C103B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E58C7" w:rsidRPr="00996F0C" w:rsidRDefault="00C103B2" w:rsidP="00C103B2">
            <w:pPr>
              <w:pStyle w:val="a3"/>
              <w:ind w:left="-76" w:right="-56" w:firstLine="252"/>
              <w:jc w:val="center"/>
              <w:rPr>
                <w:rFonts w:ascii="Times New Roman CYR" w:hAnsi="Times New Roman CYR" w:cs="Times New Roman CYR"/>
                <w:color w:val="000000"/>
                <w:sz w:val="20"/>
              </w:rPr>
            </w:pPr>
            <w:r>
              <w:rPr>
                <w:sz w:val="20"/>
                <w:lang w:eastAsia="ar-SA"/>
              </w:rPr>
              <w:t>вне плана</w:t>
            </w:r>
          </w:p>
          <w:p w:rsidR="001166E0" w:rsidRPr="00996F0C" w:rsidRDefault="001166E0" w:rsidP="00C103B2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996F0C" w:rsidRDefault="001166E0" w:rsidP="001166E0">
            <w:pPr>
              <w:rPr>
                <w:sz w:val="20"/>
                <w:szCs w:val="20"/>
                <w:lang w:eastAsia="ar-SA"/>
              </w:rPr>
            </w:pPr>
          </w:p>
          <w:p w:rsidR="001166E0" w:rsidRPr="00996F0C" w:rsidRDefault="001166E0" w:rsidP="001166E0">
            <w:pPr>
              <w:rPr>
                <w:sz w:val="20"/>
                <w:szCs w:val="20"/>
                <w:lang w:eastAsia="ar-SA"/>
              </w:rPr>
            </w:pPr>
          </w:p>
          <w:p w:rsidR="002E58C7" w:rsidRPr="00996F0C" w:rsidRDefault="002E58C7" w:rsidP="001166E0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</w:tcPr>
          <w:p w:rsidR="00C103B2" w:rsidRPr="00C103B2" w:rsidRDefault="00C103B2" w:rsidP="00C103B2">
            <w:pPr>
              <w:pStyle w:val="p2"/>
              <w:spacing w:before="0" w:beforeAutospacing="0" w:after="0" w:afterAutospacing="0"/>
              <w:ind w:firstLine="317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r w:rsidRPr="00C103B2">
              <w:rPr>
                <w:rStyle w:val="s2"/>
                <w:rFonts w:eastAsia="Calibri"/>
                <w:sz w:val="20"/>
                <w:szCs w:val="20"/>
              </w:rPr>
              <w:t>1. Информацию принять к сведению.</w:t>
            </w:r>
          </w:p>
          <w:p w:rsidR="00C103B2" w:rsidRPr="00C103B2" w:rsidRDefault="00C103B2" w:rsidP="00C103B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</w:pPr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2. Рекомендовать </w:t>
            </w:r>
            <w:r w:rsidRPr="00C103B2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органам местного сам</w:t>
            </w:r>
            <w:r w:rsidRPr="00C103B2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о</w:t>
            </w:r>
            <w:r w:rsidRPr="00C103B2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управления Котласского муниципального о</w:t>
            </w:r>
            <w:r w:rsidRPr="00C103B2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к</w:t>
            </w:r>
            <w:r w:rsidRPr="00C103B2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руга Архангельской области:</w:t>
            </w:r>
          </w:p>
          <w:p w:rsidR="00C103B2" w:rsidRPr="00C103B2" w:rsidRDefault="00C103B2" w:rsidP="00C103B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r w:rsidRPr="00C103B2">
              <w:rPr>
                <w:rStyle w:val="s2"/>
                <w:rFonts w:ascii="UICTFontTextStyleBody" w:eastAsia="Calibri" w:hAnsi="UICTFontTextStyleBody"/>
                <w:sz w:val="20"/>
                <w:szCs w:val="20"/>
              </w:rPr>
              <w:t xml:space="preserve">при разработке 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плана мероприятий по с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циально-экономическому развитию Котла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с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ского муниципального округа Архангельской области обратить внимание на перечень вкл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ю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чаемых мероприятий (укрупнение меропри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я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тий) с целью эффекти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в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ности реализации; </w:t>
            </w:r>
          </w:p>
          <w:p w:rsidR="00C103B2" w:rsidRPr="00C103B2" w:rsidRDefault="00C103B2" w:rsidP="00C103B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proofErr w:type="gramStart"/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наладить работу 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 xml:space="preserve">общественных советов </w:t>
            </w:r>
            <w:r>
              <w:rPr>
                <w:color w:val="020202"/>
                <w:sz w:val="20"/>
                <w:szCs w:val="20"/>
              </w:rPr>
              <w:br/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в образуемых территориальных отделах при администрации муниципального округа, обе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с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печивающих взаимодействие органов местн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го самоуправления с гражданами, обществе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н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ными объединениями и иными негосударс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т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венными н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е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коммерческими организациями, осуществляющими деятельность на террит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рии при решении важных для населения в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просов экономического и социального разв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и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тия, разработке мер по поддержке гражда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н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ских инициатив, вовлечении граждан в неп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средственное управление муниципальным о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б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разованием, а также реал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и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 xml:space="preserve">зации их прав </w:t>
            </w:r>
            <w:r>
              <w:rPr>
                <w:color w:val="020202"/>
                <w:sz w:val="20"/>
                <w:szCs w:val="20"/>
              </w:rPr>
              <w:br/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на осуществление</w:t>
            </w:r>
            <w:proofErr w:type="gramEnd"/>
            <w:r w:rsidRPr="00C103B2">
              <w:rPr>
                <w:rFonts w:eastAsia="Calibri"/>
                <w:color w:val="020202"/>
                <w:sz w:val="20"/>
                <w:szCs w:val="20"/>
              </w:rPr>
              <w:t xml:space="preserve"> общественн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C103B2">
              <w:rPr>
                <w:rFonts w:eastAsia="Calibri"/>
                <w:color w:val="020202"/>
                <w:sz w:val="20"/>
                <w:szCs w:val="20"/>
              </w:rPr>
              <w:t>го контроля;</w:t>
            </w:r>
          </w:p>
          <w:p w:rsidR="00C103B2" w:rsidRPr="00C103B2" w:rsidRDefault="00C103B2" w:rsidP="00C103B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r w:rsidRPr="00C103B2">
              <w:rPr>
                <w:rStyle w:val="s2"/>
                <w:rFonts w:eastAsia="Calibri"/>
                <w:sz w:val="20"/>
                <w:szCs w:val="20"/>
              </w:rPr>
              <w:t>оказать содействие развитию института сельских старост в муниципальном округе, включению сельских старост в составы общ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е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ственных советов при исполнительных орг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а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нах муниципального о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к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руга, совещательных </w:t>
            </w:r>
            <w:r>
              <w:rPr>
                <w:rStyle w:val="s2"/>
                <w:sz w:val="20"/>
                <w:szCs w:val="20"/>
              </w:rPr>
              <w:br/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и вспомогательных органов, создаваемых о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р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ганами местного самоуправления муниц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и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пального округа. </w:t>
            </w:r>
          </w:p>
          <w:p w:rsidR="00C103B2" w:rsidRPr="00C103B2" w:rsidRDefault="00C103B2" w:rsidP="00C103B2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r w:rsidRPr="00C103B2">
              <w:rPr>
                <w:rStyle w:val="s2"/>
                <w:rFonts w:eastAsia="Calibri"/>
                <w:sz w:val="20"/>
                <w:szCs w:val="20"/>
              </w:rPr>
              <w:t>3. Продолжить межрегиональное сотру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д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lastRenderedPageBreak/>
              <w:t>ничество по обмену опытом и лучшими пра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к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тиками в сфере проводимой реформы местн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го самоуправления по созданию муниципал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ь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ных округов.</w:t>
            </w:r>
          </w:p>
          <w:p w:rsidR="00C103B2" w:rsidRPr="00C103B2" w:rsidRDefault="00C103B2" w:rsidP="00C103B2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4. Провести </w:t>
            </w:r>
            <w:r w:rsidRPr="00C103B2">
              <w:rPr>
                <w:rFonts w:eastAsia="Calibri"/>
                <w:sz w:val="20"/>
                <w:szCs w:val="20"/>
              </w:rPr>
              <w:t>в первом квартале 2023 года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s2"/>
                <w:sz w:val="20"/>
                <w:szCs w:val="20"/>
              </w:rPr>
              <w:br/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в рамках запланированных парламентских м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е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роприятий мониторинг реализации планов мероприятий по социально-экономическому развитию муниципальных округов Архангел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ь</w:t>
            </w:r>
            <w:r w:rsidRPr="00C103B2">
              <w:rPr>
                <w:rStyle w:val="s2"/>
                <w:rFonts w:eastAsia="Calibri"/>
                <w:sz w:val="20"/>
                <w:szCs w:val="20"/>
              </w:rPr>
              <w:t>ской области в 2021 – 2022 годах</w:t>
            </w:r>
            <w:r w:rsidRPr="00C103B2">
              <w:rPr>
                <w:rFonts w:eastAsia="Calibri"/>
                <w:sz w:val="20"/>
                <w:szCs w:val="20"/>
              </w:rPr>
              <w:t>.</w:t>
            </w:r>
          </w:p>
          <w:p w:rsidR="00DB6D45" w:rsidRPr="00996F0C" w:rsidRDefault="00DB6D45" w:rsidP="00996F0C">
            <w:pPr>
              <w:pStyle w:val="p3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996F0C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996F0C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CC" w:rsidRDefault="00446BCC">
      <w:r>
        <w:separator/>
      </w:r>
    </w:p>
  </w:endnote>
  <w:endnote w:type="continuationSeparator" w:id="0">
    <w:p w:rsidR="00446BCC" w:rsidRDefault="0044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CC" w:rsidRDefault="00446BCC">
      <w:r>
        <w:separator/>
      </w:r>
    </w:p>
  </w:footnote>
  <w:footnote w:type="continuationSeparator" w:id="0">
    <w:p w:rsidR="00446BCC" w:rsidRDefault="00446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3C65B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3C65B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03B2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2C26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B7F4E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5FD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D740D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258B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2732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87775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5B4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6BCC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2F62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195B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67B1E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57A58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6F0C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323E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056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05D44"/>
    <w:rsid w:val="00C103B2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5B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4F2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18A5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link w:val="ac"/>
    <w:semiHidden/>
    <w:rsid w:val="001369F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f">
    <w:name w:val="Body Text Indent"/>
    <w:basedOn w:val="a"/>
    <w:link w:val="af0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1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2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3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4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5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List Paragraph"/>
    <w:basedOn w:val="a"/>
    <w:link w:val="af7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0"/>
    <w:qFormat/>
    <w:rsid w:val="00AA2AE8"/>
    <w:rPr>
      <w:b/>
      <w:bCs/>
    </w:rPr>
  </w:style>
  <w:style w:type="paragraph" w:styleId="af9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a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a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b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873717"/>
    <w:rPr>
      <w:sz w:val="24"/>
      <w:szCs w:val="24"/>
    </w:rPr>
  </w:style>
  <w:style w:type="paragraph" w:styleId="afc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d">
    <w:name w:val="footer"/>
    <w:basedOn w:val="a"/>
    <w:link w:val="afe"/>
    <w:rsid w:val="00093DD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093DD9"/>
    <w:rPr>
      <w:sz w:val="24"/>
      <w:szCs w:val="24"/>
    </w:rPr>
  </w:style>
  <w:style w:type="character" w:styleId="aff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7">
    <w:name w:val="Абзац списка Знак"/>
    <w:link w:val="af6"/>
    <w:uiPriority w:val="34"/>
    <w:locked/>
    <w:rsid w:val="005C78A6"/>
    <w:rPr>
      <w:sz w:val="28"/>
    </w:rPr>
  </w:style>
  <w:style w:type="character" w:customStyle="1" w:styleId="aff2">
    <w:name w:val="Основной текст + Полужирный"/>
    <w:basedOn w:val="afa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e">
    <w:name w:val="Название Знак"/>
    <w:basedOn w:val="a0"/>
    <w:link w:val="ad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  <w:style w:type="paragraph" w:customStyle="1" w:styleId="p3">
    <w:name w:val="p3"/>
    <w:basedOn w:val="a"/>
    <w:rsid w:val="00BF0561"/>
    <w:pPr>
      <w:spacing w:before="100" w:beforeAutospacing="1" w:after="100" w:afterAutospacing="1"/>
    </w:pPr>
    <w:rPr>
      <w:rFonts w:eastAsiaTheme="minorHAnsi"/>
    </w:rPr>
  </w:style>
  <w:style w:type="character" w:customStyle="1" w:styleId="ac">
    <w:name w:val="Текст выноски Знак"/>
    <w:basedOn w:val="a0"/>
    <w:link w:val="ab"/>
    <w:semiHidden/>
    <w:rsid w:val="00996F0C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99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E3D4-C55A-421D-B9B4-C5645BD4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2021-03-23T09:44:00Z</cp:lastPrinted>
  <dcterms:created xsi:type="dcterms:W3CDTF">2023-01-25T13:34:00Z</dcterms:created>
  <dcterms:modified xsi:type="dcterms:W3CDTF">2023-01-25T13:34:00Z</dcterms:modified>
</cp:coreProperties>
</file>