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7D" w:rsidRPr="00F32350" w:rsidRDefault="00A4627D" w:rsidP="00A4627D">
      <w:pPr>
        <w:pBdr>
          <w:bottom w:val="single" w:sz="4" w:space="1" w:color="auto"/>
        </w:pBdr>
        <w:spacing w:after="0"/>
        <w:ind w:firstLine="709"/>
        <w:rPr>
          <w:rFonts w:ascii="Times New Roman" w:hAnsi="Times New Roman" w:cs="Times New Roman"/>
          <w:i/>
          <w:sz w:val="28"/>
        </w:rPr>
      </w:pPr>
      <w:r w:rsidRPr="00F32350">
        <w:rPr>
          <w:rFonts w:ascii="Times New Roman" w:hAnsi="Times New Roman" w:cs="Times New Roman"/>
          <w:i/>
          <w:sz w:val="28"/>
        </w:rPr>
        <w:t>Слайд №</w:t>
      </w:r>
      <w:r>
        <w:rPr>
          <w:rFonts w:ascii="Times New Roman" w:hAnsi="Times New Roman" w:cs="Times New Roman"/>
          <w:i/>
          <w:sz w:val="28"/>
        </w:rPr>
        <w:t xml:space="preserve"> 1 </w:t>
      </w:r>
      <w:r w:rsidRPr="00F32350">
        <w:rPr>
          <w:rFonts w:ascii="Times New Roman" w:hAnsi="Times New Roman" w:cs="Times New Roman"/>
          <w:i/>
          <w:sz w:val="28"/>
        </w:rPr>
        <w:t xml:space="preserve">– </w:t>
      </w:r>
      <w:r w:rsidRPr="00F32350">
        <w:rPr>
          <w:rFonts w:ascii="Times New Roman" w:hAnsi="Times New Roman" w:cs="Times New Roman"/>
          <w:i/>
          <w:sz w:val="28"/>
          <w:szCs w:val="28"/>
        </w:rPr>
        <w:t>Безопасный город</w:t>
      </w:r>
    </w:p>
    <w:p w:rsidR="00A4627D" w:rsidRDefault="00A4627D" w:rsidP="00A46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EE3" w:rsidRDefault="00EA3EE3" w:rsidP="00A46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EA3EE3" w:rsidRDefault="00EA3EE3" w:rsidP="00A46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EE3" w:rsidRPr="00F32350" w:rsidRDefault="00EA3EE3" w:rsidP="00EA3EE3">
      <w:pPr>
        <w:pBdr>
          <w:bottom w:val="single" w:sz="4" w:space="1" w:color="auto"/>
        </w:pBdr>
        <w:spacing w:after="0"/>
        <w:ind w:firstLine="709"/>
        <w:rPr>
          <w:rFonts w:ascii="Times New Roman" w:hAnsi="Times New Roman" w:cs="Times New Roman"/>
          <w:i/>
          <w:sz w:val="28"/>
        </w:rPr>
      </w:pPr>
      <w:r w:rsidRPr="00F32350">
        <w:rPr>
          <w:rFonts w:ascii="Times New Roman" w:hAnsi="Times New Roman" w:cs="Times New Roman"/>
          <w:i/>
          <w:sz w:val="28"/>
        </w:rPr>
        <w:t>Слайд №</w:t>
      </w:r>
      <w:r>
        <w:rPr>
          <w:rFonts w:ascii="Times New Roman" w:hAnsi="Times New Roman" w:cs="Times New Roman"/>
          <w:i/>
          <w:sz w:val="28"/>
        </w:rPr>
        <w:t xml:space="preserve"> 2 </w:t>
      </w:r>
      <w:r w:rsidRPr="00F32350">
        <w:rPr>
          <w:rFonts w:ascii="Times New Roman" w:hAnsi="Times New Roman" w:cs="Times New Roman"/>
          <w:i/>
          <w:sz w:val="28"/>
        </w:rPr>
        <w:t xml:space="preserve">– </w:t>
      </w:r>
      <w:r w:rsidRPr="00F32350">
        <w:rPr>
          <w:rFonts w:ascii="Times New Roman" w:hAnsi="Times New Roman" w:cs="Times New Roman"/>
          <w:i/>
          <w:sz w:val="28"/>
          <w:szCs w:val="28"/>
        </w:rPr>
        <w:t>Безопасный город</w:t>
      </w:r>
    </w:p>
    <w:p w:rsidR="00EA3EE3" w:rsidRDefault="00EA3EE3" w:rsidP="00A46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27D" w:rsidRPr="00683344" w:rsidRDefault="00A4627D" w:rsidP="00A46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44">
        <w:rPr>
          <w:rFonts w:ascii="Times New Roman" w:hAnsi="Times New Roman" w:cs="Times New Roman"/>
          <w:sz w:val="28"/>
          <w:szCs w:val="28"/>
        </w:rPr>
        <w:t>Аппаратно-программн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683344">
        <w:rPr>
          <w:rFonts w:ascii="Times New Roman" w:hAnsi="Times New Roman" w:cs="Times New Roman"/>
          <w:sz w:val="28"/>
          <w:szCs w:val="28"/>
        </w:rPr>
        <w:t xml:space="preserve">комплекс «Безопасный город» </w:t>
      </w:r>
      <w:r w:rsidR="00194B03">
        <w:rPr>
          <w:rFonts w:ascii="Times New Roman" w:hAnsi="Times New Roman" w:cs="Times New Roman"/>
          <w:sz w:val="28"/>
          <w:szCs w:val="28"/>
        </w:rPr>
        <w:br/>
      </w:r>
      <w:r w:rsidRPr="00683344">
        <w:rPr>
          <w:rFonts w:ascii="Times New Roman" w:hAnsi="Times New Roman" w:cs="Times New Roman"/>
          <w:sz w:val="28"/>
          <w:szCs w:val="28"/>
        </w:rPr>
        <w:t xml:space="preserve">в Архангельской области развивается с 2013 года. Как и в большинстве регионов все начиналось с систем видеонаблюдения для охраны правопорядка. </w:t>
      </w:r>
    </w:p>
    <w:p w:rsidR="00A4627D" w:rsidRDefault="00A4627D" w:rsidP="00A46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BF">
        <w:rPr>
          <w:rFonts w:ascii="Times New Roman" w:hAnsi="Times New Roman" w:cs="Times New Roman"/>
          <w:sz w:val="28"/>
          <w:szCs w:val="28"/>
        </w:rPr>
        <w:t xml:space="preserve">С 2015 года, 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79BF">
        <w:rPr>
          <w:rFonts w:ascii="Times New Roman" w:hAnsi="Times New Roman" w:cs="Times New Roman"/>
          <w:sz w:val="28"/>
          <w:szCs w:val="28"/>
        </w:rPr>
        <w:t xml:space="preserve">Концепцией построения и развития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344">
        <w:rPr>
          <w:rFonts w:ascii="Times New Roman" w:hAnsi="Times New Roman" w:cs="Times New Roman"/>
          <w:sz w:val="28"/>
          <w:szCs w:val="28"/>
        </w:rPr>
        <w:t>ппаратно-программного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9BF">
        <w:rPr>
          <w:rFonts w:ascii="Times New Roman" w:hAnsi="Times New Roman" w:cs="Times New Roman"/>
          <w:sz w:val="28"/>
          <w:szCs w:val="28"/>
        </w:rPr>
        <w:t xml:space="preserve"> «Безопасный город», утвержденной Распоряжением Правительства российской Федерации от 3 декабря 2014 года № 2446-р, «Безопасный город» на территории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344">
        <w:rPr>
          <w:rFonts w:ascii="Times New Roman" w:hAnsi="Times New Roman" w:cs="Times New Roman"/>
          <w:sz w:val="28"/>
          <w:szCs w:val="28"/>
        </w:rPr>
        <w:t xml:space="preserve">развивается как комплексная система обеспечения безопасности жизнедеятельности, позволяющая экстренным и оперативным службам согласованно </w:t>
      </w:r>
      <w:r w:rsidRPr="00F32350">
        <w:rPr>
          <w:rFonts w:ascii="Times New Roman" w:hAnsi="Times New Roman" w:cs="Times New Roman"/>
          <w:sz w:val="28"/>
          <w:szCs w:val="28"/>
        </w:rPr>
        <w:t xml:space="preserve">реагировать на риски техногенного и природного характера. </w:t>
      </w:r>
    </w:p>
    <w:p w:rsidR="00D46348" w:rsidRDefault="00D46348" w:rsidP="00D46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регионе </w:t>
      </w:r>
      <w:r w:rsidRPr="00F32350">
        <w:rPr>
          <w:rFonts w:ascii="Times New Roman" w:hAnsi="Times New Roman" w:cs="Times New Roman"/>
          <w:sz w:val="28"/>
          <w:szCs w:val="28"/>
        </w:rPr>
        <w:t>были выбраны 4 пилотных муниципальных образования: города Архангельск, Северодвинск, Котлас и Приморский муниципальный район, на территории которых в сентябре 2017 года «Безопасный город» введен промышленную эксплуатацию.</w:t>
      </w:r>
    </w:p>
    <w:p w:rsidR="00B14D7A" w:rsidRDefault="00B14D7A" w:rsidP="00B14D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D7A">
        <w:rPr>
          <w:rFonts w:ascii="Times New Roman" w:hAnsi="Times New Roman" w:cs="Times New Roman"/>
          <w:sz w:val="28"/>
          <w:szCs w:val="28"/>
        </w:rPr>
        <w:t xml:space="preserve">Государственным казенным учреждением Архангельской области «Центр обеспечения мероприятий гражданской защиты» с публичным акционерным обществом междугородной и международной электрической связи «Ростелеком» (далее – ПАО «Ростелеком») заключен контракт от 20 февраля 2016 года № 10 на </w:t>
      </w:r>
      <w:hyperlink r:id="rId7" w:tgtFrame="_blank" w:tooltip="Выполнение работ по модернизации (развитию) и внедрению&#10;аппаратно-программного комплекса " w:history="1">
        <w:r w:rsidRPr="00B14D7A">
          <w:rPr>
            <w:rFonts w:ascii="Times New Roman" w:hAnsi="Times New Roman" w:cs="Times New Roman"/>
            <w:sz w:val="28"/>
            <w:szCs w:val="28"/>
          </w:rPr>
          <w:t>выполнение работ по модернизации (развитию) и внедрению аппаратно-программного комплекса «Безопасный город»                           в пилотных зонах Архангельской области: городах Архангельске, Северодвинске, Котласе и Приморском муниципальном районе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14D7A" w:rsidRPr="00B14D7A" w:rsidRDefault="00B14D7A" w:rsidP="00B14D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D7A">
        <w:rPr>
          <w:rFonts w:ascii="Times New Roman" w:hAnsi="Times New Roman" w:cs="Times New Roman"/>
          <w:sz w:val="28"/>
          <w:szCs w:val="28"/>
        </w:rPr>
        <w:t>Базой для создания АПК «Безопасный город» в Архангельской области являются единые дежурно-диспетчерские службы муниципальных образований (далее – ЕДДС), как органов повседневного управления Архангельской территориальной подсистемы единой государственной системы предупреждения и ликвидации чрезвычайных ситуаций.</w:t>
      </w:r>
    </w:p>
    <w:p w:rsidR="00B14D7A" w:rsidRPr="00B14D7A" w:rsidRDefault="00B14D7A" w:rsidP="00B14D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D7A">
        <w:rPr>
          <w:rFonts w:ascii="Times New Roman" w:hAnsi="Times New Roman" w:cs="Times New Roman"/>
          <w:sz w:val="28"/>
          <w:szCs w:val="28"/>
        </w:rPr>
        <w:t xml:space="preserve">В рамках государственного контракта ПАО «Ростелеком» поставлено, подключено и смонтировано серверное и сетевое оборудование в Центрах обработки данных в г. Архангельске, г. Северодвинске и г. Котласе. Установлены рабочие места операторов в ЕДДС и в дежурно-диспетчерских службах, принимающих вызовы по телефонным номерам 01, 02, 03 и 04. </w:t>
      </w:r>
    </w:p>
    <w:p w:rsidR="00D46348" w:rsidRDefault="00D46348" w:rsidP="00A46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27D" w:rsidRPr="00F32350" w:rsidRDefault="00A4627D" w:rsidP="00A726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CAD" w:rsidRPr="00F32350" w:rsidRDefault="00361475" w:rsidP="00361475">
      <w:pPr>
        <w:pBdr>
          <w:bottom w:val="single" w:sz="4" w:space="1" w:color="auto"/>
        </w:pBdr>
        <w:spacing w:after="0"/>
        <w:ind w:firstLine="709"/>
        <w:rPr>
          <w:rFonts w:ascii="Times New Roman" w:hAnsi="Times New Roman" w:cs="Times New Roman"/>
          <w:i/>
          <w:sz w:val="28"/>
        </w:rPr>
      </w:pPr>
      <w:r w:rsidRPr="00F32350">
        <w:rPr>
          <w:rFonts w:ascii="Times New Roman" w:hAnsi="Times New Roman" w:cs="Times New Roman"/>
          <w:i/>
          <w:sz w:val="28"/>
        </w:rPr>
        <w:lastRenderedPageBreak/>
        <w:t>Слайд №</w:t>
      </w:r>
      <w:r w:rsidR="00F32350">
        <w:rPr>
          <w:rFonts w:ascii="Times New Roman" w:hAnsi="Times New Roman" w:cs="Times New Roman"/>
          <w:i/>
          <w:sz w:val="28"/>
        </w:rPr>
        <w:t xml:space="preserve"> </w:t>
      </w:r>
      <w:r w:rsidR="00247EF7">
        <w:rPr>
          <w:rFonts w:ascii="Times New Roman" w:hAnsi="Times New Roman" w:cs="Times New Roman"/>
          <w:i/>
          <w:sz w:val="28"/>
        </w:rPr>
        <w:t>3</w:t>
      </w:r>
      <w:r w:rsidR="00F32350">
        <w:rPr>
          <w:rFonts w:ascii="Times New Roman" w:hAnsi="Times New Roman" w:cs="Times New Roman"/>
          <w:i/>
          <w:sz w:val="28"/>
        </w:rPr>
        <w:t xml:space="preserve"> </w:t>
      </w:r>
      <w:r w:rsidRPr="00F32350">
        <w:rPr>
          <w:rFonts w:ascii="Times New Roman" w:hAnsi="Times New Roman" w:cs="Times New Roman"/>
          <w:i/>
          <w:sz w:val="28"/>
        </w:rPr>
        <w:t xml:space="preserve">– </w:t>
      </w:r>
      <w:r w:rsidRPr="00F32350">
        <w:rPr>
          <w:rFonts w:ascii="Times New Roman" w:hAnsi="Times New Roman" w:cs="Times New Roman"/>
          <w:i/>
          <w:sz w:val="28"/>
          <w:szCs w:val="28"/>
        </w:rPr>
        <w:t>Безопасный город</w:t>
      </w:r>
    </w:p>
    <w:p w:rsidR="00361475" w:rsidRPr="00683344" w:rsidRDefault="00361475" w:rsidP="00A726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475" w:rsidRPr="00F32350" w:rsidRDefault="00361475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50">
        <w:rPr>
          <w:rFonts w:ascii="Times New Roman" w:hAnsi="Times New Roman" w:cs="Times New Roman"/>
          <w:sz w:val="28"/>
          <w:szCs w:val="28"/>
        </w:rPr>
        <w:t xml:space="preserve">Техническая инфраструктура комплекса на сегодняшний день включает в себя программный комплекс </w:t>
      </w:r>
      <w:proofErr w:type="spellStart"/>
      <w:r w:rsidRPr="00F32350">
        <w:rPr>
          <w:rFonts w:ascii="Times New Roman" w:hAnsi="Times New Roman" w:cs="Times New Roman"/>
          <w:sz w:val="28"/>
          <w:szCs w:val="28"/>
        </w:rPr>
        <w:t>SecureOS</w:t>
      </w:r>
      <w:proofErr w:type="spellEnd"/>
      <w:r w:rsidRPr="00F323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2350">
        <w:rPr>
          <w:rFonts w:ascii="Times New Roman" w:hAnsi="Times New Roman" w:cs="Times New Roman"/>
          <w:sz w:val="28"/>
          <w:szCs w:val="28"/>
        </w:rPr>
        <w:t>ГелиОС</w:t>
      </w:r>
      <w:proofErr w:type="spellEnd"/>
      <w:r w:rsidRPr="00F32350">
        <w:rPr>
          <w:rFonts w:ascii="Times New Roman" w:hAnsi="Times New Roman" w:cs="Times New Roman"/>
          <w:sz w:val="28"/>
          <w:szCs w:val="28"/>
        </w:rPr>
        <w:t xml:space="preserve"> с интегрированными подсистемами, центры обработки данных, более трехсот современных видеокамер с интеллектуальной аналитикой, около 60 километров оптоволокна. К работе комплекса подключено более 30 диспетчерских служб. </w:t>
      </w:r>
    </w:p>
    <w:p w:rsidR="0017700A" w:rsidRPr="00101613" w:rsidRDefault="00101613" w:rsidP="00AC0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13">
        <w:rPr>
          <w:rFonts w:ascii="Times New Roman" w:hAnsi="Times New Roman" w:cs="Times New Roman"/>
          <w:sz w:val="28"/>
          <w:szCs w:val="28"/>
        </w:rPr>
        <w:t>Дежурно-диспетчерские службы г. Архангельска, Северодвинска, Котласа и Приморского района обеспечены каналами связи и входят в защищенную сеть АПК «Безопасный город».</w:t>
      </w:r>
    </w:p>
    <w:p w:rsidR="00AE0767" w:rsidRPr="001347BA" w:rsidRDefault="00AE0767" w:rsidP="00AC06C4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1347BA">
        <w:rPr>
          <w:rFonts w:ascii="Times New Roman" w:hAnsi="Times New Roman" w:cs="Times New Roman"/>
          <w:i/>
          <w:color w:val="FF0000"/>
          <w:sz w:val="28"/>
          <w:szCs w:val="28"/>
        </w:rPr>
        <w:t>Справочно</w:t>
      </w:r>
      <w:proofErr w:type="spellEnd"/>
      <w:r w:rsidRPr="001347BA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</w:p>
    <w:p w:rsidR="00683344" w:rsidRPr="001347BA" w:rsidRDefault="00AE0767" w:rsidP="0036147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В 2019 году подключено 2 видеокамеры у гостиницы </w:t>
      </w:r>
      <w:proofErr w:type="spellStart"/>
      <w:r w:rsidRPr="001347BA">
        <w:rPr>
          <w:rFonts w:ascii="Times New Roman" w:hAnsi="Times New Roman" w:cs="Times New Roman"/>
          <w:color w:val="FF0000"/>
          <w:sz w:val="28"/>
          <w:szCs w:val="28"/>
        </w:rPr>
        <w:t>Новотель</w:t>
      </w:r>
      <w:proofErr w:type="spellEnd"/>
      <w:r w:rsidRPr="001347B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E0767" w:rsidRPr="001347BA" w:rsidRDefault="00AE0767" w:rsidP="0036147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7BA">
        <w:rPr>
          <w:rFonts w:ascii="Times New Roman" w:hAnsi="Times New Roman" w:cs="Times New Roman"/>
          <w:color w:val="FF0000"/>
          <w:sz w:val="28"/>
          <w:szCs w:val="28"/>
        </w:rPr>
        <w:t>АПК «Безопасный город» интегрирован с муниципальными камерами парка культуры г. Северодвинска – 16 шт.</w:t>
      </w:r>
    </w:p>
    <w:p w:rsidR="004477F9" w:rsidRPr="001347BA" w:rsidRDefault="004477F9" w:rsidP="004477F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Так же в работе комплекса функционируют 3 терминала экстренной </w:t>
      </w:r>
      <w:proofErr w:type="gramStart"/>
      <w:r w:rsidRPr="001347BA">
        <w:rPr>
          <w:rFonts w:ascii="Times New Roman" w:hAnsi="Times New Roman" w:cs="Times New Roman"/>
          <w:color w:val="FF0000"/>
          <w:sz w:val="28"/>
          <w:szCs w:val="28"/>
        </w:rPr>
        <w:t>видео-связи</w:t>
      </w:r>
      <w:proofErr w:type="gramEnd"/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 «Гражданин-полиция», позволяющие принимать обращения граждан о событиях криминального характера, нарушениях общественного порядка, катастрофах, стихийных бедствиях и других чрезвычайных ситуациях.  </w:t>
      </w:r>
    </w:p>
    <w:p w:rsidR="004477F9" w:rsidRPr="001347BA" w:rsidRDefault="00EA5DBF" w:rsidP="0036147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Общее количество видеокамер: 338 </w:t>
      </w:r>
      <w:proofErr w:type="spellStart"/>
      <w:r w:rsidRPr="001347BA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spellEnd"/>
      <w:r w:rsidRPr="001347BA">
        <w:rPr>
          <w:rFonts w:ascii="Times New Roman" w:hAnsi="Times New Roman" w:cs="Times New Roman"/>
          <w:color w:val="FF0000"/>
          <w:sz w:val="28"/>
          <w:szCs w:val="28"/>
        </w:rPr>
        <w:t>, из них:</w:t>
      </w:r>
    </w:p>
    <w:p w:rsidR="00EA5DBF" w:rsidRPr="001347BA" w:rsidRDefault="00EA5DBF" w:rsidP="0036147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В г. Архангельске – 166 </w:t>
      </w:r>
      <w:proofErr w:type="spellStart"/>
      <w:r w:rsidRPr="001347BA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spellEnd"/>
      <w:r w:rsidRPr="001347B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A5DBF" w:rsidRPr="001347BA" w:rsidRDefault="00EA5DBF" w:rsidP="0036147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В г. Северодвинске – 76 </w:t>
      </w:r>
      <w:proofErr w:type="spellStart"/>
      <w:r w:rsidRPr="001347BA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spellEnd"/>
      <w:r w:rsidRPr="001347B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A5DBF" w:rsidRPr="001347BA" w:rsidRDefault="00EA5DBF" w:rsidP="0036147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В г. Котласе – 44 </w:t>
      </w:r>
      <w:proofErr w:type="spellStart"/>
      <w:r w:rsidRPr="001347BA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spellEnd"/>
      <w:r w:rsidRPr="001347B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A5DBF" w:rsidRPr="001347BA" w:rsidRDefault="00EA5DBF" w:rsidP="0036147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В Приморском МР – 34 </w:t>
      </w:r>
      <w:proofErr w:type="spellStart"/>
      <w:r w:rsidRPr="001347BA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spellEnd"/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, в </w:t>
      </w:r>
      <w:proofErr w:type="spellStart"/>
      <w:r w:rsidRPr="001347BA">
        <w:rPr>
          <w:rFonts w:ascii="Times New Roman" w:hAnsi="Times New Roman" w:cs="Times New Roman"/>
          <w:color w:val="FF0000"/>
          <w:sz w:val="28"/>
          <w:szCs w:val="28"/>
        </w:rPr>
        <w:t>т.ч</w:t>
      </w:r>
      <w:proofErr w:type="spellEnd"/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. в пос. Соловецком 14 </w:t>
      </w:r>
      <w:proofErr w:type="spellStart"/>
      <w:r w:rsidRPr="001347BA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spellEnd"/>
      <w:r w:rsidRPr="001347B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A5DBF" w:rsidRPr="001347BA" w:rsidRDefault="00846475" w:rsidP="0036147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Интегрированные – 16 </w:t>
      </w:r>
      <w:proofErr w:type="spellStart"/>
      <w:r w:rsidRPr="001347BA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spellEnd"/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 парк к</w:t>
      </w:r>
      <w:r w:rsidR="00EA5DBF" w:rsidRPr="001347BA">
        <w:rPr>
          <w:rFonts w:ascii="Times New Roman" w:hAnsi="Times New Roman" w:cs="Times New Roman"/>
          <w:color w:val="FF0000"/>
          <w:sz w:val="28"/>
          <w:szCs w:val="28"/>
        </w:rPr>
        <w:t>ультуры в г. Северодвинске, 2 шт. администрация г. Северодвинска (</w:t>
      </w:r>
      <w:proofErr w:type="spellStart"/>
      <w:r w:rsidR="00EA5DBF" w:rsidRPr="001347BA">
        <w:rPr>
          <w:rFonts w:ascii="Times New Roman" w:hAnsi="Times New Roman" w:cs="Times New Roman"/>
          <w:color w:val="FF0000"/>
          <w:sz w:val="28"/>
          <w:szCs w:val="28"/>
        </w:rPr>
        <w:t>Ягринский</w:t>
      </w:r>
      <w:proofErr w:type="spellEnd"/>
      <w:r w:rsidR="00EA5DBF"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 мост).</w:t>
      </w:r>
    </w:p>
    <w:p w:rsidR="00A15370" w:rsidRPr="001347BA" w:rsidRDefault="00A15370" w:rsidP="0036147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5370" w:rsidRPr="00F32350" w:rsidRDefault="00A15370" w:rsidP="00A15370">
      <w:pPr>
        <w:pBdr>
          <w:bottom w:val="single" w:sz="4" w:space="1" w:color="auto"/>
        </w:pBdr>
        <w:spacing w:after="0"/>
        <w:ind w:firstLine="709"/>
        <w:rPr>
          <w:rFonts w:ascii="Times New Roman" w:hAnsi="Times New Roman" w:cs="Times New Roman"/>
          <w:i/>
          <w:sz w:val="28"/>
        </w:rPr>
      </w:pPr>
      <w:r w:rsidRPr="00F32350">
        <w:rPr>
          <w:rFonts w:ascii="Times New Roman" w:hAnsi="Times New Roman" w:cs="Times New Roman"/>
          <w:i/>
          <w:sz w:val="28"/>
        </w:rPr>
        <w:t>Слайд №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90231E">
        <w:rPr>
          <w:rFonts w:ascii="Times New Roman" w:hAnsi="Times New Roman" w:cs="Times New Roman"/>
          <w:i/>
          <w:sz w:val="28"/>
        </w:rPr>
        <w:t>4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F32350">
        <w:rPr>
          <w:rFonts w:ascii="Times New Roman" w:hAnsi="Times New Roman" w:cs="Times New Roman"/>
          <w:i/>
          <w:sz w:val="28"/>
        </w:rPr>
        <w:t xml:space="preserve">– </w:t>
      </w:r>
      <w:r w:rsidRPr="00F32350">
        <w:rPr>
          <w:rFonts w:ascii="Times New Roman" w:hAnsi="Times New Roman" w:cs="Times New Roman"/>
          <w:i/>
          <w:sz w:val="28"/>
          <w:szCs w:val="28"/>
        </w:rPr>
        <w:t>Безопасный город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231E" w:rsidRDefault="0090231E" w:rsidP="004439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978" w:rsidRDefault="00443978" w:rsidP="004439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78">
        <w:rPr>
          <w:rFonts w:ascii="Times New Roman" w:hAnsi="Times New Roman" w:cs="Times New Roman"/>
          <w:sz w:val="28"/>
          <w:szCs w:val="28"/>
        </w:rPr>
        <w:t>АПК «Безопасный город» интегрирован со следующими системами:</w:t>
      </w:r>
    </w:p>
    <w:p w:rsidR="00443978" w:rsidRPr="00443978" w:rsidRDefault="00443978" w:rsidP="004439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обеспечения вызова экстренных оперативных служб по единому номеру «112» Архангельской области;</w:t>
      </w:r>
    </w:p>
    <w:p w:rsidR="00443978" w:rsidRPr="00443978" w:rsidRDefault="00443978" w:rsidP="004439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системой </w:t>
      </w:r>
      <w:r w:rsidRPr="00443978">
        <w:rPr>
          <w:rFonts w:ascii="Times New Roman" w:hAnsi="Times New Roman" w:cs="Times New Roman"/>
          <w:sz w:val="28"/>
          <w:szCs w:val="28"/>
        </w:rPr>
        <w:t>пожарной безопасности («Стрелец-Мониторинг», «</w:t>
      </w:r>
      <w:proofErr w:type="spellStart"/>
      <w:r w:rsidRPr="00443978">
        <w:rPr>
          <w:rFonts w:ascii="Times New Roman" w:hAnsi="Times New Roman" w:cs="Times New Roman"/>
          <w:sz w:val="28"/>
          <w:szCs w:val="28"/>
        </w:rPr>
        <w:t>Пожавтоматика</w:t>
      </w:r>
      <w:proofErr w:type="spellEnd"/>
      <w:r w:rsidRPr="00443978">
        <w:rPr>
          <w:rFonts w:ascii="Times New Roman" w:hAnsi="Times New Roman" w:cs="Times New Roman"/>
          <w:sz w:val="28"/>
          <w:szCs w:val="28"/>
        </w:rPr>
        <w:t>»);</w:t>
      </w:r>
    </w:p>
    <w:p w:rsidR="00443978" w:rsidRPr="00443978" w:rsidRDefault="00443978" w:rsidP="004439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78">
        <w:rPr>
          <w:rFonts w:ascii="Times New Roman" w:hAnsi="Times New Roman" w:cs="Times New Roman"/>
          <w:sz w:val="28"/>
          <w:szCs w:val="28"/>
        </w:rPr>
        <w:t>региональным навигационно-информационным центром Глобальной навигационной спутниковой системы Архангельской области</w:t>
      </w:r>
      <w:r w:rsidR="00A313F5">
        <w:rPr>
          <w:rFonts w:ascii="Times New Roman" w:hAnsi="Times New Roman" w:cs="Times New Roman"/>
          <w:sz w:val="28"/>
          <w:szCs w:val="28"/>
        </w:rPr>
        <w:t xml:space="preserve"> (</w:t>
      </w:r>
      <w:r w:rsidR="00750C8D">
        <w:rPr>
          <w:rFonts w:ascii="Times New Roman" w:hAnsi="Times New Roman" w:cs="Times New Roman"/>
          <w:sz w:val="28"/>
          <w:szCs w:val="28"/>
        </w:rPr>
        <w:t>кареты скорой медицинской помощи)</w:t>
      </w:r>
      <w:r w:rsidRPr="00443978">
        <w:rPr>
          <w:rFonts w:ascii="Times New Roman" w:hAnsi="Times New Roman" w:cs="Times New Roman"/>
          <w:sz w:val="28"/>
          <w:szCs w:val="28"/>
        </w:rPr>
        <w:t>;</w:t>
      </w:r>
    </w:p>
    <w:p w:rsidR="00443978" w:rsidRPr="00443978" w:rsidRDefault="00443978" w:rsidP="004439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78">
        <w:rPr>
          <w:rFonts w:ascii="Times New Roman" w:hAnsi="Times New Roman" w:cs="Times New Roman"/>
          <w:sz w:val="28"/>
          <w:szCs w:val="28"/>
        </w:rPr>
        <w:t xml:space="preserve">системой автоматизированного контроля радиационной </w:t>
      </w:r>
      <w:r w:rsidRPr="00443978">
        <w:rPr>
          <w:rFonts w:ascii="Times New Roman" w:hAnsi="Times New Roman" w:cs="Times New Roman"/>
          <w:sz w:val="28"/>
          <w:szCs w:val="28"/>
        </w:rPr>
        <w:br/>
        <w:t>и химической обстановки;</w:t>
      </w:r>
    </w:p>
    <w:p w:rsidR="00443978" w:rsidRPr="00443978" w:rsidRDefault="00443978" w:rsidP="004439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7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государственным бюджетным учреждением «Северное управление по гидрометеорологии и мониторингу окружающей среды»; </w:t>
      </w:r>
      <w:r w:rsidRPr="0044397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43978">
        <w:rPr>
          <w:rFonts w:ascii="Times New Roman" w:hAnsi="Times New Roman" w:cs="Times New Roman"/>
          <w:sz w:val="28"/>
          <w:szCs w:val="28"/>
        </w:rPr>
        <w:tab/>
        <w:t>интерактивной картой автодорог;</w:t>
      </w:r>
    </w:p>
    <w:p w:rsidR="00AE0767" w:rsidRPr="00846475" w:rsidRDefault="00AE0767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C8D" w:rsidRPr="001347BA" w:rsidRDefault="00750C8D" w:rsidP="00361475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1347BA">
        <w:rPr>
          <w:rFonts w:ascii="Times New Roman" w:hAnsi="Times New Roman" w:cs="Times New Roman"/>
          <w:i/>
          <w:color w:val="FF0000"/>
          <w:sz w:val="28"/>
          <w:szCs w:val="28"/>
        </w:rPr>
        <w:t>Справочно</w:t>
      </w:r>
      <w:proofErr w:type="spellEnd"/>
      <w:r w:rsidRPr="001347BA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</w:p>
    <w:p w:rsidR="00750C8D" w:rsidRPr="001347BA" w:rsidRDefault="00750C8D" w:rsidP="0036147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Ведется работа по интеграции с системой </w:t>
      </w:r>
      <w:proofErr w:type="spellStart"/>
      <w:r w:rsidRPr="001347BA">
        <w:rPr>
          <w:rFonts w:ascii="Times New Roman" w:hAnsi="Times New Roman" w:cs="Times New Roman"/>
          <w:color w:val="FF0000"/>
          <w:sz w:val="28"/>
          <w:szCs w:val="28"/>
        </w:rPr>
        <w:t>мониторнга</w:t>
      </w:r>
      <w:proofErr w:type="spellEnd"/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 служебного транспорта пожарных частей</w:t>
      </w:r>
      <w:r w:rsidR="00001011" w:rsidRPr="001347BA">
        <w:rPr>
          <w:rFonts w:ascii="Times New Roman" w:hAnsi="Times New Roman" w:cs="Times New Roman"/>
          <w:color w:val="FF0000"/>
          <w:sz w:val="28"/>
          <w:szCs w:val="28"/>
        </w:rPr>
        <w:t>, на данный момент большая часть служебного транспорта пожарных частей не оснащена оборудованием ГЛОНАСС.</w:t>
      </w:r>
    </w:p>
    <w:p w:rsidR="00750C8D" w:rsidRDefault="00750C8D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344" w:rsidRPr="00F32350" w:rsidRDefault="00683344" w:rsidP="00683344">
      <w:pPr>
        <w:pBdr>
          <w:bottom w:val="single" w:sz="4" w:space="1" w:color="auto"/>
        </w:pBdr>
        <w:spacing w:after="0"/>
        <w:ind w:firstLine="709"/>
        <w:rPr>
          <w:rFonts w:ascii="Times New Roman" w:hAnsi="Times New Roman" w:cs="Times New Roman"/>
          <w:i/>
          <w:sz w:val="28"/>
        </w:rPr>
      </w:pPr>
      <w:r w:rsidRPr="00F32350">
        <w:rPr>
          <w:rFonts w:ascii="Times New Roman" w:hAnsi="Times New Roman" w:cs="Times New Roman"/>
          <w:i/>
          <w:sz w:val="28"/>
        </w:rPr>
        <w:t>Слайд №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90231E">
        <w:rPr>
          <w:rFonts w:ascii="Times New Roman" w:hAnsi="Times New Roman" w:cs="Times New Roman"/>
          <w:i/>
          <w:sz w:val="28"/>
        </w:rPr>
        <w:t>5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F32350">
        <w:rPr>
          <w:rFonts w:ascii="Times New Roman" w:hAnsi="Times New Roman" w:cs="Times New Roman"/>
          <w:i/>
          <w:sz w:val="28"/>
        </w:rPr>
        <w:t xml:space="preserve">– </w:t>
      </w:r>
      <w:r w:rsidRPr="00F32350">
        <w:rPr>
          <w:rFonts w:ascii="Times New Roman" w:hAnsi="Times New Roman" w:cs="Times New Roman"/>
          <w:i/>
          <w:sz w:val="28"/>
          <w:szCs w:val="28"/>
        </w:rPr>
        <w:t>Безопасный город</w:t>
      </w:r>
      <w:r w:rsidR="002837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3344" w:rsidRDefault="00683344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03A" w:rsidRPr="004C703A" w:rsidRDefault="004C703A" w:rsidP="004C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03A">
        <w:rPr>
          <w:rFonts w:ascii="Times New Roman" w:hAnsi="Times New Roman" w:cs="Times New Roman"/>
          <w:sz w:val="28"/>
          <w:szCs w:val="28"/>
        </w:rPr>
        <w:t>В соответствии с задачами, первоначально поставленными Управлением внутренних дел России 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703A">
        <w:rPr>
          <w:rFonts w:ascii="Times New Roman" w:hAnsi="Times New Roman" w:cs="Times New Roman"/>
          <w:sz w:val="28"/>
          <w:szCs w:val="28"/>
        </w:rPr>
        <w:t>обзор камер ориентирован на объекты массового пребывания людей, включая:</w:t>
      </w:r>
    </w:p>
    <w:p w:rsidR="004C703A" w:rsidRPr="004C703A" w:rsidRDefault="004C703A" w:rsidP="004C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03A">
        <w:rPr>
          <w:rFonts w:ascii="Times New Roman" w:hAnsi="Times New Roman" w:cs="Times New Roman"/>
          <w:sz w:val="28"/>
          <w:szCs w:val="28"/>
        </w:rPr>
        <w:t>места проведения ярмарок, демонстраций, спортивных эстафет;</w:t>
      </w:r>
    </w:p>
    <w:p w:rsidR="004C703A" w:rsidRPr="004C703A" w:rsidRDefault="004C703A" w:rsidP="004C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03A">
        <w:rPr>
          <w:rFonts w:ascii="Times New Roman" w:hAnsi="Times New Roman" w:cs="Times New Roman"/>
          <w:sz w:val="28"/>
          <w:szCs w:val="28"/>
        </w:rPr>
        <w:t>остановки общественного транспорта, транспортные развязки;</w:t>
      </w:r>
    </w:p>
    <w:p w:rsidR="004C703A" w:rsidRPr="004C703A" w:rsidRDefault="004C703A" w:rsidP="004C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03A">
        <w:rPr>
          <w:rFonts w:ascii="Times New Roman" w:hAnsi="Times New Roman" w:cs="Times New Roman"/>
          <w:sz w:val="28"/>
          <w:szCs w:val="28"/>
        </w:rPr>
        <w:t>привокзальные площади.</w:t>
      </w:r>
    </w:p>
    <w:p w:rsidR="0017700A" w:rsidRDefault="0017700A" w:rsidP="00177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50">
        <w:rPr>
          <w:rFonts w:ascii="Times New Roman" w:hAnsi="Times New Roman" w:cs="Times New Roman"/>
          <w:sz w:val="28"/>
          <w:szCs w:val="28"/>
        </w:rPr>
        <w:t xml:space="preserve">Система видеонаблюдения «Безопасного города» активно используется сотрудниками уголовного розыска и Управления государственной инспекции по безопасности дорожного движения при раскрытии правонарушений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32350">
        <w:rPr>
          <w:rFonts w:ascii="Times New Roman" w:hAnsi="Times New Roman" w:cs="Times New Roman"/>
          <w:sz w:val="28"/>
          <w:szCs w:val="28"/>
        </w:rPr>
        <w:t>и преступлений на территории Архангельской области.</w:t>
      </w:r>
    </w:p>
    <w:p w:rsidR="004C703A" w:rsidRDefault="004C703A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475" w:rsidRPr="00F32350" w:rsidRDefault="00230396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50">
        <w:rPr>
          <w:rFonts w:ascii="Times New Roman" w:hAnsi="Times New Roman" w:cs="Times New Roman"/>
          <w:sz w:val="28"/>
          <w:szCs w:val="28"/>
        </w:rPr>
        <w:t>В</w:t>
      </w:r>
      <w:r w:rsidR="00AC06C4" w:rsidRPr="00F32350">
        <w:rPr>
          <w:rFonts w:ascii="Times New Roman" w:hAnsi="Times New Roman" w:cs="Times New Roman"/>
          <w:sz w:val="28"/>
          <w:szCs w:val="28"/>
        </w:rPr>
        <w:t xml:space="preserve"> </w:t>
      </w:r>
      <w:r w:rsidR="00361475" w:rsidRPr="00F32350">
        <w:rPr>
          <w:rFonts w:ascii="Times New Roman" w:hAnsi="Times New Roman" w:cs="Times New Roman"/>
          <w:sz w:val="28"/>
          <w:szCs w:val="28"/>
        </w:rPr>
        <w:t>2019 год</w:t>
      </w:r>
      <w:r w:rsidR="00AC06C4" w:rsidRPr="00F32350">
        <w:rPr>
          <w:rFonts w:ascii="Times New Roman" w:hAnsi="Times New Roman" w:cs="Times New Roman"/>
          <w:sz w:val="28"/>
          <w:szCs w:val="28"/>
        </w:rPr>
        <w:t>у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 </w:t>
      </w:r>
      <w:r w:rsidRPr="00F32350">
        <w:rPr>
          <w:rFonts w:ascii="Times New Roman" w:hAnsi="Times New Roman" w:cs="Times New Roman"/>
          <w:sz w:val="28"/>
          <w:szCs w:val="28"/>
        </w:rPr>
        <w:t xml:space="preserve">с использованием сегментов АПК «Безопасный город» </w:t>
      </w:r>
      <w:r w:rsidR="006772D4" w:rsidRPr="006772D4">
        <w:rPr>
          <w:rFonts w:ascii="Times New Roman" w:hAnsi="Times New Roman" w:cs="Times New Roman"/>
          <w:sz w:val="28"/>
          <w:szCs w:val="28"/>
        </w:rPr>
        <w:t>установлен</w:t>
      </w:r>
      <w:r w:rsidR="006772D4">
        <w:rPr>
          <w:rFonts w:ascii="Times New Roman" w:hAnsi="Times New Roman" w:cs="Times New Roman"/>
          <w:sz w:val="28"/>
          <w:szCs w:val="28"/>
        </w:rPr>
        <w:t xml:space="preserve">о </w:t>
      </w:r>
      <w:r w:rsidR="006772D4" w:rsidRPr="006772D4">
        <w:rPr>
          <w:rFonts w:ascii="Times New Roman" w:hAnsi="Times New Roman" w:cs="Times New Roman"/>
          <w:sz w:val="28"/>
          <w:szCs w:val="28"/>
        </w:rPr>
        <w:t xml:space="preserve">в качестве подозреваемых в совершении преступлений </w:t>
      </w:r>
      <w:r w:rsidR="006772D4">
        <w:rPr>
          <w:rFonts w:ascii="Times New Roman" w:hAnsi="Times New Roman" w:cs="Times New Roman"/>
          <w:sz w:val="28"/>
          <w:szCs w:val="28"/>
        </w:rPr>
        <w:t xml:space="preserve">– </w:t>
      </w:r>
      <w:r w:rsidR="00642D13">
        <w:rPr>
          <w:rFonts w:ascii="Times New Roman" w:hAnsi="Times New Roman" w:cs="Times New Roman"/>
          <w:sz w:val="28"/>
          <w:szCs w:val="28"/>
        </w:rPr>
        <w:t>1</w:t>
      </w:r>
      <w:r w:rsidR="006772D4">
        <w:rPr>
          <w:rFonts w:ascii="Times New Roman" w:hAnsi="Times New Roman" w:cs="Times New Roman"/>
          <w:sz w:val="28"/>
          <w:szCs w:val="28"/>
        </w:rPr>
        <w:t>65 лиц</w:t>
      </w:r>
      <w:r w:rsidR="00361475" w:rsidRPr="00F32350">
        <w:rPr>
          <w:rFonts w:ascii="Times New Roman" w:hAnsi="Times New Roman" w:cs="Times New Roman"/>
          <w:sz w:val="28"/>
          <w:szCs w:val="28"/>
        </w:rPr>
        <w:t>, сотрудники Госавтоинспекции обращались к АПК «Безопасный город»</w:t>
      </w:r>
      <w:r w:rsidR="00456798">
        <w:rPr>
          <w:rFonts w:ascii="Times New Roman" w:hAnsi="Times New Roman" w:cs="Times New Roman"/>
          <w:sz w:val="28"/>
          <w:szCs w:val="28"/>
        </w:rPr>
        <w:t xml:space="preserve"> -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 </w:t>
      </w:r>
      <w:r w:rsidR="00651C5D">
        <w:rPr>
          <w:rFonts w:ascii="Times New Roman" w:hAnsi="Times New Roman" w:cs="Times New Roman"/>
          <w:sz w:val="28"/>
          <w:szCs w:val="28"/>
        </w:rPr>
        <w:t>2 362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 раз</w:t>
      </w:r>
      <w:r w:rsidR="00651C5D">
        <w:rPr>
          <w:rFonts w:ascii="Times New Roman" w:hAnsi="Times New Roman" w:cs="Times New Roman"/>
          <w:sz w:val="28"/>
          <w:szCs w:val="28"/>
        </w:rPr>
        <w:t>а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, из них для установления обстоятельств совершения ДТП – </w:t>
      </w:r>
      <w:r w:rsidR="00651C5D">
        <w:rPr>
          <w:rFonts w:ascii="Times New Roman" w:hAnsi="Times New Roman" w:cs="Times New Roman"/>
          <w:sz w:val="28"/>
          <w:szCs w:val="28"/>
        </w:rPr>
        <w:t>1 075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, установления водителей, скрывшихся с мест ДТП – </w:t>
      </w:r>
      <w:r w:rsidR="00651C5D">
        <w:rPr>
          <w:rFonts w:ascii="Times New Roman" w:hAnsi="Times New Roman" w:cs="Times New Roman"/>
          <w:sz w:val="28"/>
          <w:szCs w:val="28"/>
        </w:rPr>
        <w:t>1 209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, выявления нарушений правил дорожного движения – </w:t>
      </w:r>
      <w:r w:rsidR="00651C5D">
        <w:rPr>
          <w:rFonts w:ascii="Times New Roman" w:hAnsi="Times New Roman" w:cs="Times New Roman"/>
          <w:sz w:val="28"/>
          <w:szCs w:val="28"/>
        </w:rPr>
        <w:t>6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, для проведения розыскных мероприятий – </w:t>
      </w:r>
      <w:r w:rsidR="00651C5D">
        <w:rPr>
          <w:rFonts w:ascii="Times New Roman" w:hAnsi="Times New Roman" w:cs="Times New Roman"/>
          <w:sz w:val="28"/>
          <w:szCs w:val="28"/>
        </w:rPr>
        <w:t>9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475" w:rsidRPr="00F32350" w:rsidRDefault="00361475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50">
        <w:rPr>
          <w:rFonts w:ascii="Times New Roman" w:hAnsi="Times New Roman" w:cs="Times New Roman"/>
          <w:sz w:val="28"/>
          <w:szCs w:val="28"/>
        </w:rPr>
        <w:t>С помощью АПК «Безопасный город» к административной ответственности привлечен</w:t>
      </w:r>
      <w:r w:rsidR="00B53E7C">
        <w:rPr>
          <w:rFonts w:ascii="Times New Roman" w:hAnsi="Times New Roman" w:cs="Times New Roman"/>
          <w:sz w:val="28"/>
          <w:szCs w:val="28"/>
        </w:rPr>
        <w:t>ы</w:t>
      </w:r>
      <w:r w:rsidRPr="00F32350">
        <w:rPr>
          <w:rFonts w:ascii="Times New Roman" w:hAnsi="Times New Roman" w:cs="Times New Roman"/>
          <w:sz w:val="28"/>
          <w:szCs w:val="28"/>
        </w:rPr>
        <w:t xml:space="preserve"> </w:t>
      </w:r>
      <w:r w:rsidR="00B53E7C">
        <w:rPr>
          <w:rFonts w:ascii="Times New Roman" w:hAnsi="Times New Roman" w:cs="Times New Roman"/>
          <w:sz w:val="28"/>
          <w:szCs w:val="28"/>
        </w:rPr>
        <w:t>1 112</w:t>
      </w:r>
      <w:r w:rsidRPr="00F32350">
        <w:rPr>
          <w:rFonts w:ascii="Times New Roman" w:hAnsi="Times New Roman" w:cs="Times New Roman"/>
          <w:sz w:val="28"/>
          <w:szCs w:val="28"/>
        </w:rPr>
        <w:t xml:space="preserve"> водителей.</w:t>
      </w:r>
    </w:p>
    <w:p w:rsidR="00361475" w:rsidRDefault="00361475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50">
        <w:rPr>
          <w:rFonts w:ascii="Times New Roman" w:hAnsi="Times New Roman" w:cs="Times New Roman"/>
          <w:sz w:val="28"/>
          <w:szCs w:val="28"/>
        </w:rPr>
        <w:t xml:space="preserve">Количество преступлений и правонарушений, зафиксированных </w:t>
      </w:r>
      <w:r w:rsidR="00194B03">
        <w:rPr>
          <w:rFonts w:ascii="Times New Roman" w:hAnsi="Times New Roman" w:cs="Times New Roman"/>
          <w:sz w:val="28"/>
          <w:szCs w:val="28"/>
        </w:rPr>
        <w:br/>
      </w:r>
      <w:r w:rsidRPr="00F32350">
        <w:rPr>
          <w:rFonts w:ascii="Times New Roman" w:hAnsi="Times New Roman" w:cs="Times New Roman"/>
          <w:sz w:val="28"/>
          <w:szCs w:val="28"/>
        </w:rPr>
        <w:t xml:space="preserve">с использованием терминалов экстренной связи «Гражданин-полиция» </w:t>
      </w:r>
      <w:r w:rsidR="00AC06C4" w:rsidRPr="00F32350">
        <w:rPr>
          <w:rFonts w:ascii="Times New Roman" w:hAnsi="Times New Roman" w:cs="Times New Roman"/>
          <w:sz w:val="28"/>
          <w:szCs w:val="28"/>
        </w:rPr>
        <w:t>–</w:t>
      </w:r>
      <w:r w:rsidRPr="00F32350">
        <w:rPr>
          <w:rFonts w:ascii="Times New Roman" w:hAnsi="Times New Roman" w:cs="Times New Roman"/>
          <w:sz w:val="28"/>
          <w:szCs w:val="28"/>
        </w:rPr>
        <w:t xml:space="preserve"> </w:t>
      </w:r>
      <w:r w:rsidR="00651C5D">
        <w:rPr>
          <w:rFonts w:ascii="Times New Roman" w:hAnsi="Times New Roman" w:cs="Times New Roman"/>
          <w:sz w:val="28"/>
          <w:szCs w:val="28"/>
        </w:rPr>
        <w:t>10</w:t>
      </w:r>
      <w:r w:rsidRPr="00F32350">
        <w:rPr>
          <w:rFonts w:ascii="Times New Roman" w:hAnsi="Times New Roman" w:cs="Times New Roman"/>
          <w:sz w:val="28"/>
          <w:szCs w:val="28"/>
        </w:rPr>
        <w:t>.</w:t>
      </w:r>
      <w:r w:rsidR="00651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475" w:rsidRPr="00F32350" w:rsidRDefault="00361475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50">
        <w:rPr>
          <w:rFonts w:ascii="Times New Roman" w:hAnsi="Times New Roman" w:cs="Times New Roman"/>
          <w:sz w:val="28"/>
          <w:szCs w:val="28"/>
        </w:rPr>
        <w:t xml:space="preserve">Система видеонаблюдения комплекса </w:t>
      </w:r>
      <w:r w:rsidR="00DC364C">
        <w:rPr>
          <w:rFonts w:ascii="Times New Roman" w:hAnsi="Times New Roman" w:cs="Times New Roman"/>
          <w:sz w:val="28"/>
          <w:szCs w:val="28"/>
        </w:rPr>
        <w:t>1</w:t>
      </w:r>
      <w:r w:rsidRPr="00F32350">
        <w:rPr>
          <w:rFonts w:ascii="Times New Roman" w:hAnsi="Times New Roman" w:cs="Times New Roman"/>
          <w:sz w:val="28"/>
          <w:szCs w:val="28"/>
        </w:rPr>
        <w:t xml:space="preserve">8 раз применялась в целях контроля оперативной обстановки и действий </w:t>
      </w:r>
      <w:r w:rsidR="00AC06C4" w:rsidRPr="00F32350">
        <w:rPr>
          <w:rFonts w:ascii="Times New Roman" w:hAnsi="Times New Roman" w:cs="Times New Roman"/>
          <w:sz w:val="28"/>
          <w:szCs w:val="28"/>
        </w:rPr>
        <w:t xml:space="preserve">скорой медицинской помощи, полиции, </w:t>
      </w:r>
      <w:r w:rsidRPr="00F32350">
        <w:rPr>
          <w:rFonts w:ascii="Times New Roman" w:hAnsi="Times New Roman" w:cs="Times New Roman"/>
          <w:sz w:val="28"/>
          <w:szCs w:val="28"/>
        </w:rPr>
        <w:t xml:space="preserve">пожарно-спасательных подразделений, </w:t>
      </w:r>
      <w:r w:rsidR="00AC06C4" w:rsidRPr="00F32350">
        <w:rPr>
          <w:rFonts w:ascii="Times New Roman" w:hAnsi="Times New Roman" w:cs="Times New Roman"/>
          <w:sz w:val="28"/>
          <w:szCs w:val="28"/>
        </w:rPr>
        <w:t xml:space="preserve">в том числе и при </w:t>
      </w:r>
      <w:r w:rsidRPr="00F32350">
        <w:rPr>
          <w:rFonts w:ascii="Times New Roman" w:hAnsi="Times New Roman" w:cs="Times New Roman"/>
          <w:sz w:val="28"/>
          <w:szCs w:val="28"/>
        </w:rPr>
        <w:t>тушении пожаров повышенной сложности в г</w:t>
      </w:r>
      <w:r w:rsidR="00AC06C4" w:rsidRPr="00F32350">
        <w:rPr>
          <w:rFonts w:ascii="Times New Roman" w:hAnsi="Times New Roman" w:cs="Times New Roman"/>
          <w:sz w:val="28"/>
          <w:szCs w:val="28"/>
        </w:rPr>
        <w:t>ороде</w:t>
      </w:r>
      <w:r w:rsidRPr="00F32350">
        <w:rPr>
          <w:rFonts w:ascii="Times New Roman" w:hAnsi="Times New Roman" w:cs="Times New Roman"/>
          <w:sz w:val="28"/>
          <w:szCs w:val="28"/>
        </w:rPr>
        <w:t xml:space="preserve"> Архангельске.</w:t>
      </w:r>
    </w:p>
    <w:p w:rsidR="00361475" w:rsidRPr="00F32350" w:rsidRDefault="00361475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50">
        <w:rPr>
          <w:rFonts w:ascii="Times New Roman" w:hAnsi="Times New Roman" w:cs="Times New Roman"/>
          <w:sz w:val="28"/>
          <w:szCs w:val="28"/>
        </w:rPr>
        <w:t>Заф</w:t>
      </w:r>
      <w:r w:rsidR="00651C5D">
        <w:rPr>
          <w:rFonts w:ascii="Times New Roman" w:hAnsi="Times New Roman" w:cs="Times New Roman"/>
          <w:sz w:val="28"/>
          <w:szCs w:val="28"/>
        </w:rPr>
        <w:t xml:space="preserve">иксировано более </w:t>
      </w:r>
      <w:r w:rsidR="00B53E7C">
        <w:rPr>
          <w:rFonts w:ascii="Times New Roman" w:hAnsi="Times New Roman" w:cs="Times New Roman"/>
          <w:sz w:val="28"/>
          <w:szCs w:val="28"/>
        </w:rPr>
        <w:t>7</w:t>
      </w:r>
      <w:r w:rsidRPr="00F32350">
        <w:rPr>
          <w:rFonts w:ascii="Times New Roman" w:hAnsi="Times New Roman" w:cs="Times New Roman"/>
          <w:sz w:val="28"/>
          <w:szCs w:val="28"/>
        </w:rPr>
        <w:t>0 официальных запросов на предоставление видеоматериалов от МВД, ГИБДД, МЧС, судебных участков и физических лиц.</w:t>
      </w:r>
    </w:p>
    <w:p w:rsidR="00361475" w:rsidRPr="00F32350" w:rsidRDefault="00AC06C4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50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 Федеральной службы безопасности России </w:t>
      </w:r>
      <w:r w:rsidR="00194B03">
        <w:rPr>
          <w:rFonts w:ascii="Times New Roman" w:hAnsi="Times New Roman" w:cs="Times New Roman"/>
          <w:sz w:val="28"/>
          <w:szCs w:val="28"/>
        </w:rPr>
        <w:br/>
      </w:r>
      <w:r w:rsidRPr="00F32350">
        <w:rPr>
          <w:rFonts w:ascii="Times New Roman" w:hAnsi="Times New Roman" w:cs="Times New Roman"/>
          <w:sz w:val="28"/>
          <w:szCs w:val="28"/>
        </w:rPr>
        <w:t>по Архангельской области также предоставлен доступ к системе видеонаблюдения как в режиме реального времени, так и к архивным данным.</w:t>
      </w:r>
    </w:p>
    <w:p w:rsidR="00683344" w:rsidRDefault="00683344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AAC" w:rsidRPr="00F32350" w:rsidRDefault="00BD0AAC" w:rsidP="00BD0AAC">
      <w:pPr>
        <w:pBdr>
          <w:bottom w:val="single" w:sz="4" w:space="1" w:color="auto"/>
        </w:pBdr>
        <w:spacing w:after="0"/>
        <w:ind w:firstLine="709"/>
        <w:rPr>
          <w:rFonts w:ascii="Times New Roman" w:hAnsi="Times New Roman" w:cs="Times New Roman"/>
          <w:i/>
          <w:sz w:val="28"/>
        </w:rPr>
      </w:pPr>
      <w:r w:rsidRPr="00F32350">
        <w:rPr>
          <w:rFonts w:ascii="Times New Roman" w:hAnsi="Times New Roman" w:cs="Times New Roman"/>
          <w:i/>
          <w:sz w:val="28"/>
        </w:rPr>
        <w:t>Слайд №</w:t>
      </w:r>
      <w:r>
        <w:rPr>
          <w:rFonts w:ascii="Times New Roman" w:hAnsi="Times New Roman" w:cs="Times New Roman"/>
          <w:i/>
          <w:sz w:val="28"/>
        </w:rPr>
        <w:t xml:space="preserve">6 </w:t>
      </w:r>
      <w:r w:rsidRPr="00F32350">
        <w:rPr>
          <w:rFonts w:ascii="Times New Roman" w:hAnsi="Times New Roman" w:cs="Times New Roman"/>
          <w:i/>
          <w:sz w:val="28"/>
        </w:rPr>
        <w:t xml:space="preserve">– </w:t>
      </w:r>
      <w:r w:rsidRPr="00F32350">
        <w:rPr>
          <w:rFonts w:ascii="Times New Roman" w:hAnsi="Times New Roman" w:cs="Times New Roman"/>
          <w:i/>
          <w:sz w:val="28"/>
          <w:szCs w:val="28"/>
        </w:rPr>
        <w:t>Безопасный город</w:t>
      </w:r>
    </w:p>
    <w:p w:rsidR="00BD0AAC" w:rsidRDefault="00BD0AAC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98E" w:rsidRPr="00BB498E" w:rsidRDefault="00BB498E" w:rsidP="007D6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98E">
        <w:rPr>
          <w:rFonts w:ascii="Times New Roman" w:hAnsi="Times New Roman" w:cs="Times New Roman"/>
          <w:sz w:val="28"/>
          <w:szCs w:val="28"/>
        </w:rPr>
        <w:t xml:space="preserve">Затраты на создание АПК «Безопасный город» в пилотных МО </w:t>
      </w:r>
      <w:r w:rsidRPr="00BB498E">
        <w:rPr>
          <w:rFonts w:ascii="Times New Roman" w:hAnsi="Times New Roman" w:cs="Times New Roman"/>
          <w:bCs/>
          <w:sz w:val="28"/>
          <w:szCs w:val="28"/>
        </w:rPr>
        <w:t>586 млн. руб.</w:t>
      </w:r>
    </w:p>
    <w:p w:rsidR="001C5B1E" w:rsidRDefault="00A17D9A" w:rsidP="007D6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Ежегодные затраты на содержание АПК «Безопасный город» составляют</w:t>
      </w:r>
      <w:r w:rsidR="001C5B1E">
        <w:rPr>
          <w:rFonts w:ascii="Times New Roman" w:hAnsi="Times New Roman" w:cs="Times New Roman"/>
          <w:sz w:val="28"/>
          <w:szCs w:val="28"/>
        </w:rPr>
        <w:t>:</w:t>
      </w:r>
    </w:p>
    <w:p w:rsidR="001C5B1E" w:rsidRDefault="006A0245" w:rsidP="001C5B1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B1E">
        <w:rPr>
          <w:rFonts w:ascii="Times New Roman" w:hAnsi="Times New Roman" w:cs="Times New Roman"/>
          <w:sz w:val="28"/>
          <w:szCs w:val="28"/>
        </w:rPr>
        <w:t>обслуживание</w:t>
      </w:r>
      <w:r w:rsidR="001C5B1E" w:rsidRPr="001C5B1E">
        <w:rPr>
          <w:rFonts w:ascii="Times New Roman" w:hAnsi="Times New Roman" w:cs="Times New Roman"/>
          <w:sz w:val="28"/>
          <w:szCs w:val="28"/>
        </w:rPr>
        <w:t xml:space="preserve"> сегментов системы</w:t>
      </w:r>
      <w:r w:rsidR="00DC5ED1" w:rsidRPr="001C5B1E">
        <w:rPr>
          <w:rFonts w:ascii="Times New Roman" w:hAnsi="Times New Roman" w:cs="Times New Roman"/>
          <w:sz w:val="28"/>
          <w:szCs w:val="28"/>
        </w:rPr>
        <w:t xml:space="preserve"> – </w:t>
      </w:r>
      <w:r w:rsidR="00105685">
        <w:rPr>
          <w:rFonts w:ascii="Times New Roman" w:hAnsi="Times New Roman" w:cs="Times New Roman"/>
          <w:sz w:val="28"/>
          <w:szCs w:val="28"/>
        </w:rPr>
        <w:t>6</w:t>
      </w:r>
      <w:r w:rsidRPr="001C5B1E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1C5B1E">
        <w:rPr>
          <w:rFonts w:ascii="Times New Roman" w:hAnsi="Times New Roman" w:cs="Times New Roman"/>
          <w:sz w:val="28"/>
          <w:szCs w:val="28"/>
        </w:rPr>
        <w:t>.</w:t>
      </w:r>
      <w:r w:rsidR="00105685">
        <w:rPr>
          <w:rFonts w:ascii="Times New Roman" w:hAnsi="Times New Roman" w:cs="Times New Roman"/>
          <w:sz w:val="28"/>
          <w:szCs w:val="28"/>
        </w:rPr>
        <w:t xml:space="preserve"> (в том числе затраты на аварийно-восстановительные работы волоконно-оптической сети передачи данных)</w:t>
      </w:r>
      <w:r w:rsidR="001C5B1E">
        <w:rPr>
          <w:rFonts w:ascii="Times New Roman" w:hAnsi="Times New Roman" w:cs="Times New Roman"/>
          <w:sz w:val="28"/>
          <w:szCs w:val="28"/>
        </w:rPr>
        <w:t>;</w:t>
      </w:r>
    </w:p>
    <w:p w:rsidR="006A0245" w:rsidRDefault="006A0245" w:rsidP="001C5B1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B1E">
        <w:rPr>
          <w:rFonts w:ascii="Times New Roman" w:hAnsi="Times New Roman" w:cs="Times New Roman"/>
          <w:sz w:val="28"/>
          <w:szCs w:val="28"/>
        </w:rPr>
        <w:t xml:space="preserve">каналы связи – </w:t>
      </w:r>
      <w:r w:rsidR="00195120">
        <w:rPr>
          <w:rFonts w:ascii="Times New Roman" w:hAnsi="Times New Roman" w:cs="Times New Roman"/>
          <w:sz w:val="28"/>
          <w:szCs w:val="28"/>
        </w:rPr>
        <w:t>15 млн.</w:t>
      </w:r>
      <w:r w:rsidRPr="001C5B1E">
        <w:rPr>
          <w:rFonts w:ascii="Times New Roman" w:hAnsi="Times New Roman" w:cs="Times New Roman"/>
          <w:sz w:val="28"/>
          <w:szCs w:val="28"/>
        </w:rPr>
        <w:t xml:space="preserve"> руб. (в </w:t>
      </w:r>
      <w:proofErr w:type="spellStart"/>
      <w:r w:rsidRPr="001C5B1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5B1E">
        <w:rPr>
          <w:rFonts w:ascii="Times New Roman" w:hAnsi="Times New Roman" w:cs="Times New Roman"/>
          <w:sz w:val="28"/>
          <w:szCs w:val="28"/>
        </w:rPr>
        <w:t xml:space="preserve"> каналы связи до ЕДДС и ДДС в МО, оптоволоконные каналы к камерам видеонаблюдения</w:t>
      </w:r>
      <w:r w:rsidR="001C5B1E">
        <w:rPr>
          <w:rFonts w:ascii="Times New Roman" w:hAnsi="Times New Roman" w:cs="Times New Roman"/>
          <w:sz w:val="28"/>
          <w:szCs w:val="28"/>
        </w:rPr>
        <w:t>, телефония</w:t>
      </w:r>
      <w:r w:rsidR="00BA3BE7">
        <w:rPr>
          <w:rFonts w:ascii="Times New Roman" w:hAnsi="Times New Roman" w:cs="Times New Roman"/>
          <w:sz w:val="28"/>
          <w:szCs w:val="28"/>
        </w:rPr>
        <w:t>, канал связи до пос. Соловецкий</w:t>
      </w:r>
      <w:r w:rsidRPr="001C5B1E">
        <w:rPr>
          <w:rFonts w:ascii="Times New Roman" w:hAnsi="Times New Roman" w:cs="Times New Roman"/>
          <w:sz w:val="28"/>
          <w:szCs w:val="28"/>
        </w:rPr>
        <w:t>)</w:t>
      </w:r>
      <w:r w:rsidR="00195120">
        <w:rPr>
          <w:rFonts w:ascii="Times New Roman" w:hAnsi="Times New Roman" w:cs="Times New Roman"/>
          <w:sz w:val="28"/>
          <w:szCs w:val="28"/>
        </w:rPr>
        <w:t>;</w:t>
      </w:r>
    </w:p>
    <w:p w:rsidR="00195120" w:rsidRPr="001C5B1E" w:rsidRDefault="00195120" w:rsidP="001C5B1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 мест крепления, электроэнергия – </w:t>
      </w:r>
      <w:r w:rsidR="0010568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2D63DF" w:rsidRDefault="002D63DF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344" w:rsidRPr="00F32350" w:rsidRDefault="00683344" w:rsidP="00683344">
      <w:pPr>
        <w:pBdr>
          <w:bottom w:val="single" w:sz="4" w:space="1" w:color="auto"/>
        </w:pBdr>
        <w:spacing w:after="0"/>
        <w:ind w:firstLine="709"/>
        <w:rPr>
          <w:rFonts w:ascii="Times New Roman" w:hAnsi="Times New Roman" w:cs="Times New Roman"/>
          <w:i/>
          <w:sz w:val="28"/>
        </w:rPr>
      </w:pPr>
      <w:r w:rsidRPr="00F32350">
        <w:rPr>
          <w:rFonts w:ascii="Times New Roman" w:hAnsi="Times New Roman" w:cs="Times New Roman"/>
          <w:i/>
          <w:sz w:val="28"/>
        </w:rPr>
        <w:t>Слайд №</w:t>
      </w:r>
      <w:r w:rsidR="00BD0AAC">
        <w:rPr>
          <w:rFonts w:ascii="Times New Roman" w:hAnsi="Times New Roman" w:cs="Times New Roman"/>
          <w:i/>
          <w:sz w:val="28"/>
        </w:rPr>
        <w:t>7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F32350">
        <w:rPr>
          <w:rFonts w:ascii="Times New Roman" w:hAnsi="Times New Roman" w:cs="Times New Roman"/>
          <w:i/>
          <w:sz w:val="28"/>
        </w:rPr>
        <w:t xml:space="preserve">– </w:t>
      </w:r>
      <w:r w:rsidRPr="00F32350">
        <w:rPr>
          <w:rFonts w:ascii="Times New Roman" w:hAnsi="Times New Roman" w:cs="Times New Roman"/>
          <w:i/>
          <w:sz w:val="28"/>
          <w:szCs w:val="28"/>
        </w:rPr>
        <w:t>Безопасный город</w:t>
      </w:r>
    </w:p>
    <w:p w:rsidR="00683344" w:rsidRDefault="00683344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6C4" w:rsidRDefault="00D13EA2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50">
        <w:rPr>
          <w:rFonts w:ascii="Times New Roman" w:hAnsi="Times New Roman" w:cs="Times New Roman"/>
          <w:sz w:val="28"/>
          <w:szCs w:val="28"/>
        </w:rPr>
        <w:t>В целях развития</w:t>
      </w:r>
      <w:r w:rsidR="002902F2">
        <w:rPr>
          <w:rFonts w:ascii="Times New Roman" w:hAnsi="Times New Roman" w:cs="Times New Roman"/>
          <w:sz w:val="28"/>
          <w:szCs w:val="28"/>
        </w:rPr>
        <w:t xml:space="preserve"> АПК</w:t>
      </w:r>
      <w:r w:rsidRPr="00F32350">
        <w:rPr>
          <w:rFonts w:ascii="Times New Roman" w:hAnsi="Times New Roman" w:cs="Times New Roman"/>
          <w:sz w:val="28"/>
          <w:szCs w:val="28"/>
        </w:rPr>
        <w:t xml:space="preserve"> «Безопасн</w:t>
      </w:r>
      <w:r w:rsidR="002902F2">
        <w:rPr>
          <w:rFonts w:ascii="Times New Roman" w:hAnsi="Times New Roman" w:cs="Times New Roman"/>
          <w:sz w:val="28"/>
          <w:szCs w:val="28"/>
        </w:rPr>
        <w:t>ый</w:t>
      </w:r>
      <w:r w:rsidRPr="00F32350">
        <w:rPr>
          <w:rFonts w:ascii="Times New Roman" w:hAnsi="Times New Roman" w:cs="Times New Roman"/>
          <w:sz w:val="28"/>
          <w:szCs w:val="28"/>
        </w:rPr>
        <w:t xml:space="preserve"> город» на территории Архангельской области р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азработан </w:t>
      </w:r>
      <w:r w:rsidR="002902F2">
        <w:rPr>
          <w:rFonts w:ascii="Times New Roman" w:hAnsi="Times New Roman" w:cs="Times New Roman"/>
          <w:sz w:val="28"/>
          <w:szCs w:val="28"/>
        </w:rPr>
        <w:t xml:space="preserve">и утвержден план 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мероприятий на </w:t>
      </w:r>
      <w:r w:rsidR="00AC06C4" w:rsidRPr="00F3235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94B03">
        <w:rPr>
          <w:rFonts w:ascii="Times New Roman" w:hAnsi="Times New Roman" w:cs="Times New Roman"/>
          <w:sz w:val="28"/>
          <w:szCs w:val="28"/>
        </w:rPr>
        <w:br/>
      </w:r>
      <w:r w:rsidR="00AC06C4" w:rsidRPr="00F32350">
        <w:rPr>
          <w:rFonts w:ascii="Times New Roman" w:hAnsi="Times New Roman" w:cs="Times New Roman"/>
          <w:sz w:val="28"/>
          <w:szCs w:val="28"/>
        </w:rPr>
        <w:t xml:space="preserve">до </w:t>
      </w:r>
      <w:r w:rsidR="00361475" w:rsidRPr="00F32350">
        <w:rPr>
          <w:rFonts w:ascii="Times New Roman" w:hAnsi="Times New Roman" w:cs="Times New Roman"/>
          <w:sz w:val="28"/>
          <w:szCs w:val="28"/>
        </w:rPr>
        <w:t>2021 го</w:t>
      </w:r>
      <w:r w:rsidR="00AC06C4" w:rsidRPr="00F32350">
        <w:rPr>
          <w:rFonts w:ascii="Times New Roman" w:hAnsi="Times New Roman" w:cs="Times New Roman"/>
          <w:sz w:val="28"/>
          <w:szCs w:val="28"/>
        </w:rPr>
        <w:t>да</w:t>
      </w:r>
      <w:r w:rsidR="002902F2">
        <w:rPr>
          <w:rFonts w:ascii="Times New Roman" w:hAnsi="Times New Roman" w:cs="Times New Roman"/>
          <w:sz w:val="28"/>
          <w:szCs w:val="28"/>
        </w:rPr>
        <w:t>. Среди основных мероприятий плана</w:t>
      </w:r>
      <w:r w:rsidR="00AC06C4" w:rsidRPr="00F32350">
        <w:rPr>
          <w:rFonts w:ascii="Times New Roman" w:hAnsi="Times New Roman" w:cs="Times New Roman"/>
          <w:sz w:val="28"/>
          <w:szCs w:val="28"/>
        </w:rPr>
        <w:t>:</w:t>
      </w:r>
    </w:p>
    <w:p w:rsidR="002902F2" w:rsidRPr="002902F2" w:rsidRDefault="002902F2" w:rsidP="002902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2F2">
        <w:rPr>
          <w:rFonts w:ascii="Times New Roman" w:hAnsi="Times New Roman" w:cs="Times New Roman"/>
          <w:sz w:val="28"/>
          <w:szCs w:val="28"/>
        </w:rPr>
        <w:t>внедрение централизованной региональной платформы АПК «Безопасный город» и подключение к ней двадцати двух муниципальных образований в соответствии в планом-графиком. На текущий момент времени происходит подключение трёх муниципальных образований: города Новодвинск и Коряжма, посёлок Соловецкий;</w:t>
      </w:r>
    </w:p>
    <w:p w:rsidR="002902F2" w:rsidRPr="002902F2" w:rsidRDefault="002902F2" w:rsidP="002902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2F2">
        <w:rPr>
          <w:rFonts w:ascii="Times New Roman" w:hAnsi="Times New Roman" w:cs="Times New Roman"/>
          <w:sz w:val="28"/>
          <w:szCs w:val="28"/>
        </w:rPr>
        <w:t>подключение систем и датчиков контроля экологической обстановки;</w:t>
      </w:r>
    </w:p>
    <w:p w:rsidR="00AC06C4" w:rsidRPr="002902F2" w:rsidRDefault="00361475" w:rsidP="002902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2F2">
        <w:rPr>
          <w:rFonts w:ascii="Times New Roman" w:hAnsi="Times New Roman" w:cs="Times New Roman"/>
          <w:sz w:val="28"/>
          <w:szCs w:val="28"/>
        </w:rPr>
        <w:t>урегулирование вопросов межведомственного взаимодействия</w:t>
      </w:r>
      <w:r w:rsidR="00AC06C4" w:rsidRPr="002902F2">
        <w:rPr>
          <w:rFonts w:ascii="Times New Roman" w:hAnsi="Times New Roman" w:cs="Times New Roman"/>
          <w:sz w:val="28"/>
          <w:szCs w:val="28"/>
        </w:rPr>
        <w:t>;</w:t>
      </w:r>
    </w:p>
    <w:p w:rsidR="00AC06C4" w:rsidRPr="002902F2" w:rsidRDefault="002902F2" w:rsidP="002902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2F2">
        <w:rPr>
          <w:rFonts w:ascii="Times New Roman" w:hAnsi="Times New Roman" w:cs="Times New Roman"/>
          <w:sz w:val="28"/>
          <w:szCs w:val="28"/>
        </w:rPr>
        <w:t>организация регулярного обучения и тренировок диспетчеров ЕДДС и ДДС городских служб</w:t>
      </w:r>
      <w:r w:rsidR="00AC06C4" w:rsidRPr="002902F2">
        <w:rPr>
          <w:rFonts w:ascii="Times New Roman" w:hAnsi="Times New Roman" w:cs="Times New Roman"/>
          <w:sz w:val="28"/>
          <w:szCs w:val="28"/>
        </w:rPr>
        <w:t>;</w:t>
      </w:r>
      <w:r w:rsidR="00361475" w:rsidRPr="002902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2F2" w:rsidRDefault="002902F2" w:rsidP="002902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2F2">
        <w:rPr>
          <w:rFonts w:ascii="Times New Roman" w:hAnsi="Times New Roman" w:cs="Times New Roman"/>
          <w:sz w:val="28"/>
          <w:szCs w:val="28"/>
        </w:rPr>
        <w:t>организация работы муниципальных коммунальных служб в системе.</w:t>
      </w:r>
    </w:p>
    <w:p w:rsidR="002902F2" w:rsidRPr="002902F2" w:rsidRDefault="002902F2" w:rsidP="002902F2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02F2" w:rsidRDefault="002902F2" w:rsidP="00290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данного плана является не только министерство связи и АГПС, но и муниципалитеты в рамках своей зоны ответственности.</w:t>
      </w:r>
    </w:p>
    <w:p w:rsidR="00F45FF9" w:rsidRPr="00846475" w:rsidRDefault="00F45FF9" w:rsidP="00290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F9" w:rsidRPr="001347BA" w:rsidRDefault="00F45FF9" w:rsidP="002902F2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1347BA">
        <w:rPr>
          <w:rFonts w:ascii="Times New Roman" w:hAnsi="Times New Roman" w:cs="Times New Roman"/>
          <w:i/>
          <w:color w:val="FF0000"/>
          <w:sz w:val="28"/>
          <w:szCs w:val="28"/>
        </w:rPr>
        <w:t>Справочно</w:t>
      </w:r>
      <w:proofErr w:type="spellEnd"/>
      <w:r w:rsidRPr="001347BA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</w:p>
    <w:p w:rsidR="00F45FF9" w:rsidRPr="001347BA" w:rsidRDefault="00F45FF9" w:rsidP="002902F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На сегодняшний день </w:t>
      </w:r>
      <w:r w:rsidR="0033798C"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в ЕДДС муниципальных образований </w:t>
      </w:r>
      <w:r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функционал АПК «Безопасный город» используется не в полном объеме, необходимо принятие дополнительных организационных мер на уровне глав </w:t>
      </w:r>
      <w:r w:rsidRPr="001347BA">
        <w:rPr>
          <w:rFonts w:ascii="Times New Roman" w:hAnsi="Times New Roman" w:cs="Times New Roman"/>
          <w:color w:val="FF0000"/>
          <w:sz w:val="28"/>
          <w:szCs w:val="28"/>
        </w:rPr>
        <w:lastRenderedPageBreak/>
        <w:t>муниципалитетов</w:t>
      </w:r>
      <w:r w:rsidR="00F82511" w:rsidRPr="001347BA">
        <w:rPr>
          <w:rFonts w:ascii="Times New Roman" w:hAnsi="Times New Roman" w:cs="Times New Roman"/>
          <w:color w:val="FF0000"/>
          <w:sz w:val="28"/>
          <w:szCs w:val="28"/>
        </w:rPr>
        <w:t>, таких как организация обучения</w:t>
      </w:r>
      <w:r w:rsidR="005A340B" w:rsidRPr="001347BA">
        <w:rPr>
          <w:rFonts w:ascii="Times New Roman" w:hAnsi="Times New Roman" w:cs="Times New Roman"/>
          <w:color w:val="FF0000"/>
          <w:sz w:val="28"/>
          <w:szCs w:val="28"/>
        </w:rPr>
        <w:t xml:space="preserve"> диспетчеров ЕД</w:t>
      </w:r>
      <w:r w:rsidR="00F82511" w:rsidRPr="001347BA">
        <w:rPr>
          <w:rFonts w:ascii="Times New Roman" w:hAnsi="Times New Roman" w:cs="Times New Roman"/>
          <w:color w:val="FF0000"/>
          <w:sz w:val="28"/>
          <w:szCs w:val="28"/>
        </w:rPr>
        <w:t>ДС в учебно-методическом центре, организация плотного взаимодействия между ЕДДС и муниципальными коммунальными службами, организация работы коммунальных служб в АПК «БГ».</w:t>
      </w:r>
    </w:p>
    <w:p w:rsidR="00A4627D" w:rsidRDefault="00A4627D" w:rsidP="00290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27D" w:rsidRPr="00F32350" w:rsidRDefault="00A4627D" w:rsidP="00A4627D">
      <w:pPr>
        <w:pBdr>
          <w:bottom w:val="single" w:sz="4" w:space="1" w:color="auto"/>
        </w:pBdr>
        <w:spacing w:after="0"/>
        <w:ind w:firstLine="709"/>
        <w:rPr>
          <w:rFonts w:ascii="Times New Roman" w:hAnsi="Times New Roman" w:cs="Times New Roman"/>
          <w:i/>
          <w:sz w:val="28"/>
        </w:rPr>
      </w:pPr>
      <w:r w:rsidRPr="00F32350">
        <w:rPr>
          <w:rFonts w:ascii="Times New Roman" w:hAnsi="Times New Roman" w:cs="Times New Roman"/>
          <w:i/>
          <w:sz w:val="28"/>
        </w:rPr>
        <w:t>Слайд №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6148E7">
        <w:rPr>
          <w:rFonts w:ascii="Times New Roman" w:hAnsi="Times New Roman" w:cs="Times New Roman"/>
          <w:i/>
          <w:sz w:val="28"/>
        </w:rPr>
        <w:t>8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F32350">
        <w:rPr>
          <w:rFonts w:ascii="Times New Roman" w:hAnsi="Times New Roman" w:cs="Times New Roman"/>
          <w:i/>
          <w:sz w:val="28"/>
        </w:rPr>
        <w:t xml:space="preserve">– </w:t>
      </w:r>
      <w:r w:rsidRPr="00F32350">
        <w:rPr>
          <w:rFonts w:ascii="Times New Roman" w:hAnsi="Times New Roman" w:cs="Times New Roman"/>
          <w:i/>
          <w:sz w:val="28"/>
          <w:szCs w:val="28"/>
        </w:rPr>
        <w:t>Безопасный город</w:t>
      </w:r>
    </w:p>
    <w:p w:rsidR="00A4627D" w:rsidRPr="00F32350" w:rsidRDefault="00A4627D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2F2" w:rsidRDefault="00DC364C" w:rsidP="00DC36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</w:t>
      </w:r>
      <w:r w:rsidRPr="00F32350">
        <w:rPr>
          <w:rFonts w:ascii="Times New Roman" w:hAnsi="Times New Roman" w:cs="Times New Roman"/>
          <w:sz w:val="28"/>
          <w:szCs w:val="28"/>
        </w:rPr>
        <w:t>из направлений развития сегмента АПК «Безопасный город»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32350">
        <w:rPr>
          <w:rFonts w:ascii="Times New Roman" w:hAnsi="Times New Roman" w:cs="Times New Roman"/>
          <w:sz w:val="28"/>
          <w:szCs w:val="28"/>
        </w:rPr>
        <w:t xml:space="preserve"> </w:t>
      </w:r>
      <w:r w:rsidR="00361475" w:rsidRPr="00F32350">
        <w:rPr>
          <w:rFonts w:ascii="Times New Roman" w:hAnsi="Times New Roman" w:cs="Times New Roman"/>
          <w:sz w:val="28"/>
          <w:szCs w:val="28"/>
        </w:rPr>
        <w:t>строительств</w:t>
      </w:r>
      <w:r w:rsidR="00142D34" w:rsidRPr="00F32350">
        <w:rPr>
          <w:rFonts w:ascii="Times New Roman" w:hAnsi="Times New Roman" w:cs="Times New Roman"/>
          <w:sz w:val="28"/>
          <w:szCs w:val="28"/>
        </w:rPr>
        <w:t>о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 сети видеонаблюдения в муниципальных образованиях </w:t>
      </w:r>
      <w:r w:rsidR="00AC06C4" w:rsidRPr="00F32350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по сервисной </w:t>
      </w:r>
      <w:r w:rsidR="00142D34" w:rsidRPr="00F32350">
        <w:rPr>
          <w:rFonts w:ascii="Times New Roman" w:hAnsi="Times New Roman" w:cs="Times New Roman"/>
          <w:sz w:val="28"/>
          <w:szCs w:val="28"/>
        </w:rPr>
        <w:t>модели, преимуществом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42D34" w:rsidRPr="00F3235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результат в виде </w:t>
      </w:r>
      <w:r w:rsidR="002902F2">
        <w:rPr>
          <w:rFonts w:ascii="Times New Roman" w:hAnsi="Times New Roman" w:cs="Times New Roman"/>
          <w:sz w:val="28"/>
          <w:szCs w:val="28"/>
        </w:rPr>
        <w:t xml:space="preserve">получения от поставщика услуги </w:t>
      </w:r>
      <w:r w:rsidR="00361475" w:rsidRPr="00F32350">
        <w:rPr>
          <w:rFonts w:ascii="Times New Roman" w:hAnsi="Times New Roman" w:cs="Times New Roman"/>
          <w:sz w:val="28"/>
          <w:szCs w:val="28"/>
        </w:rPr>
        <w:t>видеопотока требуемого качества</w:t>
      </w:r>
      <w:r w:rsidR="002902F2">
        <w:rPr>
          <w:rFonts w:ascii="Times New Roman" w:hAnsi="Times New Roman" w:cs="Times New Roman"/>
          <w:sz w:val="28"/>
          <w:szCs w:val="28"/>
        </w:rPr>
        <w:t xml:space="preserve"> в центр обработки данных Правительства Архангельской области, что позволит ускорить процесс установки видеокамер, а также снизить затраты на их обслуживание.</w:t>
      </w:r>
    </w:p>
    <w:p w:rsidR="00A15370" w:rsidRDefault="00A15370" w:rsidP="00DC36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2020 году планируется подключение 17 дополнительных камер видеонаблюдения.</w:t>
      </w:r>
    </w:p>
    <w:p w:rsidR="00361475" w:rsidRDefault="00DC364C" w:rsidP="00DC36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направление 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42D34" w:rsidRPr="00F32350">
        <w:rPr>
          <w:rFonts w:ascii="Times New Roman" w:hAnsi="Times New Roman" w:cs="Times New Roman"/>
          <w:sz w:val="28"/>
          <w:szCs w:val="28"/>
        </w:rPr>
        <w:t xml:space="preserve">создание интеллектуальной </w:t>
      </w:r>
      <w:r w:rsidR="00230396" w:rsidRPr="00F32350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142D34" w:rsidRPr="00F32350">
        <w:rPr>
          <w:rFonts w:ascii="Times New Roman" w:hAnsi="Times New Roman" w:cs="Times New Roman"/>
          <w:sz w:val="28"/>
          <w:szCs w:val="28"/>
        </w:rPr>
        <w:t xml:space="preserve">видеонаблюдения на базе </w:t>
      </w:r>
      <w:r w:rsidR="00230396" w:rsidRPr="00F32350">
        <w:rPr>
          <w:rFonts w:ascii="Times New Roman" w:hAnsi="Times New Roman" w:cs="Times New Roman"/>
          <w:sz w:val="28"/>
          <w:szCs w:val="28"/>
        </w:rPr>
        <w:t xml:space="preserve">сети </w:t>
      </w:r>
      <w:r w:rsidR="009979BF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361475" w:rsidRPr="00F32350">
        <w:rPr>
          <w:rFonts w:ascii="Times New Roman" w:hAnsi="Times New Roman" w:cs="Times New Roman"/>
          <w:sz w:val="28"/>
          <w:szCs w:val="28"/>
        </w:rPr>
        <w:t>видеодомофон</w:t>
      </w:r>
      <w:r w:rsidR="00142D34" w:rsidRPr="00F32350">
        <w:rPr>
          <w:rFonts w:ascii="Times New Roman" w:hAnsi="Times New Roman" w:cs="Times New Roman"/>
          <w:sz w:val="28"/>
          <w:szCs w:val="28"/>
        </w:rPr>
        <w:t xml:space="preserve">ов </w:t>
      </w:r>
      <w:r w:rsidR="00230396" w:rsidRPr="00F32350">
        <w:rPr>
          <w:rFonts w:ascii="Times New Roman" w:hAnsi="Times New Roman" w:cs="Times New Roman"/>
          <w:sz w:val="28"/>
          <w:szCs w:val="28"/>
        </w:rPr>
        <w:t xml:space="preserve">в </w:t>
      </w:r>
      <w:r w:rsidR="00142D34" w:rsidRPr="00F32350">
        <w:rPr>
          <w:rFonts w:ascii="Times New Roman" w:hAnsi="Times New Roman" w:cs="Times New Roman"/>
          <w:sz w:val="28"/>
          <w:szCs w:val="28"/>
        </w:rPr>
        <w:t>подъезд</w:t>
      </w:r>
      <w:r w:rsidR="00230396" w:rsidRPr="00F32350">
        <w:rPr>
          <w:rFonts w:ascii="Times New Roman" w:hAnsi="Times New Roman" w:cs="Times New Roman"/>
          <w:sz w:val="28"/>
          <w:szCs w:val="28"/>
        </w:rPr>
        <w:t>ах</w:t>
      </w:r>
      <w:r w:rsidR="00142D34" w:rsidRPr="00F32350">
        <w:rPr>
          <w:rFonts w:ascii="Times New Roman" w:hAnsi="Times New Roman" w:cs="Times New Roman"/>
          <w:sz w:val="28"/>
          <w:szCs w:val="28"/>
        </w:rPr>
        <w:t xml:space="preserve"> многоквартирных домов крупных город</w:t>
      </w:r>
      <w:r w:rsidR="00230396" w:rsidRPr="00F32350">
        <w:rPr>
          <w:rFonts w:ascii="Times New Roman" w:hAnsi="Times New Roman" w:cs="Times New Roman"/>
          <w:sz w:val="28"/>
          <w:szCs w:val="28"/>
        </w:rPr>
        <w:t>ов</w:t>
      </w:r>
      <w:r w:rsidR="00142D34" w:rsidRPr="00F32350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7A004B">
        <w:rPr>
          <w:rFonts w:ascii="Times New Roman" w:hAnsi="Times New Roman" w:cs="Times New Roman"/>
          <w:sz w:val="28"/>
          <w:szCs w:val="28"/>
        </w:rPr>
        <w:t xml:space="preserve"> – сервис «Умный двор».</w:t>
      </w:r>
    </w:p>
    <w:p w:rsidR="005205B7" w:rsidRDefault="005205B7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52D" w:rsidRDefault="006B352D" w:rsidP="006B35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Сервис «Умный двор» включает в себя:</w:t>
      </w:r>
    </w:p>
    <w:p w:rsidR="006B352D" w:rsidRPr="002902F2" w:rsidRDefault="005B785B" w:rsidP="002902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F2">
        <w:rPr>
          <w:rFonts w:ascii="Times New Roman" w:hAnsi="Times New Roman" w:cs="Times New Roman"/>
          <w:sz w:val="28"/>
          <w:szCs w:val="28"/>
        </w:rPr>
        <w:t xml:space="preserve">дворовое (подъездное) видеонаблюдение с предоставлением </w:t>
      </w:r>
      <w:r w:rsidR="00194B03" w:rsidRPr="002902F2">
        <w:rPr>
          <w:rFonts w:ascii="Times New Roman" w:hAnsi="Times New Roman" w:cs="Times New Roman"/>
          <w:sz w:val="28"/>
          <w:szCs w:val="28"/>
        </w:rPr>
        <w:br/>
      </w:r>
      <w:r w:rsidRPr="002902F2">
        <w:rPr>
          <w:rFonts w:ascii="Times New Roman" w:hAnsi="Times New Roman" w:cs="Times New Roman"/>
          <w:sz w:val="28"/>
          <w:szCs w:val="28"/>
        </w:rPr>
        <w:t xml:space="preserve">HD-видеоизображения; </w:t>
      </w:r>
    </w:p>
    <w:p w:rsidR="00B443F6" w:rsidRPr="002902F2" w:rsidRDefault="005B785B" w:rsidP="002902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F2">
        <w:rPr>
          <w:rFonts w:ascii="Times New Roman" w:hAnsi="Times New Roman" w:cs="Times New Roman"/>
          <w:sz w:val="28"/>
          <w:szCs w:val="28"/>
        </w:rPr>
        <w:t xml:space="preserve">использование сценариев ситуационной и биометрической </w:t>
      </w:r>
      <w:proofErr w:type="spellStart"/>
      <w:r w:rsidRPr="002902F2">
        <w:rPr>
          <w:rFonts w:ascii="Times New Roman" w:hAnsi="Times New Roman" w:cs="Times New Roman"/>
          <w:sz w:val="28"/>
          <w:szCs w:val="28"/>
        </w:rPr>
        <w:t>видеоаналитики</w:t>
      </w:r>
      <w:proofErr w:type="spellEnd"/>
      <w:r w:rsidRPr="002902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02F2" w:rsidRPr="002902F2" w:rsidRDefault="002902F2" w:rsidP="002902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F2">
        <w:rPr>
          <w:rFonts w:ascii="Times New Roman" w:hAnsi="Times New Roman" w:cs="Times New Roman"/>
          <w:sz w:val="28"/>
          <w:szCs w:val="28"/>
        </w:rPr>
        <w:t>возможность дистанционного открытия дверей подъездов для доступа в них экстренных оперативных служб.</w:t>
      </w:r>
    </w:p>
    <w:p w:rsidR="006B352D" w:rsidRDefault="006B352D" w:rsidP="006B3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4A3" w:rsidRDefault="005864A3" w:rsidP="006B3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37">
        <w:rPr>
          <w:rFonts w:ascii="Times New Roman" w:hAnsi="Times New Roman" w:cs="Times New Roman"/>
          <w:sz w:val="28"/>
          <w:szCs w:val="28"/>
        </w:rPr>
        <w:t xml:space="preserve">До конца 2020 года к АПК «Безопасный город» </w:t>
      </w:r>
      <w:r>
        <w:rPr>
          <w:rFonts w:ascii="Times New Roman" w:hAnsi="Times New Roman" w:cs="Times New Roman"/>
          <w:sz w:val="28"/>
          <w:szCs w:val="28"/>
        </w:rPr>
        <w:br/>
      </w:r>
      <w:r w:rsidRPr="00041437">
        <w:rPr>
          <w:rFonts w:ascii="Times New Roman" w:hAnsi="Times New Roman" w:cs="Times New Roman"/>
          <w:sz w:val="28"/>
          <w:szCs w:val="28"/>
        </w:rPr>
        <w:t>в городе Архангельске будет подключено 2030 подъездов многоквартирных домов, 2021 году – 3050 подъездов, в 2022 году – 3050 подъездов в городе Архангельске и 656 подъездов в городе Северодвинске.</w:t>
      </w:r>
    </w:p>
    <w:p w:rsidR="00906200" w:rsidRDefault="00906200" w:rsidP="006B352D">
      <w:pPr>
        <w:spacing w:after="0" w:line="240" w:lineRule="auto"/>
        <w:ind w:firstLine="709"/>
        <w:jc w:val="both"/>
      </w:pPr>
    </w:p>
    <w:p w:rsidR="00906200" w:rsidRPr="00F32350" w:rsidRDefault="00906200" w:rsidP="00906200">
      <w:pPr>
        <w:pBdr>
          <w:bottom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Слайд №</w:t>
      </w:r>
      <w:r w:rsidR="006148E7">
        <w:rPr>
          <w:rFonts w:ascii="Times New Roman" w:hAnsi="Times New Roman" w:cs="Times New Roman"/>
          <w:i/>
          <w:sz w:val="28"/>
        </w:rPr>
        <w:t xml:space="preserve"> 9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F32350">
        <w:rPr>
          <w:rFonts w:ascii="Times New Roman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Безопасный город: Умный двор</w:t>
      </w:r>
    </w:p>
    <w:p w:rsidR="00906200" w:rsidRDefault="00906200" w:rsidP="009062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200" w:rsidRPr="00B34227" w:rsidRDefault="00906200" w:rsidP="00906200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функциональных возможностей устройства</w:t>
      </w:r>
    </w:p>
    <w:p w:rsidR="00906200" w:rsidRPr="00906200" w:rsidRDefault="00906200" w:rsidP="009062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Собственникам жилья:</w:t>
      </w:r>
    </w:p>
    <w:p w:rsidR="00906200" w:rsidRPr="00906200" w:rsidRDefault="00906200" w:rsidP="0090620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Удаленное управление дверью </w:t>
      </w:r>
      <w:r w:rsidRPr="00906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мобильное приложение;</w:t>
      </w:r>
    </w:p>
    <w:p w:rsidR="00906200" w:rsidRPr="00906200" w:rsidRDefault="00906200" w:rsidP="0090620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Видеоархив;</w:t>
      </w:r>
    </w:p>
    <w:p w:rsidR="00906200" w:rsidRDefault="00906200" w:rsidP="0090620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Защищенные ключи 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200" w:rsidRPr="00906200" w:rsidRDefault="00906200" w:rsidP="0090620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200" w:rsidRPr="00906200" w:rsidRDefault="00906200" w:rsidP="009062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Правоохранительным органам:</w:t>
      </w:r>
    </w:p>
    <w:p w:rsidR="00906200" w:rsidRPr="00906200" w:rsidRDefault="00906200" w:rsidP="0090620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расширение системы централизованного мониторинга;</w:t>
      </w:r>
    </w:p>
    <w:p w:rsidR="00906200" w:rsidRPr="00906200" w:rsidRDefault="00906200" w:rsidP="0090620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пресечение правонарушений;</w:t>
      </w:r>
    </w:p>
    <w:p w:rsidR="00906200" w:rsidRPr="00906200" w:rsidRDefault="00906200" w:rsidP="0090620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0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оповещения населения.</w:t>
      </w:r>
    </w:p>
    <w:p w:rsidR="005864A3" w:rsidRDefault="005864A3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27D" w:rsidRPr="00F32350" w:rsidRDefault="00A4627D" w:rsidP="00A4627D">
      <w:pPr>
        <w:pBdr>
          <w:bottom w:val="single" w:sz="4" w:space="1" w:color="auto"/>
        </w:pBdr>
        <w:spacing w:after="0"/>
        <w:ind w:firstLine="709"/>
        <w:rPr>
          <w:rFonts w:ascii="Times New Roman" w:hAnsi="Times New Roman" w:cs="Times New Roman"/>
          <w:i/>
          <w:sz w:val="28"/>
        </w:rPr>
      </w:pPr>
      <w:r w:rsidRPr="00F32350">
        <w:rPr>
          <w:rFonts w:ascii="Times New Roman" w:hAnsi="Times New Roman" w:cs="Times New Roman"/>
          <w:i/>
          <w:sz w:val="28"/>
        </w:rPr>
        <w:t>Слайд №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6148E7">
        <w:rPr>
          <w:rFonts w:ascii="Times New Roman" w:hAnsi="Times New Roman" w:cs="Times New Roman"/>
          <w:i/>
          <w:sz w:val="28"/>
        </w:rPr>
        <w:t>10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F32350">
        <w:rPr>
          <w:rFonts w:ascii="Times New Roman" w:hAnsi="Times New Roman" w:cs="Times New Roman"/>
          <w:i/>
          <w:sz w:val="28"/>
        </w:rPr>
        <w:t xml:space="preserve">– </w:t>
      </w:r>
      <w:r w:rsidRPr="00F32350">
        <w:rPr>
          <w:rFonts w:ascii="Times New Roman" w:hAnsi="Times New Roman" w:cs="Times New Roman"/>
          <w:i/>
          <w:sz w:val="28"/>
          <w:szCs w:val="28"/>
        </w:rPr>
        <w:t>Безопасный город</w:t>
      </w:r>
    </w:p>
    <w:p w:rsidR="00A4627D" w:rsidRPr="00F32350" w:rsidRDefault="00A4627D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475" w:rsidRDefault="00C175CF" w:rsidP="00DF3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9C21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DF3D61" w:rsidRPr="00DF3D61">
        <w:rPr>
          <w:rFonts w:ascii="Times New Roman" w:hAnsi="Times New Roman" w:cs="Times New Roman"/>
          <w:sz w:val="28"/>
          <w:szCs w:val="28"/>
        </w:rPr>
        <w:t>мероприяти</w:t>
      </w:r>
      <w:r w:rsidR="009C21C7">
        <w:rPr>
          <w:rFonts w:ascii="Times New Roman" w:hAnsi="Times New Roman" w:cs="Times New Roman"/>
          <w:sz w:val="28"/>
          <w:szCs w:val="28"/>
        </w:rPr>
        <w:t>я</w:t>
      </w:r>
      <w:r w:rsidR="00DF3D61" w:rsidRPr="00DF3D61">
        <w:rPr>
          <w:rFonts w:ascii="Times New Roman" w:hAnsi="Times New Roman" w:cs="Times New Roman"/>
          <w:sz w:val="28"/>
          <w:szCs w:val="28"/>
        </w:rPr>
        <w:t xml:space="preserve"> по построению </w:t>
      </w:r>
      <w:r w:rsidR="00194B03">
        <w:rPr>
          <w:rFonts w:ascii="Times New Roman" w:hAnsi="Times New Roman" w:cs="Times New Roman"/>
          <w:sz w:val="28"/>
          <w:szCs w:val="28"/>
        </w:rPr>
        <w:br/>
      </w:r>
      <w:r w:rsidR="00DF3D61" w:rsidRPr="00DF3D61">
        <w:rPr>
          <w:rFonts w:ascii="Times New Roman" w:hAnsi="Times New Roman" w:cs="Times New Roman"/>
          <w:sz w:val="28"/>
          <w:szCs w:val="28"/>
        </w:rPr>
        <w:t>и развитию аппаратно-программного комплекса</w:t>
      </w:r>
      <w:r w:rsidR="009C21C7">
        <w:rPr>
          <w:rFonts w:ascii="Times New Roman" w:hAnsi="Times New Roman" w:cs="Times New Roman"/>
          <w:sz w:val="28"/>
          <w:szCs w:val="28"/>
        </w:rPr>
        <w:t xml:space="preserve"> </w:t>
      </w:r>
      <w:r w:rsidR="00DF3D61" w:rsidRPr="00DF3D61">
        <w:rPr>
          <w:rFonts w:ascii="Times New Roman" w:hAnsi="Times New Roman" w:cs="Times New Roman"/>
          <w:sz w:val="28"/>
          <w:szCs w:val="28"/>
        </w:rPr>
        <w:t xml:space="preserve">«Безопасный город» </w:t>
      </w:r>
      <w:r w:rsidR="00194B03">
        <w:rPr>
          <w:rFonts w:ascii="Times New Roman" w:hAnsi="Times New Roman" w:cs="Times New Roman"/>
          <w:sz w:val="28"/>
          <w:szCs w:val="28"/>
        </w:rPr>
        <w:br/>
      </w:r>
      <w:r w:rsidR="00DF3D61" w:rsidRPr="00DF3D61">
        <w:rPr>
          <w:rFonts w:ascii="Times New Roman" w:hAnsi="Times New Roman" w:cs="Times New Roman"/>
          <w:sz w:val="28"/>
          <w:szCs w:val="28"/>
        </w:rPr>
        <w:t xml:space="preserve">на территории Архангельской области 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DF3D61">
        <w:rPr>
          <w:rFonts w:ascii="Times New Roman" w:hAnsi="Times New Roman" w:cs="Times New Roman"/>
          <w:sz w:val="28"/>
          <w:szCs w:val="28"/>
        </w:rPr>
        <w:t>расширение платформы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 на в</w:t>
      </w:r>
      <w:r w:rsidR="00142D34" w:rsidRPr="00F32350">
        <w:rPr>
          <w:rFonts w:ascii="Times New Roman" w:hAnsi="Times New Roman" w:cs="Times New Roman"/>
          <w:sz w:val="28"/>
          <w:szCs w:val="28"/>
        </w:rPr>
        <w:t>е</w:t>
      </w:r>
      <w:r w:rsidR="00361475" w:rsidRPr="00F32350">
        <w:rPr>
          <w:rFonts w:ascii="Times New Roman" w:hAnsi="Times New Roman" w:cs="Times New Roman"/>
          <w:sz w:val="28"/>
          <w:szCs w:val="28"/>
        </w:rPr>
        <w:t>с</w:t>
      </w:r>
      <w:r w:rsidR="00142D34" w:rsidRPr="00F32350">
        <w:rPr>
          <w:rFonts w:ascii="Times New Roman" w:hAnsi="Times New Roman" w:cs="Times New Roman"/>
          <w:sz w:val="28"/>
          <w:szCs w:val="28"/>
        </w:rPr>
        <w:t>ь</w:t>
      </w:r>
      <w:r w:rsidR="00361475" w:rsidRPr="00F32350">
        <w:rPr>
          <w:rFonts w:ascii="Times New Roman" w:hAnsi="Times New Roman" w:cs="Times New Roman"/>
          <w:sz w:val="28"/>
          <w:szCs w:val="28"/>
        </w:rPr>
        <w:t xml:space="preserve"> </w:t>
      </w:r>
      <w:r w:rsidR="00142D34" w:rsidRPr="00DF3D61">
        <w:rPr>
          <w:rFonts w:ascii="Times New Roman" w:hAnsi="Times New Roman" w:cs="Times New Roman"/>
          <w:sz w:val="28"/>
          <w:szCs w:val="28"/>
        </w:rPr>
        <w:t xml:space="preserve">регион </w:t>
      </w:r>
      <w:r w:rsidR="00142D34" w:rsidRPr="00B555F6">
        <w:rPr>
          <w:rFonts w:ascii="Times New Roman" w:hAnsi="Times New Roman" w:cs="Times New Roman"/>
          <w:sz w:val="28"/>
          <w:szCs w:val="28"/>
        </w:rPr>
        <w:t>с учетом интеграции с существующими информационными системами,</w:t>
      </w:r>
      <w:r w:rsidR="00142D34" w:rsidRPr="00F32350">
        <w:rPr>
          <w:rFonts w:ascii="Times New Roman" w:hAnsi="Times New Roman" w:cs="Times New Roman"/>
          <w:sz w:val="28"/>
          <w:szCs w:val="28"/>
        </w:rPr>
        <w:t xml:space="preserve"> </w:t>
      </w:r>
      <w:r w:rsidR="004D4853" w:rsidRPr="00F32350">
        <w:rPr>
          <w:rFonts w:ascii="Times New Roman" w:hAnsi="Times New Roman" w:cs="Times New Roman"/>
          <w:sz w:val="28"/>
          <w:szCs w:val="28"/>
        </w:rPr>
        <w:t xml:space="preserve">что позволит </w:t>
      </w:r>
      <w:r w:rsidR="00142D34" w:rsidRPr="00F32350">
        <w:rPr>
          <w:rFonts w:ascii="Times New Roman" w:hAnsi="Times New Roman" w:cs="Times New Roman"/>
          <w:sz w:val="28"/>
          <w:szCs w:val="28"/>
        </w:rPr>
        <w:t>оптимизировать работу операторов экстренных оперативных служб Архангельской области</w:t>
      </w:r>
      <w:r w:rsidR="00DF3D61">
        <w:rPr>
          <w:rFonts w:ascii="Times New Roman" w:hAnsi="Times New Roman" w:cs="Times New Roman"/>
          <w:sz w:val="28"/>
          <w:szCs w:val="28"/>
        </w:rPr>
        <w:t xml:space="preserve"> и </w:t>
      </w:r>
      <w:r w:rsidR="00DF3D61" w:rsidRPr="00F32350">
        <w:rPr>
          <w:rFonts w:ascii="Times New Roman" w:hAnsi="Times New Roman" w:cs="Times New Roman"/>
          <w:sz w:val="28"/>
          <w:szCs w:val="28"/>
        </w:rPr>
        <w:t>передавать управление силами и средствами на региональный уровень в тех случаях, когда это необходимо.</w:t>
      </w:r>
    </w:p>
    <w:p w:rsidR="00C175CF" w:rsidRDefault="00C175CF" w:rsidP="00DF3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403A7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403A77">
        <w:rPr>
          <w:rFonts w:ascii="Times New Roman" w:hAnsi="Times New Roman" w:cs="Times New Roman"/>
          <w:sz w:val="28"/>
          <w:szCs w:val="28"/>
        </w:rPr>
        <w:t xml:space="preserve"> 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A77">
        <w:rPr>
          <w:rFonts w:ascii="Times New Roman" w:hAnsi="Times New Roman" w:cs="Times New Roman"/>
          <w:sz w:val="28"/>
          <w:szCs w:val="28"/>
        </w:rPr>
        <w:t>уровня имеют доступ к аналитическим отчетам АПК «Безопасный город»</w:t>
      </w:r>
      <w:r w:rsidR="002B7379">
        <w:rPr>
          <w:rFonts w:ascii="Times New Roman" w:hAnsi="Times New Roman" w:cs="Times New Roman"/>
          <w:sz w:val="28"/>
          <w:szCs w:val="28"/>
        </w:rPr>
        <w:t>, что позволяет своевременно принимать управленческие решения.</w:t>
      </w:r>
    </w:p>
    <w:p w:rsidR="00906200" w:rsidRDefault="00906200" w:rsidP="00DF3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FE1" w:rsidRPr="00F32350" w:rsidRDefault="00E42FE1" w:rsidP="00E42FE1">
      <w:pPr>
        <w:pBdr>
          <w:bottom w:val="single" w:sz="4" w:space="1" w:color="auto"/>
        </w:pBdr>
        <w:spacing w:after="0"/>
        <w:ind w:firstLine="709"/>
        <w:rPr>
          <w:rFonts w:ascii="Times New Roman" w:hAnsi="Times New Roman" w:cs="Times New Roman"/>
          <w:i/>
          <w:sz w:val="28"/>
        </w:rPr>
      </w:pPr>
      <w:r w:rsidRPr="00F32350">
        <w:rPr>
          <w:rFonts w:ascii="Times New Roman" w:hAnsi="Times New Roman" w:cs="Times New Roman"/>
          <w:i/>
          <w:sz w:val="28"/>
        </w:rPr>
        <w:t>Слайд №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6148E7">
        <w:rPr>
          <w:rFonts w:ascii="Times New Roman" w:hAnsi="Times New Roman" w:cs="Times New Roman"/>
          <w:i/>
          <w:sz w:val="28"/>
        </w:rPr>
        <w:t>11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F32350">
        <w:rPr>
          <w:rFonts w:ascii="Times New Roman" w:hAnsi="Times New Roman" w:cs="Times New Roman"/>
          <w:i/>
          <w:sz w:val="28"/>
        </w:rPr>
        <w:t xml:space="preserve">– </w:t>
      </w:r>
      <w:r w:rsidRPr="00F32350">
        <w:rPr>
          <w:rFonts w:ascii="Times New Roman" w:hAnsi="Times New Roman" w:cs="Times New Roman"/>
          <w:i/>
          <w:sz w:val="28"/>
          <w:szCs w:val="28"/>
        </w:rPr>
        <w:t>Безопасный город</w:t>
      </w:r>
    </w:p>
    <w:p w:rsidR="00906200" w:rsidRPr="00E42FE1" w:rsidRDefault="00906200" w:rsidP="00DF3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FE1" w:rsidRPr="00E42FE1" w:rsidRDefault="00E42FE1" w:rsidP="00E42F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FE1">
        <w:rPr>
          <w:rFonts w:ascii="Times New Roman" w:hAnsi="Times New Roman" w:cs="Times New Roman"/>
          <w:sz w:val="28"/>
          <w:szCs w:val="28"/>
        </w:rPr>
        <w:t>Критерии эффективности работы АПК «Безопасный город»:</w:t>
      </w:r>
    </w:p>
    <w:p w:rsidR="00C646B8" w:rsidRPr="00E42FE1" w:rsidRDefault="006C2F7C" w:rsidP="00E42FE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FE1">
        <w:rPr>
          <w:rFonts w:ascii="Times New Roman" w:hAnsi="Times New Roman" w:cs="Times New Roman"/>
          <w:sz w:val="28"/>
          <w:szCs w:val="28"/>
        </w:rPr>
        <w:t xml:space="preserve">Обеспечение работоспособности оборудования </w:t>
      </w:r>
      <w:proofErr w:type="spellStart"/>
      <w:r w:rsidRPr="00E42FE1">
        <w:rPr>
          <w:rFonts w:ascii="Times New Roman" w:hAnsi="Times New Roman" w:cs="Times New Roman"/>
          <w:sz w:val="28"/>
          <w:szCs w:val="28"/>
        </w:rPr>
        <w:t>видеосегмента</w:t>
      </w:r>
      <w:proofErr w:type="spellEnd"/>
      <w:r w:rsidRPr="00E42FE1">
        <w:rPr>
          <w:rFonts w:ascii="Times New Roman" w:hAnsi="Times New Roman" w:cs="Times New Roman"/>
          <w:sz w:val="28"/>
          <w:szCs w:val="28"/>
        </w:rPr>
        <w:t xml:space="preserve"> АПК "Безопасный город" в Архангельской области;</w:t>
      </w:r>
    </w:p>
    <w:p w:rsidR="00B34227" w:rsidRPr="00F32350" w:rsidRDefault="00E42FE1" w:rsidP="00E42F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FE1">
        <w:rPr>
          <w:rFonts w:ascii="Times New Roman" w:hAnsi="Times New Roman" w:cs="Times New Roman"/>
          <w:sz w:val="28"/>
          <w:szCs w:val="28"/>
        </w:rPr>
        <w:t>Доступность сервисов АПК "Безопасный город" в Архангельской области</w:t>
      </w:r>
    </w:p>
    <w:p w:rsidR="00361475" w:rsidRDefault="00361475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50">
        <w:rPr>
          <w:rFonts w:ascii="Times New Roman" w:hAnsi="Times New Roman" w:cs="Times New Roman"/>
          <w:sz w:val="28"/>
          <w:szCs w:val="28"/>
        </w:rPr>
        <w:t xml:space="preserve">Система видеонаблюдения доказала свою </w:t>
      </w:r>
      <w:r w:rsidR="009B2675">
        <w:rPr>
          <w:rFonts w:ascii="Times New Roman" w:hAnsi="Times New Roman" w:cs="Times New Roman"/>
          <w:sz w:val="28"/>
          <w:szCs w:val="28"/>
        </w:rPr>
        <w:t>в</w:t>
      </w:r>
      <w:r w:rsidR="004D4853" w:rsidRPr="00F32350">
        <w:rPr>
          <w:rFonts w:ascii="Times New Roman" w:hAnsi="Times New Roman" w:cs="Times New Roman"/>
          <w:sz w:val="28"/>
          <w:szCs w:val="28"/>
        </w:rPr>
        <w:t xml:space="preserve">остребованность </w:t>
      </w:r>
      <w:r w:rsidRPr="00F32350">
        <w:rPr>
          <w:rFonts w:ascii="Times New Roman" w:hAnsi="Times New Roman" w:cs="Times New Roman"/>
          <w:sz w:val="28"/>
          <w:szCs w:val="28"/>
        </w:rPr>
        <w:t xml:space="preserve">в части обеспечения общественного порядка. Министерство связи регулярно </w:t>
      </w:r>
      <w:r w:rsidR="004D4853" w:rsidRPr="00F32350">
        <w:rPr>
          <w:rFonts w:ascii="Times New Roman" w:hAnsi="Times New Roman" w:cs="Times New Roman"/>
          <w:sz w:val="28"/>
          <w:szCs w:val="28"/>
        </w:rPr>
        <w:t xml:space="preserve">обрабатывает </w:t>
      </w:r>
      <w:r w:rsidRPr="00F32350">
        <w:rPr>
          <w:rFonts w:ascii="Times New Roman" w:hAnsi="Times New Roman" w:cs="Times New Roman"/>
          <w:sz w:val="28"/>
          <w:szCs w:val="28"/>
        </w:rPr>
        <w:t xml:space="preserve">запросы </w:t>
      </w:r>
      <w:r w:rsidR="004D4853" w:rsidRPr="00F32350">
        <w:rPr>
          <w:rFonts w:ascii="Times New Roman" w:hAnsi="Times New Roman" w:cs="Times New Roman"/>
          <w:sz w:val="28"/>
          <w:szCs w:val="28"/>
        </w:rPr>
        <w:t xml:space="preserve">от профильных силовых ведомств </w:t>
      </w:r>
      <w:r w:rsidRPr="00F32350">
        <w:rPr>
          <w:rFonts w:ascii="Times New Roman" w:hAnsi="Times New Roman" w:cs="Times New Roman"/>
          <w:sz w:val="28"/>
          <w:szCs w:val="28"/>
        </w:rPr>
        <w:t>на установку дополнительных камер видеонаблюдения</w:t>
      </w:r>
      <w:r w:rsidR="00142D34" w:rsidRPr="00F3235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D4853" w:rsidRPr="00F32350">
        <w:rPr>
          <w:rFonts w:ascii="Times New Roman" w:hAnsi="Times New Roman" w:cs="Times New Roman"/>
          <w:sz w:val="28"/>
          <w:szCs w:val="28"/>
        </w:rPr>
        <w:t xml:space="preserve">и </w:t>
      </w:r>
      <w:r w:rsidR="00142D34" w:rsidRPr="00F32350">
        <w:rPr>
          <w:rFonts w:ascii="Times New Roman" w:hAnsi="Times New Roman" w:cs="Times New Roman"/>
          <w:sz w:val="28"/>
          <w:szCs w:val="28"/>
        </w:rPr>
        <w:t xml:space="preserve">в </w:t>
      </w:r>
      <w:r w:rsidRPr="00F32350">
        <w:rPr>
          <w:rFonts w:ascii="Times New Roman" w:hAnsi="Times New Roman" w:cs="Times New Roman"/>
          <w:sz w:val="28"/>
          <w:szCs w:val="28"/>
        </w:rPr>
        <w:t>места</w:t>
      </w:r>
      <w:r w:rsidR="00142D34" w:rsidRPr="00F32350">
        <w:rPr>
          <w:rFonts w:ascii="Times New Roman" w:hAnsi="Times New Roman" w:cs="Times New Roman"/>
          <w:sz w:val="28"/>
          <w:szCs w:val="28"/>
        </w:rPr>
        <w:t>х</w:t>
      </w:r>
      <w:r w:rsidRPr="00F32350">
        <w:rPr>
          <w:rFonts w:ascii="Times New Roman" w:hAnsi="Times New Roman" w:cs="Times New Roman"/>
          <w:sz w:val="28"/>
          <w:szCs w:val="28"/>
        </w:rPr>
        <w:t xml:space="preserve"> массового скопления людей.</w:t>
      </w:r>
    </w:p>
    <w:p w:rsidR="009B2675" w:rsidRPr="00F32350" w:rsidRDefault="009B2675" w:rsidP="0036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675" w:rsidRPr="00F32350" w:rsidRDefault="009B2675" w:rsidP="009B2675">
      <w:pPr>
        <w:pBdr>
          <w:bottom w:val="single" w:sz="4" w:space="1" w:color="auto"/>
        </w:pBdr>
        <w:spacing w:after="0"/>
        <w:ind w:firstLine="709"/>
        <w:rPr>
          <w:rFonts w:ascii="Times New Roman" w:hAnsi="Times New Roman" w:cs="Times New Roman"/>
          <w:i/>
          <w:sz w:val="28"/>
        </w:rPr>
      </w:pPr>
      <w:r w:rsidRPr="00F32350">
        <w:rPr>
          <w:rFonts w:ascii="Times New Roman" w:hAnsi="Times New Roman" w:cs="Times New Roman"/>
          <w:i/>
          <w:sz w:val="28"/>
        </w:rPr>
        <w:t>Слайд №</w:t>
      </w:r>
      <w:r>
        <w:rPr>
          <w:rFonts w:ascii="Times New Roman" w:hAnsi="Times New Roman" w:cs="Times New Roman"/>
          <w:i/>
          <w:sz w:val="28"/>
        </w:rPr>
        <w:t xml:space="preserve"> 1</w:t>
      </w:r>
      <w:r w:rsidR="006148E7">
        <w:rPr>
          <w:rFonts w:ascii="Times New Roman" w:hAnsi="Times New Roman" w:cs="Times New Roman"/>
          <w:i/>
          <w:sz w:val="28"/>
        </w:rPr>
        <w:t>2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F32350">
        <w:rPr>
          <w:rFonts w:ascii="Times New Roman" w:hAnsi="Times New Roman" w:cs="Times New Roman"/>
          <w:i/>
          <w:sz w:val="28"/>
        </w:rPr>
        <w:t xml:space="preserve">– </w:t>
      </w:r>
      <w:r w:rsidRPr="00F32350">
        <w:rPr>
          <w:rFonts w:ascii="Times New Roman" w:hAnsi="Times New Roman" w:cs="Times New Roman"/>
          <w:i/>
          <w:sz w:val="28"/>
          <w:szCs w:val="28"/>
        </w:rPr>
        <w:t>Безопасный город</w:t>
      </w:r>
    </w:p>
    <w:p w:rsidR="00F32350" w:rsidRDefault="00F32350" w:rsidP="00A46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27" w:rsidRDefault="009B2675" w:rsidP="00F323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F82511" w:rsidRPr="00B0314F" w:rsidRDefault="00F82511" w:rsidP="00F3235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4EEF" w:rsidRPr="001347BA" w:rsidRDefault="00F82511" w:rsidP="00F8251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bookmarkStart w:id="0" w:name="_GoBack"/>
      <w:proofErr w:type="spellStart"/>
      <w:r w:rsidRPr="001347B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Справочно</w:t>
      </w:r>
      <w:proofErr w:type="spellEnd"/>
      <w:r w:rsidRPr="001347B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:</w:t>
      </w:r>
    </w:p>
    <w:p w:rsidR="00F82511" w:rsidRPr="001347BA" w:rsidRDefault="00F82511" w:rsidP="00F825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47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Экономический эффект от внедрения АПК «БГ»</w:t>
      </w:r>
      <w:r w:rsidR="0089741A" w:rsidRPr="001347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1347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выраженный в конкретных цифрах</w:t>
      </w:r>
      <w:r w:rsidR="0089741A" w:rsidRPr="001347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1347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сложно оценить, т.к. система построена с целью реализации полномочий различных уровней государственной власти по обеспечению общественной безопасности, гарантированных гражданам Конституцией РФ. Экономический эффект выражен </w:t>
      </w:r>
      <w:r w:rsidR="00B0314F" w:rsidRPr="001347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опосредованно, через </w:t>
      </w:r>
      <w:r w:rsidR="00B0314F" w:rsidRPr="001347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увеличение ВВП РФ за счет сохранения жизни и здоровья граждан, а также за счет уменьшения материального ущерба в результате предотвращения ЧС и уменьшения их последствий. Кроме этого, система позволяет контролировать работу муниципальных служб, что так же имеет четко выраженный экономических эффект.</w:t>
      </w:r>
      <w:bookmarkEnd w:id="0"/>
    </w:p>
    <w:sectPr w:rsidR="00F82511" w:rsidRPr="001347BA" w:rsidSect="00A726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8F" w:rsidRDefault="007D098F" w:rsidP="00A72691">
      <w:pPr>
        <w:spacing w:after="0" w:line="240" w:lineRule="auto"/>
      </w:pPr>
      <w:r>
        <w:separator/>
      </w:r>
    </w:p>
  </w:endnote>
  <w:endnote w:type="continuationSeparator" w:id="0">
    <w:p w:rsidR="007D098F" w:rsidRDefault="007D098F" w:rsidP="00A7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8F" w:rsidRDefault="007D098F" w:rsidP="00A72691">
      <w:pPr>
        <w:spacing w:after="0" w:line="240" w:lineRule="auto"/>
      </w:pPr>
      <w:r>
        <w:separator/>
      </w:r>
    </w:p>
  </w:footnote>
  <w:footnote w:type="continuationSeparator" w:id="0">
    <w:p w:rsidR="007D098F" w:rsidRDefault="007D098F" w:rsidP="00A7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39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A72691" w:rsidRPr="00A72691" w:rsidRDefault="00A72691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7269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7269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7269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347BA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A7269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72691" w:rsidRDefault="00A726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240"/>
    <w:multiLevelType w:val="hybridMultilevel"/>
    <w:tmpl w:val="C68C9FFE"/>
    <w:lvl w:ilvl="0" w:tplc="45121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63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20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4D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E1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8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4C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81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8C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E5F8D"/>
    <w:multiLevelType w:val="hybridMultilevel"/>
    <w:tmpl w:val="DC926F18"/>
    <w:lvl w:ilvl="0" w:tplc="74BA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E4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CF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B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C6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A7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07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25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AD1795"/>
    <w:multiLevelType w:val="hybridMultilevel"/>
    <w:tmpl w:val="A7F8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6937"/>
    <w:multiLevelType w:val="hybridMultilevel"/>
    <w:tmpl w:val="448E8A46"/>
    <w:lvl w:ilvl="0" w:tplc="210E8D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0FA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65B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C4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C45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62F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017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E74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2E4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457CF"/>
    <w:multiLevelType w:val="hybridMultilevel"/>
    <w:tmpl w:val="AB9E7778"/>
    <w:lvl w:ilvl="0" w:tplc="238AC3AA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77480D"/>
    <w:multiLevelType w:val="hybridMultilevel"/>
    <w:tmpl w:val="9EF6EC4C"/>
    <w:lvl w:ilvl="0" w:tplc="71F416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8531B7"/>
    <w:multiLevelType w:val="hybridMultilevel"/>
    <w:tmpl w:val="087AAD2A"/>
    <w:lvl w:ilvl="0" w:tplc="71F4160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B424E"/>
    <w:multiLevelType w:val="hybridMultilevel"/>
    <w:tmpl w:val="D416C650"/>
    <w:lvl w:ilvl="0" w:tplc="71F41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B08B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28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C7D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CAF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41F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81B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8C3B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201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D780D13"/>
    <w:multiLevelType w:val="hybridMultilevel"/>
    <w:tmpl w:val="999A2098"/>
    <w:lvl w:ilvl="0" w:tplc="71F4160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CB4A3E"/>
    <w:multiLevelType w:val="hybridMultilevel"/>
    <w:tmpl w:val="D85E4DD2"/>
    <w:lvl w:ilvl="0" w:tplc="E028E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087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43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17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E26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E9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6FE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FCA2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D21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AA"/>
    <w:rsid w:val="00001011"/>
    <w:rsid w:val="00014AC5"/>
    <w:rsid w:val="00041437"/>
    <w:rsid w:val="00041845"/>
    <w:rsid w:val="00044A64"/>
    <w:rsid w:val="00063DB1"/>
    <w:rsid w:val="000A2E81"/>
    <w:rsid w:val="000A6F8A"/>
    <w:rsid w:val="000C5942"/>
    <w:rsid w:val="000F1921"/>
    <w:rsid w:val="000F463A"/>
    <w:rsid w:val="00101613"/>
    <w:rsid w:val="00105685"/>
    <w:rsid w:val="00106A96"/>
    <w:rsid w:val="0012781A"/>
    <w:rsid w:val="00132122"/>
    <w:rsid w:val="001347BA"/>
    <w:rsid w:val="00142D34"/>
    <w:rsid w:val="001628CE"/>
    <w:rsid w:val="0017700A"/>
    <w:rsid w:val="0018748A"/>
    <w:rsid w:val="00190977"/>
    <w:rsid w:val="001909A4"/>
    <w:rsid w:val="001924CF"/>
    <w:rsid w:val="00194B03"/>
    <w:rsid w:val="00195120"/>
    <w:rsid w:val="001A77A2"/>
    <w:rsid w:val="001C2F31"/>
    <w:rsid w:val="001C5992"/>
    <w:rsid w:val="001C5B1E"/>
    <w:rsid w:val="001D35A1"/>
    <w:rsid w:val="001E2289"/>
    <w:rsid w:val="00222CB2"/>
    <w:rsid w:val="00224CF5"/>
    <w:rsid w:val="002262ED"/>
    <w:rsid w:val="00230396"/>
    <w:rsid w:val="00247EF7"/>
    <w:rsid w:val="00250D74"/>
    <w:rsid w:val="00280F91"/>
    <w:rsid w:val="00283701"/>
    <w:rsid w:val="002902F2"/>
    <w:rsid w:val="002B06BC"/>
    <w:rsid w:val="002B295E"/>
    <w:rsid w:val="002B60EC"/>
    <w:rsid w:val="002B7379"/>
    <w:rsid w:val="002D63DF"/>
    <w:rsid w:val="00303323"/>
    <w:rsid w:val="0030505B"/>
    <w:rsid w:val="003230EF"/>
    <w:rsid w:val="0033798C"/>
    <w:rsid w:val="0035690E"/>
    <w:rsid w:val="00361475"/>
    <w:rsid w:val="00362AFD"/>
    <w:rsid w:val="00397711"/>
    <w:rsid w:val="003A4643"/>
    <w:rsid w:val="003B5585"/>
    <w:rsid w:val="003C5411"/>
    <w:rsid w:val="003E0670"/>
    <w:rsid w:val="00403A77"/>
    <w:rsid w:val="00406DD7"/>
    <w:rsid w:val="00412235"/>
    <w:rsid w:val="004374BB"/>
    <w:rsid w:val="00443978"/>
    <w:rsid w:val="004477F9"/>
    <w:rsid w:val="00456798"/>
    <w:rsid w:val="004C703A"/>
    <w:rsid w:val="004D2128"/>
    <w:rsid w:val="004D4853"/>
    <w:rsid w:val="004E1F88"/>
    <w:rsid w:val="004F6E54"/>
    <w:rsid w:val="0050690C"/>
    <w:rsid w:val="00511CAD"/>
    <w:rsid w:val="00516EC6"/>
    <w:rsid w:val="005205B7"/>
    <w:rsid w:val="0052131F"/>
    <w:rsid w:val="0057437C"/>
    <w:rsid w:val="00575A54"/>
    <w:rsid w:val="005769DB"/>
    <w:rsid w:val="005864A3"/>
    <w:rsid w:val="00586844"/>
    <w:rsid w:val="005A340B"/>
    <w:rsid w:val="005B4A4F"/>
    <w:rsid w:val="005B785B"/>
    <w:rsid w:val="00603CE4"/>
    <w:rsid w:val="00605EEC"/>
    <w:rsid w:val="00613136"/>
    <w:rsid w:val="006148E7"/>
    <w:rsid w:val="00642D13"/>
    <w:rsid w:val="00651C5D"/>
    <w:rsid w:val="00653B35"/>
    <w:rsid w:val="00665C97"/>
    <w:rsid w:val="006772D4"/>
    <w:rsid w:val="00683344"/>
    <w:rsid w:val="006A0245"/>
    <w:rsid w:val="006B1D99"/>
    <w:rsid w:val="006B352D"/>
    <w:rsid w:val="006C2F7C"/>
    <w:rsid w:val="006D3766"/>
    <w:rsid w:val="006E42C6"/>
    <w:rsid w:val="006F2375"/>
    <w:rsid w:val="00705704"/>
    <w:rsid w:val="00710359"/>
    <w:rsid w:val="00735163"/>
    <w:rsid w:val="00735C6E"/>
    <w:rsid w:val="00750C8D"/>
    <w:rsid w:val="00775F9F"/>
    <w:rsid w:val="007A004B"/>
    <w:rsid w:val="007C5F33"/>
    <w:rsid w:val="007C6C01"/>
    <w:rsid w:val="007C7F5C"/>
    <w:rsid w:val="007D098F"/>
    <w:rsid w:val="007D6D3F"/>
    <w:rsid w:val="007E012E"/>
    <w:rsid w:val="007F19A8"/>
    <w:rsid w:val="00803578"/>
    <w:rsid w:val="00805260"/>
    <w:rsid w:val="00822893"/>
    <w:rsid w:val="00836F0B"/>
    <w:rsid w:val="00846475"/>
    <w:rsid w:val="0086152F"/>
    <w:rsid w:val="008713E8"/>
    <w:rsid w:val="00881EB9"/>
    <w:rsid w:val="00882B2E"/>
    <w:rsid w:val="00894484"/>
    <w:rsid w:val="0089741A"/>
    <w:rsid w:val="008A6AC2"/>
    <w:rsid w:val="008B1E9C"/>
    <w:rsid w:val="008B7AE2"/>
    <w:rsid w:val="008D061B"/>
    <w:rsid w:val="008E2989"/>
    <w:rsid w:val="0090231E"/>
    <w:rsid w:val="00906200"/>
    <w:rsid w:val="00974FE4"/>
    <w:rsid w:val="009765C5"/>
    <w:rsid w:val="009979BF"/>
    <w:rsid w:val="009A4E00"/>
    <w:rsid w:val="009B2675"/>
    <w:rsid w:val="009C21C7"/>
    <w:rsid w:val="00A15370"/>
    <w:rsid w:val="00A17D9A"/>
    <w:rsid w:val="00A20DED"/>
    <w:rsid w:val="00A313F5"/>
    <w:rsid w:val="00A371D1"/>
    <w:rsid w:val="00A4627D"/>
    <w:rsid w:val="00A57CEA"/>
    <w:rsid w:val="00A67254"/>
    <w:rsid w:val="00A72691"/>
    <w:rsid w:val="00AC06C4"/>
    <w:rsid w:val="00AD27E3"/>
    <w:rsid w:val="00AE0767"/>
    <w:rsid w:val="00B0314F"/>
    <w:rsid w:val="00B1496D"/>
    <w:rsid w:val="00B14D7A"/>
    <w:rsid w:val="00B25B42"/>
    <w:rsid w:val="00B32C29"/>
    <w:rsid w:val="00B34227"/>
    <w:rsid w:val="00B443F6"/>
    <w:rsid w:val="00B53E7C"/>
    <w:rsid w:val="00B555F6"/>
    <w:rsid w:val="00B557B9"/>
    <w:rsid w:val="00B62637"/>
    <w:rsid w:val="00B800CD"/>
    <w:rsid w:val="00B82B6E"/>
    <w:rsid w:val="00BA3BE7"/>
    <w:rsid w:val="00BA4FD8"/>
    <w:rsid w:val="00BB498E"/>
    <w:rsid w:val="00BC4CEC"/>
    <w:rsid w:val="00BC4EEF"/>
    <w:rsid w:val="00BD0AAC"/>
    <w:rsid w:val="00BE3F6B"/>
    <w:rsid w:val="00C175CF"/>
    <w:rsid w:val="00C646B8"/>
    <w:rsid w:val="00C9158F"/>
    <w:rsid w:val="00CD388F"/>
    <w:rsid w:val="00CE4B98"/>
    <w:rsid w:val="00CF33EF"/>
    <w:rsid w:val="00D13EA2"/>
    <w:rsid w:val="00D270D3"/>
    <w:rsid w:val="00D40353"/>
    <w:rsid w:val="00D46348"/>
    <w:rsid w:val="00D508DC"/>
    <w:rsid w:val="00D93082"/>
    <w:rsid w:val="00DC364C"/>
    <w:rsid w:val="00DC5ED1"/>
    <w:rsid w:val="00DF3D61"/>
    <w:rsid w:val="00E42FE1"/>
    <w:rsid w:val="00E53EEC"/>
    <w:rsid w:val="00E676AA"/>
    <w:rsid w:val="00E763D6"/>
    <w:rsid w:val="00E76AA6"/>
    <w:rsid w:val="00E77C0D"/>
    <w:rsid w:val="00EA1090"/>
    <w:rsid w:val="00EA3089"/>
    <w:rsid w:val="00EA3EE3"/>
    <w:rsid w:val="00EA5DBF"/>
    <w:rsid w:val="00EC1E5B"/>
    <w:rsid w:val="00EF6DB5"/>
    <w:rsid w:val="00F32350"/>
    <w:rsid w:val="00F45FF9"/>
    <w:rsid w:val="00F63FC5"/>
    <w:rsid w:val="00F82511"/>
    <w:rsid w:val="00F82513"/>
    <w:rsid w:val="00F927B2"/>
    <w:rsid w:val="00F95F5B"/>
    <w:rsid w:val="00FA1377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F70F-DFBB-41CF-AC83-A560B894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03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24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2691"/>
  </w:style>
  <w:style w:type="paragraph" w:styleId="a9">
    <w:name w:val="footer"/>
    <w:basedOn w:val="a"/>
    <w:link w:val="aa"/>
    <w:uiPriority w:val="99"/>
    <w:unhideWhenUsed/>
    <w:rsid w:val="00A72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2691"/>
  </w:style>
  <w:style w:type="paragraph" w:styleId="ab">
    <w:name w:val="No Spacing"/>
    <w:qFormat/>
    <w:rsid w:val="00B1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859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7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695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2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0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99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2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3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epz/order/notice/ok44/view/common-info.html?regNumber=0124200000615007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Дрожжина Ирина Владимировна</dc:creator>
  <cp:keywords/>
  <dc:description/>
  <cp:lastModifiedBy>Шелюк Илья Сергеевич</cp:lastModifiedBy>
  <cp:revision>34</cp:revision>
  <cp:lastPrinted>2020-01-21T06:18:00Z</cp:lastPrinted>
  <dcterms:created xsi:type="dcterms:W3CDTF">2020-06-17T15:13:00Z</dcterms:created>
  <dcterms:modified xsi:type="dcterms:W3CDTF">2020-06-22T06:48:00Z</dcterms:modified>
</cp:coreProperties>
</file>