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12CCF">
        <w:rPr>
          <w:b/>
          <w:iCs/>
          <w:sz w:val="24"/>
        </w:rPr>
        <w:t>19</w:t>
      </w:r>
    </w:p>
    <w:p w:rsidR="008A32AC" w:rsidRPr="00BF55F1" w:rsidRDefault="001A31B4" w:rsidP="005035C8">
      <w:pPr>
        <w:pStyle w:val="a3"/>
        <w:ind w:firstLine="10490"/>
        <w:jc w:val="right"/>
        <w:rPr>
          <w:b/>
          <w:sz w:val="24"/>
          <w:szCs w:val="24"/>
        </w:rPr>
      </w:pPr>
      <w:r>
        <w:rPr>
          <w:b/>
          <w:sz w:val="24"/>
          <w:szCs w:val="24"/>
        </w:rPr>
        <w:t>«</w:t>
      </w:r>
      <w:r w:rsidR="00612CCF">
        <w:rPr>
          <w:b/>
          <w:sz w:val="24"/>
          <w:szCs w:val="24"/>
        </w:rPr>
        <w:t>02</w:t>
      </w:r>
      <w:r>
        <w:rPr>
          <w:b/>
          <w:sz w:val="24"/>
          <w:szCs w:val="24"/>
        </w:rPr>
        <w:t>»</w:t>
      </w:r>
      <w:r w:rsidR="00DF64AA" w:rsidRPr="00BF55F1">
        <w:rPr>
          <w:b/>
          <w:sz w:val="24"/>
          <w:szCs w:val="24"/>
        </w:rPr>
        <w:t xml:space="preserve"> </w:t>
      </w:r>
      <w:r w:rsidR="00612CCF">
        <w:rPr>
          <w:b/>
          <w:sz w:val="24"/>
          <w:szCs w:val="24"/>
        </w:rPr>
        <w:t>июл</w:t>
      </w:r>
      <w:r w:rsidR="0083489C">
        <w:rPr>
          <w:b/>
          <w:sz w:val="24"/>
          <w:szCs w:val="24"/>
        </w:rPr>
        <w:t>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4421BE"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t>1.</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8426BC" w:rsidRDefault="00437577" w:rsidP="00ED5778">
            <w:pPr>
              <w:pStyle w:val="2"/>
              <w:shd w:val="clear" w:color="auto" w:fill="FFFFFF"/>
              <w:spacing w:before="0"/>
              <w:jc w:val="both"/>
              <w:rPr>
                <w:rFonts w:ascii="Times New Roman" w:hAnsi="Times New Roman" w:cs="Times New Roman"/>
                <w:b w:val="0"/>
                <w:color w:val="auto"/>
                <w:sz w:val="24"/>
                <w:szCs w:val="24"/>
              </w:rPr>
            </w:pPr>
            <w:r w:rsidRPr="008426BC">
              <w:rPr>
                <w:rFonts w:ascii="Times New Roman" w:hAnsi="Times New Roman" w:cs="Times New Roman"/>
                <w:b w:val="0"/>
                <w:color w:val="auto"/>
                <w:sz w:val="24"/>
                <w:szCs w:val="24"/>
              </w:rPr>
              <w:t>О награждении Почетной грамотой Архангельск</w:t>
            </w:r>
            <w:r w:rsidRPr="008426BC">
              <w:rPr>
                <w:rFonts w:ascii="Times New Roman" w:hAnsi="Times New Roman" w:cs="Times New Roman"/>
                <w:b w:val="0"/>
                <w:color w:val="auto"/>
                <w:sz w:val="24"/>
                <w:szCs w:val="24"/>
              </w:rPr>
              <w:t>о</w:t>
            </w:r>
            <w:r w:rsidRPr="008426BC">
              <w:rPr>
                <w:rFonts w:ascii="Times New Roman" w:hAnsi="Times New Roman" w:cs="Times New Roman"/>
                <w:b w:val="0"/>
                <w:color w:val="auto"/>
                <w:sz w:val="24"/>
                <w:szCs w:val="24"/>
              </w:rPr>
              <w:t xml:space="preserve">го областного Собрания депутатов </w:t>
            </w:r>
            <w:r w:rsidR="008426BC" w:rsidRPr="008426BC">
              <w:rPr>
                <w:rFonts w:ascii="Times New Roman" w:hAnsi="Times New Roman" w:cs="Times New Roman"/>
                <w:b w:val="0"/>
                <w:color w:val="auto"/>
                <w:sz w:val="24"/>
                <w:szCs w:val="24"/>
              </w:rPr>
              <w:t>водителя коле</w:t>
            </w:r>
            <w:r w:rsidR="008426BC" w:rsidRPr="008426BC">
              <w:rPr>
                <w:rFonts w:ascii="Times New Roman" w:hAnsi="Times New Roman" w:cs="Times New Roman"/>
                <w:b w:val="0"/>
                <w:color w:val="auto"/>
                <w:sz w:val="24"/>
                <w:szCs w:val="24"/>
              </w:rPr>
              <w:t>с</w:t>
            </w:r>
            <w:r w:rsidR="008426BC" w:rsidRPr="008426BC">
              <w:rPr>
                <w:rFonts w:ascii="Times New Roman" w:hAnsi="Times New Roman" w:cs="Times New Roman"/>
                <w:b w:val="0"/>
                <w:color w:val="auto"/>
                <w:sz w:val="24"/>
                <w:szCs w:val="24"/>
              </w:rPr>
              <w:t>ного погрузчик</w:t>
            </w:r>
            <w:proofErr w:type="gramStart"/>
            <w:r w:rsidR="008426BC" w:rsidRPr="008426BC">
              <w:rPr>
                <w:rFonts w:ascii="Times New Roman" w:hAnsi="Times New Roman" w:cs="Times New Roman"/>
                <w:b w:val="0"/>
                <w:color w:val="auto"/>
                <w:sz w:val="24"/>
                <w:szCs w:val="24"/>
              </w:rPr>
              <w:t xml:space="preserve">а </w:t>
            </w:r>
            <w:r w:rsidR="00F178C1" w:rsidRPr="008426BC">
              <w:rPr>
                <w:rFonts w:ascii="Times New Roman" w:hAnsi="Times New Roman" w:cs="Times New Roman"/>
                <w:b w:val="0"/>
                <w:color w:val="auto"/>
                <w:sz w:val="24"/>
                <w:szCs w:val="24"/>
              </w:rPr>
              <w:t>ООО</w:t>
            </w:r>
            <w:proofErr w:type="gramEnd"/>
            <w:r w:rsidR="00F178C1" w:rsidRPr="008426BC">
              <w:rPr>
                <w:rFonts w:ascii="Times New Roman" w:hAnsi="Times New Roman" w:cs="Times New Roman"/>
                <w:b w:val="0"/>
                <w:color w:val="auto"/>
                <w:sz w:val="24"/>
                <w:szCs w:val="24"/>
              </w:rPr>
              <w:t xml:space="preserve"> «ГК «УЛК» </w:t>
            </w:r>
            <w:r w:rsidR="008426BC" w:rsidRPr="008426BC">
              <w:rPr>
                <w:rFonts w:ascii="Times New Roman" w:hAnsi="Times New Roman" w:cs="Times New Roman"/>
                <w:b w:val="0"/>
                <w:color w:val="auto"/>
                <w:sz w:val="24"/>
                <w:szCs w:val="24"/>
              </w:rPr>
              <w:t>Попова Але</w:t>
            </w:r>
            <w:r w:rsidR="008426BC" w:rsidRPr="008426BC">
              <w:rPr>
                <w:rFonts w:ascii="Times New Roman" w:hAnsi="Times New Roman" w:cs="Times New Roman"/>
                <w:b w:val="0"/>
                <w:color w:val="auto"/>
                <w:sz w:val="24"/>
                <w:szCs w:val="24"/>
              </w:rPr>
              <w:t>к</w:t>
            </w:r>
            <w:r w:rsidR="008426BC" w:rsidRPr="008426BC">
              <w:rPr>
                <w:rFonts w:ascii="Times New Roman" w:hAnsi="Times New Roman" w:cs="Times New Roman"/>
                <w:b w:val="0"/>
                <w:color w:val="auto"/>
                <w:sz w:val="24"/>
                <w:szCs w:val="24"/>
              </w:rPr>
              <w:t>сандра Сергеевича за многолетний добросовес</w:t>
            </w:r>
            <w:r w:rsidR="008426BC" w:rsidRPr="008426BC">
              <w:rPr>
                <w:rFonts w:ascii="Times New Roman" w:hAnsi="Times New Roman" w:cs="Times New Roman"/>
                <w:b w:val="0"/>
                <w:color w:val="auto"/>
                <w:sz w:val="24"/>
                <w:szCs w:val="24"/>
              </w:rPr>
              <w:t>т</w:t>
            </w:r>
            <w:r w:rsidR="008426BC" w:rsidRPr="008426BC">
              <w:rPr>
                <w:rFonts w:ascii="Times New Roman" w:hAnsi="Times New Roman" w:cs="Times New Roman"/>
                <w:b w:val="0"/>
                <w:color w:val="auto"/>
                <w:sz w:val="24"/>
                <w:szCs w:val="24"/>
              </w:rPr>
              <w:t>ный труд, заслуги в ра</w:t>
            </w:r>
            <w:r w:rsidR="008426BC" w:rsidRPr="008426BC">
              <w:rPr>
                <w:rFonts w:ascii="Times New Roman" w:hAnsi="Times New Roman" w:cs="Times New Roman"/>
                <w:b w:val="0"/>
                <w:color w:val="auto"/>
                <w:sz w:val="24"/>
                <w:szCs w:val="24"/>
              </w:rPr>
              <w:t>з</w:t>
            </w:r>
            <w:r w:rsidR="008426BC" w:rsidRPr="008426BC">
              <w:rPr>
                <w:rFonts w:ascii="Times New Roman" w:hAnsi="Times New Roman" w:cs="Times New Roman"/>
                <w:b w:val="0"/>
                <w:color w:val="auto"/>
                <w:sz w:val="24"/>
                <w:szCs w:val="24"/>
              </w:rPr>
              <w:t>витии лесопромышленного комплекса, достижение высоких производстве</w:t>
            </w:r>
            <w:r w:rsidR="008426BC" w:rsidRPr="008426BC">
              <w:rPr>
                <w:rFonts w:ascii="Times New Roman" w:hAnsi="Times New Roman" w:cs="Times New Roman"/>
                <w:b w:val="0"/>
                <w:color w:val="auto"/>
                <w:sz w:val="24"/>
                <w:szCs w:val="24"/>
              </w:rPr>
              <w:t>н</w:t>
            </w:r>
            <w:r w:rsidR="008426BC" w:rsidRPr="008426BC">
              <w:rPr>
                <w:rFonts w:ascii="Times New Roman" w:hAnsi="Times New Roman" w:cs="Times New Roman"/>
                <w:b w:val="0"/>
                <w:color w:val="auto"/>
                <w:sz w:val="24"/>
                <w:szCs w:val="24"/>
              </w:rPr>
              <w:t>ных р</w:t>
            </w:r>
            <w:r w:rsidR="008426BC" w:rsidRPr="008426BC">
              <w:rPr>
                <w:rFonts w:ascii="Times New Roman" w:hAnsi="Times New Roman" w:cs="Times New Roman"/>
                <w:b w:val="0"/>
                <w:color w:val="auto"/>
                <w:sz w:val="24"/>
                <w:szCs w:val="24"/>
              </w:rPr>
              <w:t>е</w:t>
            </w:r>
            <w:r w:rsidR="008426BC" w:rsidRPr="008426BC">
              <w:rPr>
                <w:rFonts w:ascii="Times New Roman" w:hAnsi="Times New Roman" w:cs="Times New Roman"/>
                <w:b w:val="0"/>
                <w:color w:val="auto"/>
                <w:sz w:val="24"/>
                <w:szCs w:val="24"/>
              </w:rPr>
              <w:t>зультатов в работе.</w:t>
            </w:r>
          </w:p>
        </w:tc>
        <w:tc>
          <w:tcPr>
            <w:tcW w:w="1843" w:type="dxa"/>
          </w:tcPr>
          <w:p w:rsidR="00437577" w:rsidRPr="008426BC" w:rsidRDefault="00437577" w:rsidP="00ED5778">
            <w:pPr>
              <w:jc w:val="center"/>
            </w:pPr>
            <w:r w:rsidRPr="008426BC">
              <w:t>вне плана</w:t>
            </w:r>
          </w:p>
        </w:tc>
        <w:tc>
          <w:tcPr>
            <w:tcW w:w="2268" w:type="dxa"/>
          </w:tcPr>
          <w:p w:rsidR="00437577" w:rsidRPr="008426BC" w:rsidRDefault="00437577" w:rsidP="00ED5778">
            <w:pPr>
              <w:pStyle w:val="a3"/>
              <w:ind w:firstLine="0"/>
              <w:rPr>
                <w:sz w:val="24"/>
                <w:szCs w:val="24"/>
              </w:rPr>
            </w:pPr>
            <w:r w:rsidRPr="008426BC">
              <w:rPr>
                <w:sz w:val="24"/>
                <w:szCs w:val="24"/>
              </w:rPr>
              <w:t xml:space="preserve">кандидатура </w:t>
            </w:r>
          </w:p>
          <w:p w:rsidR="00437577" w:rsidRPr="008426BC" w:rsidRDefault="00437577" w:rsidP="00ED5778">
            <w:pPr>
              <w:pStyle w:val="a3"/>
              <w:ind w:firstLine="0"/>
              <w:rPr>
                <w:sz w:val="24"/>
                <w:szCs w:val="24"/>
              </w:rPr>
            </w:pPr>
            <w:r w:rsidRPr="008426BC">
              <w:rPr>
                <w:sz w:val="24"/>
                <w:szCs w:val="24"/>
              </w:rPr>
              <w:t>поддержана</w:t>
            </w:r>
          </w:p>
        </w:tc>
      </w:tr>
      <w:tr w:rsidR="007605B4" w:rsidRPr="00DC1A12" w:rsidTr="00606F58">
        <w:tc>
          <w:tcPr>
            <w:tcW w:w="588" w:type="dxa"/>
          </w:tcPr>
          <w:p w:rsidR="007605B4" w:rsidRPr="008426BC" w:rsidRDefault="007605B4" w:rsidP="00A547B4">
            <w:pPr>
              <w:pStyle w:val="a3"/>
              <w:ind w:firstLine="0"/>
              <w:jc w:val="center"/>
              <w:rPr>
                <w:sz w:val="24"/>
                <w:szCs w:val="24"/>
              </w:rPr>
            </w:pPr>
            <w:r w:rsidRPr="008426BC">
              <w:rPr>
                <w:sz w:val="24"/>
                <w:szCs w:val="24"/>
              </w:rPr>
              <w:t>2.</w:t>
            </w:r>
          </w:p>
        </w:tc>
        <w:tc>
          <w:tcPr>
            <w:tcW w:w="3206" w:type="dxa"/>
          </w:tcPr>
          <w:p w:rsidR="007605B4" w:rsidRPr="008426BC" w:rsidRDefault="007605B4" w:rsidP="00437577">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7605B4" w:rsidRPr="008426BC" w:rsidRDefault="007605B4" w:rsidP="00AB6290">
            <w:r w:rsidRPr="008426BC">
              <w:t>А.В. Дятлов</w:t>
            </w:r>
          </w:p>
        </w:tc>
        <w:tc>
          <w:tcPr>
            <w:tcW w:w="5528" w:type="dxa"/>
          </w:tcPr>
          <w:p w:rsidR="007605B4" w:rsidRPr="008426BC" w:rsidRDefault="008805E6" w:rsidP="00437577">
            <w:pPr>
              <w:pStyle w:val="2"/>
              <w:shd w:val="clear" w:color="auto" w:fill="FFFFFF"/>
              <w:spacing w:before="0"/>
              <w:jc w:val="both"/>
              <w:rPr>
                <w:rFonts w:ascii="Times New Roman" w:hAnsi="Times New Roman" w:cs="Times New Roman"/>
                <w:b w:val="0"/>
                <w:color w:val="auto"/>
                <w:sz w:val="24"/>
                <w:szCs w:val="24"/>
              </w:rPr>
            </w:pPr>
            <w:r w:rsidRPr="008426BC">
              <w:rPr>
                <w:rFonts w:ascii="Times New Roman" w:hAnsi="Times New Roman" w:cs="Times New Roman"/>
                <w:b w:val="0"/>
                <w:color w:val="auto"/>
                <w:sz w:val="24"/>
                <w:szCs w:val="24"/>
              </w:rPr>
              <w:t>О награждении Почетной грамотой Архангельск</w:t>
            </w:r>
            <w:r w:rsidRPr="008426BC">
              <w:rPr>
                <w:rFonts w:ascii="Times New Roman" w:hAnsi="Times New Roman" w:cs="Times New Roman"/>
                <w:b w:val="0"/>
                <w:color w:val="auto"/>
                <w:sz w:val="24"/>
                <w:szCs w:val="24"/>
              </w:rPr>
              <w:t>о</w:t>
            </w:r>
            <w:r w:rsidRPr="008426BC">
              <w:rPr>
                <w:rFonts w:ascii="Times New Roman" w:hAnsi="Times New Roman" w:cs="Times New Roman"/>
                <w:b w:val="0"/>
                <w:color w:val="auto"/>
                <w:sz w:val="24"/>
                <w:szCs w:val="24"/>
              </w:rPr>
              <w:t xml:space="preserve">го областного Собрания депутатов </w:t>
            </w:r>
            <w:r w:rsidR="008426BC" w:rsidRPr="008426BC">
              <w:rPr>
                <w:rFonts w:ascii="Times New Roman" w:hAnsi="Times New Roman" w:cs="Times New Roman"/>
                <w:b w:val="0"/>
                <w:color w:val="auto"/>
                <w:sz w:val="24"/>
                <w:szCs w:val="24"/>
              </w:rPr>
              <w:t>заместителя г</w:t>
            </w:r>
            <w:r w:rsidR="008426BC" w:rsidRPr="008426BC">
              <w:rPr>
                <w:rFonts w:ascii="Times New Roman" w:hAnsi="Times New Roman" w:cs="Times New Roman"/>
                <w:b w:val="0"/>
                <w:color w:val="auto"/>
                <w:sz w:val="24"/>
                <w:szCs w:val="24"/>
              </w:rPr>
              <w:t>е</w:t>
            </w:r>
            <w:r w:rsidR="008426BC" w:rsidRPr="008426BC">
              <w:rPr>
                <w:rFonts w:ascii="Times New Roman" w:hAnsi="Times New Roman" w:cs="Times New Roman"/>
                <w:b w:val="0"/>
                <w:color w:val="auto"/>
                <w:sz w:val="24"/>
                <w:szCs w:val="24"/>
              </w:rPr>
              <w:t>нерального директора по экономике, ф</w:t>
            </w:r>
            <w:r w:rsidR="008426BC" w:rsidRPr="008426BC">
              <w:rPr>
                <w:rFonts w:ascii="Times New Roman" w:hAnsi="Times New Roman" w:cs="Times New Roman"/>
                <w:b w:val="0"/>
                <w:color w:val="auto"/>
                <w:sz w:val="24"/>
                <w:szCs w:val="24"/>
              </w:rPr>
              <w:t>и</w:t>
            </w:r>
            <w:r w:rsidR="008426BC" w:rsidRPr="008426BC">
              <w:rPr>
                <w:rFonts w:ascii="Times New Roman" w:hAnsi="Times New Roman" w:cs="Times New Roman"/>
                <w:b w:val="0"/>
                <w:color w:val="auto"/>
                <w:sz w:val="24"/>
                <w:szCs w:val="24"/>
              </w:rPr>
              <w:t>нансам и сбыту продукц</w:t>
            </w:r>
            <w:proofErr w:type="gramStart"/>
            <w:r w:rsidR="008426BC" w:rsidRPr="008426BC">
              <w:rPr>
                <w:rFonts w:ascii="Times New Roman" w:hAnsi="Times New Roman" w:cs="Times New Roman"/>
                <w:b w:val="0"/>
                <w:color w:val="auto"/>
                <w:sz w:val="24"/>
                <w:szCs w:val="24"/>
              </w:rPr>
              <w:t>ии ООО</w:t>
            </w:r>
            <w:proofErr w:type="gramEnd"/>
            <w:r w:rsidR="008426BC" w:rsidRPr="008426BC">
              <w:rPr>
                <w:rFonts w:ascii="Times New Roman" w:hAnsi="Times New Roman" w:cs="Times New Roman"/>
                <w:b w:val="0"/>
                <w:color w:val="auto"/>
                <w:sz w:val="24"/>
                <w:szCs w:val="24"/>
              </w:rPr>
              <w:t xml:space="preserve"> «ГК «УЛК» </w:t>
            </w:r>
            <w:proofErr w:type="spellStart"/>
            <w:r w:rsidR="008426BC" w:rsidRPr="008426BC">
              <w:rPr>
                <w:rFonts w:ascii="Times New Roman" w:hAnsi="Times New Roman" w:cs="Times New Roman"/>
                <w:b w:val="0"/>
                <w:color w:val="auto"/>
                <w:sz w:val="24"/>
                <w:szCs w:val="24"/>
              </w:rPr>
              <w:t>Зенину</w:t>
            </w:r>
            <w:proofErr w:type="spellEnd"/>
            <w:r w:rsidR="008426BC" w:rsidRPr="008426BC">
              <w:rPr>
                <w:rFonts w:ascii="Times New Roman" w:hAnsi="Times New Roman" w:cs="Times New Roman"/>
                <w:b w:val="0"/>
                <w:color w:val="auto"/>
                <w:sz w:val="24"/>
                <w:szCs w:val="24"/>
              </w:rPr>
              <w:t xml:space="preserve"> Тать</w:t>
            </w:r>
            <w:r w:rsidR="008426BC" w:rsidRPr="008426BC">
              <w:rPr>
                <w:rFonts w:ascii="Times New Roman" w:hAnsi="Times New Roman" w:cs="Times New Roman"/>
                <w:b w:val="0"/>
                <w:color w:val="auto"/>
                <w:sz w:val="24"/>
                <w:szCs w:val="24"/>
              </w:rPr>
              <w:t>я</w:t>
            </w:r>
            <w:r w:rsidR="008426BC" w:rsidRPr="008426BC">
              <w:rPr>
                <w:rFonts w:ascii="Times New Roman" w:hAnsi="Times New Roman" w:cs="Times New Roman"/>
                <w:b w:val="0"/>
                <w:color w:val="auto"/>
                <w:sz w:val="24"/>
                <w:szCs w:val="24"/>
              </w:rPr>
              <w:t>ну Евгеньевну за высокие производственные пок</w:t>
            </w:r>
            <w:r w:rsidR="008426BC" w:rsidRPr="008426BC">
              <w:rPr>
                <w:rFonts w:ascii="Times New Roman" w:hAnsi="Times New Roman" w:cs="Times New Roman"/>
                <w:b w:val="0"/>
                <w:color w:val="auto"/>
                <w:sz w:val="24"/>
                <w:szCs w:val="24"/>
              </w:rPr>
              <w:t>а</w:t>
            </w:r>
            <w:r w:rsidR="008426BC" w:rsidRPr="008426BC">
              <w:rPr>
                <w:rFonts w:ascii="Times New Roman" w:hAnsi="Times New Roman" w:cs="Times New Roman"/>
                <w:b w:val="0"/>
                <w:color w:val="auto"/>
                <w:sz w:val="24"/>
                <w:szCs w:val="24"/>
              </w:rPr>
              <w:t>затели, добросовестное отношение к трудовым обязанностям и заслуги в развитии лесопромы</w:t>
            </w:r>
            <w:r w:rsidR="008426BC" w:rsidRPr="008426BC">
              <w:rPr>
                <w:rFonts w:ascii="Times New Roman" w:hAnsi="Times New Roman" w:cs="Times New Roman"/>
                <w:b w:val="0"/>
                <w:color w:val="auto"/>
                <w:sz w:val="24"/>
                <w:szCs w:val="24"/>
              </w:rPr>
              <w:t>ш</w:t>
            </w:r>
            <w:r w:rsidR="008426BC" w:rsidRPr="008426BC">
              <w:rPr>
                <w:rFonts w:ascii="Times New Roman" w:hAnsi="Times New Roman" w:cs="Times New Roman"/>
                <w:b w:val="0"/>
                <w:color w:val="auto"/>
                <w:sz w:val="24"/>
                <w:szCs w:val="24"/>
              </w:rPr>
              <w:t xml:space="preserve">ленного комплекса. </w:t>
            </w:r>
          </w:p>
        </w:tc>
        <w:tc>
          <w:tcPr>
            <w:tcW w:w="1843" w:type="dxa"/>
          </w:tcPr>
          <w:p w:rsidR="007605B4" w:rsidRPr="008426BC" w:rsidRDefault="007605B4" w:rsidP="004421BE">
            <w:pPr>
              <w:jc w:val="center"/>
            </w:pPr>
            <w:r w:rsidRPr="008426BC">
              <w:t>вне пла</w:t>
            </w:r>
            <w:r w:rsidR="00437577" w:rsidRPr="008426BC">
              <w:t>н</w:t>
            </w:r>
            <w:r w:rsidRPr="008426BC">
              <w:t>а</w:t>
            </w:r>
          </w:p>
        </w:tc>
        <w:tc>
          <w:tcPr>
            <w:tcW w:w="2268" w:type="dxa"/>
          </w:tcPr>
          <w:p w:rsidR="00AB2C1F" w:rsidRPr="008426BC" w:rsidRDefault="00AB2C1F" w:rsidP="00AB2C1F">
            <w:pPr>
              <w:pStyle w:val="a3"/>
              <w:ind w:firstLine="0"/>
              <w:rPr>
                <w:sz w:val="24"/>
                <w:szCs w:val="24"/>
              </w:rPr>
            </w:pPr>
            <w:r w:rsidRPr="008426BC">
              <w:rPr>
                <w:sz w:val="24"/>
                <w:szCs w:val="24"/>
              </w:rPr>
              <w:t xml:space="preserve">кандидатура </w:t>
            </w:r>
          </w:p>
          <w:p w:rsidR="007605B4" w:rsidRPr="008426BC" w:rsidRDefault="00AB2C1F" w:rsidP="00AB2C1F">
            <w:pPr>
              <w:pStyle w:val="a3"/>
              <w:ind w:firstLine="0"/>
              <w:rPr>
                <w:sz w:val="24"/>
                <w:szCs w:val="24"/>
              </w:rPr>
            </w:pPr>
            <w:r w:rsidRPr="008426BC">
              <w:rPr>
                <w:sz w:val="24"/>
                <w:szCs w:val="24"/>
              </w:rPr>
              <w:t>поддержана</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t>3.</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8426BC" w:rsidRDefault="00437577" w:rsidP="00ED5778">
            <w:pPr>
              <w:pStyle w:val="2"/>
              <w:shd w:val="clear" w:color="auto" w:fill="FFFFFF"/>
              <w:spacing w:before="0"/>
              <w:jc w:val="both"/>
              <w:rPr>
                <w:rFonts w:ascii="Times New Roman" w:hAnsi="Times New Roman" w:cs="Times New Roman"/>
                <w:b w:val="0"/>
                <w:color w:val="auto"/>
                <w:sz w:val="24"/>
                <w:szCs w:val="24"/>
              </w:rPr>
            </w:pPr>
            <w:r w:rsidRPr="008426BC">
              <w:rPr>
                <w:rFonts w:ascii="Times New Roman" w:hAnsi="Times New Roman" w:cs="Times New Roman"/>
                <w:b w:val="0"/>
                <w:color w:val="auto"/>
                <w:sz w:val="24"/>
                <w:szCs w:val="24"/>
              </w:rPr>
              <w:t>О награждении Почетной грамотой Архангельск</w:t>
            </w:r>
            <w:r w:rsidRPr="008426BC">
              <w:rPr>
                <w:rFonts w:ascii="Times New Roman" w:hAnsi="Times New Roman" w:cs="Times New Roman"/>
                <w:b w:val="0"/>
                <w:color w:val="auto"/>
                <w:sz w:val="24"/>
                <w:szCs w:val="24"/>
              </w:rPr>
              <w:t>о</w:t>
            </w:r>
            <w:r w:rsidRPr="008426BC">
              <w:rPr>
                <w:rFonts w:ascii="Times New Roman" w:hAnsi="Times New Roman" w:cs="Times New Roman"/>
                <w:b w:val="0"/>
                <w:color w:val="auto"/>
                <w:sz w:val="24"/>
                <w:szCs w:val="24"/>
              </w:rPr>
              <w:t xml:space="preserve">го областного Собрания депутатов </w:t>
            </w:r>
            <w:r w:rsidR="008426BC" w:rsidRPr="008426BC">
              <w:rPr>
                <w:rFonts w:ascii="Times New Roman" w:hAnsi="Times New Roman" w:cs="Times New Roman"/>
                <w:b w:val="0"/>
                <w:color w:val="auto"/>
                <w:sz w:val="24"/>
                <w:szCs w:val="24"/>
              </w:rPr>
              <w:t>мастера доро</w:t>
            </w:r>
            <w:r w:rsidR="008426BC" w:rsidRPr="008426BC">
              <w:rPr>
                <w:rFonts w:ascii="Times New Roman" w:hAnsi="Times New Roman" w:cs="Times New Roman"/>
                <w:b w:val="0"/>
                <w:color w:val="auto"/>
                <w:sz w:val="24"/>
                <w:szCs w:val="24"/>
              </w:rPr>
              <w:t>ж</w:t>
            </w:r>
            <w:r w:rsidR="008426BC" w:rsidRPr="008426BC">
              <w:rPr>
                <w:rFonts w:ascii="Times New Roman" w:hAnsi="Times New Roman" w:cs="Times New Roman"/>
                <w:b w:val="0"/>
                <w:color w:val="auto"/>
                <w:sz w:val="24"/>
                <w:szCs w:val="24"/>
              </w:rPr>
              <w:t>ной служб</w:t>
            </w:r>
            <w:proofErr w:type="gramStart"/>
            <w:r w:rsidR="008426BC" w:rsidRPr="008426BC">
              <w:rPr>
                <w:rFonts w:ascii="Times New Roman" w:hAnsi="Times New Roman" w:cs="Times New Roman"/>
                <w:b w:val="0"/>
                <w:color w:val="auto"/>
                <w:sz w:val="24"/>
                <w:szCs w:val="24"/>
              </w:rPr>
              <w:t>ы ООО</w:t>
            </w:r>
            <w:proofErr w:type="gramEnd"/>
            <w:r w:rsidR="008426BC" w:rsidRPr="008426BC">
              <w:rPr>
                <w:rFonts w:ascii="Times New Roman" w:hAnsi="Times New Roman" w:cs="Times New Roman"/>
                <w:b w:val="0"/>
                <w:color w:val="auto"/>
                <w:sz w:val="24"/>
                <w:szCs w:val="24"/>
              </w:rPr>
              <w:t xml:space="preserve"> подразделение «</w:t>
            </w:r>
            <w:proofErr w:type="spellStart"/>
            <w:r w:rsidR="008426BC" w:rsidRPr="008426BC">
              <w:rPr>
                <w:rFonts w:ascii="Times New Roman" w:hAnsi="Times New Roman" w:cs="Times New Roman"/>
                <w:b w:val="0"/>
                <w:color w:val="auto"/>
                <w:sz w:val="24"/>
                <w:szCs w:val="24"/>
              </w:rPr>
              <w:t>Устьянский</w:t>
            </w:r>
            <w:proofErr w:type="spellEnd"/>
            <w:r w:rsidR="008426BC" w:rsidRPr="008426BC">
              <w:rPr>
                <w:rFonts w:ascii="Times New Roman" w:hAnsi="Times New Roman" w:cs="Times New Roman"/>
                <w:b w:val="0"/>
                <w:color w:val="auto"/>
                <w:sz w:val="24"/>
                <w:szCs w:val="24"/>
              </w:rPr>
              <w:t xml:space="preserve"> ле</w:t>
            </w:r>
            <w:r w:rsidR="008426BC" w:rsidRPr="008426BC">
              <w:rPr>
                <w:rFonts w:ascii="Times New Roman" w:hAnsi="Times New Roman" w:cs="Times New Roman"/>
                <w:b w:val="0"/>
                <w:color w:val="auto"/>
                <w:sz w:val="24"/>
                <w:szCs w:val="24"/>
              </w:rPr>
              <w:t>с</w:t>
            </w:r>
            <w:r w:rsidR="008426BC" w:rsidRPr="008426BC">
              <w:rPr>
                <w:rFonts w:ascii="Times New Roman" w:hAnsi="Times New Roman" w:cs="Times New Roman"/>
                <w:b w:val="0"/>
                <w:color w:val="auto"/>
                <w:sz w:val="24"/>
                <w:szCs w:val="24"/>
              </w:rPr>
              <w:t>промхоз» Силина Сергея Александровича  за в</w:t>
            </w:r>
            <w:r w:rsidR="008426BC" w:rsidRPr="008426BC">
              <w:rPr>
                <w:rFonts w:ascii="Times New Roman" w:hAnsi="Times New Roman" w:cs="Times New Roman"/>
                <w:b w:val="0"/>
                <w:color w:val="auto"/>
                <w:sz w:val="24"/>
                <w:szCs w:val="24"/>
              </w:rPr>
              <w:t>ы</w:t>
            </w:r>
            <w:r w:rsidR="008426BC" w:rsidRPr="008426BC">
              <w:rPr>
                <w:rFonts w:ascii="Times New Roman" w:hAnsi="Times New Roman" w:cs="Times New Roman"/>
                <w:b w:val="0"/>
                <w:color w:val="auto"/>
                <w:sz w:val="24"/>
                <w:szCs w:val="24"/>
              </w:rPr>
              <w:t>сокие производственные показатели, добросовес</w:t>
            </w:r>
            <w:r w:rsidR="008426BC" w:rsidRPr="008426BC">
              <w:rPr>
                <w:rFonts w:ascii="Times New Roman" w:hAnsi="Times New Roman" w:cs="Times New Roman"/>
                <w:b w:val="0"/>
                <w:color w:val="auto"/>
                <w:sz w:val="24"/>
                <w:szCs w:val="24"/>
              </w:rPr>
              <w:t>т</w:t>
            </w:r>
            <w:r w:rsidR="008426BC" w:rsidRPr="008426BC">
              <w:rPr>
                <w:rFonts w:ascii="Times New Roman" w:hAnsi="Times New Roman" w:cs="Times New Roman"/>
                <w:b w:val="0"/>
                <w:color w:val="auto"/>
                <w:sz w:val="24"/>
                <w:szCs w:val="24"/>
              </w:rPr>
              <w:t>ное отн</w:t>
            </w:r>
            <w:r w:rsidR="008426BC" w:rsidRPr="008426BC">
              <w:rPr>
                <w:rFonts w:ascii="Times New Roman" w:hAnsi="Times New Roman" w:cs="Times New Roman"/>
                <w:b w:val="0"/>
                <w:color w:val="auto"/>
                <w:sz w:val="24"/>
                <w:szCs w:val="24"/>
              </w:rPr>
              <w:t>о</w:t>
            </w:r>
            <w:r w:rsidR="008426BC" w:rsidRPr="008426BC">
              <w:rPr>
                <w:rFonts w:ascii="Times New Roman" w:hAnsi="Times New Roman" w:cs="Times New Roman"/>
                <w:b w:val="0"/>
                <w:color w:val="auto"/>
                <w:sz w:val="24"/>
                <w:szCs w:val="24"/>
              </w:rPr>
              <w:t>шение к трудовым обязанностям и заслуги в развитии лесопромышленного комплекса.</w:t>
            </w:r>
          </w:p>
        </w:tc>
        <w:tc>
          <w:tcPr>
            <w:tcW w:w="1843" w:type="dxa"/>
          </w:tcPr>
          <w:p w:rsidR="00437577" w:rsidRPr="008426BC" w:rsidRDefault="00437577" w:rsidP="00ED5778">
            <w:pPr>
              <w:jc w:val="center"/>
            </w:pPr>
            <w:r w:rsidRPr="008426BC">
              <w:t>вне плана</w:t>
            </w:r>
          </w:p>
        </w:tc>
        <w:tc>
          <w:tcPr>
            <w:tcW w:w="2268" w:type="dxa"/>
          </w:tcPr>
          <w:p w:rsidR="00437577" w:rsidRPr="008426BC" w:rsidRDefault="00437577" w:rsidP="00ED5778">
            <w:pPr>
              <w:pStyle w:val="a3"/>
              <w:ind w:firstLine="0"/>
              <w:rPr>
                <w:sz w:val="24"/>
                <w:szCs w:val="24"/>
              </w:rPr>
            </w:pPr>
            <w:r w:rsidRPr="008426BC">
              <w:rPr>
                <w:sz w:val="24"/>
                <w:szCs w:val="24"/>
              </w:rPr>
              <w:t xml:space="preserve">кандидатура </w:t>
            </w:r>
          </w:p>
          <w:p w:rsidR="00437577" w:rsidRPr="008426BC" w:rsidRDefault="00437577" w:rsidP="00ED5778">
            <w:pPr>
              <w:pStyle w:val="a3"/>
              <w:ind w:firstLine="0"/>
              <w:rPr>
                <w:sz w:val="24"/>
                <w:szCs w:val="24"/>
              </w:rPr>
            </w:pPr>
            <w:r w:rsidRPr="008426BC">
              <w:rPr>
                <w:sz w:val="24"/>
                <w:szCs w:val="24"/>
              </w:rPr>
              <w:t>поддержана</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t>4.</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8426BC" w:rsidRDefault="00437577" w:rsidP="00ED5778">
            <w:pPr>
              <w:pStyle w:val="2"/>
              <w:shd w:val="clear" w:color="auto" w:fill="FFFFFF"/>
              <w:spacing w:before="0"/>
              <w:jc w:val="both"/>
              <w:rPr>
                <w:rFonts w:ascii="Times New Roman" w:hAnsi="Times New Roman" w:cs="Times New Roman"/>
                <w:b w:val="0"/>
                <w:color w:val="auto"/>
                <w:sz w:val="24"/>
                <w:szCs w:val="24"/>
              </w:rPr>
            </w:pPr>
            <w:r w:rsidRPr="008426BC">
              <w:rPr>
                <w:rFonts w:ascii="Times New Roman" w:hAnsi="Times New Roman" w:cs="Times New Roman"/>
                <w:b w:val="0"/>
                <w:color w:val="auto"/>
                <w:sz w:val="24"/>
                <w:szCs w:val="24"/>
              </w:rPr>
              <w:t>О награждении Почетной грамотой Архангельск</w:t>
            </w:r>
            <w:r w:rsidRPr="008426BC">
              <w:rPr>
                <w:rFonts w:ascii="Times New Roman" w:hAnsi="Times New Roman" w:cs="Times New Roman"/>
                <w:b w:val="0"/>
                <w:color w:val="auto"/>
                <w:sz w:val="24"/>
                <w:szCs w:val="24"/>
              </w:rPr>
              <w:t>о</w:t>
            </w:r>
            <w:r w:rsidRPr="008426BC">
              <w:rPr>
                <w:rFonts w:ascii="Times New Roman" w:hAnsi="Times New Roman" w:cs="Times New Roman"/>
                <w:b w:val="0"/>
                <w:color w:val="auto"/>
                <w:sz w:val="24"/>
                <w:szCs w:val="24"/>
              </w:rPr>
              <w:t xml:space="preserve">го областного Собрания депутатов </w:t>
            </w:r>
            <w:r w:rsidR="008426BC" w:rsidRPr="008426BC">
              <w:rPr>
                <w:rFonts w:ascii="Times New Roman" w:hAnsi="Times New Roman" w:cs="Times New Roman"/>
                <w:b w:val="0"/>
                <w:color w:val="auto"/>
                <w:sz w:val="24"/>
                <w:szCs w:val="24"/>
              </w:rPr>
              <w:t>маст</w:t>
            </w:r>
            <w:r w:rsidR="008426BC" w:rsidRPr="008426BC">
              <w:rPr>
                <w:rFonts w:ascii="Times New Roman" w:hAnsi="Times New Roman" w:cs="Times New Roman"/>
                <w:b w:val="0"/>
                <w:color w:val="auto"/>
                <w:sz w:val="24"/>
                <w:szCs w:val="24"/>
              </w:rPr>
              <w:t>е</w:t>
            </w:r>
            <w:r w:rsidR="008426BC" w:rsidRPr="008426BC">
              <w:rPr>
                <w:rFonts w:ascii="Times New Roman" w:hAnsi="Times New Roman" w:cs="Times New Roman"/>
                <w:b w:val="0"/>
                <w:color w:val="auto"/>
                <w:sz w:val="24"/>
                <w:szCs w:val="24"/>
              </w:rPr>
              <w:t>р</w:t>
            </w:r>
            <w:proofErr w:type="gramStart"/>
            <w:r w:rsidR="008426BC" w:rsidRPr="008426BC">
              <w:rPr>
                <w:rFonts w:ascii="Times New Roman" w:hAnsi="Times New Roman" w:cs="Times New Roman"/>
                <w:b w:val="0"/>
                <w:color w:val="auto"/>
                <w:sz w:val="24"/>
                <w:szCs w:val="24"/>
              </w:rPr>
              <w:t>а ООО</w:t>
            </w:r>
            <w:proofErr w:type="gramEnd"/>
            <w:r w:rsidR="008426BC" w:rsidRPr="008426BC">
              <w:rPr>
                <w:rFonts w:ascii="Times New Roman" w:hAnsi="Times New Roman" w:cs="Times New Roman"/>
                <w:b w:val="0"/>
                <w:color w:val="auto"/>
                <w:sz w:val="24"/>
                <w:szCs w:val="24"/>
              </w:rPr>
              <w:t xml:space="preserve"> «ГК «УЛК» Тихонова Юрия Николаевича за выс</w:t>
            </w:r>
            <w:r w:rsidR="008426BC" w:rsidRPr="008426BC">
              <w:rPr>
                <w:rFonts w:ascii="Times New Roman" w:hAnsi="Times New Roman" w:cs="Times New Roman"/>
                <w:b w:val="0"/>
                <w:color w:val="auto"/>
                <w:sz w:val="24"/>
                <w:szCs w:val="24"/>
              </w:rPr>
              <w:t>о</w:t>
            </w:r>
            <w:r w:rsidR="008426BC" w:rsidRPr="008426BC">
              <w:rPr>
                <w:rFonts w:ascii="Times New Roman" w:hAnsi="Times New Roman" w:cs="Times New Roman"/>
                <w:b w:val="0"/>
                <w:color w:val="auto"/>
                <w:sz w:val="24"/>
                <w:szCs w:val="24"/>
              </w:rPr>
              <w:t>кие производственные показат</w:t>
            </w:r>
            <w:r w:rsidR="008426BC" w:rsidRPr="008426BC">
              <w:rPr>
                <w:rFonts w:ascii="Times New Roman" w:hAnsi="Times New Roman" w:cs="Times New Roman"/>
                <w:b w:val="0"/>
                <w:color w:val="auto"/>
                <w:sz w:val="24"/>
                <w:szCs w:val="24"/>
              </w:rPr>
              <w:t>е</w:t>
            </w:r>
            <w:r w:rsidR="008426BC" w:rsidRPr="008426BC">
              <w:rPr>
                <w:rFonts w:ascii="Times New Roman" w:hAnsi="Times New Roman" w:cs="Times New Roman"/>
                <w:b w:val="0"/>
                <w:color w:val="auto"/>
                <w:sz w:val="24"/>
                <w:szCs w:val="24"/>
              </w:rPr>
              <w:t xml:space="preserve">ли, добросовестное </w:t>
            </w:r>
            <w:r w:rsidR="008426BC" w:rsidRPr="008426BC">
              <w:rPr>
                <w:rFonts w:ascii="Times New Roman" w:hAnsi="Times New Roman" w:cs="Times New Roman"/>
                <w:b w:val="0"/>
                <w:color w:val="auto"/>
                <w:sz w:val="24"/>
                <w:szCs w:val="24"/>
              </w:rPr>
              <w:lastRenderedPageBreak/>
              <w:t>отношение к трудовым обязанностям и заслуги в развитии лесопромышленного компле</w:t>
            </w:r>
            <w:r w:rsidR="008426BC" w:rsidRPr="008426BC">
              <w:rPr>
                <w:rFonts w:ascii="Times New Roman" w:hAnsi="Times New Roman" w:cs="Times New Roman"/>
                <w:b w:val="0"/>
                <w:color w:val="auto"/>
                <w:sz w:val="24"/>
                <w:szCs w:val="24"/>
              </w:rPr>
              <w:t>к</w:t>
            </w:r>
            <w:r w:rsidR="008426BC" w:rsidRPr="008426BC">
              <w:rPr>
                <w:rFonts w:ascii="Times New Roman" w:hAnsi="Times New Roman" w:cs="Times New Roman"/>
                <w:b w:val="0"/>
                <w:color w:val="auto"/>
                <w:sz w:val="24"/>
                <w:szCs w:val="24"/>
              </w:rPr>
              <w:t xml:space="preserve">са. </w:t>
            </w:r>
          </w:p>
        </w:tc>
        <w:tc>
          <w:tcPr>
            <w:tcW w:w="1843" w:type="dxa"/>
          </w:tcPr>
          <w:p w:rsidR="00437577" w:rsidRPr="008426BC" w:rsidRDefault="00437577" w:rsidP="00ED5778">
            <w:pPr>
              <w:jc w:val="center"/>
            </w:pPr>
            <w:r w:rsidRPr="008426BC">
              <w:lastRenderedPageBreak/>
              <w:t>вне плана</w:t>
            </w:r>
          </w:p>
        </w:tc>
        <w:tc>
          <w:tcPr>
            <w:tcW w:w="2268" w:type="dxa"/>
          </w:tcPr>
          <w:p w:rsidR="00437577" w:rsidRPr="008426BC" w:rsidRDefault="00437577" w:rsidP="00ED5778">
            <w:pPr>
              <w:pStyle w:val="a3"/>
              <w:ind w:firstLine="0"/>
              <w:rPr>
                <w:sz w:val="24"/>
                <w:szCs w:val="24"/>
              </w:rPr>
            </w:pPr>
            <w:r w:rsidRPr="008426BC">
              <w:rPr>
                <w:sz w:val="24"/>
                <w:szCs w:val="24"/>
              </w:rPr>
              <w:t xml:space="preserve">кандидатура </w:t>
            </w:r>
          </w:p>
          <w:p w:rsidR="00437577" w:rsidRPr="008426BC" w:rsidRDefault="00437577" w:rsidP="00ED5778">
            <w:pPr>
              <w:pStyle w:val="a3"/>
              <w:ind w:firstLine="0"/>
              <w:rPr>
                <w:sz w:val="24"/>
                <w:szCs w:val="24"/>
              </w:rPr>
            </w:pPr>
            <w:r w:rsidRPr="008426BC">
              <w:rPr>
                <w:sz w:val="24"/>
                <w:szCs w:val="24"/>
              </w:rPr>
              <w:t>поддержана</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lastRenderedPageBreak/>
              <w:t>5.</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8426BC" w:rsidRDefault="00437577" w:rsidP="00F178C1">
            <w:pPr>
              <w:pStyle w:val="2"/>
              <w:shd w:val="clear" w:color="auto" w:fill="FFFFFF"/>
              <w:spacing w:before="0"/>
              <w:jc w:val="both"/>
              <w:rPr>
                <w:rFonts w:ascii="Times New Roman" w:hAnsi="Times New Roman" w:cs="Times New Roman"/>
                <w:b w:val="0"/>
                <w:color w:val="auto"/>
                <w:sz w:val="24"/>
                <w:szCs w:val="24"/>
              </w:rPr>
            </w:pPr>
            <w:r w:rsidRPr="008426BC">
              <w:rPr>
                <w:rFonts w:ascii="Times New Roman" w:hAnsi="Times New Roman" w:cs="Times New Roman"/>
                <w:b w:val="0"/>
                <w:color w:val="auto"/>
                <w:sz w:val="24"/>
                <w:szCs w:val="24"/>
              </w:rPr>
              <w:t>О награждении Почетной грамотой Архангельск</w:t>
            </w:r>
            <w:r w:rsidRPr="008426BC">
              <w:rPr>
                <w:rFonts w:ascii="Times New Roman" w:hAnsi="Times New Roman" w:cs="Times New Roman"/>
                <w:b w:val="0"/>
                <w:color w:val="auto"/>
                <w:sz w:val="24"/>
                <w:szCs w:val="24"/>
              </w:rPr>
              <w:t>о</w:t>
            </w:r>
            <w:r w:rsidRPr="008426BC">
              <w:rPr>
                <w:rFonts w:ascii="Times New Roman" w:hAnsi="Times New Roman" w:cs="Times New Roman"/>
                <w:b w:val="0"/>
                <w:color w:val="auto"/>
                <w:sz w:val="24"/>
                <w:szCs w:val="24"/>
              </w:rPr>
              <w:t xml:space="preserve">го областного Собрания депутатов </w:t>
            </w:r>
            <w:r w:rsidR="008426BC" w:rsidRPr="008426BC">
              <w:rPr>
                <w:rFonts w:ascii="Times New Roman" w:hAnsi="Times New Roman" w:cs="Times New Roman"/>
                <w:b w:val="0"/>
                <w:color w:val="auto"/>
                <w:sz w:val="24"/>
                <w:szCs w:val="24"/>
              </w:rPr>
              <w:t>индивидуальн</w:t>
            </w:r>
            <w:r w:rsidR="008426BC" w:rsidRPr="008426BC">
              <w:rPr>
                <w:rFonts w:ascii="Times New Roman" w:hAnsi="Times New Roman" w:cs="Times New Roman"/>
                <w:b w:val="0"/>
                <w:color w:val="auto"/>
                <w:sz w:val="24"/>
                <w:szCs w:val="24"/>
              </w:rPr>
              <w:t>о</w:t>
            </w:r>
            <w:r w:rsidR="008426BC" w:rsidRPr="008426BC">
              <w:rPr>
                <w:rFonts w:ascii="Times New Roman" w:hAnsi="Times New Roman" w:cs="Times New Roman"/>
                <w:b w:val="0"/>
                <w:color w:val="auto"/>
                <w:sz w:val="24"/>
                <w:szCs w:val="24"/>
              </w:rPr>
              <w:t>го предпринимателя Цыпина Валерия Михайлов</w:t>
            </w:r>
            <w:r w:rsidR="008426BC" w:rsidRPr="008426BC">
              <w:rPr>
                <w:rFonts w:ascii="Times New Roman" w:hAnsi="Times New Roman" w:cs="Times New Roman"/>
                <w:b w:val="0"/>
                <w:color w:val="auto"/>
                <w:sz w:val="24"/>
                <w:szCs w:val="24"/>
              </w:rPr>
              <w:t>и</w:t>
            </w:r>
            <w:r w:rsidR="008426BC" w:rsidRPr="008426BC">
              <w:rPr>
                <w:rFonts w:ascii="Times New Roman" w:hAnsi="Times New Roman" w:cs="Times New Roman"/>
                <w:b w:val="0"/>
                <w:color w:val="auto"/>
                <w:sz w:val="24"/>
                <w:szCs w:val="24"/>
              </w:rPr>
              <w:t>ча за многолетний добр</w:t>
            </w:r>
            <w:r w:rsidR="008426BC" w:rsidRPr="008426BC">
              <w:rPr>
                <w:rFonts w:ascii="Times New Roman" w:hAnsi="Times New Roman" w:cs="Times New Roman"/>
                <w:b w:val="0"/>
                <w:color w:val="auto"/>
                <w:sz w:val="24"/>
                <w:szCs w:val="24"/>
              </w:rPr>
              <w:t>о</w:t>
            </w:r>
            <w:r w:rsidR="008426BC" w:rsidRPr="008426BC">
              <w:rPr>
                <w:rFonts w:ascii="Times New Roman" w:hAnsi="Times New Roman" w:cs="Times New Roman"/>
                <w:b w:val="0"/>
                <w:color w:val="auto"/>
                <w:sz w:val="24"/>
                <w:szCs w:val="24"/>
              </w:rPr>
              <w:t>совестный труд, большой личный вклад в развитие лесозаготов</w:t>
            </w:r>
            <w:r w:rsidR="008426BC" w:rsidRPr="008426BC">
              <w:rPr>
                <w:rFonts w:ascii="Times New Roman" w:hAnsi="Times New Roman" w:cs="Times New Roman"/>
                <w:b w:val="0"/>
                <w:color w:val="auto"/>
                <w:sz w:val="24"/>
                <w:szCs w:val="24"/>
              </w:rPr>
              <w:t>и</w:t>
            </w:r>
            <w:r w:rsidR="008426BC" w:rsidRPr="008426BC">
              <w:rPr>
                <w:rFonts w:ascii="Times New Roman" w:hAnsi="Times New Roman" w:cs="Times New Roman"/>
                <w:b w:val="0"/>
                <w:color w:val="auto"/>
                <w:sz w:val="24"/>
                <w:szCs w:val="24"/>
              </w:rPr>
              <w:t>тельной и деревоперерабатывающей отрасли А</w:t>
            </w:r>
            <w:r w:rsidR="008426BC" w:rsidRPr="008426BC">
              <w:rPr>
                <w:rFonts w:ascii="Times New Roman" w:hAnsi="Times New Roman" w:cs="Times New Roman"/>
                <w:b w:val="0"/>
                <w:color w:val="auto"/>
                <w:sz w:val="24"/>
                <w:szCs w:val="24"/>
              </w:rPr>
              <w:t>р</w:t>
            </w:r>
            <w:r w:rsidR="008426BC" w:rsidRPr="008426BC">
              <w:rPr>
                <w:rFonts w:ascii="Times New Roman" w:hAnsi="Times New Roman" w:cs="Times New Roman"/>
                <w:b w:val="0"/>
                <w:color w:val="auto"/>
                <w:sz w:val="24"/>
                <w:szCs w:val="24"/>
              </w:rPr>
              <w:t>хангельской области и в связи с юбилейным днем ро</w:t>
            </w:r>
            <w:r w:rsidR="008426BC" w:rsidRPr="008426BC">
              <w:rPr>
                <w:rFonts w:ascii="Times New Roman" w:hAnsi="Times New Roman" w:cs="Times New Roman"/>
                <w:b w:val="0"/>
                <w:color w:val="auto"/>
                <w:sz w:val="24"/>
                <w:szCs w:val="24"/>
              </w:rPr>
              <w:t>ж</w:t>
            </w:r>
            <w:r w:rsidR="008426BC" w:rsidRPr="008426BC">
              <w:rPr>
                <w:rFonts w:ascii="Times New Roman" w:hAnsi="Times New Roman" w:cs="Times New Roman"/>
                <w:b w:val="0"/>
                <w:color w:val="auto"/>
                <w:sz w:val="24"/>
                <w:szCs w:val="24"/>
              </w:rPr>
              <w:t>дения.</w:t>
            </w:r>
          </w:p>
        </w:tc>
        <w:tc>
          <w:tcPr>
            <w:tcW w:w="1843" w:type="dxa"/>
          </w:tcPr>
          <w:p w:rsidR="00437577" w:rsidRPr="008426BC" w:rsidRDefault="00437577" w:rsidP="00ED5778">
            <w:pPr>
              <w:jc w:val="center"/>
            </w:pPr>
            <w:r w:rsidRPr="008426BC">
              <w:t>вне плана</w:t>
            </w:r>
          </w:p>
        </w:tc>
        <w:tc>
          <w:tcPr>
            <w:tcW w:w="2268" w:type="dxa"/>
          </w:tcPr>
          <w:p w:rsidR="00437577" w:rsidRPr="008426BC" w:rsidRDefault="00437577" w:rsidP="00ED5778">
            <w:pPr>
              <w:pStyle w:val="a3"/>
              <w:ind w:firstLine="0"/>
              <w:rPr>
                <w:sz w:val="24"/>
                <w:szCs w:val="24"/>
              </w:rPr>
            </w:pPr>
            <w:r w:rsidRPr="008426BC">
              <w:rPr>
                <w:sz w:val="24"/>
                <w:szCs w:val="24"/>
              </w:rPr>
              <w:t xml:space="preserve">кандидатура </w:t>
            </w:r>
          </w:p>
          <w:p w:rsidR="00437577" w:rsidRPr="008426BC" w:rsidRDefault="00437577" w:rsidP="00ED5778">
            <w:pPr>
              <w:pStyle w:val="a3"/>
              <w:ind w:firstLine="0"/>
              <w:rPr>
                <w:sz w:val="24"/>
                <w:szCs w:val="24"/>
              </w:rPr>
            </w:pPr>
            <w:r w:rsidRPr="008426BC">
              <w:rPr>
                <w:sz w:val="24"/>
                <w:szCs w:val="24"/>
              </w:rPr>
              <w:t>поддержана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0CE" w:rsidRDefault="003330CE">
      <w:r>
        <w:separator/>
      </w:r>
    </w:p>
  </w:endnote>
  <w:endnote w:type="continuationSeparator" w:id="0">
    <w:p w:rsidR="003330CE" w:rsidRDefault="00333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0CE" w:rsidRDefault="003330CE">
      <w:r>
        <w:separator/>
      </w:r>
    </w:p>
  </w:footnote>
  <w:footnote w:type="continuationSeparator" w:id="0">
    <w:p w:rsidR="003330CE" w:rsidRDefault="0033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B21B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B21B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F178C1">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05C"/>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05B4"/>
    <w:rsid w:val="007623B9"/>
    <w:rsid w:val="00765641"/>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E75"/>
    <w:rsid w:val="00BB54B0"/>
    <w:rsid w:val="00BC2D65"/>
    <w:rsid w:val="00BC4F52"/>
    <w:rsid w:val="00BD60BE"/>
    <w:rsid w:val="00BE0A8D"/>
    <w:rsid w:val="00BE2C07"/>
    <w:rsid w:val="00BF41FA"/>
    <w:rsid w:val="00BF55F1"/>
    <w:rsid w:val="00C0433B"/>
    <w:rsid w:val="00C05061"/>
    <w:rsid w:val="00C110AD"/>
    <w:rsid w:val="00C12EE1"/>
    <w:rsid w:val="00C146D0"/>
    <w:rsid w:val="00C16A35"/>
    <w:rsid w:val="00C343E2"/>
    <w:rsid w:val="00C4661A"/>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CF6EC5"/>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400</Words>
  <Characters>2281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65</cp:revision>
  <cp:lastPrinted>2014-01-23T06:53:00Z</cp:lastPrinted>
  <dcterms:created xsi:type="dcterms:W3CDTF">2017-09-26T07:18:00Z</dcterms:created>
  <dcterms:modified xsi:type="dcterms:W3CDTF">2019-07-02T12:46:00Z</dcterms:modified>
</cp:coreProperties>
</file>