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7D" w:rsidRDefault="004F657D" w:rsidP="004F657D">
      <w:pPr>
        <w:pStyle w:val="a3"/>
        <w:ind w:firstLine="0"/>
        <w:jc w:val="center"/>
        <w:rPr>
          <w:b/>
          <w:iCs/>
          <w:sz w:val="24"/>
        </w:rPr>
      </w:pPr>
      <w:r>
        <w:rPr>
          <w:b/>
          <w:iCs/>
          <w:sz w:val="24"/>
        </w:rPr>
        <w:t xml:space="preserve">ВЫЕЗДНОЕ </w:t>
      </w: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4F657D">
        <w:rPr>
          <w:b/>
          <w:iCs/>
          <w:sz w:val="24"/>
        </w:rPr>
        <w:t>22</w:t>
      </w:r>
    </w:p>
    <w:p w:rsidR="008A32AC" w:rsidRPr="00BF55F1" w:rsidRDefault="001A31B4" w:rsidP="005035C8">
      <w:pPr>
        <w:pStyle w:val="a3"/>
        <w:ind w:firstLine="10490"/>
        <w:jc w:val="right"/>
        <w:rPr>
          <w:b/>
          <w:sz w:val="24"/>
          <w:szCs w:val="24"/>
        </w:rPr>
      </w:pPr>
      <w:r>
        <w:rPr>
          <w:b/>
          <w:sz w:val="24"/>
          <w:szCs w:val="24"/>
        </w:rPr>
        <w:t>«</w:t>
      </w:r>
      <w:r w:rsidR="004F657D">
        <w:rPr>
          <w:b/>
          <w:sz w:val="24"/>
          <w:szCs w:val="24"/>
        </w:rPr>
        <w:t>09</w:t>
      </w:r>
      <w:r>
        <w:rPr>
          <w:b/>
          <w:sz w:val="24"/>
          <w:szCs w:val="24"/>
        </w:rPr>
        <w:t>»</w:t>
      </w:r>
      <w:r w:rsidR="00DF64AA" w:rsidRPr="00BF55F1">
        <w:rPr>
          <w:b/>
          <w:sz w:val="24"/>
          <w:szCs w:val="24"/>
        </w:rPr>
        <w:t xml:space="preserve"> </w:t>
      </w:r>
      <w:r w:rsidR="004F657D">
        <w:rPr>
          <w:b/>
          <w:sz w:val="24"/>
          <w:szCs w:val="24"/>
        </w:rPr>
        <w:t>августа</w:t>
      </w:r>
      <w:r w:rsidR="00AB6290">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670"/>
        <w:gridCol w:w="1701"/>
        <w:gridCol w:w="2268"/>
      </w:tblGrid>
      <w:tr w:rsidR="008A32AC" w:rsidRPr="00020E6A" w:rsidTr="006C3BE1">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67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w:t>
            </w:r>
            <w:r w:rsidRPr="00020E6A">
              <w:rPr>
                <w:b/>
                <w:sz w:val="24"/>
                <w:szCs w:val="24"/>
              </w:rPr>
              <w:t>в</w:t>
            </w:r>
            <w:r w:rsidRPr="00020E6A">
              <w:rPr>
                <w:b/>
                <w:sz w:val="24"/>
                <w:szCs w:val="24"/>
              </w:rPr>
              <w:t>ного правового акта</w:t>
            </w:r>
            <w:r w:rsidR="00B3345E" w:rsidRPr="00020E6A">
              <w:rPr>
                <w:b/>
                <w:sz w:val="24"/>
                <w:szCs w:val="24"/>
              </w:rPr>
              <w:t xml:space="preserve"> /рассматриваемого вопроса</w:t>
            </w:r>
          </w:p>
        </w:tc>
        <w:tc>
          <w:tcPr>
            <w:tcW w:w="1701"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w:t>
            </w:r>
            <w:r w:rsidRPr="00020E6A">
              <w:rPr>
                <w:b/>
                <w:sz w:val="24"/>
                <w:szCs w:val="24"/>
              </w:rPr>
              <w:t>я</w:t>
            </w:r>
            <w:r w:rsidRPr="00020E6A">
              <w:rPr>
                <w:b/>
                <w:sz w:val="24"/>
                <w:szCs w:val="24"/>
              </w:rPr>
              <w:t>тельности к</w:t>
            </w:r>
            <w:r w:rsidRPr="00020E6A">
              <w:rPr>
                <w:b/>
                <w:sz w:val="24"/>
                <w:szCs w:val="24"/>
              </w:rPr>
              <w:t>о</w:t>
            </w:r>
            <w:r w:rsidRPr="00020E6A">
              <w:rPr>
                <w:b/>
                <w:sz w:val="24"/>
                <w:szCs w:val="24"/>
              </w:rPr>
              <w:t>митета</w:t>
            </w:r>
            <w:r w:rsidR="009A0D7F" w:rsidRPr="00020E6A">
              <w:rPr>
                <w:b/>
                <w:sz w:val="24"/>
                <w:szCs w:val="24"/>
              </w:rPr>
              <w:t xml:space="preserve"> на 201</w:t>
            </w:r>
            <w:r w:rsidR="007F6C38">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C3BE1">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670" w:type="dxa"/>
          </w:tcPr>
          <w:p w:rsidR="0036256D" w:rsidRPr="00D910C8" w:rsidRDefault="002E551F" w:rsidP="005366CD">
            <w:pPr>
              <w:widowControl w:val="0"/>
              <w:autoSpaceDE w:val="0"/>
              <w:autoSpaceDN w:val="0"/>
              <w:adjustRightInd w:val="0"/>
              <w:ind w:firstLine="708"/>
              <w:jc w:val="center"/>
            </w:pPr>
            <w:r w:rsidRPr="00D910C8">
              <w:t>4</w:t>
            </w:r>
          </w:p>
        </w:tc>
        <w:tc>
          <w:tcPr>
            <w:tcW w:w="1701"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9C51CF" w:rsidRPr="00DC1A12" w:rsidTr="006C3BE1">
        <w:tc>
          <w:tcPr>
            <w:tcW w:w="588" w:type="dxa"/>
          </w:tcPr>
          <w:p w:rsidR="009C51CF" w:rsidRPr="004B1B32" w:rsidRDefault="009C51CF" w:rsidP="00A547B4">
            <w:pPr>
              <w:pStyle w:val="a3"/>
              <w:ind w:firstLine="0"/>
              <w:jc w:val="center"/>
              <w:rPr>
                <w:sz w:val="24"/>
                <w:szCs w:val="24"/>
              </w:rPr>
            </w:pPr>
            <w:r w:rsidRPr="004B1B32">
              <w:rPr>
                <w:sz w:val="24"/>
                <w:szCs w:val="24"/>
              </w:rPr>
              <w:t>1.</w:t>
            </w:r>
          </w:p>
        </w:tc>
        <w:tc>
          <w:tcPr>
            <w:tcW w:w="3206" w:type="dxa"/>
          </w:tcPr>
          <w:p w:rsidR="009C51CF" w:rsidRPr="004B1B32" w:rsidRDefault="004F657D" w:rsidP="00866AEF">
            <w:pPr>
              <w:numPr>
                <w:ilvl w:val="0"/>
                <w:numId w:val="8"/>
              </w:numPr>
              <w:ind w:left="0"/>
              <w:jc w:val="both"/>
            </w:pPr>
            <w:r w:rsidRPr="004B1B32">
              <w:t>«О реализации инвестиц</w:t>
            </w:r>
            <w:r w:rsidRPr="004B1B32">
              <w:t>и</w:t>
            </w:r>
            <w:r w:rsidRPr="004B1B32">
              <w:t>онных проектов ООО «Группа компаний «УЛК»</w:t>
            </w:r>
          </w:p>
        </w:tc>
        <w:tc>
          <w:tcPr>
            <w:tcW w:w="1843" w:type="dxa"/>
          </w:tcPr>
          <w:p w:rsidR="009C51CF" w:rsidRPr="004B1B32" w:rsidRDefault="004B1B32" w:rsidP="00AB6290">
            <w:r>
              <w:t xml:space="preserve">В. Ф. </w:t>
            </w:r>
            <w:proofErr w:type="spellStart"/>
            <w:r w:rsidR="004F657D" w:rsidRPr="004B1B32">
              <w:t>Буторин</w:t>
            </w:r>
            <w:proofErr w:type="spellEnd"/>
          </w:p>
        </w:tc>
        <w:tc>
          <w:tcPr>
            <w:tcW w:w="5670" w:type="dxa"/>
          </w:tcPr>
          <w:p w:rsidR="009C51CF" w:rsidRPr="004B1B32" w:rsidRDefault="004F657D" w:rsidP="004B1B32">
            <w:pPr>
              <w:spacing w:line="360" w:lineRule="atLeast"/>
              <w:jc w:val="both"/>
              <w:rPr>
                <w:rFonts w:eastAsia="Calibri"/>
              </w:rPr>
            </w:pPr>
            <w:proofErr w:type="gramStart"/>
            <w:r w:rsidRPr="004B1B32">
              <w:rPr>
                <w:i/>
              </w:rPr>
              <w:t>«Организация лесоперерабатывающего ко</w:t>
            </w:r>
            <w:r w:rsidRPr="004B1B32">
              <w:rPr>
                <w:i/>
              </w:rPr>
              <w:t>м</w:t>
            </w:r>
            <w:r w:rsidRPr="004B1B32">
              <w:rPr>
                <w:i/>
              </w:rPr>
              <w:t>плекса на базе ООО «</w:t>
            </w:r>
            <w:proofErr w:type="spellStart"/>
            <w:r w:rsidRPr="004B1B32">
              <w:rPr>
                <w:i/>
              </w:rPr>
              <w:t>Устьянский</w:t>
            </w:r>
            <w:proofErr w:type="spellEnd"/>
            <w:r w:rsidRPr="004B1B32">
              <w:rPr>
                <w:i/>
              </w:rPr>
              <w:t xml:space="preserve"> ЛПК»</w:t>
            </w:r>
            <w:r w:rsidRPr="004B1B32">
              <w:t xml:space="preserve"> включен в пер</w:t>
            </w:r>
            <w:r w:rsidRPr="004B1B32">
              <w:t>е</w:t>
            </w:r>
            <w:r w:rsidRPr="004B1B32">
              <w:t>чень приоритетных в 2008 году.</w:t>
            </w:r>
            <w:proofErr w:type="gramEnd"/>
            <w:r w:rsidRPr="004B1B32">
              <w:t xml:space="preserve">  Период инвестир</w:t>
            </w:r>
            <w:r w:rsidRPr="004B1B32">
              <w:t>о</w:t>
            </w:r>
            <w:r w:rsidRPr="004B1B32">
              <w:t>вания – 2008-2010 годы. Фактический объем инв</w:t>
            </w:r>
            <w:r w:rsidRPr="004B1B32">
              <w:t>е</w:t>
            </w:r>
            <w:r w:rsidRPr="004B1B32">
              <w:t>стиций сост</w:t>
            </w:r>
            <w:r w:rsidRPr="004B1B32">
              <w:t>а</w:t>
            </w:r>
            <w:r w:rsidRPr="004B1B32">
              <w:t xml:space="preserve">вил 1 467,9 млн. рублей. В </w:t>
            </w:r>
            <w:proofErr w:type="spellStart"/>
            <w:r w:rsidRPr="004B1B32">
              <w:t>Устьянском</w:t>
            </w:r>
            <w:proofErr w:type="spellEnd"/>
            <w:r w:rsidRPr="004B1B32">
              <w:t xml:space="preserve"> районе построен</w:t>
            </w:r>
            <w:r w:rsidRPr="004B1B32">
              <w:rPr>
                <w:rFonts w:eastAsia="Calibri"/>
              </w:rPr>
              <w:t xml:space="preserve"> лесоперерабатывающий ко</w:t>
            </w:r>
            <w:r w:rsidRPr="004B1B32">
              <w:rPr>
                <w:rFonts w:eastAsia="Calibri"/>
              </w:rPr>
              <w:t>м</w:t>
            </w:r>
            <w:r w:rsidRPr="004B1B32">
              <w:rPr>
                <w:rFonts w:eastAsia="Calibri"/>
              </w:rPr>
              <w:t xml:space="preserve">плекс мощностью 150 тыс. </w:t>
            </w:r>
            <w:r w:rsidRPr="004B1B32">
              <w:t>куб. метров</w:t>
            </w:r>
            <w:r w:rsidRPr="004B1B32">
              <w:rPr>
                <w:rFonts w:eastAsia="Calibri"/>
              </w:rPr>
              <w:t xml:space="preserve"> п</w:t>
            </w:r>
            <w:r w:rsidRPr="004B1B32">
              <w:rPr>
                <w:rFonts w:eastAsia="Calibri"/>
              </w:rPr>
              <w:t>и</w:t>
            </w:r>
            <w:r w:rsidRPr="004B1B32">
              <w:rPr>
                <w:rFonts w:eastAsia="Calibri"/>
              </w:rPr>
              <w:t>ломатериалов</w:t>
            </w:r>
            <w:r w:rsidRPr="004B1B32">
              <w:t xml:space="preserve"> в год. Создано высокопроизводительных рабочих мест – 476.</w:t>
            </w:r>
            <w:r w:rsidR="004B1B32">
              <w:t xml:space="preserve"> </w:t>
            </w:r>
            <w:r w:rsidRPr="004B1B32">
              <w:t>В соответствии с пунктом 35 Положения о подготовке и утверждении перечня приоритетных инвестиционных проектов в области освоения лесов, утвержденного постановлением Правительства Ро</w:t>
            </w:r>
            <w:r w:rsidRPr="004B1B32">
              <w:t>с</w:t>
            </w:r>
            <w:r w:rsidRPr="004B1B32">
              <w:t xml:space="preserve">сийской Федерации от 23 февраля 2018 года </w:t>
            </w:r>
            <w:r w:rsidR="004B1B32">
              <w:t xml:space="preserve">№ 190, </w:t>
            </w:r>
            <w:r w:rsidRPr="004B1B32">
              <w:t>министерством природных ресурсов и лесопромы</w:t>
            </w:r>
            <w:r w:rsidRPr="004B1B32">
              <w:t>ш</w:t>
            </w:r>
            <w:r w:rsidRPr="004B1B32">
              <w:t>ленного комплекса Архангельской области принято решение о завершении инв</w:t>
            </w:r>
            <w:r w:rsidRPr="004B1B32">
              <w:t>е</w:t>
            </w:r>
            <w:r w:rsidRPr="004B1B32">
              <w:t xml:space="preserve">стиционного проекта. Документы направлены в </w:t>
            </w:r>
            <w:proofErr w:type="spellStart"/>
            <w:r w:rsidRPr="004B1B32">
              <w:t>Минпромторг</w:t>
            </w:r>
            <w:proofErr w:type="spellEnd"/>
            <w:r w:rsidRPr="004B1B32">
              <w:t xml:space="preserve"> России в установленном порядке. </w:t>
            </w:r>
            <w:r w:rsidRPr="004B1B32">
              <w:rPr>
                <w:i/>
              </w:rPr>
              <w:t>И</w:t>
            </w:r>
            <w:r w:rsidRPr="004B1B32">
              <w:rPr>
                <w:i/>
              </w:rPr>
              <w:t>н</w:t>
            </w:r>
            <w:r w:rsidRPr="004B1B32">
              <w:rPr>
                <w:i/>
              </w:rPr>
              <w:t>вестиционный проект ООО «Вельский деревообрабатывающий комб</w:t>
            </w:r>
            <w:r w:rsidRPr="004B1B32">
              <w:rPr>
                <w:i/>
              </w:rPr>
              <w:t>и</w:t>
            </w:r>
            <w:r w:rsidRPr="004B1B32">
              <w:rPr>
                <w:i/>
              </w:rPr>
              <w:t>нат» «Строительство лесопильного завода и м</w:t>
            </w:r>
            <w:r w:rsidRPr="004B1B32">
              <w:rPr>
                <w:i/>
              </w:rPr>
              <w:t>о</w:t>
            </w:r>
            <w:r w:rsidRPr="004B1B32">
              <w:rPr>
                <w:i/>
              </w:rPr>
              <w:t>дернизация существующего  деревообрабатыва</w:t>
            </w:r>
            <w:r w:rsidRPr="004B1B32">
              <w:rPr>
                <w:i/>
              </w:rPr>
              <w:t>ю</w:t>
            </w:r>
            <w:r w:rsidRPr="004B1B32">
              <w:rPr>
                <w:i/>
              </w:rPr>
              <w:t>щего производства»</w:t>
            </w:r>
            <w:r w:rsidRPr="004B1B32">
              <w:t xml:space="preserve"> включен в перечень приор</w:t>
            </w:r>
            <w:r w:rsidRPr="004B1B32">
              <w:t>и</w:t>
            </w:r>
            <w:r w:rsidRPr="004B1B32">
              <w:lastRenderedPageBreak/>
              <w:t>тетных в 2015 году. Период инв</w:t>
            </w:r>
            <w:r w:rsidRPr="004B1B32">
              <w:t>е</w:t>
            </w:r>
            <w:r w:rsidRPr="004B1B32">
              <w:t>стирования 2010-2014 годы. Фактический объем и</w:t>
            </w:r>
            <w:r w:rsidRPr="004B1B32">
              <w:t>н</w:t>
            </w:r>
            <w:r w:rsidRPr="004B1B32">
              <w:t xml:space="preserve">вестиций составил 1 947,9 млн. рублей. </w:t>
            </w:r>
            <w:r w:rsidRPr="004B1B32">
              <w:rPr>
                <w:rFonts w:eastAsia="Calibri"/>
              </w:rPr>
              <w:t xml:space="preserve">В </w:t>
            </w:r>
            <w:proofErr w:type="gramStart"/>
            <w:r w:rsidRPr="004B1B32">
              <w:rPr>
                <w:rFonts w:eastAsia="Calibri"/>
              </w:rPr>
              <w:t>г</w:t>
            </w:r>
            <w:proofErr w:type="gramEnd"/>
            <w:r w:rsidRPr="004B1B32">
              <w:rPr>
                <w:rFonts w:eastAsia="Calibri"/>
              </w:rPr>
              <w:t>. Вельск построен лесопил</w:t>
            </w:r>
            <w:r w:rsidRPr="004B1B32">
              <w:rPr>
                <w:rFonts w:eastAsia="Calibri"/>
              </w:rPr>
              <w:t>ь</w:t>
            </w:r>
            <w:r w:rsidRPr="004B1B32">
              <w:rPr>
                <w:rFonts w:eastAsia="Calibri"/>
              </w:rPr>
              <w:t>ный завод мощностью 150 тыс. куб. метров пилом</w:t>
            </w:r>
            <w:r w:rsidRPr="004B1B32">
              <w:rPr>
                <w:rFonts w:eastAsia="Calibri"/>
              </w:rPr>
              <w:t>а</w:t>
            </w:r>
            <w:r w:rsidRPr="004B1B32">
              <w:rPr>
                <w:rFonts w:eastAsia="Calibri"/>
              </w:rPr>
              <w:t>териалов в год, создано производство топливных гранул мо</w:t>
            </w:r>
            <w:r w:rsidRPr="004B1B32">
              <w:rPr>
                <w:rFonts w:eastAsia="Calibri"/>
              </w:rPr>
              <w:t>щ</w:t>
            </w:r>
            <w:r w:rsidRPr="004B1B32">
              <w:rPr>
                <w:rFonts w:eastAsia="Calibri"/>
              </w:rPr>
              <w:t>ностью 18 тыс. тонн в год, произведена модернизация существующего деревообрабатыва</w:t>
            </w:r>
            <w:r w:rsidRPr="004B1B32">
              <w:rPr>
                <w:rFonts w:eastAsia="Calibri"/>
              </w:rPr>
              <w:t>ю</w:t>
            </w:r>
            <w:r w:rsidRPr="004B1B32">
              <w:rPr>
                <w:rFonts w:eastAsia="Calibri"/>
              </w:rPr>
              <w:t>щего производства, приобретена техника и оборуд</w:t>
            </w:r>
            <w:r w:rsidRPr="004B1B32">
              <w:rPr>
                <w:rFonts w:eastAsia="Calibri"/>
              </w:rPr>
              <w:t>о</w:t>
            </w:r>
            <w:r w:rsidRPr="004B1B32">
              <w:rPr>
                <w:rFonts w:eastAsia="Calibri"/>
              </w:rPr>
              <w:t>вание для лесозаготовительной деятельности и д</w:t>
            </w:r>
            <w:r w:rsidRPr="004B1B32">
              <w:rPr>
                <w:rFonts w:eastAsia="Calibri"/>
              </w:rPr>
              <w:t>о</w:t>
            </w:r>
            <w:r w:rsidRPr="004B1B32">
              <w:rPr>
                <w:rFonts w:eastAsia="Calibri"/>
              </w:rPr>
              <w:t>рожно-строительных работ. Создано  высокопрои</w:t>
            </w:r>
            <w:r w:rsidRPr="004B1B32">
              <w:rPr>
                <w:rFonts w:eastAsia="Calibri"/>
              </w:rPr>
              <w:t>з</w:t>
            </w:r>
            <w:r w:rsidRPr="004B1B32">
              <w:rPr>
                <w:rFonts w:eastAsia="Calibri"/>
              </w:rPr>
              <w:t>вод</w:t>
            </w:r>
            <w:r w:rsidRPr="004B1B32">
              <w:rPr>
                <w:rFonts w:eastAsia="Calibri"/>
              </w:rPr>
              <w:t>и</w:t>
            </w:r>
            <w:r w:rsidRPr="004B1B32">
              <w:rPr>
                <w:rFonts w:eastAsia="Calibri"/>
              </w:rPr>
              <w:t xml:space="preserve">тельных рабочих мест – 111. </w:t>
            </w:r>
            <w:proofErr w:type="gramStart"/>
            <w:r w:rsidRPr="004B1B32">
              <w:rPr>
                <w:rFonts w:eastAsia="Calibri"/>
                <w:i/>
              </w:rPr>
              <w:t>Инвестиционный пр</w:t>
            </w:r>
            <w:r w:rsidRPr="004B1B32">
              <w:rPr>
                <w:rFonts w:eastAsia="Calibri"/>
                <w:i/>
              </w:rPr>
              <w:t>о</w:t>
            </w:r>
            <w:r w:rsidRPr="004B1B32">
              <w:rPr>
                <w:rFonts w:eastAsia="Calibri"/>
                <w:i/>
              </w:rPr>
              <w:t>ект ООО «</w:t>
            </w:r>
            <w:proofErr w:type="spellStart"/>
            <w:r w:rsidRPr="004B1B32">
              <w:rPr>
                <w:rFonts w:eastAsia="Calibri"/>
                <w:i/>
              </w:rPr>
              <w:t>Устьянская</w:t>
            </w:r>
            <w:proofErr w:type="spellEnd"/>
            <w:r w:rsidRPr="004B1B32">
              <w:rPr>
                <w:rFonts w:eastAsia="Calibri"/>
                <w:i/>
              </w:rPr>
              <w:t xml:space="preserve"> лесоперерабатывающая компания» «Организация производства по перер</w:t>
            </w:r>
            <w:r w:rsidRPr="004B1B32">
              <w:rPr>
                <w:rFonts w:eastAsia="Calibri"/>
                <w:i/>
              </w:rPr>
              <w:t>а</w:t>
            </w:r>
            <w:r w:rsidRPr="004B1B32">
              <w:rPr>
                <w:rFonts w:eastAsia="Calibri"/>
                <w:i/>
              </w:rPr>
              <w:t>ботке низкосортной древесины и отходов лесопил</w:t>
            </w:r>
            <w:r w:rsidRPr="004B1B32">
              <w:rPr>
                <w:rFonts w:eastAsia="Calibri"/>
                <w:i/>
              </w:rPr>
              <w:t>е</w:t>
            </w:r>
            <w:r w:rsidRPr="004B1B32">
              <w:rPr>
                <w:rFonts w:eastAsia="Calibri"/>
                <w:i/>
              </w:rPr>
              <w:t>ния на базе ООО «</w:t>
            </w:r>
            <w:proofErr w:type="spellStart"/>
            <w:r w:rsidRPr="004B1B32">
              <w:rPr>
                <w:rFonts w:eastAsia="Calibri"/>
                <w:i/>
              </w:rPr>
              <w:t>Устьянская</w:t>
            </w:r>
            <w:proofErr w:type="spellEnd"/>
            <w:r w:rsidRPr="004B1B32">
              <w:rPr>
                <w:rFonts w:eastAsia="Calibri"/>
                <w:i/>
              </w:rPr>
              <w:t xml:space="preserve"> лесоперерабат</w:t>
            </w:r>
            <w:r w:rsidRPr="004B1B32">
              <w:rPr>
                <w:rFonts w:eastAsia="Calibri"/>
                <w:i/>
              </w:rPr>
              <w:t>ы</w:t>
            </w:r>
            <w:r w:rsidRPr="004B1B32">
              <w:rPr>
                <w:rFonts w:eastAsia="Calibri"/>
                <w:i/>
              </w:rPr>
              <w:t>вающая компания»</w:t>
            </w:r>
            <w:r w:rsidRPr="004B1B32">
              <w:rPr>
                <w:rFonts w:eastAsia="Calibri"/>
              </w:rPr>
              <w:t xml:space="preserve"> включен в перечень приорите</w:t>
            </w:r>
            <w:r w:rsidRPr="004B1B32">
              <w:rPr>
                <w:rFonts w:eastAsia="Calibri"/>
              </w:rPr>
              <w:t>т</w:t>
            </w:r>
            <w:r w:rsidRPr="004B1B32">
              <w:rPr>
                <w:rFonts w:eastAsia="Calibri"/>
              </w:rPr>
              <w:t>ных в 2011 году.</w:t>
            </w:r>
            <w:proofErr w:type="gramEnd"/>
            <w:r w:rsidRPr="004B1B32">
              <w:rPr>
                <w:rFonts w:eastAsia="Calibri"/>
              </w:rPr>
              <w:t xml:space="preserve">  Период инвестирования –          2011-2018 годы. Фактический объем инвестиций с</w:t>
            </w:r>
            <w:r w:rsidRPr="004B1B32">
              <w:rPr>
                <w:rFonts w:eastAsia="Calibri"/>
              </w:rPr>
              <w:t>о</w:t>
            </w:r>
            <w:r w:rsidRPr="004B1B32">
              <w:rPr>
                <w:rFonts w:eastAsia="Calibri"/>
              </w:rPr>
              <w:t>ставил 16 683,7 млн. рублей.</w:t>
            </w:r>
            <w:r w:rsidR="004B1B32">
              <w:rPr>
                <w:rFonts w:eastAsia="Calibri"/>
              </w:rPr>
              <w:t xml:space="preserve"> </w:t>
            </w:r>
            <w:proofErr w:type="gramStart"/>
            <w:r w:rsidRPr="004B1B32">
              <w:rPr>
                <w:rFonts w:eastAsia="Calibri"/>
              </w:rPr>
              <w:t>В результате реализ</w:t>
            </w:r>
            <w:r w:rsidRPr="004B1B32">
              <w:rPr>
                <w:rFonts w:eastAsia="Calibri"/>
              </w:rPr>
              <w:t>а</w:t>
            </w:r>
            <w:r w:rsidRPr="004B1B32">
              <w:rPr>
                <w:rFonts w:eastAsia="Calibri"/>
              </w:rPr>
              <w:t xml:space="preserve">ции проекта в </w:t>
            </w:r>
            <w:proofErr w:type="spellStart"/>
            <w:r w:rsidRPr="004B1B32">
              <w:rPr>
                <w:rFonts w:eastAsia="Calibri"/>
              </w:rPr>
              <w:t>Устьянском</w:t>
            </w:r>
            <w:proofErr w:type="spellEnd"/>
            <w:r w:rsidRPr="004B1B32">
              <w:rPr>
                <w:rFonts w:eastAsia="Calibri"/>
              </w:rPr>
              <w:t xml:space="preserve"> районе построена котел</w:t>
            </w:r>
            <w:r w:rsidRPr="004B1B32">
              <w:rPr>
                <w:rFonts w:eastAsia="Calibri"/>
              </w:rPr>
              <w:t>ь</w:t>
            </w:r>
            <w:r w:rsidRPr="004B1B32">
              <w:rPr>
                <w:rFonts w:eastAsia="Calibri"/>
              </w:rPr>
              <w:t>ная на древесных отходах мощностью 45 мВт, вв</w:t>
            </w:r>
            <w:r w:rsidRPr="004B1B32">
              <w:rPr>
                <w:rFonts w:eastAsia="Calibri"/>
              </w:rPr>
              <w:t>е</w:t>
            </w:r>
            <w:r w:rsidRPr="004B1B32">
              <w:rPr>
                <w:rFonts w:eastAsia="Calibri"/>
              </w:rPr>
              <w:t>дено в эксплуатацию лесопильное производство по переработке тонк</w:t>
            </w:r>
            <w:r w:rsidRPr="004B1B32">
              <w:rPr>
                <w:rFonts w:eastAsia="Calibri"/>
              </w:rPr>
              <w:t>о</w:t>
            </w:r>
            <w:r w:rsidRPr="004B1B32">
              <w:rPr>
                <w:rFonts w:eastAsia="Calibri"/>
              </w:rPr>
              <w:t>мерной древесины мощностью 315 тыс. куб. метров пиломатериалов в год и завод по производству то</w:t>
            </w:r>
            <w:r w:rsidRPr="004B1B32">
              <w:rPr>
                <w:rFonts w:eastAsia="Calibri"/>
              </w:rPr>
              <w:t>п</w:t>
            </w:r>
            <w:r w:rsidRPr="004B1B32">
              <w:rPr>
                <w:rFonts w:eastAsia="Calibri"/>
              </w:rPr>
              <w:t>ливных гранул мощностью 120 тыс. тонн в год с дальнейшим увеличением мощн</w:t>
            </w:r>
            <w:r w:rsidRPr="004B1B32">
              <w:rPr>
                <w:rFonts w:eastAsia="Calibri"/>
              </w:rPr>
              <w:t>о</w:t>
            </w:r>
            <w:r w:rsidRPr="004B1B32">
              <w:rPr>
                <w:rFonts w:eastAsia="Calibri"/>
              </w:rPr>
              <w:t>сти до 150 тыс. тонн, приобретена лесозаготов</w:t>
            </w:r>
            <w:r w:rsidRPr="004B1B32">
              <w:rPr>
                <w:rFonts w:eastAsia="Calibri"/>
              </w:rPr>
              <w:t>и</w:t>
            </w:r>
            <w:r w:rsidRPr="004B1B32">
              <w:rPr>
                <w:rFonts w:eastAsia="Calibri"/>
              </w:rPr>
              <w:t>тельная и дорожно-строительная техника.</w:t>
            </w:r>
            <w:proofErr w:type="gramEnd"/>
            <w:r w:rsidRPr="004B1B32">
              <w:rPr>
                <w:rFonts w:eastAsia="Calibri"/>
              </w:rPr>
              <w:t xml:space="preserve"> Создано </w:t>
            </w:r>
            <w:r w:rsidRPr="004B1B32">
              <w:rPr>
                <w:rFonts w:eastAsia="Calibri"/>
              </w:rPr>
              <w:lastRenderedPageBreak/>
              <w:t>высокопроизводительных рабочих мест – 2 562.</w:t>
            </w:r>
            <w:r w:rsidR="004B1B32" w:rsidRPr="004B1B32">
              <w:rPr>
                <w:rFonts w:eastAsia="Calibri"/>
              </w:rPr>
              <w:t xml:space="preserve"> </w:t>
            </w:r>
            <w:proofErr w:type="gramStart"/>
            <w:r w:rsidR="004B1B32" w:rsidRPr="004B1B32">
              <w:rPr>
                <w:rFonts w:eastAsia="Calibri"/>
                <w:i/>
              </w:rPr>
              <w:t>И</w:t>
            </w:r>
            <w:r w:rsidR="004B1B32" w:rsidRPr="004B1B32">
              <w:rPr>
                <w:rFonts w:eastAsia="Calibri"/>
                <w:i/>
              </w:rPr>
              <w:t>н</w:t>
            </w:r>
            <w:r w:rsidR="004B1B32" w:rsidRPr="004B1B32">
              <w:rPr>
                <w:rFonts w:eastAsia="Calibri"/>
                <w:i/>
              </w:rPr>
              <w:t>вестиционный проект ООО «Поморская лесопил</w:t>
            </w:r>
            <w:r w:rsidR="004B1B32" w:rsidRPr="004B1B32">
              <w:rPr>
                <w:rFonts w:eastAsia="Calibri"/>
                <w:i/>
              </w:rPr>
              <w:t>ь</w:t>
            </w:r>
            <w:r w:rsidR="004B1B32" w:rsidRPr="004B1B32">
              <w:rPr>
                <w:rFonts w:eastAsia="Calibri"/>
                <w:i/>
              </w:rPr>
              <w:t>ная компания»  «Организация современного лесоп</w:t>
            </w:r>
            <w:r w:rsidR="004B1B32" w:rsidRPr="004B1B32">
              <w:rPr>
                <w:rFonts w:eastAsia="Calibri"/>
                <w:i/>
              </w:rPr>
              <w:t>е</w:t>
            </w:r>
            <w:r w:rsidR="004B1B32" w:rsidRPr="004B1B32">
              <w:rPr>
                <w:rFonts w:eastAsia="Calibri"/>
                <w:i/>
              </w:rPr>
              <w:t>рерабатывающего комплекса полного цикла в А</w:t>
            </w:r>
            <w:r w:rsidR="004B1B32" w:rsidRPr="004B1B32">
              <w:rPr>
                <w:rFonts w:eastAsia="Calibri"/>
                <w:i/>
              </w:rPr>
              <w:t>р</w:t>
            </w:r>
            <w:r w:rsidR="004B1B32" w:rsidRPr="004B1B32">
              <w:rPr>
                <w:rFonts w:eastAsia="Calibri"/>
                <w:i/>
              </w:rPr>
              <w:t>хангельской области на базе ООО «Поморская л</w:t>
            </w:r>
            <w:r w:rsidR="004B1B32" w:rsidRPr="004B1B32">
              <w:rPr>
                <w:rFonts w:eastAsia="Calibri"/>
                <w:i/>
              </w:rPr>
              <w:t>е</w:t>
            </w:r>
            <w:r w:rsidR="004B1B32" w:rsidRPr="004B1B32">
              <w:rPr>
                <w:rFonts w:eastAsia="Calibri"/>
                <w:i/>
              </w:rPr>
              <w:t>сопильная компания»</w:t>
            </w:r>
            <w:r w:rsidR="004B1B32" w:rsidRPr="004B1B32">
              <w:rPr>
                <w:rFonts w:eastAsia="Calibri"/>
              </w:rPr>
              <w:t xml:space="preserve"> включен в перечень приор</w:t>
            </w:r>
            <w:r w:rsidR="004B1B32" w:rsidRPr="004B1B32">
              <w:rPr>
                <w:rFonts w:eastAsia="Calibri"/>
              </w:rPr>
              <w:t>и</w:t>
            </w:r>
            <w:r w:rsidR="004B1B32" w:rsidRPr="004B1B32">
              <w:rPr>
                <w:rFonts w:eastAsia="Calibri"/>
              </w:rPr>
              <w:t>тетных в 2017 году.</w:t>
            </w:r>
            <w:proofErr w:type="gramEnd"/>
            <w:r w:rsidR="004B1B32" w:rsidRPr="004B1B32">
              <w:rPr>
                <w:rFonts w:eastAsia="Calibri"/>
              </w:rPr>
              <w:t xml:space="preserve"> П</w:t>
            </w:r>
            <w:r w:rsidR="004B1B32" w:rsidRPr="004B1B32">
              <w:rPr>
                <w:rFonts w:eastAsia="Calibri"/>
              </w:rPr>
              <w:t>е</w:t>
            </w:r>
            <w:r w:rsidR="004B1B32" w:rsidRPr="004B1B32">
              <w:rPr>
                <w:rFonts w:eastAsia="Calibri"/>
              </w:rPr>
              <w:t>риод инвестирования 2017-2021 годы. Объем инвестиций – 11 042,0 млн. ру</w:t>
            </w:r>
            <w:r w:rsidR="004B1B32" w:rsidRPr="004B1B32">
              <w:rPr>
                <w:rFonts w:eastAsia="Calibri"/>
              </w:rPr>
              <w:t>б</w:t>
            </w:r>
            <w:r w:rsidR="004B1B32" w:rsidRPr="004B1B32">
              <w:rPr>
                <w:rFonts w:eastAsia="Calibri"/>
              </w:rPr>
              <w:t>лей. Проект предусматривает организацию лесоз</w:t>
            </w:r>
            <w:r w:rsidR="004B1B32" w:rsidRPr="004B1B32">
              <w:rPr>
                <w:rFonts w:eastAsia="Calibri"/>
              </w:rPr>
              <w:t>а</w:t>
            </w:r>
            <w:r w:rsidR="004B1B32" w:rsidRPr="004B1B32">
              <w:rPr>
                <w:rFonts w:eastAsia="Calibri"/>
              </w:rPr>
              <w:t>готовок, строительство л</w:t>
            </w:r>
            <w:r w:rsidR="004B1B32" w:rsidRPr="004B1B32">
              <w:rPr>
                <w:rFonts w:eastAsia="Calibri"/>
              </w:rPr>
              <w:t>е</w:t>
            </w:r>
            <w:r w:rsidR="004B1B32" w:rsidRPr="004B1B32">
              <w:rPr>
                <w:rFonts w:eastAsia="Calibri"/>
              </w:rPr>
              <w:t xml:space="preserve">сопильного комплекса, в том числе тонкомерной древесины, мощностью              744 тыс. куб. м. пиломатериалов в год, создание производства топливных гранул мощностью 150 тыс. тонн </w:t>
            </w:r>
            <w:proofErr w:type="spellStart"/>
            <w:r w:rsidR="004B1B32" w:rsidRPr="004B1B32">
              <w:rPr>
                <w:rFonts w:eastAsia="Calibri"/>
              </w:rPr>
              <w:t>пеллет</w:t>
            </w:r>
            <w:proofErr w:type="spellEnd"/>
            <w:r w:rsidR="004B1B32" w:rsidRPr="004B1B32">
              <w:rPr>
                <w:rFonts w:eastAsia="Calibri"/>
              </w:rPr>
              <w:t xml:space="preserve"> в год. Фактический объем инв</w:t>
            </w:r>
            <w:r w:rsidR="004B1B32" w:rsidRPr="004B1B32">
              <w:rPr>
                <w:rFonts w:eastAsia="Calibri"/>
              </w:rPr>
              <w:t>е</w:t>
            </w:r>
            <w:r w:rsidR="004B1B32" w:rsidRPr="004B1B32">
              <w:rPr>
                <w:rFonts w:eastAsia="Calibri"/>
              </w:rPr>
              <w:t>стиций на 01.01.2019 составил 2 694,2 млн. ру</w:t>
            </w:r>
            <w:r w:rsidR="004B1B32" w:rsidRPr="004B1B32">
              <w:rPr>
                <w:rFonts w:eastAsia="Calibri"/>
              </w:rPr>
              <w:t>б</w:t>
            </w:r>
            <w:r w:rsidR="004B1B32" w:rsidRPr="004B1B32">
              <w:rPr>
                <w:rFonts w:eastAsia="Calibri"/>
              </w:rPr>
              <w:t>лей.</w:t>
            </w:r>
          </w:p>
        </w:tc>
        <w:tc>
          <w:tcPr>
            <w:tcW w:w="1701" w:type="dxa"/>
          </w:tcPr>
          <w:p w:rsidR="009C51CF" w:rsidRDefault="009C51CF">
            <w:r w:rsidRPr="00D900B6">
              <w:lastRenderedPageBreak/>
              <w:t>вне плана</w:t>
            </w:r>
          </w:p>
        </w:tc>
        <w:tc>
          <w:tcPr>
            <w:tcW w:w="2268" w:type="dxa"/>
          </w:tcPr>
          <w:p w:rsidR="006C3BE1" w:rsidRPr="00E97EB5" w:rsidRDefault="004F657D" w:rsidP="006C3BE1">
            <w:pPr>
              <w:jc w:val="both"/>
              <w:rPr>
                <w:szCs w:val="28"/>
              </w:rPr>
            </w:pPr>
            <w:r>
              <w:rPr>
                <w:szCs w:val="28"/>
              </w:rPr>
              <w:t>Принять к свед</w:t>
            </w:r>
            <w:r>
              <w:rPr>
                <w:szCs w:val="28"/>
              </w:rPr>
              <w:t>е</w:t>
            </w:r>
            <w:r>
              <w:rPr>
                <w:szCs w:val="28"/>
              </w:rPr>
              <w:t>нию</w:t>
            </w:r>
          </w:p>
          <w:p w:rsidR="009C51CF" w:rsidRPr="00866AEF" w:rsidRDefault="009C51CF" w:rsidP="00866AEF">
            <w:pPr>
              <w:pStyle w:val="a3"/>
              <w:ind w:firstLine="0"/>
              <w:rPr>
                <w:sz w:val="24"/>
                <w:szCs w:val="24"/>
              </w:rPr>
            </w:pPr>
          </w:p>
        </w:tc>
      </w:tr>
    </w:tbl>
    <w:p w:rsidR="00566920" w:rsidRPr="002F1179" w:rsidRDefault="00566920" w:rsidP="006C3BE1"/>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47E" w:rsidRDefault="00C5647E">
      <w:r>
        <w:separator/>
      </w:r>
    </w:p>
  </w:endnote>
  <w:endnote w:type="continuationSeparator" w:id="0">
    <w:p w:rsidR="00C5647E" w:rsidRDefault="00C564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47E" w:rsidRDefault="00C5647E">
      <w:r>
        <w:separator/>
      </w:r>
    </w:p>
  </w:footnote>
  <w:footnote w:type="continuationSeparator" w:id="0">
    <w:p w:rsidR="00C5647E" w:rsidRDefault="00C56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E27B2D"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E27B2D"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4B1B32">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57500"/>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31D"/>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1B32"/>
    <w:rsid w:val="004C765D"/>
    <w:rsid w:val="004D1F38"/>
    <w:rsid w:val="004D2F9A"/>
    <w:rsid w:val="004E1F78"/>
    <w:rsid w:val="004F47C2"/>
    <w:rsid w:val="004F6201"/>
    <w:rsid w:val="004F657D"/>
    <w:rsid w:val="004F7438"/>
    <w:rsid w:val="005015AA"/>
    <w:rsid w:val="00502A3C"/>
    <w:rsid w:val="005035C8"/>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58"/>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B5528"/>
    <w:rsid w:val="006C3BE1"/>
    <w:rsid w:val="006D0F56"/>
    <w:rsid w:val="006D2613"/>
    <w:rsid w:val="006D49A1"/>
    <w:rsid w:val="006D61B8"/>
    <w:rsid w:val="006D6F91"/>
    <w:rsid w:val="006E0773"/>
    <w:rsid w:val="006E0D00"/>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7F6C38"/>
    <w:rsid w:val="008068CD"/>
    <w:rsid w:val="008133AE"/>
    <w:rsid w:val="008219D1"/>
    <w:rsid w:val="00825D82"/>
    <w:rsid w:val="00834B5B"/>
    <w:rsid w:val="00836061"/>
    <w:rsid w:val="008509C9"/>
    <w:rsid w:val="00851CEF"/>
    <w:rsid w:val="00852D2B"/>
    <w:rsid w:val="00854582"/>
    <w:rsid w:val="00861F06"/>
    <w:rsid w:val="00862C8A"/>
    <w:rsid w:val="00866AEF"/>
    <w:rsid w:val="00866F60"/>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1CF"/>
    <w:rsid w:val="009C53F6"/>
    <w:rsid w:val="009D0319"/>
    <w:rsid w:val="009D1C30"/>
    <w:rsid w:val="009D414A"/>
    <w:rsid w:val="009D4500"/>
    <w:rsid w:val="009D5F9F"/>
    <w:rsid w:val="009D7309"/>
    <w:rsid w:val="009D7629"/>
    <w:rsid w:val="009E4B88"/>
    <w:rsid w:val="009F186C"/>
    <w:rsid w:val="009F24F2"/>
    <w:rsid w:val="009F3C0E"/>
    <w:rsid w:val="00A02C90"/>
    <w:rsid w:val="00A1096D"/>
    <w:rsid w:val="00A132F6"/>
    <w:rsid w:val="00A169BA"/>
    <w:rsid w:val="00A20ACB"/>
    <w:rsid w:val="00A21DBA"/>
    <w:rsid w:val="00A26FAA"/>
    <w:rsid w:val="00A3782F"/>
    <w:rsid w:val="00A4417B"/>
    <w:rsid w:val="00A450A3"/>
    <w:rsid w:val="00A534CA"/>
    <w:rsid w:val="00A54C83"/>
    <w:rsid w:val="00A70E56"/>
    <w:rsid w:val="00A71BB8"/>
    <w:rsid w:val="00A72071"/>
    <w:rsid w:val="00A7346F"/>
    <w:rsid w:val="00A738A5"/>
    <w:rsid w:val="00A75674"/>
    <w:rsid w:val="00A76D10"/>
    <w:rsid w:val="00A81291"/>
    <w:rsid w:val="00A923CE"/>
    <w:rsid w:val="00A96D7A"/>
    <w:rsid w:val="00AA3A8E"/>
    <w:rsid w:val="00AA4057"/>
    <w:rsid w:val="00AA42AB"/>
    <w:rsid w:val="00AA6040"/>
    <w:rsid w:val="00AB6290"/>
    <w:rsid w:val="00AB7A4F"/>
    <w:rsid w:val="00AC44E0"/>
    <w:rsid w:val="00AC5BBA"/>
    <w:rsid w:val="00AD16FE"/>
    <w:rsid w:val="00AD514D"/>
    <w:rsid w:val="00AD6FDD"/>
    <w:rsid w:val="00AE1147"/>
    <w:rsid w:val="00AE23F2"/>
    <w:rsid w:val="00AE4E0E"/>
    <w:rsid w:val="00AF002A"/>
    <w:rsid w:val="00AF5E39"/>
    <w:rsid w:val="00B0071F"/>
    <w:rsid w:val="00B00E0D"/>
    <w:rsid w:val="00B01F70"/>
    <w:rsid w:val="00B030F0"/>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666D"/>
    <w:rsid w:val="00B80424"/>
    <w:rsid w:val="00B83EF7"/>
    <w:rsid w:val="00B970CC"/>
    <w:rsid w:val="00BA114B"/>
    <w:rsid w:val="00BA6F36"/>
    <w:rsid w:val="00BA70D1"/>
    <w:rsid w:val="00BB3E75"/>
    <w:rsid w:val="00BB54B0"/>
    <w:rsid w:val="00BC2D65"/>
    <w:rsid w:val="00BC4F52"/>
    <w:rsid w:val="00BD60BE"/>
    <w:rsid w:val="00BE0A8D"/>
    <w:rsid w:val="00BE2C07"/>
    <w:rsid w:val="00BF55F1"/>
    <w:rsid w:val="00C0433B"/>
    <w:rsid w:val="00C04B39"/>
    <w:rsid w:val="00C110AD"/>
    <w:rsid w:val="00C12EE1"/>
    <w:rsid w:val="00C146D0"/>
    <w:rsid w:val="00C16A35"/>
    <w:rsid w:val="00C343E2"/>
    <w:rsid w:val="00C4661A"/>
    <w:rsid w:val="00C51B85"/>
    <w:rsid w:val="00C51B87"/>
    <w:rsid w:val="00C54227"/>
    <w:rsid w:val="00C54468"/>
    <w:rsid w:val="00C5647E"/>
    <w:rsid w:val="00C60D11"/>
    <w:rsid w:val="00C6213A"/>
    <w:rsid w:val="00C646FE"/>
    <w:rsid w:val="00C651B5"/>
    <w:rsid w:val="00C74CFA"/>
    <w:rsid w:val="00C8270E"/>
    <w:rsid w:val="00C8369E"/>
    <w:rsid w:val="00C90DF5"/>
    <w:rsid w:val="00C95A82"/>
    <w:rsid w:val="00C967F6"/>
    <w:rsid w:val="00C97C57"/>
    <w:rsid w:val="00CA1E1C"/>
    <w:rsid w:val="00CA5DD2"/>
    <w:rsid w:val="00CB3FE1"/>
    <w:rsid w:val="00CB6F35"/>
    <w:rsid w:val="00CD3BCC"/>
    <w:rsid w:val="00CD5C41"/>
    <w:rsid w:val="00CE475A"/>
    <w:rsid w:val="00CE5E2A"/>
    <w:rsid w:val="00CE7383"/>
    <w:rsid w:val="00CE77FA"/>
    <w:rsid w:val="00CF1CA0"/>
    <w:rsid w:val="00D0122E"/>
    <w:rsid w:val="00D01C2D"/>
    <w:rsid w:val="00D0450D"/>
    <w:rsid w:val="00D05C3C"/>
    <w:rsid w:val="00D05D40"/>
    <w:rsid w:val="00D112A1"/>
    <w:rsid w:val="00D222AE"/>
    <w:rsid w:val="00D33875"/>
    <w:rsid w:val="00D34BA4"/>
    <w:rsid w:val="00D355DB"/>
    <w:rsid w:val="00D360D4"/>
    <w:rsid w:val="00D37CAA"/>
    <w:rsid w:val="00D37CAF"/>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19F2"/>
    <w:rsid w:val="00DB542D"/>
    <w:rsid w:val="00DB79F0"/>
    <w:rsid w:val="00DC1D30"/>
    <w:rsid w:val="00DD1237"/>
    <w:rsid w:val="00DD1C07"/>
    <w:rsid w:val="00DD5BB0"/>
    <w:rsid w:val="00DE14DE"/>
    <w:rsid w:val="00DE1929"/>
    <w:rsid w:val="00DF028D"/>
    <w:rsid w:val="00DF1EDA"/>
    <w:rsid w:val="00DF203E"/>
    <w:rsid w:val="00DF22DC"/>
    <w:rsid w:val="00DF62C0"/>
    <w:rsid w:val="00DF64AA"/>
    <w:rsid w:val="00E020E2"/>
    <w:rsid w:val="00E25B48"/>
    <w:rsid w:val="00E27B2D"/>
    <w:rsid w:val="00E33BF5"/>
    <w:rsid w:val="00E45BB8"/>
    <w:rsid w:val="00E46D6F"/>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486F"/>
    <w:rsid w:val="00F0537D"/>
    <w:rsid w:val="00F106E1"/>
    <w:rsid w:val="00F10E43"/>
    <w:rsid w:val="00F1416C"/>
    <w:rsid w:val="00F215D4"/>
    <w:rsid w:val="00F22BAD"/>
    <w:rsid w:val="00F26E3B"/>
    <w:rsid w:val="00F27079"/>
    <w:rsid w:val="00F3087A"/>
    <w:rsid w:val="00F33DA5"/>
    <w:rsid w:val="00F34863"/>
    <w:rsid w:val="00F34933"/>
    <w:rsid w:val="00F37E16"/>
    <w:rsid w:val="00F412A2"/>
    <w:rsid w:val="00F512ED"/>
    <w:rsid w:val="00F603B5"/>
    <w:rsid w:val="00F64254"/>
    <w:rsid w:val="00F65870"/>
    <w:rsid w:val="00F71130"/>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paragraph" w:styleId="af6">
    <w:name w:val="Plain Text"/>
    <w:basedOn w:val="a"/>
    <w:link w:val="af7"/>
    <w:uiPriority w:val="99"/>
    <w:unhideWhenUsed/>
    <w:rsid w:val="006C3BE1"/>
    <w:rPr>
      <w:rFonts w:ascii="Calibri" w:hAnsi="Calibri"/>
      <w:sz w:val="22"/>
      <w:szCs w:val="21"/>
      <w:lang w:eastAsia="en-US"/>
    </w:rPr>
  </w:style>
  <w:style w:type="character" w:customStyle="1" w:styleId="af7">
    <w:name w:val="Текст Знак"/>
    <w:basedOn w:val="a0"/>
    <w:link w:val="af6"/>
    <w:uiPriority w:val="99"/>
    <w:rsid w:val="006C3BE1"/>
    <w:rPr>
      <w:rFonts w:ascii="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Pages>
  <Words>533</Words>
  <Characters>3040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59</cp:revision>
  <cp:lastPrinted>2014-01-23T06:53:00Z</cp:lastPrinted>
  <dcterms:created xsi:type="dcterms:W3CDTF">2017-09-26T07:18:00Z</dcterms:created>
  <dcterms:modified xsi:type="dcterms:W3CDTF">2019-10-02T08:26:00Z</dcterms:modified>
</cp:coreProperties>
</file>