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51F" w:rsidRPr="003E1769" w:rsidRDefault="004210BA" w:rsidP="00667489">
      <w:pPr>
        <w:pStyle w:val="a3"/>
        <w:ind w:left="708" w:firstLine="708"/>
        <w:jc w:val="center"/>
        <w:rPr>
          <w:b/>
          <w:iCs/>
          <w:sz w:val="24"/>
          <w:szCs w:val="24"/>
        </w:rPr>
      </w:pPr>
      <w:r w:rsidRPr="003E1769">
        <w:rPr>
          <w:b/>
          <w:iCs/>
          <w:sz w:val="24"/>
          <w:szCs w:val="24"/>
        </w:rPr>
        <w:t xml:space="preserve">ЗАСЕДАНИЕ КОМИТЕТА </w:t>
      </w:r>
    </w:p>
    <w:p w:rsidR="009F24F2" w:rsidRPr="003E1769" w:rsidRDefault="001D5766" w:rsidP="008A32AC">
      <w:pPr>
        <w:pStyle w:val="a3"/>
        <w:ind w:firstLine="0"/>
        <w:jc w:val="center"/>
        <w:rPr>
          <w:b/>
          <w:iCs/>
          <w:sz w:val="24"/>
          <w:szCs w:val="24"/>
        </w:rPr>
      </w:pPr>
      <w:r w:rsidRPr="003E1769">
        <w:rPr>
          <w:b/>
          <w:iCs/>
          <w:sz w:val="24"/>
          <w:szCs w:val="24"/>
        </w:rPr>
        <w:t xml:space="preserve">по </w:t>
      </w:r>
      <w:r w:rsidR="00866AEF" w:rsidRPr="003E1769">
        <w:rPr>
          <w:b/>
          <w:iCs/>
          <w:sz w:val="24"/>
          <w:szCs w:val="24"/>
        </w:rPr>
        <w:t>лесопромышленному комплексу, природопользованию</w:t>
      </w:r>
      <w:r w:rsidRPr="003E1769">
        <w:rPr>
          <w:b/>
          <w:iCs/>
          <w:sz w:val="24"/>
          <w:szCs w:val="24"/>
        </w:rPr>
        <w:t xml:space="preserve"> и экологии </w:t>
      </w:r>
      <w:r w:rsidR="009F24F2" w:rsidRPr="003E1769">
        <w:rPr>
          <w:b/>
          <w:iCs/>
          <w:sz w:val="24"/>
          <w:szCs w:val="24"/>
        </w:rPr>
        <w:t>№</w:t>
      </w:r>
      <w:r w:rsidR="004E14C4" w:rsidRPr="003E1769">
        <w:rPr>
          <w:b/>
          <w:iCs/>
          <w:sz w:val="24"/>
          <w:szCs w:val="24"/>
        </w:rPr>
        <w:t>4</w:t>
      </w:r>
      <w:r w:rsidR="005479C2">
        <w:rPr>
          <w:b/>
          <w:iCs/>
          <w:sz w:val="24"/>
          <w:szCs w:val="24"/>
        </w:rPr>
        <w:t>9</w:t>
      </w:r>
    </w:p>
    <w:p w:rsidR="008A32AC" w:rsidRPr="003E1769" w:rsidRDefault="001A31B4" w:rsidP="005035C8">
      <w:pPr>
        <w:pStyle w:val="a3"/>
        <w:ind w:firstLine="10490"/>
        <w:jc w:val="right"/>
        <w:rPr>
          <w:sz w:val="24"/>
          <w:szCs w:val="24"/>
        </w:rPr>
      </w:pPr>
      <w:r w:rsidRPr="003E1769">
        <w:rPr>
          <w:sz w:val="24"/>
          <w:szCs w:val="24"/>
        </w:rPr>
        <w:t>«</w:t>
      </w:r>
      <w:r w:rsidR="00B9374C">
        <w:rPr>
          <w:sz w:val="24"/>
          <w:szCs w:val="24"/>
        </w:rPr>
        <w:t>1</w:t>
      </w:r>
      <w:r w:rsidR="005479C2">
        <w:rPr>
          <w:sz w:val="24"/>
          <w:szCs w:val="24"/>
        </w:rPr>
        <w:t>5</w:t>
      </w:r>
      <w:r w:rsidRPr="003E1769">
        <w:rPr>
          <w:sz w:val="24"/>
          <w:szCs w:val="24"/>
        </w:rPr>
        <w:t>»</w:t>
      </w:r>
      <w:r w:rsidR="00DF64AA" w:rsidRPr="003E1769">
        <w:rPr>
          <w:sz w:val="24"/>
          <w:szCs w:val="24"/>
        </w:rPr>
        <w:t xml:space="preserve"> </w:t>
      </w:r>
      <w:r w:rsidR="005479C2">
        <w:rPr>
          <w:sz w:val="24"/>
          <w:szCs w:val="24"/>
        </w:rPr>
        <w:t>октя</w:t>
      </w:r>
      <w:r w:rsidR="00B9374C">
        <w:rPr>
          <w:sz w:val="24"/>
          <w:szCs w:val="24"/>
        </w:rPr>
        <w:t>бря</w:t>
      </w:r>
      <w:r w:rsidR="00EA7A7E" w:rsidRPr="003E1769">
        <w:rPr>
          <w:sz w:val="24"/>
          <w:szCs w:val="24"/>
        </w:rPr>
        <w:t xml:space="preserve"> </w:t>
      </w:r>
      <w:r w:rsidR="008A32AC" w:rsidRPr="003E1769">
        <w:rPr>
          <w:sz w:val="24"/>
          <w:szCs w:val="24"/>
        </w:rPr>
        <w:t>20</w:t>
      </w:r>
      <w:r w:rsidR="00EA7A7E" w:rsidRPr="003E1769">
        <w:rPr>
          <w:sz w:val="24"/>
          <w:szCs w:val="24"/>
        </w:rPr>
        <w:t>20</w:t>
      </w:r>
      <w:r w:rsidR="008A32AC" w:rsidRPr="003E1769">
        <w:rPr>
          <w:sz w:val="24"/>
          <w:szCs w:val="24"/>
        </w:rPr>
        <w:t xml:space="preserve"> года</w:t>
      </w:r>
    </w:p>
    <w:p w:rsidR="00DE1929" w:rsidRPr="003E1769" w:rsidRDefault="009E7A2D" w:rsidP="005035C8">
      <w:pPr>
        <w:pStyle w:val="a3"/>
        <w:ind w:firstLine="10490"/>
        <w:jc w:val="right"/>
        <w:rPr>
          <w:sz w:val="24"/>
          <w:szCs w:val="24"/>
        </w:rPr>
      </w:pPr>
      <w:r w:rsidRPr="003E1769">
        <w:rPr>
          <w:sz w:val="24"/>
          <w:szCs w:val="24"/>
        </w:rPr>
        <w:t xml:space="preserve">Время </w:t>
      </w:r>
      <w:r w:rsidR="005479C2">
        <w:rPr>
          <w:sz w:val="24"/>
          <w:szCs w:val="24"/>
        </w:rPr>
        <w:t>14</w:t>
      </w:r>
      <w:r w:rsidR="00562791" w:rsidRPr="003E1769">
        <w:rPr>
          <w:sz w:val="24"/>
          <w:szCs w:val="24"/>
        </w:rPr>
        <w:t>.</w:t>
      </w:r>
      <w:r w:rsidR="000D3429" w:rsidRPr="003E1769">
        <w:rPr>
          <w:sz w:val="24"/>
          <w:szCs w:val="24"/>
        </w:rPr>
        <w:t>0</w:t>
      </w:r>
      <w:r w:rsidR="00EA7A7E" w:rsidRPr="003E1769">
        <w:rPr>
          <w:sz w:val="24"/>
          <w:szCs w:val="24"/>
        </w:rPr>
        <w:t>0</w:t>
      </w:r>
    </w:p>
    <w:p w:rsidR="00E87A0D" w:rsidRPr="003E1769" w:rsidRDefault="00667489" w:rsidP="005035C8">
      <w:pPr>
        <w:pStyle w:val="a3"/>
        <w:ind w:firstLine="10490"/>
        <w:jc w:val="right"/>
        <w:rPr>
          <w:sz w:val="24"/>
          <w:szCs w:val="24"/>
        </w:rPr>
      </w:pPr>
      <w:r w:rsidRPr="003E1769">
        <w:rPr>
          <w:sz w:val="24"/>
          <w:szCs w:val="24"/>
        </w:rPr>
        <w:t xml:space="preserve">г. </w:t>
      </w:r>
      <w:r w:rsidR="00680BD1" w:rsidRPr="003E1769">
        <w:rPr>
          <w:sz w:val="24"/>
          <w:szCs w:val="24"/>
        </w:rPr>
        <w:t>Архангельск</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8"/>
        <w:gridCol w:w="3064"/>
        <w:gridCol w:w="1985"/>
        <w:gridCol w:w="5953"/>
        <w:gridCol w:w="1276"/>
        <w:gridCol w:w="2410"/>
      </w:tblGrid>
      <w:tr w:rsidR="008A32AC" w:rsidRPr="003E1769" w:rsidTr="00F72670">
        <w:tc>
          <w:tcPr>
            <w:tcW w:w="588" w:type="dxa"/>
            <w:vAlign w:val="center"/>
          </w:tcPr>
          <w:p w:rsidR="008A32AC" w:rsidRPr="003E1769" w:rsidRDefault="008A32AC" w:rsidP="005366CD">
            <w:pPr>
              <w:pStyle w:val="a3"/>
              <w:ind w:firstLine="0"/>
              <w:jc w:val="center"/>
              <w:rPr>
                <w:sz w:val="24"/>
                <w:szCs w:val="24"/>
              </w:rPr>
            </w:pPr>
            <w:r w:rsidRPr="003E1769">
              <w:rPr>
                <w:sz w:val="24"/>
                <w:szCs w:val="24"/>
              </w:rPr>
              <w:t xml:space="preserve">№ </w:t>
            </w:r>
            <w:proofErr w:type="spellStart"/>
            <w:proofErr w:type="gramStart"/>
            <w:r w:rsidRPr="003E1769">
              <w:rPr>
                <w:sz w:val="24"/>
                <w:szCs w:val="24"/>
              </w:rPr>
              <w:t>п</w:t>
            </w:r>
            <w:proofErr w:type="spellEnd"/>
            <w:proofErr w:type="gramEnd"/>
            <w:r w:rsidRPr="003E1769">
              <w:rPr>
                <w:sz w:val="24"/>
                <w:szCs w:val="24"/>
              </w:rPr>
              <w:t>/</w:t>
            </w:r>
            <w:proofErr w:type="spellStart"/>
            <w:r w:rsidRPr="003E1769">
              <w:rPr>
                <w:sz w:val="24"/>
                <w:szCs w:val="24"/>
              </w:rPr>
              <w:t>п</w:t>
            </w:r>
            <w:proofErr w:type="spellEnd"/>
          </w:p>
        </w:tc>
        <w:tc>
          <w:tcPr>
            <w:tcW w:w="3064" w:type="dxa"/>
            <w:vAlign w:val="center"/>
          </w:tcPr>
          <w:p w:rsidR="00DF64AA" w:rsidRPr="003E1769" w:rsidRDefault="008A32AC" w:rsidP="005366CD">
            <w:pPr>
              <w:pStyle w:val="a3"/>
              <w:ind w:firstLine="0"/>
              <w:jc w:val="center"/>
              <w:rPr>
                <w:sz w:val="24"/>
                <w:szCs w:val="24"/>
              </w:rPr>
            </w:pPr>
            <w:r w:rsidRPr="003E1769">
              <w:rPr>
                <w:sz w:val="24"/>
                <w:szCs w:val="24"/>
              </w:rPr>
              <w:t xml:space="preserve">Наименование </w:t>
            </w:r>
          </w:p>
          <w:p w:rsidR="008A32AC" w:rsidRPr="003E1769" w:rsidRDefault="008A32AC" w:rsidP="005366CD">
            <w:pPr>
              <w:pStyle w:val="a3"/>
              <w:ind w:firstLine="0"/>
              <w:jc w:val="center"/>
              <w:rPr>
                <w:sz w:val="24"/>
                <w:szCs w:val="24"/>
              </w:rPr>
            </w:pPr>
            <w:r w:rsidRPr="003E1769">
              <w:rPr>
                <w:sz w:val="24"/>
                <w:szCs w:val="24"/>
              </w:rPr>
              <w:t>проекта нормативного</w:t>
            </w:r>
            <w:r w:rsidR="002E551F" w:rsidRPr="003E1769">
              <w:rPr>
                <w:sz w:val="24"/>
                <w:szCs w:val="24"/>
              </w:rPr>
              <w:t xml:space="preserve"> </w:t>
            </w:r>
            <w:r w:rsidRPr="003E1769">
              <w:rPr>
                <w:sz w:val="24"/>
                <w:szCs w:val="24"/>
              </w:rPr>
              <w:t>пр</w:t>
            </w:r>
            <w:r w:rsidRPr="003E1769">
              <w:rPr>
                <w:sz w:val="24"/>
                <w:szCs w:val="24"/>
              </w:rPr>
              <w:t>а</w:t>
            </w:r>
            <w:r w:rsidRPr="003E1769">
              <w:rPr>
                <w:sz w:val="24"/>
                <w:szCs w:val="24"/>
              </w:rPr>
              <w:t>вового акта</w:t>
            </w:r>
            <w:r w:rsidR="00B3345E" w:rsidRPr="003E1769">
              <w:rPr>
                <w:sz w:val="24"/>
                <w:szCs w:val="24"/>
              </w:rPr>
              <w:t xml:space="preserve"> / рассматр</w:t>
            </w:r>
            <w:r w:rsidR="00B3345E" w:rsidRPr="003E1769">
              <w:rPr>
                <w:sz w:val="24"/>
                <w:szCs w:val="24"/>
              </w:rPr>
              <w:t>и</w:t>
            </w:r>
            <w:r w:rsidR="00B3345E" w:rsidRPr="003E1769">
              <w:rPr>
                <w:sz w:val="24"/>
                <w:szCs w:val="24"/>
              </w:rPr>
              <w:t>ваемого вопроса</w:t>
            </w:r>
          </w:p>
        </w:tc>
        <w:tc>
          <w:tcPr>
            <w:tcW w:w="1985" w:type="dxa"/>
            <w:vAlign w:val="center"/>
          </w:tcPr>
          <w:p w:rsidR="00DF64AA" w:rsidRPr="003E1769" w:rsidRDefault="008A32AC" w:rsidP="005366CD">
            <w:pPr>
              <w:pStyle w:val="a3"/>
              <w:ind w:firstLine="0"/>
              <w:jc w:val="center"/>
              <w:rPr>
                <w:sz w:val="24"/>
                <w:szCs w:val="24"/>
              </w:rPr>
            </w:pPr>
            <w:r w:rsidRPr="003E1769">
              <w:rPr>
                <w:sz w:val="24"/>
                <w:szCs w:val="24"/>
              </w:rPr>
              <w:t xml:space="preserve">Субъект </w:t>
            </w:r>
          </w:p>
          <w:p w:rsidR="00DF64AA" w:rsidRPr="003E1769" w:rsidRDefault="008A32AC" w:rsidP="005366CD">
            <w:pPr>
              <w:pStyle w:val="a3"/>
              <w:ind w:firstLine="0"/>
              <w:jc w:val="center"/>
              <w:rPr>
                <w:sz w:val="24"/>
                <w:szCs w:val="24"/>
              </w:rPr>
            </w:pPr>
            <w:r w:rsidRPr="003E1769">
              <w:rPr>
                <w:sz w:val="24"/>
                <w:szCs w:val="24"/>
              </w:rPr>
              <w:t xml:space="preserve">законодательной </w:t>
            </w:r>
          </w:p>
          <w:p w:rsidR="008A32AC" w:rsidRPr="003E1769" w:rsidRDefault="008A32AC" w:rsidP="005366CD">
            <w:pPr>
              <w:pStyle w:val="a3"/>
              <w:ind w:firstLine="0"/>
              <w:jc w:val="center"/>
              <w:rPr>
                <w:sz w:val="24"/>
                <w:szCs w:val="24"/>
              </w:rPr>
            </w:pPr>
            <w:r w:rsidRPr="003E1769">
              <w:rPr>
                <w:sz w:val="24"/>
                <w:szCs w:val="24"/>
              </w:rPr>
              <w:t>инициативы</w:t>
            </w:r>
          </w:p>
          <w:p w:rsidR="008A32AC" w:rsidRPr="003E1769" w:rsidRDefault="008A32AC" w:rsidP="005366CD">
            <w:pPr>
              <w:pStyle w:val="a3"/>
              <w:ind w:firstLine="0"/>
              <w:jc w:val="center"/>
              <w:rPr>
                <w:sz w:val="24"/>
                <w:szCs w:val="24"/>
              </w:rPr>
            </w:pPr>
            <w:r w:rsidRPr="003E1769">
              <w:rPr>
                <w:sz w:val="24"/>
                <w:szCs w:val="24"/>
              </w:rPr>
              <w:t>/</w:t>
            </w:r>
          </w:p>
          <w:p w:rsidR="008A32AC" w:rsidRPr="003E1769" w:rsidRDefault="008A32AC" w:rsidP="005366CD">
            <w:pPr>
              <w:pStyle w:val="a3"/>
              <w:ind w:firstLine="0"/>
              <w:jc w:val="center"/>
              <w:rPr>
                <w:sz w:val="24"/>
                <w:szCs w:val="24"/>
              </w:rPr>
            </w:pPr>
            <w:r w:rsidRPr="003E1769">
              <w:rPr>
                <w:sz w:val="24"/>
                <w:szCs w:val="24"/>
              </w:rPr>
              <w:t>докладчик</w:t>
            </w:r>
          </w:p>
        </w:tc>
        <w:tc>
          <w:tcPr>
            <w:tcW w:w="5953" w:type="dxa"/>
            <w:vAlign w:val="center"/>
          </w:tcPr>
          <w:p w:rsidR="008A32AC" w:rsidRPr="003E1769" w:rsidRDefault="008A32AC" w:rsidP="005366CD">
            <w:pPr>
              <w:pStyle w:val="a3"/>
              <w:ind w:firstLine="492"/>
              <w:jc w:val="center"/>
              <w:rPr>
                <w:sz w:val="24"/>
                <w:szCs w:val="24"/>
              </w:rPr>
            </w:pPr>
            <w:r w:rsidRPr="003E1769">
              <w:rPr>
                <w:sz w:val="24"/>
                <w:szCs w:val="24"/>
              </w:rPr>
              <w:t>Краткая характеристика проекта нормативного правового акта</w:t>
            </w:r>
            <w:r w:rsidR="00B3345E" w:rsidRPr="003E1769">
              <w:rPr>
                <w:sz w:val="24"/>
                <w:szCs w:val="24"/>
              </w:rPr>
              <w:t xml:space="preserve"> /рассматриваемого вопроса</w:t>
            </w:r>
          </w:p>
        </w:tc>
        <w:tc>
          <w:tcPr>
            <w:tcW w:w="1276" w:type="dxa"/>
            <w:vAlign w:val="center"/>
          </w:tcPr>
          <w:p w:rsidR="008A32AC" w:rsidRPr="003E1769" w:rsidRDefault="008A32AC" w:rsidP="003B7839">
            <w:pPr>
              <w:pStyle w:val="a3"/>
              <w:ind w:left="-76" w:right="-56" w:firstLine="0"/>
              <w:jc w:val="center"/>
              <w:rPr>
                <w:sz w:val="24"/>
                <w:szCs w:val="24"/>
              </w:rPr>
            </w:pPr>
            <w:r w:rsidRPr="003E1769">
              <w:rPr>
                <w:sz w:val="24"/>
                <w:szCs w:val="24"/>
              </w:rPr>
              <w:t>Соответс</w:t>
            </w:r>
            <w:r w:rsidRPr="003E1769">
              <w:rPr>
                <w:sz w:val="24"/>
                <w:szCs w:val="24"/>
              </w:rPr>
              <w:t>т</w:t>
            </w:r>
            <w:r w:rsidRPr="003E1769">
              <w:rPr>
                <w:sz w:val="24"/>
                <w:szCs w:val="24"/>
              </w:rPr>
              <w:t>вие плану деятельн</w:t>
            </w:r>
            <w:r w:rsidRPr="003E1769">
              <w:rPr>
                <w:sz w:val="24"/>
                <w:szCs w:val="24"/>
              </w:rPr>
              <w:t>о</w:t>
            </w:r>
            <w:r w:rsidRPr="003E1769">
              <w:rPr>
                <w:sz w:val="24"/>
                <w:szCs w:val="24"/>
              </w:rPr>
              <w:t>сти ком</w:t>
            </w:r>
            <w:r w:rsidRPr="003E1769">
              <w:rPr>
                <w:sz w:val="24"/>
                <w:szCs w:val="24"/>
              </w:rPr>
              <w:t>и</w:t>
            </w:r>
            <w:r w:rsidRPr="003E1769">
              <w:rPr>
                <w:sz w:val="24"/>
                <w:szCs w:val="24"/>
              </w:rPr>
              <w:t>тета</w:t>
            </w:r>
            <w:r w:rsidR="009A0D7F" w:rsidRPr="003E1769">
              <w:rPr>
                <w:sz w:val="24"/>
                <w:szCs w:val="24"/>
              </w:rPr>
              <w:t xml:space="preserve"> на 20</w:t>
            </w:r>
            <w:r w:rsidR="00EA7A7E" w:rsidRPr="003E1769">
              <w:rPr>
                <w:sz w:val="24"/>
                <w:szCs w:val="24"/>
              </w:rPr>
              <w:t>20</w:t>
            </w:r>
            <w:r w:rsidR="009A0D7F" w:rsidRPr="003E1769">
              <w:rPr>
                <w:sz w:val="24"/>
                <w:szCs w:val="24"/>
              </w:rPr>
              <w:t xml:space="preserve"> г</w:t>
            </w:r>
            <w:r w:rsidRPr="003E1769">
              <w:rPr>
                <w:sz w:val="24"/>
                <w:szCs w:val="24"/>
              </w:rPr>
              <w:t>од</w:t>
            </w:r>
          </w:p>
        </w:tc>
        <w:tc>
          <w:tcPr>
            <w:tcW w:w="2410" w:type="dxa"/>
            <w:vAlign w:val="center"/>
          </w:tcPr>
          <w:p w:rsidR="00AB6290" w:rsidRPr="003E1769" w:rsidRDefault="008A32AC" w:rsidP="005366CD">
            <w:pPr>
              <w:pStyle w:val="a3"/>
              <w:ind w:firstLine="0"/>
              <w:jc w:val="center"/>
              <w:rPr>
                <w:sz w:val="24"/>
                <w:szCs w:val="24"/>
              </w:rPr>
            </w:pPr>
            <w:r w:rsidRPr="003E1769">
              <w:rPr>
                <w:sz w:val="24"/>
                <w:szCs w:val="24"/>
              </w:rPr>
              <w:t xml:space="preserve">Результаты </w:t>
            </w:r>
          </w:p>
          <w:p w:rsidR="008A32AC" w:rsidRPr="003E1769" w:rsidRDefault="008A32AC" w:rsidP="005366CD">
            <w:pPr>
              <w:pStyle w:val="a3"/>
              <w:ind w:firstLine="0"/>
              <w:jc w:val="center"/>
              <w:rPr>
                <w:sz w:val="24"/>
                <w:szCs w:val="24"/>
              </w:rPr>
            </w:pPr>
            <w:r w:rsidRPr="003E1769">
              <w:rPr>
                <w:sz w:val="24"/>
                <w:szCs w:val="24"/>
              </w:rPr>
              <w:t>рассмотрения</w:t>
            </w:r>
          </w:p>
        </w:tc>
      </w:tr>
      <w:tr w:rsidR="00B27A37" w:rsidRPr="003E1769" w:rsidTr="00F72670">
        <w:tc>
          <w:tcPr>
            <w:tcW w:w="588" w:type="dxa"/>
          </w:tcPr>
          <w:p w:rsidR="00B27A37" w:rsidRPr="003E1769" w:rsidRDefault="002E551F" w:rsidP="005366CD">
            <w:pPr>
              <w:pStyle w:val="a3"/>
              <w:ind w:firstLine="0"/>
              <w:jc w:val="center"/>
              <w:rPr>
                <w:sz w:val="24"/>
                <w:szCs w:val="24"/>
              </w:rPr>
            </w:pPr>
            <w:r w:rsidRPr="003E1769">
              <w:rPr>
                <w:sz w:val="24"/>
                <w:szCs w:val="24"/>
              </w:rPr>
              <w:t>1</w:t>
            </w:r>
          </w:p>
        </w:tc>
        <w:tc>
          <w:tcPr>
            <w:tcW w:w="3064" w:type="dxa"/>
          </w:tcPr>
          <w:p w:rsidR="005C609B" w:rsidRPr="003E1769" w:rsidRDefault="002E551F" w:rsidP="005366CD">
            <w:pPr>
              <w:pStyle w:val="a3"/>
              <w:ind w:firstLine="0"/>
              <w:jc w:val="center"/>
              <w:rPr>
                <w:sz w:val="24"/>
                <w:szCs w:val="24"/>
              </w:rPr>
            </w:pPr>
            <w:r w:rsidRPr="003E1769">
              <w:rPr>
                <w:sz w:val="24"/>
                <w:szCs w:val="24"/>
              </w:rPr>
              <w:t>2</w:t>
            </w:r>
          </w:p>
        </w:tc>
        <w:tc>
          <w:tcPr>
            <w:tcW w:w="1985" w:type="dxa"/>
          </w:tcPr>
          <w:p w:rsidR="00B27A37" w:rsidRPr="003E1769" w:rsidRDefault="002E551F" w:rsidP="005366CD">
            <w:pPr>
              <w:pStyle w:val="a3"/>
              <w:ind w:left="-66" w:firstLine="0"/>
              <w:jc w:val="center"/>
              <w:rPr>
                <w:sz w:val="24"/>
                <w:szCs w:val="24"/>
              </w:rPr>
            </w:pPr>
            <w:r w:rsidRPr="003E1769">
              <w:rPr>
                <w:sz w:val="24"/>
                <w:szCs w:val="24"/>
              </w:rPr>
              <w:t>3</w:t>
            </w:r>
          </w:p>
        </w:tc>
        <w:tc>
          <w:tcPr>
            <w:tcW w:w="5953" w:type="dxa"/>
          </w:tcPr>
          <w:p w:rsidR="0036256D" w:rsidRPr="003E1769" w:rsidRDefault="00F53038" w:rsidP="005366CD">
            <w:pPr>
              <w:widowControl w:val="0"/>
              <w:autoSpaceDE w:val="0"/>
              <w:autoSpaceDN w:val="0"/>
              <w:adjustRightInd w:val="0"/>
              <w:ind w:firstLine="708"/>
              <w:jc w:val="center"/>
            </w:pPr>
            <w:r w:rsidRPr="003E1769">
              <w:t>4</w:t>
            </w:r>
          </w:p>
        </w:tc>
        <w:tc>
          <w:tcPr>
            <w:tcW w:w="1276" w:type="dxa"/>
          </w:tcPr>
          <w:p w:rsidR="00B27A37" w:rsidRPr="003E1769" w:rsidRDefault="002E551F" w:rsidP="005366CD">
            <w:pPr>
              <w:pStyle w:val="a3"/>
              <w:ind w:left="-76" w:right="-56" w:firstLine="0"/>
              <w:jc w:val="center"/>
              <w:rPr>
                <w:sz w:val="24"/>
                <w:szCs w:val="24"/>
              </w:rPr>
            </w:pPr>
            <w:r w:rsidRPr="003E1769">
              <w:rPr>
                <w:sz w:val="24"/>
                <w:szCs w:val="24"/>
              </w:rPr>
              <w:t>5</w:t>
            </w:r>
          </w:p>
        </w:tc>
        <w:tc>
          <w:tcPr>
            <w:tcW w:w="2410" w:type="dxa"/>
          </w:tcPr>
          <w:p w:rsidR="00B27A37" w:rsidRPr="003E1769" w:rsidRDefault="002E551F" w:rsidP="005366CD">
            <w:pPr>
              <w:pStyle w:val="a3"/>
              <w:ind w:firstLine="0"/>
              <w:jc w:val="center"/>
              <w:rPr>
                <w:sz w:val="24"/>
                <w:szCs w:val="24"/>
              </w:rPr>
            </w:pPr>
            <w:r w:rsidRPr="003E1769">
              <w:rPr>
                <w:sz w:val="24"/>
                <w:szCs w:val="24"/>
              </w:rPr>
              <w:t>6</w:t>
            </w:r>
          </w:p>
        </w:tc>
      </w:tr>
      <w:tr w:rsidR="000D3429" w:rsidRPr="003E1769" w:rsidTr="00F72670">
        <w:tc>
          <w:tcPr>
            <w:tcW w:w="588" w:type="dxa"/>
          </w:tcPr>
          <w:p w:rsidR="000D3429" w:rsidRPr="00682CA3" w:rsidRDefault="008319C4" w:rsidP="00C4737B">
            <w:pPr>
              <w:pStyle w:val="a3"/>
              <w:ind w:firstLine="0"/>
              <w:jc w:val="center"/>
              <w:rPr>
                <w:sz w:val="24"/>
                <w:szCs w:val="24"/>
              </w:rPr>
            </w:pPr>
            <w:r w:rsidRPr="00682CA3">
              <w:rPr>
                <w:sz w:val="24"/>
                <w:szCs w:val="24"/>
              </w:rPr>
              <w:t>1</w:t>
            </w:r>
            <w:r w:rsidR="000D3429" w:rsidRPr="00682CA3">
              <w:rPr>
                <w:sz w:val="24"/>
                <w:szCs w:val="24"/>
              </w:rPr>
              <w:t>.</w:t>
            </w:r>
          </w:p>
        </w:tc>
        <w:tc>
          <w:tcPr>
            <w:tcW w:w="3064" w:type="dxa"/>
          </w:tcPr>
          <w:p w:rsidR="000D3429" w:rsidRPr="006A2FB8" w:rsidRDefault="006A2FB8" w:rsidP="006A2FB8">
            <w:pPr>
              <w:pStyle w:val="ab"/>
              <w:widowControl w:val="0"/>
              <w:spacing w:after="0"/>
              <w:ind w:left="0"/>
              <w:rPr>
                <w:sz w:val="24"/>
                <w:szCs w:val="24"/>
              </w:rPr>
            </w:pPr>
            <w:r>
              <w:rPr>
                <w:sz w:val="24"/>
                <w:szCs w:val="24"/>
              </w:rPr>
              <w:t>П</w:t>
            </w:r>
            <w:r w:rsidRPr="006A2FB8">
              <w:rPr>
                <w:sz w:val="24"/>
                <w:szCs w:val="24"/>
              </w:rPr>
              <w:t>роект областного з</w:t>
            </w:r>
            <w:r w:rsidRPr="006A2FB8">
              <w:rPr>
                <w:sz w:val="24"/>
                <w:szCs w:val="24"/>
              </w:rPr>
              <w:t>а</w:t>
            </w:r>
            <w:r w:rsidRPr="006A2FB8">
              <w:rPr>
                <w:sz w:val="24"/>
                <w:szCs w:val="24"/>
              </w:rPr>
              <w:t>кона пз</w:t>
            </w:r>
            <w:proofErr w:type="gramStart"/>
            <w:r w:rsidRPr="006A2FB8">
              <w:rPr>
                <w:sz w:val="24"/>
                <w:szCs w:val="24"/>
              </w:rPr>
              <w:t>7</w:t>
            </w:r>
            <w:proofErr w:type="gramEnd"/>
            <w:r w:rsidRPr="006A2FB8">
              <w:rPr>
                <w:sz w:val="24"/>
                <w:szCs w:val="24"/>
              </w:rPr>
              <w:t>/433 «О внесении изм</w:t>
            </w:r>
            <w:r w:rsidRPr="006A2FB8">
              <w:rPr>
                <w:sz w:val="24"/>
                <w:szCs w:val="24"/>
              </w:rPr>
              <w:t>е</w:t>
            </w:r>
            <w:r w:rsidRPr="006A2FB8">
              <w:rPr>
                <w:sz w:val="24"/>
                <w:szCs w:val="24"/>
              </w:rPr>
              <w:t>нений в отдельные облас</w:t>
            </w:r>
            <w:r w:rsidRPr="006A2FB8">
              <w:rPr>
                <w:sz w:val="24"/>
                <w:szCs w:val="24"/>
              </w:rPr>
              <w:t>т</w:t>
            </w:r>
            <w:r w:rsidRPr="006A2FB8">
              <w:rPr>
                <w:sz w:val="24"/>
                <w:szCs w:val="24"/>
              </w:rPr>
              <w:t>ные з</w:t>
            </w:r>
            <w:r w:rsidRPr="006A2FB8">
              <w:rPr>
                <w:sz w:val="24"/>
                <w:szCs w:val="24"/>
              </w:rPr>
              <w:t>а</w:t>
            </w:r>
            <w:r w:rsidRPr="006A2FB8">
              <w:rPr>
                <w:sz w:val="24"/>
                <w:szCs w:val="24"/>
              </w:rPr>
              <w:t>коны в сфере охраны окружающей среды» (вт</w:t>
            </w:r>
            <w:r w:rsidRPr="006A2FB8">
              <w:rPr>
                <w:sz w:val="24"/>
                <w:szCs w:val="24"/>
              </w:rPr>
              <w:t>о</w:t>
            </w:r>
            <w:r w:rsidRPr="006A2FB8">
              <w:rPr>
                <w:sz w:val="24"/>
                <w:szCs w:val="24"/>
              </w:rPr>
              <w:t>рое чтение)</w:t>
            </w:r>
          </w:p>
        </w:tc>
        <w:tc>
          <w:tcPr>
            <w:tcW w:w="1985" w:type="dxa"/>
          </w:tcPr>
          <w:p w:rsidR="000D3429" w:rsidRPr="006A2FB8" w:rsidRDefault="003E1769" w:rsidP="00DF4505">
            <w:r w:rsidRPr="006A2FB8">
              <w:t>Дятлов А.В.</w:t>
            </w:r>
          </w:p>
        </w:tc>
        <w:tc>
          <w:tcPr>
            <w:tcW w:w="5953" w:type="dxa"/>
          </w:tcPr>
          <w:p w:rsidR="006A2FB8" w:rsidRPr="006A2FB8" w:rsidRDefault="006A2FB8" w:rsidP="006A2FB8">
            <w:pPr>
              <w:widowControl w:val="0"/>
              <w:jc w:val="both"/>
            </w:pPr>
            <w:r w:rsidRPr="006A2FB8">
              <w:t>Законопроект внесен</w:t>
            </w:r>
            <w:r w:rsidRPr="006A2FB8">
              <w:rPr>
                <w:b/>
              </w:rPr>
              <w:t xml:space="preserve"> </w:t>
            </w:r>
            <w:r w:rsidRPr="006A2FB8">
              <w:t>временно исполняющим обяза</w:t>
            </w:r>
            <w:r w:rsidRPr="006A2FB8">
              <w:t>н</w:t>
            </w:r>
            <w:r w:rsidRPr="006A2FB8">
              <w:t xml:space="preserve">ности </w:t>
            </w:r>
            <w:r w:rsidRPr="006A2FB8">
              <w:rPr>
                <w:bCs/>
              </w:rPr>
              <w:t>Губернатора Архангельской области,</w:t>
            </w:r>
            <w:r w:rsidRPr="006A2FB8">
              <w:t xml:space="preserve"> принят о</w:t>
            </w:r>
            <w:r w:rsidRPr="006A2FB8">
              <w:t>б</w:t>
            </w:r>
            <w:r w:rsidRPr="006A2FB8">
              <w:t>ластным Собранием депутатов в первом чтении 23 се</w:t>
            </w:r>
            <w:r w:rsidRPr="006A2FB8">
              <w:t>н</w:t>
            </w:r>
            <w:r w:rsidRPr="006A2FB8">
              <w:t>тября 2020 года на девятнадцатой сессии облас</w:t>
            </w:r>
            <w:r w:rsidRPr="006A2FB8">
              <w:t>т</w:t>
            </w:r>
            <w:r w:rsidRPr="006A2FB8">
              <w:t>ного Собрания.</w:t>
            </w:r>
            <w:r>
              <w:t xml:space="preserve"> </w:t>
            </w:r>
            <w:r w:rsidRPr="006A2FB8">
              <w:rPr>
                <w:bCs/>
              </w:rPr>
              <w:t>Губернатор Архангельской области, прок</w:t>
            </w:r>
            <w:r w:rsidRPr="006A2FB8">
              <w:rPr>
                <w:bCs/>
              </w:rPr>
              <w:t>у</w:t>
            </w:r>
            <w:r w:rsidRPr="006A2FB8">
              <w:rPr>
                <w:bCs/>
              </w:rPr>
              <w:t xml:space="preserve">ратура Архангельской области поправок не имеют. </w:t>
            </w:r>
            <w:r w:rsidRPr="006A2FB8">
              <w:t xml:space="preserve"> Администрации муниципальных образований «Ми</w:t>
            </w:r>
            <w:r w:rsidRPr="006A2FB8">
              <w:t>р</w:t>
            </w:r>
            <w:r w:rsidRPr="006A2FB8">
              <w:t>ный», «город Коряжма» поправок не имеют.</w:t>
            </w:r>
          </w:p>
          <w:p w:rsidR="00043722" w:rsidRPr="006A2FB8" w:rsidRDefault="006A2FB8" w:rsidP="006A2FB8">
            <w:pPr>
              <w:pStyle w:val="ConsTitle"/>
              <w:ind w:right="0"/>
              <w:jc w:val="both"/>
              <w:rPr>
                <w:rFonts w:ascii="Times New Roman" w:hAnsi="Times New Roman"/>
                <w:b w:val="0"/>
                <w:sz w:val="24"/>
                <w:szCs w:val="24"/>
              </w:rPr>
            </w:pPr>
            <w:r w:rsidRPr="006A2FB8">
              <w:rPr>
                <w:rFonts w:ascii="Times New Roman" w:hAnsi="Times New Roman"/>
                <w:b w:val="0"/>
                <w:sz w:val="24"/>
                <w:szCs w:val="24"/>
              </w:rPr>
              <w:t>К данному законопроекту поступили редакц</w:t>
            </w:r>
            <w:r w:rsidRPr="006A2FB8">
              <w:rPr>
                <w:rFonts w:ascii="Times New Roman" w:hAnsi="Times New Roman"/>
                <w:b w:val="0"/>
                <w:sz w:val="24"/>
                <w:szCs w:val="24"/>
              </w:rPr>
              <w:t>и</w:t>
            </w:r>
            <w:r w:rsidRPr="006A2FB8">
              <w:rPr>
                <w:rFonts w:ascii="Times New Roman" w:hAnsi="Times New Roman"/>
                <w:b w:val="0"/>
                <w:sz w:val="24"/>
                <w:szCs w:val="24"/>
              </w:rPr>
              <w:t xml:space="preserve">онно-технические поправки депутата Дятлова А.В. </w:t>
            </w:r>
          </w:p>
        </w:tc>
        <w:tc>
          <w:tcPr>
            <w:tcW w:w="1276" w:type="dxa"/>
          </w:tcPr>
          <w:p w:rsidR="000D3429" w:rsidRPr="006A2FB8" w:rsidRDefault="00682CA3" w:rsidP="007F0380">
            <w:r w:rsidRPr="006A2FB8">
              <w:t>Вне плана</w:t>
            </w:r>
          </w:p>
        </w:tc>
        <w:tc>
          <w:tcPr>
            <w:tcW w:w="2410" w:type="dxa"/>
          </w:tcPr>
          <w:p w:rsidR="000D3429" w:rsidRPr="006A2FB8" w:rsidRDefault="00682CA3" w:rsidP="008319C4">
            <w:r w:rsidRPr="006A2FB8">
              <w:t>Комитет поддержал принятие законопр</w:t>
            </w:r>
            <w:r w:rsidRPr="006A2FB8">
              <w:t>о</w:t>
            </w:r>
            <w:r w:rsidRPr="006A2FB8">
              <w:t>екта во втором чт</w:t>
            </w:r>
            <w:r w:rsidRPr="006A2FB8">
              <w:t>е</w:t>
            </w:r>
            <w:r w:rsidRPr="006A2FB8">
              <w:t>нии</w:t>
            </w:r>
            <w:r w:rsidR="006A2FB8" w:rsidRPr="006A2FB8">
              <w:t xml:space="preserve"> с учетом попр</w:t>
            </w:r>
            <w:r w:rsidR="006A2FB8" w:rsidRPr="006A2FB8">
              <w:t>а</w:t>
            </w:r>
            <w:r w:rsidR="006A2FB8" w:rsidRPr="006A2FB8">
              <w:t>вок</w:t>
            </w:r>
          </w:p>
        </w:tc>
      </w:tr>
      <w:tr w:rsidR="00682CA3" w:rsidRPr="003E1769" w:rsidTr="00F72670">
        <w:tc>
          <w:tcPr>
            <w:tcW w:w="588" w:type="dxa"/>
          </w:tcPr>
          <w:p w:rsidR="00682CA3" w:rsidRPr="00682CA3" w:rsidRDefault="00682CA3" w:rsidP="00C4737B">
            <w:pPr>
              <w:pStyle w:val="a3"/>
              <w:ind w:firstLine="0"/>
              <w:jc w:val="center"/>
              <w:rPr>
                <w:sz w:val="24"/>
                <w:szCs w:val="24"/>
              </w:rPr>
            </w:pPr>
            <w:r w:rsidRPr="00682CA3">
              <w:rPr>
                <w:sz w:val="24"/>
                <w:szCs w:val="24"/>
              </w:rPr>
              <w:t>2.</w:t>
            </w:r>
          </w:p>
        </w:tc>
        <w:tc>
          <w:tcPr>
            <w:tcW w:w="3064" w:type="dxa"/>
          </w:tcPr>
          <w:p w:rsidR="006A2FB8" w:rsidRPr="006A2FB8" w:rsidRDefault="006A2FB8" w:rsidP="006A2FB8">
            <w:r>
              <w:t>О</w:t>
            </w:r>
            <w:r w:rsidRPr="006A2FB8">
              <w:t xml:space="preserve"> поддержке проектов ф</w:t>
            </w:r>
            <w:r w:rsidRPr="006A2FB8">
              <w:t>е</w:t>
            </w:r>
            <w:r w:rsidRPr="006A2FB8">
              <w:t>деральных зак</w:t>
            </w:r>
            <w:r w:rsidRPr="006A2FB8">
              <w:t>о</w:t>
            </w:r>
            <w:r w:rsidRPr="006A2FB8">
              <w:t>нов</w:t>
            </w:r>
          </w:p>
          <w:p w:rsidR="00682CA3" w:rsidRPr="006A2FB8" w:rsidRDefault="00682CA3" w:rsidP="006A2FB8">
            <w:pPr>
              <w:pStyle w:val="af3"/>
              <w:rPr>
                <w:sz w:val="24"/>
                <w:szCs w:val="24"/>
              </w:rPr>
            </w:pPr>
          </w:p>
        </w:tc>
        <w:tc>
          <w:tcPr>
            <w:tcW w:w="1985" w:type="dxa"/>
          </w:tcPr>
          <w:p w:rsidR="00682CA3" w:rsidRPr="006A2FB8" w:rsidRDefault="00682CA3" w:rsidP="00DF4505">
            <w:r w:rsidRPr="006A2FB8">
              <w:t>Дятлов А.В.</w:t>
            </w:r>
          </w:p>
        </w:tc>
        <w:tc>
          <w:tcPr>
            <w:tcW w:w="5953" w:type="dxa"/>
          </w:tcPr>
          <w:p w:rsidR="006A2FB8" w:rsidRPr="006A2FB8" w:rsidRDefault="006A2FB8" w:rsidP="006A2FB8">
            <w:pPr>
              <w:pStyle w:val="1"/>
              <w:shd w:val="clear" w:color="auto" w:fill="FFFFFF"/>
              <w:spacing w:before="0"/>
              <w:jc w:val="both"/>
              <w:textAlignment w:val="baseline"/>
              <w:rPr>
                <w:rFonts w:ascii="Times New Roman" w:hAnsi="Times New Roman" w:cs="Times New Roman"/>
                <w:b w:val="0"/>
                <w:color w:val="auto"/>
                <w:sz w:val="24"/>
                <w:szCs w:val="24"/>
              </w:rPr>
            </w:pPr>
            <w:r w:rsidRPr="006A2FB8">
              <w:rPr>
                <w:rFonts w:ascii="Times New Roman" w:hAnsi="Times New Roman" w:cs="Times New Roman"/>
                <w:b w:val="0"/>
                <w:bCs w:val="0"/>
                <w:color w:val="auto"/>
                <w:sz w:val="24"/>
                <w:szCs w:val="24"/>
              </w:rPr>
              <w:t xml:space="preserve">- </w:t>
            </w:r>
            <w:r w:rsidRPr="006A2FB8">
              <w:rPr>
                <w:rFonts w:ascii="Times New Roman" w:hAnsi="Times New Roman" w:cs="Times New Roman"/>
                <w:b w:val="0"/>
                <w:color w:val="auto"/>
                <w:sz w:val="24"/>
                <w:szCs w:val="24"/>
                <w:shd w:val="clear" w:color="auto" w:fill="FFFFFF"/>
              </w:rPr>
              <w:t xml:space="preserve">№ </w:t>
            </w:r>
            <w:r w:rsidRPr="006A2FB8">
              <w:rPr>
                <w:rFonts w:ascii="Times New Roman" w:hAnsi="Times New Roman" w:cs="Times New Roman"/>
                <w:b w:val="0"/>
                <w:color w:val="auto"/>
                <w:sz w:val="24"/>
                <w:szCs w:val="24"/>
              </w:rPr>
              <w:t>966891-7 «О внесении изменения в статью 10 З</w:t>
            </w:r>
            <w:r w:rsidRPr="006A2FB8">
              <w:rPr>
                <w:rFonts w:ascii="Times New Roman" w:hAnsi="Times New Roman" w:cs="Times New Roman"/>
                <w:b w:val="0"/>
                <w:color w:val="auto"/>
                <w:sz w:val="24"/>
                <w:szCs w:val="24"/>
              </w:rPr>
              <w:t>а</w:t>
            </w:r>
            <w:r w:rsidRPr="006A2FB8">
              <w:rPr>
                <w:rFonts w:ascii="Times New Roman" w:hAnsi="Times New Roman" w:cs="Times New Roman"/>
                <w:b w:val="0"/>
                <w:color w:val="auto"/>
                <w:sz w:val="24"/>
                <w:szCs w:val="24"/>
              </w:rPr>
              <w:t>кона Российской Федерации «О недрах» (в части ув</w:t>
            </w:r>
            <w:r w:rsidRPr="006A2FB8">
              <w:rPr>
                <w:rFonts w:ascii="Times New Roman" w:hAnsi="Times New Roman" w:cs="Times New Roman"/>
                <w:b w:val="0"/>
                <w:color w:val="auto"/>
                <w:sz w:val="24"/>
                <w:szCs w:val="24"/>
              </w:rPr>
              <w:t>е</w:t>
            </w:r>
            <w:r w:rsidRPr="006A2FB8">
              <w:rPr>
                <w:rFonts w:ascii="Times New Roman" w:hAnsi="Times New Roman" w:cs="Times New Roman"/>
                <w:b w:val="0"/>
                <w:color w:val="auto"/>
                <w:sz w:val="24"/>
                <w:szCs w:val="24"/>
              </w:rPr>
              <w:t>личения срока предоставления участков для геологич</w:t>
            </w:r>
            <w:r w:rsidRPr="006A2FB8">
              <w:rPr>
                <w:rFonts w:ascii="Times New Roman" w:hAnsi="Times New Roman" w:cs="Times New Roman"/>
                <w:b w:val="0"/>
                <w:color w:val="auto"/>
                <w:sz w:val="24"/>
                <w:szCs w:val="24"/>
              </w:rPr>
              <w:t>е</w:t>
            </w:r>
            <w:r w:rsidRPr="006A2FB8">
              <w:rPr>
                <w:rFonts w:ascii="Times New Roman" w:hAnsi="Times New Roman" w:cs="Times New Roman"/>
                <w:b w:val="0"/>
                <w:color w:val="auto"/>
                <w:sz w:val="24"/>
                <w:szCs w:val="24"/>
              </w:rPr>
              <w:t>ского изучения на территории Архангельской обла</w:t>
            </w:r>
            <w:r w:rsidRPr="006A2FB8">
              <w:rPr>
                <w:rFonts w:ascii="Times New Roman" w:hAnsi="Times New Roman" w:cs="Times New Roman"/>
                <w:b w:val="0"/>
                <w:color w:val="auto"/>
                <w:sz w:val="24"/>
                <w:szCs w:val="24"/>
              </w:rPr>
              <w:t>с</w:t>
            </w:r>
            <w:r w:rsidRPr="006A2FB8">
              <w:rPr>
                <w:rFonts w:ascii="Times New Roman" w:hAnsi="Times New Roman" w:cs="Times New Roman"/>
                <w:b w:val="0"/>
                <w:color w:val="auto"/>
                <w:sz w:val="24"/>
                <w:szCs w:val="24"/>
              </w:rPr>
              <w:t>ти);</w:t>
            </w:r>
          </w:p>
          <w:p w:rsidR="006A2FB8" w:rsidRPr="006A2FB8" w:rsidRDefault="006A2FB8" w:rsidP="006A2FB8">
            <w:pPr>
              <w:pStyle w:val="1"/>
              <w:shd w:val="clear" w:color="auto" w:fill="FFFFFF"/>
              <w:spacing w:before="0"/>
              <w:jc w:val="both"/>
              <w:textAlignment w:val="baseline"/>
              <w:rPr>
                <w:rFonts w:ascii="Times New Roman" w:hAnsi="Times New Roman" w:cs="Times New Roman"/>
                <w:b w:val="0"/>
                <w:color w:val="auto"/>
                <w:sz w:val="24"/>
                <w:szCs w:val="24"/>
              </w:rPr>
            </w:pPr>
            <w:r w:rsidRPr="006A2FB8">
              <w:rPr>
                <w:rFonts w:ascii="Times New Roman" w:hAnsi="Times New Roman" w:cs="Times New Roman"/>
                <w:b w:val="0"/>
                <w:color w:val="auto"/>
                <w:sz w:val="24"/>
                <w:szCs w:val="24"/>
              </w:rPr>
              <w:t>- № 999403-7 «О внесении изменений в Кодекс Росси</w:t>
            </w:r>
            <w:r w:rsidRPr="006A2FB8">
              <w:rPr>
                <w:rFonts w:ascii="Times New Roman" w:hAnsi="Times New Roman" w:cs="Times New Roman"/>
                <w:b w:val="0"/>
                <w:color w:val="auto"/>
                <w:sz w:val="24"/>
                <w:szCs w:val="24"/>
              </w:rPr>
              <w:t>й</w:t>
            </w:r>
            <w:r w:rsidRPr="006A2FB8">
              <w:rPr>
                <w:rFonts w:ascii="Times New Roman" w:hAnsi="Times New Roman" w:cs="Times New Roman"/>
                <w:b w:val="0"/>
                <w:color w:val="auto"/>
                <w:sz w:val="24"/>
                <w:szCs w:val="24"/>
              </w:rPr>
              <w:t>ской Федерации об административных правонаруш</w:t>
            </w:r>
            <w:r w:rsidRPr="006A2FB8">
              <w:rPr>
                <w:rFonts w:ascii="Times New Roman" w:hAnsi="Times New Roman" w:cs="Times New Roman"/>
                <w:b w:val="0"/>
                <w:color w:val="auto"/>
                <w:sz w:val="24"/>
                <w:szCs w:val="24"/>
              </w:rPr>
              <w:t>е</w:t>
            </w:r>
            <w:r w:rsidRPr="006A2FB8">
              <w:rPr>
                <w:rFonts w:ascii="Times New Roman" w:hAnsi="Times New Roman" w:cs="Times New Roman"/>
                <w:b w:val="0"/>
                <w:color w:val="auto"/>
                <w:sz w:val="24"/>
                <w:szCs w:val="24"/>
              </w:rPr>
              <w:t>ниях» (в целях уточнения ответственности за наруш</w:t>
            </w:r>
            <w:r w:rsidRPr="006A2FB8">
              <w:rPr>
                <w:rFonts w:ascii="Times New Roman" w:hAnsi="Times New Roman" w:cs="Times New Roman"/>
                <w:b w:val="0"/>
                <w:color w:val="auto"/>
                <w:sz w:val="24"/>
                <w:szCs w:val="24"/>
              </w:rPr>
              <w:t>е</w:t>
            </w:r>
            <w:r w:rsidRPr="006A2FB8">
              <w:rPr>
                <w:rFonts w:ascii="Times New Roman" w:hAnsi="Times New Roman" w:cs="Times New Roman"/>
                <w:b w:val="0"/>
                <w:color w:val="auto"/>
                <w:sz w:val="24"/>
                <w:szCs w:val="24"/>
              </w:rPr>
              <w:t>ние условий пользования недрами) - вносит Государс</w:t>
            </w:r>
            <w:r w:rsidRPr="006A2FB8">
              <w:rPr>
                <w:rFonts w:ascii="Times New Roman" w:hAnsi="Times New Roman" w:cs="Times New Roman"/>
                <w:b w:val="0"/>
                <w:color w:val="auto"/>
                <w:sz w:val="24"/>
                <w:szCs w:val="24"/>
              </w:rPr>
              <w:t>т</w:t>
            </w:r>
            <w:r w:rsidRPr="006A2FB8">
              <w:rPr>
                <w:rFonts w:ascii="Times New Roman" w:hAnsi="Times New Roman" w:cs="Times New Roman"/>
                <w:b w:val="0"/>
                <w:color w:val="auto"/>
                <w:sz w:val="24"/>
                <w:szCs w:val="24"/>
              </w:rPr>
              <w:t>венный Совет Ре</w:t>
            </w:r>
            <w:r w:rsidRPr="006A2FB8">
              <w:rPr>
                <w:rFonts w:ascii="Times New Roman" w:hAnsi="Times New Roman" w:cs="Times New Roman"/>
                <w:b w:val="0"/>
                <w:color w:val="auto"/>
                <w:sz w:val="24"/>
                <w:szCs w:val="24"/>
              </w:rPr>
              <w:t>с</w:t>
            </w:r>
            <w:r w:rsidRPr="006A2FB8">
              <w:rPr>
                <w:rFonts w:ascii="Times New Roman" w:hAnsi="Times New Roman" w:cs="Times New Roman"/>
                <w:b w:val="0"/>
                <w:color w:val="auto"/>
                <w:sz w:val="24"/>
                <w:szCs w:val="24"/>
              </w:rPr>
              <w:t>публики Татарстан.</w:t>
            </w:r>
          </w:p>
          <w:p w:rsidR="006A2FB8" w:rsidRPr="006A2FB8" w:rsidRDefault="006A2FB8" w:rsidP="006A2FB8">
            <w:pPr>
              <w:jc w:val="both"/>
            </w:pPr>
            <w:r w:rsidRPr="006A2FB8">
              <w:t xml:space="preserve">Проект федерального закона </w:t>
            </w:r>
            <w:r w:rsidRPr="006A2FB8">
              <w:rPr>
                <w:shd w:val="clear" w:color="auto" w:fill="FFFFFF"/>
              </w:rPr>
              <w:t xml:space="preserve">№ </w:t>
            </w:r>
            <w:r w:rsidRPr="006A2FB8">
              <w:t>966891-7</w:t>
            </w:r>
            <w:r w:rsidRPr="006A2FB8">
              <w:rPr>
                <w:b/>
              </w:rPr>
              <w:t xml:space="preserve"> </w:t>
            </w:r>
            <w:r w:rsidRPr="006A2FB8">
              <w:t>«О внесении изменения   в статью 10 Закона Российской Ф</w:t>
            </w:r>
            <w:r w:rsidRPr="006A2FB8">
              <w:t>е</w:t>
            </w:r>
            <w:r w:rsidRPr="006A2FB8">
              <w:t>дерации «О недрах» разработан в целях увеличения с 5 лет до 7 лет срока предоставления на территории Архангел</w:t>
            </w:r>
            <w:r w:rsidRPr="006A2FB8">
              <w:t>ь</w:t>
            </w:r>
            <w:r w:rsidRPr="006A2FB8">
              <w:t>ской области участков недр в пользование для геол</w:t>
            </w:r>
            <w:r w:rsidRPr="006A2FB8">
              <w:t>о</w:t>
            </w:r>
            <w:r w:rsidRPr="006A2FB8">
              <w:t>гического изучения.</w:t>
            </w:r>
          </w:p>
          <w:p w:rsidR="00682CA3" w:rsidRPr="006A2FB8" w:rsidRDefault="006A2FB8" w:rsidP="006A2FB8">
            <w:pPr>
              <w:autoSpaceDE w:val="0"/>
              <w:autoSpaceDN w:val="0"/>
              <w:adjustRightInd w:val="0"/>
              <w:jc w:val="both"/>
              <w:outlineLvl w:val="2"/>
            </w:pPr>
            <w:r w:rsidRPr="006A2FB8">
              <w:t>Проектом федерального закона № 999403</w:t>
            </w:r>
            <w:r w:rsidRPr="006A2FB8">
              <w:rPr>
                <w:b/>
              </w:rPr>
              <w:t>-7 «</w:t>
            </w:r>
            <w:r w:rsidRPr="006A2FB8">
              <w:t>О внес</w:t>
            </w:r>
            <w:r w:rsidRPr="006A2FB8">
              <w:t>е</w:t>
            </w:r>
            <w:r w:rsidRPr="006A2FB8">
              <w:lastRenderedPageBreak/>
              <w:t>нии изменений в Кодекс Российской Федерации об а</w:t>
            </w:r>
            <w:r w:rsidRPr="006A2FB8">
              <w:t>д</w:t>
            </w:r>
            <w:r w:rsidRPr="006A2FB8">
              <w:t>министративных правонарушениях» предлагается вн</w:t>
            </w:r>
            <w:r w:rsidRPr="006A2FB8">
              <w:t>е</w:t>
            </w:r>
            <w:r w:rsidRPr="006A2FB8">
              <w:t xml:space="preserve">сти изменения в статью 7.3 </w:t>
            </w:r>
            <w:proofErr w:type="spellStart"/>
            <w:r w:rsidRPr="006A2FB8">
              <w:t>КоАП</w:t>
            </w:r>
            <w:proofErr w:type="spellEnd"/>
            <w:r w:rsidRPr="006A2FB8">
              <w:t xml:space="preserve"> РФ, а также допо</w:t>
            </w:r>
            <w:r w:rsidRPr="006A2FB8">
              <w:t>л</w:t>
            </w:r>
            <w:r w:rsidRPr="006A2FB8">
              <w:t xml:space="preserve">нить </w:t>
            </w:r>
            <w:proofErr w:type="spellStart"/>
            <w:r w:rsidRPr="006A2FB8">
              <w:t>КоАП</w:t>
            </w:r>
            <w:proofErr w:type="spellEnd"/>
            <w:r w:rsidRPr="006A2FB8">
              <w:t xml:space="preserve"> РФ статьей 7.3</w:t>
            </w:r>
            <w:r w:rsidRPr="006A2FB8">
              <w:rPr>
                <w:vertAlign w:val="superscript"/>
              </w:rPr>
              <w:t>1</w:t>
            </w:r>
            <w:r w:rsidRPr="006A2FB8">
              <w:t xml:space="preserve"> «Нарушение условий, пр</w:t>
            </w:r>
            <w:r w:rsidRPr="006A2FB8">
              <w:t>е</w:t>
            </w:r>
            <w:r w:rsidRPr="006A2FB8">
              <w:t>дусмотренных лицензией на пользование недрами, и (или) требований утвержденного в установленном п</w:t>
            </w:r>
            <w:r w:rsidRPr="006A2FB8">
              <w:t>о</w:t>
            </w:r>
            <w:r w:rsidRPr="006A2FB8">
              <w:t>рядке технического проекта».</w:t>
            </w:r>
          </w:p>
        </w:tc>
        <w:tc>
          <w:tcPr>
            <w:tcW w:w="1276" w:type="dxa"/>
          </w:tcPr>
          <w:p w:rsidR="00682CA3" w:rsidRPr="006A2FB8" w:rsidRDefault="00682CA3" w:rsidP="007F0380">
            <w:r w:rsidRPr="006A2FB8">
              <w:lastRenderedPageBreak/>
              <w:t>Вне плана</w:t>
            </w:r>
          </w:p>
        </w:tc>
        <w:tc>
          <w:tcPr>
            <w:tcW w:w="2410" w:type="dxa"/>
          </w:tcPr>
          <w:p w:rsidR="006A2FB8" w:rsidRPr="006A2FB8" w:rsidRDefault="006A2FB8" w:rsidP="006A2FB8">
            <w:pPr>
              <w:jc w:val="both"/>
            </w:pPr>
            <w:r w:rsidRPr="006A2FB8">
              <w:t>Комитет предл</w:t>
            </w:r>
            <w:r w:rsidRPr="006A2FB8">
              <w:t>а</w:t>
            </w:r>
            <w:r w:rsidRPr="006A2FB8">
              <w:t>гает депутатам областн</w:t>
            </w:r>
            <w:r w:rsidRPr="006A2FB8">
              <w:t>о</w:t>
            </w:r>
            <w:r w:rsidRPr="006A2FB8">
              <w:t>го Собрания по</w:t>
            </w:r>
            <w:r w:rsidRPr="006A2FB8">
              <w:t>д</w:t>
            </w:r>
            <w:r w:rsidRPr="006A2FB8">
              <w:t xml:space="preserve">держать данные </w:t>
            </w:r>
            <w:r w:rsidRPr="006A2FB8">
              <w:rPr>
                <w:rFonts w:eastAsiaTheme="minorHAnsi"/>
                <w:lang w:eastAsia="en-US"/>
              </w:rPr>
              <w:t>пр</w:t>
            </w:r>
            <w:r w:rsidRPr="006A2FB8">
              <w:rPr>
                <w:rFonts w:eastAsiaTheme="minorHAnsi"/>
                <w:lang w:eastAsia="en-US"/>
              </w:rPr>
              <w:t>о</w:t>
            </w:r>
            <w:r w:rsidRPr="006A2FB8">
              <w:rPr>
                <w:rFonts w:eastAsiaTheme="minorHAnsi"/>
                <w:lang w:eastAsia="en-US"/>
              </w:rPr>
              <w:t>екты федерал</w:t>
            </w:r>
            <w:r w:rsidRPr="006A2FB8">
              <w:rPr>
                <w:rFonts w:eastAsiaTheme="minorHAnsi"/>
                <w:lang w:eastAsia="en-US"/>
              </w:rPr>
              <w:t>ь</w:t>
            </w:r>
            <w:r w:rsidRPr="006A2FB8">
              <w:rPr>
                <w:rFonts w:eastAsiaTheme="minorHAnsi"/>
                <w:lang w:eastAsia="en-US"/>
              </w:rPr>
              <w:t xml:space="preserve">ных законов </w:t>
            </w:r>
            <w:r w:rsidRPr="006A2FB8">
              <w:t>на очере</w:t>
            </w:r>
            <w:r w:rsidRPr="006A2FB8">
              <w:t>д</w:t>
            </w:r>
            <w:r w:rsidRPr="006A2FB8">
              <w:t>ной сессии облас</w:t>
            </w:r>
            <w:r w:rsidRPr="006A2FB8">
              <w:t>т</w:t>
            </w:r>
            <w:r w:rsidRPr="006A2FB8">
              <w:t>ного Собрания деп</w:t>
            </w:r>
            <w:r w:rsidRPr="006A2FB8">
              <w:t>у</w:t>
            </w:r>
            <w:r w:rsidRPr="006A2FB8">
              <w:t xml:space="preserve">татов.  </w:t>
            </w:r>
          </w:p>
          <w:p w:rsidR="00682CA3" w:rsidRPr="006A2FB8" w:rsidRDefault="00682CA3" w:rsidP="008319C4"/>
        </w:tc>
      </w:tr>
      <w:tr w:rsidR="00682CA3" w:rsidRPr="003E1769" w:rsidTr="00F72670">
        <w:tc>
          <w:tcPr>
            <w:tcW w:w="588" w:type="dxa"/>
          </w:tcPr>
          <w:p w:rsidR="00682CA3" w:rsidRPr="00682CA3" w:rsidRDefault="00682CA3" w:rsidP="00C4737B">
            <w:pPr>
              <w:pStyle w:val="a3"/>
              <w:ind w:firstLine="0"/>
              <w:jc w:val="center"/>
              <w:rPr>
                <w:sz w:val="24"/>
                <w:szCs w:val="24"/>
              </w:rPr>
            </w:pPr>
            <w:r w:rsidRPr="00682CA3">
              <w:rPr>
                <w:sz w:val="24"/>
                <w:szCs w:val="24"/>
              </w:rPr>
              <w:lastRenderedPageBreak/>
              <w:t>3.</w:t>
            </w:r>
          </w:p>
        </w:tc>
        <w:tc>
          <w:tcPr>
            <w:tcW w:w="3064" w:type="dxa"/>
          </w:tcPr>
          <w:p w:rsidR="006A2FB8" w:rsidRPr="006A2FB8" w:rsidRDefault="006A2FB8" w:rsidP="006A2FB8">
            <w:pPr>
              <w:pStyle w:val="a3"/>
              <w:ind w:firstLine="0"/>
              <w:jc w:val="left"/>
              <w:rPr>
                <w:sz w:val="24"/>
                <w:szCs w:val="24"/>
              </w:rPr>
            </w:pPr>
            <w:r>
              <w:rPr>
                <w:sz w:val="24"/>
                <w:szCs w:val="24"/>
              </w:rPr>
              <w:t>Р</w:t>
            </w:r>
            <w:r w:rsidRPr="006A2FB8">
              <w:rPr>
                <w:sz w:val="24"/>
                <w:szCs w:val="24"/>
              </w:rPr>
              <w:t>ассмотрени</w:t>
            </w:r>
            <w:r>
              <w:rPr>
                <w:sz w:val="24"/>
                <w:szCs w:val="24"/>
              </w:rPr>
              <w:t>е</w:t>
            </w:r>
            <w:r w:rsidRPr="006A2FB8">
              <w:rPr>
                <w:sz w:val="24"/>
                <w:szCs w:val="24"/>
              </w:rPr>
              <w:t xml:space="preserve"> ходата</w:t>
            </w:r>
            <w:r w:rsidRPr="006A2FB8">
              <w:rPr>
                <w:sz w:val="24"/>
                <w:szCs w:val="24"/>
              </w:rPr>
              <w:t>й</w:t>
            </w:r>
            <w:r w:rsidRPr="006A2FB8">
              <w:rPr>
                <w:sz w:val="24"/>
                <w:szCs w:val="24"/>
              </w:rPr>
              <w:t xml:space="preserve">ства об объявлении </w:t>
            </w:r>
          </w:p>
          <w:p w:rsidR="00682CA3" w:rsidRPr="006A2FB8" w:rsidRDefault="006A2FB8" w:rsidP="006A2FB8">
            <w:pPr>
              <w:pStyle w:val="a3"/>
              <w:ind w:firstLine="0"/>
              <w:jc w:val="left"/>
              <w:rPr>
                <w:sz w:val="24"/>
                <w:szCs w:val="24"/>
              </w:rPr>
            </w:pPr>
            <w:r w:rsidRPr="006A2FB8">
              <w:rPr>
                <w:sz w:val="24"/>
                <w:szCs w:val="24"/>
              </w:rPr>
              <w:t>Благодарности Архангел</w:t>
            </w:r>
            <w:r w:rsidRPr="006A2FB8">
              <w:rPr>
                <w:sz w:val="24"/>
                <w:szCs w:val="24"/>
              </w:rPr>
              <w:t>ь</w:t>
            </w:r>
            <w:r w:rsidRPr="006A2FB8">
              <w:rPr>
                <w:sz w:val="24"/>
                <w:szCs w:val="24"/>
              </w:rPr>
              <w:t>ского областного Собрания депутатов</w:t>
            </w:r>
          </w:p>
        </w:tc>
        <w:tc>
          <w:tcPr>
            <w:tcW w:w="1985" w:type="dxa"/>
          </w:tcPr>
          <w:p w:rsidR="00682CA3" w:rsidRPr="006A2FB8" w:rsidRDefault="00682CA3" w:rsidP="00DF4505">
            <w:r w:rsidRPr="006A2FB8">
              <w:t>Дятлов А.В.</w:t>
            </w:r>
          </w:p>
        </w:tc>
        <w:tc>
          <w:tcPr>
            <w:tcW w:w="5953" w:type="dxa"/>
          </w:tcPr>
          <w:p w:rsidR="006A2FB8" w:rsidRPr="006A2FB8" w:rsidRDefault="006A2FB8" w:rsidP="006A2FB8">
            <w:pPr>
              <w:jc w:val="both"/>
            </w:pPr>
            <w:r w:rsidRPr="006A2FB8">
              <w:t xml:space="preserve">Комитет рассмотрел полученные документы на </w:t>
            </w:r>
            <w:proofErr w:type="spellStart"/>
            <w:r w:rsidRPr="006A2FB8">
              <w:rPr>
                <w:rFonts w:eastAsiaTheme="minorHAnsi"/>
                <w:lang w:eastAsia="en-US"/>
              </w:rPr>
              <w:t>Рус</w:t>
            </w:r>
            <w:r w:rsidRPr="006A2FB8">
              <w:rPr>
                <w:rFonts w:eastAsiaTheme="minorHAnsi"/>
                <w:lang w:eastAsia="en-US"/>
              </w:rPr>
              <w:t>а</w:t>
            </w:r>
            <w:r w:rsidRPr="006A2FB8">
              <w:rPr>
                <w:rFonts w:eastAsiaTheme="minorHAnsi"/>
                <w:lang w:eastAsia="en-US"/>
              </w:rPr>
              <w:t>кова</w:t>
            </w:r>
            <w:proofErr w:type="spellEnd"/>
            <w:r w:rsidRPr="006A2FB8">
              <w:rPr>
                <w:rFonts w:eastAsiaTheme="minorHAnsi"/>
                <w:lang w:eastAsia="en-US"/>
              </w:rPr>
              <w:t xml:space="preserve"> Степана Федоровича, водителя автомобиля ГКУ Архангел</w:t>
            </w:r>
            <w:r w:rsidRPr="006A2FB8">
              <w:rPr>
                <w:rFonts w:eastAsiaTheme="minorHAnsi"/>
                <w:lang w:eastAsia="en-US"/>
              </w:rPr>
              <w:t>ь</w:t>
            </w:r>
            <w:r w:rsidRPr="006A2FB8">
              <w:rPr>
                <w:rFonts w:eastAsiaTheme="minorHAnsi"/>
                <w:lang w:eastAsia="en-US"/>
              </w:rPr>
              <w:t>ской области «</w:t>
            </w:r>
            <w:proofErr w:type="spellStart"/>
            <w:r w:rsidRPr="006A2FB8">
              <w:rPr>
                <w:rFonts w:eastAsiaTheme="minorHAnsi"/>
                <w:lang w:eastAsia="en-US"/>
              </w:rPr>
              <w:t>Выйское</w:t>
            </w:r>
            <w:proofErr w:type="spellEnd"/>
            <w:r w:rsidRPr="006A2FB8">
              <w:rPr>
                <w:rFonts w:eastAsiaTheme="minorHAnsi"/>
                <w:lang w:eastAsia="en-US"/>
              </w:rPr>
              <w:t xml:space="preserve"> лесничество».</w:t>
            </w:r>
          </w:p>
          <w:p w:rsidR="00682CA3" w:rsidRPr="006A2FB8" w:rsidRDefault="00682CA3" w:rsidP="00682CA3">
            <w:pPr>
              <w:pStyle w:val="ConsTitle"/>
              <w:ind w:right="0"/>
              <w:jc w:val="both"/>
              <w:rPr>
                <w:rFonts w:ascii="Times New Roman" w:hAnsi="Times New Roman"/>
                <w:b w:val="0"/>
                <w:sz w:val="24"/>
                <w:szCs w:val="24"/>
              </w:rPr>
            </w:pPr>
          </w:p>
        </w:tc>
        <w:tc>
          <w:tcPr>
            <w:tcW w:w="1276" w:type="dxa"/>
          </w:tcPr>
          <w:p w:rsidR="00682CA3" w:rsidRPr="006A2FB8" w:rsidRDefault="00682CA3" w:rsidP="007F0380">
            <w:r w:rsidRPr="006A2FB8">
              <w:t>Вне плана</w:t>
            </w:r>
          </w:p>
        </w:tc>
        <w:tc>
          <w:tcPr>
            <w:tcW w:w="2410" w:type="dxa"/>
          </w:tcPr>
          <w:p w:rsidR="00682CA3" w:rsidRPr="006A2FB8" w:rsidRDefault="006A2FB8" w:rsidP="006A2FB8">
            <w:r>
              <w:t xml:space="preserve">Комитет </w:t>
            </w:r>
            <w:r w:rsidRPr="006A2FB8">
              <w:t>рекоменд</w:t>
            </w:r>
            <w:r>
              <w:t>у</w:t>
            </w:r>
            <w:r>
              <w:t>ет</w:t>
            </w:r>
            <w:r w:rsidRPr="006A2FB8">
              <w:t xml:space="preserve"> объявить Благ</w:t>
            </w:r>
            <w:r w:rsidRPr="006A2FB8">
              <w:t>о</w:t>
            </w:r>
            <w:r w:rsidRPr="006A2FB8">
              <w:t>дарность Архангел</w:t>
            </w:r>
            <w:r w:rsidRPr="006A2FB8">
              <w:t>ь</w:t>
            </w:r>
            <w:r w:rsidRPr="006A2FB8">
              <w:t>ского областного Собрания депутатов</w:t>
            </w:r>
          </w:p>
        </w:tc>
      </w:tr>
    </w:tbl>
    <w:p w:rsidR="00566920" w:rsidRPr="002F1179" w:rsidRDefault="00566920" w:rsidP="00F72670"/>
    <w:sectPr w:rsidR="00566920" w:rsidRPr="002F1179" w:rsidSect="002F0E4C">
      <w:headerReference w:type="even" r:id="rId7"/>
      <w:headerReference w:type="default" r:id="rId8"/>
      <w:pgSz w:w="16838" w:h="11906" w:orient="landscape"/>
      <w:pgMar w:top="567" w:right="398" w:bottom="540"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43EB" w:rsidRDefault="00E543EB">
      <w:r>
        <w:separator/>
      </w:r>
    </w:p>
  </w:endnote>
  <w:endnote w:type="continuationSeparator" w:id="0">
    <w:p w:rsidR="00E543EB" w:rsidRDefault="00E543E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Symbol">
    <w:altName w:val="Arial Unicode MS"/>
    <w:charset w:val="80"/>
    <w:family w:val="auto"/>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Roboto Condensed">
    <w:altName w:val="Times New Roman"/>
    <w:charset w:val="00"/>
    <w:family w:val="auto"/>
    <w:pitch w:val="default"/>
    <w:sig w:usb0="00000000" w:usb1="00000000" w:usb2="00000000" w:usb3="00000000" w:csb0="00000000" w:csb1="00000000"/>
  </w:font>
  <w:font w:name="Consolas">
    <w:panose1 w:val="020B0609020204030204"/>
    <w:charset w:val="CC"/>
    <w:family w:val="modern"/>
    <w:pitch w:val="fixed"/>
    <w:sig w:usb0="E00006FF" w:usb1="0000F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43EB" w:rsidRDefault="00E543EB">
      <w:r>
        <w:separator/>
      </w:r>
    </w:p>
  </w:footnote>
  <w:footnote w:type="continuationSeparator" w:id="0">
    <w:p w:rsidR="00E543EB" w:rsidRDefault="00E543E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737B" w:rsidRDefault="004C7968" w:rsidP="00C967F6">
    <w:pPr>
      <w:pStyle w:val="a5"/>
      <w:framePr w:wrap="around" w:vAnchor="text" w:hAnchor="margin" w:xAlign="center" w:y="1"/>
      <w:rPr>
        <w:rStyle w:val="a9"/>
      </w:rPr>
    </w:pPr>
    <w:r>
      <w:rPr>
        <w:rStyle w:val="a9"/>
      </w:rPr>
      <w:fldChar w:fldCharType="begin"/>
    </w:r>
    <w:r w:rsidR="00C4737B">
      <w:rPr>
        <w:rStyle w:val="a9"/>
      </w:rPr>
      <w:instrText xml:space="preserve">PAGE  </w:instrText>
    </w:r>
    <w:r>
      <w:rPr>
        <w:rStyle w:val="a9"/>
      </w:rPr>
      <w:fldChar w:fldCharType="end"/>
    </w:r>
  </w:p>
  <w:p w:rsidR="00C4737B" w:rsidRDefault="00C4737B">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737B" w:rsidRDefault="004C7968" w:rsidP="00C967F6">
    <w:pPr>
      <w:pStyle w:val="a5"/>
      <w:framePr w:wrap="around" w:vAnchor="text" w:hAnchor="margin" w:xAlign="center" w:y="1"/>
      <w:rPr>
        <w:rStyle w:val="a9"/>
      </w:rPr>
    </w:pPr>
    <w:r>
      <w:rPr>
        <w:rStyle w:val="a9"/>
      </w:rPr>
      <w:fldChar w:fldCharType="begin"/>
    </w:r>
    <w:r w:rsidR="00C4737B">
      <w:rPr>
        <w:rStyle w:val="a9"/>
      </w:rPr>
      <w:instrText xml:space="preserve">PAGE  </w:instrText>
    </w:r>
    <w:r>
      <w:rPr>
        <w:rStyle w:val="a9"/>
      </w:rPr>
      <w:fldChar w:fldCharType="separate"/>
    </w:r>
    <w:r w:rsidR="006A2FB8">
      <w:rPr>
        <w:rStyle w:val="a9"/>
        <w:noProof/>
      </w:rPr>
      <w:t>2</w:t>
    </w:r>
    <w:r>
      <w:rPr>
        <w:rStyle w:val="a9"/>
      </w:rPr>
      <w:fldChar w:fldCharType="end"/>
    </w:r>
  </w:p>
  <w:p w:rsidR="00C4737B" w:rsidRDefault="00C4737B">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09D25BAE"/>
    <w:multiLevelType w:val="hybridMultilevel"/>
    <w:tmpl w:val="F1BA0C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3C4407B"/>
    <w:multiLevelType w:val="hybridMultilevel"/>
    <w:tmpl w:val="677422F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549B131F"/>
    <w:multiLevelType w:val="hybridMultilevel"/>
    <w:tmpl w:val="C4CA2C36"/>
    <w:lvl w:ilvl="0" w:tplc="D9D8ECC4">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5FF45B2D"/>
    <w:multiLevelType w:val="hybridMultilevel"/>
    <w:tmpl w:val="3D3C95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4A72809"/>
    <w:multiLevelType w:val="hybridMultilevel"/>
    <w:tmpl w:val="14902C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AC26006"/>
    <w:multiLevelType w:val="hybridMultilevel"/>
    <w:tmpl w:val="F460C0E2"/>
    <w:lvl w:ilvl="0" w:tplc="F830DC0A">
      <w:start w:val="1"/>
      <w:numFmt w:val="decimal"/>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74647D00"/>
    <w:multiLevelType w:val="hybridMultilevel"/>
    <w:tmpl w:val="C2FA9D9C"/>
    <w:lvl w:ilvl="0" w:tplc="2C04DD6A">
      <w:start w:val="1"/>
      <w:numFmt w:val="decimal"/>
      <w:lvlText w:val="%1)"/>
      <w:lvlJc w:val="left"/>
      <w:pPr>
        <w:tabs>
          <w:tab w:val="num" w:pos="990"/>
        </w:tabs>
        <w:ind w:left="990" w:hanging="63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76032D5F"/>
    <w:multiLevelType w:val="hybridMultilevel"/>
    <w:tmpl w:val="1D3E2D48"/>
    <w:lvl w:ilvl="0" w:tplc="8B6ACAC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7"/>
  </w:num>
  <w:num w:numId="3">
    <w:abstractNumId w:val="5"/>
  </w:num>
  <w:num w:numId="4">
    <w:abstractNumId w:val="3"/>
  </w:num>
  <w:num w:numId="5">
    <w:abstractNumId w:val="8"/>
  </w:num>
  <w:num w:numId="6">
    <w:abstractNumId w:val="4"/>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3F01"/>
  <w:defaultTabStop w:val="708"/>
  <w:autoHyphenation/>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8A32AC"/>
    <w:rsid w:val="00004057"/>
    <w:rsid w:val="00010691"/>
    <w:rsid w:val="00010DE6"/>
    <w:rsid w:val="0001107D"/>
    <w:rsid w:val="000112DE"/>
    <w:rsid w:val="00020E6A"/>
    <w:rsid w:val="00023A29"/>
    <w:rsid w:val="00024625"/>
    <w:rsid w:val="000268A8"/>
    <w:rsid w:val="000278A2"/>
    <w:rsid w:val="00027EC1"/>
    <w:rsid w:val="000314E6"/>
    <w:rsid w:val="00033451"/>
    <w:rsid w:val="00033E78"/>
    <w:rsid w:val="00034DD1"/>
    <w:rsid w:val="00037567"/>
    <w:rsid w:val="000423F2"/>
    <w:rsid w:val="00043722"/>
    <w:rsid w:val="00043ACB"/>
    <w:rsid w:val="000455B2"/>
    <w:rsid w:val="00045C41"/>
    <w:rsid w:val="00050A25"/>
    <w:rsid w:val="00051BED"/>
    <w:rsid w:val="00054F78"/>
    <w:rsid w:val="0005533F"/>
    <w:rsid w:val="0005674A"/>
    <w:rsid w:val="00056F7E"/>
    <w:rsid w:val="00061034"/>
    <w:rsid w:val="00067165"/>
    <w:rsid w:val="00067CBE"/>
    <w:rsid w:val="00071F0C"/>
    <w:rsid w:val="000740B9"/>
    <w:rsid w:val="00076842"/>
    <w:rsid w:val="000778AB"/>
    <w:rsid w:val="0008760B"/>
    <w:rsid w:val="00087F42"/>
    <w:rsid w:val="00096089"/>
    <w:rsid w:val="000B0D9C"/>
    <w:rsid w:val="000B3C9E"/>
    <w:rsid w:val="000B4C5B"/>
    <w:rsid w:val="000B4D25"/>
    <w:rsid w:val="000B64FB"/>
    <w:rsid w:val="000C38DD"/>
    <w:rsid w:val="000C4CAF"/>
    <w:rsid w:val="000C5306"/>
    <w:rsid w:val="000C7363"/>
    <w:rsid w:val="000D2FDE"/>
    <w:rsid w:val="000D3429"/>
    <w:rsid w:val="000E7544"/>
    <w:rsid w:val="00100A5D"/>
    <w:rsid w:val="00101F15"/>
    <w:rsid w:val="001057D3"/>
    <w:rsid w:val="001068A6"/>
    <w:rsid w:val="001071CE"/>
    <w:rsid w:val="00114948"/>
    <w:rsid w:val="0012007D"/>
    <w:rsid w:val="001222BC"/>
    <w:rsid w:val="00127C30"/>
    <w:rsid w:val="001369F3"/>
    <w:rsid w:val="00137DA1"/>
    <w:rsid w:val="00141CC9"/>
    <w:rsid w:val="00147276"/>
    <w:rsid w:val="00151243"/>
    <w:rsid w:val="0016037C"/>
    <w:rsid w:val="0016141F"/>
    <w:rsid w:val="001621D4"/>
    <w:rsid w:val="00162F62"/>
    <w:rsid w:val="00172AD7"/>
    <w:rsid w:val="00172AE3"/>
    <w:rsid w:val="00173814"/>
    <w:rsid w:val="00176352"/>
    <w:rsid w:val="00176D1B"/>
    <w:rsid w:val="001813EE"/>
    <w:rsid w:val="00183329"/>
    <w:rsid w:val="001A31B4"/>
    <w:rsid w:val="001A4379"/>
    <w:rsid w:val="001A63F0"/>
    <w:rsid w:val="001B6674"/>
    <w:rsid w:val="001B672A"/>
    <w:rsid w:val="001B6C8B"/>
    <w:rsid w:val="001D3C9D"/>
    <w:rsid w:val="001D4CD5"/>
    <w:rsid w:val="001D531D"/>
    <w:rsid w:val="001D5766"/>
    <w:rsid w:val="001E33E3"/>
    <w:rsid w:val="001E4F38"/>
    <w:rsid w:val="001E5FDA"/>
    <w:rsid w:val="001F3A95"/>
    <w:rsid w:val="001F430A"/>
    <w:rsid w:val="001F57C2"/>
    <w:rsid w:val="0020016B"/>
    <w:rsid w:val="002007C7"/>
    <w:rsid w:val="00206F52"/>
    <w:rsid w:val="00222E33"/>
    <w:rsid w:val="00227B06"/>
    <w:rsid w:val="00227C4D"/>
    <w:rsid w:val="002310B6"/>
    <w:rsid w:val="00232936"/>
    <w:rsid w:val="00232CA1"/>
    <w:rsid w:val="00234C38"/>
    <w:rsid w:val="00235BFD"/>
    <w:rsid w:val="0023744B"/>
    <w:rsid w:val="002378B0"/>
    <w:rsid w:val="00243C0F"/>
    <w:rsid w:val="00250BFB"/>
    <w:rsid w:val="00256497"/>
    <w:rsid w:val="00256A7B"/>
    <w:rsid w:val="002575C2"/>
    <w:rsid w:val="002634F0"/>
    <w:rsid w:val="00263EEA"/>
    <w:rsid w:val="00263FD3"/>
    <w:rsid w:val="00264B13"/>
    <w:rsid w:val="002655BC"/>
    <w:rsid w:val="00270601"/>
    <w:rsid w:val="00274D31"/>
    <w:rsid w:val="00284285"/>
    <w:rsid w:val="00290DAF"/>
    <w:rsid w:val="00291F9A"/>
    <w:rsid w:val="00293DFC"/>
    <w:rsid w:val="00294716"/>
    <w:rsid w:val="002A02E6"/>
    <w:rsid w:val="002A1796"/>
    <w:rsid w:val="002A1917"/>
    <w:rsid w:val="002A404B"/>
    <w:rsid w:val="002A422E"/>
    <w:rsid w:val="002A75B8"/>
    <w:rsid w:val="002B21B1"/>
    <w:rsid w:val="002B4FCA"/>
    <w:rsid w:val="002C131E"/>
    <w:rsid w:val="002C17FC"/>
    <w:rsid w:val="002C29C8"/>
    <w:rsid w:val="002C3E6D"/>
    <w:rsid w:val="002C481E"/>
    <w:rsid w:val="002D0EF0"/>
    <w:rsid w:val="002D4744"/>
    <w:rsid w:val="002D5020"/>
    <w:rsid w:val="002D7D13"/>
    <w:rsid w:val="002E534C"/>
    <w:rsid w:val="002E551F"/>
    <w:rsid w:val="002F0E4C"/>
    <w:rsid w:val="002F1179"/>
    <w:rsid w:val="002F199B"/>
    <w:rsid w:val="002F7A1B"/>
    <w:rsid w:val="003156CA"/>
    <w:rsid w:val="00316C70"/>
    <w:rsid w:val="00317BB7"/>
    <w:rsid w:val="00320A5C"/>
    <w:rsid w:val="00325F0C"/>
    <w:rsid w:val="003262D5"/>
    <w:rsid w:val="0033264B"/>
    <w:rsid w:val="003330CE"/>
    <w:rsid w:val="00336E6A"/>
    <w:rsid w:val="00337BAD"/>
    <w:rsid w:val="0034691E"/>
    <w:rsid w:val="003469B3"/>
    <w:rsid w:val="0035150B"/>
    <w:rsid w:val="003518BB"/>
    <w:rsid w:val="003552D1"/>
    <w:rsid w:val="0036256D"/>
    <w:rsid w:val="003633DA"/>
    <w:rsid w:val="003642CA"/>
    <w:rsid w:val="003668E8"/>
    <w:rsid w:val="0036743A"/>
    <w:rsid w:val="00371222"/>
    <w:rsid w:val="0037225E"/>
    <w:rsid w:val="003734D2"/>
    <w:rsid w:val="00375D0B"/>
    <w:rsid w:val="0038422F"/>
    <w:rsid w:val="00386204"/>
    <w:rsid w:val="00387585"/>
    <w:rsid w:val="00390210"/>
    <w:rsid w:val="00392A55"/>
    <w:rsid w:val="00394896"/>
    <w:rsid w:val="00395309"/>
    <w:rsid w:val="0039591F"/>
    <w:rsid w:val="003973FF"/>
    <w:rsid w:val="003A4AAF"/>
    <w:rsid w:val="003A4B3C"/>
    <w:rsid w:val="003A6701"/>
    <w:rsid w:val="003B3391"/>
    <w:rsid w:val="003B7839"/>
    <w:rsid w:val="003C6424"/>
    <w:rsid w:val="003D01A2"/>
    <w:rsid w:val="003D13C7"/>
    <w:rsid w:val="003D1DB7"/>
    <w:rsid w:val="003D3A87"/>
    <w:rsid w:val="003D7433"/>
    <w:rsid w:val="003E1769"/>
    <w:rsid w:val="003E4E90"/>
    <w:rsid w:val="003E61DC"/>
    <w:rsid w:val="003E652B"/>
    <w:rsid w:val="003E68FC"/>
    <w:rsid w:val="003E6A60"/>
    <w:rsid w:val="003E766B"/>
    <w:rsid w:val="003F1E8B"/>
    <w:rsid w:val="003F22F9"/>
    <w:rsid w:val="003F4FD5"/>
    <w:rsid w:val="003F6243"/>
    <w:rsid w:val="003F6D78"/>
    <w:rsid w:val="004056F3"/>
    <w:rsid w:val="00406B20"/>
    <w:rsid w:val="00410A5B"/>
    <w:rsid w:val="004118A2"/>
    <w:rsid w:val="00411C72"/>
    <w:rsid w:val="00412664"/>
    <w:rsid w:val="0041370B"/>
    <w:rsid w:val="00414481"/>
    <w:rsid w:val="004210BA"/>
    <w:rsid w:val="004227FF"/>
    <w:rsid w:val="0042605B"/>
    <w:rsid w:val="00431277"/>
    <w:rsid w:val="00434F56"/>
    <w:rsid w:val="00435D4B"/>
    <w:rsid w:val="00437577"/>
    <w:rsid w:val="004405F1"/>
    <w:rsid w:val="00440E4E"/>
    <w:rsid w:val="00441C20"/>
    <w:rsid w:val="00441E19"/>
    <w:rsid w:val="004421BE"/>
    <w:rsid w:val="00443BCE"/>
    <w:rsid w:val="00446397"/>
    <w:rsid w:val="00447435"/>
    <w:rsid w:val="0044790C"/>
    <w:rsid w:val="00452379"/>
    <w:rsid w:val="0045674B"/>
    <w:rsid w:val="00456DC0"/>
    <w:rsid w:val="0046429F"/>
    <w:rsid w:val="00465934"/>
    <w:rsid w:val="00471F2A"/>
    <w:rsid w:val="00472370"/>
    <w:rsid w:val="0047290F"/>
    <w:rsid w:val="00472DF3"/>
    <w:rsid w:val="004753E5"/>
    <w:rsid w:val="0047589A"/>
    <w:rsid w:val="0048061B"/>
    <w:rsid w:val="0048358B"/>
    <w:rsid w:val="00485982"/>
    <w:rsid w:val="004866DD"/>
    <w:rsid w:val="00494ED8"/>
    <w:rsid w:val="00496277"/>
    <w:rsid w:val="004B3753"/>
    <w:rsid w:val="004B4094"/>
    <w:rsid w:val="004C765D"/>
    <w:rsid w:val="004C7968"/>
    <w:rsid w:val="004D1F38"/>
    <w:rsid w:val="004D2C26"/>
    <w:rsid w:val="004E14C4"/>
    <w:rsid w:val="004E1F78"/>
    <w:rsid w:val="004F2F89"/>
    <w:rsid w:val="004F47C2"/>
    <w:rsid w:val="004F6201"/>
    <w:rsid w:val="004F716C"/>
    <w:rsid w:val="004F7438"/>
    <w:rsid w:val="005015AA"/>
    <w:rsid w:val="00502A3C"/>
    <w:rsid w:val="005035C8"/>
    <w:rsid w:val="00507AFD"/>
    <w:rsid w:val="00507F5C"/>
    <w:rsid w:val="00521475"/>
    <w:rsid w:val="005226EA"/>
    <w:rsid w:val="00523A1E"/>
    <w:rsid w:val="00523E3A"/>
    <w:rsid w:val="0052563E"/>
    <w:rsid w:val="0053005C"/>
    <w:rsid w:val="00530F77"/>
    <w:rsid w:val="005366CD"/>
    <w:rsid w:val="00536B88"/>
    <w:rsid w:val="00542BEB"/>
    <w:rsid w:val="005479C2"/>
    <w:rsid w:val="005510F4"/>
    <w:rsid w:val="00556974"/>
    <w:rsid w:val="00561DCC"/>
    <w:rsid w:val="00562791"/>
    <w:rsid w:val="00564DA8"/>
    <w:rsid w:val="00565867"/>
    <w:rsid w:val="00566920"/>
    <w:rsid w:val="00572D99"/>
    <w:rsid w:val="00583C34"/>
    <w:rsid w:val="00585CEB"/>
    <w:rsid w:val="00590665"/>
    <w:rsid w:val="005912C4"/>
    <w:rsid w:val="00597655"/>
    <w:rsid w:val="005A0C1A"/>
    <w:rsid w:val="005A64CD"/>
    <w:rsid w:val="005A7A5B"/>
    <w:rsid w:val="005B12F3"/>
    <w:rsid w:val="005C2EE0"/>
    <w:rsid w:val="005C3321"/>
    <w:rsid w:val="005C3B1F"/>
    <w:rsid w:val="005C3C89"/>
    <w:rsid w:val="005C609B"/>
    <w:rsid w:val="005E1C29"/>
    <w:rsid w:val="005E7D74"/>
    <w:rsid w:val="005F01E3"/>
    <w:rsid w:val="005F66F5"/>
    <w:rsid w:val="00600588"/>
    <w:rsid w:val="00603050"/>
    <w:rsid w:val="00606F58"/>
    <w:rsid w:val="00606FA8"/>
    <w:rsid w:val="00612CCF"/>
    <w:rsid w:val="00613573"/>
    <w:rsid w:val="00614A4F"/>
    <w:rsid w:val="0061647A"/>
    <w:rsid w:val="006216D3"/>
    <w:rsid w:val="0062241A"/>
    <w:rsid w:val="006235D7"/>
    <w:rsid w:val="00623D46"/>
    <w:rsid w:val="00625100"/>
    <w:rsid w:val="00627464"/>
    <w:rsid w:val="006303A3"/>
    <w:rsid w:val="00645744"/>
    <w:rsid w:val="00652A01"/>
    <w:rsid w:val="00653519"/>
    <w:rsid w:val="00656A80"/>
    <w:rsid w:val="0066139C"/>
    <w:rsid w:val="00666C91"/>
    <w:rsid w:val="00667489"/>
    <w:rsid w:val="0067293A"/>
    <w:rsid w:val="00676C85"/>
    <w:rsid w:val="00680BD1"/>
    <w:rsid w:val="00682CA3"/>
    <w:rsid w:val="00686744"/>
    <w:rsid w:val="00687728"/>
    <w:rsid w:val="006A10FB"/>
    <w:rsid w:val="006A2FB8"/>
    <w:rsid w:val="006A3FAE"/>
    <w:rsid w:val="006B4D6D"/>
    <w:rsid w:val="006B4EA3"/>
    <w:rsid w:val="006B53FB"/>
    <w:rsid w:val="006B5528"/>
    <w:rsid w:val="006D0F56"/>
    <w:rsid w:val="006D2613"/>
    <w:rsid w:val="006D49A1"/>
    <w:rsid w:val="006D61B8"/>
    <w:rsid w:val="006D6F91"/>
    <w:rsid w:val="006E0773"/>
    <w:rsid w:val="006E3212"/>
    <w:rsid w:val="006E6B5A"/>
    <w:rsid w:val="006F2E51"/>
    <w:rsid w:val="006F49C8"/>
    <w:rsid w:val="006F6CC3"/>
    <w:rsid w:val="00700480"/>
    <w:rsid w:val="00700D58"/>
    <w:rsid w:val="00702C96"/>
    <w:rsid w:val="007140E1"/>
    <w:rsid w:val="00722BD9"/>
    <w:rsid w:val="00725235"/>
    <w:rsid w:val="00740E5C"/>
    <w:rsid w:val="00741A75"/>
    <w:rsid w:val="007420CE"/>
    <w:rsid w:val="00745377"/>
    <w:rsid w:val="00745F75"/>
    <w:rsid w:val="007503EE"/>
    <w:rsid w:val="00754F09"/>
    <w:rsid w:val="007556FD"/>
    <w:rsid w:val="007605B4"/>
    <w:rsid w:val="007606F9"/>
    <w:rsid w:val="007623B9"/>
    <w:rsid w:val="00764015"/>
    <w:rsid w:val="00765641"/>
    <w:rsid w:val="00767AE4"/>
    <w:rsid w:val="00770F10"/>
    <w:rsid w:val="00771603"/>
    <w:rsid w:val="00773F41"/>
    <w:rsid w:val="007776DD"/>
    <w:rsid w:val="00792C26"/>
    <w:rsid w:val="00792FD0"/>
    <w:rsid w:val="007950E1"/>
    <w:rsid w:val="00796ECE"/>
    <w:rsid w:val="007979B2"/>
    <w:rsid w:val="007A0F51"/>
    <w:rsid w:val="007A38CB"/>
    <w:rsid w:val="007A43BB"/>
    <w:rsid w:val="007A6519"/>
    <w:rsid w:val="007B0025"/>
    <w:rsid w:val="007B0B3B"/>
    <w:rsid w:val="007B2E75"/>
    <w:rsid w:val="007C13C4"/>
    <w:rsid w:val="007E27B8"/>
    <w:rsid w:val="007E2D85"/>
    <w:rsid w:val="007E2DBE"/>
    <w:rsid w:val="007E45A7"/>
    <w:rsid w:val="007F275A"/>
    <w:rsid w:val="007F55B5"/>
    <w:rsid w:val="008061AF"/>
    <w:rsid w:val="008068CD"/>
    <w:rsid w:val="00810C3D"/>
    <w:rsid w:val="008133AE"/>
    <w:rsid w:val="008219D1"/>
    <w:rsid w:val="00825D82"/>
    <w:rsid w:val="008319C4"/>
    <w:rsid w:val="0083489C"/>
    <w:rsid w:val="00834B5B"/>
    <w:rsid w:val="00836061"/>
    <w:rsid w:val="008426BC"/>
    <w:rsid w:val="008468C2"/>
    <w:rsid w:val="008509C9"/>
    <w:rsid w:val="00851CEF"/>
    <w:rsid w:val="00852D2B"/>
    <w:rsid w:val="00854582"/>
    <w:rsid w:val="00861F06"/>
    <w:rsid w:val="00862C8A"/>
    <w:rsid w:val="00865476"/>
    <w:rsid w:val="00866AEF"/>
    <w:rsid w:val="00866F60"/>
    <w:rsid w:val="0087007C"/>
    <w:rsid w:val="00871593"/>
    <w:rsid w:val="008805E6"/>
    <w:rsid w:val="0088286E"/>
    <w:rsid w:val="00885695"/>
    <w:rsid w:val="008A32AC"/>
    <w:rsid w:val="008A3678"/>
    <w:rsid w:val="008A537B"/>
    <w:rsid w:val="008A6572"/>
    <w:rsid w:val="008B014E"/>
    <w:rsid w:val="008B177F"/>
    <w:rsid w:val="008B1B3A"/>
    <w:rsid w:val="008B438F"/>
    <w:rsid w:val="008B581A"/>
    <w:rsid w:val="008C633F"/>
    <w:rsid w:val="008C7231"/>
    <w:rsid w:val="008D21A0"/>
    <w:rsid w:val="008E285D"/>
    <w:rsid w:val="008E334F"/>
    <w:rsid w:val="008E5E30"/>
    <w:rsid w:val="00901901"/>
    <w:rsid w:val="009024A0"/>
    <w:rsid w:val="00904431"/>
    <w:rsid w:val="00905F57"/>
    <w:rsid w:val="009200F4"/>
    <w:rsid w:val="00920CB1"/>
    <w:rsid w:val="00925004"/>
    <w:rsid w:val="00926D5B"/>
    <w:rsid w:val="00932EBA"/>
    <w:rsid w:val="009412FC"/>
    <w:rsid w:val="00945984"/>
    <w:rsid w:val="00945994"/>
    <w:rsid w:val="00955701"/>
    <w:rsid w:val="00955BF1"/>
    <w:rsid w:val="0095644B"/>
    <w:rsid w:val="00964066"/>
    <w:rsid w:val="0097297E"/>
    <w:rsid w:val="00972A9A"/>
    <w:rsid w:val="009740A1"/>
    <w:rsid w:val="00975AEE"/>
    <w:rsid w:val="00982D1E"/>
    <w:rsid w:val="00984ED0"/>
    <w:rsid w:val="00990A74"/>
    <w:rsid w:val="009935D7"/>
    <w:rsid w:val="009A0D7F"/>
    <w:rsid w:val="009A21ED"/>
    <w:rsid w:val="009A275F"/>
    <w:rsid w:val="009A4AC8"/>
    <w:rsid w:val="009B0598"/>
    <w:rsid w:val="009B0F7F"/>
    <w:rsid w:val="009B543D"/>
    <w:rsid w:val="009B6832"/>
    <w:rsid w:val="009C01D5"/>
    <w:rsid w:val="009C47EE"/>
    <w:rsid w:val="009C51CF"/>
    <w:rsid w:val="009C53F6"/>
    <w:rsid w:val="009D0319"/>
    <w:rsid w:val="009D0910"/>
    <w:rsid w:val="009D414A"/>
    <w:rsid w:val="009D4500"/>
    <w:rsid w:val="009D5E76"/>
    <w:rsid w:val="009D5F9F"/>
    <w:rsid w:val="009D7309"/>
    <w:rsid w:val="009D7629"/>
    <w:rsid w:val="009E4B88"/>
    <w:rsid w:val="009E7A2D"/>
    <w:rsid w:val="009F0BFE"/>
    <w:rsid w:val="009F186C"/>
    <w:rsid w:val="009F24F2"/>
    <w:rsid w:val="009F3C0E"/>
    <w:rsid w:val="00A02C90"/>
    <w:rsid w:val="00A04D69"/>
    <w:rsid w:val="00A1096D"/>
    <w:rsid w:val="00A132F6"/>
    <w:rsid w:val="00A169BA"/>
    <w:rsid w:val="00A20ACB"/>
    <w:rsid w:val="00A21DBA"/>
    <w:rsid w:val="00A26FAA"/>
    <w:rsid w:val="00A3260A"/>
    <w:rsid w:val="00A3782F"/>
    <w:rsid w:val="00A4417B"/>
    <w:rsid w:val="00A450A3"/>
    <w:rsid w:val="00A534CA"/>
    <w:rsid w:val="00A54C83"/>
    <w:rsid w:val="00A70E56"/>
    <w:rsid w:val="00A71BB8"/>
    <w:rsid w:val="00A72071"/>
    <w:rsid w:val="00A7346F"/>
    <w:rsid w:val="00A738A5"/>
    <w:rsid w:val="00A75674"/>
    <w:rsid w:val="00A76D10"/>
    <w:rsid w:val="00A81291"/>
    <w:rsid w:val="00A8218B"/>
    <w:rsid w:val="00A923CE"/>
    <w:rsid w:val="00A93F29"/>
    <w:rsid w:val="00A96D7A"/>
    <w:rsid w:val="00A97406"/>
    <w:rsid w:val="00AA3A8E"/>
    <w:rsid w:val="00AA4057"/>
    <w:rsid w:val="00AA42AB"/>
    <w:rsid w:val="00AA6040"/>
    <w:rsid w:val="00AB2C1F"/>
    <w:rsid w:val="00AB5644"/>
    <w:rsid w:val="00AB58D8"/>
    <w:rsid w:val="00AB6290"/>
    <w:rsid w:val="00AB7A4F"/>
    <w:rsid w:val="00AC44E0"/>
    <w:rsid w:val="00AC5BBA"/>
    <w:rsid w:val="00AD16FE"/>
    <w:rsid w:val="00AD514D"/>
    <w:rsid w:val="00AD6FDD"/>
    <w:rsid w:val="00AE1147"/>
    <w:rsid w:val="00AE4E0E"/>
    <w:rsid w:val="00AF002A"/>
    <w:rsid w:val="00AF5E39"/>
    <w:rsid w:val="00B0071F"/>
    <w:rsid w:val="00B00E0D"/>
    <w:rsid w:val="00B01F70"/>
    <w:rsid w:val="00B030F0"/>
    <w:rsid w:val="00B06244"/>
    <w:rsid w:val="00B12071"/>
    <w:rsid w:val="00B12AC7"/>
    <w:rsid w:val="00B1455A"/>
    <w:rsid w:val="00B15D41"/>
    <w:rsid w:val="00B17287"/>
    <w:rsid w:val="00B2207A"/>
    <w:rsid w:val="00B2386B"/>
    <w:rsid w:val="00B27A37"/>
    <w:rsid w:val="00B30A43"/>
    <w:rsid w:val="00B3345E"/>
    <w:rsid w:val="00B40ABA"/>
    <w:rsid w:val="00B41DC9"/>
    <w:rsid w:val="00B427F2"/>
    <w:rsid w:val="00B47B7A"/>
    <w:rsid w:val="00B5201C"/>
    <w:rsid w:val="00B52A3E"/>
    <w:rsid w:val="00B57442"/>
    <w:rsid w:val="00B64DB9"/>
    <w:rsid w:val="00B6666D"/>
    <w:rsid w:val="00B80424"/>
    <w:rsid w:val="00B83EF7"/>
    <w:rsid w:val="00B9374C"/>
    <w:rsid w:val="00BA114B"/>
    <w:rsid w:val="00BA6F36"/>
    <w:rsid w:val="00BA70D1"/>
    <w:rsid w:val="00BB3C65"/>
    <w:rsid w:val="00BB3E75"/>
    <w:rsid w:val="00BB54B0"/>
    <w:rsid w:val="00BC2D65"/>
    <w:rsid w:val="00BC4F52"/>
    <w:rsid w:val="00BC61CB"/>
    <w:rsid w:val="00BD60BE"/>
    <w:rsid w:val="00BE07EC"/>
    <w:rsid w:val="00BE0A8D"/>
    <w:rsid w:val="00BE2C07"/>
    <w:rsid w:val="00BF41FA"/>
    <w:rsid w:val="00BF55F1"/>
    <w:rsid w:val="00C02329"/>
    <w:rsid w:val="00C0433B"/>
    <w:rsid w:val="00C05061"/>
    <w:rsid w:val="00C05F29"/>
    <w:rsid w:val="00C110AD"/>
    <w:rsid w:val="00C12EE1"/>
    <w:rsid w:val="00C146D0"/>
    <w:rsid w:val="00C16A35"/>
    <w:rsid w:val="00C22E98"/>
    <w:rsid w:val="00C343E2"/>
    <w:rsid w:val="00C4661A"/>
    <w:rsid w:val="00C4737B"/>
    <w:rsid w:val="00C50EEF"/>
    <w:rsid w:val="00C51B85"/>
    <w:rsid w:val="00C51B87"/>
    <w:rsid w:val="00C54227"/>
    <w:rsid w:val="00C54468"/>
    <w:rsid w:val="00C60D11"/>
    <w:rsid w:val="00C6213A"/>
    <w:rsid w:val="00C651B5"/>
    <w:rsid w:val="00C72E1E"/>
    <w:rsid w:val="00C731C7"/>
    <w:rsid w:val="00C74CFA"/>
    <w:rsid w:val="00C8270E"/>
    <w:rsid w:val="00C8369E"/>
    <w:rsid w:val="00C85F7B"/>
    <w:rsid w:val="00C90DF5"/>
    <w:rsid w:val="00C95A82"/>
    <w:rsid w:val="00C967F6"/>
    <w:rsid w:val="00C96883"/>
    <w:rsid w:val="00C97C57"/>
    <w:rsid w:val="00CA1E1C"/>
    <w:rsid w:val="00CA5DD2"/>
    <w:rsid w:val="00CA73BF"/>
    <w:rsid w:val="00CB07A5"/>
    <w:rsid w:val="00CB3FE1"/>
    <w:rsid w:val="00CB6F35"/>
    <w:rsid w:val="00CC4C91"/>
    <w:rsid w:val="00CD3BCC"/>
    <w:rsid w:val="00CD46E9"/>
    <w:rsid w:val="00CD5C41"/>
    <w:rsid w:val="00CE19EE"/>
    <w:rsid w:val="00CE329E"/>
    <w:rsid w:val="00CE475A"/>
    <w:rsid w:val="00CE5E2A"/>
    <w:rsid w:val="00CE6536"/>
    <w:rsid w:val="00CE7383"/>
    <w:rsid w:val="00CF1CA0"/>
    <w:rsid w:val="00CF6EC5"/>
    <w:rsid w:val="00D0032C"/>
    <w:rsid w:val="00D0122E"/>
    <w:rsid w:val="00D01C2D"/>
    <w:rsid w:val="00D0450D"/>
    <w:rsid w:val="00D05C3C"/>
    <w:rsid w:val="00D05D40"/>
    <w:rsid w:val="00D112A1"/>
    <w:rsid w:val="00D222AE"/>
    <w:rsid w:val="00D25807"/>
    <w:rsid w:val="00D3378E"/>
    <w:rsid w:val="00D33875"/>
    <w:rsid w:val="00D34BA4"/>
    <w:rsid w:val="00D355DB"/>
    <w:rsid w:val="00D360D4"/>
    <w:rsid w:val="00D37CAA"/>
    <w:rsid w:val="00D37CAF"/>
    <w:rsid w:val="00D41C66"/>
    <w:rsid w:val="00D44440"/>
    <w:rsid w:val="00D44F8A"/>
    <w:rsid w:val="00D47ED1"/>
    <w:rsid w:val="00D5476A"/>
    <w:rsid w:val="00D54C9B"/>
    <w:rsid w:val="00D552F8"/>
    <w:rsid w:val="00D57073"/>
    <w:rsid w:val="00D62ACE"/>
    <w:rsid w:val="00D67E03"/>
    <w:rsid w:val="00D71A82"/>
    <w:rsid w:val="00D724D4"/>
    <w:rsid w:val="00D75289"/>
    <w:rsid w:val="00D77A42"/>
    <w:rsid w:val="00D8293C"/>
    <w:rsid w:val="00D83A56"/>
    <w:rsid w:val="00D87FD1"/>
    <w:rsid w:val="00D910C8"/>
    <w:rsid w:val="00D919ED"/>
    <w:rsid w:val="00D95903"/>
    <w:rsid w:val="00DA0521"/>
    <w:rsid w:val="00DA146C"/>
    <w:rsid w:val="00DA64AB"/>
    <w:rsid w:val="00DB19F2"/>
    <w:rsid w:val="00DB542D"/>
    <w:rsid w:val="00DB6139"/>
    <w:rsid w:val="00DB79F0"/>
    <w:rsid w:val="00DC1D30"/>
    <w:rsid w:val="00DC6933"/>
    <w:rsid w:val="00DD1237"/>
    <w:rsid w:val="00DD1C07"/>
    <w:rsid w:val="00DD4D9E"/>
    <w:rsid w:val="00DD5BB0"/>
    <w:rsid w:val="00DE14DE"/>
    <w:rsid w:val="00DE1929"/>
    <w:rsid w:val="00DF028D"/>
    <w:rsid w:val="00DF1EDA"/>
    <w:rsid w:val="00DF203E"/>
    <w:rsid w:val="00DF22DC"/>
    <w:rsid w:val="00DF4505"/>
    <w:rsid w:val="00DF62C0"/>
    <w:rsid w:val="00DF64AA"/>
    <w:rsid w:val="00E020E2"/>
    <w:rsid w:val="00E21D5C"/>
    <w:rsid w:val="00E25B48"/>
    <w:rsid w:val="00E33BF5"/>
    <w:rsid w:val="00E40C98"/>
    <w:rsid w:val="00E45BB8"/>
    <w:rsid w:val="00E501AE"/>
    <w:rsid w:val="00E543EB"/>
    <w:rsid w:val="00E545F0"/>
    <w:rsid w:val="00E60655"/>
    <w:rsid w:val="00E6221B"/>
    <w:rsid w:val="00E63064"/>
    <w:rsid w:val="00E644A7"/>
    <w:rsid w:val="00E66894"/>
    <w:rsid w:val="00E70287"/>
    <w:rsid w:val="00E81EEB"/>
    <w:rsid w:val="00E83624"/>
    <w:rsid w:val="00E85EF6"/>
    <w:rsid w:val="00E86F75"/>
    <w:rsid w:val="00E87A0D"/>
    <w:rsid w:val="00E87EE4"/>
    <w:rsid w:val="00E902AA"/>
    <w:rsid w:val="00E903C2"/>
    <w:rsid w:val="00E91797"/>
    <w:rsid w:val="00E959E5"/>
    <w:rsid w:val="00EA7A7E"/>
    <w:rsid w:val="00EB04C5"/>
    <w:rsid w:val="00EB1652"/>
    <w:rsid w:val="00EB3C2E"/>
    <w:rsid w:val="00EB6692"/>
    <w:rsid w:val="00EC4535"/>
    <w:rsid w:val="00EC4915"/>
    <w:rsid w:val="00ED1317"/>
    <w:rsid w:val="00EE01A7"/>
    <w:rsid w:val="00EE4528"/>
    <w:rsid w:val="00EE6082"/>
    <w:rsid w:val="00EF1DD9"/>
    <w:rsid w:val="00EF6953"/>
    <w:rsid w:val="00EF7981"/>
    <w:rsid w:val="00F007E9"/>
    <w:rsid w:val="00F01AD7"/>
    <w:rsid w:val="00F023BD"/>
    <w:rsid w:val="00F03E75"/>
    <w:rsid w:val="00F0537D"/>
    <w:rsid w:val="00F106E1"/>
    <w:rsid w:val="00F10E43"/>
    <w:rsid w:val="00F1416C"/>
    <w:rsid w:val="00F16F85"/>
    <w:rsid w:val="00F178C1"/>
    <w:rsid w:val="00F215D4"/>
    <w:rsid w:val="00F22BAD"/>
    <w:rsid w:val="00F26E3B"/>
    <w:rsid w:val="00F27079"/>
    <w:rsid w:val="00F3087A"/>
    <w:rsid w:val="00F33DA5"/>
    <w:rsid w:val="00F34863"/>
    <w:rsid w:val="00F34933"/>
    <w:rsid w:val="00F37E16"/>
    <w:rsid w:val="00F46D3B"/>
    <w:rsid w:val="00F512ED"/>
    <w:rsid w:val="00F53038"/>
    <w:rsid w:val="00F603B5"/>
    <w:rsid w:val="00F64254"/>
    <w:rsid w:val="00F65870"/>
    <w:rsid w:val="00F71130"/>
    <w:rsid w:val="00F71C93"/>
    <w:rsid w:val="00F72670"/>
    <w:rsid w:val="00F72769"/>
    <w:rsid w:val="00F77300"/>
    <w:rsid w:val="00F77B25"/>
    <w:rsid w:val="00F83B40"/>
    <w:rsid w:val="00F95081"/>
    <w:rsid w:val="00F95107"/>
    <w:rsid w:val="00FA3020"/>
    <w:rsid w:val="00FB522B"/>
    <w:rsid w:val="00FC496E"/>
    <w:rsid w:val="00FC64B5"/>
    <w:rsid w:val="00FD07A6"/>
    <w:rsid w:val="00FD36AB"/>
    <w:rsid w:val="00FE1BA0"/>
    <w:rsid w:val="00FE21CE"/>
    <w:rsid w:val="00FE2E27"/>
    <w:rsid w:val="00FE4587"/>
    <w:rsid w:val="00FE54B2"/>
    <w:rsid w:val="00FE57E6"/>
    <w:rsid w:val="00FF5277"/>
    <w:rsid w:val="00FF79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65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3A29"/>
    <w:rPr>
      <w:sz w:val="24"/>
      <w:szCs w:val="24"/>
    </w:rPr>
  </w:style>
  <w:style w:type="paragraph" w:styleId="1">
    <w:name w:val="heading 1"/>
    <w:basedOn w:val="a"/>
    <w:next w:val="a"/>
    <w:link w:val="10"/>
    <w:qFormat/>
    <w:rsid w:val="00A93F2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F023B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2D7D13"/>
    <w:pPr>
      <w:keepNext/>
      <w:keepLines/>
      <w:spacing w:before="200"/>
      <w:outlineLvl w:val="2"/>
    </w:pPr>
    <w:rPr>
      <w:rFonts w:asciiTheme="majorHAnsi" w:eastAsiaTheme="majorEastAsia" w:hAnsiTheme="majorHAnsi" w:cstheme="majorBidi"/>
      <w:b/>
      <w:bCs/>
      <w:color w:val="4F81BD" w:themeColor="accent1"/>
    </w:rPr>
  </w:style>
  <w:style w:type="paragraph" w:styleId="7">
    <w:name w:val="heading 7"/>
    <w:basedOn w:val="a"/>
    <w:next w:val="a"/>
    <w:qFormat/>
    <w:rsid w:val="00456DC0"/>
    <w:pPr>
      <w:keepNext/>
      <w:jc w:val="center"/>
      <w:outlineLvl w:val="6"/>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Мой"/>
    <w:basedOn w:val="a"/>
    <w:rsid w:val="008A32AC"/>
    <w:pPr>
      <w:ind w:firstLine="720"/>
      <w:jc w:val="both"/>
    </w:pPr>
    <w:rPr>
      <w:sz w:val="28"/>
      <w:szCs w:val="20"/>
    </w:rPr>
  </w:style>
  <w:style w:type="table" w:styleId="a4">
    <w:name w:val="Table Grid"/>
    <w:basedOn w:val="a1"/>
    <w:rsid w:val="008A32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rsid w:val="008A32AC"/>
    <w:pPr>
      <w:tabs>
        <w:tab w:val="center" w:pos="4677"/>
        <w:tab w:val="right" w:pos="9355"/>
      </w:tabs>
    </w:pPr>
  </w:style>
  <w:style w:type="paragraph" w:styleId="a6">
    <w:name w:val="Body Text"/>
    <w:basedOn w:val="a"/>
    <w:link w:val="11"/>
    <w:rsid w:val="008A32AC"/>
    <w:rPr>
      <w:sz w:val="28"/>
      <w:szCs w:val="20"/>
    </w:rPr>
  </w:style>
  <w:style w:type="paragraph" w:customStyle="1" w:styleId="a7">
    <w:name w:val="Знак"/>
    <w:basedOn w:val="a"/>
    <w:rsid w:val="00D37CAA"/>
    <w:pPr>
      <w:spacing w:before="100" w:beforeAutospacing="1" w:after="100" w:afterAutospacing="1"/>
    </w:pPr>
    <w:rPr>
      <w:rFonts w:ascii="Tahoma" w:hAnsi="Tahoma"/>
      <w:sz w:val="20"/>
      <w:szCs w:val="20"/>
      <w:lang w:val="en-US" w:eastAsia="en-US"/>
    </w:rPr>
  </w:style>
  <w:style w:type="paragraph" w:styleId="31">
    <w:name w:val="Body Text Indent 3"/>
    <w:basedOn w:val="a"/>
    <w:rsid w:val="009200F4"/>
    <w:pPr>
      <w:spacing w:after="120"/>
      <w:ind w:left="283"/>
    </w:pPr>
    <w:rPr>
      <w:sz w:val="16"/>
      <w:szCs w:val="16"/>
    </w:rPr>
  </w:style>
  <w:style w:type="paragraph" w:customStyle="1" w:styleId="a8">
    <w:name w:val="Знак"/>
    <w:basedOn w:val="a"/>
    <w:rsid w:val="009200F4"/>
    <w:pPr>
      <w:spacing w:before="100" w:beforeAutospacing="1" w:after="100" w:afterAutospacing="1"/>
    </w:pPr>
    <w:rPr>
      <w:rFonts w:ascii="Tahoma" w:hAnsi="Tahoma"/>
      <w:sz w:val="20"/>
      <w:szCs w:val="20"/>
      <w:lang w:val="en-US" w:eastAsia="en-US"/>
    </w:rPr>
  </w:style>
  <w:style w:type="character" w:styleId="a9">
    <w:name w:val="page number"/>
    <w:basedOn w:val="a0"/>
    <w:rsid w:val="009200F4"/>
  </w:style>
  <w:style w:type="paragraph" w:styleId="aa">
    <w:name w:val="Balloon Text"/>
    <w:basedOn w:val="a"/>
    <w:semiHidden/>
    <w:rsid w:val="001369F3"/>
    <w:rPr>
      <w:rFonts w:ascii="Tahoma" w:hAnsi="Tahoma" w:cs="Tahoma"/>
      <w:sz w:val="16"/>
      <w:szCs w:val="16"/>
    </w:rPr>
  </w:style>
  <w:style w:type="paragraph" w:styleId="21">
    <w:name w:val="Body Text 2"/>
    <w:basedOn w:val="a"/>
    <w:rsid w:val="0041370B"/>
    <w:pPr>
      <w:spacing w:after="120" w:line="480" w:lineRule="auto"/>
    </w:pPr>
  </w:style>
  <w:style w:type="character" w:customStyle="1" w:styleId="FontStyle18">
    <w:name w:val="Font Style18"/>
    <w:basedOn w:val="a0"/>
    <w:rsid w:val="00264B13"/>
    <w:rPr>
      <w:rFonts w:ascii="Times New Roman" w:hAnsi="Times New Roman" w:cs="Times New Roman"/>
      <w:sz w:val="24"/>
      <w:szCs w:val="24"/>
    </w:rPr>
  </w:style>
  <w:style w:type="paragraph" w:styleId="ab">
    <w:name w:val="Body Text Indent"/>
    <w:basedOn w:val="a"/>
    <w:rsid w:val="00264B13"/>
    <w:pPr>
      <w:spacing w:after="120"/>
      <w:ind w:left="283"/>
    </w:pPr>
    <w:rPr>
      <w:sz w:val="28"/>
      <w:szCs w:val="20"/>
    </w:rPr>
  </w:style>
  <w:style w:type="character" w:customStyle="1" w:styleId="FontStyle16">
    <w:name w:val="Font Style16"/>
    <w:basedOn w:val="a0"/>
    <w:rsid w:val="00264B13"/>
    <w:rPr>
      <w:rFonts w:ascii="Times New Roman" w:hAnsi="Times New Roman" w:cs="Times New Roman"/>
      <w:sz w:val="26"/>
      <w:szCs w:val="26"/>
    </w:rPr>
  </w:style>
  <w:style w:type="paragraph" w:customStyle="1" w:styleId="ConsNormal">
    <w:name w:val="ConsNormal"/>
    <w:rsid w:val="00C8270E"/>
    <w:pPr>
      <w:autoSpaceDE w:val="0"/>
      <w:autoSpaceDN w:val="0"/>
      <w:adjustRightInd w:val="0"/>
      <w:ind w:right="19772" w:firstLine="720"/>
    </w:pPr>
    <w:rPr>
      <w:rFonts w:ascii="Arial" w:hAnsi="Arial" w:cs="Arial"/>
      <w:sz w:val="18"/>
      <w:szCs w:val="18"/>
    </w:rPr>
  </w:style>
  <w:style w:type="character" w:customStyle="1" w:styleId="ac">
    <w:name w:val="Основной текст Знак"/>
    <w:basedOn w:val="a0"/>
    <w:rsid w:val="00C8369E"/>
    <w:rPr>
      <w:sz w:val="28"/>
      <w:lang w:val="ru-RU" w:eastAsia="ru-RU" w:bidi="ar-SA"/>
    </w:rPr>
  </w:style>
  <w:style w:type="paragraph" w:customStyle="1" w:styleId="ConsPlusTitle">
    <w:name w:val="ConsPlusTitle"/>
    <w:rsid w:val="002D5020"/>
    <w:pPr>
      <w:widowControl w:val="0"/>
      <w:autoSpaceDE w:val="0"/>
      <w:autoSpaceDN w:val="0"/>
      <w:adjustRightInd w:val="0"/>
    </w:pPr>
    <w:rPr>
      <w:rFonts w:ascii="Calibri" w:hAnsi="Calibri" w:cs="Calibri"/>
      <w:b/>
      <w:bCs/>
      <w:sz w:val="22"/>
      <w:szCs w:val="22"/>
    </w:rPr>
  </w:style>
  <w:style w:type="paragraph" w:styleId="ad">
    <w:name w:val="Title"/>
    <w:basedOn w:val="a"/>
    <w:link w:val="ae"/>
    <w:qFormat/>
    <w:rsid w:val="00411C72"/>
    <w:pPr>
      <w:jc w:val="center"/>
    </w:pPr>
    <w:rPr>
      <w:sz w:val="28"/>
    </w:rPr>
  </w:style>
  <w:style w:type="character" w:customStyle="1" w:styleId="FontStyle11">
    <w:name w:val="Font Style11"/>
    <w:basedOn w:val="a0"/>
    <w:rsid w:val="009A4AC8"/>
    <w:rPr>
      <w:rFonts w:ascii="Times New Roman" w:hAnsi="Times New Roman" w:cs="Times New Roman"/>
      <w:b/>
      <w:bCs/>
      <w:sz w:val="26"/>
      <w:szCs w:val="26"/>
    </w:rPr>
  </w:style>
  <w:style w:type="paragraph" w:customStyle="1" w:styleId="af">
    <w:name w:val="Знак Знак Знак"/>
    <w:basedOn w:val="a"/>
    <w:rsid w:val="00232CA1"/>
    <w:pPr>
      <w:spacing w:after="160" w:line="240" w:lineRule="exact"/>
    </w:pPr>
    <w:rPr>
      <w:rFonts w:ascii="Verdana" w:hAnsi="Verdana"/>
      <w:sz w:val="20"/>
      <w:szCs w:val="20"/>
      <w:lang w:val="en-US" w:eastAsia="en-US"/>
    </w:rPr>
  </w:style>
  <w:style w:type="paragraph" w:customStyle="1" w:styleId="Style8">
    <w:name w:val="Style8"/>
    <w:basedOn w:val="a"/>
    <w:rsid w:val="00D355DB"/>
    <w:pPr>
      <w:widowControl w:val="0"/>
      <w:autoSpaceDE w:val="0"/>
      <w:autoSpaceDN w:val="0"/>
      <w:adjustRightInd w:val="0"/>
      <w:spacing w:line="251" w:lineRule="exact"/>
      <w:ind w:firstLine="667"/>
      <w:jc w:val="both"/>
    </w:pPr>
  </w:style>
  <w:style w:type="character" w:customStyle="1" w:styleId="FontStyle15">
    <w:name w:val="Font Style15"/>
    <w:basedOn w:val="a0"/>
    <w:rsid w:val="00D355DB"/>
    <w:rPr>
      <w:rFonts w:ascii="Times New Roman" w:hAnsi="Times New Roman" w:cs="Times New Roman"/>
      <w:sz w:val="20"/>
      <w:szCs w:val="20"/>
    </w:rPr>
  </w:style>
  <w:style w:type="paragraph" w:customStyle="1" w:styleId="af0">
    <w:name w:val="Стиль мой"/>
    <w:basedOn w:val="a"/>
    <w:rsid w:val="008B581A"/>
    <w:pPr>
      <w:ind w:firstLine="709"/>
      <w:jc w:val="both"/>
    </w:pPr>
    <w:rPr>
      <w:sz w:val="28"/>
    </w:rPr>
  </w:style>
  <w:style w:type="paragraph" w:customStyle="1" w:styleId="12">
    <w:name w:val="Знак1"/>
    <w:basedOn w:val="a"/>
    <w:rsid w:val="00DC1D30"/>
    <w:pPr>
      <w:spacing w:after="160" w:line="240" w:lineRule="exact"/>
      <w:jc w:val="both"/>
    </w:pPr>
    <w:rPr>
      <w:rFonts w:ascii="Verdana" w:hAnsi="Verdana" w:cs="Arial"/>
      <w:sz w:val="20"/>
      <w:szCs w:val="20"/>
      <w:lang w:val="en-US" w:eastAsia="en-US"/>
    </w:rPr>
  </w:style>
  <w:style w:type="paragraph" w:customStyle="1" w:styleId="ConsPlusNormal">
    <w:name w:val="ConsPlusNormal"/>
    <w:rsid w:val="004866DD"/>
    <w:pPr>
      <w:autoSpaceDE w:val="0"/>
      <w:autoSpaceDN w:val="0"/>
      <w:adjustRightInd w:val="0"/>
      <w:ind w:firstLine="720"/>
    </w:pPr>
    <w:rPr>
      <w:rFonts w:ascii="Arial" w:hAnsi="Arial" w:cs="Arial"/>
    </w:rPr>
  </w:style>
  <w:style w:type="character" w:customStyle="1" w:styleId="FontStyle22">
    <w:name w:val="Font Style22"/>
    <w:basedOn w:val="a0"/>
    <w:rsid w:val="005A64CD"/>
    <w:rPr>
      <w:rFonts w:ascii="Times New Roman" w:hAnsi="Times New Roman" w:cs="Times New Roman"/>
      <w:sz w:val="24"/>
      <w:szCs w:val="24"/>
    </w:rPr>
  </w:style>
  <w:style w:type="character" w:customStyle="1" w:styleId="FontStyle12">
    <w:name w:val="Font Style12"/>
    <w:basedOn w:val="a0"/>
    <w:rsid w:val="00686744"/>
    <w:rPr>
      <w:rFonts w:ascii="Times New Roman" w:hAnsi="Times New Roman" w:cs="Times New Roman"/>
      <w:sz w:val="26"/>
      <w:szCs w:val="26"/>
    </w:rPr>
  </w:style>
  <w:style w:type="character" w:customStyle="1" w:styleId="FontStyle23">
    <w:name w:val="Font Style23"/>
    <w:basedOn w:val="a0"/>
    <w:rsid w:val="00AE1147"/>
    <w:rPr>
      <w:rFonts w:ascii="Times New Roman" w:hAnsi="Times New Roman" w:cs="Times New Roman"/>
      <w:sz w:val="24"/>
      <w:szCs w:val="24"/>
    </w:rPr>
  </w:style>
  <w:style w:type="paragraph" w:customStyle="1" w:styleId="ConsNonformat">
    <w:name w:val="ConsNonformat"/>
    <w:rsid w:val="00BA114B"/>
    <w:pPr>
      <w:autoSpaceDE w:val="0"/>
      <w:autoSpaceDN w:val="0"/>
      <w:adjustRightInd w:val="0"/>
      <w:ind w:right="19772"/>
    </w:pPr>
    <w:rPr>
      <w:rFonts w:ascii="Courier New" w:hAnsi="Courier New" w:cs="Courier New"/>
    </w:rPr>
  </w:style>
  <w:style w:type="character" w:customStyle="1" w:styleId="ae">
    <w:name w:val="Название Знак"/>
    <w:basedOn w:val="a0"/>
    <w:link w:val="ad"/>
    <w:rsid w:val="00BA114B"/>
    <w:rPr>
      <w:sz w:val="28"/>
      <w:szCs w:val="24"/>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A404B"/>
    <w:pPr>
      <w:spacing w:before="100" w:beforeAutospacing="1" w:after="100" w:afterAutospacing="1"/>
    </w:pPr>
    <w:rPr>
      <w:rFonts w:ascii="Tahoma" w:hAnsi="Tahoma" w:cs="Tahoma"/>
      <w:sz w:val="20"/>
      <w:szCs w:val="20"/>
      <w:lang w:val="en-US" w:eastAsia="en-US"/>
    </w:rPr>
  </w:style>
  <w:style w:type="character" w:customStyle="1" w:styleId="11">
    <w:name w:val="Основной текст Знак1"/>
    <w:basedOn w:val="a0"/>
    <w:link w:val="a6"/>
    <w:rsid w:val="00D724D4"/>
    <w:rPr>
      <w:sz w:val="28"/>
      <w:lang w:val="ru-RU" w:eastAsia="ru-RU" w:bidi="ar-SA"/>
    </w:rPr>
  </w:style>
  <w:style w:type="paragraph" w:styleId="32">
    <w:name w:val="Body Text 3"/>
    <w:basedOn w:val="a"/>
    <w:rsid w:val="00F95107"/>
    <w:pPr>
      <w:spacing w:after="120"/>
    </w:pPr>
    <w:rPr>
      <w:sz w:val="16"/>
      <w:szCs w:val="16"/>
    </w:rPr>
  </w:style>
  <w:style w:type="character" w:customStyle="1" w:styleId="FontStyle13">
    <w:name w:val="Font Style13"/>
    <w:basedOn w:val="a0"/>
    <w:rsid w:val="00B6666D"/>
    <w:rPr>
      <w:rFonts w:ascii="Times New Roman" w:hAnsi="Times New Roman" w:cs="Times New Roman"/>
      <w:sz w:val="26"/>
      <w:szCs w:val="26"/>
    </w:rPr>
  </w:style>
  <w:style w:type="paragraph" w:customStyle="1" w:styleId="af1">
    <w:name w:val="Мой стиль"/>
    <w:basedOn w:val="a"/>
    <w:rsid w:val="005C609B"/>
    <w:pPr>
      <w:ind w:firstLine="709"/>
      <w:jc w:val="both"/>
    </w:pPr>
    <w:rPr>
      <w:sz w:val="28"/>
      <w:szCs w:val="20"/>
    </w:rPr>
  </w:style>
  <w:style w:type="paragraph" w:styleId="af2">
    <w:name w:val="Normal (Web)"/>
    <w:basedOn w:val="a"/>
    <w:rsid w:val="00F71130"/>
    <w:pPr>
      <w:spacing w:before="100" w:beforeAutospacing="1" w:after="100" w:afterAutospacing="1"/>
    </w:pPr>
  </w:style>
  <w:style w:type="paragraph" w:customStyle="1" w:styleId="Heading">
    <w:name w:val="Heading"/>
    <w:rsid w:val="00851CEF"/>
    <w:pPr>
      <w:autoSpaceDE w:val="0"/>
      <w:autoSpaceDN w:val="0"/>
      <w:adjustRightInd w:val="0"/>
    </w:pPr>
    <w:rPr>
      <w:rFonts w:ascii="Arial" w:hAnsi="Arial" w:cs="Arial"/>
      <w:b/>
      <w:bCs/>
      <w:sz w:val="22"/>
      <w:szCs w:val="22"/>
    </w:rPr>
  </w:style>
  <w:style w:type="paragraph" w:customStyle="1" w:styleId="ConsTitle">
    <w:name w:val="ConsTitle"/>
    <w:rsid w:val="005C3C89"/>
    <w:pPr>
      <w:snapToGrid w:val="0"/>
      <w:ind w:right="19772"/>
    </w:pPr>
    <w:rPr>
      <w:rFonts w:ascii="Arial" w:hAnsi="Arial"/>
      <w:b/>
      <w:sz w:val="16"/>
    </w:rPr>
  </w:style>
  <w:style w:type="paragraph" w:styleId="af3">
    <w:name w:val="No Spacing"/>
    <w:uiPriority w:val="1"/>
    <w:qFormat/>
    <w:rsid w:val="00CA1E1C"/>
    <w:rPr>
      <w:sz w:val="28"/>
    </w:rPr>
  </w:style>
  <w:style w:type="character" w:customStyle="1" w:styleId="30">
    <w:name w:val="Заголовок 3 Знак"/>
    <w:basedOn w:val="a0"/>
    <w:link w:val="3"/>
    <w:semiHidden/>
    <w:rsid w:val="002D7D13"/>
    <w:rPr>
      <w:rFonts w:asciiTheme="majorHAnsi" w:eastAsiaTheme="majorEastAsia" w:hAnsiTheme="majorHAnsi" w:cstheme="majorBidi"/>
      <w:b/>
      <w:bCs/>
      <w:color w:val="4F81BD" w:themeColor="accent1"/>
      <w:sz w:val="24"/>
      <w:szCs w:val="24"/>
    </w:rPr>
  </w:style>
  <w:style w:type="character" w:customStyle="1" w:styleId="af4">
    <w:name w:val="Основной текст_"/>
    <w:basedOn w:val="a0"/>
    <w:link w:val="13"/>
    <w:rsid w:val="00FE4587"/>
    <w:rPr>
      <w:sz w:val="27"/>
      <w:szCs w:val="27"/>
      <w:shd w:val="clear" w:color="auto" w:fill="FFFFFF"/>
    </w:rPr>
  </w:style>
  <w:style w:type="paragraph" w:customStyle="1" w:styleId="13">
    <w:name w:val="Основной текст1"/>
    <w:basedOn w:val="a"/>
    <w:link w:val="af4"/>
    <w:rsid w:val="00FE4587"/>
    <w:pPr>
      <w:widowControl w:val="0"/>
      <w:shd w:val="clear" w:color="auto" w:fill="FFFFFF"/>
      <w:spacing w:after="900" w:line="331" w:lineRule="exact"/>
    </w:pPr>
    <w:rPr>
      <w:sz w:val="27"/>
      <w:szCs w:val="27"/>
    </w:rPr>
  </w:style>
  <w:style w:type="character" w:customStyle="1" w:styleId="20">
    <w:name w:val="Заголовок 2 Знак"/>
    <w:basedOn w:val="a0"/>
    <w:link w:val="2"/>
    <w:rsid w:val="00F023BD"/>
    <w:rPr>
      <w:rFonts w:asciiTheme="majorHAnsi" w:eastAsiaTheme="majorEastAsia" w:hAnsiTheme="majorHAnsi" w:cstheme="majorBidi"/>
      <w:b/>
      <w:bCs/>
      <w:color w:val="4F81BD" w:themeColor="accent1"/>
      <w:sz w:val="26"/>
      <w:szCs w:val="26"/>
    </w:rPr>
  </w:style>
  <w:style w:type="paragraph" w:styleId="22">
    <w:name w:val="Body Text Indent 2"/>
    <w:basedOn w:val="a"/>
    <w:link w:val="23"/>
    <w:rsid w:val="005035C8"/>
    <w:pPr>
      <w:spacing w:after="120" w:line="480" w:lineRule="auto"/>
      <w:ind w:left="283"/>
    </w:pPr>
  </w:style>
  <w:style w:type="character" w:customStyle="1" w:styleId="23">
    <w:name w:val="Основной текст с отступом 2 Знак"/>
    <w:basedOn w:val="a0"/>
    <w:link w:val="22"/>
    <w:rsid w:val="005035C8"/>
    <w:rPr>
      <w:sz w:val="24"/>
      <w:szCs w:val="24"/>
    </w:rPr>
  </w:style>
  <w:style w:type="character" w:customStyle="1" w:styleId="oznaimen1">
    <w:name w:val="oz_naimen1"/>
    <w:basedOn w:val="a0"/>
    <w:rsid w:val="00866AEF"/>
    <w:rPr>
      <w:rFonts w:ascii="Roboto Condensed" w:hAnsi="Roboto Condensed" w:hint="default"/>
      <w:b w:val="0"/>
      <w:bCs w:val="0"/>
    </w:rPr>
  </w:style>
  <w:style w:type="paragraph" w:styleId="af5">
    <w:name w:val="List Paragraph"/>
    <w:basedOn w:val="a"/>
    <w:uiPriority w:val="34"/>
    <w:qFormat/>
    <w:rsid w:val="00496277"/>
    <w:pPr>
      <w:ind w:left="720"/>
    </w:pPr>
    <w:rPr>
      <w:rFonts w:ascii="Calibri" w:eastAsiaTheme="minorHAnsi" w:hAnsi="Calibri"/>
      <w:sz w:val="22"/>
      <w:szCs w:val="22"/>
    </w:rPr>
  </w:style>
  <w:style w:type="character" w:styleId="af6">
    <w:name w:val="Emphasis"/>
    <w:basedOn w:val="a0"/>
    <w:uiPriority w:val="20"/>
    <w:qFormat/>
    <w:rsid w:val="00010DE6"/>
    <w:rPr>
      <w:i/>
      <w:iCs/>
    </w:rPr>
  </w:style>
  <w:style w:type="character" w:styleId="af7">
    <w:name w:val="Hyperlink"/>
    <w:basedOn w:val="a0"/>
    <w:semiHidden/>
    <w:unhideWhenUsed/>
    <w:rsid w:val="00DD4D9E"/>
    <w:rPr>
      <w:color w:val="0000FF"/>
      <w:u w:val="single"/>
    </w:rPr>
  </w:style>
  <w:style w:type="paragraph" w:styleId="af8">
    <w:name w:val="Plain Text"/>
    <w:basedOn w:val="a"/>
    <w:link w:val="af9"/>
    <w:uiPriority w:val="99"/>
    <w:unhideWhenUsed/>
    <w:rsid w:val="009E7A2D"/>
    <w:rPr>
      <w:rFonts w:ascii="Consolas" w:eastAsia="Calibri" w:hAnsi="Consolas" w:cs="Consolas"/>
      <w:sz w:val="21"/>
      <w:szCs w:val="21"/>
    </w:rPr>
  </w:style>
  <w:style w:type="character" w:customStyle="1" w:styleId="af9">
    <w:name w:val="Текст Знак"/>
    <w:basedOn w:val="a0"/>
    <w:link w:val="af8"/>
    <w:uiPriority w:val="99"/>
    <w:rsid w:val="009E7A2D"/>
    <w:rPr>
      <w:rFonts w:ascii="Consolas" w:eastAsia="Calibri" w:hAnsi="Consolas" w:cs="Consolas"/>
      <w:sz w:val="21"/>
      <w:szCs w:val="21"/>
    </w:rPr>
  </w:style>
  <w:style w:type="character" w:customStyle="1" w:styleId="10">
    <w:name w:val="Заголовок 1 Знак"/>
    <w:basedOn w:val="a0"/>
    <w:link w:val="1"/>
    <w:rsid w:val="00A93F29"/>
    <w:rPr>
      <w:rFonts w:asciiTheme="majorHAnsi" w:eastAsiaTheme="majorEastAsia" w:hAnsiTheme="majorHAnsi" w:cstheme="majorBidi"/>
      <w:b/>
      <w:bCs/>
      <w:color w:val="365F91" w:themeColor="accent1" w:themeShade="BF"/>
      <w:sz w:val="28"/>
      <w:szCs w:val="28"/>
    </w:rPr>
  </w:style>
  <w:style w:type="character" w:customStyle="1" w:styleId="24">
    <w:name w:val="Основной текст (2)_"/>
    <w:basedOn w:val="a0"/>
    <w:link w:val="25"/>
    <w:rsid w:val="00507F5C"/>
    <w:rPr>
      <w:sz w:val="28"/>
      <w:szCs w:val="28"/>
      <w:shd w:val="clear" w:color="auto" w:fill="FFFFFF"/>
    </w:rPr>
  </w:style>
  <w:style w:type="paragraph" w:customStyle="1" w:styleId="25">
    <w:name w:val="Основной текст (2)"/>
    <w:basedOn w:val="a"/>
    <w:link w:val="24"/>
    <w:rsid w:val="00507F5C"/>
    <w:pPr>
      <w:widowControl w:val="0"/>
      <w:shd w:val="clear" w:color="auto" w:fill="FFFFFF"/>
      <w:spacing w:before="380" w:line="274" w:lineRule="exact"/>
      <w:jc w:val="center"/>
    </w:pPr>
    <w:rPr>
      <w:sz w:val="28"/>
      <w:szCs w:val="28"/>
    </w:rPr>
  </w:style>
</w:styles>
</file>

<file path=word/webSettings.xml><?xml version="1.0" encoding="utf-8"?>
<w:webSettings xmlns:r="http://schemas.openxmlformats.org/officeDocument/2006/relationships" xmlns:w="http://schemas.openxmlformats.org/wordprocessingml/2006/main">
  <w:divs>
    <w:div w:id="749815584">
      <w:bodyDiv w:val="1"/>
      <w:marLeft w:val="0"/>
      <w:marRight w:val="0"/>
      <w:marTop w:val="0"/>
      <w:marBottom w:val="0"/>
      <w:divBdr>
        <w:top w:val="none" w:sz="0" w:space="0" w:color="auto"/>
        <w:left w:val="none" w:sz="0" w:space="0" w:color="auto"/>
        <w:bottom w:val="none" w:sz="0" w:space="0" w:color="auto"/>
        <w:right w:val="none" w:sz="0" w:space="0" w:color="auto"/>
      </w:divBdr>
    </w:div>
    <w:div w:id="963852493">
      <w:bodyDiv w:val="1"/>
      <w:marLeft w:val="0"/>
      <w:marRight w:val="0"/>
      <w:marTop w:val="0"/>
      <w:marBottom w:val="0"/>
      <w:divBdr>
        <w:top w:val="none" w:sz="0" w:space="0" w:color="auto"/>
        <w:left w:val="none" w:sz="0" w:space="0" w:color="auto"/>
        <w:bottom w:val="none" w:sz="0" w:space="0" w:color="auto"/>
        <w:right w:val="none" w:sz="0" w:space="0" w:color="auto"/>
      </w:divBdr>
    </w:div>
    <w:div w:id="1050106101">
      <w:bodyDiv w:val="1"/>
      <w:marLeft w:val="0"/>
      <w:marRight w:val="0"/>
      <w:marTop w:val="0"/>
      <w:marBottom w:val="0"/>
      <w:divBdr>
        <w:top w:val="none" w:sz="0" w:space="0" w:color="auto"/>
        <w:left w:val="none" w:sz="0" w:space="0" w:color="auto"/>
        <w:bottom w:val="none" w:sz="0" w:space="0" w:color="auto"/>
        <w:right w:val="none" w:sz="0" w:space="0" w:color="auto"/>
      </w:divBdr>
    </w:div>
    <w:div w:id="1287155439">
      <w:bodyDiv w:val="1"/>
      <w:marLeft w:val="0"/>
      <w:marRight w:val="0"/>
      <w:marTop w:val="0"/>
      <w:marBottom w:val="0"/>
      <w:divBdr>
        <w:top w:val="none" w:sz="0" w:space="0" w:color="auto"/>
        <w:left w:val="none" w:sz="0" w:space="0" w:color="auto"/>
        <w:bottom w:val="none" w:sz="0" w:space="0" w:color="auto"/>
        <w:right w:val="none" w:sz="0" w:space="0" w:color="auto"/>
      </w:divBdr>
    </w:div>
    <w:div w:id="1553539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808</TotalTime>
  <Pages>2</Pages>
  <Words>418</Words>
  <Characters>2384</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ЗАСЕДАНИЕ КОМИТЕТА ПО ГОСУДАРСТВЕННОМУ УСТРОЙСТВУ, МЕСТНОМУ САМОУПРАВЛЕНИЮ</vt:lpstr>
    </vt:vector>
  </TitlesOfParts>
  <Company>ОАО "СЕВЕРАЛМАЗ"</Company>
  <LinksUpToDate>false</LinksUpToDate>
  <CharactersWithSpaces>2797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ЗАСЕДАНИЕ КОМИТЕТА ПО ГОСУДАРСТВЕННОМУ УСТРОЙСТВУ, МЕСТНОМУ САМОУПРАВЛЕНИЮ</dc:title>
  <dc:creator>izezin</dc:creator>
  <cp:lastModifiedBy>Анциферова Виктория Сергеевна</cp:lastModifiedBy>
  <cp:revision>121</cp:revision>
  <cp:lastPrinted>2014-01-23T06:53:00Z</cp:lastPrinted>
  <dcterms:created xsi:type="dcterms:W3CDTF">2017-09-26T07:18:00Z</dcterms:created>
  <dcterms:modified xsi:type="dcterms:W3CDTF">2020-10-15T11:06:00Z</dcterms:modified>
</cp:coreProperties>
</file>