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C325D7">
      <w:pPr>
        <w:pStyle w:val="a3"/>
        <w:ind w:firstLine="0"/>
        <w:jc w:val="center"/>
        <w:rPr>
          <w:b/>
          <w:iCs/>
          <w:sz w:val="32"/>
          <w:szCs w:val="32"/>
        </w:rPr>
      </w:pPr>
      <w:r w:rsidRPr="005F362C">
        <w:rPr>
          <w:b/>
          <w:iCs/>
          <w:sz w:val="32"/>
          <w:szCs w:val="32"/>
        </w:rPr>
        <w:t xml:space="preserve">ЗАСЕДАНИЕ КОМИТЕТА АРХАНГЕЛЬСКОГО ОБЛАСТНОГО СОБРАНИЯ ДЕПУТАТОВ </w:t>
      </w:r>
    </w:p>
    <w:p w:rsidR="005F362C" w:rsidRDefault="005F362C" w:rsidP="00C325D7">
      <w:pPr>
        <w:pStyle w:val="3"/>
        <w:shd w:val="clear" w:color="auto" w:fill="FFFFFF"/>
        <w:spacing w:before="0"/>
        <w:ind w:firstLine="709"/>
        <w:jc w:val="both"/>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 ПРИРОДОПОЛЬЗОВАНИЮ И ЭКОЛОГИИ</w:t>
      </w:r>
    </w:p>
    <w:p w:rsidR="003C3375" w:rsidRPr="003C3375" w:rsidRDefault="003C3375" w:rsidP="00690482">
      <w:pPr>
        <w:pStyle w:val="a3"/>
        <w:ind w:firstLine="11340"/>
        <w:jc w:val="right"/>
        <w:rPr>
          <w:b/>
          <w:sz w:val="10"/>
          <w:szCs w:val="10"/>
        </w:rPr>
      </w:pPr>
    </w:p>
    <w:p w:rsidR="00B90DB8" w:rsidRPr="00BF55F1" w:rsidRDefault="00B90DB8" w:rsidP="00690482">
      <w:pPr>
        <w:pStyle w:val="a3"/>
        <w:ind w:firstLine="11340"/>
        <w:jc w:val="right"/>
        <w:rPr>
          <w:b/>
          <w:sz w:val="24"/>
          <w:szCs w:val="24"/>
        </w:rPr>
      </w:pPr>
      <w:r>
        <w:rPr>
          <w:b/>
          <w:sz w:val="24"/>
          <w:szCs w:val="24"/>
        </w:rPr>
        <w:t>«</w:t>
      </w:r>
      <w:r w:rsidR="00CC2891">
        <w:rPr>
          <w:b/>
          <w:sz w:val="24"/>
          <w:szCs w:val="24"/>
        </w:rPr>
        <w:t>1</w:t>
      </w:r>
      <w:r>
        <w:rPr>
          <w:b/>
          <w:sz w:val="24"/>
          <w:szCs w:val="24"/>
        </w:rPr>
        <w:t>»</w:t>
      </w:r>
      <w:r w:rsidRPr="00BF55F1">
        <w:rPr>
          <w:b/>
          <w:sz w:val="24"/>
          <w:szCs w:val="24"/>
        </w:rPr>
        <w:t xml:space="preserve"> </w:t>
      </w:r>
      <w:r w:rsidR="00CC2891">
        <w:rPr>
          <w:b/>
          <w:sz w:val="24"/>
          <w:szCs w:val="24"/>
        </w:rPr>
        <w:t>ноя</w:t>
      </w:r>
      <w:r w:rsidR="000438DD">
        <w:rPr>
          <w:b/>
          <w:sz w:val="24"/>
          <w:szCs w:val="24"/>
        </w:rPr>
        <w:t>бря</w:t>
      </w:r>
      <w:r>
        <w:rPr>
          <w:b/>
          <w:sz w:val="24"/>
          <w:szCs w:val="24"/>
        </w:rPr>
        <w:t xml:space="preserve"> </w:t>
      </w:r>
      <w:r w:rsidRPr="00BF55F1">
        <w:rPr>
          <w:b/>
          <w:sz w:val="24"/>
          <w:szCs w:val="24"/>
        </w:rPr>
        <w:t>20</w:t>
      </w:r>
      <w:r>
        <w:rPr>
          <w:b/>
          <w:sz w:val="24"/>
          <w:szCs w:val="24"/>
        </w:rPr>
        <w:t>22</w:t>
      </w:r>
      <w:r w:rsidRPr="00BF55F1">
        <w:rPr>
          <w:b/>
          <w:sz w:val="24"/>
          <w:szCs w:val="24"/>
        </w:rPr>
        <w:t xml:space="preserve"> года</w:t>
      </w:r>
    </w:p>
    <w:p w:rsidR="00B90DB8" w:rsidRDefault="00B90DB8" w:rsidP="00690482">
      <w:pPr>
        <w:pStyle w:val="a3"/>
        <w:ind w:firstLine="11340"/>
        <w:jc w:val="right"/>
        <w:rPr>
          <w:b/>
          <w:sz w:val="24"/>
          <w:szCs w:val="24"/>
        </w:rPr>
      </w:pPr>
      <w:r>
        <w:rPr>
          <w:b/>
          <w:sz w:val="24"/>
          <w:szCs w:val="24"/>
        </w:rPr>
        <w:t xml:space="preserve">время 12:00 </w:t>
      </w:r>
    </w:p>
    <w:p w:rsidR="00B90DB8" w:rsidRPr="0057155A" w:rsidRDefault="00B90DB8" w:rsidP="00690482">
      <w:pPr>
        <w:pStyle w:val="a3"/>
        <w:ind w:firstLine="11340"/>
        <w:jc w:val="right"/>
        <w:rPr>
          <w:b/>
          <w:sz w:val="24"/>
          <w:szCs w:val="24"/>
        </w:rPr>
      </w:pPr>
      <w:r>
        <w:rPr>
          <w:b/>
          <w:sz w:val="24"/>
          <w:szCs w:val="24"/>
        </w:rPr>
        <w:t>пл. В.И. Ленина,1, кабинет</w:t>
      </w:r>
      <w:r w:rsidRPr="00BF55F1">
        <w:rPr>
          <w:b/>
          <w:sz w:val="24"/>
          <w:szCs w:val="24"/>
        </w:rPr>
        <w:t xml:space="preserve"> № </w:t>
      </w:r>
      <w:r w:rsidR="00CC2891">
        <w:rPr>
          <w:b/>
          <w:sz w:val="24"/>
          <w:szCs w:val="24"/>
        </w:rPr>
        <w:t>503</w:t>
      </w:r>
    </w:p>
    <w:p w:rsidR="00B90DB8" w:rsidRPr="00202E55" w:rsidRDefault="00B90DB8" w:rsidP="00690482">
      <w:pPr>
        <w:pStyle w:val="a3"/>
        <w:ind w:firstLine="11700"/>
        <w:jc w:val="right"/>
        <w:rPr>
          <w:sz w:val="2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781"/>
        <w:gridCol w:w="1842"/>
        <w:gridCol w:w="5245"/>
        <w:gridCol w:w="1559"/>
        <w:gridCol w:w="3261"/>
      </w:tblGrid>
      <w:tr w:rsidR="008A32AC" w:rsidRPr="00020E6A" w:rsidTr="00A52AA8">
        <w:tc>
          <w:tcPr>
            <w:tcW w:w="588" w:type="dxa"/>
            <w:vAlign w:val="center"/>
          </w:tcPr>
          <w:p w:rsidR="008A32AC" w:rsidRPr="00D47812" w:rsidRDefault="008A32AC" w:rsidP="00C325D7">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2781" w:type="dxa"/>
            <w:vAlign w:val="center"/>
          </w:tcPr>
          <w:p w:rsidR="00DF64AA" w:rsidRPr="00D47812" w:rsidRDefault="008A32AC" w:rsidP="00C325D7">
            <w:pPr>
              <w:pStyle w:val="a3"/>
              <w:ind w:firstLine="0"/>
              <w:jc w:val="center"/>
              <w:rPr>
                <w:b/>
                <w:sz w:val="24"/>
                <w:szCs w:val="24"/>
              </w:rPr>
            </w:pPr>
            <w:r w:rsidRPr="00D47812">
              <w:rPr>
                <w:b/>
                <w:sz w:val="24"/>
                <w:szCs w:val="24"/>
              </w:rPr>
              <w:t xml:space="preserve">Наименование </w:t>
            </w:r>
          </w:p>
          <w:p w:rsidR="008A32AC" w:rsidRPr="00D47812" w:rsidRDefault="008A32AC" w:rsidP="00C325D7">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w:t>
            </w:r>
            <w:r w:rsidR="00B3345E" w:rsidRPr="00D47812">
              <w:rPr>
                <w:b/>
                <w:sz w:val="24"/>
                <w:szCs w:val="24"/>
              </w:rPr>
              <w:t>с</w:t>
            </w:r>
            <w:r w:rsidR="00B3345E" w:rsidRPr="00D47812">
              <w:rPr>
                <w:b/>
                <w:sz w:val="24"/>
                <w:szCs w:val="24"/>
              </w:rPr>
              <w:t>сматриваемого вопр</w:t>
            </w:r>
            <w:r w:rsidR="00B3345E" w:rsidRPr="00D47812">
              <w:rPr>
                <w:b/>
                <w:sz w:val="24"/>
                <w:szCs w:val="24"/>
              </w:rPr>
              <w:t>о</w:t>
            </w:r>
            <w:r w:rsidR="00B3345E" w:rsidRPr="00D47812">
              <w:rPr>
                <w:b/>
                <w:sz w:val="24"/>
                <w:szCs w:val="24"/>
              </w:rPr>
              <w:t>са</w:t>
            </w:r>
          </w:p>
        </w:tc>
        <w:tc>
          <w:tcPr>
            <w:tcW w:w="1842" w:type="dxa"/>
            <w:vAlign w:val="center"/>
          </w:tcPr>
          <w:p w:rsidR="00DF64AA" w:rsidRPr="00D47812" w:rsidRDefault="008A32AC" w:rsidP="00C325D7">
            <w:pPr>
              <w:pStyle w:val="a3"/>
              <w:ind w:firstLine="0"/>
              <w:jc w:val="center"/>
              <w:rPr>
                <w:b/>
                <w:sz w:val="24"/>
                <w:szCs w:val="24"/>
              </w:rPr>
            </w:pPr>
            <w:r w:rsidRPr="00D47812">
              <w:rPr>
                <w:b/>
                <w:sz w:val="24"/>
                <w:szCs w:val="24"/>
              </w:rPr>
              <w:t xml:space="preserve">Субъект </w:t>
            </w:r>
          </w:p>
          <w:p w:rsidR="00DF64AA" w:rsidRPr="00D47812" w:rsidRDefault="008A32AC" w:rsidP="00C325D7">
            <w:pPr>
              <w:pStyle w:val="a3"/>
              <w:ind w:firstLine="0"/>
              <w:jc w:val="center"/>
              <w:rPr>
                <w:b/>
                <w:sz w:val="24"/>
                <w:szCs w:val="24"/>
              </w:rPr>
            </w:pPr>
            <w:r w:rsidRPr="00D47812">
              <w:rPr>
                <w:b/>
                <w:sz w:val="24"/>
                <w:szCs w:val="24"/>
              </w:rPr>
              <w:t>законодател</w:t>
            </w:r>
            <w:r w:rsidRPr="00D47812">
              <w:rPr>
                <w:b/>
                <w:sz w:val="24"/>
                <w:szCs w:val="24"/>
              </w:rPr>
              <w:t>ь</w:t>
            </w:r>
            <w:r w:rsidRPr="00D47812">
              <w:rPr>
                <w:b/>
                <w:sz w:val="24"/>
                <w:szCs w:val="24"/>
              </w:rPr>
              <w:t xml:space="preserve">ной </w:t>
            </w:r>
          </w:p>
          <w:p w:rsidR="008A32AC" w:rsidRPr="00D47812" w:rsidRDefault="008A32AC" w:rsidP="00C325D7">
            <w:pPr>
              <w:pStyle w:val="a3"/>
              <w:ind w:firstLine="0"/>
              <w:jc w:val="center"/>
              <w:rPr>
                <w:b/>
                <w:sz w:val="24"/>
                <w:szCs w:val="24"/>
              </w:rPr>
            </w:pPr>
            <w:r w:rsidRPr="00D47812">
              <w:rPr>
                <w:b/>
                <w:sz w:val="24"/>
                <w:szCs w:val="24"/>
              </w:rPr>
              <w:t>инициативы</w:t>
            </w:r>
          </w:p>
          <w:p w:rsidR="008A32AC" w:rsidRPr="00D47812" w:rsidRDefault="008A32AC" w:rsidP="00C325D7">
            <w:pPr>
              <w:pStyle w:val="a3"/>
              <w:ind w:firstLine="0"/>
              <w:jc w:val="center"/>
              <w:rPr>
                <w:b/>
                <w:sz w:val="24"/>
                <w:szCs w:val="24"/>
              </w:rPr>
            </w:pPr>
            <w:r w:rsidRPr="00D47812">
              <w:rPr>
                <w:b/>
                <w:sz w:val="24"/>
                <w:szCs w:val="24"/>
              </w:rPr>
              <w:t>/</w:t>
            </w:r>
          </w:p>
          <w:p w:rsidR="008A32AC" w:rsidRPr="00D47812" w:rsidRDefault="008A32AC" w:rsidP="00C325D7">
            <w:pPr>
              <w:pStyle w:val="a3"/>
              <w:ind w:firstLine="0"/>
              <w:jc w:val="center"/>
              <w:rPr>
                <w:b/>
                <w:sz w:val="24"/>
                <w:szCs w:val="24"/>
              </w:rPr>
            </w:pPr>
            <w:r w:rsidRPr="00D47812">
              <w:rPr>
                <w:b/>
                <w:sz w:val="24"/>
                <w:szCs w:val="24"/>
              </w:rPr>
              <w:t>докладчик</w:t>
            </w:r>
          </w:p>
        </w:tc>
        <w:tc>
          <w:tcPr>
            <w:tcW w:w="5245" w:type="dxa"/>
            <w:vAlign w:val="center"/>
          </w:tcPr>
          <w:p w:rsidR="008A32AC" w:rsidRPr="00D47812" w:rsidRDefault="008A32AC" w:rsidP="00C325D7">
            <w:pPr>
              <w:pStyle w:val="a3"/>
              <w:ind w:firstLine="492"/>
              <w:jc w:val="center"/>
              <w:rPr>
                <w:b/>
                <w:sz w:val="24"/>
                <w:szCs w:val="24"/>
              </w:rPr>
            </w:pPr>
            <w:r w:rsidRPr="00D47812">
              <w:rPr>
                <w:b/>
                <w:sz w:val="24"/>
                <w:szCs w:val="24"/>
              </w:rPr>
              <w:t>Краткая характеристика проекта норм</w:t>
            </w:r>
            <w:r w:rsidRPr="00D47812">
              <w:rPr>
                <w:b/>
                <w:sz w:val="24"/>
                <w:szCs w:val="24"/>
              </w:rPr>
              <w:t>а</w:t>
            </w:r>
            <w:r w:rsidRPr="00D47812">
              <w:rPr>
                <w:b/>
                <w:sz w:val="24"/>
                <w:szCs w:val="24"/>
              </w:rPr>
              <w:t>тивного правового акта</w:t>
            </w:r>
            <w:r w:rsidR="00B3345E" w:rsidRPr="00D47812">
              <w:rPr>
                <w:b/>
                <w:sz w:val="24"/>
                <w:szCs w:val="24"/>
              </w:rPr>
              <w:t xml:space="preserve"> /рассматриваемого вопроса</w:t>
            </w:r>
          </w:p>
        </w:tc>
        <w:tc>
          <w:tcPr>
            <w:tcW w:w="1559" w:type="dxa"/>
            <w:vAlign w:val="center"/>
          </w:tcPr>
          <w:p w:rsidR="008A32AC" w:rsidRPr="00D47812" w:rsidRDefault="008A32AC" w:rsidP="00C325D7">
            <w:pPr>
              <w:pStyle w:val="a3"/>
              <w:ind w:firstLine="0"/>
              <w:jc w:val="center"/>
              <w:rPr>
                <w:b/>
                <w:sz w:val="24"/>
                <w:szCs w:val="24"/>
              </w:rPr>
            </w:pPr>
            <w:r w:rsidRPr="00D47812">
              <w:rPr>
                <w:b/>
                <w:sz w:val="24"/>
                <w:szCs w:val="24"/>
              </w:rPr>
              <w:t>Соответс</w:t>
            </w:r>
            <w:r w:rsidRPr="00D47812">
              <w:rPr>
                <w:b/>
                <w:sz w:val="24"/>
                <w:szCs w:val="24"/>
              </w:rPr>
              <w:t>т</w:t>
            </w:r>
            <w:r w:rsidRPr="00D47812">
              <w:rPr>
                <w:b/>
                <w:sz w:val="24"/>
                <w:szCs w:val="24"/>
              </w:rPr>
              <w:t>вие плану деятельн</w:t>
            </w:r>
            <w:r w:rsidRPr="00D47812">
              <w:rPr>
                <w:b/>
                <w:sz w:val="24"/>
                <w:szCs w:val="24"/>
              </w:rPr>
              <w:t>о</w:t>
            </w:r>
            <w:r w:rsidRPr="00D47812">
              <w:rPr>
                <w:b/>
                <w:sz w:val="24"/>
                <w:szCs w:val="24"/>
              </w:rPr>
              <w:t>сти комит</w:t>
            </w:r>
            <w:r w:rsidRPr="00D47812">
              <w:rPr>
                <w:b/>
                <w:sz w:val="24"/>
                <w:szCs w:val="24"/>
              </w:rPr>
              <w:t>е</w:t>
            </w:r>
            <w:r w:rsidRPr="00D47812">
              <w:rPr>
                <w:b/>
                <w:sz w:val="24"/>
                <w:szCs w:val="24"/>
              </w:rPr>
              <w:t>та</w:t>
            </w:r>
            <w:r w:rsidR="009A0D7F" w:rsidRPr="00D47812">
              <w:rPr>
                <w:b/>
                <w:sz w:val="24"/>
                <w:szCs w:val="24"/>
              </w:rPr>
              <w:t xml:space="preserve"> на 20</w:t>
            </w:r>
            <w:r w:rsidR="00EA7A7E" w:rsidRPr="00D47812">
              <w:rPr>
                <w:b/>
                <w:sz w:val="24"/>
                <w:szCs w:val="24"/>
              </w:rPr>
              <w:t>2</w:t>
            </w:r>
            <w:r w:rsidR="00183322">
              <w:rPr>
                <w:b/>
                <w:sz w:val="24"/>
                <w:szCs w:val="24"/>
              </w:rPr>
              <w:t>2</w:t>
            </w:r>
            <w:r w:rsidR="009A0D7F" w:rsidRPr="00D47812">
              <w:rPr>
                <w:b/>
                <w:sz w:val="24"/>
                <w:szCs w:val="24"/>
              </w:rPr>
              <w:t xml:space="preserve"> </w:t>
            </w:r>
          </w:p>
          <w:p w:rsidR="008A32AC" w:rsidRPr="00D47812" w:rsidRDefault="009A0D7F" w:rsidP="00C325D7">
            <w:pPr>
              <w:pStyle w:val="a3"/>
              <w:ind w:firstLine="0"/>
              <w:jc w:val="center"/>
              <w:rPr>
                <w:b/>
                <w:sz w:val="24"/>
                <w:szCs w:val="24"/>
              </w:rPr>
            </w:pPr>
            <w:r w:rsidRPr="00D47812">
              <w:rPr>
                <w:b/>
                <w:sz w:val="24"/>
                <w:szCs w:val="24"/>
              </w:rPr>
              <w:t>г</w:t>
            </w:r>
            <w:r w:rsidR="008A32AC" w:rsidRPr="00D47812">
              <w:rPr>
                <w:b/>
                <w:sz w:val="24"/>
                <w:szCs w:val="24"/>
              </w:rPr>
              <w:t>од</w:t>
            </w:r>
          </w:p>
        </w:tc>
        <w:tc>
          <w:tcPr>
            <w:tcW w:w="3261" w:type="dxa"/>
            <w:vAlign w:val="center"/>
          </w:tcPr>
          <w:p w:rsidR="00AB6290" w:rsidRPr="00D47812" w:rsidRDefault="008A32AC" w:rsidP="00C325D7">
            <w:pPr>
              <w:pStyle w:val="a3"/>
              <w:ind w:firstLine="0"/>
              <w:jc w:val="center"/>
              <w:rPr>
                <w:b/>
                <w:sz w:val="24"/>
                <w:szCs w:val="24"/>
              </w:rPr>
            </w:pPr>
            <w:r w:rsidRPr="00D47812">
              <w:rPr>
                <w:b/>
                <w:sz w:val="24"/>
                <w:szCs w:val="24"/>
              </w:rPr>
              <w:t xml:space="preserve">Результаты </w:t>
            </w:r>
          </w:p>
          <w:p w:rsidR="008A32AC" w:rsidRPr="00D47812" w:rsidRDefault="008A32AC" w:rsidP="00C325D7">
            <w:pPr>
              <w:pStyle w:val="a3"/>
              <w:ind w:firstLine="0"/>
              <w:jc w:val="center"/>
              <w:rPr>
                <w:b/>
                <w:sz w:val="24"/>
                <w:szCs w:val="24"/>
              </w:rPr>
            </w:pPr>
            <w:r w:rsidRPr="00D47812">
              <w:rPr>
                <w:b/>
                <w:sz w:val="24"/>
                <w:szCs w:val="24"/>
              </w:rPr>
              <w:t>рассмотрения</w:t>
            </w:r>
          </w:p>
        </w:tc>
      </w:tr>
      <w:tr w:rsidR="00B27A37" w:rsidRPr="00020E6A" w:rsidTr="00A52AA8">
        <w:tc>
          <w:tcPr>
            <w:tcW w:w="588" w:type="dxa"/>
          </w:tcPr>
          <w:p w:rsidR="00B27A37" w:rsidRPr="00D47812" w:rsidRDefault="002E551F" w:rsidP="00C325D7">
            <w:pPr>
              <w:pStyle w:val="a3"/>
              <w:ind w:firstLine="0"/>
              <w:jc w:val="center"/>
              <w:rPr>
                <w:sz w:val="24"/>
                <w:szCs w:val="24"/>
              </w:rPr>
            </w:pPr>
            <w:r w:rsidRPr="00D47812">
              <w:rPr>
                <w:sz w:val="24"/>
                <w:szCs w:val="24"/>
              </w:rPr>
              <w:t>1</w:t>
            </w:r>
          </w:p>
        </w:tc>
        <w:tc>
          <w:tcPr>
            <w:tcW w:w="2781" w:type="dxa"/>
          </w:tcPr>
          <w:p w:rsidR="005C609B" w:rsidRPr="00D47812" w:rsidRDefault="002E551F" w:rsidP="00C325D7">
            <w:pPr>
              <w:pStyle w:val="a3"/>
              <w:ind w:firstLine="0"/>
              <w:jc w:val="center"/>
              <w:rPr>
                <w:sz w:val="24"/>
                <w:szCs w:val="24"/>
              </w:rPr>
            </w:pPr>
            <w:r w:rsidRPr="00D47812">
              <w:rPr>
                <w:sz w:val="24"/>
                <w:szCs w:val="24"/>
              </w:rPr>
              <w:t>2</w:t>
            </w:r>
          </w:p>
        </w:tc>
        <w:tc>
          <w:tcPr>
            <w:tcW w:w="1842" w:type="dxa"/>
          </w:tcPr>
          <w:p w:rsidR="00B27A37" w:rsidRPr="00D47812" w:rsidRDefault="002E551F" w:rsidP="00C325D7">
            <w:pPr>
              <w:pStyle w:val="a3"/>
              <w:ind w:firstLine="0"/>
              <w:jc w:val="center"/>
              <w:rPr>
                <w:sz w:val="24"/>
                <w:szCs w:val="24"/>
              </w:rPr>
            </w:pPr>
            <w:r w:rsidRPr="00D47812">
              <w:rPr>
                <w:sz w:val="24"/>
                <w:szCs w:val="24"/>
              </w:rPr>
              <w:t>3</w:t>
            </w:r>
          </w:p>
        </w:tc>
        <w:tc>
          <w:tcPr>
            <w:tcW w:w="5245" w:type="dxa"/>
          </w:tcPr>
          <w:p w:rsidR="0036256D" w:rsidRPr="00D47812" w:rsidRDefault="00F53038" w:rsidP="00C325D7">
            <w:pPr>
              <w:widowControl w:val="0"/>
              <w:autoSpaceDE w:val="0"/>
              <w:autoSpaceDN w:val="0"/>
              <w:adjustRightInd w:val="0"/>
              <w:ind w:firstLine="708"/>
              <w:jc w:val="center"/>
            </w:pPr>
            <w:r w:rsidRPr="00D47812">
              <w:t>4</w:t>
            </w:r>
          </w:p>
        </w:tc>
        <w:tc>
          <w:tcPr>
            <w:tcW w:w="1559" w:type="dxa"/>
          </w:tcPr>
          <w:p w:rsidR="00B27A37" w:rsidRPr="00D47812" w:rsidRDefault="002E551F" w:rsidP="00C325D7">
            <w:pPr>
              <w:pStyle w:val="a3"/>
              <w:ind w:firstLine="0"/>
              <w:jc w:val="center"/>
              <w:rPr>
                <w:sz w:val="24"/>
                <w:szCs w:val="24"/>
              </w:rPr>
            </w:pPr>
            <w:r w:rsidRPr="00D47812">
              <w:rPr>
                <w:sz w:val="24"/>
                <w:szCs w:val="24"/>
              </w:rPr>
              <w:t>5</w:t>
            </w:r>
          </w:p>
        </w:tc>
        <w:tc>
          <w:tcPr>
            <w:tcW w:w="3261" w:type="dxa"/>
          </w:tcPr>
          <w:p w:rsidR="00B27A37" w:rsidRPr="00D47812" w:rsidRDefault="002E551F" w:rsidP="00C325D7">
            <w:pPr>
              <w:pStyle w:val="a3"/>
              <w:ind w:firstLine="0"/>
              <w:jc w:val="center"/>
              <w:rPr>
                <w:sz w:val="24"/>
                <w:szCs w:val="24"/>
              </w:rPr>
            </w:pPr>
            <w:r w:rsidRPr="00D47812">
              <w:rPr>
                <w:sz w:val="24"/>
                <w:szCs w:val="24"/>
              </w:rPr>
              <w:t>6</w:t>
            </w:r>
          </w:p>
        </w:tc>
      </w:tr>
      <w:tr w:rsidR="00A93F29" w:rsidRPr="00DC1A12" w:rsidTr="00A52AA8">
        <w:tc>
          <w:tcPr>
            <w:tcW w:w="588" w:type="dxa"/>
          </w:tcPr>
          <w:p w:rsidR="00A93F29" w:rsidRPr="00D47812" w:rsidRDefault="00A93F29" w:rsidP="00C325D7">
            <w:pPr>
              <w:pStyle w:val="a3"/>
              <w:ind w:firstLine="0"/>
              <w:jc w:val="center"/>
              <w:rPr>
                <w:sz w:val="24"/>
                <w:szCs w:val="24"/>
              </w:rPr>
            </w:pPr>
            <w:r w:rsidRPr="00D47812">
              <w:rPr>
                <w:sz w:val="24"/>
                <w:szCs w:val="24"/>
              </w:rPr>
              <w:t>1</w:t>
            </w:r>
          </w:p>
        </w:tc>
        <w:tc>
          <w:tcPr>
            <w:tcW w:w="2781" w:type="dxa"/>
          </w:tcPr>
          <w:p w:rsidR="00403868" w:rsidRDefault="00403868" w:rsidP="00403868">
            <w:pPr>
              <w:pStyle w:val="a3"/>
              <w:ind w:firstLine="0"/>
              <w:rPr>
                <w:sz w:val="24"/>
                <w:szCs w:val="24"/>
              </w:rPr>
            </w:pPr>
            <w:r>
              <w:rPr>
                <w:sz w:val="24"/>
                <w:szCs w:val="24"/>
              </w:rPr>
              <w:t xml:space="preserve">О </w:t>
            </w:r>
            <w:r w:rsidRPr="00270FC5">
              <w:rPr>
                <w:sz w:val="24"/>
                <w:szCs w:val="24"/>
              </w:rPr>
              <w:t>проект</w:t>
            </w:r>
            <w:r>
              <w:rPr>
                <w:sz w:val="24"/>
                <w:szCs w:val="24"/>
              </w:rPr>
              <w:t>е</w:t>
            </w:r>
            <w:r w:rsidRPr="00270FC5">
              <w:rPr>
                <w:sz w:val="24"/>
                <w:szCs w:val="24"/>
              </w:rPr>
              <w:t xml:space="preserve"> областного закона пз</w:t>
            </w:r>
            <w:proofErr w:type="gramStart"/>
            <w:r w:rsidRPr="00270FC5">
              <w:rPr>
                <w:sz w:val="24"/>
                <w:szCs w:val="24"/>
              </w:rPr>
              <w:t>7</w:t>
            </w:r>
            <w:proofErr w:type="gramEnd"/>
            <w:r w:rsidRPr="00270FC5">
              <w:rPr>
                <w:sz w:val="24"/>
                <w:szCs w:val="24"/>
              </w:rPr>
              <w:t>/</w:t>
            </w:r>
            <w:r>
              <w:rPr>
                <w:sz w:val="24"/>
                <w:szCs w:val="24"/>
              </w:rPr>
              <w:t>868</w:t>
            </w:r>
            <w:r w:rsidRPr="00270FC5">
              <w:rPr>
                <w:sz w:val="24"/>
                <w:szCs w:val="24"/>
              </w:rPr>
              <w:t xml:space="preserve"> «</w:t>
            </w:r>
            <w:r w:rsidRPr="00270FC5">
              <w:rPr>
                <w:bCs/>
                <w:sz w:val="24"/>
                <w:szCs w:val="24"/>
              </w:rPr>
              <w:t>Об о</w:t>
            </w:r>
            <w:r w:rsidRPr="00270FC5">
              <w:rPr>
                <w:bCs/>
                <w:sz w:val="24"/>
                <w:szCs w:val="24"/>
              </w:rPr>
              <w:t>б</w:t>
            </w:r>
            <w:r w:rsidRPr="00270FC5">
              <w:rPr>
                <w:bCs/>
                <w:sz w:val="24"/>
                <w:szCs w:val="24"/>
              </w:rPr>
              <w:t>ластном бюджете на 202</w:t>
            </w:r>
            <w:r>
              <w:rPr>
                <w:bCs/>
                <w:sz w:val="24"/>
                <w:szCs w:val="24"/>
              </w:rPr>
              <w:t>3</w:t>
            </w:r>
            <w:r w:rsidRPr="00270FC5">
              <w:rPr>
                <w:bCs/>
                <w:sz w:val="24"/>
                <w:szCs w:val="24"/>
              </w:rPr>
              <w:t xml:space="preserve"> год и на плановый период 202</w:t>
            </w:r>
            <w:r>
              <w:rPr>
                <w:bCs/>
                <w:sz w:val="24"/>
                <w:szCs w:val="24"/>
              </w:rPr>
              <w:t>4</w:t>
            </w:r>
            <w:r w:rsidRPr="00270FC5">
              <w:rPr>
                <w:bCs/>
                <w:sz w:val="24"/>
                <w:szCs w:val="24"/>
              </w:rPr>
              <w:t xml:space="preserve"> и 202</w:t>
            </w:r>
            <w:r>
              <w:rPr>
                <w:bCs/>
                <w:sz w:val="24"/>
                <w:szCs w:val="24"/>
              </w:rPr>
              <w:t>5</w:t>
            </w:r>
            <w:r w:rsidRPr="00270FC5">
              <w:rPr>
                <w:bCs/>
                <w:sz w:val="24"/>
                <w:szCs w:val="24"/>
              </w:rPr>
              <w:t xml:space="preserve"> г</w:t>
            </w:r>
            <w:r w:rsidRPr="00270FC5">
              <w:rPr>
                <w:bCs/>
                <w:sz w:val="24"/>
                <w:szCs w:val="24"/>
              </w:rPr>
              <w:t>о</w:t>
            </w:r>
            <w:r w:rsidRPr="00270FC5">
              <w:rPr>
                <w:bCs/>
                <w:sz w:val="24"/>
                <w:szCs w:val="24"/>
              </w:rPr>
              <w:t>дов</w:t>
            </w:r>
            <w:r w:rsidRPr="00270FC5">
              <w:rPr>
                <w:sz w:val="24"/>
                <w:szCs w:val="24"/>
              </w:rPr>
              <w:t>»</w:t>
            </w:r>
            <w:r>
              <w:rPr>
                <w:sz w:val="24"/>
                <w:szCs w:val="24"/>
              </w:rPr>
              <w:t>.</w:t>
            </w:r>
          </w:p>
          <w:p w:rsidR="00713393" w:rsidRPr="000438DD" w:rsidRDefault="00713393" w:rsidP="00C325D7">
            <w:pPr>
              <w:pStyle w:val="a3"/>
              <w:ind w:firstLine="0"/>
              <w:rPr>
                <w:sz w:val="24"/>
                <w:szCs w:val="24"/>
              </w:rPr>
            </w:pPr>
          </w:p>
          <w:p w:rsidR="00A93F29" w:rsidRPr="000327B6" w:rsidRDefault="00A93F29" w:rsidP="00C325D7">
            <w:pPr>
              <w:rPr>
                <w:shd w:val="clear" w:color="auto" w:fill="FFFFFF"/>
              </w:rPr>
            </w:pPr>
          </w:p>
        </w:tc>
        <w:tc>
          <w:tcPr>
            <w:tcW w:w="1842" w:type="dxa"/>
          </w:tcPr>
          <w:p w:rsidR="00403868" w:rsidRPr="00334894" w:rsidRDefault="00403868" w:rsidP="00403868">
            <w:pPr>
              <w:pStyle w:val="a3"/>
              <w:ind w:firstLine="0"/>
              <w:rPr>
                <w:sz w:val="24"/>
                <w:szCs w:val="24"/>
              </w:rPr>
            </w:pPr>
            <w:proofErr w:type="spellStart"/>
            <w:r>
              <w:rPr>
                <w:sz w:val="24"/>
                <w:szCs w:val="24"/>
              </w:rPr>
              <w:t>Мураев</w:t>
            </w:r>
            <w:proofErr w:type="spellEnd"/>
            <w:r>
              <w:rPr>
                <w:sz w:val="24"/>
                <w:szCs w:val="24"/>
              </w:rPr>
              <w:t xml:space="preserve"> Игорь Геннадиевич –</w:t>
            </w:r>
            <w:r w:rsidRPr="00334894">
              <w:rPr>
                <w:sz w:val="24"/>
                <w:szCs w:val="24"/>
              </w:rPr>
              <w:t xml:space="preserve"> министр пр</w:t>
            </w:r>
            <w:r w:rsidRPr="00334894">
              <w:rPr>
                <w:sz w:val="24"/>
                <w:szCs w:val="24"/>
              </w:rPr>
              <w:t>и</w:t>
            </w:r>
            <w:r w:rsidRPr="00334894">
              <w:rPr>
                <w:sz w:val="24"/>
                <w:szCs w:val="24"/>
              </w:rPr>
              <w:t>родных ресу</w:t>
            </w:r>
            <w:r w:rsidRPr="00334894">
              <w:rPr>
                <w:sz w:val="24"/>
                <w:szCs w:val="24"/>
              </w:rPr>
              <w:t>р</w:t>
            </w:r>
            <w:r w:rsidRPr="00334894">
              <w:rPr>
                <w:sz w:val="24"/>
                <w:szCs w:val="24"/>
              </w:rPr>
              <w:t>сов и лесопр</w:t>
            </w:r>
            <w:r w:rsidRPr="00334894">
              <w:rPr>
                <w:sz w:val="24"/>
                <w:szCs w:val="24"/>
              </w:rPr>
              <w:t>о</w:t>
            </w:r>
            <w:r w:rsidRPr="00334894">
              <w:rPr>
                <w:sz w:val="24"/>
                <w:szCs w:val="24"/>
              </w:rPr>
              <w:t>мышленного комплекса А</w:t>
            </w:r>
            <w:r w:rsidRPr="00334894">
              <w:rPr>
                <w:sz w:val="24"/>
                <w:szCs w:val="24"/>
              </w:rPr>
              <w:t>р</w:t>
            </w:r>
            <w:r w:rsidRPr="00334894">
              <w:rPr>
                <w:sz w:val="24"/>
                <w:szCs w:val="24"/>
              </w:rPr>
              <w:t>хангельской области</w:t>
            </w:r>
          </w:p>
          <w:p w:rsidR="00A93F29" w:rsidRPr="00753097" w:rsidRDefault="00A93F29" w:rsidP="00C325D7"/>
        </w:tc>
        <w:tc>
          <w:tcPr>
            <w:tcW w:w="5245" w:type="dxa"/>
          </w:tcPr>
          <w:p w:rsidR="008852B6" w:rsidRPr="00537126" w:rsidRDefault="008852B6" w:rsidP="008852B6">
            <w:pPr>
              <w:pStyle w:val="ac"/>
              <w:spacing w:after="0"/>
              <w:ind w:left="0" w:firstLine="459"/>
              <w:jc w:val="both"/>
              <w:rPr>
                <w:sz w:val="24"/>
                <w:szCs w:val="24"/>
              </w:rPr>
            </w:pPr>
            <w:r w:rsidRPr="00537126">
              <w:rPr>
                <w:sz w:val="24"/>
                <w:szCs w:val="24"/>
              </w:rPr>
              <w:t xml:space="preserve">Министерство природных ресурсов </w:t>
            </w:r>
            <w:r>
              <w:rPr>
                <w:sz w:val="24"/>
                <w:szCs w:val="24"/>
              </w:rPr>
              <w:br/>
            </w:r>
            <w:r w:rsidRPr="00537126">
              <w:rPr>
                <w:sz w:val="24"/>
                <w:szCs w:val="24"/>
              </w:rPr>
              <w:t>и лесопромышленного комплекса Архангел</w:t>
            </w:r>
            <w:r w:rsidRPr="00537126">
              <w:rPr>
                <w:sz w:val="24"/>
                <w:szCs w:val="24"/>
              </w:rPr>
              <w:t>ь</w:t>
            </w:r>
            <w:r w:rsidRPr="00537126">
              <w:rPr>
                <w:sz w:val="24"/>
                <w:szCs w:val="24"/>
              </w:rPr>
              <w:t>ской области является ответственным исполн</w:t>
            </w:r>
            <w:r w:rsidRPr="00537126">
              <w:rPr>
                <w:sz w:val="24"/>
                <w:szCs w:val="24"/>
              </w:rPr>
              <w:t>и</w:t>
            </w:r>
            <w:r w:rsidRPr="00537126">
              <w:rPr>
                <w:sz w:val="24"/>
                <w:szCs w:val="24"/>
              </w:rPr>
              <w:t>телем двух государственных программ Арха</w:t>
            </w:r>
            <w:r w:rsidRPr="00537126">
              <w:rPr>
                <w:sz w:val="24"/>
                <w:szCs w:val="24"/>
              </w:rPr>
              <w:t>н</w:t>
            </w:r>
            <w:r w:rsidRPr="00537126">
              <w:rPr>
                <w:sz w:val="24"/>
                <w:szCs w:val="24"/>
              </w:rPr>
              <w:t>гельской области: «Развитие лесного комплекса Архангельской области», «Охрана окружающей среды, воспроизводство и использование пр</w:t>
            </w:r>
            <w:r w:rsidRPr="00537126">
              <w:rPr>
                <w:sz w:val="24"/>
                <w:szCs w:val="24"/>
              </w:rPr>
              <w:t>и</w:t>
            </w:r>
            <w:r w:rsidRPr="00537126">
              <w:rPr>
                <w:sz w:val="24"/>
                <w:szCs w:val="24"/>
              </w:rPr>
              <w:t>родных ресурсов Архангельской области».</w:t>
            </w:r>
          </w:p>
          <w:p w:rsidR="008852B6" w:rsidRPr="00332B53" w:rsidRDefault="008852B6" w:rsidP="00FD1276">
            <w:pPr>
              <w:ind w:firstLine="459"/>
              <w:jc w:val="both"/>
              <w:rPr>
                <w:szCs w:val="28"/>
              </w:rPr>
            </w:pPr>
            <w:r w:rsidRPr="00562F40">
              <w:rPr>
                <w:szCs w:val="28"/>
              </w:rPr>
              <w:t xml:space="preserve">На реализацию госпрограммы </w:t>
            </w:r>
            <w:r w:rsidRPr="00537126">
              <w:t>«Развитие лесного комплекса Архангельской облас</w:t>
            </w:r>
            <w:r>
              <w:t xml:space="preserve">ти» </w:t>
            </w:r>
            <w:r w:rsidR="00152CF6">
              <w:br/>
            </w:r>
            <w:r w:rsidRPr="00562F40">
              <w:rPr>
                <w:szCs w:val="28"/>
              </w:rPr>
              <w:t>запланировано выделить в 202</w:t>
            </w:r>
            <w:r w:rsidR="00850A98">
              <w:rPr>
                <w:szCs w:val="28"/>
              </w:rPr>
              <w:t>3</w:t>
            </w:r>
            <w:r w:rsidRPr="00562F40">
              <w:rPr>
                <w:szCs w:val="28"/>
              </w:rPr>
              <w:t xml:space="preserve"> году </w:t>
            </w:r>
            <w:r w:rsidR="00152CF6">
              <w:rPr>
                <w:szCs w:val="28"/>
              </w:rPr>
              <w:br/>
            </w:r>
            <w:r w:rsidR="00850A98">
              <w:rPr>
                <w:szCs w:val="28"/>
              </w:rPr>
              <w:t>2 113,6</w:t>
            </w:r>
            <w:r w:rsidR="00850A98" w:rsidRPr="00AD2458">
              <w:rPr>
                <w:szCs w:val="28"/>
              </w:rPr>
              <w:t xml:space="preserve"> млн. рублей, в том числе: за счет средств </w:t>
            </w:r>
            <w:r w:rsidR="00850A98" w:rsidRPr="008A242D">
              <w:rPr>
                <w:szCs w:val="28"/>
              </w:rPr>
              <w:t>федерального бюджета</w:t>
            </w:r>
            <w:r w:rsidR="00850A98" w:rsidRPr="008A242D">
              <w:rPr>
                <w:color w:val="000000"/>
                <w:szCs w:val="28"/>
              </w:rPr>
              <w:t xml:space="preserve"> </w:t>
            </w:r>
            <w:r w:rsidR="00850A98" w:rsidRPr="008A242D">
              <w:rPr>
                <w:szCs w:val="28"/>
              </w:rPr>
              <w:t xml:space="preserve">– 1 086,1 млн. рублей, </w:t>
            </w:r>
            <w:r w:rsidR="00152CF6">
              <w:rPr>
                <w:szCs w:val="28"/>
              </w:rPr>
              <w:br/>
            </w:r>
            <w:r w:rsidR="00850A98" w:rsidRPr="008A242D">
              <w:rPr>
                <w:szCs w:val="28"/>
              </w:rPr>
              <w:t>за счет средств областного бюджета</w:t>
            </w:r>
            <w:r w:rsidR="00850A98" w:rsidRPr="00562F40">
              <w:rPr>
                <w:szCs w:val="28"/>
              </w:rPr>
              <w:t xml:space="preserve"> – </w:t>
            </w:r>
            <w:r w:rsidR="00152CF6">
              <w:rPr>
                <w:szCs w:val="28"/>
              </w:rPr>
              <w:br/>
            </w:r>
            <w:r w:rsidR="00850A98">
              <w:rPr>
                <w:szCs w:val="28"/>
              </w:rPr>
              <w:t>1 027,5</w:t>
            </w:r>
            <w:r w:rsidR="00850A98" w:rsidRPr="00562F40">
              <w:rPr>
                <w:szCs w:val="28"/>
              </w:rPr>
              <w:t xml:space="preserve"> млн. рублей </w:t>
            </w:r>
            <w:r w:rsidR="00850A98" w:rsidRPr="00850A98">
              <w:rPr>
                <w:szCs w:val="28"/>
              </w:rPr>
              <w:t>(115,6 процента к уровню 2022 года)</w:t>
            </w:r>
            <w:r w:rsidRPr="00850A98">
              <w:rPr>
                <w:szCs w:val="28"/>
              </w:rPr>
              <w:t>.</w:t>
            </w:r>
          </w:p>
          <w:p w:rsidR="008852B6" w:rsidRPr="00332B53" w:rsidRDefault="008852B6" w:rsidP="006C2C91">
            <w:pPr>
              <w:ind w:firstLine="459"/>
              <w:jc w:val="both"/>
              <w:rPr>
                <w:szCs w:val="28"/>
              </w:rPr>
            </w:pPr>
            <w:proofErr w:type="gramStart"/>
            <w:r w:rsidRPr="00332B53">
              <w:rPr>
                <w:szCs w:val="28"/>
              </w:rPr>
              <w:t>На реализацию госпрограммы</w:t>
            </w:r>
            <w:r w:rsidR="006C2C91">
              <w:rPr>
                <w:szCs w:val="28"/>
              </w:rPr>
              <w:t xml:space="preserve"> </w:t>
            </w:r>
            <w:r w:rsidR="006C2C91" w:rsidRPr="00537126">
              <w:t xml:space="preserve">«Охрана </w:t>
            </w:r>
            <w:r w:rsidR="00E86058">
              <w:br/>
            </w:r>
            <w:r w:rsidR="006C2C91" w:rsidRPr="00537126">
              <w:t>окружающей среды, воспроизводство и испол</w:t>
            </w:r>
            <w:r w:rsidR="006C2C91" w:rsidRPr="00537126">
              <w:t>ь</w:t>
            </w:r>
            <w:r w:rsidR="006C2C91" w:rsidRPr="00537126">
              <w:t xml:space="preserve">зование природных ресурсов Архангельской </w:t>
            </w:r>
            <w:r w:rsidR="00E86058">
              <w:br/>
            </w:r>
            <w:r w:rsidR="006C2C91" w:rsidRPr="00537126">
              <w:t>области</w:t>
            </w:r>
            <w:r w:rsidRPr="00332B53">
              <w:rPr>
                <w:szCs w:val="28"/>
              </w:rPr>
              <w:t xml:space="preserve"> запланировано выделить в 202</w:t>
            </w:r>
            <w:r w:rsidR="006C2C91">
              <w:rPr>
                <w:szCs w:val="28"/>
              </w:rPr>
              <w:t>3</w:t>
            </w:r>
            <w:r w:rsidRPr="00332B53">
              <w:rPr>
                <w:szCs w:val="28"/>
              </w:rPr>
              <w:t xml:space="preserve"> году </w:t>
            </w:r>
            <w:r w:rsidR="006C2C91">
              <w:rPr>
                <w:szCs w:val="28"/>
              </w:rPr>
              <w:br/>
              <w:t>1 868,9</w:t>
            </w:r>
            <w:r w:rsidR="006C2C91" w:rsidRPr="00E76D68">
              <w:rPr>
                <w:szCs w:val="28"/>
              </w:rPr>
              <w:t xml:space="preserve"> млн. рублей, в том числе: за счет средств </w:t>
            </w:r>
            <w:r w:rsidR="006C2C91" w:rsidRPr="00A0708F">
              <w:rPr>
                <w:szCs w:val="28"/>
              </w:rPr>
              <w:t>федерального бюджета</w:t>
            </w:r>
            <w:r w:rsidR="006C2C91" w:rsidRPr="00E76D68">
              <w:rPr>
                <w:szCs w:val="28"/>
              </w:rPr>
              <w:t xml:space="preserve"> – </w:t>
            </w:r>
            <w:r w:rsidR="006C2C91">
              <w:rPr>
                <w:szCs w:val="28"/>
              </w:rPr>
              <w:t>192,2</w:t>
            </w:r>
            <w:r w:rsidR="006C2C91" w:rsidRPr="00E76D68">
              <w:rPr>
                <w:szCs w:val="28"/>
              </w:rPr>
              <w:t xml:space="preserve"> млн. рублей</w:t>
            </w:r>
            <w:r w:rsidR="006C2C91">
              <w:rPr>
                <w:szCs w:val="28"/>
              </w:rPr>
              <w:t xml:space="preserve"> </w:t>
            </w:r>
            <w:r w:rsidR="006C2C91" w:rsidRPr="006C2C91">
              <w:rPr>
                <w:szCs w:val="28"/>
              </w:rPr>
              <w:t>(148,7 процента к уровню 2022 года),</w:t>
            </w:r>
            <w:r w:rsidR="006C2C91" w:rsidRPr="00E76D68">
              <w:rPr>
                <w:szCs w:val="28"/>
              </w:rPr>
              <w:t xml:space="preserve"> за счет средств </w:t>
            </w:r>
            <w:r w:rsidR="006C2C91" w:rsidRPr="00A0708F">
              <w:rPr>
                <w:szCs w:val="28"/>
              </w:rPr>
              <w:t>областного бюджета</w:t>
            </w:r>
            <w:r w:rsidR="006C2C91" w:rsidRPr="00E76D68">
              <w:rPr>
                <w:szCs w:val="28"/>
              </w:rPr>
              <w:t xml:space="preserve"> – </w:t>
            </w:r>
            <w:r w:rsidR="006C2C91">
              <w:rPr>
                <w:szCs w:val="28"/>
              </w:rPr>
              <w:t xml:space="preserve">1 676,7 </w:t>
            </w:r>
            <w:r w:rsidR="006C2C91" w:rsidRPr="00E76D68">
              <w:rPr>
                <w:szCs w:val="28"/>
              </w:rPr>
              <w:t>млн. ру</w:t>
            </w:r>
            <w:r w:rsidR="006C2C91" w:rsidRPr="00E76D68">
              <w:rPr>
                <w:szCs w:val="28"/>
              </w:rPr>
              <w:t>б</w:t>
            </w:r>
            <w:r w:rsidR="006C2C91" w:rsidRPr="00E76D68">
              <w:rPr>
                <w:szCs w:val="28"/>
              </w:rPr>
              <w:t xml:space="preserve">лей </w:t>
            </w:r>
            <w:r w:rsidR="006C2C91" w:rsidRPr="006C2C91">
              <w:rPr>
                <w:szCs w:val="28"/>
              </w:rPr>
              <w:t>(137,0 процентов к уровню 2022 года)</w:t>
            </w:r>
            <w:r w:rsidRPr="006C2C91">
              <w:rPr>
                <w:szCs w:val="28"/>
              </w:rPr>
              <w:t>.</w:t>
            </w:r>
            <w:r w:rsidRPr="00332B53">
              <w:rPr>
                <w:szCs w:val="28"/>
              </w:rPr>
              <w:t xml:space="preserve"> </w:t>
            </w:r>
            <w:proofErr w:type="gramEnd"/>
          </w:p>
          <w:p w:rsidR="006C2C91" w:rsidRDefault="008852B6" w:rsidP="006C2C91">
            <w:pPr>
              <w:ind w:firstLine="459"/>
              <w:jc w:val="both"/>
            </w:pPr>
            <w:r w:rsidRPr="00332B53">
              <w:lastRenderedPageBreak/>
              <w:t>Комитет предлагает</w:t>
            </w:r>
            <w:r w:rsidR="006C2C91">
              <w:t>:</w:t>
            </w:r>
          </w:p>
          <w:p w:rsidR="008852B6" w:rsidRDefault="006C2C91" w:rsidP="006C2C91">
            <w:pPr>
              <w:ind w:firstLine="459"/>
              <w:jc w:val="both"/>
            </w:pPr>
            <w:r>
              <w:t xml:space="preserve">1) </w:t>
            </w:r>
            <w:r w:rsidR="008852B6" w:rsidRPr="00332B53">
              <w:t xml:space="preserve">дополнительно выделить средства: </w:t>
            </w:r>
          </w:p>
          <w:p w:rsidR="00A93F29" w:rsidRDefault="00E34786" w:rsidP="006C2C91">
            <w:pPr>
              <w:ind w:firstLine="459"/>
              <w:jc w:val="both"/>
              <w:rPr>
                <w:bCs/>
                <w:color w:val="000000" w:themeColor="text1"/>
              </w:rPr>
            </w:pPr>
            <w:r>
              <w:rPr>
                <w:bCs/>
              </w:rPr>
              <w:t xml:space="preserve">на </w:t>
            </w:r>
            <w:r w:rsidR="006C2C91" w:rsidRPr="006C2C91">
              <w:rPr>
                <w:bCs/>
              </w:rPr>
              <w:t>субсидии</w:t>
            </w:r>
            <w:r w:rsidR="006C2C91" w:rsidRPr="006C2C91">
              <w:rPr>
                <w:bCs/>
                <w:color w:val="000000" w:themeColor="text1"/>
              </w:rPr>
              <w:t xml:space="preserve"> бюджетам муниципальных о</w:t>
            </w:r>
            <w:r w:rsidR="006C2C91" w:rsidRPr="006C2C91">
              <w:rPr>
                <w:bCs/>
                <w:color w:val="000000" w:themeColor="text1"/>
              </w:rPr>
              <w:t>б</w:t>
            </w:r>
            <w:r w:rsidR="006C2C91" w:rsidRPr="006C2C91">
              <w:rPr>
                <w:bCs/>
                <w:color w:val="000000" w:themeColor="text1"/>
              </w:rPr>
              <w:t xml:space="preserve">разований Архангельской области на </w:t>
            </w:r>
            <w:proofErr w:type="spellStart"/>
            <w:r w:rsidR="006C2C91" w:rsidRPr="006C2C91">
              <w:rPr>
                <w:bCs/>
                <w:color w:val="000000" w:themeColor="text1"/>
              </w:rPr>
              <w:t>софина</w:t>
            </w:r>
            <w:r w:rsidR="006C2C91" w:rsidRPr="006C2C91">
              <w:rPr>
                <w:bCs/>
                <w:color w:val="000000" w:themeColor="text1"/>
              </w:rPr>
              <w:t>н</w:t>
            </w:r>
            <w:r w:rsidR="006C2C91" w:rsidRPr="006C2C91">
              <w:rPr>
                <w:bCs/>
                <w:color w:val="000000" w:themeColor="text1"/>
              </w:rPr>
              <w:t>сирование</w:t>
            </w:r>
            <w:proofErr w:type="spellEnd"/>
            <w:r w:rsidR="006C2C91" w:rsidRPr="006C2C91">
              <w:rPr>
                <w:bCs/>
                <w:color w:val="000000" w:themeColor="text1"/>
              </w:rPr>
              <w:t xml:space="preserve"> мероприятий по созданию мест (площадок) накопления (в том числе раздельн</w:t>
            </w:r>
            <w:r w:rsidR="006C2C91" w:rsidRPr="006C2C91">
              <w:rPr>
                <w:bCs/>
                <w:color w:val="000000" w:themeColor="text1"/>
              </w:rPr>
              <w:t>о</w:t>
            </w:r>
            <w:r w:rsidR="006C2C91" w:rsidRPr="006C2C91">
              <w:rPr>
                <w:bCs/>
                <w:color w:val="000000" w:themeColor="text1"/>
              </w:rPr>
              <w:t xml:space="preserve">го накопления) ТКО и на </w:t>
            </w:r>
            <w:proofErr w:type="spellStart"/>
            <w:r w:rsidR="006C2C91" w:rsidRPr="006C2C91">
              <w:rPr>
                <w:bCs/>
                <w:color w:val="000000" w:themeColor="text1"/>
              </w:rPr>
              <w:t>софинансирование</w:t>
            </w:r>
            <w:proofErr w:type="spellEnd"/>
            <w:r w:rsidR="006C2C91" w:rsidRPr="006C2C91">
              <w:rPr>
                <w:bCs/>
                <w:color w:val="000000" w:themeColor="text1"/>
              </w:rPr>
              <w:t xml:space="preserve"> </w:t>
            </w:r>
            <w:r w:rsidR="006C2C91">
              <w:rPr>
                <w:bCs/>
                <w:color w:val="000000" w:themeColor="text1"/>
              </w:rPr>
              <w:br/>
            </w:r>
            <w:r w:rsidR="006C2C91" w:rsidRPr="006C2C91">
              <w:rPr>
                <w:bCs/>
                <w:color w:val="000000" w:themeColor="text1"/>
              </w:rPr>
              <w:t>мероприятий по приобретению контейнеров (бункеров) для накопления (в том числе ра</w:t>
            </w:r>
            <w:r w:rsidR="006C2C91" w:rsidRPr="006C2C91">
              <w:rPr>
                <w:bCs/>
                <w:color w:val="000000" w:themeColor="text1"/>
              </w:rPr>
              <w:t>з</w:t>
            </w:r>
            <w:r w:rsidR="006C2C91" w:rsidRPr="006C2C91">
              <w:rPr>
                <w:bCs/>
                <w:color w:val="000000" w:themeColor="text1"/>
              </w:rPr>
              <w:t>дельного накопления)</w:t>
            </w:r>
            <w:r w:rsidR="006C2C91">
              <w:rPr>
                <w:bCs/>
                <w:color w:val="000000" w:themeColor="text1"/>
              </w:rPr>
              <w:t>;</w:t>
            </w:r>
          </w:p>
          <w:p w:rsidR="006C2C91" w:rsidRDefault="006C2C91" w:rsidP="006C2C91">
            <w:pPr>
              <w:ind w:firstLine="459"/>
              <w:jc w:val="both"/>
              <w:rPr>
                <w:bCs/>
              </w:rPr>
            </w:pPr>
            <w:r w:rsidRPr="006C2C91">
              <w:rPr>
                <w:bCs/>
              </w:rPr>
              <w:t>на ликвидацию несанкционированных св</w:t>
            </w:r>
            <w:r w:rsidRPr="006C2C91">
              <w:rPr>
                <w:bCs/>
              </w:rPr>
              <w:t>а</w:t>
            </w:r>
            <w:r w:rsidRPr="006C2C91">
              <w:rPr>
                <w:bCs/>
              </w:rPr>
              <w:t>лок на территории Архангельской области</w:t>
            </w:r>
            <w:r>
              <w:rPr>
                <w:bCs/>
              </w:rPr>
              <w:t>;</w:t>
            </w:r>
          </w:p>
          <w:p w:rsidR="006C2C91" w:rsidRPr="00753097" w:rsidRDefault="006C2C91" w:rsidP="006C2C91">
            <w:pPr>
              <w:ind w:firstLine="459"/>
              <w:jc w:val="both"/>
              <w:rPr>
                <w:color w:val="020202"/>
              </w:rPr>
            </w:pPr>
            <w:r>
              <w:rPr>
                <w:bCs/>
              </w:rPr>
              <w:t xml:space="preserve">2) </w:t>
            </w:r>
            <w:r w:rsidRPr="006C2C91">
              <w:rPr>
                <w:bCs/>
              </w:rPr>
              <w:t xml:space="preserve">обратить внимание на необходимость </w:t>
            </w:r>
            <w:r>
              <w:rPr>
                <w:bCs/>
              </w:rPr>
              <w:br/>
            </w:r>
            <w:r w:rsidRPr="006C2C91">
              <w:rPr>
                <w:bCs/>
              </w:rPr>
              <w:t>решения вопроса по определению статуса об</w:t>
            </w:r>
            <w:r w:rsidRPr="006C2C91">
              <w:rPr>
                <w:bCs/>
              </w:rPr>
              <w:t>ъ</w:t>
            </w:r>
            <w:r w:rsidRPr="006C2C91">
              <w:rPr>
                <w:bCs/>
              </w:rPr>
              <w:t xml:space="preserve">ектов перегрузки ТКО, мусороперегрузочных станций, предназначенных для сбора </w:t>
            </w:r>
            <w:r w:rsidRPr="006C2C91">
              <w:rPr>
                <w:bCs/>
              </w:rPr>
              <w:br/>
              <w:t xml:space="preserve">и (или) обработки ТКО, в </w:t>
            </w:r>
            <w:proofErr w:type="gramStart"/>
            <w:r w:rsidRPr="006C2C91">
              <w:rPr>
                <w:bCs/>
              </w:rPr>
              <w:t>целях</w:t>
            </w:r>
            <w:proofErr w:type="gramEnd"/>
            <w:r w:rsidRPr="006C2C91">
              <w:rPr>
                <w:bCs/>
              </w:rPr>
              <w:t xml:space="preserve"> их дальнейшего транспортирования и утилизации в условиях </w:t>
            </w:r>
            <w:r w:rsidR="005F6F48">
              <w:rPr>
                <w:bCs/>
              </w:rPr>
              <w:br/>
            </w:r>
            <w:r w:rsidRPr="006C2C91">
              <w:rPr>
                <w:bCs/>
              </w:rPr>
              <w:t xml:space="preserve">отсутствия </w:t>
            </w:r>
            <w:proofErr w:type="spellStart"/>
            <w:r w:rsidRPr="006C2C91">
              <w:rPr>
                <w:bCs/>
              </w:rPr>
              <w:t>транспортно-логистического</w:t>
            </w:r>
            <w:proofErr w:type="spellEnd"/>
            <w:r w:rsidRPr="006C2C91">
              <w:rPr>
                <w:bCs/>
              </w:rPr>
              <w:t xml:space="preserve"> обесп</w:t>
            </w:r>
            <w:r w:rsidRPr="006C2C91">
              <w:rPr>
                <w:bCs/>
              </w:rPr>
              <w:t>е</w:t>
            </w:r>
            <w:r w:rsidRPr="006C2C91">
              <w:rPr>
                <w:bCs/>
              </w:rPr>
              <w:t>чения в муниципальных образованиях Арха</w:t>
            </w:r>
            <w:r w:rsidRPr="006C2C91">
              <w:rPr>
                <w:bCs/>
              </w:rPr>
              <w:t>н</w:t>
            </w:r>
            <w:r w:rsidRPr="006C2C91">
              <w:rPr>
                <w:bCs/>
              </w:rPr>
              <w:t>гельской области. При определении данного статуса рассмотреть вопрос о выделении средств областного бюджета на создание ук</w:t>
            </w:r>
            <w:r w:rsidRPr="006C2C91">
              <w:rPr>
                <w:bCs/>
              </w:rPr>
              <w:t>а</w:t>
            </w:r>
            <w:r w:rsidRPr="006C2C91">
              <w:rPr>
                <w:bCs/>
              </w:rPr>
              <w:t>занных объектов</w:t>
            </w:r>
          </w:p>
        </w:tc>
        <w:tc>
          <w:tcPr>
            <w:tcW w:w="1559" w:type="dxa"/>
          </w:tcPr>
          <w:p w:rsidR="00A93F29" w:rsidRPr="005B17D9" w:rsidRDefault="00C325D7" w:rsidP="00C325D7">
            <w:r>
              <w:lastRenderedPageBreak/>
              <w:t>по плану</w:t>
            </w:r>
          </w:p>
        </w:tc>
        <w:tc>
          <w:tcPr>
            <w:tcW w:w="3261" w:type="dxa"/>
          </w:tcPr>
          <w:p w:rsidR="00E86058" w:rsidRDefault="004D7C18" w:rsidP="006C2C91">
            <w:pPr>
              <w:jc w:val="both"/>
            </w:pPr>
            <w:r w:rsidRPr="00867647">
              <w:t>Комитет поддерживает пр</w:t>
            </w:r>
            <w:r w:rsidRPr="00867647">
              <w:t>и</w:t>
            </w:r>
            <w:r w:rsidRPr="00867647">
              <w:t>нятие проекта областного за</w:t>
            </w:r>
            <w:r>
              <w:t>кона</w:t>
            </w:r>
            <w:r w:rsidRPr="00867647">
              <w:t xml:space="preserve"> «</w:t>
            </w:r>
            <w:r w:rsidRPr="00867647">
              <w:rPr>
                <w:bCs/>
              </w:rPr>
              <w:t>Об областном бю</w:t>
            </w:r>
            <w:r w:rsidRPr="00867647">
              <w:rPr>
                <w:bCs/>
              </w:rPr>
              <w:t>д</w:t>
            </w:r>
            <w:r w:rsidRPr="00867647">
              <w:rPr>
                <w:bCs/>
              </w:rPr>
              <w:t>жете на 202</w:t>
            </w:r>
            <w:r>
              <w:rPr>
                <w:bCs/>
              </w:rPr>
              <w:t>3</w:t>
            </w:r>
            <w:r w:rsidRPr="00867647">
              <w:rPr>
                <w:bCs/>
              </w:rPr>
              <w:t xml:space="preserve"> год и на план</w:t>
            </w:r>
            <w:r w:rsidRPr="00867647">
              <w:rPr>
                <w:bCs/>
              </w:rPr>
              <w:t>о</w:t>
            </w:r>
            <w:r w:rsidRPr="00867647">
              <w:rPr>
                <w:bCs/>
              </w:rPr>
              <w:t>вый период 202</w:t>
            </w:r>
            <w:r>
              <w:rPr>
                <w:bCs/>
              </w:rPr>
              <w:t>4</w:t>
            </w:r>
            <w:r w:rsidRPr="00867647">
              <w:rPr>
                <w:bCs/>
              </w:rPr>
              <w:t xml:space="preserve"> и 202</w:t>
            </w:r>
            <w:r>
              <w:rPr>
                <w:bCs/>
              </w:rPr>
              <w:t>5</w:t>
            </w:r>
            <w:r w:rsidRPr="00867647">
              <w:rPr>
                <w:bCs/>
              </w:rPr>
              <w:t xml:space="preserve"> </w:t>
            </w:r>
            <w:r>
              <w:rPr>
                <w:bCs/>
              </w:rPr>
              <w:br/>
            </w:r>
            <w:r w:rsidRPr="00867647">
              <w:rPr>
                <w:bCs/>
              </w:rPr>
              <w:t>годов</w:t>
            </w:r>
            <w:r w:rsidRPr="00867647">
              <w:t xml:space="preserve">» в первом чтении. </w:t>
            </w:r>
          </w:p>
          <w:p w:rsidR="00A93F29" w:rsidRPr="00D47812" w:rsidRDefault="004D7C18" w:rsidP="00E86058">
            <w:pPr>
              <w:jc w:val="both"/>
            </w:pPr>
            <w:r w:rsidRPr="00867647">
              <w:t xml:space="preserve">Комитет </w:t>
            </w:r>
            <w:r w:rsidR="006C2C91">
              <w:t>рекомендует</w:t>
            </w:r>
            <w:r w:rsidRPr="00867647">
              <w:t xml:space="preserve"> Пр</w:t>
            </w:r>
            <w:r w:rsidRPr="00867647">
              <w:t>а</w:t>
            </w:r>
            <w:r w:rsidRPr="00867647">
              <w:t>вительству Архангельской области ко второму чтению</w:t>
            </w:r>
            <w:r w:rsidR="00E86058">
              <w:t>, а также в ходе исполнения бюджета на 2023 год</w:t>
            </w:r>
            <w:r w:rsidRPr="00867647">
              <w:t xml:space="preserve"> </w:t>
            </w:r>
            <w:r w:rsidR="00E86058">
              <w:t>пред</w:t>
            </w:r>
            <w:r w:rsidR="00E86058">
              <w:t>у</w:t>
            </w:r>
            <w:r w:rsidR="00E86058">
              <w:t>смотреть дополнительные</w:t>
            </w:r>
            <w:r w:rsidRPr="00867647">
              <w:t xml:space="preserve"> средства областного бюдж</w:t>
            </w:r>
            <w:r w:rsidRPr="00867647">
              <w:t>е</w:t>
            </w:r>
            <w:r w:rsidRPr="00867647">
              <w:t xml:space="preserve">та </w:t>
            </w:r>
            <w:r w:rsidR="00E86058">
              <w:t>на</w:t>
            </w:r>
            <w:r w:rsidRPr="00867647">
              <w:t xml:space="preserve"> решени</w:t>
            </w:r>
            <w:r w:rsidR="00E86058">
              <w:t>е</w:t>
            </w:r>
            <w:r w:rsidRPr="00867647">
              <w:t xml:space="preserve"> </w:t>
            </w:r>
            <w:r w:rsidR="00E86058">
              <w:t>обозначенных</w:t>
            </w:r>
            <w:r w:rsidRPr="00867647">
              <w:t xml:space="preserve"> вопросов</w:t>
            </w:r>
          </w:p>
        </w:tc>
      </w:tr>
      <w:tr w:rsidR="00E21E20" w:rsidRPr="00DC1A12" w:rsidTr="003C3375">
        <w:trPr>
          <w:trHeight w:val="3444"/>
        </w:trPr>
        <w:tc>
          <w:tcPr>
            <w:tcW w:w="588" w:type="dxa"/>
          </w:tcPr>
          <w:p w:rsidR="00E21E20" w:rsidRDefault="000D1FD8" w:rsidP="00C325D7">
            <w:pPr>
              <w:pStyle w:val="a3"/>
              <w:ind w:firstLine="0"/>
              <w:jc w:val="center"/>
              <w:rPr>
                <w:sz w:val="24"/>
                <w:szCs w:val="24"/>
              </w:rPr>
            </w:pPr>
            <w:r>
              <w:rPr>
                <w:sz w:val="24"/>
                <w:szCs w:val="24"/>
              </w:rPr>
              <w:lastRenderedPageBreak/>
              <w:t>2</w:t>
            </w:r>
          </w:p>
        </w:tc>
        <w:tc>
          <w:tcPr>
            <w:tcW w:w="2781" w:type="dxa"/>
          </w:tcPr>
          <w:p w:rsidR="00E21E20" w:rsidRDefault="00E21E20" w:rsidP="00343153">
            <w:pPr>
              <w:pStyle w:val="40"/>
              <w:shd w:val="clear" w:color="auto" w:fill="auto"/>
              <w:spacing w:before="0" w:line="240" w:lineRule="auto"/>
              <w:jc w:val="both"/>
              <w:rPr>
                <w:b w:val="0"/>
                <w:bCs w:val="0"/>
                <w:sz w:val="24"/>
                <w:szCs w:val="24"/>
              </w:rPr>
            </w:pPr>
            <w:r w:rsidRPr="00334894">
              <w:rPr>
                <w:b w:val="0"/>
                <w:bCs w:val="0"/>
                <w:sz w:val="24"/>
                <w:szCs w:val="24"/>
              </w:rPr>
              <w:t>О награждении Поче</w:t>
            </w:r>
            <w:r w:rsidRPr="00334894">
              <w:rPr>
                <w:b w:val="0"/>
                <w:bCs w:val="0"/>
                <w:sz w:val="24"/>
                <w:szCs w:val="24"/>
              </w:rPr>
              <w:t>т</w:t>
            </w:r>
            <w:r w:rsidRPr="00334894">
              <w:rPr>
                <w:b w:val="0"/>
                <w:bCs w:val="0"/>
                <w:sz w:val="24"/>
                <w:szCs w:val="24"/>
              </w:rPr>
              <w:t>ной грамотой Арха</w:t>
            </w:r>
            <w:r w:rsidRPr="00334894">
              <w:rPr>
                <w:b w:val="0"/>
                <w:bCs w:val="0"/>
                <w:sz w:val="24"/>
                <w:szCs w:val="24"/>
              </w:rPr>
              <w:t>н</w:t>
            </w:r>
            <w:r w:rsidRPr="00334894">
              <w:rPr>
                <w:b w:val="0"/>
                <w:bCs w:val="0"/>
                <w:sz w:val="24"/>
                <w:szCs w:val="24"/>
              </w:rPr>
              <w:t>гельского областного Собрания депутатов</w:t>
            </w:r>
            <w:r>
              <w:rPr>
                <w:b w:val="0"/>
                <w:bCs w:val="0"/>
                <w:sz w:val="24"/>
                <w:szCs w:val="24"/>
              </w:rPr>
              <w:t xml:space="preserve"> </w:t>
            </w:r>
          </w:p>
          <w:p w:rsidR="00E21E20" w:rsidRDefault="00E21E20" w:rsidP="00DE5BCD">
            <w:pPr>
              <w:pStyle w:val="a3"/>
              <w:ind w:firstLine="0"/>
              <w:rPr>
                <w:sz w:val="24"/>
                <w:szCs w:val="24"/>
              </w:rPr>
            </w:pPr>
          </w:p>
        </w:tc>
        <w:tc>
          <w:tcPr>
            <w:tcW w:w="1842" w:type="dxa"/>
          </w:tcPr>
          <w:p w:rsidR="00E21E20" w:rsidRPr="0063585C" w:rsidRDefault="00E21E20" w:rsidP="005F6F48">
            <w:pPr>
              <w:pStyle w:val="40"/>
              <w:shd w:val="clear" w:color="auto" w:fill="auto"/>
              <w:spacing w:before="0" w:line="240" w:lineRule="auto"/>
              <w:jc w:val="both"/>
              <w:rPr>
                <w:b w:val="0"/>
                <w:sz w:val="24"/>
                <w:szCs w:val="24"/>
              </w:rPr>
            </w:pPr>
            <w:r w:rsidRPr="0063585C">
              <w:rPr>
                <w:b w:val="0"/>
                <w:sz w:val="24"/>
                <w:szCs w:val="24"/>
              </w:rPr>
              <w:t>Дятлов А</w:t>
            </w:r>
            <w:r>
              <w:rPr>
                <w:b w:val="0"/>
                <w:sz w:val="24"/>
                <w:szCs w:val="24"/>
              </w:rPr>
              <w:t>.В.</w:t>
            </w:r>
            <w:r w:rsidRPr="0063585C">
              <w:rPr>
                <w:b w:val="0"/>
                <w:sz w:val="24"/>
                <w:szCs w:val="24"/>
              </w:rPr>
              <w:t>, председатель комитета А</w:t>
            </w:r>
            <w:r w:rsidRPr="0063585C">
              <w:rPr>
                <w:b w:val="0"/>
                <w:sz w:val="24"/>
                <w:szCs w:val="24"/>
              </w:rPr>
              <w:t>р</w:t>
            </w:r>
            <w:r w:rsidRPr="0063585C">
              <w:rPr>
                <w:b w:val="0"/>
                <w:sz w:val="24"/>
                <w:szCs w:val="24"/>
              </w:rPr>
              <w:t>хангельского областного С</w:t>
            </w:r>
            <w:r w:rsidRPr="0063585C">
              <w:rPr>
                <w:b w:val="0"/>
                <w:sz w:val="24"/>
                <w:szCs w:val="24"/>
              </w:rPr>
              <w:t>о</w:t>
            </w:r>
            <w:r w:rsidRPr="0063585C">
              <w:rPr>
                <w:b w:val="0"/>
                <w:sz w:val="24"/>
                <w:szCs w:val="24"/>
              </w:rPr>
              <w:t>брания депут</w:t>
            </w:r>
            <w:r w:rsidRPr="0063585C">
              <w:rPr>
                <w:b w:val="0"/>
                <w:sz w:val="24"/>
                <w:szCs w:val="24"/>
              </w:rPr>
              <w:t>а</w:t>
            </w:r>
            <w:r w:rsidRPr="0063585C">
              <w:rPr>
                <w:b w:val="0"/>
                <w:sz w:val="24"/>
                <w:szCs w:val="24"/>
              </w:rPr>
              <w:t>тов по лес</w:t>
            </w:r>
            <w:r w:rsidRPr="0063585C">
              <w:rPr>
                <w:b w:val="0"/>
                <w:sz w:val="24"/>
                <w:szCs w:val="24"/>
              </w:rPr>
              <w:t>о</w:t>
            </w:r>
            <w:r w:rsidRPr="0063585C">
              <w:rPr>
                <w:b w:val="0"/>
                <w:sz w:val="24"/>
                <w:szCs w:val="24"/>
              </w:rPr>
              <w:t>промышленн</w:t>
            </w:r>
            <w:r w:rsidRPr="0063585C">
              <w:rPr>
                <w:b w:val="0"/>
                <w:sz w:val="24"/>
                <w:szCs w:val="24"/>
              </w:rPr>
              <w:t>о</w:t>
            </w:r>
            <w:r w:rsidRPr="0063585C">
              <w:rPr>
                <w:b w:val="0"/>
                <w:sz w:val="24"/>
                <w:szCs w:val="24"/>
              </w:rPr>
              <w:t>му комплексу, природопол</w:t>
            </w:r>
            <w:r w:rsidRPr="0063585C">
              <w:rPr>
                <w:b w:val="0"/>
                <w:sz w:val="24"/>
                <w:szCs w:val="24"/>
              </w:rPr>
              <w:t>ь</w:t>
            </w:r>
            <w:r w:rsidRPr="0063585C">
              <w:rPr>
                <w:b w:val="0"/>
                <w:sz w:val="24"/>
                <w:szCs w:val="24"/>
              </w:rPr>
              <w:t>зованию и эк</w:t>
            </w:r>
            <w:r w:rsidRPr="0063585C">
              <w:rPr>
                <w:b w:val="0"/>
                <w:sz w:val="24"/>
                <w:szCs w:val="24"/>
              </w:rPr>
              <w:t>о</w:t>
            </w:r>
            <w:r w:rsidRPr="0063585C">
              <w:rPr>
                <w:b w:val="0"/>
                <w:sz w:val="24"/>
                <w:szCs w:val="24"/>
              </w:rPr>
              <w:t>логии</w:t>
            </w:r>
          </w:p>
        </w:tc>
        <w:tc>
          <w:tcPr>
            <w:tcW w:w="5245" w:type="dxa"/>
          </w:tcPr>
          <w:p w:rsidR="00E21E20" w:rsidRPr="00E21E20" w:rsidRDefault="00E21E20" w:rsidP="00E32087">
            <w:pPr>
              <w:pStyle w:val="ConsPlusNormal"/>
              <w:widowControl w:val="0"/>
              <w:ind w:firstLine="459"/>
              <w:jc w:val="both"/>
              <w:rPr>
                <w:rFonts w:ascii="Times New Roman" w:hAnsi="Times New Roman" w:cs="Times New Roman"/>
                <w:bCs/>
                <w:sz w:val="24"/>
                <w:szCs w:val="24"/>
              </w:rPr>
            </w:pPr>
            <w:r w:rsidRPr="00E21E20">
              <w:rPr>
                <w:rFonts w:ascii="Times New Roman" w:hAnsi="Times New Roman" w:cs="Times New Roman"/>
                <w:sz w:val="24"/>
                <w:szCs w:val="24"/>
              </w:rPr>
              <w:t xml:space="preserve">Поступило ходатайство </w:t>
            </w:r>
            <w:r w:rsidR="00E32087" w:rsidRPr="00E32087">
              <w:rPr>
                <w:rFonts w:ascii="Times New Roman" w:hAnsi="Times New Roman" w:cs="Times New Roman"/>
                <w:sz w:val="24"/>
                <w:szCs w:val="24"/>
              </w:rPr>
              <w:t>Северного межр</w:t>
            </w:r>
            <w:r w:rsidR="00E32087" w:rsidRPr="00E32087">
              <w:rPr>
                <w:rFonts w:ascii="Times New Roman" w:hAnsi="Times New Roman" w:cs="Times New Roman"/>
                <w:sz w:val="24"/>
                <w:szCs w:val="24"/>
              </w:rPr>
              <w:t>е</w:t>
            </w:r>
            <w:r w:rsidR="00E32087" w:rsidRPr="00E32087">
              <w:rPr>
                <w:rFonts w:ascii="Times New Roman" w:hAnsi="Times New Roman" w:cs="Times New Roman"/>
                <w:sz w:val="24"/>
                <w:szCs w:val="24"/>
              </w:rPr>
              <w:t xml:space="preserve">гионального управления Федеральной службы по надзору в сфере природопользования </w:t>
            </w:r>
            <w:r w:rsidR="00E32087">
              <w:rPr>
                <w:rFonts w:ascii="Times New Roman" w:hAnsi="Times New Roman" w:cs="Times New Roman"/>
                <w:sz w:val="24"/>
                <w:szCs w:val="24"/>
              </w:rPr>
              <w:br/>
            </w:r>
            <w:r w:rsidRPr="00E32087">
              <w:rPr>
                <w:rFonts w:ascii="Times New Roman" w:hAnsi="Times New Roman" w:cs="Times New Roman"/>
                <w:sz w:val="24"/>
                <w:szCs w:val="24"/>
              </w:rPr>
              <w:t>о награждении</w:t>
            </w:r>
            <w:r w:rsidRPr="00E21E20">
              <w:rPr>
                <w:rFonts w:ascii="Times New Roman" w:hAnsi="Times New Roman" w:cs="Times New Roman"/>
                <w:sz w:val="24"/>
                <w:szCs w:val="24"/>
              </w:rPr>
              <w:t xml:space="preserve"> Почетной грамотой Архангел</w:t>
            </w:r>
            <w:r w:rsidRPr="00E21E20">
              <w:rPr>
                <w:rFonts w:ascii="Times New Roman" w:hAnsi="Times New Roman" w:cs="Times New Roman"/>
                <w:sz w:val="24"/>
                <w:szCs w:val="24"/>
              </w:rPr>
              <w:t>ь</w:t>
            </w:r>
            <w:r w:rsidRPr="00E21E20">
              <w:rPr>
                <w:rFonts w:ascii="Times New Roman" w:hAnsi="Times New Roman" w:cs="Times New Roman"/>
                <w:sz w:val="24"/>
                <w:szCs w:val="24"/>
              </w:rPr>
              <w:t xml:space="preserve">ского областного Собрания депутатов </w:t>
            </w:r>
            <w:r w:rsidR="00E32087" w:rsidRPr="00E32087">
              <w:rPr>
                <w:rFonts w:ascii="Times New Roman" w:hAnsi="Times New Roman" w:cs="Times New Roman"/>
                <w:sz w:val="24"/>
                <w:szCs w:val="24"/>
              </w:rPr>
              <w:t>главного специалиста – эксперта отдела государственного экологического надзора по Архангельской о</w:t>
            </w:r>
            <w:r w:rsidR="00E32087" w:rsidRPr="00E32087">
              <w:rPr>
                <w:rFonts w:ascii="Times New Roman" w:hAnsi="Times New Roman" w:cs="Times New Roman"/>
                <w:sz w:val="24"/>
                <w:szCs w:val="24"/>
              </w:rPr>
              <w:t>б</w:t>
            </w:r>
            <w:r w:rsidR="00E32087" w:rsidRPr="00E32087">
              <w:rPr>
                <w:rFonts w:ascii="Times New Roman" w:hAnsi="Times New Roman" w:cs="Times New Roman"/>
                <w:sz w:val="24"/>
                <w:szCs w:val="24"/>
              </w:rPr>
              <w:t>ласти Северного межрегионального управления Федеральной службы по надзору в сфере прир</w:t>
            </w:r>
            <w:r w:rsidR="00E32087" w:rsidRPr="00E32087">
              <w:rPr>
                <w:rFonts w:ascii="Times New Roman" w:hAnsi="Times New Roman" w:cs="Times New Roman"/>
                <w:sz w:val="24"/>
                <w:szCs w:val="24"/>
              </w:rPr>
              <w:t>о</w:t>
            </w:r>
            <w:r w:rsidR="00E32087" w:rsidRPr="00E32087">
              <w:rPr>
                <w:rFonts w:ascii="Times New Roman" w:hAnsi="Times New Roman" w:cs="Times New Roman"/>
                <w:sz w:val="24"/>
                <w:szCs w:val="24"/>
              </w:rPr>
              <w:t>допользования</w:t>
            </w:r>
          </w:p>
        </w:tc>
        <w:tc>
          <w:tcPr>
            <w:tcW w:w="1559" w:type="dxa"/>
          </w:tcPr>
          <w:p w:rsidR="00E21E20" w:rsidRDefault="00E21E20" w:rsidP="00EC03C7">
            <w:pPr>
              <w:pStyle w:val="a3"/>
              <w:ind w:firstLine="0"/>
              <w:jc w:val="center"/>
              <w:rPr>
                <w:sz w:val="24"/>
                <w:szCs w:val="28"/>
              </w:rPr>
            </w:pPr>
            <w:r>
              <w:rPr>
                <w:sz w:val="24"/>
                <w:szCs w:val="28"/>
              </w:rPr>
              <w:t>вне плана</w:t>
            </w:r>
          </w:p>
        </w:tc>
        <w:tc>
          <w:tcPr>
            <w:tcW w:w="3261" w:type="dxa"/>
          </w:tcPr>
          <w:p w:rsidR="00E21E20" w:rsidRPr="00207F2C" w:rsidRDefault="00E21E20" w:rsidP="00EC03C7">
            <w:pPr>
              <w:autoSpaceDE w:val="0"/>
              <w:autoSpaceDN w:val="0"/>
              <w:adjustRightInd w:val="0"/>
              <w:jc w:val="both"/>
              <w:rPr>
                <w:szCs w:val="28"/>
              </w:rPr>
            </w:pPr>
            <w:r w:rsidRPr="00BC2C04">
              <w:rPr>
                <w:szCs w:val="28"/>
              </w:rPr>
              <w:t>Комитет рекомендует нагр</w:t>
            </w:r>
            <w:r w:rsidRPr="00BC2C04">
              <w:rPr>
                <w:szCs w:val="28"/>
              </w:rPr>
              <w:t>а</w:t>
            </w:r>
            <w:r w:rsidRPr="00BC2C04">
              <w:rPr>
                <w:szCs w:val="28"/>
              </w:rPr>
              <w:t xml:space="preserve">дить Почетной грамотой </w:t>
            </w:r>
            <w:r w:rsidR="00C25EFE">
              <w:rPr>
                <w:szCs w:val="28"/>
              </w:rPr>
              <w:br/>
            </w:r>
            <w:r w:rsidRPr="00BC2C04">
              <w:rPr>
                <w:szCs w:val="28"/>
              </w:rPr>
              <w:t xml:space="preserve">Архангельского </w:t>
            </w:r>
            <w:r w:rsidRPr="00E85A4A">
              <w:rPr>
                <w:szCs w:val="28"/>
              </w:rPr>
              <w:t>област</w:t>
            </w:r>
            <w:r>
              <w:rPr>
                <w:szCs w:val="28"/>
              </w:rPr>
              <w:t xml:space="preserve">ного Собрания депутатов </w:t>
            </w:r>
            <w:r>
              <w:t>данную кандидатуру</w:t>
            </w:r>
          </w:p>
        </w:tc>
      </w:tr>
    </w:tbl>
    <w:p w:rsidR="00566920" w:rsidRPr="002F1179" w:rsidRDefault="00566920" w:rsidP="00C325D7"/>
    <w:sectPr w:rsidR="00566920" w:rsidRPr="002F1179" w:rsidSect="00E86058">
      <w:headerReference w:type="even" r:id="rId7"/>
      <w:headerReference w:type="default" r:id="rId8"/>
      <w:pgSz w:w="16838" w:h="11906" w:orient="landscape"/>
      <w:pgMar w:top="568"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D7" w:rsidRDefault="00094ED7">
      <w:r>
        <w:separator/>
      </w:r>
    </w:p>
  </w:endnote>
  <w:endnote w:type="continuationSeparator" w:id="0">
    <w:p w:rsidR="00094ED7" w:rsidRDefault="00094E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D7" w:rsidRDefault="00094ED7">
      <w:r>
        <w:separator/>
      </w:r>
    </w:p>
  </w:footnote>
  <w:footnote w:type="continuationSeparator" w:id="0">
    <w:p w:rsidR="00094ED7" w:rsidRDefault="00094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456FB"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1456FB"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183322">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20A97"/>
    <w:rsid w:val="00020E6A"/>
    <w:rsid w:val="00023A29"/>
    <w:rsid w:val="00024625"/>
    <w:rsid w:val="000268A8"/>
    <w:rsid w:val="00027EC1"/>
    <w:rsid w:val="000314E6"/>
    <w:rsid w:val="000327B6"/>
    <w:rsid w:val="00033451"/>
    <w:rsid w:val="00033E78"/>
    <w:rsid w:val="00034DD1"/>
    <w:rsid w:val="00037567"/>
    <w:rsid w:val="000423F2"/>
    <w:rsid w:val="000438DD"/>
    <w:rsid w:val="00043ACB"/>
    <w:rsid w:val="000455B2"/>
    <w:rsid w:val="00050A25"/>
    <w:rsid w:val="00051BED"/>
    <w:rsid w:val="0005533F"/>
    <w:rsid w:val="0005674A"/>
    <w:rsid w:val="00056F7E"/>
    <w:rsid w:val="00061034"/>
    <w:rsid w:val="0006188F"/>
    <w:rsid w:val="00067165"/>
    <w:rsid w:val="00067CBE"/>
    <w:rsid w:val="00071F0C"/>
    <w:rsid w:val="000740B9"/>
    <w:rsid w:val="00076842"/>
    <w:rsid w:val="000778AB"/>
    <w:rsid w:val="0008760B"/>
    <w:rsid w:val="00087F42"/>
    <w:rsid w:val="00094A8F"/>
    <w:rsid w:val="00094ED7"/>
    <w:rsid w:val="00096089"/>
    <w:rsid w:val="000B0D9C"/>
    <w:rsid w:val="000B3C9E"/>
    <w:rsid w:val="000B4C5B"/>
    <w:rsid w:val="000B4D25"/>
    <w:rsid w:val="000B64FB"/>
    <w:rsid w:val="000C1195"/>
    <w:rsid w:val="000C38DD"/>
    <w:rsid w:val="000C4CAF"/>
    <w:rsid w:val="000C5306"/>
    <w:rsid w:val="000C7363"/>
    <w:rsid w:val="000D1FD8"/>
    <w:rsid w:val="000D2FDE"/>
    <w:rsid w:val="000D3429"/>
    <w:rsid w:val="000E7544"/>
    <w:rsid w:val="00100A5D"/>
    <w:rsid w:val="0010168F"/>
    <w:rsid w:val="00101F15"/>
    <w:rsid w:val="001057D3"/>
    <w:rsid w:val="001068A6"/>
    <w:rsid w:val="001071CE"/>
    <w:rsid w:val="00114948"/>
    <w:rsid w:val="0012007D"/>
    <w:rsid w:val="001222BC"/>
    <w:rsid w:val="00127C30"/>
    <w:rsid w:val="00131CF0"/>
    <w:rsid w:val="001369F3"/>
    <w:rsid w:val="00137DA1"/>
    <w:rsid w:val="00141CC9"/>
    <w:rsid w:val="0014555E"/>
    <w:rsid w:val="001456FB"/>
    <w:rsid w:val="00147276"/>
    <w:rsid w:val="00151243"/>
    <w:rsid w:val="00152CF6"/>
    <w:rsid w:val="0016141F"/>
    <w:rsid w:val="00162F62"/>
    <w:rsid w:val="00165270"/>
    <w:rsid w:val="00170FE1"/>
    <w:rsid w:val="00172AD7"/>
    <w:rsid w:val="00172AE3"/>
    <w:rsid w:val="00173814"/>
    <w:rsid w:val="00176352"/>
    <w:rsid w:val="00176D1B"/>
    <w:rsid w:val="001813EE"/>
    <w:rsid w:val="00183322"/>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24B8"/>
    <w:rsid w:val="00206F52"/>
    <w:rsid w:val="00222E33"/>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C689D"/>
    <w:rsid w:val="002D0EF0"/>
    <w:rsid w:val="002D4744"/>
    <w:rsid w:val="002D5020"/>
    <w:rsid w:val="002D7D13"/>
    <w:rsid w:val="002E4CF7"/>
    <w:rsid w:val="002E534C"/>
    <w:rsid w:val="002E551F"/>
    <w:rsid w:val="002F0E4C"/>
    <w:rsid w:val="002F1179"/>
    <w:rsid w:val="002F199B"/>
    <w:rsid w:val="002F38D7"/>
    <w:rsid w:val="00314090"/>
    <w:rsid w:val="003156CA"/>
    <w:rsid w:val="00316C70"/>
    <w:rsid w:val="00317BB7"/>
    <w:rsid w:val="00320A5C"/>
    <w:rsid w:val="00325F0C"/>
    <w:rsid w:val="003262D5"/>
    <w:rsid w:val="0033264B"/>
    <w:rsid w:val="003330CE"/>
    <w:rsid w:val="00336E6A"/>
    <w:rsid w:val="00337BAD"/>
    <w:rsid w:val="00343153"/>
    <w:rsid w:val="0034691E"/>
    <w:rsid w:val="003469B3"/>
    <w:rsid w:val="0035150B"/>
    <w:rsid w:val="003518BB"/>
    <w:rsid w:val="003552D1"/>
    <w:rsid w:val="0036256D"/>
    <w:rsid w:val="003633DA"/>
    <w:rsid w:val="003642CA"/>
    <w:rsid w:val="003668E8"/>
    <w:rsid w:val="0036743A"/>
    <w:rsid w:val="00371005"/>
    <w:rsid w:val="00371222"/>
    <w:rsid w:val="0037225E"/>
    <w:rsid w:val="003734D2"/>
    <w:rsid w:val="00375D0B"/>
    <w:rsid w:val="0038422F"/>
    <w:rsid w:val="00385B46"/>
    <w:rsid w:val="00386204"/>
    <w:rsid w:val="00387585"/>
    <w:rsid w:val="00390210"/>
    <w:rsid w:val="00392A55"/>
    <w:rsid w:val="00395309"/>
    <w:rsid w:val="0039591F"/>
    <w:rsid w:val="003973FF"/>
    <w:rsid w:val="003A2813"/>
    <w:rsid w:val="003A2BAA"/>
    <w:rsid w:val="003A4AAF"/>
    <w:rsid w:val="003A4B3C"/>
    <w:rsid w:val="003A6701"/>
    <w:rsid w:val="003A6AA9"/>
    <w:rsid w:val="003B3391"/>
    <w:rsid w:val="003B6787"/>
    <w:rsid w:val="003B6A57"/>
    <w:rsid w:val="003C3375"/>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3868"/>
    <w:rsid w:val="004056F3"/>
    <w:rsid w:val="00406B20"/>
    <w:rsid w:val="00410A5B"/>
    <w:rsid w:val="004118A2"/>
    <w:rsid w:val="00411C72"/>
    <w:rsid w:val="00412664"/>
    <w:rsid w:val="0041370B"/>
    <w:rsid w:val="00414481"/>
    <w:rsid w:val="004210BA"/>
    <w:rsid w:val="004227FF"/>
    <w:rsid w:val="0042605B"/>
    <w:rsid w:val="00431277"/>
    <w:rsid w:val="00434F56"/>
    <w:rsid w:val="00435A0F"/>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0B0C"/>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08B1"/>
    <w:rsid w:val="004D1F38"/>
    <w:rsid w:val="004D7C18"/>
    <w:rsid w:val="004E1F78"/>
    <w:rsid w:val="004E64FA"/>
    <w:rsid w:val="004F2F89"/>
    <w:rsid w:val="004F47C2"/>
    <w:rsid w:val="004F6201"/>
    <w:rsid w:val="004F7438"/>
    <w:rsid w:val="004F7841"/>
    <w:rsid w:val="005015AA"/>
    <w:rsid w:val="00502A3C"/>
    <w:rsid w:val="005035C8"/>
    <w:rsid w:val="00507AFD"/>
    <w:rsid w:val="00517CAB"/>
    <w:rsid w:val="00521475"/>
    <w:rsid w:val="005226EA"/>
    <w:rsid w:val="00523A1E"/>
    <w:rsid w:val="0052563E"/>
    <w:rsid w:val="0053005C"/>
    <w:rsid w:val="00530239"/>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388C"/>
    <w:rsid w:val="00597655"/>
    <w:rsid w:val="005A0C1A"/>
    <w:rsid w:val="005A64CD"/>
    <w:rsid w:val="005A7A5B"/>
    <w:rsid w:val="005B12F3"/>
    <w:rsid w:val="005B17D9"/>
    <w:rsid w:val="005C2EE0"/>
    <w:rsid w:val="005C3321"/>
    <w:rsid w:val="005C3B1F"/>
    <w:rsid w:val="005C3C89"/>
    <w:rsid w:val="005C609B"/>
    <w:rsid w:val="005E19C7"/>
    <w:rsid w:val="005E1C29"/>
    <w:rsid w:val="005E7D74"/>
    <w:rsid w:val="005F01E3"/>
    <w:rsid w:val="005F362C"/>
    <w:rsid w:val="005F66F5"/>
    <w:rsid w:val="005F6F48"/>
    <w:rsid w:val="00600588"/>
    <w:rsid w:val="00603050"/>
    <w:rsid w:val="006069D3"/>
    <w:rsid w:val="00606F58"/>
    <w:rsid w:val="00606FA8"/>
    <w:rsid w:val="00612CCF"/>
    <w:rsid w:val="00614A4F"/>
    <w:rsid w:val="0061647A"/>
    <w:rsid w:val="006216D3"/>
    <w:rsid w:val="0062241A"/>
    <w:rsid w:val="006235D7"/>
    <w:rsid w:val="00623D46"/>
    <w:rsid w:val="00625100"/>
    <w:rsid w:val="00627464"/>
    <w:rsid w:val="006303A3"/>
    <w:rsid w:val="00644F0B"/>
    <w:rsid w:val="00645744"/>
    <w:rsid w:val="006461CA"/>
    <w:rsid w:val="00650047"/>
    <w:rsid w:val="00652A01"/>
    <w:rsid w:val="00653519"/>
    <w:rsid w:val="00656A80"/>
    <w:rsid w:val="0066139C"/>
    <w:rsid w:val="00666C91"/>
    <w:rsid w:val="00667445"/>
    <w:rsid w:val="00667489"/>
    <w:rsid w:val="0067293A"/>
    <w:rsid w:val="00676C85"/>
    <w:rsid w:val="00680BD1"/>
    <w:rsid w:val="0068570F"/>
    <w:rsid w:val="00686744"/>
    <w:rsid w:val="00690482"/>
    <w:rsid w:val="006A10FB"/>
    <w:rsid w:val="006A2B87"/>
    <w:rsid w:val="006A2CED"/>
    <w:rsid w:val="006A3FAE"/>
    <w:rsid w:val="006A5766"/>
    <w:rsid w:val="006B4EA3"/>
    <w:rsid w:val="006B53FB"/>
    <w:rsid w:val="006B5528"/>
    <w:rsid w:val="006C2C91"/>
    <w:rsid w:val="006D0F56"/>
    <w:rsid w:val="006D133A"/>
    <w:rsid w:val="006D1C39"/>
    <w:rsid w:val="006D2613"/>
    <w:rsid w:val="006D49A1"/>
    <w:rsid w:val="006D61B8"/>
    <w:rsid w:val="006D6F91"/>
    <w:rsid w:val="006E0773"/>
    <w:rsid w:val="006E22FA"/>
    <w:rsid w:val="006E3212"/>
    <w:rsid w:val="006E6B5A"/>
    <w:rsid w:val="006F2E51"/>
    <w:rsid w:val="006F49C8"/>
    <w:rsid w:val="006F6CC3"/>
    <w:rsid w:val="00700480"/>
    <w:rsid w:val="00700D58"/>
    <w:rsid w:val="00702C96"/>
    <w:rsid w:val="00713393"/>
    <w:rsid w:val="007216BC"/>
    <w:rsid w:val="00722BD9"/>
    <w:rsid w:val="00725235"/>
    <w:rsid w:val="00725C5E"/>
    <w:rsid w:val="00740E5C"/>
    <w:rsid w:val="00741A75"/>
    <w:rsid w:val="007420CE"/>
    <w:rsid w:val="00745377"/>
    <w:rsid w:val="00745F75"/>
    <w:rsid w:val="007503EE"/>
    <w:rsid w:val="00753097"/>
    <w:rsid w:val="00754F09"/>
    <w:rsid w:val="007556FD"/>
    <w:rsid w:val="007605B4"/>
    <w:rsid w:val="007606F9"/>
    <w:rsid w:val="007623B9"/>
    <w:rsid w:val="00764015"/>
    <w:rsid w:val="00765641"/>
    <w:rsid w:val="00767AE4"/>
    <w:rsid w:val="00770F10"/>
    <w:rsid w:val="00771603"/>
    <w:rsid w:val="00773F41"/>
    <w:rsid w:val="007776DD"/>
    <w:rsid w:val="007878B2"/>
    <w:rsid w:val="007904E6"/>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07A4"/>
    <w:rsid w:val="007F275A"/>
    <w:rsid w:val="007F55B5"/>
    <w:rsid w:val="008061AF"/>
    <w:rsid w:val="008068CD"/>
    <w:rsid w:val="00810C3D"/>
    <w:rsid w:val="008133AE"/>
    <w:rsid w:val="008219D1"/>
    <w:rsid w:val="00825D82"/>
    <w:rsid w:val="00830B2A"/>
    <w:rsid w:val="0083489C"/>
    <w:rsid w:val="00834B5B"/>
    <w:rsid w:val="00836061"/>
    <w:rsid w:val="008426BC"/>
    <w:rsid w:val="00843AC3"/>
    <w:rsid w:val="008468C2"/>
    <w:rsid w:val="008509C9"/>
    <w:rsid w:val="00850A98"/>
    <w:rsid w:val="00851CEF"/>
    <w:rsid w:val="00852D2B"/>
    <w:rsid w:val="00854582"/>
    <w:rsid w:val="00861F06"/>
    <w:rsid w:val="00862C8A"/>
    <w:rsid w:val="00865476"/>
    <w:rsid w:val="00866AEF"/>
    <w:rsid w:val="00866F60"/>
    <w:rsid w:val="0087007C"/>
    <w:rsid w:val="00871593"/>
    <w:rsid w:val="008805E6"/>
    <w:rsid w:val="0088286E"/>
    <w:rsid w:val="008852B6"/>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629"/>
    <w:rsid w:val="008E5E30"/>
    <w:rsid w:val="00901901"/>
    <w:rsid w:val="009024A0"/>
    <w:rsid w:val="00904431"/>
    <w:rsid w:val="009055D6"/>
    <w:rsid w:val="00905F57"/>
    <w:rsid w:val="009200F4"/>
    <w:rsid w:val="00920CB1"/>
    <w:rsid w:val="00925004"/>
    <w:rsid w:val="00926D5B"/>
    <w:rsid w:val="00932EBA"/>
    <w:rsid w:val="00935D5E"/>
    <w:rsid w:val="009412FC"/>
    <w:rsid w:val="00945984"/>
    <w:rsid w:val="00945994"/>
    <w:rsid w:val="00955701"/>
    <w:rsid w:val="00955BF1"/>
    <w:rsid w:val="0095644B"/>
    <w:rsid w:val="00957FF7"/>
    <w:rsid w:val="00964066"/>
    <w:rsid w:val="0097099F"/>
    <w:rsid w:val="0097297E"/>
    <w:rsid w:val="00972A9A"/>
    <w:rsid w:val="009740A1"/>
    <w:rsid w:val="00975AEE"/>
    <w:rsid w:val="00982D1E"/>
    <w:rsid w:val="00984ED0"/>
    <w:rsid w:val="00990A74"/>
    <w:rsid w:val="009935D7"/>
    <w:rsid w:val="009A0D7F"/>
    <w:rsid w:val="009A21ED"/>
    <w:rsid w:val="009A275F"/>
    <w:rsid w:val="009A4313"/>
    <w:rsid w:val="009A4AC8"/>
    <w:rsid w:val="009B0598"/>
    <w:rsid w:val="009B0F7F"/>
    <w:rsid w:val="009B543D"/>
    <w:rsid w:val="009B6832"/>
    <w:rsid w:val="009C01D5"/>
    <w:rsid w:val="009C325D"/>
    <w:rsid w:val="009C47EE"/>
    <w:rsid w:val="009C51CF"/>
    <w:rsid w:val="009C53F6"/>
    <w:rsid w:val="009D0319"/>
    <w:rsid w:val="009D0910"/>
    <w:rsid w:val="009D414A"/>
    <w:rsid w:val="009D4500"/>
    <w:rsid w:val="009D5F9F"/>
    <w:rsid w:val="009D7309"/>
    <w:rsid w:val="009D7629"/>
    <w:rsid w:val="009E49AF"/>
    <w:rsid w:val="009E4B88"/>
    <w:rsid w:val="009E7A2D"/>
    <w:rsid w:val="009F0BFE"/>
    <w:rsid w:val="009F186C"/>
    <w:rsid w:val="009F24F2"/>
    <w:rsid w:val="009F3C0E"/>
    <w:rsid w:val="00A02C90"/>
    <w:rsid w:val="00A04D69"/>
    <w:rsid w:val="00A05C7E"/>
    <w:rsid w:val="00A1096D"/>
    <w:rsid w:val="00A132F6"/>
    <w:rsid w:val="00A169BA"/>
    <w:rsid w:val="00A20ACB"/>
    <w:rsid w:val="00A21DBA"/>
    <w:rsid w:val="00A26CFB"/>
    <w:rsid w:val="00A26FAA"/>
    <w:rsid w:val="00A3260A"/>
    <w:rsid w:val="00A35155"/>
    <w:rsid w:val="00A3782F"/>
    <w:rsid w:val="00A4417B"/>
    <w:rsid w:val="00A450A3"/>
    <w:rsid w:val="00A52AA8"/>
    <w:rsid w:val="00A534CA"/>
    <w:rsid w:val="00A54C83"/>
    <w:rsid w:val="00A6152B"/>
    <w:rsid w:val="00A70E56"/>
    <w:rsid w:val="00A71BB8"/>
    <w:rsid w:val="00A72071"/>
    <w:rsid w:val="00A7346F"/>
    <w:rsid w:val="00A738A5"/>
    <w:rsid w:val="00A75674"/>
    <w:rsid w:val="00A76D10"/>
    <w:rsid w:val="00A81291"/>
    <w:rsid w:val="00A8218B"/>
    <w:rsid w:val="00A923CE"/>
    <w:rsid w:val="00A93F29"/>
    <w:rsid w:val="00A94029"/>
    <w:rsid w:val="00A96D7A"/>
    <w:rsid w:val="00A97406"/>
    <w:rsid w:val="00AA3288"/>
    <w:rsid w:val="00AA3A8E"/>
    <w:rsid w:val="00AA4057"/>
    <w:rsid w:val="00AA42AB"/>
    <w:rsid w:val="00AA6040"/>
    <w:rsid w:val="00AA6C66"/>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5E39"/>
    <w:rsid w:val="00B0071F"/>
    <w:rsid w:val="00B00E0D"/>
    <w:rsid w:val="00B01F70"/>
    <w:rsid w:val="00B030F0"/>
    <w:rsid w:val="00B06244"/>
    <w:rsid w:val="00B12071"/>
    <w:rsid w:val="00B12AC7"/>
    <w:rsid w:val="00B13C94"/>
    <w:rsid w:val="00B1455A"/>
    <w:rsid w:val="00B145B4"/>
    <w:rsid w:val="00B1564A"/>
    <w:rsid w:val="00B15D41"/>
    <w:rsid w:val="00B160FA"/>
    <w:rsid w:val="00B17287"/>
    <w:rsid w:val="00B2207A"/>
    <w:rsid w:val="00B2386B"/>
    <w:rsid w:val="00B27A37"/>
    <w:rsid w:val="00B30A43"/>
    <w:rsid w:val="00B3200D"/>
    <w:rsid w:val="00B3345E"/>
    <w:rsid w:val="00B40ABA"/>
    <w:rsid w:val="00B41DC9"/>
    <w:rsid w:val="00B427F2"/>
    <w:rsid w:val="00B43063"/>
    <w:rsid w:val="00B47B7A"/>
    <w:rsid w:val="00B5201C"/>
    <w:rsid w:val="00B52A3E"/>
    <w:rsid w:val="00B57442"/>
    <w:rsid w:val="00B577FA"/>
    <w:rsid w:val="00B64DB9"/>
    <w:rsid w:val="00B66277"/>
    <w:rsid w:val="00B6666D"/>
    <w:rsid w:val="00B80424"/>
    <w:rsid w:val="00B83EF7"/>
    <w:rsid w:val="00B83F4F"/>
    <w:rsid w:val="00B90DB8"/>
    <w:rsid w:val="00BA114B"/>
    <w:rsid w:val="00BA65CE"/>
    <w:rsid w:val="00BA6F36"/>
    <w:rsid w:val="00BA70D1"/>
    <w:rsid w:val="00BB3C65"/>
    <w:rsid w:val="00BB3E75"/>
    <w:rsid w:val="00BB54B0"/>
    <w:rsid w:val="00BC2D65"/>
    <w:rsid w:val="00BC451B"/>
    <w:rsid w:val="00BC4F52"/>
    <w:rsid w:val="00BC61CB"/>
    <w:rsid w:val="00BD60BE"/>
    <w:rsid w:val="00BE07EC"/>
    <w:rsid w:val="00BE0A8D"/>
    <w:rsid w:val="00BE2C07"/>
    <w:rsid w:val="00BF41FA"/>
    <w:rsid w:val="00BF55F1"/>
    <w:rsid w:val="00C02329"/>
    <w:rsid w:val="00C0433B"/>
    <w:rsid w:val="00C04AD0"/>
    <w:rsid w:val="00C05061"/>
    <w:rsid w:val="00C110AD"/>
    <w:rsid w:val="00C12EE1"/>
    <w:rsid w:val="00C146D0"/>
    <w:rsid w:val="00C16A35"/>
    <w:rsid w:val="00C17EE1"/>
    <w:rsid w:val="00C25EFE"/>
    <w:rsid w:val="00C325D7"/>
    <w:rsid w:val="00C343E2"/>
    <w:rsid w:val="00C4661A"/>
    <w:rsid w:val="00C471D9"/>
    <w:rsid w:val="00C4737B"/>
    <w:rsid w:val="00C50EEF"/>
    <w:rsid w:val="00C51B85"/>
    <w:rsid w:val="00C51B87"/>
    <w:rsid w:val="00C54227"/>
    <w:rsid w:val="00C54468"/>
    <w:rsid w:val="00C60D11"/>
    <w:rsid w:val="00C6213A"/>
    <w:rsid w:val="00C651B5"/>
    <w:rsid w:val="00C72E1E"/>
    <w:rsid w:val="00C731C7"/>
    <w:rsid w:val="00C74CFA"/>
    <w:rsid w:val="00C75987"/>
    <w:rsid w:val="00C8270E"/>
    <w:rsid w:val="00C8369E"/>
    <w:rsid w:val="00C85F7B"/>
    <w:rsid w:val="00C90DF5"/>
    <w:rsid w:val="00C95A82"/>
    <w:rsid w:val="00C967F6"/>
    <w:rsid w:val="00C96883"/>
    <w:rsid w:val="00C97C57"/>
    <w:rsid w:val="00CA1E1C"/>
    <w:rsid w:val="00CA50FC"/>
    <w:rsid w:val="00CA538B"/>
    <w:rsid w:val="00CA5DD2"/>
    <w:rsid w:val="00CA73BF"/>
    <w:rsid w:val="00CB07A5"/>
    <w:rsid w:val="00CB3FE1"/>
    <w:rsid w:val="00CB6F35"/>
    <w:rsid w:val="00CC2891"/>
    <w:rsid w:val="00CC4C91"/>
    <w:rsid w:val="00CD35E4"/>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16255"/>
    <w:rsid w:val="00D222AE"/>
    <w:rsid w:val="00D25807"/>
    <w:rsid w:val="00D3378E"/>
    <w:rsid w:val="00D33875"/>
    <w:rsid w:val="00D34BA4"/>
    <w:rsid w:val="00D355DB"/>
    <w:rsid w:val="00D360D4"/>
    <w:rsid w:val="00D37CAA"/>
    <w:rsid w:val="00D37CAF"/>
    <w:rsid w:val="00D41C66"/>
    <w:rsid w:val="00D44F8A"/>
    <w:rsid w:val="00D47812"/>
    <w:rsid w:val="00D47ED1"/>
    <w:rsid w:val="00D5476A"/>
    <w:rsid w:val="00D54C9B"/>
    <w:rsid w:val="00D552F8"/>
    <w:rsid w:val="00D57073"/>
    <w:rsid w:val="00D62ACE"/>
    <w:rsid w:val="00D677E5"/>
    <w:rsid w:val="00D67E03"/>
    <w:rsid w:val="00D71A82"/>
    <w:rsid w:val="00D724D4"/>
    <w:rsid w:val="00D731FE"/>
    <w:rsid w:val="00D75289"/>
    <w:rsid w:val="00D77A42"/>
    <w:rsid w:val="00D8293C"/>
    <w:rsid w:val="00D83A56"/>
    <w:rsid w:val="00D87FD1"/>
    <w:rsid w:val="00D910C8"/>
    <w:rsid w:val="00D919ED"/>
    <w:rsid w:val="00D95903"/>
    <w:rsid w:val="00D95B6D"/>
    <w:rsid w:val="00DA0521"/>
    <w:rsid w:val="00DA146C"/>
    <w:rsid w:val="00DA64AB"/>
    <w:rsid w:val="00DB19F2"/>
    <w:rsid w:val="00DB542D"/>
    <w:rsid w:val="00DB6139"/>
    <w:rsid w:val="00DB79F0"/>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21D5C"/>
    <w:rsid w:val="00E21E20"/>
    <w:rsid w:val="00E225FD"/>
    <w:rsid w:val="00E25B48"/>
    <w:rsid w:val="00E32087"/>
    <w:rsid w:val="00E33BF5"/>
    <w:rsid w:val="00E34786"/>
    <w:rsid w:val="00E45BB8"/>
    <w:rsid w:val="00E46800"/>
    <w:rsid w:val="00E501AE"/>
    <w:rsid w:val="00E545F0"/>
    <w:rsid w:val="00E60655"/>
    <w:rsid w:val="00E6221B"/>
    <w:rsid w:val="00E63064"/>
    <w:rsid w:val="00E63368"/>
    <w:rsid w:val="00E644A7"/>
    <w:rsid w:val="00E66894"/>
    <w:rsid w:val="00E70287"/>
    <w:rsid w:val="00E7511F"/>
    <w:rsid w:val="00E80CB3"/>
    <w:rsid w:val="00E81EEB"/>
    <w:rsid w:val="00E82069"/>
    <w:rsid w:val="00E83624"/>
    <w:rsid w:val="00E85EF6"/>
    <w:rsid w:val="00E86058"/>
    <w:rsid w:val="00E86F75"/>
    <w:rsid w:val="00E87A0D"/>
    <w:rsid w:val="00E87EE4"/>
    <w:rsid w:val="00E902AA"/>
    <w:rsid w:val="00E903C2"/>
    <w:rsid w:val="00E91797"/>
    <w:rsid w:val="00E96CF4"/>
    <w:rsid w:val="00EA7A7E"/>
    <w:rsid w:val="00EB04C5"/>
    <w:rsid w:val="00EB1652"/>
    <w:rsid w:val="00EB3C2E"/>
    <w:rsid w:val="00EB6692"/>
    <w:rsid w:val="00EB6C32"/>
    <w:rsid w:val="00EC4535"/>
    <w:rsid w:val="00EC4915"/>
    <w:rsid w:val="00ED1317"/>
    <w:rsid w:val="00EE01A7"/>
    <w:rsid w:val="00EE4528"/>
    <w:rsid w:val="00EE6082"/>
    <w:rsid w:val="00EE6E93"/>
    <w:rsid w:val="00EF1DD9"/>
    <w:rsid w:val="00EF2E38"/>
    <w:rsid w:val="00EF6953"/>
    <w:rsid w:val="00EF7981"/>
    <w:rsid w:val="00F007E9"/>
    <w:rsid w:val="00F01AD7"/>
    <w:rsid w:val="00F023BD"/>
    <w:rsid w:val="00F03E75"/>
    <w:rsid w:val="00F0537D"/>
    <w:rsid w:val="00F106E1"/>
    <w:rsid w:val="00F10E43"/>
    <w:rsid w:val="00F1416C"/>
    <w:rsid w:val="00F16F85"/>
    <w:rsid w:val="00F178C1"/>
    <w:rsid w:val="00F2114F"/>
    <w:rsid w:val="00F215D4"/>
    <w:rsid w:val="00F22BAD"/>
    <w:rsid w:val="00F26E3B"/>
    <w:rsid w:val="00F27079"/>
    <w:rsid w:val="00F3087A"/>
    <w:rsid w:val="00F33DA5"/>
    <w:rsid w:val="00F34863"/>
    <w:rsid w:val="00F34933"/>
    <w:rsid w:val="00F35FD7"/>
    <w:rsid w:val="00F37E16"/>
    <w:rsid w:val="00F46D3B"/>
    <w:rsid w:val="00F512ED"/>
    <w:rsid w:val="00F53038"/>
    <w:rsid w:val="00F603B5"/>
    <w:rsid w:val="00F64254"/>
    <w:rsid w:val="00F65870"/>
    <w:rsid w:val="00F70B1A"/>
    <w:rsid w:val="00F71130"/>
    <w:rsid w:val="00F71C93"/>
    <w:rsid w:val="00F72526"/>
    <w:rsid w:val="00F72769"/>
    <w:rsid w:val="00F77300"/>
    <w:rsid w:val="00F77B25"/>
    <w:rsid w:val="00F83B40"/>
    <w:rsid w:val="00F95081"/>
    <w:rsid w:val="00F95107"/>
    <w:rsid w:val="00F97966"/>
    <w:rsid w:val="00FA3020"/>
    <w:rsid w:val="00FB41B4"/>
    <w:rsid w:val="00FB522B"/>
    <w:rsid w:val="00FC496E"/>
    <w:rsid w:val="00FC64B5"/>
    <w:rsid w:val="00FD07A6"/>
    <w:rsid w:val="00FD0C13"/>
    <w:rsid w:val="00FD127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34"/>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34"/>
    <w:locked/>
    <w:rsid w:val="000438DD"/>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2</Pages>
  <Words>453</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Фокина</cp:lastModifiedBy>
  <cp:revision>219</cp:revision>
  <cp:lastPrinted>2014-01-23T06:53:00Z</cp:lastPrinted>
  <dcterms:created xsi:type="dcterms:W3CDTF">2017-09-26T07:18:00Z</dcterms:created>
  <dcterms:modified xsi:type="dcterms:W3CDTF">2022-12-09T12:52:00Z</dcterms:modified>
</cp:coreProperties>
</file>