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C325D7">
      <w:pPr>
        <w:pStyle w:val="a3"/>
        <w:ind w:firstLine="10490"/>
        <w:jc w:val="right"/>
        <w:rPr>
          <w:b/>
          <w:sz w:val="24"/>
          <w:szCs w:val="24"/>
        </w:rPr>
      </w:pPr>
    </w:p>
    <w:p w:rsidR="00B90DB8" w:rsidRPr="00BF55F1" w:rsidRDefault="00B90DB8" w:rsidP="00690482">
      <w:pPr>
        <w:pStyle w:val="a3"/>
        <w:ind w:firstLine="11340"/>
        <w:jc w:val="right"/>
        <w:rPr>
          <w:b/>
          <w:sz w:val="24"/>
          <w:szCs w:val="24"/>
        </w:rPr>
      </w:pPr>
      <w:r>
        <w:rPr>
          <w:b/>
          <w:sz w:val="24"/>
          <w:szCs w:val="24"/>
        </w:rPr>
        <w:t>«</w:t>
      </w:r>
      <w:r w:rsidR="00F42F76">
        <w:rPr>
          <w:b/>
          <w:sz w:val="24"/>
          <w:szCs w:val="24"/>
        </w:rPr>
        <w:t>1</w:t>
      </w:r>
      <w:r w:rsidR="006A2CED">
        <w:rPr>
          <w:b/>
          <w:sz w:val="24"/>
          <w:szCs w:val="24"/>
        </w:rPr>
        <w:t>2</w:t>
      </w:r>
      <w:r>
        <w:rPr>
          <w:b/>
          <w:sz w:val="24"/>
          <w:szCs w:val="24"/>
        </w:rPr>
        <w:t>»</w:t>
      </w:r>
      <w:r w:rsidRPr="00BF55F1">
        <w:rPr>
          <w:b/>
          <w:sz w:val="24"/>
          <w:szCs w:val="24"/>
        </w:rPr>
        <w:t xml:space="preserve"> </w:t>
      </w:r>
      <w:r w:rsidR="00F42F76">
        <w:rPr>
          <w:b/>
          <w:sz w:val="24"/>
          <w:szCs w:val="24"/>
        </w:rPr>
        <w:t>декабря 2</w:t>
      </w:r>
      <w:r w:rsidRPr="00BF55F1">
        <w:rPr>
          <w:b/>
          <w:sz w:val="24"/>
          <w:szCs w:val="24"/>
        </w:rPr>
        <w:t>0</w:t>
      </w:r>
      <w:r>
        <w:rPr>
          <w:b/>
          <w:sz w:val="24"/>
          <w:szCs w:val="24"/>
        </w:rPr>
        <w:t>22</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время 1</w:t>
      </w:r>
      <w:r w:rsidR="00F42F76">
        <w:rPr>
          <w:b/>
          <w:sz w:val="24"/>
          <w:szCs w:val="24"/>
        </w:rPr>
        <w:t>4</w:t>
      </w:r>
      <w:r>
        <w:rPr>
          <w:b/>
          <w:sz w:val="24"/>
          <w:szCs w:val="24"/>
        </w:rPr>
        <w:t xml:space="preserve">:00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690482">
      <w:pPr>
        <w:pStyle w:val="a3"/>
        <w:ind w:firstLine="11700"/>
        <w:jc w:val="right"/>
        <w:rPr>
          <w:sz w:val="20"/>
        </w:rPr>
      </w:pPr>
    </w:p>
    <w:p w:rsidR="00DD0143" w:rsidRPr="001057D3" w:rsidRDefault="00DD0143" w:rsidP="00C325D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42F76">
              <w:rPr>
                <w:b/>
                <w:sz w:val="24"/>
                <w:szCs w:val="24"/>
              </w:rPr>
              <w:t>2</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A93F29" w:rsidRPr="000327B6" w:rsidRDefault="00A50430" w:rsidP="00A50430">
            <w:pPr>
              <w:rPr>
                <w:shd w:val="clear" w:color="auto" w:fill="FFFFFF"/>
              </w:rPr>
            </w:pPr>
            <w:r w:rsidRPr="00194348">
              <w:rPr>
                <w:szCs w:val="28"/>
              </w:rPr>
              <w:t>О проекте постановл</w:t>
            </w:r>
            <w:r w:rsidRPr="00194348">
              <w:rPr>
                <w:szCs w:val="28"/>
              </w:rPr>
              <w:t>е</w:t>
            </w:r>
            <w:r w:rsidRPr="00194348">
              <w:rPr>
                <w:szCs w:val="28"/>
              </w:rPr>
              <w:t>ния пп</w:t>
            </w:r>
            <w:proofErr w:type="gramStart"/>
            <w:r w:rsidRPr="00194348">
              <w:rPr>
                <w:szCs w:val="28"/>
              </w:rPr>
              <w:t>7</w:t>
            </w:r>
            <w:proofErr w:type="gramEnd"/>
            <w:r w:rsidRPr="00194348">
              <w:rPr>
                <w:szCs w:val="28"/>
              </w:rPr>
              <w:t>/624 «</w:t>
            </w:r>
            <w:r w:rsidRPr="00194348">
              <w:rPr>
                <w:spacing w:val="-4"/>
                <w:szCs w:val="28"/>
              </w:rPr>
              <w:t>О закон</w:t>
            </w:r>
            <w:r w:rsidRPr="00194348">
              <w:rPr>
                <w:spacing w:val="-4"/>
                <w:szCs w:val="28"/>
              </w:rPr>
              <w:t>о</w:t>
            </w:r>
            <w:r w:rsidRPr="00194348">
              <w:rPr>
                <w:spacing w:val="-4"/>
                <w:szCs w:val="28"/>
              </w:rPr>
              <w:t>дательной инициативе Архангельского облас</w:t>
            </w:r>
            <w:r w:rsidRPr="00194348">
              <w:rPr>
                <w:spacing w:val="-4"/>
                <w:szCs w:val="28"/>
              </w:rPr>
              <w:t>т</w:t>
            </w:r>
            <w:r w:rsidRPr="00194348">
              <w:rPr>
                <w:spacing w:val="-4"/>
                <w:szCs w:val="28"/>
              </w:rPr>
              <w:t xml:space="preserve">ного Собрания депутатов по внесению проекта </w:t>
            </w:r>
            <w:r>
              <w:rPr>
                <w:spacing w:val="-4"/>
                <w:szCs w:val="28"/>
              </w:rPr>
              <w:br/>
            </w:r>
            <w:r w:rsidRPr="00194348">
              <w:rPr>
                <w:spacing w:val="-4"/>
                <w:szCs w:val="28"/>
              </w:rPr>
              <w:t>ф</w:t>
            </w:r>
            <w:r w:rsidRPr="00194348">
              <w:rPr>
                <w:spacing w:val="-4"/>
                <w:szCs w:val="28"/>
              </w:rPr>
              <w:t>е</w:t>
            </w:r>
            <w:r w:rsidRPr="00194348">
              <w:rPr>
                <w:spacing w:val="-4"/>
                <w:szCs w:val="28"/>
              </w:rPr>
              <w:t xml:space="preserve">дерального закона </w:t>
            </w:r>
            <w:r>
              <w:rPr>
                <w:spacing w:val="-4"/>
                <w:szCs w:val="28"/>
              </w:rPr>
              <w:br/>
            </w:r>
            <w:r w:rsidRPr="00194348">
              <w:rPr>
                <w:spacing w:val="-4"/>
                <w:szCs w:val="28"/>
              </w:rPr>
              <w:t xml:space="preserve">«О внесении изменений </w:t>
            </w:r>
            <w:r>
              <w:rPr>
                <w:spacing w:val="-4"/>
                <w:szCs w:val="28"/>
              </w:rPr>
              <w:br/>
            </w:r>
            <w:r w:rsidRPr="00194348">
              <w:rPr>
                <w:spacing w:val="-4"/>
                <w:szCs w:val="28"/>
              </w:rPr>
              <w:t xml:space="preserve">в Закон Российской </w:t>
            </w:r>
            <w:r>
              <w:rPr>
                <w:spacing w:val="-4"/>
                <w:szCs w:val="28"/>
              </w:rPr>
              <w:br/>
            </w:r>
            <w:r w:rsidRPr="00194348">
              <w:rPr>
                <w:spacing w:val="-4"/>
                <w:szCs w:val="28"/>
              </w:rPr>
              <w:t>Ф</w:t>
            </w:r>
            <w:r w:rsidRPr="00194348">
              <w:rPr>
                <w:spacing w:val="-4"/>
                <w:szCs w:val="28"/>
              </w:rPr>
              <w:t>е</w:t>
            </w:r>
            <w:r w:rsidRPr="00194348">
              <w:rPr>
                <w:spacing w:val="-4"/>
                <w:szCs w:val="28"/>
              </w:rPr>
              <w:t>дерации «О недрах».</w:t>
            </w:r>
          </w:p>
        </w:tc>
        <w:tc>
          <w:tcPr>
            <w:tcW w:w="1842" w:type="dxa"/>
          </w:tcPr>
          <w:p w:rsidR="00D13867" w:rsidRDefault="00D13867" w:rsidP="00D13867">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93F29" w:rsidRPr="00753097" w:rsidRDefault="00D13867" w:rsidP="00C325D7">
            <w:r>
              <w:rPr>
                <w:szCs w:val="28"/>
              </w:rPr>
              <w:t>(</w:t>
            </w:r>
            <w:r w:rsidR="00863682" w:rsidRPr="003375B3">
              <w:rPr>
                <w:szCs w:val="28"/>
              </w:rPr>
              <w:t>Ипатов Мих</w:t>
            </w:r>
            <w:r w:rsidR="00863682" w:rsidRPr="003375B3">
              <w:rPr>
                <w:szCs w:val="28"/>
              </w:rPr>
              <w:t>а</w:t>
            </w:r>
            <w:r w:rsidR="00863682" w:rsidRPr="003375B3">
              <w:rPr>
                <w:szCs w:val="28"/>
              </w:rPr>
              <w:t>ил Викторович – заместитель председателя Правительства Архангельской области</w:t>
            </w:r>
            <w:r>
              <w:rPr>
                <w:szCs w:val="28"/>
              </w:rPr>
              <w:t>)</w:t>
            </w:r>
            <w:r w:rsidR="00863682" w:rsidRPr="00753097">
              <w:t xml:space="preserve"> </w:t>
            </w:r>
          </w:p>
        </w:tc>
        <w:tc>
          <w:tcPr>
            <w:tcW w:w="5245" w:type="dxa"/>
          </w:tcPr>
          <w:p w:rsidR="00863682" w:rsidRPr="00BD5C75" w:rsidRDefault="00863682" w:rsidP="00863682">
            <w:pPr>
              <w:widowControl w:val="0"/>
              <w:autoSpaceDE w:val="0"/>
              <w:autoSpaceDN w:val="0"/>
              <w:adjustRightInd w:val="0"/>
              <w:ind w:firstLine="459"/>
              <w:jc w:val="both"/>
              <w:rPr>
                <w:spacing w:val="-4"/>
                <w:szCs w:val="28"/>
              </w:rPr>
            </w:pPr>
            <w:r w:rsidRPr="00BD5C75">
              <w:rPr>
                <w:spacing w:val="-4"/>
                <w:szCs w:val="28"/>
              </w:rPr>
              <w:t>Проектом постановления предлагается вн</w:t>
            </w:r>
            <w:r w:rsidRPr="00BD5C75">
              <w:rPr>
                <w:spacing w:val="-4"/>
                <w:szCs w:val="28"/>
              </w:rPr>
              <w:t>е</w:t>
            </w:r>
            <w:r w:rsidRPr="00BD5C75">
              <w:rPr>
                <w:spacing w:val="-4"/>
                <w:szCs w:val="28"/>
              </w:rPr>
              <w:t xml:space="preserve">сти в </w:t>
            </w:r>
            <w:proofErr w:type="gramStart"/>
            <w:r w:rsidRPr="00BD5C75">
              <w:rPr>
                <w:spacing w:val="-4"/>
                <w:szCs w:val="28"/>
              </w:rPr>
              <w:t>порядке</w:t>
            </w:r>
            <w:proofErr w:type="gramEnd"/>
            <w:r w:rsidRPr="00BD5C75">
              <w:rPr>
                <w:spacing w:val="-4"/>
                <w:szCs w:val="28"/>
              </w:rPr>
              <w:t xml:space="preserve"> законодательной инициативы </w:t>
            </w:r>
            <w:r>
              <w:rPr>
                <w:spacing w:val="-4"/>
                <w:szCs w:val="28"/>
              </w:rPr>
              <w:br/>
            </w:r>
            <w:r w:rsidRPr="00BD5C75">
              <w:rPr>
                <w:spacing w:val="-4"/>
                <w:szCs w:val="28"/>
              </w:rPr>
              <w:t>в Г</w:t>
            </w:r>
            <w:r w:rsidRPr="00BD5C75">
              <w:rPr>
                <w:spacing w:val="-4"/>
                <w:szCs w:val="28"/>
              </w:rPr>
              <w:t>о</w:t>
            </w:r>
            <w:r w:rsidRPr="00BD5C75">
              <w:rPr>
                <w:spacing w:val="-4"/>
                <w:szCs w:val="28"/>
              </w:rPr>
              <w:t xml:space="preserve">сударственную Думу Федерального Собрания Российской Федерации проект федерального </w:t>
            </w:r>
            <w:r>
              <w:rPr>
                <w:spacing w:val="-4"/>
                <w:szCs w:val="28"/>
              </w:rPr>
              <w:br/>
            </w:r>
            <w:r w:rsidRPr="00BD5C75">
              <w:rPr>
                <w:spacing w:val="-4"/>
                <w:szCs w:val="28"/>
              </w:rPr>
              <w:t>закона «</w:t>
            </w:r>
            <w:r w:rsidRPr="00BD5C75">
              <w:rPr>
                <w:szCs w:val="28"/>
              </w:rPr>
              <w:t>О внесении изменений в Закон Росси</w:t>
            </w:r>
            <w:r w:rsidRPr="00BD5C75">
              <w:rPr>
                <w:szCs w:val="28"/>
              </w:rPr>
              <w:t>й</w:t>
            </w:r>
            <w:r w:rsidRPr="00BD5C75">
              <w:rPr>
                <w:szCs w:val="28"/>
              </w:rPr>
              <w:t>ской Федерации «О недрах»</w:t>
            </w:r>
            <w:r w:rsidRPr="00BD5C75">
              <w:rPr>
                <w:spacing w:val="-4"/>
                <w:szCs w:val="28"/>
              </w:rPr>
              <w:t xml:space="preserve"> (далее – законопр</w:t>
            </w:r>
            <w:r w:rsidRPr="00BD5C75">
              <w:rPr>
                <w:spacing w:val="-4"/>
                <w:szCs w:val="28"/>
              </w:rPr>
              <w:t>о</w:t>
            </w:r>
            <w:r w:rsidRPr="00BD5C75">
              <w:rPr>
                <w:spacing w:val="-4"/>
                <w:szCs w:val="28"/>
              </w:rPr>
              <w:t>ект).</w:t>
            </w:r>
          </w:p>
          <w:p w:rsidR="00863682" w:rsidRPr="00BD5C75" w:rsidRDefault="00863682" w:rsidP="00863682">
            <w:pPr>
              <w:widowControl w:val="0"/>
              <w:ind w:firstLine="459"/>
              <w:jc w:val="both"/>
              <w:rPr>
                <w:szCs w:val="28"/>
              </w:rPr>
            </w:pPr>
            <w:proofErr w:type="gramStart"/>
            <w:r w:rsidRPr="00BD5C75">
              <w:rPr>
                <w:szCs w:val="28"/>
              </w:rPr>
              <w:t>Законопроектом предлагается предусмо</w:t>
            </w:r>
            <w:r w:rsidRPr="00BD5C75">
              <w:rPr>
                <w:szCs w:val="28"/>
              </w:rPr>
              <w:t>т</w:t>
            </w:r>
            <w:r w:rsidRPr="00BD5C75">
              <w:rPr>
                <w:szCs w:val="28"/>
              </w:rPr>
              <w:t>реть предоставление на основании решения о</w:t>
            </w:r>
            <w:r w:rsidRPr="00BD5C75">
              <w:rPr>
                <w:szCs w:val="28"/>
              </w:rPr>
              <w:t>р</w:t>
            </w:r>
            <w:r w:rsidRPr="00BD5C75">
              <w:rPr>
                <w:szCs w:val="28"/>
              </w:rPr>
              <w:t>гана государственной власти Архангельской о</w:t>
            </w:r>
            <w:r w:rsidRPr="00BD5C75">
              <w:rPr>
                <w:szCs w:val="28"/>
              </w:rPr>
              <w:t>б</w:t>
            </w:r>
            <w:r w:rsidRPr="00BD5C75">
              <w:rPr>
                <w:szCs w:val="28"/>
              </w:rPr>
              <w:t>ласти права пользования участком недр без пр</w:t>
            </w:r>
            <w:r w:rsidRPr="00BD5C75">
              <w:rPr>
                <w:szCs w:val="28"/>
              </w:rPr>
              <w:t>о</w:t>
            </w:r>
            <w:r w:rsidRPr="00BD5C75">
              <w:rPr>
                <w:szCs w:val="28"/>
              </w:rPr>
              <w:t>ведения аукциона с целью разведки и добычи общераспространенных полезных и</w:t>
            </w:r>
            <w:r w:rsidRPr="00BD5C75">
              <w:rPr>
                <w:szCs w:val="28"/>
              </w:rPr>
              <w:t>с</w:t>
            </w:r>
            <w:r w:rsidRPr="00BD5C75">
              <w:rPr>
                <w:szCs w:val="28"/>
              </w:rPr>
              <w:t>копаемых, необходимых для выполнения работ по сохр</w:t>
            </w:r>
            <w:r w:rsidRPr="00BD5C75">
              <w:rPr>
                <w:szCs w:val="28"/>
              </w:rPr>
              <w:t>а</w:t>
            </w:r>
            <w:r w:rsidRPr="00BD5C75">
              <w:rPr>
                <w:szCs w:val="28"/>
              </w:rPr>
              <w:t xml:space="preserve">нению объектов культурного наследия, работ </w:t>
            </w:r>
            <w:r>
              <w:rPr>
                <w:szCs w:val="28"/>
              </w:rPr>
              <w:br/>
            </w:r>
            <w:r w:rsidRPr="00BD5C75">
              <w:rPr>
                <w:szCs w:val="28"/>
              </w:rPr>
              <w:t>по строительству, реконструкции, капитальному ремонту, ремонту социальных объектов, объе</w:t>
            </w:r>
            <w:r w:rsidRPr="00BD5C75">
              <w:rPr>
                <w:szCs w:val="28"/>
              </w:rPr>
              <w:t>к</w:t>
            </w:r>
            <w:r w:rsidRPr="00BD5C75">
              <w:rPr>
                <w:szCs w:val="28"/>
              </w:rPr>
              <w:t>тов по обращению с твердыми коммунальными отходами, расположенных на территориях ос</w:t>
            </w:r>
            <w:r w:rsidRPr="00BD5C75">
              <w:rPr>
                <w:szCs w:val="28"/>
              </w:rPr>
              <w:t>т</w:t>
            </w:r>
            <w:r w:rsidRPr="00BD5C75">
              <w:rPr>
                <w:szCs w:val="28"/>
              </w:rPr>
              <w:t>ровов Соловецкого архипелага, осуществляемых на</w:t>
            </w:r>
            <w:proofErr w:type="gramEnd"/>
            <w:r w:rsidRPr="00BD5C75">
              <w:rPr>
                <w:szCs w:val="28"/>
              </w:rPr>
              <w:t xml:space="preserve"> </w:t>
            </w:r>
            <w:proofErr w:type="gramStart"/>
            <w:r w:rsidRPr="00BD5C75">
              <w:rPr>
                <w:szCs w:val="28"/>
              </w:rPr>
              <w:t>основании</w:t>
            </w:r>
            <w:proofErr w:type="gramEnd"/>
            <w:r w:rsidRPr="00BD5C75">
              <w:rPr>
                <w:szCs w:val="28"/>
              </w:rPr>
              <w:t xml:space="preserve"> гражданско-правовых договоров на выполнение указанных работ, заключенных в </w:t>
            </w:r>
            <w:r w:rsidRPr="00BD5C75">
              <w:rPr>
                <w:szCs w:val="28"/>
              </w:rPr>
              <w:lastRenderedPageBreak/>
              <w:t xml:space="preserve">соответствии с Федеральным законом </w:t>
            </w:r>
            <w:r>
              <w:rPr>
                <w:szCs w:val="28"/>
              </w:rPr>
              <w:br/>
            </w:r>
            <w:r w:rsidRPr="00BD5C75">
              <w:rPr>
                <w:szCs w:val="28"/>
              </w:rPr>
              <w:t xml:space="preserve">от 5 апреля 2013 года № 44-ФЗ. </w:t>
            </w:r>
          </w:p>
          <w:p w:rsidR="00A93F29" w:rsidRPr="00753097" w:rsidRDefault="00A93F29" w:rsidP="006A2B87">
            <w:pPr>
              <w:pStyle w:val="af7"/>
              <w:ind w:left="0" w:firstLine="459"/>
              <w:jc w:val="both"/>
              <w:rPr>
                <w:color w:val="020202"/>
              </w:rPr>
            </w:pPr>
          </w:p>
        </w:tc>
        <w:tc>
          <w:tcPr>
            <w:tcW w:w="1559" w:type="dxa"/>
          </w:tcPr>
          <w:p w:rsidR="00A93F29" w:rsidRPr="005B17D9" w:rsidRDefault="00C325D7" w:rsidP="00C325D7">
            <w:r>
              <w:lastRenderedPageBreak/>
              <w:t>по плану</w:t>
            </w:r>
          </w:p>
        </w:tc>
        <w:tc>
          <w:tcPr>
            <w:tcW w:w="3261" w:type="dxa"/>
          </w:tcPr>
          <w:p w:rsidR="00A93F29" w:rsidRPr="00D47812" w:rsidRDefault="006A2B87" w:rsidP="00A40E42">
            <w:pPr>
              <w:jc w:val="both"/>
            </w:pPr>
            <w:r w:rsidRPr="00E61173">
              <w:t xml:space="preserve">Комитет </w:t>
            </w:r>
            <w:r w:rsidR="00E3359F">
              <w:t xml:space="preserve">решил </w:t>
            </w:r>
            <w:r w:rsidR="00E3359F" w:rsidRPr="00BD5C75">
              <w:rPr>
                <w:szCs w:val="28"/>
              </w:rPr>
              <w:t>напр</w:t>
            </w:r>
            <w:r w:rsidR="00E3359F" w:rsidRPr="00BD5C75">
              <w:rPr>
                <w:szCs w:val="28"/>
              </w:rPr>
              <w:t>а</w:t>
            </w:r>
            <w:r w:rsidR="00E3359F" w:rsidRPr="00BD5C75">
              <w:rPr>
                <w:szCs w:val="28"/>
              </w:rPr>
              <w:t xml:space="preserve">вить </w:t>
            </w:r>
            <w:r w:rsidR="00E3359F">
              <w:rPr>
                <w:bCs/>
                <w:szCs w:val="28"/>
              </w:rPr>
              <w:t>законопроект</w:t>
            </w:r>
            <w:r w:rsidR="00E3359F" w:rsidRPr="00BD5C75">
              <w:rPr>
                <w:szCs w:val="28"/>
              </w:rPr>
              <w:t xml:space="preserve"> «О внес</w:t>
            </w:r>
            <w:r w:rsidR="00E3359F" w:rsidRPr="00BD5C75">
              <w:rPr>
                <w:szCs w:val="28"/>
              </w:rPr>
              <w:t>е</w:t>
            </w:r>
            <w:r w:rsidR="00E3359F" w:rsidRPr="00BD5C75">
              <w:rPr>
                <w:szCs w:val="28"/>
              </w:rPr>
              <w:t>нии изменений в Закон Росси</w:t>
            </w:r>
            <w:r w:rsidR="00E3359F" w:rsidRPr="00BD5C75">
              <w:rPr>
                <w:szCs w:val="28"/>
              </w:rPr>
              <w:t>й</w:t>
            </w:r>
            <w:r w:rsidR="00E3359F" w:rsidRPr="00BD5C75">
              <w:rPr>
                <w:szCs w:val="28"/>
              </w:rPr>
              <w:t>ской Федерации «О н</w:t>
            </w:r>
            <w:r w:rsidR="00E3359F" w:rsidRPr="00BD5C75">
              <w:rPr>
                <w:szCs w:val="28"/>
              </w:rPr>
              <w:t>е</w:t>
            </w:r>
            <w:r w:rsidR="00E3359F" w:rsidRPr="00BD5C75">
              <w:rPr>
                <w:szCs w:val="28"/>
              </w:rPr>
              <w:t>драх» на рассмотрение</w:t>
            </w:r>
            <w:r w:rsidR="00A40E42">
              <w:rPr>
                <w:szCs w:val="28"/>
              </w:rPr>
              <w:t xml:space="preserve"> </w:t>
            </w:r>
            <w:r w:rsidR="00E3359F" w:rsidRPr="00BD5C75">
              <w:rPr>
                <w:szCs w:val="28"/>
              </w:rPr>
              <w:t xml:space="preserve">в Совет </w:t>
            </w:r>
            <w:r w:rsidR="00A40E42">
              <w:rPr>
                <w:szCs w:val="28"/>
              </w:rPr>
              <w:br/>
            </w:r>
            <w:r w:rsidR="00E3359F" w:rsidRPr="00BD5C75">
              <w:rPr>
                <w:szCs w:val="28"/>
              </w:rPr>
              <w:t>законодателей Российской Федерации при Ф</w:t>
            </w:r>
            <w:r w:rsidR="00E3359F" w:rsidRPr="00BD5C75">
              <w:rPr>
                <w:szCs w:val="28"/>
              </w:rPr>
              <w:t>е</w:t>
            </w:r>
            <w:r w:rsidR="00E3359F" w:rsidRPr="00BD5C75">
              <w:rPr>
                <w:szCs w:val="28"/>
              </w:rPr>
              <w:t>деральном Собрании Российской Фед</w:t>
            </w:r>
            <w:r w:rsidR="00E3359F" w:rsidRPr="00BD5C75">
              <w:rPr>
                <w:szCs w:val="28"/>
              </w:rPr>
              <w:t>е</w:t>
            </w:r>
            <w:r w:rsidR="00E3359F" w:rsidRPr="00BD5C75">
              <w:rPr>
                <w:szCs w:val="28"/>
              </w:rPr>
              <w:t>рации</w:t>
            </w:r>
          </w:p>
        </w:tc>
      </w:tr>
      <w:tr w:rsidR="00447469" w:rsidRPr="00DC1A12" w:rsidTr="00A52AA8">
        <w:tc>
          <w:tcPr>
            <w:tcW w:w="588" w:type="dxa"/>
          </w:tcPr>
          <w:p w:rsidR="00447469" w:rsidRPr="00D47812" w:rsidRDefault="00447469" w:rsidP="00C325D7">
            <w:pPr>
              <w:pStyle w:val="a3"/>
              <w:ind w:firstLine="0"/>
              <w:jc w:val="center"/>
              <w:rPr>
                <w:sz w:val="24"/>
                <w:szCs w:val="24"/>
              </w:rPr>
            </w:pPr>
            <w:r>
              <w:rPr>
                <w:sz w:val="24"/>
                <w:szCs w:val="24"/>
              </w:rPr>
              <w:lastRenderedPageBreak/>
              <w:t xml:space="preserve">2 </w:t>
            </w:r>
          </w:p>
        </w:tc>
        <w:tc>
          <w:tcPr>
            <w:tcW w:w="2781" w:type="dxa"/>
          </w:tcPr>
          <w:p w:rsidR="00447469" w:rsidRDefault="00447469" w:rsidP="00F97966">
            <w:pPr>
              <w:pStyle w:val="a3"/>
              <w:ind w:firstLine="0"/>
              <w:rPr>
                <w:sz w:val="24"/>
                <w:szCs w:val="24"/>
              </w:rPr>
            </w:pPr>
            <w:r w:rsidRPr="00447469">
              <w:rPr>
                <w:sz w:val="24"/>
                <w:szCs w:val="24"/>
              </w:rPr>
              <w:t>О поддержке прое</w:t>
            </w:r>
            <w:r w:rsidRPr="00447469">
              <w:rPr>
                <w:sz w:val="24"/>
                <w:szCs w:val="24"/>
              </w:rPr>
              <w:t>к</w:t>
            </w:r>
            <w:r w:rsidRPr="00447469">
              <w:rPr>
                <w:sz w:val="24"/>
                <w:szCs w:val="24"/>
              </w:rPr>
              <w:t>тов федеральных з</w:t>
            </w:r>
            <w:r w:rsidRPr="00447469">
              <w:rPr>
                <w:sz w:val="24"/>
                <w:szCs w:val="24"/>
              </w:rPr>
              <w:t>а</w:t>
            </w:r>
            <w:r w:rsidRPr="00447469">
              <w:rPr>
                <w:sz w:val="24"/>
                <w:szCs w:val="24"/>
              </w:rPr>
              <w:t>конов</w:t>
            </w:r>
            <w:r>
              <w:rPr>
                <w:sz w:val="24"/>
                <w:szCs w:val="24"/>
              </w:rPr>
              <w:t>:</w:t>
            </w:r>
          </w:p>
          <w:p w:rsidR="00447469" w:rsidRDefault="00447469" w:rsidP="00447469">
            <w:pPr>
              <w:jc w:val="both"/>
            </w:pPr>
            <w:r>
              <w:rPr>
                <w:rFonts w:eastAsia="Calibri"/>
                <w:color w:val="000000"/>
              </w:rPr>
              <w:t>2.1) о</w:t>
            </w:r>
            <w:r w:rsidRPr="00B97C14">
              <w:t xml:space="preserve"> проекте федерал</w:t>
            </w:r>
            <w:r w:rsidRPr="00B97C14">
              <w:t>ь</w:t>
            </w:r>
            <w:r w:rsidRPr="00B97C14">
              <w:t>ного закона</w:t>
            </w:r>
            <w:r>
              <w:t xml:space="preserve"> № 222450-8 </w:t>
            </w:r>
            <w:r w:rsidRPr="00A35202">
              <w:t xml:space="preserve">«О внесении изменений </w:t>
            </w:r>
            <w:r>
              <w:br/>
            </w:r>
            <w:r w:rsidRPr="00A35202">
              <w:t xml:space="preserve">в статьи 8 и 22 Закона Российской Федерации «О недрах» (в целях </w:t>
            </w:r>
            <w:r>
              <w:br/>
            </w:r>
            <w:r w:rsidRPr="00A35202">
              <w:t>установления требов</w:t>
            </w:r>
            <w:r w:rsidRPr="00A35202">
              <w:t>а</w:t>
            </w:r>
            <w:r w:rsidRPr="00A35202">
              <w:t xml:space="preserve">ний по охране растений, объектов животного </w:t>
            </w:r>
            <w:r w:rsidR="00FF348D">
              <w:br/>
            </w:r>
            <w:r w:rsidRPr="00A35202">
              <w:t>мира и среды их обит</w:t>
            </w:r>
            <w:r w:rsidRPr="00A35202">
              <w:t>а</w:t>
            </w:r>
            <w:r w:rsidRPr="00A35202">
              <w:t>ния при пользовании недр</w:t>
            </w:r>
            <w:r w:rsidRPr="00A35202">
              <w:t>а</w:t>
            </w:r>
            <w:r w:rsidRPr="00A35202">
              <w:t>ми</w:t>
            </w:r>
            <w:r w:rsidRPr="00A35202">
              <w:rPr>
                <w:bCs/>
              </w:rPr>
              <w:t>)</w:t>
            </w:r>
            <w:r>
              <w:rPr>
                <w:bCs/>
              </w:rPr>
              <w:t>.</w:t>
            </w:r>
            <w:r w:rsidRPr="00A35202">
              <w:rPr>
                <w:bCs/>
              </w:rPr>
              <w:t xml:space="preserve"> </w:t>
            </w:r>
          </w:p>
          <w:p w:rsidR="00447469" w:rsidRPr="00447469" w:rsidRDefault="00447469" w:rsidP="00F97966">
            <w:pPr>
              <w:pStyle w:val="a3"/>
              <w:ind w:firstLine="0"/>
              <w:rPr>
                <w:sz w:val="24"/>
                <w:szCs w:val="24"/>
              </w:rPr>
            </w:pPr>
          </w:p>
        </w:tc>
        <w:tc>
          <w:tcPr>
            <w:tcW w:w="1842" w:type="dxa"/>
            <w:vMerge w:val="restart"/>
          </w:tcPr>
          <w:p w:rsidR="00447469" w:rsidRPr="0063585C" w:rsidRDefault="00447469" w:rsidP="00DC4A5A">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447469" w:rsidRDefault="00447469" w:rsidP="00C325D7">
            <w:pPr>
              <w:pStyle w:val="a3"/>
              <w:ind w:firstLine="0"/>
              <w:rPr>
                <w:sz w:val="24"/>
                <w:szCs w:val="24"/>
              </w:rPr>
            </w:pPr>
          </w:p>
        </w:tc>
        <w:tc>
          <w:tcPr>
            <w:tcW w:w="5245" w:type="dxa"/>
          </w:tcPr>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Проектом федерального закона устанавл</w:t>
            </w:r>
            <w:r w:rsidRPr="00447469">
              <w:rPr>
                <w:rFonts w:eastAsia="Calibri"/>
                <w:bCs/>
                <w:color w:val="000000"/>
                <w:lang w:eastAsia="en-US"/>
              </w:rPr>
              <w:t>и</w:t>
            </w:r>
            <w:r w:rsidRPr="00447469">
              <w:rPr>
                <w:rFonts w:eastAsia="Calibri"/>
                <w:bCs/>
                <w:color w:val="000000"/>
                <w:lang w:eastAsia="en-US"/>
              </w:rPr>
              <w:t>вается, что пользование недрами осуществляе</w:t>
            </w:r>
            <w:r w:rsidRPr="00447469">
              <w:rPr>
                <w:rFonts w:eastAsia="Calibri"/>
                <w:bCs/>
                <w:color w:val="000000"/>
                <w:lang w:eastAsia="en-US"/>
              </w:rPr>
              <w:t>т</w:t>
            </w:r>
            <w:r w:rsidRPr="00447469">
              <w:rPr>
                <w:rFonts w:eastAsia="Calibri"/>
                <w:bCs/>
                <w:color w:val="000000"/>
                <w:lang w:eastAsia="en-US"/>
              </w:rPr>
              <w:t xml:space="preserve">ся при условии выполнения мероприятий </w:t>
            </w:r>
            <w:r w:rsidR="00EC6738">
              <w:rPr>
                <w:rFonts w:eastAsia="Calibri"/>
                <w:bCs/>
                <w:color w:val="000000"/>
                <w:lang w:eastAsia="en-US"/>
              </w:rPr>
              <w:br/>
            </w:r>
            <w:r w:rsidRPr="00447469">
              <w:rPr>
                <w:rFonts w:eastAsia="Calibri"/>
                <w:bCs/>
                <w:color w:val="000000"/>
                <w:lang w:eastAsia="en-US"/>
              </w:rPr>
              <w:t>по охране объектов раст</w:t>
            </w:r>
            <w:r w:rsidRPr="00447469">
              <w:rPr>
                <w:rFonts w:eastAsia="Calibri"/>
                <w:bCs/>
                <w:color w:val="000000"/>
                <w:lang w:eastAsia="en-US"/>
              </w:rPr>
              <w:t>и</w:t>
            </w:r>
            <w:r w:rsidRPr="00447469">
              <w:rPr>
                <w:rFonts w:eastAsia="Calibri"/>
                <w:bCs/>
                <w:color w:val="000000"/>
                <w:lang w:eastAsia="en-US"/>
              </w:rPr>
              <w:t>тельного и животного мира и среды их обитания на основании утве</w:t>
            </w:r>
            <w:r w:rsidRPr="00447469">
              <w:rPr>
                <w:rFonts w:eastAsia="Calibri"/>
                <w:bCs/>
                <w:color w:val="000000"/>
                <w:lang w:eastAsia="en-US"/>
              </w:rPr>
              <w:t>р</w:t>
            </w:r>
            <w:r w:rsidRPr="00447469">
              <w:rPr>
                <w:rFonts w:eastAsia="Calibri"/>
                <w:bCs/>
                <w:color w:val="000000"/>
                <w:lang w:eastAsia="en-US"/>
              </w:rPr>
              <w:t>жде</w:t>
            </w:r>
            <w:r w:rsidRPr="00447469">
              <w:rPr>
                <w:rFonts w:eastAsia="Calibri"/>
                <w:bCs/>
                <w:color w:val="000000"/>
                <w:lang w:eastAsia="en-US"/>
              </w:rPr>
              <w:t>н</w:t>
            </w:r>
            <w:r w:rsidRPr="00447469">
              <w:rPr>
                <w:rFonts w:eastAsia="Calibri"/>
                <w:bCs/>
                <w:color w:val="000000"/>
                <w:lang w:eastAsia="en-US"/>
              </w:rPr>
              <w:t>ной проектной документации.</w:t>
            </w:r>
          </w:p>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Примерный перечень мероприятий по о</w:t>
            </w:r>
            <w:r w:rsidRPr="00447469">
              <w:rPr>
                <w:rFonts w:eastAsia="Calibri"/>
                <w:bCs/>
                <w:color w:val="000000"/>
                <w:lang w:eastAsia="en-US"/>
              </w:rPr>
              <w:t>х</w:t>
            </w:r>
            <w:r w:rsidRPr="00447469">
              <w:rPr>
                <w:rFonts w:eastAsia="Calibri"/>
                <w:bCs/>
                <w:color w:val="000000"/>
                <w:lang w:eastAsia="en-US"/>
              </w:rPr>
              <w:t xml:space="preserve">ране объектов растительного и животного мира и среды их обитания при пользовании недрами будет утверждаться федеральным органом </w:t>
            </w:r>
            <w:r w:rsidR="005D00CC">
              <w:rPr>
                <w:rFonts w:eastAsia="Calibri"/>
                <w:bCs/>
                <w:color w:val="000000"/>
                <w:lang w:eastAsia="en-US"/>
              </w:rPr>
              <w:br/>
            </w:r>
            <w:r w:rsidRPr="00447469">
              <w:rPr>
                <w:rFonts w:eastAsia="Calibri"/>
                <w:bCs/>
                <w:color w:val="000000"/>
                <w:lang w:eastAsia="en-US"/>
              </w:rPr>
              <w:t>исполн</w:t>
            </w:r>
            <w:r w:rsidRPr="00447469">
              <w:rPr>
                <w:rFonts w:eastAsia="Calibri"/>
                <w:bCs/>
                <w:color w:val="000000"/>
                <w:lang w:eastAsia="en-US"/>
              </w:rPr>
              <w:t>и</w:t>
            </w:r>
            <w:r w:rsidRPr="00447469">
              <w:rPr>
                <w:rFonts w:eastAsia="Calibri"/>
                <w:bCs/>
                <w:color w:val="000000"/>
                <w:lang w:eastAsia="en-US"/>
              </w:rPr>
              <w:t>тельной власти.</w:t>
            </w:r>
          </w:p>
          <w:p w:rsidR="00447469" w:rsidRPr="00753097" w:rsidRDefault="00447469" w:rsidP="00447469">
            <w:pPr>
              <w:autoSpaceDE w:val="0"/>
              <w:autoSpaceDN w:val="0"/>
              <w:adjustRightInd w:val="0"/>
              <w:ind w:firstLine="459"/>
              <w:jc w:val="both"/>
              <w:rPr>
                <w:color w:val="020202"/>
              </w:rPr>
            </w:pPr>
          </w:p>
        </w:tc>
        <w:tc>
          <w:tcPr>
            <w:tcW w:w="1559" w:type="dxa"/>
            <w:vMerge w:val="restart"/>
          </w:tcPr>
          <w:p w:rsidR="00447469" w:rsidRPr="005B17D9" w:rsidRDefault="00447469" w:rsidP="00C325D7">
            <w:r>
              <w:t>вне плана</w:t>
            </w:r>
          </w:p>
        </w:tc>
        <w:tc>
          <w:tcPr>
            <w:tcW w:w="3261" w:type="dxa"/>
          </w:tcPr>
          <w:p w:rsidR="00447469" w:rsidRDefault="00447469" w:rsidP="001B29CE">
            <w:pPr>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Pr="007904E6">
              <w:t xml:space="preserve">проект </w:t>
            </w:r>
            <w:r>
              <w:br/>
            </w:r>
            <w:r w:rsidRPr="007904E6">
              <w:t xml:space="preserve">федерального закона </w:t>
            </w:r>
            <w:r>
              <w:br/>
              <w:t xml:space="preserve">№ 222450-8 </w:t>
            </w:r>
            <w:r w:rsidRPr="00A35202">
              <w:t xml:space="preserve">«О внесении </w:t>
            </w:r>
            <w:r>
              <w:br/>
            </w:r>
            <w:r w:rsidRPr="00A35202">
              <w:t>изменений в статьи 8 и 22 Закона Российской Федер</w:t>
            </w:r>
            <w:r w:rsidRPr="00A35202">
              <w:t>а</w:t>
            </w:r>
            <w:r w:rsidRPr="00A35202">
              <w:t>ции «О н</w:t>
            </w:r>
            <w:r w:rsidRPr="00A35202">
              <w:t>е</w:t>
            </w:r>
            <w:r w:rsidRPr="00A35202">
              <w:t xml:space="preserve">драх» (в целях </w:t>
            </w:r>
            <w:r>
              <w:br/>
            </w:r>
            <w:r w:rsidRPr="00A35202">
              <w:t>установления требов</w:t>
            </w:r>
            <w:r w:rsidRPr="00A35202">
              <w:t>а</w:t>
            </w:r>
            <w:r w:rsidRPr="00A35202">
              <w:t xml:space="preserve">ний </w:t>
            </w:r>
            <w:r w:rsidR="00D13867">
              <w:br/>
            </w:r>
            <w:r w:rsidRPr="00A35202">
              <w:t>по охране растений, объе</w:t>
            </w:r>
            <w:r w:rsidRPr="00A35202">
              <w:t>к</w:t>
            </w:r>
            <w:r w:rsidRPr="00A35202">
              <w:t>тов животного м</w:t>
            </w:r>
            <w:r w:rsidRPr="00A35202">
              <w:t>и</w:t>
            </w:r>
            <w:r w:rsidRPr="00A35202">
              <w:t>ра и среды их обитания при пользов</w:t>
            </w:r>
            <w:r w:rsidRPr="00A35202">
              <w:t>а</w:t>
            </w:r>
            <w:r w:rsidRPr="00A35202">
              <w:t>нии недрами</w:t>
            </w:r>
            <w:r w:rsidRPr="00A35202">
              <w:rPr>
                <w:bCs/>
              </w:rPr>
              <w:t>)</w:t>
            </w:r>
            <w:r>
              <w:rPr>
                <w:bCs/>
              </w:rPr>
              <w:t xml:space="preserve"> </w:t>
            </w:r>
            <w:r w:rsidRPr="004C469F">
              <w:t>на очередной сессии Архангельского обл</w:t>
            </w:r>
            <w:r w:rsidRPr="004C469F">
              <w:t>а</w:t>
            </w:r>
            <w:r w:rsidRPr="004C469F">
              <w:t>стного Собр</w:t>
            </w:r>
            <w:r w:rsidRPr="004C469F">
              <w:t>а</w:t>
            </w:r>
            <w:r w:rsidRPr="004C469F">
              <w:t>ния депутатов</w:t>
            </w:r>
          </w:p>
          <w:p w:rsidR="00704278" w:rsidRPr="00A6152B" w:rsidRDefault="00704278" w:rsidP="001B29CE">
            <w:pPr>
              <w:jc w:val="both"/>
            </w:pPr>
          </w:p>
        </w:tc>
      </w:tr>
      <w:tr w:rsidR="00447469" w:rsidRPr="00DC1A12" w:rsidTr="00A52AA8">
        <w:tc>
          <w:tcPr>
            <w:tcW w:w="588" w:type="dxa"/>
          </w:tcPr>
          <w:p w:rsidR="00447469" w:rsidRDefault="00447469" w:rsidP="00C325D7">
            <w:pPr>
              <w:pStyle w:val="a3"/>
              <w:ind w:firstLine="0"/>
              <w:jc w:val="center"/>
              <w:rPr>
                <w:sz w:val="24"/>
                <w:szCs w:val="24"/>
              </w:rPr>
            </w:pPr>
          </w:p>
        </w:tc>
        <w:tc>
          <w:tcPr>
            <w:tcW w:w="2781" w:type="dxa"/>
          </w:tcPr>
          <w:p w:rsidR="00447469" w:rsidRPr="00447469" w:rsidRDefault="00447469" w:rsidP="00F97966">
            <w:pPr>
              <w:pStyle w:val="a3"/>
              <w:ind w:firstLine="0"/>
              <w:rPr>
                <w:sz w:val="24"/>
                <w:szCs w:val="24"/>
              </w:rPr>
            </w:pPr>
            <w:r w:rsidRPr="00447469">
              <w:rPr>
                <w:sz w:val="24"/>
                <w:szCs w:val="24"/>
              </w:rPr>
              <w:t>2.2) о проекте федерал</w:t>
            </w:r>
            <w:r w:rsidRPr="00447469">
              <w:rPr>
                <w:sz w:val="24"/>
                <w:szCs w:val="24"/>
              </w:rPr>
              <w:t>ь</w:t>
            </w:r>
            <w:r w:rsidRPr="00447469">
              <w:rPr>
                <w:sz w:val="24"/>
                <w:szCs w:val="24"/>
              </w:rPr>
              <w:t xml:space="preserve">ного закона № 222049-8 </w:t>
            </w:r>
            <w:r w:rsidRPr="00447469">
              <w:rPr>
                <w:bCs/>
                <w:sz w:val="24"/>
                <w:szCs w:val="24"/>
              </w:rPr>
              <w:t>«О внес</w:t>
            </w:r>
            <w:r w:rsidRPr="00447469">
              <w:rPr>
                <w:bCs/>
                <w:sz w:val="24"/>
                <w:szCs w:val="24"/>
              </w:rPr>
              <w:t>е</w:t>
            </w:r>
            <w:r w:rsidRPr="00447469">
              <w:rPr>
                <w:bCs/>
                <w:sz w:val="24"/>
                <w:szCs w:val="24"/>
              </w:rPr>
              <w:t xml:space="preserve">нии изменений </w:t>
            </w:r>
            <w:r w:rsidRPr="00447469">
              <w:rPr>
                <w:bCs/>
                <w:sz w:val="24"/>
                <w:szCs w:val="24"/>
              </w:rPr>
              <w:br/>
              <w:t>в Закон Российской Ф</w:t>
            </w:r>
            <w:r w:rsidRPr="00447469">
              <w:rPr>
                <w:bCs/>
                <w:sz w:val="24"/>
                <w:szCs w:val="24"/>
              </w:rPr>
              <w:t>е</w:t>
            </w:r>
            <w:r w:rsidRPr="00447469">
              <w:rPr>
                <w:bCs/>
                <w:sz w:val="24"/>
                <w:szCs w:val="24"/>
              </w:rPr>
              <w:t>дерации «О н</w:t>
            </w:r>
            <w:r w:rsidRPr="00447469">
              <w:rPr>
                <w:bCs/>
                <w:sz w:val="24"/>
                <w:szCs w:val="24"/>
              </w:rPr>
              <w:t>е</w:t>
            </w:r>
            <w:r w:rsidRPr="00447469">
              <w:rPr>
                <w:bCs/>
                <w:sz w:val="24"/>
                <w:szCs w:val="24"/>
              </w:rPr>
              <w:t xml:space="preserve">драх» </w:t>
            </w:r>
            <w:r>
              <w:rPr>
                <w:bCs/>
                <w:sz w:val="24"/>
                <w:szCs w:val="24"/>
              </w:rPr>
              <w:br/>
            </w:r>
            <w:r w:rsidRPr="00447469">
              <w:rPr>
                <w:bCs/>
                <w:sz w:val="24"/>
                <w:szCs w:val="24"/>
              </w:rPr>
              <w:t>(о строительстве объе</w:t>
            </w:r>
            <w:r w:rsidRPr="00447469">
              <w:rPr>
                <w:bCs/>
                <w:sz w:val="24"/>
                <w:szCs w:val="24"/>
              </w:rPr>
              <w:t>к</w:t>
            </w:r>
            <w:r w:rsidRPr="00447469">
              <w:rPr>
                <w:bCs/>
                <w:sz w:val="24"/>
                <w:szCs w:val="24"/>
              </w:rPr>
              <w:t>тов капитального стро</w:t>
            </w:r>
            <w:r w:rsidRPr="00447469">
              <w:rPr>
                <w:bCs/>
                <w:sz w:val="24"/>
                <w:szCs w:val="24"/>
              </w:rPr>
              <w:t>и</w:t>
            </w:r>
            <w:r w:rsidRPr="00447469">
              <w:rPr>
                <w:bCs/>
                <w:sz w:val="24"/>
                <w:szCs w:val="24"/>
              </w:rPr>
              <w:t>тельства на земельных участках, необход</w:t>
            </w:r>
            <w:r w:rsidRPr="00447469">
              <w:rPr>
                <w:bCs/>
                <w:sz w:val="24"/>
                <w:szCs w:val="24"/>
              </w:rPr>
              <w:t>и</w:t>
            </w:r>
            <w:r w:rsidRPr="00447469">
              <w:rPr>
                <w:bCs/>
                <w:sz w:val="24"/>
                <w:szCs w:val="24"/>
              </w:rPr>
              <w:t>мых для разведки и добычи полезных ископаемых)</w:t>
            </w:r>
          </w:p>
        </w:tc>
        <w:tc>
          <w:tcPr>
            <w:tcW w:w="1842" w:type="dxa"/>
            <w:vMerge/>
          </w:tcPr>
          <w:p w:rsidR="00447469" w:rsidRPr="0063585C" w:rsidRDefault="00447469" w:rsidP="00DC4A5A">
            <w:pPr>
              <w:pStyle w:val="40"/>
              <w:shd w:val="clear" w:color="auto" w:fill="auto"/>
              <w:spacing w:before="0" w:line="240" w:lineRule="auto"/>
              <w:jc w:val="both"/>
              <w:rPr>
                <w:b w:val="0"/>
                <w:sz w:val="24"/>
                <w:szCs w:val="24"/>
              </w:rPr>
            </w:pPr>
          </w:p>
        </w:tc>
        <w:tc>
          <w:tcPr>
            <w:tcW w:w="5245" w:type="dxa"/>
          </w:tcPr>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 xml:space="preserve">Проект федерального закона направлен </w:t>
            </w:r>
            <w:r w:rsidR="00EC6738">
              <w:rPr>
                <w:rFonts w:eastAsia="Calibri"/>
                <w:bCs/>
                <w:color w:val="000000"/>
                <w:lang w:eastAsia="en-US"/>
              </w:rPr>
              <w:br/>
            </w:r>
            <w:r w:rsidRPr="00447469">
              <w:rPr>
                <w:rFonts w:eastAsia="Calibri"/>
                <w:bCs/>
                <w:color w:val="000000"/>
                <w:lang w:eastAsia="en-US"/>
              </w:rPr>
              <w:t xml:space="preserve">на совершенствование процедуры строительства объектов капитального строительства </w:t>
            </w:r>
            <w:r w:rsidR="00EC6738">
              <w:rPr>
                <w:rFonts w:eastAsia="Calibri"/>
                <w:bCs/>
                <w:color w:val="000000"/>
                <w:lang w:eastAsia="en-US"/>
              </w:rPr>
              <w:br/>
            </w:r>
            <w:r w:rsidRPr="00447469">
              <w:rPr>
                <w:rFonts w:eastAsia="Calibri"/>
                <w:bCs/>
                <w:color w:val="000000"/>
                <w:lang w:eastAsia="en-US"/>
              </w:rPr>
              <w:t>на земельных участках, необходимых для ра</w:t>
            </w:r>
            <w:r w:rsidRPr="00447469">
              <w:rPr>
                <w:rFonts w:eastAsia="Calibri"/>
                <w:bCs/>
                <w:color w:val="000000"/>
                <w:lang w:eastAsia="en-US"/>
              </w:rPr>
              <w:t>з</w:t>
            </w:r>
            <w:r w:rsidRPr="00447469">
              <w:rPr>
                <w:rFonts w:eastAsia="Calibri"/>
                <w:bCs/>
                <w:color w:val="000000"/>
                <w:lang w:eastAsia="en-US"/>
              </w:rPr>
              <w:t>ведки и добычи п</w:t>
            </w:r>
            <w:r w:rsidRPr="00447469">
              <w:rPr>
                <w:rFonts w:eastAsia="Calibri"/>
                <w:bCs/>
                <w:color w:val="000000"/>
                <w:lang w:eastAsia="en-US"/>
              </w:rPr>
              <w:t>о</w:t>
            </w:r>
            <w:r w:rsidRPr="00447469">
              <w:rPr>
                <w:rFonts w:eastAsia="Calibri"/>
                <w:bCs/>
                <w:color w:val="000000"/>
                <w:lang w:eastAsia="en-US"/>
              </w:rPr>
              <w:t>лезных ископаемых.</w:t>
            </w:r>
          </w:p>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 xml:space="preserve">Исключается из Закона </w:t>
            </w:r>
            <w:r w:rsidRPr="00447469">
              <w:rPr>
                <w:rFonts w:eastAsiaTheme="minorHAnsi"/>
                <w:bCs/>
                <w:color w:val="000000"/>
                <w:lang w:eastAsia="en-US"/>
              </w:rPr>
              <w:t>Российской Фед</w:t>
            </w:r>
            <w:r w:rsidRPr="00447469">
              <w:rPr>
                <w:rFonts w:eastAsiaTheme="minorHAnsi"/>
                <w:bCs/>
                <w:color w:val="000000"/>
                <w:lang w:eastAsia="en-US"/>
              </w:rPr>
              <w:t>е</w:t>
            </w:r>
            <w:r w:rsidRPr="00447469">
              <w:rPr>
                <w:rFonts w:eastAsiaTheme="minorHAnsi"/>
                <w:bCs/>
                <w:color w:val="000000"/>
                <w:lang w:eastAsia="en-US"/>
              </w:rPr>
              <w:t>рации от 21 февраля 1992 года № 2395-</w:t>
            </w:r>
            <w:r w:rsidRPr="00447469">
              <w:rPr>
                <w:rFonts w:eastAsiaTheme="minorHAnsi"/>
                <w:bCs/>
                <w:color w:val="000000"/>
                <w:lang w:val="en-US" w:eastAsia="en-US"/>
              </w:rPr>
              <w:t>I</w:t>
            </w:r>
            <w:r w:rsidRPr="00447469">
              <w:rPr>
                <w:rFonts w:eastAsiaTheme="minorHAnsi"/>
                <w:bCs/>
                <w:color w:val="000000"/>
                <w:lang w:eastAsia="en-US"/>
              </w:rPr>
              <w:t xml:space="preserve"> «О н</w:t>
            </w:r>
            <w:r w:rsidRPr="00447469">
              <w:rPr>
                <w:rFonts w:eastAsiaTheme="minorHAnsi"/>
                <w:bCs/>
                <w:color w:val="000000"/>
                <w:lang w:eastAsia="en-US"/>
              </w:rPr>
              <w:t>е</w:t>
            </w:r>
            <w:r w:rsidRPr="00447469">
              <w:rPr>
                <w:rFonts w:eastAsiaTheme="minorHAnsi"/>
                <w:bCs/>
                <w:color w:val="000000"/>
                <w:lang w:eastAsia="en-US"/>
              </w:rPr>
              <w:t>драх»</w:t>
            </w:r>
            <w:r w:rsidRPr="00447469">
              <w:rPr>
                <w:rFonts w:eastAsia="Calibri"/>
                <w:bCs/>
                <w:color w:val="000000"/>
                <w:lang w:eastAsia="en-US"/>
              </w:rPr>
              <w:t xml:space="preserve"> необходимость получения закл</w:t>
            </w:r>
            <w:r w:rsidRPr="00447469">
              <w:rPr>
                <w:rFonts w:eastAsia="Calibri"/>
                <w:bCs/>
                <w:color w:val="000000"/>
                <w:lang w:eastAsia="en-US"/>
              </w:rPr>
              <w:t>ю</w:t>
            </w:r>
            <w:r w:rsidRPr="00447469">
              <w:rPr>
                <w:rFonts w:eastAsia="Calibri"/>
                <w:bCs/>
                <w:color w:val="000000"/>
                <w:lang w:eastAsia="en-US"/>
              </w:rPr>
              <w:t xml:space="preserve">чения Федерального агентства по </w:t>
            </w:r>
            <w:proofErr w:type="spellStart"/>
            <w:r w:rsidRPr="00447469">
              <w:rPr>
                <w:rFonts w:eastAsia="Calibri"/>
                <w:bCs/>
                <w:color w:val="000000"/>
                <w:lang w:eastAsia="en-US"/>
              </w:rPr>
              <w:t>недр</w:t>
            </w:r>
            <w:r w:rsidRPr="00447469">
              <w:rPr>
                <w:rFonts w:eastAsia="Calibri"/>
                <w:bCs/>
                <w:color w:val="000000"/>
                <w:lang w:eastAsia="en-US"/>
              </w:rPr>
              <w:t>о</w:t>
            </w:r>
            <w:r w:rsidRPr="00447469">
              <w:rPr>
                <w:rFonts w:eastAsia="Calibri"/>
                <w:bCs/>
                <w:color w:val="000000"/>
                <w:lang w:eastAsia="en-US"/>
              </w:rPr>
              <w:t>пользованию</w:t>
            </w:r>
            <w:proofErr w:type="spellEnd"/>
            <w:r w:rsidRPr="00447469">
              <w:rPr>
                <w:rFonts w:eastAsia="Calibri"/>
                <w:bCs/>
                <w:color w:val="000000"/>
                <w:lang w:eastAsia="en-US"/>
              </w:rPr>
              <w:t xml:space="preserve"> об отсутствии полезных и</w:t>
            </w:r>
            <w:r w:rsidRPr="00447469">
              <w:rPr>
                <w:rFonts w:eastAsia="Calibri"/>
                <w:bCs/>
                <w:color w:val="000000"/>
                <w:lang w:eastAsia="en-US"/>
              </w:rPr>
              <w:t>с</w:t>
            </w:r>
            <w:r w:rsidRPr="00447469">
              <w:rPr>
                <w:rFonts w:eastAsia="Calibri"/>
                <w:bCs/>
                <w:color w:val="000000"/>
                <w:lang w:eastAsia="en-US"/>
              </w:rPr>
              <w:t>копаемых в недрах под участком предстоящего строительства об</w:t>
            </w:r>
            <w:r w:rsidRPr="00447469">
              <w:rPr>
                <w:rFonts w:eastAsia="Calibri"/>
                <w:bCs/>
                <w:color w:val="000000"/>
                <w:lang w:eastAsia="en-US"/>
              </w:rPr>
              <w:t>ъ</w:t>
            </w:r>
            <w:r w:rsidRPr="00447469">
              <w:rPr>
                <w:rFonts w:eastAsia="Calibri"/>
                <w:bCs/>
                <w:color w:val="000000"/>
                <w:lang w:eastAsia="en-US"/>
              </w:rPr>
              <w:t>ектов кап</w:t>
            </w:r>
            <w:r w:rsidRPr="00447469">
              <w:rPr>
                <w:rFonts w:eastAsia="Calibri"/>
                <w:bCs/>
                <w:color w:val="000000"/>
                <w:lang w:eastAsia="en-US"/>
              </w:rPr>
              <w:t>и</w:t>
            </w:r>
            <w:r w:rsidRPr="00447469">
              <w:rPr>
                <w:rFonts w:eastAsia="Calibri"/>
                <w:bCs/>
                <w:color w:val="000000"/>
                <w:lang w:eastAsia="en-US"/>
              </w:rPr>
              <w:t>тального строительства за границами н</w:t>
            </w:r>
            <w:r w:rsidRPr="00447469">
              <w:rPr>
                <w:rFonts w:eastAsia="Calibri"/>
                <w:bCs/>
                <w:color w:val="000000"/>
                <w:lang w:eastAsia="en-US"/>
              </w:rPr>
              <w:t>а</w:t>
            </w:r>
            <w:r w:rsidRPr="00447469">
              <w:rPr>
                <w:rFonts w:eastAsia="Calibri"/>
                <w:bCs/>
                <w:color w:val="000000"/>
                <w:lang w:eastAsia="en-US"/>
              </w:rPr>
              <w:t xml:space="preserve">селенных пунктов. </w:t>
            </w:r>
          </w:p>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Устанавливаются случаи, когда согласов</w:t>
            </w:r>
            <w:r w:rsidRPr="00447469">
              <w:rPr>
                <w:rFonts w:eastAsia="Calibri"/>
                <w:bCs/>
                <w:color w:val="000000"/>
                <w:lang w:eastAsia="en-US"/>
              </w:rPr>
              <w:t>а</w:t>
            </w:r>
            <w:r w:rsidRPr="00447469">
              <w:rPr>
                <w:rFonts w:eastAsia="Calibri"/>
                <w:bCs/>
                <w:color w:val="000000"/>
                <w:lang w:eastAsia="en-US"/>
              </w:rPr>
              <w:t>ние строительства объектов капитального строительства не требуется.</w:t>
            </w:r>
          </w:p>
          <w:p w:rsidR="00447469" w:rsidRPr="00447469" w:rsidRDefault="00447469" w:rsidP="00447469">
            <w:pPr>
              <w:ind w:firstLine="459"/>
              <w:jc w:val="both"/>
              <w:rPr>
                <w:rFonts w:eastAsia="Calibri"/>
                <w:bCs/>
                <w:color w:val="000000"/>
                <w:lang w:eastAsia="en-US"/>
              </w:rPr>
            </w:pPr>
            <w:r w:rsidRPr="00447469">
              <w:rPr>
                <w:rFonts w:eastAsia="Calibri"/>
                <w:bCs/>
                <w:color w:val="000000"/>
                <w:lang w:eastAsia="en-US"/>
              </w:rPr>
              <w:t xml:space="preserve">Также предусматривается возможность </w:t>
            </w:r>
            <w:r w:rsidR="001B29CE">
              <w:rPr>
                <w:rFonts w:eastAsia="Calibri"/>
                <w:bCs/>
                <w:color w:val="000000"/>
                <w:lang w:eastAsia="en-US"/>
              </w:rPr>
              <w:br/>
            </w:r>
            <w:proofErr w:type="spellStart"/>
            <w:r w:rsidRPr="00447469">
              <w:rPr>
                <w:rFonts w:eastAsia="Calibri"/>
                <w:bCs/>
                <w:color w:val="000000"/>
                <w:lang w:eastAsia="en-US"/>
              </w:rPr>
              <w:t>н</w:t>
            </w:r>
            <w:r w:rsidRPr="00447469">
              <w:rPr>
                <w:rFonts w:eastAsia="Calibri"/>
                <w:bCs/>
                <w:color w:val="000000"/>
                <w:lang w:eastAsia="en-US"/>
              </w:rPr>
              <w:t>е</w:t>
            </w:r>
            <w:r w:rsidRPr="00447469">
              <w:rPr>
                <w:rFonts w:eastAsia="Calibri"/>
                <w:bCs/>
                <w:color w:val="000000"/>
                <w:lang w:eastAsia="en-US"/>
              </w:rPr>
              <w:t>дропользователя</w:t>
            </w:r>
            <w:proofErr w:type="spellEnd"/>
            <w:r w:rsidRPr="00447469">
              <w:rPr>
                <w:rFonts w:eastAsia="Calibri"/>
                <w:bCs/>
                <w:color w:val="000000"/>
                <w:lang w:eastAsia="en-US"/>
              </w:rPr>
              <w:t xml:space="preserve"> ограничивать строительство </w:t>
            </w:r>
            <w:r w:rsidRPr="00447469">
              <w:rPr>
                <w:rFonts w:eastAsia="Calibri"/>
                <w:bCs/>
                <w:color w:val="000000"/>
                <w:lang w:eastAsia="en-US"/>
              </w:rPr>
              <w:lastRenderedPageBreak/>
              <w:t xml:space="preserve">объектов капитального строительства в </w:t>
            </w:r>
            <w:proofErr w:type="gramStart"/>
            <w:r w:rsidRPr="00447469">
              <w:rPr>
                <w:rFonts w:eastAsia="Calibri"/>
                <w:bCs/>
                <w:color w:val="000000"/>
                <w:lang w:eastAsia="en-US"/>
              </w:rPr>
              <w:t>гран</w:t>
            </w:r>
            <w:r w:rsidRPr="00447469">
              <w:rPr>
                <w:rFonts w:eastAsia="Calibri"/>
                <w:bCs/>
                <w:color w:val="000000"/>
                <w:lang w:eastAsia="en-US"/>
              </w:rPr>
              <w:t>и</w:t>
            </w:r>
            <w:r w:rsidRPr="00447469">
              <w:rPr>
                <w:rFonts w:eastAsia="Calibri"/>
                <w:bCs/>
                <w:color w:val="000000"/>
                <w:lang w:eastAsia="en-US"/>
              </w:rPr>
              <w:t>цах</w:t>
            </w:r>
            <w:proofErr w:type="gramEnd"/>
            <w:r w:rsidRPr="00447469">
              <w:rPr>
                <w:rFonts w:eastAsia="Calibri"/>
                <w:bCs/>
                <w:color w:val="000000"/>
                <w:lang w:eastAsia="en-US"/>
              </w:rPr>
              <w:t xml:space="preserve"> принадлежащ</w:t>
            </w:r>
            <w:r w:rsidRPr="00447469">
              <w:rPr>
                <w:rFonts w:eastAsia="Calibri"/>
                <w:bCs/>
                <w:color w:val="000000"/>
                <w:lang w:eastAsia="en-US"/>
              </w:rPr>
              <w:t>е</w:t>
            </w:r>
            <w:r w:rsidRPr="00447469">
              <w:rPr>
                <w:rFonts w:eastAsia="Calibri"/>
                <w:bCs/>
                <w:color w:val="000000"/>
                <w:lang w:eastAsia="en-US"/>
              </w:rPr>
              <w:t>го ему горного отвода.</w:t>
            </w:r>
          </w:p>
          <w:p w:rsidR="00447469" w:rsidRPr="00DC4A5A" w:rsidRDefault="00447469" w:rsidP="00DC4A5A">
            <w:pPr>
              <w:autoSpaceDE w:val="0"/>
              <w:autoSpaceDN w:val="0"/>
              <w:adjustRightInd w:val="0"/>
              <w:ind w:firstLine="318"/>
              <w:jc w:val="both"/>
            </w:pPr>
          </w:p>
        </w:tc>
        <w:tc>
          <w:tcPr>
            <w:tcW w:w="1559" w:type="dxa"/>
            <w:vMerge/>
          </w:tcPr>
          <w:p w:rsidR="00447469" w:rsidRDefault="00447469" w:rsidP="00C325D7"/>
        </w:tc>
        <w:tc>
          <w:tcPr>
            <w:tcW w:w="3261" w:type="dxa"/>
          </w:tcPr>
          <w:p w:rsidR="00447469" w:rsidRPr="00A6152B" w:rsidRDefault="00447469" w:rsidP="001B29CE">
            <w:pPr>
              <w:jc w:val="both"/>
              <w:rPr>
                <w:szCs w:val="28"/>
              </w:rPr>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Pr="007904E6">
              <w:t xml:space="preserve">проект </w:t>
            </w:r>
            <w:r>
              <w:br/>
            </w:r>
            <w:r w:rsidRPr="007904E6">
              <w:t xml:space="preserve">федерального закона </w:t>
            </w:r>
            <w:r>
              <w:br/>
            </w:r>
            <w:r w:rsidRPr="00447469">
              <w:t xml:space="preserve">№ 222049-8 </w:t>
            </w:r>
            <w:r w:rsidRPr="00447469">
              <w:rPr>
                <w:bCs/>
              </w:rPr>
              <w:t xml:space="preserve">«О внесении </w:t>
            </w:r>
            <w:r>
              <w:rPr>
                <w:bCs/>
              </w:rPr>
              <w:br/>
            </w:r>
            <w:r w:rsidRPr="00447469">
              <w:rPr>
                <w:bCs/>
              </w:rPr>
              <w:t>изменений в Закон Росси</w:t>
            </w:r>
            <w:r w:rsidRPr="00447469">
              <w:rPr>
                <w:bCs/>
              </w:rPr>
              <w:t>й</w:t>
            </w:r>
            <w:r w:rsidRPr="00447469">
              <w:rPr>
                <w:bCs/>
              </w:rPr>
              <w:t>ской Федерации «О н</w:t>
            </w:r>
            <w:r w:rsidRPr="00447469">
              <w:rPr>
                <w:bCs/>
              </w:rPr>
              <w:t>е</w:t>
            </w:r>
            <w:r w:rsidRPr="00447469">
              <w:rPr>
                <w:bCs/>
              </w:rPr>
              <w:t xml:space="preserve">драх» </w:t>
            </w:r>
            <w:r>
              <w:rPr>
                <w:bCs/>
              </w:rPr>
              <w:br/>
            </w:r>
            <w:r w:rsidRPr="00447469">
              <w:rPr>
                <w:bCs/>
              </w:rPr>
              <w:t>(о строительстве объе</w:t>
            </w:r>
            <w:r w:rsidRPr="00447469">
              <w:rPr>
                <w:bCs/>
              </w:rPr>
              <w:t>к</w:t>
            </w:r>
            <w:r w:rsidRPr="00447469">
              <w:rPr>
                <w:bCs/>
              </w:rPr>
              <w:t>тов капитального стро</w:t>
            </w:r>
            <w:r w:rsidRPr="00447469">
              <w:rPr>
                <w:bCs/>
              </w:rPr>
              <w:t>и</w:t>
            </w:r>
            <w:r w:rsidRPr="00447469">
              <w:rPr>
                <w:bCs/>
              </w:rPr>
              <w:t xml:space="preserve">тельства на земельных участках, </w:t>
            </w:r>
            <w:r>
              <w:rPr>
                <w:bCs/>
              </w:rPr>
              <w:br/>
            </w:r>
            <w:r w:rsidRPr="00447469">
              <w:rPr>
                <w:bCs/>
              </w:rPr>
              <w:t>необход</w:t>
            </w:r>
            <w:r w:rsidRPr="00447469">
              <w:rPr>
                <w:bCs/>
              </w:rPr>
              <w:t>и</w:t>
            </w:r>
            <w:r w:rsidRPr="00447469">
              <w:rPr>
                <w:bCs/>
              </w:rPr>
              <w:t xml:space="preserve">мых для разведки </w:t>
            </w:r>
            <w:r>
              <w:rPr>
                <w:bCs/>
              </w:rPr>
              <w:br/>
            </w:r>
            <w:r w:rsidRPr="00447469">
              <w:rPr>
                <w:bCs/>
              </w:rPr>
              <w:t>и добычи полезных ископа</w:t>
            </w:r>
            <w:r w:rsidRPr="00447469">
              <w:rPr>
                <w:bCs/>
              </w:rPr>
              <w:t>е</w:t>
            </w:r>
            <w:r w:rsidRPr="00447469">
              <w:rPr>
                <w:bCs/>
              </w:rPr>
              <w:t>мых)</w:t>
            </w:r>
            <w:r>
              <w:rPr>
                <w:bCs/>
              </w:rPr>
              <w:t xml:space="preserve"> </w:t>
            </w:r>
            <w:r w:rsidRPr="004C469F">
              <w:t>на очередной се</w:t>
            </w:r>
            <w:r w:rsidRPr="004C469F">
              <w:t>с</w:t>
            </w:r>
            <w:r w:rsidRPr="004C469F">
              <w:t>сии Архангельского облас</w:t>
            </w:r>
            <w:r w:rsidRPr="004C469F">
              <w:t>т</w:t>
            </w:r>
            <w:r w:rsidRPr="004C469F">
              <w:t>ного Собр</w:t>
            </w:r>
            <w:r w:rsidRPr="004C469F">
              <w:t>а</w:t>
            </w:r>
            <w:r w:rsidRPr="004C469F">
              <w:t>ния депутатов</w:t>
            </w:r>
          </w:p>
        </w:tc>
      </w:tr>
      <w:tr w:rsidR="00E21E20" w:rsidRPr="00DC1A12" w:rsidTr="00A52AA8">
        <w:tc>
          <w:tcPr>
            <w:tcW w:w="588" w:type="dxa"/>
          </w:tcPr>
          <w:p w:rsidR="00E21E20" w:rsidRDefault="008750C9" w:rsidP="00C325D7">
            <w:pPr>
              <w:pStyle w:val="a3"/>
              <w:ind w:firstLine="0"/>
              <w:jc w:val="center"/>
              <w:rPr>
                <w:sz w:val="24"/>
                <w:szCs w:val="24"/>
              </w:rPr>
            </w:pPr>
            <w:r>
              <w:rPr>
                <w:sz w:val="24"/>
                <w:szCs w:val="24"/>
              </w:rPr>
              <w:lastRenderedPageBreak/>
              <w:t>3</w:t>
            </w:r>
          </w:p>
        </w:tc>
        <w:tc>
          <w:tcPr>
            <w:tcW w:w="2781" w:type="dxa"/>
          </w:tcPr>
          <w:p w:rsidR="00E21E20" w:rsidRDefault="008750C9" w:rsidP="00DE5BCD">
            <w:pPr>
              <w:pStyle w:val="a3"/>
              <w:ind w:firstLine="0"/>
              <w:rPr>
                <w:sz w:val="24"/>
                <w:szCs w:val="24"/>
              </w:rPr>
            </w:pPr>
            <w:r w:rsidRPr="001B29CE">
              <w:rPr>
                <w:sz w:val="24"/>
                <w:szCs w:val="24"/>
              </w:rPr>
              <w:t>О награждении Поче</w:t>
            </w:r>
            <w:r w:rsidRPr="001B29CE">
              <w:rPr>
                <w:sz w:val="24"/>
                <w:szCs w:val="24"/>
              </w:rPr>
              <w:t>т</w:t>
            </w:r>
            <w:r w:rsidRPr="001B29CE">
              <w:rPr>
                <w:sz w:val="24"/>
                <w:szCs w:val="24"/>
              </w:rPr>
              <w:t>ной грамотой Арха</w:t>
            </w:r>
            <w:r w:rsidRPr="001B29CE">
              <w:rPr>
                <w:sz w:val="24"/>
                <w:szCs w:val="24"/>
              </w:rPr>
              <w:t>н</w:t>
            </w:r>
            <w:r w:rsidRPr="001B29CE">
              <w:rPr>
                <w:sz w:val="24"/>
                <w:szCs w:val="24"/>
              </w:rPr>
              <w:t>гельского обл</w:t>
            </w:r>
            <w:r w:rsidRPr="001B29CE">
              <w:rPr>
                <w:sz w:val="24"/>
                <w:szCs w:val="24"/>
              </w:rPr>
              <w:t>а</w:t>
            </w:r>
            <w:r w:rsidRPr="001B29CE">
              <w:rPr>
                <w:sz w:val="24"/>
                <w:szCs w:val="24"/>
              </w:rPr>
              <w:t>стного Собрания д</w:t>
            </w:r>
            <w:r w:rsidRPr="001B29CE">
              <w:rPr>
                <w:sz w:val="24"/>
                <w:szCs w:val="24"/>
              </w:rPr>
              <w:t>е</w:t>
            </w:r>
            <w:r w:rsidRPr="001B29CE">
              <w:rPr>
                <w:sz w:val="24"/>
                <w:szCs w:val="24"/>
              </w:rPr>
              <w:t xml:space="preserve">путатов </w:t>
            </w:r>
            <w:r w:rsidR="002A03B0">
              <w:rPr>
                <w:sz w:val="24"/>
                <w:szCs w:val="24"/>
              </w:rPr>
              <w:br/>
            </w:r>
            <w:r w:rsidRPr="001B29CE">
              <w:rPr>
                <w:rFonts w:eastAsia="Calibri"/>
                <w:bCs/>
                <w:sz w:val="24"/>
                <w:szCs w:val="24"/>
              </w:rPr>
              <w:t>и объявлении Благода</w:t>
            </w:r>
            <w:r w:rsidRPr="001B29CE">
              <w:rPr>
                <w:rFonts w:eastAsia="Calibri"/>
                <w:bCs/>
                <w:sz w:val="24"/>
                <w:szCs w:val="24"/>
              </w:rPr>
              <w:t>р</w:t>
            </w:r>
            <w:r w:rsidRPr="001B29CE">
              <w:rPr>
                <w:rFonts w:eastAsia="Calibri"/>
                <w:bCs/>
                <w:sz w:val="24"/>
                <w:szCs w:val="24"/>
              </w:rPr>
              <w:t>ности Архангельского областного Собрания д</w:t>
            </w:r>
            <w:r w:rsidRPr="001B29CE">
              <w:rPr>
                <w:rFonts w:eastAsia="Calibri"/>
                <w:bCs/>
                <w:sz w:val="24"/>
                <w:szCs w:val="24"/>
              </w:rPr>
              <w:t>е</w:t>
            </w:r>
            <w:r w:rsidRPr="001B29CE">
              <w:rPr>
                <w:rFonts w:eastAsia="Calibri"/>
                <w:bCs/>
                <w:sz w:val="24"/>
                <w:szCs w:val="24"/>
              </w:rPr>
              <w:t>путатов</w:t>
            </w:r>
            <w:r w:rsidRPr="001B29CE">
              <w:rPr>
                <w:sz w:val="24"/>
                <w:szCs w:val="24"/>
              </w:rPr>
              <w:t xml:space="preserve"> </w:t>
            </w:r>
          </w:p>
        </w:tc>
        <w:tc>
          <w:tcPr>
            <w:tcW w:w="1842" w:type="dxa"/>
          </w:tcPr>
          <w:p w:rsidR="00E21E20" w:rsidRPr="0063585C" w:rsidRDefault="00E21E20" w:rsidP="00343153">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E21E20" w:rsidRPr="0063585C" w:rsidRDefault="00E21E20" w:rsidP="00C325D7">
            <w:pPr>
              <w:pStyle w:val="40"/>
              <w:shd w:val="clear" w:color="auto" w:fill="auto"/>
              <w:spacing w:before="0" w:line="240" w:lineRule="auto"/>
              <w:jc w:val="both"/>
              <w:rPr>
                <w:b w:val="0"/>
                <w:sz w:val="24"/>
                <w:szCs w:val="24"/>
              </w:rPr>
            </w:pPr>
          </w:p>
        </w:tc>
        <w:tc>
          <w:tcPr>
            <w:tcW w:w="5245" w:type="dxa"/>
          </w:tcPr>
          <w:p w:rsidR="008750C9" w:rsidRDefault="00E21E20" w:rsidP="008750C9">
            <w:pPr>
              <w:ind w:firstLine="459"/>
              <w:jc w:val="both"/>
            </w:pPr>
            <w:r w:rsidRPr="00E21E20">
              <w:t>Поступил</w:t>
            </w:r>
            <w:r w:rsidR="008750C9">
              <w:t>и</w:t>
            </w:r>
            <w:r w:rsidRPr="00E21E20">
              <w:t xml:space="preserve"> ходатайств</w:t>
            </w:r>
            <w:r w:rsidR="008750C9">
              <w:t>а</w:t>
            </w:r>
            <w:r w:rsidRPr="00E21E20">
              <w:t xml:space="preserve"> </w:t>
            </w:r>
            <w:proofErr w:type="gramStart"/>
            <w:r w:rsidR="00FB3972">
              <w:t xml:space="preserve">депутата </w:t>
            </w:r>
            <w:r w:rsidR="008750C9">
              <w:rPr>
                <w:szCs w:val="28"/>
              </w:rPr>
              <w:t>Арха</w:t>
            </w:r>
            <w:r w:rsidR="008750C9">
              <w:rPr>
                <w:szCs w:val="28"/>
              </w:rPr>
              <w:t>н</w:t>
            </w:r>
            <w:r w:rsidR="008750C9">
              <w:rPr>
                <w:szCs w:val="28"/>
              </w:rPr>
              <w:t xml:space="preserve">гельского областного </w:t>
            </w:r>
            <w:r w:rsidR="008750C9" w:rsidRPr="008750C9">
              <w:t xml:space="preserve">Собрания депутатов </w:t>
            </w:r>
            <w:r w:rsidR="00FB3972">
              <w:br/>
            </w:r>
            <w:r w:rsidR="008750C9" w:rsidRPr="008750C9">
              <w:t>П</w:t>
            </w:r>
            <w:r w:rsidR="008750C9" w:rsidRPr="008750C9">
              <w:t>о</w:t>
            </w:r>
            <w:r w:rsidR="008750C9" w:rsidRPr="008750C9">
              <w:t>рошиной Ольги Павловны</w:t>
            </w:r>
            <w:proofErr w:type="gramEnd"/>
            <w:r w:rsidR="008750C9">
              <w:t>:</w:t>
            </w:r>
          </w:p>
          <w:p w:rsidR="008750C9" w:rsidRPr="008750C9" w:rsidRDefault="008750C9" w:rsidP="008750C9">
            <w:pPr>
              <w:ind w:firstLine="459"/>
              <w:jc w:val="both"/>
            </w:pPr>
            <w:r w:rsidRPr="008750C9">
              <w:t>о награждении Почетной грамотой Арха</w:t>
            </w:r>
            <w:r w:rsidRPr="008750C9">
              <w:t>н</w:t>
            </w:r>
            <w:r w:rsidRPr="008750C9">
              <w:t xml:space="preserve">гельского областного Собрания депутатов </w:t>
            </w:r>
            <w:r w:rsidR="00E72C02">
              <w:br/>
            </w:r>
            <w:r>
              <w:rPr>
                <w:szCs w:val="28"/>
              </w:rPr>
              <w:t>д</w:t>
            </w:r>
            <w:r>
              <w:rPr>
                <w:szCs w:val="28"/>
              </w:rPr>
              <w:t>и</w:t>
            </w:r>
            <w:r>
              <w:rPr>
                <w:szCs w:val="28"/>
              </w:rPr>
              <w:t xml:space="preserve">ректора по </w:t>
            </w:r>
            <w:proofErr w:type="gramStart"/>
            <w:r>
              <w:rPr>
                <w:szCs w:val="28"/>
              </w:rPr>
              <w:t>производственному</w:t>
            </w:r>
            <w:proofErr w:type="gramEnd"/>
            <w:r>
              <w:rPr>
                <w:szCs w:val="28"/>
              </w:rPr>
              <w:t xml:space="preserve"> обеспечению филиала акционерного общества «Группа Илим» в г. Коряжме (далее – филиал «Группа Илим</w:t>
            </w:r>
            <w:r w:rsidRPr="008750C9">
              <w:t>»);</w:t>
            </w:r>
          </w:p>
          <w:p w:rsidR="008750C9" w:rsidRPr="008750C9" w:rsidRDefault="008750C9" w:rsidP="008750C9">
            <w:pPr>
              <w:ind w:firstLine="459"/>
              <w:jc w:val="both"/>
            </w:pPr>
            <w:r w:rsidRPr="008750C9">
              <w:t>об объявлении Благодарности Архангел</w:t>
            </w:r>
            <w:r w:rsidRPr="008750C9">
              <w:t>ь</w:t>
            </w:r>
            <w:r w:rsidRPr="008750C9">
              <w:t>ского областного Собрания депутатов:</w:t>
            </w:r>
          </w:p>
          <w:p w:rsidR="008750C9" w:rsidRPr="008750C9" w:rsidRDefault="008750C9" w:rsidP="008750C9">
            <w:pPr>
              <w:ind w:firstLine="459"/>
              <w:jc w:val="both"/>
            </w:pPr>
            <w:r w:rsidRPr="008750C9">
              <w:t>директору регионального кадрового це</w:t>
            </w:r>
            <w:r w:rsidRPr="008750C9">
              <w:t>н</w:t>
            </w:r>
            <w:r w:rsidRPr="008750C9">
              <w:t>тра Регионального обособленного подраздел</w:t>
            </w:r>
            <w:r w:rsidRPr="008750C9">
              <w:t>е</w:t>
            </w:r>
            <w:r w:rsidRPr="008750C9">
              <w:t xml:space="preserve">ния </w:t>
            </w:r>
            <w:r w:rsidR="00E72C02">
              <w:br/>
            </w:r>
            <w:r w:rsidRPr="008750C9">
              <w:t>в г. Коряжме филиала «Группа Илим»</w:t>
            </w:r>
            <w:r w:rsidR="002D7DAC">
              <w:t>;</w:t>
            </w:r>
          </w:p>
          <w:p w:rsidR="008750C9" w:rsidRPr="008750C9" w:rsidRDefault="008750C9" w:rsidP="008750C9">
            <w:pPr>
              <w:pStyle w:val="ConsPlusNormal"/>
              <w:widowControl w:val="0"/>
              <w:ind w:firstLine="459"/>
              <w:jc w:val="both"/>
              <w:rPr>
                <w:rFonts w:ascii="Times New Roman" w:hAnsi="Times New Roman" w:cs="Times New Roman"/>
                <w:sz w:val="24"/>
                <w:szCs w:val="24"/>
              </w:rPr>
            </w:pPr>
            <w:r w:rsidRPr="008750C9">
              <w:rPr>
                <w:rFonts w:ascii="Times New Roman" w:hAnsi="Times New Roman" w:cs="Times New Roman"/>
                <w:sz w:val="24"/>
                <w:szCs w:val="24"/>
              </w:rPr>
              <w:t xml:space="preserve">заместителю </w:t>
            </w:r>
            <w:proofErr w:type="gramStart"/>
            <w:r w:rsidRPr="008750C9">
              <w:rPr>
                <w:rFonts w:ascii="Times New Roman" w:hAnsi="Times New Roman" w:cs="Times New Roman"/>
                <w:sz w:val="24"/>
                <w:szCs w:val="24"/>
              </w:rPr>
              <w:t>технического</w:t>
            </w:r>
            <w:proofErr w:type="gramEnd"/>
            <w:r w:rsidRPr="008750C9">
              <w:rPr>
                <w:rFonts w:ascii="Times New Roman" w:hAnsi="Times New Roman" w:cs="Times New Roman"/>
                <w:sz w:val="24"/>
                <w:szCs w:val="24"/>
              </w:rPr>
              <w:t xml:space="preserve"> директора </w:t>
            </w:r>
            <w:r w:rsidR="00E72C02">
              <w:rPr>
                <w:rFonts w:ascii="Times New Roman" w:hAnsi="Times New Roman" w:cs="Times New Roman"/>
                <w:sz w:val="24"/>
                <w:szCs w:val="24"/>
              </w:rPr>
              <w:br/>
            </w:r>
            <w:r w:rsidRPr="008750C9">
              <w:rPr>
                <w:rFonts w:ascii="Times New Roman" w:hAnsi="Times New Roman" w:cs="Times New Roman"/>
                <w:sz w:val="24"/>
                <w:szCs w:val="24"/>
              </w:rPr>
              <w:t xml:space="preserve">по сервисному обслуживанию Технической </w:t>
            </w:r>
            <w:r w:rsidR="00E72C02">
              <w:rPr>
                <w:rFonts w:ascii="Times New Roman" w:hAnsi="Times New Roman" w:cs="Times New Roman"/>
                <w:sz w:val="24"/>
                <w:szCs w:val="24"/>
              </w:rPr>
              <w:br/>
            </w:r>
            <w:r w:rsidRPr="008750C9">
              <w:rPr>
                <w:rFonts w:ascii="Times New Roman" w:hAnsi="Times New Roman" w:cs="Times New Roman"/>
                <w:sz w:val="24"/>
                <w:szCs w:val="24"/>
              </w:rPr>
              <w:t>дирекции ф</w:t>
            </w:r>
            <w:r w:rsidRPr="008750C9">
              <w:rPr>
                <w:rFonts w:ascii="Times New Roman" w:hAnsi="Times New Roman" w:cs="Times New Roman"/>
                <w:sz w:val="24"/>
                <w:szCs w:val="24"/>
              </w:rPr>
              <w:t>и</w:t>
            </w:r>
            <w:r w:rsidRPr="008750C9">
              <w:rPr>
                <w:rFonts w:ascii="Times New Roman" w:hAnsi="Times New Roman" w:cs="Times New Roman"/>
                <w:sz w:val="24"/>
                <w:szCs w:val="24"/>
              </w:rPr>
              <w:t>лиала «Группа Илим»</w:t>
            </w:r>
            <w:r w:rsidR="00E72C02">
              <w:rPr>
                <w:rFonts w:ascii="Times New Roman" w:hAnsi="Times New Roman" w:cs="Times New Roman"/>
                <w:sz w:val="24"/>
                <w:szCs w:val="24"/>
              </w:rPr>
              <w:t>;</w:t>
            </w:r>
          </w:p>
          <w:p w:rsidR="008750C9" w:rsidRPr="008750C9" w:rsidRDefault="008750C9" w:rsidP="008750C9">
            <w:pPr>
              <w:pStyle w:val="ConsPlusNormal"/>
              <w:widowControl w:val="0"/>
              <w:ind w:firstLine="459"/>
              <w:jc w:val="both"/>
              <w:rPr>
                <w:rFonts w:ascii="Times New Roman" w:hAnsi="Times New Roman" w:cs="Times New Roman"/>
                <w:sz w:val="24"/>
                <w:szCs w:val="24"/>
              </w:rPr>
            </w:pPr>
            <w:r w:rsidRPr="008750C9">
              <w:rPr>
                <w:rFonts w:ascii="Times New Roman" w:hAnsi="Times New Roman" w:cs="Times New Roman"/>
                <w:sz w:val="24"/>
                <w:szCs w:val="24"/>
              </w:rPr>
              <w:t xml:space="preserve">заместителю </w:t>
            </w:r>
            <w:proofErr w:type="gramStart"/>
            <w:r w:rsidRPr="008750C9">
              <w:rPr>
                <w:rFonts w:ascii="Times New Roman" w:hAnsi="Times New Roman" w:cs="Times New Roman"/>
                <w:sz w:val="24"/>
                <w:szCs w:val="24"/>
              </w:rPr>
              <w:t>технического</w:t>
            </w:r>
            <w:proofErr w:type="gramEnd"/>
            <w:r w:rsidRPr="008750C9">
              <w:rPr>
                <w:rFonts w:ascii="Times New Roman" w:hAnsi="Times New Roman" w:cs="Times New Roman"/>
                <w:sz w:val="24"/>
                <w:szCs w:val="24"/>
              </w:rPr>
              <w:t xml:space="preserve"> директора </w:t>
            </w:r>
            <w:r w:rsidR="00E72C02">
              <w:rPr>
                <w:rFonts w:ascii="Times New Roman" w:hAnsi="Times New Roman" w:cs="Times New Roman"/>
                <w:sz w:val="24"/>
                <w:szCs w:val="24"/>
              </w:rPr>
              <w:br/>
            </w:r>
            <w:r w:rsidRPr="008750C9">
              <w:rPr>
                <w:rFonts w:ascii="Times New Roman" w:hAnsi="Times New Roman" w:cs="Times New Roman"/>
                <w:sz w:val="24"/>
                <w:szCs w:val="24"/>
              </w:rPr>
              <w:t>по а</w:t>
            </w:r>
            <w:r w:rsidRPr="008750C9">
              <w:rPr>
                <w:rFonts w:ascii="Times New Roman" w:hAnsi="Times New Roman" w:cs="Times New Roman"/>
                <w:sz w:val="24"/>
                <w:szCs w:val="24"/>
              </w:rPr>
              <w:t>в</w:t>
            </w:r>
            <w:r w:rsidRPr="008750C9">
              <w:rPr>
                <w:rFonts w:ascii="Times New Roman" w:hAnsi="Times New Roman" w:cs="Times New Roman"/>
                <w:sz w:val="24"/>
                <w:szCs w:val="24"/>
              </w:rPr>
              <w:t xml:space="preserve">томатизации и </w:t>
            </w:r>
            <w:proofErr w:type="spellStart"/>
            <w:r w:rsidRPr="008750C9">
              <w:rPr>
                <w:rFonts w:ascii="Times New Roman" w:hAnsi="Times New Roman" w:cs="Times New Roman"/>
                <w:sz w:val="24"/>
                <w:szCs w:val="24"/>
              </w:rPr>
              <w:t>цифровизации</w:t>
            </w:r>
            <w:proofErr w:type="spellEnd"/>
            <w:r w:rsidRPr="008750C9">
              <w:rPr>
                <w:rFonts w:ascii="Times New Roman" w:hAnsi="Times New Roman" w:cs="Times New Roman"/>
                <w:sz w:val="24"/>
                <w:szCs w:val="24"/>
              </w:rPr>
              <w:t xml:space="preserve"> Службы </w:t>
            </w:r>
            <w:r w:rsidR="00E72C02">
              <w:rPr>
                <w:rFonts w:ascii="Times New Roman" w:hAnsi="Times New Roman" w:cs="Times New Roman"/>
                <w:sz w:val="24"/>
                <w:szCs w:val="24"/>
              </w:rPr>
              <w:br/>
            </w:r>
            <w:r w:rsidRPr="008750C9">
              <w:rPr>
                <w:rFonts w:ascii="Times New Roman" w:hAnsi="Times New Roman" w:cs="Times New Roman"/>
                <w:sz w:val="24"/>
                <w:szCs w:val="24"/>
              </w:rPr>
              <w:t>по авт</w:t>
            </w:r>
            <w:r w:rsidRPr="008750C9">
              <w:rPr>
                <w:rFonts w:ascii="Times New Roman" w:hAnsi="Times New Roman" w:cs="Times New Roman"/>
                <w:sz w:val="24"/>
                <w:szCs w:val="24"/>
              </w:rPr>
              <w:t>о</w:t>
            </w:r>
            <w:r w:rsidRPr="008750C9">
              <w:rPr>
                <w:rFonts w:ascii="Times New Roman" w:hAnsi="Times New Roman" w:cs="Times New Roman"/>
                <w:sz w:val="24"/>
                <w:szCs w:val="24"/>
              </w:rPr>
              <w:t xml:space="preserve">матизации и </w:t>
            </w:r>
            <w:proofErr w:type="spellStart"/>
            <w:r w:rsidRPr="008750C9">
              <w:rPr>
                <w:rFonts w:ascii="Times New Roman" w:hAnsi="Times New Roman" w:cs="Times New Roman"/>
                <w:sz w:val="24"/>
                <w:szCs w:val="24"/>
              </w:rPr>
              <w:t>цифровизации</w:t>
            </w:r>
            <w:proofErr w:type="spellEnd"/>
            <w:r w:rsidRPr="008750C9">
              <w:rPr>
                <w:rFonts w:ascii="Times New Roman" w:hAnsi="Times New Roman" w:cs="Times New Roman"/>
                <w:sz w:val="24"/>
                <w:szCs w:val="24"/>
              </w:rPr>
              <w:t xml:space="preserve"> Технической дире</w:t>
            </w:r>
            <w:r w:rsidRPr="008750C9">
              <w:rPr>
                <w:rFonts w:ascii="Times New Roman" w:hAnsi="Times New Roman" w:cs="Times New Roman"/>
                <w:sz w:val="24"/>
                <w:szCs w:val="24"/>
              </w:rPr>
              <w:t>к</w:t>
            </w:r>
            <w:r w:rsidRPr="008750C9">
              <w:rPr>
                <w:rFonts w:ascii="Times New Roman" w:hAnsi="Times New Roman" w:cs="Times New Roman"/>
                <w:sz w:val="24"/>
                <w:szCs w:val="24"/>
              </w:rPr>
              <w:t>ции филиала «Группа Илим»</w:t>
            </w:r>
            <w:r w:rsidR="00E72C02">
              <w:rPr>
                <w:rFonts w:ascii="Times New Roman" w:hAnsi="Times New Roman" w:cs="Times New Roman"/>
                <w:sz w:val="24"/>
                <w:szCs w:val="24"/>
              </w:rPr>
              <w:t>;</w:t>
            </w:r>
          </w:p>
          <w:p w:rsidR="008750C9" w:rsidRPr="008750C9" w:rsidRDefault="008750C9" w:rsidP="008750C9">
            <w:pPr>
              <w:pStyle w:val="ConsPlusNormal"/>
              <w:widowControl w:val="0"/>
              <w:ind w:firstLine="459"/>
              <w:jc w:val="both"/>
              <w:rPr>
                <w:rFonts w:ascii="Times New Roman" w:hAnsi="Times New Roman" w:cs="Times New Roman"/>
                <w:sz w:val="24"/>
                <w:szCs w:val="24"/>
              </w:rPr>
            </w:pPr>
            <w:r w:rsidRPr="008750C9">
              <w:rPr>
                <w:rFonts w:ascii="Times New Roman" w:hAnsi="Times New Roman" w:cs="Times New Roman"/>
                <w:sz w:val="24"/>
                <w:szCs w:val="24"/>
              </w:rPr>
              <w:t>директору по производству филиала «Гру</w:t>
            </w:r>
            <w:r w:rsidRPr="008750C9">
              <w:rPr>
                <w:rFonts w:ascii="Times New Roman" w:hAnsi="Times New Roman" w:cs="Times New Roman"/>
                <w:sz w:val="24"/>
                <w:szCs w:val="24"/>
              </w:rPr>
              <w:t>п</w:t>
            </w:r>
            <w:r w:rsidRPr="008750C9">
              <w:rPr>
                <w:rFonts w:ascii="Times New Roman" w:hAnsi="Times New Roman" w:cs="Times New Roman"/>
                <w:sz w:val="24"/>
                <w:szCs w:val="24"/>
              </w:rPr>
              <w:t>па Илим»</w:t>
            </w:r>
            <w:r>
              <w:rPr>
                <w:rFonts w:ascii="Times New Roman" w:hAnsi="Times New Roman" w:cs="Times New Roman"/>
                <w:sz w:val="24"/>
                <w:szCs w:val="24"/>
              </w:rPr>
              <w:t>.</w:t>
            </w:r>
          </w:p>
          <w:p w:rsidR="00E21E20" w:rsidRPr="00E21E20" w:rsidRDefault="00E21E20" w:rsidP="008750C9">
            <w:pPr>
              <w:pStyle w:val="ConsPlusNormal"/>
              <w:widowControl w:val="0"/>
              <w:ind w:firstLine="459"/>
              <w:jc w:val="both"/>
              <w:rPr>
                <w:rFonts w:ascii="Times New Roman" w:hAnsi="Times New Roman" w:cs="Times New Roman"/>
                <w:bCs/>
                <w:sz w:val="24"/>
                <w:szCs w:val="24"/>
              </w:rPr>
            </w:pPr>
          </w:p>
        </w:tc>
        <w:tc>
          <w:tcPr>
            <w:tcW w:w="1559" w:type="dxa"/>
          </w:tcPr>
          <w:p w:rsidR="00E21E20" w:rsidRDefault="00E21E20" w:rsidP="00EC03C7">
            <w:pPr>
              <w:pStyle w:val="a3"/>
              <w:ind w:firstLine="0"/>
              <w:jc w:val="center"/>
              <w:rPr>
                <w:sz w:val="24"/>
                <w:szCs w:val="28"/>
              </w:rPr>
            </w:pPr>
            <w:r>
              <w:rPr>
                <w:sz w:val="24"/>
                <w:szCs w:val="28"/>
              </w:rPr>
              <w:t>вне плана</w:t>
            </w:r>
          </w:p>
        </w:tc>
        <w:tc>
          <w:tcPr>
            <w:tcW w:w="3261" w:type="dxa"/>
          </w:tcPr>
          <w:p w:rsidR="00E21E20" w:rsidRPr="00207F2C" w:rsidRDefault="00E21E20" w:rsidP="00704278">
            <w:pPr>
              <w:autoSpaceDE w:val="0"/>
              <w:autoSpaceDN w:val="0"/>
              <w:adjustRightInd w:val="0"/>
              <w:jc w:val="both"/>
              <w:rPr>
                <w:szCs w:val="28"/>
              </w:rPr>
            </w:pPr>
            <w:r w:rsidRPr="00BC2C04">
              <w:rPr>
                <w:szCs w:val="28"/>
              </w:rPr>
              <w:t>Комитет рекомендует нагр</w:t>
            </w:r>
            <w:r w:rsidRPr="00BC2C04">
              <w:rPr>
                <w:szCs w:val="28"/>
              </w:rPr>
              <w:t>а</w:t>
            </w:r>
            <w:r w:rsidRPr="00BC2C04">
              <w:rPr>
                <w:szCs w:val="28"/>
              </w:rPr>
              <w:t xml:space="preserve">дить Почетной грамотой </w:t>
            </w:r>
            <w:r w:rsidR="00C25EFE">
              <w:rPr>
                <w:szCs w:val="28"/>
              </w:rPr>
              <w:br/>
            </w:r>
            <w:r w:rsidRPr="00BC2C04">
              <w:rPr>
                <w:szCs w:val="28"/>
              </w:rPr>
              <w:t xml:space="preserve">Архангельского </w:t>
            </w:r>
            <w:r w:rsidRPr="00E85A4A">
              <w:rPr>
                <w:szCs w:val="28"/>
              </w:rPr>
              <w:t>област</w:t>
            </w:r>
            <w:r>
              <w:rPr>
                <w:szCs w:val="28"/>
              </w:rPr>
              <w:t>ного Собрания депутатов</w:t>
            </w:r>
            <w:r w:rsidR="00704278">
              <w:rPr>
                <w:szCs w:val="28"/>
              </w:rPr>
              <w:t xml:space="preserve"> и объ</w:t>
            </w:r>
            <w:r w:rsidR="00704278">
              <w:rPr>
                <w:szCs w:val="28"/>
              </w:rPr>
              <w:t>я</w:t>
            </w:r>
            <w:r w:rsidR="00704278">
              <w:rPr>
                <w:szCs w:val="28"/>
              </w:rPr>
              <w:t xml:space="preserve">вить Благодарность </w:t>
            </w:r>
            <w:r w:rsidR="00704278" w:rsidRPr="00BC2C04">
              <w:rPr>
                <w:szCs w:val="28"/>
              </w:rPr>
              <w:t>Арха</w:t>
            </w:r>
            <w:r w:rsidR="00704278" w:rsidRPr="00BC2C04">
              <w:rPr>
                <w:szCs w:val="28"/>
              </w:rPr>
              <w:t>н</w:t>
            </w:r>
            <w:r w:rsidR="00704278" w:rsidRPr="00BC2C04">
              <w:rPr>
                <w:szCs w:val="28"/>
              </w:rPr>
              <w:t xml:space="preserve">гельского </w:t>
            </w:r>
            <w:r w:rsidR="00704278" w:rsidRPr="00E85A4A">
              <w:rPr>
                <w:szCs w:val="28"/>
              </w:rPr>
              <w:t>област</w:t>
            </w:r>
            <w:r w:rsidR="00704278">
              <w:rPr>
                <w:szCs w:val="28"/>
              </w:rPr>
              <w:t>ного Собр</w:t>
            </w:r>
            <w:r w:rsidR="00704278">
              <w:rPr>
                <w:szCs w:val="28"/>
              </w:rPr>
              <w:t>а</w:t>
            </w:r>
            <w:r w:rsidR="00704278">
              <w:rPr>
                <w:szCs w:val="28"/>
              </w:rPr>
              <w:t>ния депутатов</w:t>
            </w:r>
            <w:r>
              <w:rPr>
                <w:szCs w:val="28"/>
              </w:rPr>
              <w:t xml:space="preserve"> </w:t>
            </w:r>
            <w:r>
              <w:t>данн</w:t>
            </w:r>
            <w:r w:rsidR="00704278">
              <w:t>ым</w:t>
            </w:r>
            <w:r>
              <w:t xml:space="preserve"> ка</w:t>
            </w:r>
            <w:r>
              <w:t>н</w:t>
            </w:r>
            <w:r>
              <w:t>дидатур</w:t>
            </w:r>
            <w:r w:rsidR="00704278">
              <w:t>ам</w:t>
            </w:r>
          </w:p>
        </w:tc>
      </w:tr>
    </w:tbl>
    <w:p w:rsidR="00566920" w:rsidRPr="002F1179" w:rsidRDefault="00566920" w:rsidP="00C325D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46" w:rsidRDefault="00EB5446">
      <w:r>
        <w:separator/>
      </w:r>
    </w:p>
  </w:endnote>
  <w:endnote w:type="continuationSeparator" w:id="0">
    <w:p w:rsidR="00EB5446" w:rsidRDefault="00EB5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46" w:rsidRDefault="00EB5446">
      <w:r>
        <w:separator/>
      </w:r>
    </w:p>
  </w:footnote>
  <w:footnote w:type="continuationSeparator" w:id="0">
    <w:p w:rsidR="00EB5446" w:rsidRDefault="00EB5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C7713"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C7713"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13867">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40B9"/>
    <w:rsid w:val="00076842"/>
    <w:rsid w:val="000778AB"/>
    <w:rsid w:val="0008760B"/>
    <w:rsid w:val="00087F42"/>
    <w:rsid w:val="00094A8F"/>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7276"/>
    <w:rsid w:val="00151243"/>
    <w:rsid w:val="0016141F"/>
    <w:rsid w:val="00162F62"/>
    <w:rsid w:val="00165270"/>
    <w:rsid w:val="00170FE1"/>
    <w:rsid w:val="00172AD7"/>
    <w:rsid w:val="00172AE3"/>
    <w:rsid w:val="00173814"/>
    <w:rsid w:val="00176352"/>
    <w:rsid w:val="00176D1B"/>
    <w:rsid w:val="001813EE"/>
    <w:rsid w:val="00183329"/>
    <w:rsid w:val="001A31B4"/>
    <w:rsid w:val="001A4379"/>
    <w:rsid w:val="001A63F0"/>
    <w:rsid w:val="001B29CE"/>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03B0"/>
    <w:rsid w:val="002A1796"/>
    <w:rsid w:val="002A1917"/>
    <w:rsid w:val="002A404B"/>
    <w:rsid w:val="002A422E"/>
    <w:rsid w:val="002A75B8"/>
    <w:rsid w:val="002B21B1"/>
    <w:rsid w:val="002B4FCA"/>
    <w:rsid w:val="002C131E"/>
    <w:rsid w:val="002C17FC"/>
    <w:rsid w:val="002C29C8"/>
    <w:rsid w:val="002C3E6D"/>
    <w:rsid w:val="002C481E"/>
    <w:rsid w:val="002C689D"/>
    <w:rsid w:val="002D0EF0"/>
    <w:rsid w:val="002D4744"/>
    <w:rsid w:val="002D5020"/>
    <w:rsid w:val="002D7D13"/>
    <w:rsid w:val="002D7DAC"/>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787"/>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469"/>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D00CC"/>
    <w:rsid w:val="005E19C7"/>
    <w:rsid w:val="005E1C29"/>
    <w:rsid w:val="005E7D74"/>
    <w:rsid w:val="005F01E3"/>
    <w:rsid w:val="005F362C"/>
    <w:rsid w:val="005F66F5"/>
    <w:rsid w:val="00600588"/>
    <w:rsid w:val="00603050"/>
    <w:rsid w:val="006069D3"/>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2B87"/>
    <w:rsid w:val="006A2CED"/>
    <w:rsid w:val="006A3FAE"/>
    <w:rsid w:val="006A5766"/>
    <w:rsid w:val="006B4EA3"/>
    <w:rsid w:val="006B53FB"/>
    <w:rsid w:val="006B5528"/>
    <w:rsid w:val="006D0F56"/>
    <w:rsid w:val="006D133A"/>
    <w:rsid w:val="006D1C39"/>
    <w:rsid w:val="006D2613"/>
    <w:rsid w:val="006D49A1"/>
    <w:rsid w:val="006D61B8"/>
    <w:rsid w:val="006D6F91"/>
    <w:rsid w:val="006E0773"/>
    <w:rsid w:val="006E22FA"/>
    <w:rsid w:val="006E3212"/>
    <w:rsid w:val="006E6B5A"/>
    <w:rsid w:val="006F2E51"/>
    <w:rsid w:val="006F49C8"/>
    <w:rsid w:val="006F6CC3"/>
    <w:rsid w:val="00700480"/>
    <w:rsid w:val="00700D58"/>
    <w:rsid w:val="00702C96"/>
    <w:rsid w:val="00704278"/>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C7713"/>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3AC3"/>
    <w:rsid w:val="008468C2"/>
    <w:rsid w:val="008509C9"/>
    <w:rsid w:val="00851CEF"/>
    <w:rsid w:val="00852D2B"/>
    <w:rsid w:val="00854582"/>
    <w:rsid w:val="00861F06"/>
    <w:rsid w:val="00862C8A"/>
    <w:rsid w:val="00863682"/>
    <w:rsid w:val="00865476"/>
    <w:rsid w:val="00866AEF"/>
    <w:rsid w:val="00866F60"/>
    <w:rsid w:val="0087007C"/>
    <w:rsid w:val="00871593"/>
    <w:rsid w:val="008750C9"/>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099F"/>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0E42"/>
    <w:rsid w:val="00A4417B"/>
    <w:rsid w:val="00A450A3"/>
    <w:rsid w:val="00A50430"/>
    <w:rsid w:val="00A52AA8"/>
    <w:rsid w:val="00A534CA"/>
    <w:rsid w:val="00A54C83"/>
    <w:rsid w:val="00A6152B"/>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5EFE"/>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3867"/>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7E5"/>
    <w:rsid w:val="00D67E03"/>
    <w:rsid w:val="00D71A82"/>
    <w:rsid w:val="00D724D4"/>
    <w:rsid w:val="00D731FE"/>
    <w:rsid w:val="00D75289"/>
    <w:rsid w:val="00D77A42"/>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5B48"/>
    <w:rsid w:val="00E3359F"/>
    <w:rsid w:val="00E33BF5"/>
    <w:rsid w:val="00E45BB8"/>
    <w:rsid w:val="00E46800"/>
    <w:rsid w:val="00E501AE"/>
    <w:rsid w:val="00E545F0"/>
    <w:rsid w:val="00E60655"/>
    <w:rsid w:val="00E6221B"/>
    <w:rsid w:val="00E63064"/>
    <w:rsid w:val="00E63368"/>
    <w:rsid w:val="00E644A7"/>
    <w:rsid w:val="00E66894"/>
    <w:rsid w:val="00E70287"/>
    <w:rsid w:val="00E72C02"/>
    <w:rsid w:val="00E7511F"/>
    <w:rsid w:val="00E80CB3"/>
    <w:rsid w:val="00E81EEB"/>
    <w:rsid w:val="00E82069"/>
    <w:rsid w:val="00E83624"/>
    <w:rsid w:val="00E85EF6"/>
    <w:rsid w:val="00E86F75"/>
    <w:rsid w:val="00E87A0D"/>
    <w:rsid w:val="00E87EE4"/>
    <w:rsid w:val="00E902AA"/>
    <w:rsid w:val="00E903C2"/>
    <w:rsid w:val="00E91797"/>
    <w:rsid w:val="00E96CF4"/>
    <w:rsid w:val="00EA7A7E"/>
    <w:rsid w:val="00EB04C5"/>
    <w:rsid w:val="00EB1652"/>
    <w:rsid w:val="00EB3C2E"/>
    <w:rsid w:val="00EB5446"/>
    <w:rsid w:val="00EB6692"/>
    <w:rsid w:val="00EB6C32"/>
    <w:rsid w:val="00EC4535"/>
    <w:rsid w:val="00EC4915"/>
    <w:rsid w:val="00EC6738"/>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5FD7"/>
    <w:rsid w:val="00F37E16"/>
    <w:rsid w:val="00F42F76"/>
    <w:rsid w:val="00F46D3B"/>
    <w:rsid w:val="00F512ED"/>
    <w:rsid w:val="00F53038"/>
    <w:rsid w:val="00F603B5"/>
    <w:rsid w:val="00F64254"/>
    <w:rsid w:val="00F65870"/>
    <w:rsid w:val="00F66800"/>
    <w:rsid w:val="00F70B1A"/>
    <w:rsid w:val="00F71130"/>
    <w:rsid w:val="00F71C93"/>
    <w:rsid w:val="00F72526"/>
    <w:rsid w:val="00F72769"/>
    <w:rsid w:val="00F77300"/>
    <w:rsid w:val="00F77B25"/>
    <w:rsid w:val="00F83B40"/>
    <w:rsid w:val="00F95081"/>
    <w:rsid w:val="00F95107"/>
    <w:rsid w:val="00F97966"/>
    <w:rsid w:val="00FA3020"/>
    <w:rsid w:val="00FB3972"/>
    <w:rsid w:val="00FB522B"/>
    <w:rsid w:val="00FC496E"/>
    <w:rsid w:val="00FC64B5"/>
    <w:rsid w:val="00FD07A6"/>
    <w:rsid w:val="00FD0C13"/>
    <w:rsid w:val="00FD36AB"/>
    <w:rsid w:val="00FE1BA0"/>
    <w:rsid w:val="00FE21CE"/>
    <w:rsid w:val="00FE2E27"/>
    <w:rsid w:val="00FE4587"/>
    <w:rsid w:val="00FE54B2"/>
    <w:rsid w:val="00FE57E6"/>
    <w:rsid w:val="00FF348D"/>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220</cp:revision>
  <cp:lastPrinted>2014-01-23T06:53:00Z</cp:lastPrinted>
  <dcterms:created xsi:type="dcterms:W3CDTF">2017-09-26T07:18:00Z</dcterms:created>
  <dcterms:modified xsi:type="dcterms:W3CDTF">2022-12-13T11:48:00Z</dcterms:modified>
</cp:coreProperties>
</file>