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EC4D8B">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EC4D8B">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4A182C">
        <w:rPr>
          <w:b/>
          <w:sz w:val="24"/>
          <w:szCs w:val="24"/>
        </w:rPr>
        <w:t>22</w:t>
      </w:r>
      <w:r>
        <w:rPr>
          <w:b/>
          <w:sz w:val="24"/>
          <w:szCs w:val="24"/>
        </w:rPr>
        <w:t>»</w:t>
      </w:r>
      <w:r w:rsidRPr="00BF55F1">
        <w:rPr>
          <w:b/>
          <w:sz w:val="24"/>
          <w:szCs w:val="24"/>
        </w:rPr>
        <w:t xml:space="preserve"> </w:t>
      </w:r>
      <w:r w:rsidR="004A182C">
        <w:rPr>
          <w:b/>
          <w:sz w:val="24"/>
          <w:szCs w:val="24"/>
        </w:rPr>
        <w:t>июня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4A182C">
        <w:rPr>
          <w:b/>
          <w:sz w:val="24"/>
          <w:szCs w:val="24"/>
        </w:rPr>
        <w:t>1</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4A182C" w:rsidRPr="00020E6A" w:rsidTr="00A52AA8">
        <w:tc>
          <w:tcPr>
            <w:tcW w:w="588" w:type="dxa"/>
          </w:tcPr>
          <w:p w:rsidR="004A182C" w:rsidRPr="00D47812" w:rsidRDefault="004A182C" w:rsidP="00EC4D8B">
            <w:pPr>
              <w:pStyle w:val="a3"/>
              <w:ind w:firstLine="0"/>
              <w:jc w:val="center"/>
              <w:rPr>
                <w:sz w:val="24"/>
                <w:szCs w:val="24"/>
              </w:rPr>
            </w:pPr>
            <w:r>
              <w:rPr>
                <w:sz w:val="24"/>
                <w:szCs w:val="24"/>
              </w:rPr>
              <w:t>1</w:t>
            </w:r>
          </w:p>
        </w:tc>
        <w:tc>
          <w:tcPr>
            <w:tcW w:w="2781" w:type="dxa"/>
          </w:tcPr>
          <w:p w:rsidR="004A182C" w:rsidRDefault="004A182C" w:rsidP="004A182C">
            <w:pPr>
              <w:pStyle w:val="a3"/>
              <w:ind w:firstLine="0"/>
              <w:rPr>
                <w:sz w:val="24"/>
                <w:szCs w:val="24"/>
              </w:rPr>
            </w:pPr>
            <w:r>
              <w:rPr>
                <w:sz w:val="24"/>
                <w:szCs w:val="24"/>
              </w:rPr>
              <w:t>О требованиях по учету древесины</w:t>
            </w:r>
          </w:p>
          <w:p w:rsidR="004A182C" w:rsidRPr="00B67293" w:rsidRDefault="004A182C" w:rsidP="004A182C">
            <w:pPr>
              <w:pStyle w:val="a3"/>
              <w:ind w:firstLine="0"/>
              <w:rPr>
                <w:sz w:val="24"/>
                <w:szCs w:val="24"/>
              </w:rPr>
            </w:pPr>
            <w:r w:rsidRPr="00B67293">
              <w:rPr>
                <w:sz w:val="24"/>
                <w:szCs w:val="24"/>
              </w:rPr>
              <w:t xml:space="preserve">(обращение Союза </w:t>
            </w:r>
            <w:r w:rsidR="00853EEA">
              <w:rPr>
                <w:sz w:val="24"/>
                <w:szCs w:val="24"/>
              </w:rPr>
              <w:br/>
            </w:r>
            <w:r w:rsidRPr="00B67293">
              <w:rPr>
                <w:sz w:val="24"/>
                <w:szCs w:val="24"/>
              </w:rPr>
              <w:t xml:space="preserve">лесопромышленников и </w:t>
            </w:r>
            <w:proofErr w:type="spellStart"/>
            <w:r w:rsidRPr="00B67293">
              <w:rPr>
                <w:sz w:val="24"/>
                <w:szCs w:val="24"/>
              </w:rPr>
              <w:t>лесоэкспортеров</w:t>
            </w:r>
            <w:proofErr w:type="spellEnd"/>
            <w:r w:rsidRPr="00B67293">
              <w:rPr>
                <w:sz w:val="24"/>
                <w:szCs w:val="24"/>
              </w:rPr>
              <w:t xml:space="preserve"> </w:t>
            </w:r>
            <w:proofErr w:type="gramStart"/>
            <w:r w:rsidRPr="00B67293">
              <w:rPr>
                <w:sz w:val="24"/>
                <w:szCs w:val="24"/>
              </w:rPr>
              <w:t>Вол</w:t>
            </w:r>
            <w:r w:rsidRPr="00B67293">
              <w:rPr>
                <w:sz w:val="24"/>
                <w:szCs w:val="24"/>
              </w:rPr>
              <w:t>о</w:t>
            </w:r>
            <w:r w:rsidRPr="00B67293">
              <w:rPr>
                <w:sz w:val="24"/>
                <w:szCs w:val="24"/>
              </w:rPr>
              <w:t>годской</w:t>
            </w:r>
            <w:proofErr w:type="gramEnd"/>
            <w:r w:rsidRPr="00B67293">
              <w:rPr>
                <w:sz w:val="24"/>
                <w:szCs w:val="24"/>
              </w:rPr>
              <w:t xml:space="preserve"> области</w:t>
            </w:r>
            <w:r>
              <w:rPr>
                <w:sz w:val="24"/>
                <w:szCs w:val="24"/>
              </w:rPr>
              <w:t>)</w:t>
            </w:r>
          </w:p>
          <w:p w:rsidR="004A182C" w:rsidRPr="00D47812" w:rsidRDefault="004A182C" w:rsidP="00EC4D8B">
            <w:pPr>
              <w:pStyle w:val="a3"/>
              <w:ind w:firstLine="0"/>
              <w:jc w:val="center"/>
              <w:rPr>
                <w:sz w:val="24"/>
                <w:szCs w:val="24"/>
              </w:rPr>
            </w:pPr>
          </w:p>
        </w:tc>
        <w:tc>
          <w:tcPr>
            <w:tcW w:w="1842" w:type="dxa"/>
          </w:tcPr>
          <w:p w:rsidR="004A182C" w:rsidRPr="00D47812" w:rsidRDefault="004A182C" w:rsidP="004A182C">
            <w:pPr>
              <w:pStyle w:val="a3"/>
              <w:ind w:firstLine="0"/>
              <w:rPr>
                <w:sz w:val="24"/>
                <w:szCs w:val="24"/>
              </w:rPr>
            </w:pPr>
            <w:r w:rsidRPr="00A2680C">
              <w:rPr>
                <w:sz w:val="24"/>
                <w:szCs w:val="24"/>
              </w:rPr>
              <w:t>Дятлов Але</w:t>
            </w:r>
            <w:r w:rsidRPr="00A2680C">
              <w:rPr>
                <w:sz w:val="24"/>
                <w:szCs w:val="24"/>
              </w:rPr>
              <w:t>к</w:t>
            </w:r>
            <w:r w:rsidRPr="00A2680C">
              <w:rPr>
                <w:sz w:val="24"/>
                <w:szCs w:val="24"/>
              </w:rPr>
              <w:t>сандр Влад</w:t>
            </w:r>
            <w:r w:rsidRPr="00A2680C">
              <w:rPr>
                <w:sz w:val="24"/>
                <w:szCs w:val="24"/>
              </w:rPr>
              <w:t>и</w:t>
            </w:r>
            <w:r w:rsidRPr="00A2680C">
              <w:rPr>
                <w:sz w:val="24"/>
                <w:szCs w:val="24"/>
              </w:rPr>
              <w:t>мирович – председатель комитета А</w:t>
            </w:r>
            <w:r w:rsidRPr="00A2680C">
              <w:rPr>
                <w:sz w:val="24"/>
                <w:szCs w:val="24"/>
              </w:rPr>
              <w:t>р</w:t>
            </w:r>
            <w:r w:rsidRPr="00A2680C">
              <w:rPr>
                <w:sz w:val="24"/>
                <w:szCs w:val="24"/>
              </w:rPr>
              <w:t>хангельского областного С</w:t>
            </w:r>
            <w:r w:rsidRPr="00A2680C">
              <w:rPr>
                <w:sz w:val="24"/>
                <w:szCs w:val="24"/>
              </w:rPr>
              <w:t>о</w:t>
            </w:r>
            <w:r w:rsidRPr="00A2680C">
              <w:rPr>
                <w:sz w:val="24"/>
                <w:szCs w:val="24"/>
              </w:rPr>
              <w:t>брания депут</w:t>
            </w:r>
            <w:r w:rsidRPr="00A2680C">
              <w:rPr>
                <w:sz w:val="24"/>
                <w:szCs w:val="24"/>
              </w:rPr>
              <w:t>а</w:t>
            </w:r>
            <w:r w:rsidRPr="00A2680C">
              <w:rPr>
                <w:sz w:val="24"/>
                <w:szCs w:val="24"/>
              </w:rPr>
              <w:t>тов по лес</w:t>
            </w:r>
            <w:r w:rsidRPr="00A2680C">
              <w:rPr>
                <w:sz w:val="24"/>
                <w:szCs w:val="24"/>
              </w:rPr>
              <w:t>о</w:t>
            </w:r>
            <w:r w:rsidRPr="00A2680C">
              <w:rPr>
                <w:sz w:val="24"/>
                <w:szCs w:val="24"/>
              </w:rPr>
              <w:t>промышленн</w:t>
            </w:r>
            <w:r w:rsidRPr="00A2680C">
              <w:rPr>
                <w:sz w:val="24"/>
                <w:szCs w:val="24"/>
              </w:rPr>
              <w:t>о</w:t>
            </w:r>
            <w:r w:rsidRPr="00A2680C">
              <w:rPr>
                <w:sz w:val="24"/>
                <w:szCs w:val="24"/>
              </w:rPr>
              <w:t>му комплексу, природопол</w:t>
            </w:r>
            <w:r w:rsidRPr="00A2680C">
              <w:rPr>
                <w:sz w:val="24"/>
                <w:szCs w:val="24"/>
              </w:rPr>
              <w:t>ь</w:t>
            </w:r>
            <w:r w:rsidRPr="00A2680C">
              <w:rPr>
                <w:sz w:val="24"/>
                <w:szCs w:val="24"/>
              </w:rPr>
              <w:t>зованию и эк</w:t>
            </w:r>
            <w:r w:rsidRPr="00A2680C">
              <w:rPr>
                <w:sz w:val="24"/>
                <w:szCs w:val="24"/>
              </w:rPr>
              <w:t>о</w:t>
            </w:r>
            <w:r w:rsidRPr="00A2680C">
              <w:rPr>
                <w:sz w:val="24"/>
                <w:szCs w:val="24"/>
              </w:rPr>
              <w:t>логии</w:t>
            </w:r>
          </w:p>
        </w:tc>
        <w:tc>
          <w:tcPr>
            <w:tcW w:w="5245" w:type="dxa"/>
          </w:tcPr>
          <w:p w:rsidR="004A182C" w:rsidRPr="00D47812" w:rsidRDefault="005A71BE" w:rsidP="005A71BE">
            <w:pPr>
              <w:widowControl w:val="0"/>
              <w:autoSpaceDE w:val="0"/>
              <w:autoSpaceDN w:val="0"/>
              <w:adjustRightInd w:val="0"/>
              <w:ind w:firstLine="459"/>
              <w:jc w:val="both"/>
            </w:pPr>
            <w:r>
              <w:t xml:space="preserve">Рассмотрено обращение </w:t>
            </w:r>
            <w:r w:rsidRPr="005A71BE">
              <w:t>Союза лесопр</w:t>
            </w:r>
            <w:r w:rsidRPr="005A71BE">
              <w:t>о</w:t>
            </w:r>
            <w:r w:rsidRPr="005A71BE">
              <w:t xml:space="preserve">мышленников и </w:t>
            </w:r>
            <w:proofErr w:type="spellStart"/>
            <w:r w:rsidRPr="005A71BE">
              <w:t>лесоэкспортеров</w:t>
            </w:r>
            <w:proofErr w:type="spellEnd"/>
            <w:r w:rsidRPr="005A71BE">
              <w:t xml:space="preserve"> Вологодской области</w:t>
            </w:r>
            <w:r>
              <w:t xml:space="preserve"> </w:t>
            </w:r>
            <w:r w:rsidRPr="005A71BE">
              <w:t xml:space="preserve">с просьбой поддержать их позицию </w:t>
            </w:r>
            <w:r w:rsidRPr="005A71BE">
              <w:br/>
              <w:t>по исключению пиломатериалов из перечня древесины и продукции ее переработки, опред</w:t>
            </w:r>
            <w:r w:rsidRPr="005A71BE">
              <w:t>е</w:t>
            </w:r>
            <w:r w:rsidRPr="005A71BE">
              <w:t>ляемых в соответствии с Общероссийским кла</w:t>
            </w:r>
            <w:r w:rsidRPr="005A71BE">
              <w:t>с</w:t>
            </w:r>
            <w:r w:rsidRPr="005A71BE">
              <w:t>сификатором продукции по видам экономич</w:t>
            </w:r>
            <w:r w:rsidRPr="005A71BE">
              <w:t>е</w:t>
            </w:r>
            <w:r w:rsidRPr="005A71BE">
              <w:t>ской деятельности, утвержденного постановл</w:t>
            </w:r>
            <w:r w:rsidRPr="005A71BE">
              <w:t>е</w:t>
            </w:r>
            <w:r w:rsidRPr="005A71BE">
              <w:t xml:space="preserve">нием </w:t>
            </w:r>
            <w:r>
              <w:t xml:space="preserve">Правительства </w:t>
            </w:r>
            <w:r w:rsidRPr="005A71BE">
              <w:t>Р</w:t>
            </w:r>
            <w:r>
              <w:t xml:space="preserve">оссийской </w:t>
            </w:r>
            <w:r w:rsidRPr="005A71BE">
              <w:t>Ф</w:t>
            </w:r>
            <w:r>
              <w:t>едерации</w:t>
            </w:r>
            <w:r w:rsidRPr="005A71BE">
              <w:t xml:space="preserve"> </w:t>
            </w:r>
            <w:r>
              <w:t xml:space="preserve">от 13 июня 2014 года </w:t>
            </w:r>
            <w:r w:rsidRPr="005A71BE">
              <w:t>№ 1047-р, на который ра</w:t>
            </w:r>
            <w:r w:rsidRPr="005A71BE">
              <w:t>с</w:t>
            </w:r>
            <w:r w:rsidRPr="005A71BE">
              <w:t xml:space="preserve">пространяются требования Лесного кодекса РФ о транспортировке древесины </w:t>
            </w:r>
            <w:proofErr w:type="gramStart"/>
            <w:r w:rsidRPr="005A71BE">
              <w:t>и</w:t>
            </w:r>
            <w:proofErr w:type="gramEnd"/>
            <w:r w:rsidRPr="005A71BE">
              <w:t xml:space="preserve"> об учете сделок с ней</w:t>
            </w:r>
            <w:r>
              <w:t>.</w:t>
            </w:r>
          </w:p>
        </w:tc>
        <w:tc>
          <w:tcPr>
            <w:tcW w:w="1559" w:type="dxa"/>
          </w:tcPr>
          <w:p w:rsidR="004A182C" w:rsidRPr="00D53C86" w:rsidRDefault="005A71BE" w:rsidP="00EC4D8B">
            <w:pPr>
              <w:pStyle w:val="a3"/>
              <w:ind w:firstLine="0"/>
              <w:jc w:val="center"/>
              <w:rPr>
                <w:sz w:val="24"/>
                <w:szCs w:val="24"/>
              </w:rPr>
            </w:pPr>
            <w:r w:rsidRPr="00D53C86">
              <w:rPr>
                <w:sz w:val="24"/>
                <w:szCs w:val="24"/>
              </w:rPr>
              <w:t>В</w:t>
            </w:r>
            <w:r w:rsidR="00D53C86" w:rsidRPr="00D53C86">
              <w:rPr>
                <w:sz w:val="24"/>
                <w:szCs w:val="24"/>
              </w:rPr>
              <w:t>не плана работы к</w:t>
            </w:r>
            <w:r w:rsidR="00D53C86" w:rsidRPr="00D53C86">
              <w:rPr>
                <w:sz w:val="24"/>
                <w:szCs w:val="24"/>
              </w:rPr>
              <w:t>о</w:t>
            </w:r>
            <w:r w:rsidR="00D53C86">
              <w:rPr>
                <w:sz w:val="24"/>
                <w:szCs w:val="24"/>
              </w:rPr>
              <w:t>митета на июнь</w:t>
            </w:r>
            <w:r w:rsidR="00D53C86" w:rsidRPr="00D53C86">
              <w:rPr>
                <w:sz w:val="24"/>
                <w:szCs w:val="24"/>
              </w:rPr>
              <w:t xml:space="preserve"> 2023 года</w:t>
            </w:r>
          </w:p>
        </w:tc>
        <w:tc>
          <w:tcPr>
            <w:tcW w:w="3261" w:type="dxa"/>
          </w:tcPr>
          <w:p w:rsidR="004A182C" w:rsidRPr="00D47812" w:rsidRDefault="005A71BE" w:rsidP="00862D5A">
            <w:pPr>
              <w:pStyle w:val="a3"/>
              <w:ind w:firstLine="0"/>
              <w:rPr>
                <w:sz w:val="24"/>
                <w:szCs w:val="24"/>
              </w:rPr>
            </w:pPr>
            <w:r>
              <w:rPr>
                <w:sz w:val="24"/>
                <w:szCs w:val="24"/>
              </w:rPr>
              <w:t xml:space="preserve">Комитетом принято решение направить обращение </w:t>
            </w:r>
            <w:r w:rsidR="00862D5A" w:rsidRPr="00862D5A">
              <w:rPr>
                <w:sz w:val="24"/>
                <w:szCs w:val="24"/>
              </w:rPr>
              <w:t>Заме</w:t>
            </w:r>
            <w:r w:rsidR="00862D5A" w:rsidRPr="00862D5A">
              <w:rPr>
                <w:sz w:val="24"/>
                <w:szCs w:val="24"/>
              </w:rPr>
              <w:t>с</w:t>
            </w:r>
            <w:r w:rsidR="00862D5A" w:rsidRPr="00862D5A">
              <w:rPr>
                <w:sz w:val="24"/>
                <w:szCs w:val="24"/>
              </w:rPr>
              <w:t>тителю Председателя Прав</w:t>
            </w:r>
            <w:r w:rsidR="00862D5A" w:rsidRPr="00862D5A">
              <w:rPr>
                <w:sz w:val="24"/>
                <w:szCs w:val="24"/>
              </w:rPr>
              <w:t>и</w:t>
            </w:r>
            <w:r w:rsidR="00862D5A" w:rsidRPr="00862D5A">
              <w:rPr>
                <w:sz w:val="24"/>
                <w:szCs w:val="24"/>
              </w:rPr>
              <w:t>тельства Российской Фед</w:t>
            </w:r>
            <w:r w:rsidR="00862D5A" w:rsidRPr="00862D5A">
              <w:rPr>
                <w:sz w:val="24"/>
                <w:szCs w:val="24"/>
              </w:rPr>
              <w:t>е</w:t>
            </w:r>
            <w:r w:rsidR="00862D5A" w:rsidRPr="00862D5A">
              <w:rPr>
                <w:sz w:val="24"/>
                <w:szCs w:val="24"/>
              </w:rPr>
              <w:t xml:space="preserve">рации </w:t>
            </w:r>
            <w:proofErr w:type="spellStart"/>
            <w:r w:rsidR="00862D5A" w:rsidRPr="00862D5A">
              <w:rPr>
                <w:sz w:val="24"/>
                <w:szCs w:val="24"/>
              </w:rPr>
              <w:t>Абрамченко</w:t>
            </w:r>
            <w:proofErr w:type="spellEnd"/>
            <w:r w:rsidR="00862D5A" w:rsidRPr="00862D5A">
              <w:rPr>
                <w:sz w:val="24"/>
                <w:szCs w:val="24"/>
              </w:rPr>
              <w:t xml:space="preserve"> В.В.</w:t>
            </w:r>
            <w:r w:rsidR="00862D5A">
              <w:rPr>
                <w:sz w:val="24"/>
                <w:szCs w:val="24"/>
              </w:rPr>
              <w:t xml:space="preserve"> </w:t>
            </w:r>
            <w:r w:rsidR="00862D5A">
              <w:rPr>
                <w:sz w:val="24"/>
                <w:szCs w:val="24"/>
              </w:rPr>
              <w:br/>
              <w:t>с предложением по решению обозначенного в обращении вопроса</w:t>
            </w:r>
          </w:p>
        </w:tc>
      </w:tr>
      <w:tr w:rsidR="00A93F29" w:rsidRPr="00DC1A12" w:rsidTr="00A52AA8">
        <w:tc>
          <w:tcPr>
            <w:tcW w:w="588" w:type="dxa"/>
          </w:tcPr>
          <w:p w:rsidR="00A93F29" w:rsidRPr="00D47812" w:rsidRDefault="004A182C" w:rsidP="00EC4D8B">
            <w:pPr>
              <w:pStyle w:val="a3"/>
              <w:ind w:firstLine="0"/>
              <w:jc w:val="center"/>
              <w:rPr>
                <w:sz w:val="24"/>
                <w:szCs w:val="24"/>
              </w:rPr>
            </w:pPr>
            <w:r>
              <w:rPr>
                <w:sz w:val="24"/>
                <w:szCs w:val="24"/>
              </w:rPr>
              <w:t>2</w:t>
            </w:r>
          </w:p>
        </w:tc>
        <w:tc>
          <w:tcPr>
            <w:tcW w:w="2781" w:type="dxa"/>
          </w:tcPr>
          <w:p w:rsidR="00A93F29" w:rsidRPr="000327B6" w:rsidRDefault="005A2AC6" w:rsidP="004A182C">
            <w:pPr>
              <w:jc w:val="both"/>
              <w:rPr>
                <w:shd w:val="clear" w:color="auto" w:fill="FFFFFF"/>
              </w:rPr>
            </w:pPr>
            <w:r>
              <w:t>О проекте областного закона пз</w:t>
            </w:r>
            <w:proofErr w:type="gramStart"/>
            <w:r>
              <w:t>7</w:t>
            </w:r>
            <w:proofErr w:type="gramEnd"/>
            <w:r>
              <w:t xml:space="preserve">/955 </w:t>
            </w:r>
            <w:r w:rsidRPr="00CC6A10">
              <w:t>«</w:t>
            </w:r>
            <w:r w:rsidRPr="00CC6A10">
              <w:rPr>
                <w:spacing w:val="-4"/>
              </w:rPr>
              <w:t>О</w:t>
            </w:r>
            <w:r>
              <w:rPr>
                <w:spacing w:val="-4"/>
              </w:rPr>
              <w:t xml:space="preserve"> вн</w:t>
            </w:r>
            <w:r>
              <w:rPr>
                <w:spacing w:val="-4"/>
              </w:rPr>
              <w:t>е</w:t>
            </w:r>
            <w:r>
              <w:rPr>
                <w:spacing w:val="-4"/>
              </w:rPr>
              <w:t>сении изменений в ст</w:t>
            </w:r>
            <w:r>
              <w:rPr>
                <w:spacing w:val="-4"/>
              </w:rPr>
              <w:t>а</w:t>
            </w:r>
            <w:r>
              <w:rPr>
                <w:spacing w:val="-4"/>
              </w:rPr>
              <w:t xml:space="preserve">тью 1 областного закона «Об охране окружающей среды на территории </w:t>
            </w:r>
            <w:r w:rsidR="00A47B45">
              <w:rPr>
                <w:spacing w:val="-4"/>
              </w:rPr>
              <w:br/>
            </w:r>
            <w:r>
              <w:rPr>
                <w:spacing w:val="-4"/>
              </w:rPr>
              <w:t xml:space="preserve">Архангельской области» и областной закон </w:t>
            </w:r>
            <w:r w:rsidR="00A47B45">
              <w:rPr>
                <w:spacing w:val="-4"/>
              </w:rPr>
              <w:br/>
            </w:r>
            <w:r>
              <w:rPr>
                <w:spacing w:val="-4"/>
              </w:rPr>
              <w:lastRenderedPageBreak/>
              <w:t>«Об особо охраняемых природных территориях в Архангельской обла</w:t>
            </w:r>
            <w:r>
              <w:rPr>
                <w:spacing w:val="-4"/>
              </w:rPr>
              <w:t>с</w:t>
            </w:r>
            <w:r>
              <w:rPr>
                <w:spacing w:val="-4"/>
              </w:rPr>
              <w:t>ти» (</w:t>
            </w:r>
            <w:r w:rsidR="004A182C">
              <w:rPr>
                <w:spacing w:val="-4"/>
              </w:rPr>
              <w:t>второе</w:t>
            </w:r>
            <w:r>
              <w:rPr>
                <w:spacing w:val="-4"/>
              </w:rPr>
              <w:t xml:space="preserve"> чтение)</w:t>
            </w:r>
          </w:p>
        </w:tc>
        <w:tc>
          <w:tcPr>
            <w:tcW w:w="1842" w:type="dxa"/>
          </w:tcPr>
          <w:p w:rsidR="000F446A" w:rsidRDefault="000F446A" w:rsidP="000F446A">
            <w:pPr>
              <w:pStyle w:val="a3"/>
              <w:ind w:firstLine="0"/>
              <w:rPr>
                <w:sz w:val="24"/>
                <w:szCs w:val="24"/>
              </w:rPr>
            </w:pPr>
            <w:proofErr w:type="spellStart"/>
            <w:r w:rsidRPr="00B83F4F">
              <w:rPr>
                <w:sz w:val="24"/>
                <w:szCs w:val="24"/>
              </w:rPr>
              <w:lastRenderedPageBreak/>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0F446A" w:rsidRDefault="000F446A" w:rsidP="000F446A">
            <w:pPr>
              <w:pStyle w:val="40"/>
              <w:shd w:val="clear" w:color="auto" w:fill="auto"/>
              <w:spacing w:before="0" w:line="240" w:lineRule="auto"/>
              <w:jc w:val="both"/>
              <w:rPr>
                <w:b w:val="0"/>
                <w:sz w:val="24"/>
                <w:szCs w:val="24"/>
              </w:rPr>
            </w:pPr>
            <w:r w:rsidRPr="00BC63DE">
              <w:rPr>
                <w:b w:val="0"/>
                <w:sz w:val="24"/>
                <w:szCs w:val="24"/>
              </w:rPr>
              <w:t>(</w:t>
            </w:r>
            <w:r w:rsidRPr="00C7236B">
              <w:rPr>
                <w:b w:val="0"/>
                <w:sz w:val="24"/>
                <w:szCs w:val="24"/>
              </w:rPr>
              <w:t>Дятлов Але</w:t>
            </w:r>
            <w:r w:rsidRPr="00C7236B">
              <w:rPr>
                <w:b w:val="0"/>
                <w:sz w:val="24"/>
                <w:szCs w:val="24"/>
              </w:rPr>
              <w:t>к</w:t>
            </w:r>
            <w:r w:rsidRPr="00C7236B">
              <w:rPr>
                <w:b w:val="0"/>
                <w:sz w:val="24"/>
                <w:szCs w:val="24"/>
              </w:rPr>
              <w:t>сандр Влад</w:t>
            </w:r>
            <w:r w:rsidRPr="00C7236B">
              <w:rPr>
                <w:b w:val="0"/>
                <w:sz w:val="24"/>
                <w:szCs w:val="24"/>
              </w:rPr>
              <w:t>и</w:t>
            </w:r>
            <w:r w:rsidRPr="00C7236B">
              <w:rPr>
                <w:b w:val="0"/>
                <w:sz w:val="24"/>
                <w:szCs w:val="24"/>
              </w:rPr>
              <w:t xml:space="preserve">мирович – </w:t>
            </w:r>
            <w:r w:rsidRPr="00C7236B">
              <w:rPr>
                <w:b w:val="0"/>
                <w:sz w:val="24"/>
                <w:szCs w:val="24"/>
              </w:rPr>
              <w:lastRenderedPageBreak/>
              <w:t>председатель комитета А</w:t>
            </w:r>
            <w:r w:rsidRPr="00C7236B">
              <w:rPr>
                <w:b w:val="0"/>
                <w:sz w:val="24"/>
                <w:szCs w:val="24"/>
              </w:rPr>
              <w:t>р</w:t>
            </w:r>
            <w:r w:rsidRPr="00C7236B">
              <w:rPr>
                <w:b w:val="0"/>
                <w:sz w:val="24"/>
                <w:szCs w:val="24"/>
              </w:rPr>
              <w:t>хангельского областного С</w:t>
            </w:r>
            <w:r w:rsidRPr="00C7236B">
              <w:rPr>
                <w:b w:val="0"/>
                <w:sz w:val="24"/>
                <w:szCs w:val="24"/>
              </w:rPr>
              <w:t>о</w:t>
            </w:r>
            <w:r w:rsidRPr="00C7236B">
              <w:rPr>
                <w:b w:val="0"/>
                <w:sz w:val="24"/>
                <w:szCs w:val="24"/>
              </w:rPr>
              <w:t>брания депут</w:t>
            </w:r>
            <w:r w:rsidRPr="00C7236B">
              <w:rPr>
                <w:b w:val="0"/>
                <w:sz w:val="24"/>
                <w:szCs w:val="24"/>
              </w:rPr>
              <w:t>а</w:t>
            </w:r>
            <w:r w:rsidRPr="00C7236B">
              <w:rPr>
                <w:b w:val="0"/>
                <w:sz w:val="24"/>
                <w:szCs w:val="24"/>
              </w:rPr>
              <w:t>тов по лес</w:t>
            </w:r>
            <w:r w:rsidRPr="00C7236B">
              <w:rPr>
                <w:b w:val="0"/>
                <w:sz w:val="24"/>
                <w:szCs w:val="24"/>
              </w:rPr>
              <w:t>о</w:t>
            </w:r>
            <w:r w:rsidRPr="00C7236B">
              <w:rPr>
                <w:b w:val="0"/>
                <w:sz w:val="24"/>
                <w:szCs w:val="24"/>
              </w:rPr>
              <w:t>промышленн</w:t>
            </w:r>
            <w:r w:rsidRPr="00C7236B">
              <w:rPr>
                <w:b w:val="0"/>
                <w:sz w:val="24"/>
                <w:szCs w:val="24"/>
              </w:rPr>
              <w:t>о</w:t>
            </w:r>
            <w:r w:rsidRPr="00C7236B">
              <w:rPr>
                <w:b w:val="0"/>
                <w:sz w:val="24"/>
                <w:szCs w:val="24"/>
              </w:rPr>
              <w:t>му комплексу, природопол</w:t>
            </w:r>
            <w:r w:rsidRPr="00C7236B">
              <w:rPr>
                <w:b w:val="0"/>
                <w:sz w:val="24"/>
                <w:szCs w:val="24"/>
              </w:rPr>
              <w:t>ь</w:t>
            </w:r>
            <w:r w:rsidRPr="00C7236B">
              <w:rPr>
                <w:b w:val="0"/>
                <w:sz w:val="24"/>
                <w:szCs w:val="24"/>
              </w:rPr>
              <w:t>зованию и эк</w:t>
            </w:r>
            <w:r w:rsidRPr="00C7236B">
              <w:rPr>
                <w:b w:val="0"/>
                <w:sz w:val="24"/>
                <w:szCs w:val="24"/>
              </w:rPr>
              <w:t>о</w:t>
            </w:r>
            <w:r w:rsidRPr="00C7236B">
              <w:rPr>
                <w:b w:val="0"/>
                <w:sz w:val="24"/>
                <w:szCs w:val="24"/>
              </w:rPr>
              <w:t>логии</w:t>
            </w:r>
            <w:r w:rsidRPr="0006188F">
              <w:rPr>
                <w:b w:val="0"/>
                <w:sz w:val="24"/>
                <w:szCs w:val="24"/>
              </w:rPr>
              <w:t>)</w:t>
            </w:r>
          </w:p>
          <w:p w:rsidR="00A93F29" w:rsidRPr="00753097" w:rsidRDefault="006549CA" w:rsidP="00EC4D8B">
            <w:r w:rsidRPr="00753097">
              <w:t xml:space="preserve"> </w:t>
            </w:r>
          </w:p>
        </w:tc>
        <w:tc>
          <w:tcPr>
            <w:tcW w:w="5245" w:type="dxa"/>
          </w:tcPr>
          <w:p w:rsidR="00A93F29" w:rsidRPr="00A47B45" w:rsidRDefault="000F446A" w:rsidP="000F446A">
            <w:pPr>
              <w:pStyle w:val="ConsPlusNormal"/>
              <w:widowControl w:val="0"/>
              <w:ind w:left="34" w:firstLine="425"/>
              <w:jc w:val="both"/>
              <w:rPr>
                <w:rFonts w:ascii="Times New Roman" w:hAnsi="Times New Roman" w:cs="Times New Roman"/>
                <w:color w:val="020202"/>
                <w:sz w:val="24"/>
                <w:szCs w:val="24"/>
              </w:rPr>
            </w:pPr>
            <w:r w:rsidRPr="00632C67">
              <w:rPr>
                <w:rFonts w:ascii="Times New Roman" w:hAnsi="Times New Roman" w:cs="Times New Roman"/>
                <w:sz w:val="24"/>
                <w:szCs w:val="24"/>
              </w:rPr>
              <w:lastRenderedPageBreak/>
              <w:t>К рассматриваемому законопроекту попр</w:t>
            </w:r>
            <w:r w:rsidRPr="00632C67">
              <w:rPr>
                <w:rFonts w:ascii="Times New Roman" w:hAnsi="Times New Roman" w:cs="Times New Roman"/>
                <w:sz w:val="24"/>
                <w:szCs w:val="24"/>
              </w:rPr>
              <w:t>а</w:t>
            </w:r>
            <w:r w:rsidRPr="00632C67">
              <w:rPr>
                <w:rFonts w:ascii="Times New Roman" w:hAnsi="Times New Roman" w:cs="Times New Roman"/>
                <w:sz w:val="24"/>
                <w:szCs w:val="24"/>
              </w:rPr>
              <w:t>вок не поступило</w:t>
            </w:r>
          </w:p>
        </w:tc>
        <w:tc>
          <w:tcPr>
            <w:tcW w:w="1559" w:type="dxa"/>
          </w:tcPr>
          <w:p w:rsidR="00A93F29" w:rsidRPr="005B17D9" w:rsidRDefault="000E718E" w:rsidP="005A2AC6">
            <w:r>
              <w:t xml:space="preserve">в </w:t>
            </w:r>
            <w:proofErr w:type="gramStart"/>
            <w:r>
              <w:t>соответс</w:t>
            </w:r>
            <w:r>
              <w:t>т</w:t>
            </w:r>
            <w:r>
              <w:t>вии</w:t>
            </w:r>
            <w:proofErr w:type="gramEnd"/>
            <w:r>
              <w:t xml:space="preserve"> с </w:t>
            </w:r>
            <w:r w:rsidR="00C325D7">
              <w:t>пл</w:t>
            </w:r>
            <w:r w:rsidR="00C325D7">
              <w:t>а</w:t>
            </w:r>
            <w:r w:rsidR="00C325D7">
              <w:t>н</w:t>
            </w:r>
            <w:r>
              <w:t>ом</w:t>
            </w:r>
            <w:r w:rsidR="003A4B34">
              <w:t xml:space="preserve"> работы</w:t>
            </w:r>
            <w:r>
              <w:t xml:space="preserve"> комитета на </w:t>
            </w:r>
            <w:r w:rsidR="005A2AC6">
              <w:t>май</w:t>
            </w:r>
            <w:r>
              <w:t xml:space="preserve"> 2023 года</w:t>
            </w:r>
          </w:p>
        </w:tc>
        <w:tc>
          <w:tcPr>
            <w:tcW w:w="3261" w:type="dxa"/>
          </w:tcPr>
          <w:p w:rsidR="00632C67" w:rsidRDefault="00632C67" w:rsidP="00632C67">
            <w:pPr>
              <w:autoSpaceDE w:val="0"/>
              <w:autoSpaceDN w:val="0"/>
              <w:adjustRightInd w:val="0"/>
              <w:jc w:val="both"/>
            </w:pPr>
            <w:r w:rsidRPr="00E61173">
              <w:t>Комитет предлагает депут</w:t>
            </w:r>
            <w:r w:rsidRPr="00E61173">
              <w:t>а</w:t>
            </w:r>
            <w:r w:rsidRPr="00E61173">
              <w:t xml:space="preserve">там областного Собрания </w:t>
            </w:r>
            <w:r>
              <w:t xml:space="preserve">рассмотреть законопроект </w:t>
            </w:r>
            <w:r w:rsidR="0031040C">
              <w:br/>
            </w:r>
            <w:r>
              <w:t xml:space="preserve">и </w:t>
            </w:r>
            <w:r w:rsidRPr="00E61173">
              <w:t xml:space="preserve">принять </w:t>
            </w:r>
            <w:r w:rsidR="006549CA">
              <w:t>закон</w:t>
            </w:r>
            <w:r w:rsidR="005A2AC6">
              <w:t xml:space="preserve"> в</w:t>
            </w:r>
            <w:r w:rsidR="006549CA">
              <w:t>о</w:t>
            </w:r>
            <w:r w:rsidRPr="00E61173">
              <w:t xml:space="preserve"> </w:t>
            </w:r>
            <w:r w:rsidR="006549CA">
              <w:t>втором</w:t>
            </w:r>
            <w:r>
              <w:br/>
            </w:r>
            <w:r w:rsidRPr="00E61173">
              <w:t>чтении на</w:t>
            </w:r>
            <w:r w:rsidRPr="00E10518">
              <w:t xml:space="preserve"> </w:t>
            </w:r>
            <w:r>
              <w:t xml:space="preserve">сорок </w:t>
            </w:r>
            <w:r w:rsidR="006549CA">
              <w:t>пятой</w:t>
            </w:r>
            <w:r w:rsidRPr="00250E51">
              <w:t xml:space="preserve"> </w:t>
            </w:r>
            <w:r>
              <w:br/>
            </w:r>
            <w:r w:rsidRPr="00E61173">
              <w:t>сесси</w:t>
            </w:r>
            <w:r>
              <w:t>и областного Собрания депутатов</w:t>
            </w:r>
          </w:p>
          <w:p w:rsidR="00A93F29" w:rsidRPr="00D47812" w:rsidRDefault="00A93F29" w:rsidP="00EC4D8B">
            <w:pPr>
              <w:autoSpaceDE w:val="0"/>
              <w:autoSpaceDN w:val="0"/>
              <w:adjustRightInd w:val="0"/>
              <w:jc w:val="both"/>
            </w:pPr>
          </w:p>
        </w:tc>
      </w:tr>
      <w:tr w:rsidR="00713393" w:rsidRPr="00DC1A12" w:rsidTr="00ED5FA9">
        <w:trPr>
          <w:trHeight w:val="3538"/>
        </w:trPr>
        <w:tc>
          <w:tcPr>
            <w:tcW w:w="588" w:type="dxa"/>
          </w:tcPr>
          <w:p w:rsidR="00713393" w:rsidRPr="00D47812" w:rsidRDefault="0039233D" w:rsidP="00EC4D8B">
            <w:pPr>
              <w:pStyle w:val="a3"/>
              <w:ind w:firstLine="0"/>
              <w:jc w:val="center"/>
              <w:rPr>
                <w:sz w:val="24"/>
                <w:szCs w:val="24"/>
              </w:rPr>
            </w:pPr>
            <w:r>
              <w:rPr>
                <w:sz w:val="24"/>
                <w:szCs w:val="24"/>
              </w:rPr>
              <w:lastRenderedPageBreak/>
              <w:t>3</w:t>
            </w:r>
            <w:r w:rsidR="00713393">
              <w:rPr>
                <w:sz w:val="24"/>
                <w:szCs w:val="24"/>
              </w:rPr>
              <w:t xml:space="preserve"> </w:t>
            </w:r>
          </w:p>
        </w:tc>
        <w:tc>
          <w:tcPr>
            <w:tcW w:w="2781" w:type="dxa"/>
          </w:tcPr>
          <w:p w:rsidR="00713393" w:rsidRPr="004E0969" w:rsidRDefault="00061C84" w:rsidP="00862D5A">
            <w:pPr>
              <w:pStyle w:val="a3"/>
              <w:ind w:firstLine="0"/>
              <w:rPr>
                <w:sz w:val="24"/>
                <w:szCs w:val="24"/>
              </w:rPr>
            </w:pPr>
            <w:r>
              <w:rPr>
                <w:sz w:val="24"/>
                <w:szCs w:val="24"/>
              </w:rPr>
              <w:t>О п</w:t>
            </w:r>
            <w:r w:rsidRPr="00836B88">
              <w:rPr>
                <w:color w:val="000000"/>
                <w:sz w:val="24"/>
                <w:szCs w:val="24"/>
                <w:shd w:val="clear" w:color="auto" w:fill="FFFFFF"/>
              </w:rPr>
              <w:t>роект</w:t>
            </w:r>
            <w:r>
              <w:rPr>
                <w:color w:val="000000"/>
                <w:sz w:val="24"/>
                <w:szCs w:val="24"/>
                <w:shd w:val="clear" w:color="auto" w:fill="FFFFFF"/>
              </w:rPr>
              <w:t>е</w:t>
            </w:r>
            <w:r w:rsidRPr="00836B88">
              <w:rPr>
                <w:color w:val="000000"/>
                <w:sz w:val="24"/>
                <w:szCs w:val="24"/>
                <w:shd w:val="clear" w:color="auto" w:fill="FFFFFF"/>
              </w:rPr>
              <w:t xml:space="preserve"> постановл</w:t>
            </w:r>
            <w:r w:rsidRPr="00836B88">
              <w:rPr>
                <w:color w:val="000000"/>
                <w:sz w:val="24"/>
                <w:szCs w:val="24"/>
                <w:shd w:val="clear" w:color="auto" w:fill="FFFFFF"/>
              </w:rPr>
              <w:t>е</w:t>
            </w:r>
            <w:r w:rsidRPr="00836B88">
              <w:rPr>
                <w:color w:val="000000"/>
                <w:sz w:val="24"/>
                <w:szCs w:val="24"/>
                <w:shd w:val="clear" w:color="auto" w:fill="FFFFFF"/>
              </w:rPr>
              <w:t xml:space="preserve">ния </w:t>
            </w:r>
            <w:r>
              <w:rPr>
                <w:color w:val="000000"/>
                <w:sz w:val="24"/>
                <w:szCs w:val="24"/>
                <w:shd w:val="clear" w:color="auto" w:fill="FFFFFF"/>
              </w:rPr>
              <w:t>пп</w:t>
            </w:r>
            <w:proofErr w:type="gramStart"/>
            <w:r>
              <w:rPr>
                <w:color w:val="000000"/>
                <w:sz w:val="24"/>
                <w:szCs w:val="24"/>
                <w:shd w:val="clear" w:color="auto" w:fill="FFFFFF"/>
              </w:rPr>
              <w:t>7</w:t>
            </w:r>
            <w:proofErr w:type="gramEnd"/>
            <w:r>
              <w:rPr>
                <w:color w:val="000000"/>
                <w:sz w:val="24"/>
                <w:szCs w:val="24"/>
                <w:shd w:val="clear" w:color="auto" w:fill="FFFFFF"/>
              </w:rPr>
              <w:t xml:space="preserve">/697 </w:t>
            </w:r>
            <w:r w:rsidRPr="00836B88">
              <w:rPr>
                <w:color w:val="000000"/>
                <w:sz w:val="24"/>
                <w:szCs w:val="24"/>
                <w:shd w:val="clear" w:color="auto" w:fill="FFFFFF"/>
              </w:rPr>
              <w:t>«Об обр</w:t>
            </w:r>
            <w:r w:rsidRPr="00836B88">
              <w:rPr>
                <w:color w:val="000000"/>
                <w:sz w:val="24"/>
                <w:szCs w:val="24"/>
                <w:shd w:val="clear" w:color="auto" w:fill="FFFFFF"/>
              </w:rPr>
              <w:t>а</w:t>
            </w:r>
            <w:r w:rsidRPr="00836B88">
              <w:rPr>
                <w:color w:val="000000"/>
                <w:sz w:val="24"/>
                <w:szCs w:val="24"/>
                <w:shd w:val="clear" w:color="auto" w:fill="FFFFFF"/>
              </w:rPr>
              <w:t xml:space="preserve">щении Архангельского областного Собрания депутатов </w:t>
            </w:r>
            <w:r>
              <w:rPr>
                <w:color w:val="000000"/>
                <w:sz w:val="24"/>
                <w:szCs w:val="24"/>
                <w:shd w:val="clear" w:color="auto" w:fill="FFFFFF"/>
              </w:rPr>
              <w:t>к Министру природных ресурсов и экологии Российской Федерации Козлову А.А. о необходимости продления сроков рубки лесных насаждений при осуществлении загото</w:t>
            </w:r>
            <w:r>
              <w:rPr>
                <w:color w:val="000000"/>
                <w:sz w:val="24"/>
                <w:szCs w:val="24"/>
                <w:shd w:val="clear" w:color="auto" w:fill="FFFFFF"/>
              </w:rPr>
              <w:t>в</w:t>
            </w:r>
            <w:r>
              <w:rPr>
                <w:color w:val="000000"/>
                <w:sz w:val="24"/>
                <w:szCs w:val="24"/>
                <w:shd w:val="clear" w:color="auto" w:fill="FFFFFF"/>
              </w:rPr>
              <w:t>ки древесины, хранения и вывоза древесины по действующим догов</w:t>
            </w:r>
            <w:r>
              <w:rPr>
                <w:color w:val="000000"/>
                <w:sz w:val="24"/>
                <w:szCs w:val="24"/>
                <w:shd w:val="clear" w:color="auto" w:fill="FFFFFF"/>
              </w:rPr>
              <w:t>о</w:t>
            </w:r>
            <w:r>
              <w:rPr>
                <w:color w:val="000000"/>
                <w:sz w:val="24"/>
                <w:szCs w:val="24"/>
                <w:shd w:val="clear" w:color="auto" w:fill="FFFFFF"/>
              </w:rPr>
              <w:t>рам купли-продажи ле</w:t>
            </w:r>
            <w:r>
              <w:rPr>
                <w:color w:val="000000"/>
                <w:sz w:val="24"/>
                <w:szCs w:val="24"/>
                <w:shd w:val="clear" w:color="auto" w:fill="FFFFFF"/>
              </w:rPr>
              <w:t>с</w:t>
            </w:r>
            <w:r>
              <w:rPr>
                <w:color w:val="000000"/>
                <w:sz w:val="24"/>
                <w:szCs w:val="24"/>
                <w:shd w:val="clear" w:color="auto" w:fill="FFFFFF"/>
              </w:rPr>
              <w:t xml:space="preserve">ных насаждений» </w:t>
            </w:r>
          </w:p>
        </w:tc>
        <w:tc>
          <w:tcPr>
            <w:tcW w:w="1842" w:type="dxa"/>
          </w:tcPr>
          <w:p w:rsidR="00713393" w:rsidRDefault="00AA1AA0" w:rsidP="00EC4D8B">
            <w:pPr>
              <w:pStyle w:val="a3"/>
              <w:ind w:firstLine="0"/>
              <w:rPr>
                <w:sz w:val="24"/>
                <w:szCs w:val="24"/>
              </w:rPr>
            </w:pPr>
            <w:r w:rsidRPr="00A2680C">
              <w:rPr>
                <w:sz w:val="24"/>
                <w:szCs w:val="24"/>
              </w:rPr>
              <w:t>Дятлов Але</w:t>
            </w:r>
            <w:r w:rsidRPr="00A2680C">
              <w:rPr>
                <w:sz w:val="24"/>
                <w:szCs w:val="24"/>
              </w:rPr>
              <w:t>к</w:t>
            </w:r>
            <w:r w:rsidRPr="00A2680C">
              <w:rPr>
                <w:sz w:val="24"/>
                <w:szCs w:val="24"/>
              </w:rPr>
              <w:t>сандр Влад</w:t>
            </w:r>
            <w:r w:rsidRPr="00A2680C">
              <w:rPr>
                <w:sz w:val="24"/>
                <w:szCs w:val="24"/>
              </w:rPr>
              <w:t>и</w:t>
            </w:r>
            <w:r w:rsidRPr="00A2680C">
              <w:rPr>
                <w:sz w:val="24"/>
                <w:szCs w:val="24"/>
              </w:rPr>
              <w:t>мирович – председатель комитета А</w:t>
            </w:r>
            <w:r w:rsidRPr="00A2680C">
              <w:rPr>
                <w:sz w:val="24"/>
                <w:szCs w:val="24"/>
              </w:rPr>
              <w:t>р</w:t>
            </w:r>
            <w:r w:rsidRPr="00A2680C">
              <w:rPr>
                <w:sz w:val="24"/>
                <w:szCs w:val="24"/>
              </w:rPr>
              <w:t>хангельского областного С</w:t>
            </w:r>
            <w:r w:rsidRPr="00A2680C">
              <w:rPr>
                <w:sz w:val="24"/>
                <w:szCs w:val="24"/>
              </w:rPr>
              <w:t>о</w:t>
            </w:r>
            <w:r w:rsidRPr="00A2680C">
              <w:rPr>
                <w:sz w:val="24"/>
                <w:szCs w:val="24"/>
              </w:rPr>
              <w:t>брания депут</w:t>
            </w:r>
            <w:r w:rsidRPr="00A2680C">
              <w:rPr>
                <w:sz w:val="24"/>
                <w:szCs w:val="24"/>
              </w:rPr>
              <w:t>а</w:t>
            </w:r>
            <w:r w:rsidRPr="00A2680C">
              <w:rPr>
                <w:sz w:val="24"/>
                <w:szCs w:val="24"/>
              </w:rPr>
              <w:t>тов по лес</w:t>
            </w:r>
            <w:r w:rsidRPr="00A2680C">
              <w:rPr>
                <w:sz w:val="24"/>
                <w:szCs w:val="24"/>
              </w:rPr>
              <w:t>о</w:t>
            </w:r>
            <w:r w:rsidRPr="00A2680C">
              <w:rPr>
                <w:sz w:val="24"/>
                <w:szCs w:val="24"/>
              </w:rPr>
              <w:t>промышленн</w:t>
            </w:r>
            <w:r w:rsidRPr="00A2680C">
              <w:rPr>
                <w:sz w:val="24"/>
                <w:szCs w:val="24"/>
              </w:rPr>
              <w:t>о</w:t>
            </w:r>
            <w:r w:rsidRPr="00A2680C">
              <w:rPr>
                <w:sz w:val="24"/>
                <w:szCs w:val="24"/>
              </w:rPr>
              <w:t>му комплексу, природопол</w:t>
            </w:r>
            <w:r w:rsidRPr="00A2680C">
              <w:rPr>
                <w:sz w:val="24"/>
                <w:szCs w:val="24"/>
              </w:rPr>
              <w:t>ь</w:t>
            </w:r>
            <w:r w:rsidRPr="00A2680C">
              <w:rPr>
                <w:sz w:val="24"/>
                <w:szCs w:val="24"/>
              </w:rPr>
              <w:t>зованию и эк</w:t>
            </w:r>
            <w:r w:rsidRPr="00A2680C">
              <w:rPr>
                <w:sz w:val="24"/>
                <w:szCs w:val="24"/>
              </w:rPr>
              <w:t>о</w:t>
            </w:r>
            <w:r w:rsidRPr="00A2680C">
              <w:rPr>
                <w:sz w:val="24"/>
                <w:szCs w:val="24"/>
              </w:rPr>
              <w:t>логии</w:t>
            </w:r>
            <w:r>
              <w:rPr>
                <w:sz w:val="24"/>
                <w:szCs w:val="24"/>
              </w:rPr>
              <w:t xml:space="preserve"> </w:t>
            </w:r>
          </w:p>
        </w:tc>
        <w:tc>
          <w:tcPr>
            <w:tcW w:w="5245" w:type="dxa"/>
          </w:tcPr>
          <w:p w:rsidR="00862D5A" w:rsidRPr="00862D5A" w:rsidRDefault="00862D5A" w:rsidP="00862D5A">
            <w:pPr>
              <w:pStyle w:val="13"/>
              <w:spacing w:after="0" w:line="240" w:lineRule="auto"/>
              <w:ind w:firstLine="459"/>
              <w:jc w:val="both"/>
              <w:rPr>
                <w:kern w:val="32"/>
                <w:sz w:val="24"/>
                <w:szCs w:val="24"/>
              </w:rPr>
            </w:pPr>
            <w:r w:rsidRPr="00862D5A">
              <w:rPr>
                <w:kern w:val="32"/>
                <w:sz w:val="24"/>
                <w:szCs w:val="24"/>
              </w:rPr>
              <w:t xml:space="preserve">В связи с изменением экономической </w:t>
            </w:r>
            <w:r>
              <w:rPr>
                <w:kern w:val="32"/>
                <w:sz w:val="24"/>
                <w:szCs w:val="24"/>
              </w:rPr>
              <w:br/>
            </w:r>
            <w:r w:rsidRPr="00862D5A">
              <w:rPr>
                <w:kern w:val="32"/>
                <w:sz w:val="24"/>
                <w:szCs w:val="24"/>
              </w:rPr>
              <w:t xml:space="preserve">ситуации в стране, введением ограничительных мер (санкций), а также со снижением </w:t>
            </w:r>
            <w:r>
              <w:rPr>
                <w:kern w:val="32"/>
                <w:sz w:val="24"/>
                <w:szCs w:val="24"/>
              </w:rPr>
              <w:br/>
            </w:r>
            <w:r w:rsidRPr="00862D5A">
              <w:rPr>
                <w:kern w:val="32"/>
                <w:sz w:val="24"/>
                <w:szCs w:val="24"/>
              </w:rPr>
              <w:t>в 2022 году численности работников лесозаг</w:t>
            </w:r>
            <w:r w:rsidRPr="00862D5A">
              <w:rPr>
                <w:kern w:val="32"/>
                <w:sz w:val="24"/>
                <w:szCs w:val="24"/>
              </w:rPr>
              <w:t>о</w:t>
            </w:r>
            <w:r w:rsidRPr="00862D5A">
              <w:rPr>
                <w:kern w:val="32"/>
                <w:sz w:val="24"/>
                <w:szCs w:val="24"/>
              </w:rPr>
              <w:t>товительных предприятий, предприятия малого и среднего предпринимательства испытывают трудности в своевременном освоении лесных ресурсов по договорам купли-продажи лесных насаждений.</w:t>
            </w:r>
          </w:p>
          <w:p w:rsidR="00862D5A" w:rsidRPr="00862D5A" w:rsidRDefault="00862D5A" w:rsidP="00862D5A">
            <w:pPr>
              <w:autoSpaceDE w:val="0"/>
              <w:autoSpaceDN w:val="0"/>
              <w:adjustRightInd w:val="0"/>
              <w:ind w:firstLine="459"/>
              <w:jc w:val="both"/>
              <w:rPr>
                <w:kern w:val="32"/>
              </w:rPr>
            </w:pPr>
            <w:r w:rsidRPr="00862D5A">
              <w:rPr>
                <w:kern w:val="32"/>
              </w:rPr>
              <w:t>В настоящее время установлена возмо</w:t>
            </w:r>
            <w:r w:rsidRPr="00862D5A">
              <w:rPr>
                <w:kern w:val="32"/>
              </w:rPr>
              <w:t>ж</w:t>
            </w:r>
            <w:r w:rsidRPr="00862D5A">
              <w:rPr>
                <w:kern w:val="32"/>
              </w:rPr>
              <w:t>ность продления до 1 мая 2024 года сроков ру</w:t>
            </w:r>
            <w:r w:rsidRPr="00862D5A">
              <w:rPr>
                <w:kern w:val="32"/>
              </w:rPr>
              <w:t>б</w:t>
            </w:r>
            <w:r w:rsidRPr="00862D5A">
              <w:rPr>
                <w:kern w:val="32"/>
              </w:rPr>
              <w:t>ки лесных насаждений по действующим лесным декларациям, поданным до 1 мая 2022 года. То есть такая возможность дана лицам, которым лесные участки предоставлены в постоянное (бессрочное) пользование или в аренду, либо лицам, осуществляющим использование лесов на основании сервитута, публичного сервитута.</w:t>
            </w:r>
          </w:p>
          <w:p w:rsidR="00862D5A" w:rsidRPr="00862D5A" w:rsidRDefault="00862D5A" w:rsidP="00862D5A">
            <w:pPr>
              <w:autoSpaceDE w:val="0"/>
              <w:autoSpaceDN w:val="0"/>
              <w:adjustRightInd w:val="0"/>
              <w:ind w:firstLine="459"/>
              <w:jc w:val="both"/>
              <w:rPr>
                <w:kern w:val="32"/>
              </w:rPr>
            </w:pPr>
            <w:r w:rsidRPr="00862D5A">
              <w:rPr>
                <w:kern w:val="32"/>
              </w:rPr>
              <w:t>Возможность же продления сроков дейс</w:t>
            </w:r>
            <w:r w:rsidRPr="00862D5A">
              <w:rPr>
                <w:kern w:val="32"/>
              </w:rPr>
              <w:t>т</w:t>
            </w:r>
            <w:r w:rsidRPr="00862D5A">
              <w:rPr>
                <w:kern w:val="32"/>
              </w:rPr>
              <w:t>вия договоров купли-продажи лесных насажд</w:t>
            </w:r>
            <w:r w:rsidRPr="00862D5A">
              <w:rPr>
                <w:kern w:val="32"/>
              </w:rPr>
              <w:t>е</w:t>
            </w:r>
            <w:r w:rsidRPr="00862D5A">
              <w:rPr>
                <w:kern w:val="32"/>
              </w:rPr>
              <w:t xml:space="preserve">ний, заключенных в соответствии со статьей 29.1 Лесного кодекса Российской Федерации </w:t>
            </w:r>
            <w:r>
              <w:rPr>
                <w:kern w:val="32"/>
              </w:rPr>
              <w:br/>
            </w:r>
            <w:r w:rsidRPr="00862D5A">
              <w:rPr>
                <w:kern w:val="32"/>
              </w:rPr>
              <w:t>(в том числе в случае заготовки древесины субъектами малого и среднего предприним</w:t>
            </w:r>
            <w:r w:rsidRPr="00862D5A">
              <w:rPr>
                <w:kern w:val="32"/>
              </w:rPr>
              <w:t>а</w:t>
            </w:r>
            <w:r w:rsidRPr="00862D5A">
              <w:rPr>
                <w:kern w:val="32"/>
              </w:rPr>
              <w:t xml:space="preserve">тельства, в исключительных случаях </w:t>
            </w:r>
            <w:r w:rsidRPr="00862D5A">
              <w:rPr>
                <w:rStyle w:val="af6"/>
                <w:sz w:val="24"/>
                <w:szCs w:val="24"/>
              </w:rPr>
              <w:t>для обе</w:t>
            </w:r>
            <w:r w:rsidRPr="00862D5A">
              <w:rPr>
                <w:rStyle w:val="af6"/>
                <w:sz w:val="24"/>
                <w:szCs w:val="24"/>
              </w:rPr>
              <w:t>с</w:t>
            </w:r>
            <w:r w:rsidRPr="00862D5A">
              <w:rPr>
                <w:rStyle w:val="af6"/>
                <w:sz w:val="24"/>
                <w:szCs w:val="24"/>
              </w:rPr>
              <w:lastRenderedPageBreak/>
              <w:t>печения государственных нужд или муниц</w:t>
            </w:r>
            <w:r w:rsidRPr="00862D5A">
              <w:rPr>
                <w:rStyle w:val="af6"/>
                <w:sz w:val="24"/>
                <w:szCs w:val="24"/>
              </w:rPr>
              <w:t>и</w:t>
            </w:r>
            <w:r w:rsidRPr="00862D5A">
              <w:rPr>
                <w:rStyle w:val="af6"/>
                <w:sz w:val="24"/>
                <w:szCs w:val="24"/>
              </w:rPr>
              <w:t>пальных нужд</w:t>
            </w:r>
            <w:r w:rsidRPr="00862D5A">
              <w:rPr>
                <w:kern w:val="32"/>
              </w:rPr>
              <w:t>) не установлена.</w:t>
            </w:r>
          </w:p>
          <w:p w:rsidR="00C325D7" w:rsidRPr="00753097" w:rsidRDefault="00862D5A" w:rsidP="00ED5FA9">
            <w:pPr>
              <w:autoSpaceDE w:val="0"/>
              <w:autoSpaceDN w:val="0"/>
              <w:adjustRightInd w:val="0"/>
              <w:ind w:firstLine="459"/>
              <w:jc w:val="both"/>
              <w:rPr>
                <w:color w:val="020202"/>
              </w:rPr>
            </w:pPr>
            <w:r w:rsidRPr="00862D5A">
              <w:rPr>
                <w:kern w:val="32"/>
              </w:rPr>
              <w:t xml:space="preserve">В целях поддержки </w:t>
            </w:r>
            <w:r w:rsidRPr="00862D5A">
              <w:rPr>
                <w:rStyle w:val="af6"/>
                <w:sz w:val="24"/>
                <w:szCs w:val="24"/>
              </w:rPr>
              <w:t xml:space="preserve">субъектов малого </w:t>
            </w:r>
            <w:r>
              <w:rPr>
                <w:rStyle w:val="af6"/>
                <w:sz w:val="24"/>
                <w:szCs w:val="24"/>
              </w:rPr>
              <w:br/>
            </w:r>
            <w:r w:rsidRPr="00862D5A">
              <w:rPr>
                <w:rStyle w:val="af6"/>
                <w:sz w:val="24"/>
                <w:szCs w:val="24"/>
              </w:rPr>
              <w:t>и среднего предпринимательства в сфере лес</w:t>
            </w:r>
            <w:r w:rsidRPr="00862D5A">
              <w:rPr>
                <w:rStyle w:val="af6"/>
                <w:sz w:val="24"/>
                <w:szCs w:val="24"/>
              </w:rPr>
              <w:t>о</w:t>
            </w:r>
            <w:r w:rsidRPr="00862D5A">
              <w:rPr>
                <w:rStyle w:val="af6"/>
                <w:sz w:val="24"/>
                <w:szCs w:val="24"/>
              </w:rPr>
              <w:t>пользования</w:t>
            </w:r>
            <w:r w:rsidRPr="00862D5A">
              <w:rPr>
                <w:kern w:val="32"/>
              </w:rPr>
              <w:t xml:space="preserve"> предлагается направить обращение к Министру природных ресурсов и экологии Российской Федерации Козлову А.А. с просьбой рассмотреть вопрос о возможности продления сроков рубки лесных насаждений при осущес</w:t>
            </w:r>
            <w:r w:rsidRPr="00862D5A">
              <w:rPr>
                <w:kern w:val="32"/>
              </w:rPr>
              <w:t>т</w:t>
            </w:r>
            <w:r w:rsidRPr="00862D5A">
              <w:rPr>
                <w:kern w:val="32"/>
              </w:rPr>
              <w:t xml:space="preserve">влении заготовки древесины, хранения и вывоза древесины по действующим договорам купли-продажи лесных насаждений. </w:t>
            </w:r>
          </w:p>
        </w:tc>
        <w:tc>
          <w:tcPr>
            <w:tcW w:w="1559" w:type="dxa"/>
          </w:tcPr>
          <w:p w:rsidR="00713393" w:rsidRPr="005B17D9" w:rsidRDefault="000E718E" w:rsidP="00AA1AA0">
            <w:r>
              <w:lastRenderedPageBreak/>
              <w:t xml:space="preserve">в </w:t>
            </w:r>
            <w:proofErr w:type="gramStart"/>
            <w:r>
              <w:t>соответс</w:t>
            </w:r>
            <w:r>
              <w:t>т</w:t>
            </w:r>
            <w:r>
              <w:t>вии</w:t>
            </w:r>
            <w:proofErr w:type="gramEnd"/>
            <w:r>
              <w:t xml:space="preserve"> с пл</w:t>
            </w:r>
            <w:r>
              <w:t>а</w:t>
            </w:r>
            <w:r>
              <w:t xml:space="preserve">ном </w:t>
            </w:r>
            <w:r w:rsidR="006D0B30">
              <w:t xml:space="preserve">работы </w:t>
            </w:r>
            <w:r>
              <w:t xml:space="preserve">комитета на </w:t>
            </w:r>
            <w:r w:rsidR="00061C84">
              <w:t>июнь</w:t>
            </w:r>
            <w:r>
              <w:t xml:space="preserve"> 2023 года</w:t>
            </w:r>
          </w:p>
        </w:tc>
        <w:tc>
          <w:tcPr>
            <w:tcW w:w="3261" w:type="dxa"/>
          </w:tcPr>
          <w:p w:rsidR="002679A6" w:rsidRPr="00A6152B" w:rsidRDefault="0031040C" w:rsidP="00ED5FA9">
            <w:pPr>
              <w:autoSpaceDE w:val="0"/>
              <w:autoSpaceDN w:val="0"/>
              <w:adjustRightInd w:val="0"/>
              <w:jc w:val="both"/>
            </w:pPr>
            <w:r w:rsidRPr="00E61173">
              <w:t>Комитет предлагает депут</w:t>
            </w:r>
            <w:r w:rsidRPr="00E61173">
              <w:t>а</w:t>
            </w:r>
            <w:r w:rsidRPr="00E61173">
              <w:t xml:space="preserve">там областного Собрания </w:t>
            </w:r>
            <w:r>
              <w:t xml:space="preserve">рассмотреть </w:t>
            </w:r>
            <w:r w:rsidR="00AA1AA0">
              <w:t>проект пост</w:t>
            </w:r>
            <w:r w:rsidR="00AA1AA0">
              <w:t>а</w:t>
            </w:r>
            <w:r w:rsidR="00AA1AA0">
              <w:t xml:space="preserve">новления </w:t>
            </w:r>
            <w:r>
              <w:t xml:space="preserve">и </w:t>
            </w:r>
            <w:r w:rsidRPr="00E61173">
              <w:t xml:space="preserve">принять </w:t>
            </w:r>
            <w:r w:rsidR="00AA1AA0">
              <w:t>его</w:t>
            </w:r>
            <w:r w:rsidRPr="00E61173">
              <w:t xml:space="preserve"> на</w:t>
            </w:r>
            <w:r w:rsidRPr="00E10518">
              <w:t xml:space="preserve"> </w:t>
            </w:r>
            <w:r>
              <w:t xml:space="preserve">сорок </w:t>
            </w:r>
            <w:r w:rsidR="00061C84">
              <w:t>пятой</w:t>
            </w:r>
            <w:r w:rsidR="00AA1AA0">
              <w:t xml:space="preserve"> </w:t>
            </w:r>
            <w:r w:rsidRPr="00E61173">
              <w:t>сесси</w:t>
            </w:r>
            <w:r>
              <w:t xml:space="preserve">и </w:t>
            </w:r>
            <w:r w:rsidR="00AA1AA0">
              <w:br/>
            </w:r>
            <w:r>
              <w:t>областного Собрания деп</w:t>
            </w:r>
            <w:r>
              <w:t>у</w:t>
            </w:r>
            <w:r>
              <w:t>татов</w:t>
            </w:r>
          </w:p>
        </w:tc>
      </w:tr>
      <w:tr w:rsidR="00094A8F" w:rsidRPr="00DC1A12" w:rsidTr="00A52AA8">
        <w:tc>
          <w:tcPr>
            <w:tcW w:w="588" w:type="dxa"/>
          </w:tcPr>
          <w:p w:rsidR="00094A8F" w:rsidRDefault="0039233D" w:rsidP="00EC4D8B">
            <w:pPr>
              <w:pStyle w:val="a3"/>
              <w:ind w:firstLine="0"/>
              <w:jc w:val="center"/>
              <w:rPr>
                <w:sz w:val="24"/>
                <w:szCs w:val="24"/>
              </w:rPr>
            </w:pPr>
            <w:r>
              <w:rPr>
                <w:sz w:val="24"/>
                <w:szCs w:val="24"/>
              </w:rPr>
              <w:lastRenderedPageBreak/>
              <w:t>4</w:t>
            </w:r>
          </w:p>
        </w:tc>
        <w:tc>
          <w:tcPr>
            <w:tcW w:w="2781" w:type="dxa"/>
          </w:tcPr>
          <w:p w:rsidR="0039233D" w:rsidRPr="001678F6" w:rsidRDefault="0039233D" w:rsidP="0039233D">
            <w:pPr>
              <w:pStyle w:val="a3"/>
              <w:ind w:firstLine="0"/>
              <w:rPr>
                <w:sz w:val="24"/>
                <w:szCs w:val="24"/>
              </w:rPr>
            </w:pPr>
            <w:r w:rsidRPr="001B5BC7">
              <w:rPr>
                <w:sz w:val="24"/>
                <w:szCs w:val="24"/>
              </w:rPr>
              <w:t xml:space="preserve">О правительственном часе </w:t>
            </w:r>
            <w:r>
              <w:rPr>
                <w:sz w:val="24"/>
                <w:szCs w:val="24"/>
              </w:rPr>
              <w:t>по вопросу</w:t>
            </w:r>
            <w:r w:rsidRPr="001B5BC7">
              <w:rPr>
                <w:sz w:val="24"/>
                <w:szCs w:val="24"/>
              </w:rPr>
              <w:t xml:space="preserve"> </w:t>
            </w:r>
            <w:r>
              <w:rPr>
                <w:sz w:val="24"/>
                <w:szCs w:val="24"/>
              </w:rPr>
              <w:br/>
            </w:r>
            <w:r w:rsidRPr="001B5BC7">
              <w:rPr>
                <w:sz w:val="24"/>
                <w:szCs w:val="24"/>
              </w:rPr>
              <w:t>«Об информации Пр</w:t>
            </w:r>
            <w:r w:rsidRPr="001B5BC7">
              <w:rPr>
                <w:sz w:val="24"/>
                <w:szCs w:val="24"/>
              </w:rPr>
              <w:t>а</w:t>
            </w:r>
            <w:r w:rsidRPr="001B5BC7">
              <w:rPr>
                <w:sz w:val="24"/>
                <w:szCs w:val="24"/>
              </w:rPr>
              <w:t>вительства Архангел</w:t>
            </w:r>
            <w:r w:rsidRPr="001B5BC7">
              <w:rPr>
                <w:sz w:val="24"/>
                <w:szCs w:val="24"/>
              </w:rPr>
              <w:t>ь</w:t>
            </w:r>
            <w:r w:rsidRPr="001B5BC7">
              <w:rPr>
                <w:sz w:val="24"/>
                <w:szCs w:val="24"/>
              </w:rPr>
              <w:t xml:space="preserve">ской </w:t>
            </w:r>
            <w:r w:rsidRPr="00EA4615">
              <w:rPr>
                <w:sz w:val="24"/>
                <w:szCs w:val="24"/>
              </w:rPr>
              <w:t xml:space="preserve">области </w:t>
            </w:r>
            <w:r w:rsidRPr="001678F6">
              <w:rPr>
                <w:sz w:val="24"/>
                <w:szCs w:val="24"/>
              </w:rPr>
              <w:t>об итогах работы лесопромы</w:t>
            </w:r>
            <w:r w:rsidRPr="001678F6">
              <w:rPr>
                <w:sz w:val="24"/>
                <w:szCs w:val="24"/>
              </w:rPr>
              <w:t>ш</w:t>
            </w:r>
            <w:r w:rsidRPr="001678F6">
              <w:rPr>
                <w:sz w:val="24"/>
                <w:szCs w:val="24"/>
              </w:rPr>
              <w:t xml:space="preserve">ленного комплекса </w:t>
            </w:r>
            <w:r w:rsidR="00A4340C">
              <w:rPr>
                <w:sz w:val="24"/>
                <w:szCs w:val="24"/>
              </w:rPr>
              <w:br/>
            </w:r>
            <w:r w:rsidRPr="001678F6">
              <w:rPr>
                <w:sz w:val="24"/>
                <w:szCs w:val="24"/>
              </w:rPr>
              <w:t>Архангельской области в 2022 году и перспе</w:t>
            </w:r>
            <w:r w:rsidRPr="001678F6">
              <w:rPr>
                <w:sz w:val="24"/>
                <w:szCs w:val="24"/>
              </w:rPr>
              <w:t>к</w:t>
            </w:r>
            <w:r w:rsidRPr="001678F6">
              <w:rPr>
                <w:sz w:val="24"/>
                <w:szCs w:val="24"/>
              </w:rPr>
              <w:t>тивах его развития</w:t>
            </w:r>
            <w:r>
              <w:rPr>
                <w:sz w:val="24"/>
                <w:szCs w:val="24"/>
              </w:rPr>
              <w:t>»</w:t>
            </w:r>
          </w:p>
          <w:p w:rsidR="00094A8F" w:rsidRPr="00B229DE" w:rsidRDefault="00094A8F" w:rsidP="00EC4D8B">
            <w:pPr>
              <w:pStyle w:val="a3"/>
              <w:ind w:firstLine="0"/>
              <w:rPr>
                <w:sz w:val="24"/>
                <w:szCs w:val="24"/>
              </w:rPr>
            </w:pPr>
          </w:p>
        </w:tc>
        <w:tc>
          <w:tcPr>
            <w:tcW w:w="1842" w:type="dxa"/>
          </w:tcPr>
          <w:p w:rsidR="00094A8F" w:rsidRPr="00A2680C" w:rsidRDefault="0039233D" w:rsidP="00EC4D8B">
            <w:pPr>
              <w:pStyle w:val="a3"/>
              <w:ind w:firstLine="0"/>
              <w:rPr>
                <w:sz w:val="24"/>
                <w:szCs w:val="24"/>
              </w:rPr>
            </w:pPr>
            <w:proofErr w:type="spellStart"/>
            <w:r>
              <w:rPr>
                <w:sz w:val="24"/>
                <w:szCs w:val="24"/>
              </w:rPr>
              <w:t>Мураев</w:t>
            </w:r>
            <w:proofErr w:type="spellEnd"/>
            <w:r>
              <w:rPr>
                <w:sz w:val="24"/>
                <w:szCs w:val="24"/>
              </w:rPr>
              <w:t xml:space="preserve"> Игорь Геннадиевич</w:t>
            </w:r>
            <w:r w:rsidRPr="005D3E83">
              <w:rPr>
                <w:sz w:val="24"/>
                <w:szCs w:val="24"/>
              </w:rPr>
              <w:t xml:space="preserve"> –</w:t>
            </w:r>
            <w:r>
              <w:rPr>
                <w:sz w:val="24"/>
                <w:szCs w:val="24"/>
              </w:rPr>
              <w:t xml:space="preserve"> </w:t>
            </w:r>
            <w:r w:rsidRPr="005D3E83">
              <w:rPr>
                <w:sz w:val="24"/>
                <w:szCs w:val="24"/>
              </w:rPr>
              <w:t>министр пр</w:t>
            </w:r>
            <w:r w:rsidRPr="005D3E83">
              <w:rPr>
                <w:sz w:val="24"/>
                <w:szCs w:val="24"/>
              </w:rPr>
              <w:t>и</w:t>
            </w:r>
            <w:r w:rsidRPr="005D3E83">
              <w:rPr>
                <w:sz w:val="24"/>
                <w:szCs w:val="24"/>
              </w:rPr>
              <w:t>родных ресу</w:t>
            </w:r>
            <w:r w:rsidRPr="005D3E83">
              <w:rPr>
                <w:sz w:val="24"/>
                <w:szCs w:val="24"/>
              </w:rPr>
              <w:t>р</w:t>
            </w:r>
            <w:r w:rsidRPr="005D3E83">
              <w:rPr>
                <w:sz w:val="24"/>
                <w:szCs w:val="24"/>
              </w:rPr>
              <w:t>сов и лесопр</w:t>
            </w:r>
            <w:r w:rsidRPr="005D3E83">
              <w:rPr>
                <w:sz w:val="24"/>
                <w:szCs w:val="24"/>
              </w:rPr>
              <w:t>о</w:t>
            </w:r>
            <w:r w:rsidRPr="005D3E83">
              <w:rPr>
                <w:sz w:val="24"/>
                <w:szCs w:val="24"/>
              </w:rPr>
              <w:t>мышленного комплекса А</w:t>
            </w:r>
            <w:r w:rsidRPr="005D3E83">
              <w:rPr>
                <w:sz w:val="24"/>
                <w:szCs w:val="24"/>
              </w:rPr>
              <w:t>р</w:t>
            </w:r>
            <w:r w:rsidRPr="005D3E83">
              <w:rPr>
                <w:sz w:val="24"/>
                <w:szCs w:val="24"/>
              </w:rPr>
              <w:t>хангельской области</w:t>
            </w:r>
          </w:p>
        </w:tc>
        <w:tc>
          <w:tcPr>
            <w:tcW w:w="5245" w:type="dxa"/>
          </w:tcPr>
          <w:p w:rsidR="0037225D" w:rsidRPr="00990D5D" w:rsidRDefault="0037225D" w:rsidP="0037225D">
            <w:pPr>
              <w:ind w:firstLine="459"/>
              <w:jc w:val="both"/>
              <w:rPr>
                <w:szCs w:val="28"/>
              </w:rPr>
            </w:pPr>
            <w:r w:rsidRPr="00990D5D">
              <w:rPr>
                <w:szCs w:val="28"/>
              </w:rPr>
              <w:t xml:space="preserve">В рамках парламентского контроля </w:t>
            </w:r>
            <w:r>
              <w:rPr>
                <w:szCs w:val="28"/>
              </w:rPr>
              <w:br/>
            </w:r>
            <w:r w:rsidRPr="00990D5D">
              <w:rPr>
                <w:szCs w:val="28"/>
              </w:rPr>
              <w:t>комитет и</w:t>
            </w:r>
            <w:r>
              <w:rPr>
                <w:szCs w:val="28"/>
              </w:rPr>
              <w:t xml:space="preserve">нициировал проведение в период </w:t>
            </w:r>
            <w:r w:rsidR="001F2F73">
              <w:rPr>
                <w:szCs w:val="28"/>
              </w:rPr>
              <w:br/>
            </w:r>
            <w:r>
              <w:rPr>
                <w:szCs w:val="28"/>
              </w:rPr>
              <w:t xml:space="preserve">сорок пятой </w:t>
            </w:r>
            <w:r w:rsidRPr="00990D5D">
              <w:rPr>
                <w:szCs w:val="28"/>
              </w:rPr>
              <w:t>сессии областного Собрания прав</w:t>
            </w:r>
            <w:r w:rsidRPr="00990D5D">
              <w:rPr>
                <w:szCs w:val="28"/>
              </w:rPr>
              <w:t>и</w:t>
            </w:r>
            <w:r w:rsidRPr="00990D5D">
              <w:rPr>
                <w:szCs w:val="28"/>
              </w:rPr>
              <w:t xml:space="preserve">тельственного часа по вопросу «Об информации Правительства Архангельской области </w:t>
            </w:r>
            <w:r>
              <w:rPr>
                <w:szCs w:val="28"/>
              </w:rPr>
              <w:br/>
            </w:r>
            <w:r w:rsidRPr="0037225D">
              <w:t>об итогах работы лесопромышленного компле</w:t>
            </w:r>
            <w:r w:rsidRPr="0037225D">
              <w:t>к</w:t>
            </w:r>
            <w:r w:rsidRPr="0037225D">
              <w:t>са Архангельской области в 2022 году и пе</w:t>
            </w:r>
            <w:r w:rsidRPr="0037225D">
              <w:t>р</w:t>
            </w:r>
            <w:r w:rsidRPr="0037225D">
              <w:t>спективах его развития</w:t>
            </w:r>
            <w:r w:rsidRPr="00990D5D">
              <w:rPr>
                <w:szCs w:val="28"/>
              </w:rPr>
              <w:t>».</w:t>
            </w:r>
          </w:p>
          <w:p w:rsidR="0006480B" w:rsidRPr="0037225D" w:rsidRDefault="0037225D" w:rsidP="00B6215F">
            <w:pPr>
              <w:pStyle w:val="a3"/>
              <w:ind w:firstLine="459"/>
              <w:rPr>
                <w:color w:val="020202"/>
                <w:sz w:val="24"/>
                <w:szCs w:val="24"/>
              </w:rPr>
            </w:pPr>
            <w:r w:rsidRPr="0037225D">
              <w:rPr>
                <w:sz w:val="24"/>
                <w:szCs w:val="24"/>
              </w:rPr>
              <w:t>На заседании комитета заслушали инфо</w:t>
            </w:r>
            <w:r w:rsidRPr="0037225D">
              <w:rPr>
                <w:sz w:val="24"/>
                <w:szCs w:val="24"/>
              </w:rPr>
              <w:t>р</w:t>
            </w:r>
            <w:r w:rsidRPr="0037225D">
              <w:rPr>
                <w:sz w:val="24"/>
                <w:szCs w:val="24"/>
              </w:rPr>
              <w:t>мацию министра природных ресурсов и лес</w:t>
            </w:r>
            <w:r w:rsidRPr="0037225D">
              <w:rPr>
                <w:sz w:val="24"/>
                <w:szCs w:val="24"/>
              </w:rPr>
              <w:t>о</w:t>
            </w:r>
            <w:r w:rsidRPr="0037225D">
              <w:rPr>
                <w:sz w:val="24"/>
                <w:szCs w:val="24"/>
              </w:rPr>
              <w:t xml:space="preserve">промышленного комплекса Архангельской </w:t>
            </w:r>
            <w:r w:rsidR="001F2F73">
              <w:rPr>
                <w:sz w:val="24"/>
                <w:szCs w:val="24"/>
              </w:rPr>
              <w:br/>
            </w:r>
            <w:r w:rsidRPr="0037225D">
              <w:rPr>
                <w:sz w:val="24"/>
                <w:szCs w:val="24"/>
              </w:rPr>
              <w:t xml:space="preserve">области </w:t>
            </w:r>
            <w:proofErr w:type="spellStart"/>
            <w:r>
              <w:rPr>
                <w:sz w:val="24"/>
                <w:szCs w:val="24"/>
              </w:rPr>
              <w:t>Мураева</w:t>
            </w:r>
            <w:proofErr w:type="spellEnd"/>
            <w:r>
              <w:rPr>
                <w:sz w:val="24"/>
                <w:szCs w:val="24"/>
              </w:rPr>
              <w:t xml:space="preserve"> И.Г</w:t>
            </w:r>
            <w:r w:rsidRPr="0037225D">
              <w:rPr>
                <w:sz w:val="24"/>
                <w:szCs w:val="24"/>
              </w:rPr>
              <w:t>. по данному вопросу.</w:t>
            </w:r>
            <w:r w:rsidR="00B6215F">
              <w:rPr>
                <w:sz w:val="24"/>
                <w:szCs w:val="24"/>
              </w:rPr>
              <w:t xml:space="preserve"> </w:t>
            </w:r>
            <w:r w:rsidR="00B6215F">
              <w:rPr>
                <w:sz w:val="24"/>
                <w:szCs w:val="24"/>
              </w:rPr>
              <w:br/>
              <w:t>О</w:t>
            </w:r>
            <w:r w:rsidR="00B6215F">
              <w:rPr>
                <w:sz w:val="24"/>
                <w:szCs w:val="24"/>
              </w:rPr>
              <w:t>б</w:t>
            </w:r>
            <w:r w:rsidR="00B6215F">
              <w:rPr>
                <w:sz w:val="24"/>
                <w:szCs w:val="24"/>
              </w:rPr>
              <w:t>судили рекомендации в</w:t>
            </w:r>
            <w:r w:rsidR="0006480B">
              <w:rPr>
                <w:sz w:val="24"/>
                <w:szCs w:val="24"/>
              </w:rPr>
              <w:t xml:space="preserve"> адрес Правительства Архангельской области, </w:t>
            </w:r>
            <w:r w:rsidR="0006480B">
              <w:rPr>
                <w:color w:val="000000"/>
                <w:sz w:val="24"/>
                <w:szCs w:val="24"/>
              </w:rPr>
              <w:t>министерства</w:t>
            </w:r>
            <w:r w:rsidR="0006480B" w:rsidRPr="0006480B">
              <w:rPr>
                <w:color w:val="000000"/>
                <w:sz w:val="24"/>
                <w:szCs w:val="24"/>
              </w:rPr>
              <w:t xml:space="preserve"> приро</w:t>
            </w:r>
            <w:r w:rsidR="0006480B" w:rsidRPr="0006480B">
              <w:rPr>
                <w:color w:val="000000"/>
                <w:sz w:val="24"/>
                <w:szCs w:val="24"/>
              </w:rPr>
              <w:t>д</w:t>
            </w:r>
            <w:r w:rsidR="0006480B" w:rsidRPr="0006480B">
              <w:rPr>
                <w:color w:val="000000"/>
                <w:sz w:val="24"/>
                <w:szCs w:val="24"/>
              </w:rPr>
              <w:t>ных ресурсов и лесопромышленного комплекса А</w:t>
            </w:r>
            <w:r w:rsidR="0006480B" w:rsidRPr="0006480B">
              <w:rPr>
                <w:color w:val="000000"/>
                <w:sz w:val="24"/>
                <w:szCs w:val="24"/>
              </w:rPr>
              <w:t>р</w:t>
            </w:r>
            <w:r w:rsidR="0006480B" w:rsidRPr="0006480B">
              <w:rPr>
                <w:color w:val="000000"/>
                <w:sz w:val="24"/>
                <w:szCs w:val="24"/>
              </w:rPr>
              <w:t>хангельской области</w:t>
            </w:r>
            <w:r w:rsidR="0006480B">
              <w:rPr>
                <w:color w:val="000000"/>
                <w:sz w:val="24"/>
                <w:szCs w:val="24"/>
              </w:rPr>
              <w:t xml:space="preserve"> </w:t>
            </w:r>
          </w:p>
        </w:tc>
        <w:tc>
          <w:tcPr>
            <w:tcW w:w="1559" w:type="dxa"/>
          </w:tcPr>
          <w:p w:rsidR="00094A8F" w:rsidRPr="005B17D9" w:rsidRDefault="00431D8C" w:rsidP="00BC6A51">
            <w:r>
              <w:t xml:space="preserve">в </w:t>
            </w:r>
            <w:proofErr w:type="gramStart"/>
            <w:r>
              <w:t>соответс</w:t>
            </w:r>
            <w:r>
              <w:t>т</w:t>
            </w:r>
            <w:r>
              <w:t>вии</w:t>
            </w:r>
            <w:proofErr w:type="gramEnd"/>
            <w:r>
              <w:t xml:space="preserve"> с пл</w:t>
            </w:r>
            <w:r>
              <w:t>а</w:t>
            </w:r>
            <w:r>
              <w:t xml:space="preserve">ном работы комитета на </w:t>
            </w:r>
            <w:r w:rsidR="0039233D">
              <w:t>июнь</w:t>
            </w:r>
            <w:r>
              <w:t xml:space="preserve"> 2023 года</w:t>
            </w:r>
          </w:p>
        </w:tc>
        <w:tc>
          <w:tcPr>
            <w:tcW w:w="3261" w:type="dxa"/>
          </w:tcPr>
          <w:p w:rsidR="0039233D" w:rsidRPr="0037225D" w:rsidRDefault="0037225D" w:rsidP="00BC6A51">
            <w:pPr>
              <w:pStyle w:val="a3"/>
              <w:ind w:firstLine="0"/>
              <w:rPr>
                <w:sz w:val="24"/>
                <w:szCs w:val="24"/>
              </w:rPr>
            </w:pPr>
            <w:r w:rsidRPr="0037225D">
              <w:rPr>
                <w:sz w:val="24"/>
                <w:szCs w:val="24"/>
              </w:rPr>
              <w:t xml:space="preserve">Комитет </w:t>
            </w:r>
            <w:proofErr w:type="gramStart"/>
            <w:r w:rsidRPr="0037225D">
              <w:rPr>
                <w:sz w:val="24"/>
                <w:szCs w:val="24"/>
              </w:rPr>
              <w:t>принял информ</w:t>
            </w:r>
            <w:r w:rsidRPr="0037225D">
              <w:rPr>
                <w:sz w:val="24"/>
                <w:szCs w:val="24"/>
              </w:rPr>
              <w:t>а</w:t>
            </w:r>
            <w:r w:rsidRPr="0037225D">
              <w:rPr>
                <w:sz w:val="24"/>
                <w:szCs w:val="24"/>
              </w:rPr>
              <w:t xml:space="preserve">цию </w:t>
            </w:r>
            <w:r w:rsidR="0042527E" w:rsidRPr="0037225D">
              <w:rPr>
                <w:sz w:val="24"/>
                <w:szCs w:val="24"/>
              </w:rPr>
              <w:t xml:space="preserve">к сведению </w:t>
            </w:r>
            <w:r w:rsidRPr="0037225D">
              <w:rPr>
                <w:sz w:val="24"/>
                <w:szCs w:val="24"/>
              </w:rPr>
              <w:t>и предлагает</w:t>
            </w:r>
            <w:proofErr w:type="gramEnd"/>
            <w:r w:rsidRPr="0037225D">
              <w:rPr>
                <w:sz w:val="24"/>
                <w:szCs w:val="24"/>
              </w:rPr>
              <w:t xml:space="preserve"> депутатам областного Со</w:t>
            </w:r>
            <w:r w:rsidRPr="0037225D">
              <w:rPr>
                <w:sz w:val="24"/>
                <w:szCs w:val="24"/>
              </w:rPr>
              <w:t>б</w:t>
            </w:r>
            <w:r w:rsidRPr="0037225D">
              <w:rPr>
                <w:sz w:val="24"/>
                <w:szCs w:val="24"/>
              </w:rPr>
              <w:t>рания принять проект пост</w:t>
            </w:r>
            <w:r w:rsidRPr="0037225D">
              <w:rPr>
                <w:sz w:val="24"/>
                <w:szCs w:val="24"/>
              </w:rPr>
              <w:t>а</w:t>
            </w:r>
            <w:r w:rsidRPr="0037225D">
              <w:rPr>
                <w:sz w:val="24"/>
                <w:szCs w:val="24"/>
              </w:rPr>
              <w:t xml:space="preserve">новления на </w:t>
            </w:r>
            <w:r>
              <w:rPr>
                <w:sz w:val="24"/>
                <w:szCs w:val="24"/>
              </w:rPr>
              <w:t>сорок пятой</w:t>
            </w:r>
            <w:r w:rsidRPr="0037225D">
              <w:rPr>
                <w:sz w:val="24"/>
                <w:szCs w:val="24"/>
              </w:rPr>
              <w:t xml:space="preserve"> се</w:t>
            </w:r>
            <w:r w:rsidRPr="0037225D">
              <w:rPr>
                <w:sz w:val="24"/>
                <w:szCs w:val="24"/>
              </w:rPr>
              <w:t>с</w:t>
            </w:r>
            <w:r w:rsidRPr="0037225D">
              <w:rPr>
                <w:sz w:val="24"/>
                <w:szCs w:val="24"/>
              </w:rPr>
              <w:t xml:space="preserve">сии областного Собрания </w:t>
            </w:r>
            <w:r>
              <w:rPr>
                <w:sz w:val="24"/>
                <w:szCs w:val="24"/>
              </w:rPr>
              <w:br/>
            </w:r>
            <w:r w:rsidRPr="0037225D">
              <w:rPr>
                <w:sz w:val="24"/>
                <w:szCs w:val="24"/>
              </w:rPr>
              <w:t>депутатов</w:t>
            </w:r>
          </w:p>
          <w:p w:rsidR="00933D40" w:rsidRPr="00D47812" w:rsidRDefault="00933D40" w:rsidP="00A3189F">
            <w:pPr>
              <w:jc w:val="both"/>
            </w:pPr>
          </w:p>
        </w:tc>
      </w:tr>
      <w:tr w:rsidR="00672B1D" w:rsidRPr="00DC1A12" w:rsidTr="00A52AA8">
        <w:tc>
          <w:tcPr>
            <w:tcW w:w="588" w:type="dxa"/>
          </w:tcPr>
          <w:p w:rsidR="00672B1D" w:rsidRDefault="00A3189F" w:rsidP="00EC4D8B">
            <w:pPr>
              <w:pStyle w:val="a3"/>
              <w:ind w:firstLine="0"/>
              <w:jc w:val="center"/>
              <w:rPr>
                <w:sz w:val="24"/>
                <w:szCs w:val="24"/>
              </w:rPr>
            </w:pPr>
            <w:r>
              <w:rPr>
                <w:sz w:val="24"/>
                <w:szCs w:val="24"/>
              </w:rPr>
              <w:t>5</w:t>
            </w:r>
          </w:p>
        </w:tc>
        <w:tc>
          <w:tcPr>
            <w:tcW w:w="2781" w:type="dxa"/>
          </w:tcPr>
          <w:p w:rsidR="00672B1D" w:rsidRPr="00431D8C" w:rsidRDefault="00A3189F" w:rsidP="00A3189F">
            <w:pPr>
              <w:pStyle w:val="a3"/>
              <w:ind w:firstLine="0"/>
              <w:rPr>
                <w:sz w:val="24"/>
                <w:szCs w:val="24"/>
              </w:rPr>
            </w:pPr>
            <w:r w:rsidRPr="00E978A4">
              <w:rPr>
                <w:sz w:val="24"/>
                <w:szCs w:val="24"/>
              </w:rPr>
              <w:t xml:space="preserve">О рассмотрении отчета </w:t>
            </w:r>
            <w:r w:rsidR="00A4340C">
              <w:rPr>
                <w:sz w:val="24"/>
                <w:szCs w:val="24"/>
              </w:rPr>
              <w:br/>
            </w:r>
            <w:r w:rsidRPr="00E978A4">
              <w:rPr>
                <w:sz w:val="24"/>
                <w:szCs w:val="24"/>
              </w:rPr>
              <w:t>о реализации в 202</w:t>
            </w:r>
            <w:r>
              <w:rPr>
                <w:sz w:val="24"/>
                <w:szCs w:val="24"/>
              </w:rPr>
              <w:t>2</w:t>
            </w:r>
            <w:r w:rsidRPr="00E978A4">
              <w:rPr>
                <w:sz w:val="24"/>
                <w:szCs w:val="24"/>
              </w:rPr>
              <w:t xml:space="preserve"> г</w:t>
            </w:r>
            <w:r w:rsidRPr="00E978A4">
              <w:rPr>
                <w:sz w:val="24"/>
                <w:szCs w:val="24"/>
              </w:rPr>
              <w:t>о</w:t>
            </w:r>
            <w:r w:rsidRPr="00E978A4">
              <w:rPr>
                <w:sz w:val="24"/>
                <w:szCs w:val="24"/>
              </w:rPr>
              <w:t>ду государственной пр</w:t>
            </w:r>
            <w:r w:rsidRPr="00E978A4">
              <w:rPr>
                <w:sz w:val="24"/>
                <w:szCs w:val="24"/>
              </w:rPr>
              <w:t>о</w:t>
            </w:r>
            <w:r w:rsidRPr="00E978A4">
              <w:rPr>
                <w:sz w:val="24"/>
                <w:szCs w:val="24"/>
              </w:rPr>
              <w:t>граммы Архангельской области</w:t>
            </w:r>
            <w:r>
              <w:rPr>
                <w:sz w:val="24"/>
                <w:szCs w:val="24"/>
              </w:rPr>
              <w:t xml:space="preserve"> «Развитие ле</w:t>
            </w:r>
            <w:r>
              <w:rPr>
                <w:sz w:val="24"/>
                <w:szCs w:val="24"/>
              </w:rPr>
              <w:t>с</w:t>
            </w:r>
            <w:r>
              <w:rPr>
                <w:sz w:val="24"/>
                <w:szCs w:val="24"/>
              </w:rPr>
              <w:t>ного комплекса Арха</w:t>
            </w:r>
            <w:r>
              <w:rPr>
                <w:sz w:val="24"/>
                <w:szCs w:val="24"/>
              </w:rPr>
              <w:t>н</w:t>
            </w:r>
            <w:r>
              <w:rPr>
                <w:sz w:val="24"/>
                <w:szCs w:val="24"/>
              </w:rPr>
              <w:t>гельской области»</w:t>
            </w:r>
          </w:p>
        </w:tc>
        <w:tc>
          <w:tcPr>
            <w:tcW w:w="1842" w:type="dxa"/>
          </w:tcPr>
          <w:p w:rsidR="00672B1D" w:rsidRPr="00172B1D" w:rsidRDefault="00A3189F" w:rsidP="00EC4D8B">
            <w:pPr>
              <w:pStyle w:val="a3"/>
              <w:ind w:firstLine="0"/>
              <w:rPr>
                <w:sz w:val="24"/>
                <w:szCs w:val="24"/>
              </w:rPr>
            </w:pPr>
            <w:proofErr w:type="spellStart"/>
            <w:r>
              <w:rPr>
                <w:sz w:val="24"/>
                <w:szCs w:val="24"/>
              </w:rPr>
              <w:t>Мураев</w:t>
            </w:r>
            <w:proofErr w:type="spellEnd"/>
            <w:r>
              <w:rPr>
                <w:sz w:val="24"/>
                <w:szCs w:val="24"/>
              </w:rPr>
              <w:t xml:space="preserve"> Игорь Геннадиевич</w:t>
            </w:r>
            <w:r w:rsidRPr="005D3E83">
              <w:rPr>
                <w:sz w:val="24"/>
                <w:szCs w:val="24"/>
              </w:rPr>
              <w:t xml:space="preserve"> –</w:t>
            </w:r>
            <w:r>
              <w:rPr>
                <w:sz w:val="24"/>
                <w:szCs w:val="24"/>
              </w:rPr>
              <w:t xml:space="preserve"> </w:t>
            </w:r>
            <w:r w:rsidRPr="005D3E83">
              <w:rPr>
                <w:sz w:val="24"/>
                <w:szCs w:val="24"/>
              </w:rPr>
              <w:t>министр пр</w:t>
            </w:r>
            <w:r w:rsidRPr="005D3E83">
              <w:rPr>
                <w:sz w:val="24"/>
                <w:szCs w:val="24"/>
              </w:rPr>
              <w:t>и</w:t>
            </w:r>
            <w:r w:rsidRPr="005D3E83">
              <w:rPr>
                <w:sz w:val="24"/>
                <w:szCs w:val="24"/>
              </w:rPr>
              <w:t>родных ресу</w:t>
            </w:r>
            <w:r w:rsidRPr="005D3E83">
              <w:rPr>
                <w:sz w:val="24"/>
                <w:szCs w:val="24"/>
              </w:rPr>
              <w:t>р</w:t>
            </w:r>
            <w:r w:rsidRPr="005D3E83">
              <w:rPr>
                <w:sz w:val="24"/>
                <w:szCs w:val="24"/>
              </w:rPr>
              <w:t>сов и лесопр</w:t>
            </w:r>
            <w:r w:rsidRPr="005D3E83">
              <w:rPr>
                <w:sz w:val="24"/>
                <w:szCs w:val="24"/>
              </w:rPr>
              <w:t>о</w:t>
            </w:r>
            <w:r w:rsidRPr="005D3E83">
              <w:rPr>
                <w:sz w:val="24"/>
                <w:szCs w:val="24"/>
              </w:rPr>
              <w:t>мышленного комплекса А</w:t>
            </w:r>
            <w:r w:rsidRPr="005D3E83">
              <w:rPr>
                <w:sz w:val="24"/>
                <w:szCs w:val="24"/>
              </w:rPr>
              <w:t>р</w:t>
            </w:r>
            <w:r w:rsidRPr="005D3E83">
              <w:rPr>
                <w:sz w:val="24"/>
                <w:szCs w:val="24"/>
              </w:rPr>
              <w:t xml:space="preserve">хангельской </w:t>
            </w:r>
            <w:r w:rsidRPr="005D3E83">
              <w:rPr>
                <w:sz w:val="24"/>
                <w:szCs w:val="24"/>
              </w:rPr>
              <w:lastRenderedPageBreak/>
              <w:t>области</w:t>
            </w:r>
          </w:p>
        </w:tc>
        <w:tc>
          <w:tcPr>
            <w:tcW w:w="5245" w:type="dxa"/>
          </w:tcPr>
          <w:p w:rsidR="00F60801" w:rsidRDefault="00F60801" w:rsidP="00F60801">
            <w:pPr>
              <w:ind w:firstLine="459"/>
              <w:jc w:val="both"/>
              <w:rPr>
                <w:color w:val="000000"/>
                <w:szCs w:val="28"/>
              </w:rPr>
            </w:pPr>
            <w:r w:rsidRPr="00C052B7">
              <w:rPr>
                <w:color w:val="000000"/>
                <w:szCs w:val="28"/>
              </w:rPr>
              <w:lastRenderedPageBreak/>
              <w:t xml:space="preserve">Ответственный исполнитель госпрограммы </w:t>
            </w:r>
            <w:r>
              <w:rPr>
                <w:color w:val="000000"/>
                <w:szCs w:val="28"/>
              </w:rPr>
              <w:t>–</w:t>
            </w:r>
            <w:r w:rsidRPr="00C052B7">
              <w:rPr>
                <w:color w:val="000000"/>
                <w:szCs w:val="28"/>
              </w:rPr>
              <w:t xml:space="preserve"> министерство природных </w:t>
            </w:r>
            <w:r w:rsidRPr="001A7FBE">
              <w:rPr>
                <w:color w:val="000000"/>
                <w:szCs w:val="28"/>
              </w:rPr>
              <w:t>ресурсов и лесопр</w:t>
            </w:r>
            <w:r w:rsidRPr="001A7FBE">
              <w:rPr>
                <w:color w:val="000000"/>
                <w:szCs w:val="28"/>
              </w:rPr>
              <w:t>о</w:t>
            </w:r>
            <w:r w:rsidRPr="001A7FBE">
              <w:rPr>
                <w:color w:val="000000"/>
                <w:szCs w:val="28"/>
              </w:rPr>
              <w:t>мышленного комплекса Архангельской области</w:t>
            </w:r>
            <w:r>
              <w:rPr>
                <w:color w:val="000000"/>
                <w:szCs w:val="28"/>
              </w:rPr>
              <w:t>.</w:t>
            </w:r>
          </w:p>
          <w:p w:rsidR="00F60801" w:rsidRDefault="00F60801" w:rsidP="00F60801">
            <w:pPr>
              <w:ind w:firstLine="459"/>
              <w:jc w:val="both"/>
            </w:pPr>
            <w:r w:rsidRPr="00C325D7">
              <w:t xml:space="preserve">Мероприятия </w:t>
            </w:r>
            <w:r>
              <w:t>гос</w:t>
            </w:r>
            <w:r w:rsidRPr="00C325D7">
              <w:t>программы профинанс</w:t>
            </w:r>
            <w:r w:rsidRPr="00C325D7">
              <w:t>и</w:t>
            </w:r>
            <w:r>
              <w:t>рованы на сумму порядка 5</w:t>
            </w:r>
            <w:r w:rsidRPr="00C325D7">
              <w:t>,7 миллиардов ру</w:t>
            </w:r>
            <w:r w:rsidRPr="00C325D7">
              <w:t>б</w:t>
            </w:r>
            <w:r w:rsidRPr="00C325D7">
              <w:t>лей или на 102 процент от плана</w:t>
            </w:r>
            <w:r>
              <w:t xml:space="preserve"> </w:t>
            </w:r>
            <w:r w:rsidRPr="00C314B4">
              <w:rPr>
                <w:szCs w:val="28"/>
              </w:rPr>
              <w:t xml:space="preserve">(в основном внебюджетные источники порядка 3,6 </w:t>
            </w:r>
            <w:proofErr w:type="spellStart"/>
            <w:r w:rsidRPr="00C314B4">
              <w:rPr>
                <w:szCs w:val="28"/>
              </w:rPr>
              <w:t>млд</w:t>
            </w:r>
            <w:proofErr w:type="spellEnd"/>
            <w:r w:rsidRPr="00C314B4">
              <w:rPr>
                <w:szCs w:val="28"/>
              </w:rPr>
              <w:t>. руб.)</w:t>
            </w:r>
            <w:r w:rsidRPr="00C325D7">
              <w:t xml:space="preserve">. </w:t>
            </w:r>
          </w:p>
          <w:p w:rsidR="00672B1D" w:rsidRPr="00753097" w:rsidRDefault="00F60801" w:rsidP="00F60801">
            <w:pPr>
              <w:ind w:firstLine="459"/>
              <w:jc w:val="both"/>
              <w:rPr>
                <w:color w:val="020202"/>
              </w:rPr>
            </w:pPr>
            <w:r w:rsidRPr="00AA6C66">
              <w:rPr>
                <w:color w:val="000000"/>
              </w:rPr>
              <w:lastRenderedPageBreak/>
              <w:t>Эффективность реализации государстве</w:t>
            </w:r>
            <w:r w:rsidRPr="00AA6C66">
              <w:rPr>
                <w:color w:val="000000"/>
              </w:rPr>
              <w:t>н</w:t>
            </w:r>
            <w:r w:rsidRPr="00AA6C66">
              <w:rPr>
                <w:color w:val="000000"/>
              </w:rPr>
              <w:t>ной программы в 202</w:t>
            </w:r>
            <w:r>
              <w:rPr>
                <w:color w:val="000000"/>
              </w:rPr>
              <w:t>2</w:t>
            </w:r>
            <w:r w:rsidRPr="00AA6C66">
              <w:rPr>
                <w:color w:val="000000"/>
              </w:rPr>
              <w:t xml:space="preserve"> году составила 8</w:t>
            </w:r>
            <w:r>
              <w:rPr>
                <w:color w:val="000000"/>
              </w:rPr>
              <w:t>2,0</w:t>
            </w:r>
            <w:r w:rsidRPr="00AA6C66">
              <w:rPr>
                <w:color w:val="000000"/>
              </w:rPr>
              <w:t xml:space="preserve"> ба</w:t>
            </w:r>
            <w:r w:rsidRPr="00AA6C66">
              <w:rPr>
                <w:color w:val="000000"/>
              </w:rPr>
              <w:t>л</w:t>
            </w:r>
            <w:r w:rsidRPr="00AA6C66">
              <w:rPr>
                <w:color w:val="000000"/>
              </w:rPr>
              <w:t>л</w:t>
            </w:r>
            <w:r>
              <w:rPr>
                <w:color w:val="000000"/>
              </w:rPr>
              <w:t>а</w:t>
            </w:r>
            <w:r w:rsidRPr="00AA6C66">
              <w:rPr>
                <w:color w:val="000000"/>
              </w:rPr>
              <w:t xml:space="preserve">, что соответствует «средней» эффективности. </w:t>
            </w:r>
            <w:r>
              <w:rPr>
                <w:color w:val="000000"/>
              </w:rPr>
              <w:br/>
            </w:r>
          </w:p>
        </w:tc>
        <w:tc>
          <w:tcPr>
            <w:tcW w:w="1559" w:type="dxa"/>
          </w:tcPr>
          <w:p w:rsidR="00672B1D" w:rsidRDefault="00A3189F" w:rsidP="00EC3F96">
            <w:r>
              <w:lastRenderedPageBreak/>
              <w:t xml:space="preserve">в </w:t>
            </w:r>
            <w:proofErr w:type="gramStart"/>
            <w:r>
              <w:t>соответс</w:t>
            </w:r>
            <w:r>
              <w:t>т</w:t>
            </w:r>
            <w:r>
              <w:t>вии</w:t>
            </w:r>
            <w:proofErr w:type="gramEnd"/>
            <w:r>
              <w:t xml:space="preserve"> с пл</w:t>
            </w:r>
            <w:r>
              <w:t>а</w:t>
            </w:r>
            <w:r>
              <w:t>ном работы комитета на июнь 2023 года</w:t>
            </w:r>
          </w:p>
        </w:tc>
        <w:tc>
          <w:tcPr>
            <w:tcW w:w="3261" w:type="dxa"/>
          </w:tcPr>
          <w:p w:rsidR="00F60801" w:rsidRDefault="00F60801" w:rsidP="00F60801">
            <w:pPr>
              <w:jc w:val="both"/>
              <w:rPr>
                <w:color w:val="000000"/>
                <w:szCs w:val="28"/>
              </w:rPr>
            </w:pPr>
            <w:r>
              <w:rPr>
                <w:rFonts w:eastAsia="Calibri"/>
                <w:szCs w:val="28"/>
                <w:lang w:eastAsia="en-US"/>
              </w:rPr>
              <w:t xml:space="preserve">Комитет </w:t>
            </w:r>
            <w:proofErr w:type="gramStart"/>
            <w:r>
              <w:rPr>
                <w:rFonts w:eastAsia="Calibri"/>
                <w:szCs w:val="28"/>
                <w:lang w:eastAsia="en-US"/>
              </w:rPr>
              <w:t>принял информ</w:t>
            </w:r>
            <w:r>
              <w:rPr>
                <w:rFonts w:eastAsia="Calibri"/>
                <w:szCs w:val="28"/>
                <w:lang w:eastAsia="en-US"/>
              </w:rPr>
              <w:t>а</w:t>
            </w:r>
            <w:r>
              <w:rPr>
                <w:rFonts w:eastAsia="Calibri"/>
                <w:szCs w:val="28"/>
                <w:lang w:eastAsia="en-US"/>
              </w:rPr>
              <w:t>цию к сведению и рекоме</w:t>
            </w:r>
            <w:r>
              <w:rPr>
                <w:rFonts w:eastAsia="Calibri"/>
                <w:szCs w:val="28"/>
                <w:lang w:eastAsia="en-US"/>
              </w:rPr>
              <w:t>н</w:t>
            </w:r>
            <w:r>
              <w:rPr>
                <w:rFonts w:eastAsia="Calibri"/>
                <w:szCs w:val="28"/>
                <w:lang w:eastAsia="en-US"/>
              </w:rPr>
              <w:t>дует</w:t>
            </w:r>
            <w:proofErr w:type="gramEnd"/>
            <w:r>
              <w:rPr>
                <w:rFonts w:eastAsia="Calibri"/>
                <w:szCs w:val="28"/>
                <w:lang w:eastAsia="en-US"/>
              </w:rPr>
              <w:t xml:space="preserve"> </w:t>
            </w:r>
            <w:r w:rsidRPr="00905E92">
              <w:rPr>
                <w:color w:val="000000"/>
                <w:szCs w:val="28"/>
              </w:rPr>
              <w:t>министерств</w:t>
            </w:r>
            <w:r>
              <w:rPr>
                <w:color w:val="000000"/>
                <w:szCs w:val="28"/>
              </w:rPr>
              <w:t>у</w:t>
            </w:r>
            <w:r w:rsidRPr="00B9269B">
              <w:rPr>
                <w:color w:val="000000"/>
                <w:szCs w:val="28"/>
              </w:rPr>
              <w:t xml:space="preserve"> приро</w:t>
            </w:r>
            <w:r w:rsidRPr="00B9269B">
              <w:rPr>
                <w:color w:val="000000"/>
                <w:szCs w:val="28"/>
              </w:rPr>
              <w:t>д</w:t>
            </w:r>
            <w:r w:rsidRPr="00B9269B">
              <w:rPr>
                <w:color w:val="000000"/>
                <w:szCs w:val="28"/>
              </w:rPr>
              <w:t>ных ресурсов и лесопр</w:t>
            </w:r>
            <w:r w:rsidRPr="00B9269B">
              <w:rPr>
                <w:color w:val="000000"/>
                <w:szCs w:val="28"/>
              </w:rPr>
              <w:t>о</w:t>
            </w:r>
            <w:r w:rsidRPr="00B9269B">
              <w:rPr>
                <w:color w:val="000000"/>
                <w:szCs w:val="28"/>
              </w:rPr>
              <w:t>мышленного</w:t>
            </w:r>
            <w:r w:rsidRPr="00BE6E09">
              <w:rPr>
                <w:color w:val="000000"/>
                <w:szCs w:val="28"/>
              </w:rPr>
              <w:t xml:space="preserve"> комплекса А</w:t>
            </w:r>
            <w:r w:rsidRPr="00BE6E09">
              <w:rPr>
                <w:color w:val="000000"/>
                <w:szCs w:val="28"/>
              </w:rPr>
              <w:t>р</w:t>
            </w:r>
            <w:r w:rsidRPr="00BE6E09">
              <w:rPr>
                <w:color w:val="000000"/>
                <w:szCs w:val="28"/>
              </w:rPr>
              <w:t>хангельской области</w:t>
            </w:r>
            <w:r>
              <w:rPr>
                <w:color w:val="000000"/>
                <w:szCs w:val="28"/>
              </w:rPr>
              <w:t>:</w:t>
            </w:r>
          </w:p>
          <w:p w:rsidR="00F60801" w:rsidRDefault="00F60801" w:rsidP="00F60801">
            <w:pPr>
              <w:jc w:val="both"/>
            </w:pPr>
            <w:r>
              <w:rPr>
                <w:color w:val="000000"/>
                <w:szCs w:val="28"/>
              </w:rPr>
              <w:t>п</w:t>
            </w:r>
            <w:r>
              <w:t>овысить качество планир</w:t>
            </w:r>
            <w:r>
              <w:t>о</w:t>
            </w:r>
            <w:r>
              <w:t>вания результатов реализ</w:t>
            </w:r>
            <w:r>
              <w:t>а</w:t>
            </w:r>
            <w:r>
              <w:lastRenderedPageBreak/>
              <w:t xml:space="preserve">ции </w:t>
            </w:r>
            <w:r w:rsidR="001F2F73">
              <w:t>государственной пр</w:t>
            </w:r>
            <w:r w:rsidR="001F2F73">
              <w:t>о</w:t>
            </w:r>
            <w:r w:rsidR="001F2F73">
              <w:t>граммы</w:t>
            </w:r>
            <w:r>
              <w:t>, с учетом недопущ</w:t>
            </w:r>
            <w:r>
              <w:t>е</w:t>
            </w:r>
            <w:r>
              <w:t xml:space="preserve">ния завышения оценки </w:t>
            </w:r>
            <w:r w:rsidR="00A4340C">
              <w:br/>
            </w:r>
            <w:r>
              <w:t xml:space="preserve">эффективности </w:t>
            </w:r>
            <w:r w:rsidR="001F2F73">
              <w:t>ее</w:t>
            </w:r>
            <w:r>
              <w:t xml:space="preserve"> реализ</w:t>
            </w:r>
            <w:r>
              <w:t>а</w:t>
            </w:r>
            <w:r>
              <w:t>ции, в том числе путем пр</w:t>
            </w:r>
            <w:r>
              <w:t>и</w:t>
            </w:r>
            <w:r>
              <w:t xml:space="preserve">ведения целевых показателей </w:t>
            </w:r>
            <w:r w:rsidR="00A4340C">
              <w:br/>
            </w:r>
            <w:r>
              <w:t xml:space="preserve">к значению их фактического исполнения; </w:t>
            </w:r>
          </w:p>
          <w:p w:rsidR="0097373E" w:rsidRPr="00C55BFC" w:rsidRDefault="00F60801" w:rsidP="00F60801">
            <w:pPr>
              <w:jc w:val="both"/>
            </w:pPr>
            <w:r>
              <w:t xml:space="preserve">обеспечить в полном </w:t>
            </w:r>
            <w:proofErr w:type="gramStart"/>
            <w:r>
              <w:t>объеме</w:t>
            </w:r>
            <w:proofErr w:type="gramEnd"/>
            <w:r>
              <w:t xml:space="preserve"> выполнение установленных значений целевых показат</w:t>
            </w:r>
            <w:r>
              <w:t>е</w:t>
            </w:r>
            <w:r>
              <w:t xml:space="preserve">лей </w:t>
            </w:r>
            <w:r w:rsidR="001F2F73">
              <w:t>государственной пр</w:t>
            </w:r>
            <w:r w:rsidR="001F2F73">
              <w:t>о</w:t>
            </w:r>
            <w:r w:rsidR="001F2F73">
              <w:t>граммы</w:t>
            </w:r>
          </w:p>
        </w:tc>
      </w:tr>
      <w:tr w:rsidR="00A3189F" w:rsidRPr="00DC1A12" w:rsidTr="00BD585B">
        <w:tc>
          <w:tcPr>
            <w:tcW w:w="588" w:type="dxa"/>
          </w:tcPr>
          <w:p w:rsidR="00A3189F" w:rsidRDefault="00A3189F" w:rsidP="00EC4D8B">
            <w:pPr>
              <w:pStyle w:val="a3"/>
              <w:ind w:firstLine="0"/>
              <w:jc w:val="center"/>
              <w:rPr>
                <w:sz w:val="24"/>
                <w:szCs w:val="24"/>
              </w:rPr>
            </w:pPr>
            <w:r>
              <w:rPr>
                <w:sz w:val="24"/>
                <w:szCs w:val="24"/>
              </w:rPr>
              <w:lastRenderedPageBreak/>
              <w:t>6</w:t>
            </w:r>
          </w:p>
        </w:tc>
        <w:tc>
          <w:tcPr>
            <w:tcW w:w="2781" w:type="dxa"/>
          </w:tcPr>
          <w:p w:rsidR="00A3189F" w:rsidRPr="00E978A4" w:rsidRDefault="00A3189F" w:rsidP="00ED256F">
            <w:pPr>
              <w:pStyle w:val="a3"/>
              <w:ind w:firstLine="0"/>
              <w:rPr>
                <w:sz w:val="24"/>
                <w:szCs w:val="24"/>
              </w:rPr>
            </w:pPr>
            <w:r w:rsidRPr="00E978A4">
              <w:rPr>
                <w:sz w:val="24"/>
                <w:szCs w:val="24"/>
              </w:rPr>
              <w:t xml:space="preserve">О рассмотрении отчета </w:t>
            </w:r>
            <w:r w:rsidR="00ED256F">
              <w:rPr>
                <w:sz w:val="24"/>
                <w:szCs w:val="24"/>
              </w:rPr>
              <w:br/>
            </w:r>
            <w:r w:rsidRPr="00E978A4">
              <w:rPr>
                <w:sz w:val="24"/>
                <w:szCs w:val="24"/>
              </w:rPr>
              <w:t>о реализации в 202</w:t>
            </w:r>
            <w:r>
              <w:rPr>
                <w:sz w:val="24"/>
                <w:szCs w:val="24"/>
              </w:rPr>
              <w:t>2</w:t>
            </w:r>
            <w:r w:rsidRPr="00E978A4">
              <w:rPr>
                <w:sz w:val="24"/>
                <w:szCs w:val="24"/>
              </w:rPr>
              <w:t xml:space="preserve"> </w:t>
            </w:r>
            <w:r w:rsidR="00ED256F">
              <w:rPr>
                <w:sz w:val="24"/>
                <w:szCs w:val="24"/>
              </w:rPr>
              <w:br/>
            </w:r>
            <w:r w:rsidRPr="00E978A4">
              <w:rPr>
                <w:sz w:val="24"/>
                <w:szCs w:val="24"/>
              </w:rPr>
              <w:t>году государственной программы Архангел</w:t>
            </w:r>
            <w:r w:rsidRPr="00E978A4">
              <w:rPr>
                <w:sz w:val="24"/>
                <w:szCs w:val="24"/>
              </w:rPr>
              <w:t>ь</w:t>
            </w:r>
            <w:r w:rsidRPr="00E978A4">
              <w:rPr>
                <w:sz w:val="24"/>
                <w:szCs w:val="24"/>
              </w:rPr>
              <w:t>ской области</w:t>
            </w:r>
            <w:r>
              <w:rPr>
                <w:sz w:val="24"/>
                <w:szCs w:val="24"/>
              </w:rPr>
              <w:t xml:space="preserve"> «Охрана окружающей среды, воспроизводство и и</w:t>
            </w:r>
            <w:r>
              <w:rPr>
                <w:sz w:val="24"/>
                <w:szCs w:val="24"/>
              </w:rPr>
              <w:t>с</w:t>
            </w:r>
            <w:r>
              <w:rPr>
                <w:sz w:val="24"/>
                <w:szCs w:val="24"/>
              </w:rPr>
              <w:t>пользование природных ресурсов Архангельской области»</w:t>
            </w:r>
          </w:p>
        </w:tc>
        <w:tc>
          <w:tcPr>
            <w:tcW w:w="1842" w:type="dxa"/>
          </w:tcPr>
          <w:p w:rsidR="00A3189F" w:rsidRDefault="00A3189F" w:rsidP="00EC4D8B">
            <w:pPr>
              <w:pStyle w:val="a3"/>
              <w:ind w:firstLine="0"/>
              <w:rPr>
                <w:sz w:val="24"/>
                <w:szCs w:val="24"/>
              </w:rPr>
            </w:pPr>
            <w:proofErr w:type="spellStart"/>
            <w:r>
              <w:rPr>
                <w:sz w:val="24"/>
                <w:szCs w:val="24"/>
              </w:rPr>
              <w:t>Мураев</w:t>
            </w:r>
            <w:proofErr w:type="spellEnd"/>
            <w:r>
              <w:rPr>
                <w:sz w:val="24"/>
                <w:szCs w:val="24"/>
              </w:rPr>
              <w:t xml:space="preserve"> Игорь Геннадиевич</w:t>
            </w:r>
            <w:r w:rsidRPr="005D3E83">
              <w:rPr>
                <w:sz w:val="24"/>
                <w:szCs w:val="24"/>
              </w:rPr>
              <w:t xml:space="preserve"> –</w:t>
            </w:r>
            <w:r>
              <w:rPr>
                <w:sz w:val="24"/>
                <w:szCs w:val="24"/>
              </w:rPr>
              <w:t xml:space="preserve"> </w:t>
            </w:r>
            <w:r w:rsidRPr="005D3E83">
              <w:rPr>
                <w:sz w:val="24"/>
                <w:szCs w:val="24"/>
              </w:rPr>
              <w:t>министр пр</w:t>
            </w:r>
            <w:r w:rsidRPr="005D3E83">
              <w:rPr>
                <w:sz w:val="24"/>
                <w:szCs w:val="24"/>
              </w:rPr>
              <w:t>и</w:t>
            </w:r>
            <w:r w:rsidRPr="005D3E83">
              <w:rPr>
                <w:sz w:val="24"/>
                <w:szCs w:val="24"/>
              </w:rPr>
              <w:t>родных ресу</w:t>
            </w:r>
            <w:r w:rsidRPr="005D3E83">
              <w:rPr>
                <w:sz w:val="24"/>
                <w:szCs w:val="24"/>
              </w:rPr>
              <w:t>р</w:t>
            </w:r>
            <w:r w:rsidRPr="005D3E83">
              <w:rPr>
                <w:sz w:val="24"/>
                <w:szCs w:val="24"/>
              </w:rPr>
              <w:t>сов и лесопр</w:t>
            </w:r>
            <w:r w:rsidRPr="005D3E83">
              <w:rPr>
                <w:sz w:val="24"/>
                <w:szCs w:val="24"/>
              </w:rPr>
              <w:t>о</w:t>
            </w:r>
            <w:r w:rsidRPr="005D3E83">
              <w:rPr>
                <w:sz w:val="24"/>
                <w:szCs w:val="24"/>
              </w:rPr>
              <w:t>мышленного комплекса А</w:t>
            </w:r>
            <w:r w:rsidRPr="005D3E83">
              <w:rPr>
                <w:sz w:val="24"/>
                <w:szCs w:val="24"/>
              </w:rPr>
              <w:t>р</w:t>
            </w:r>
            <w:r w:rsidRPr="005D3E83">
              <w:rPr>
                <w:sz w:val="24"/>
                <w:szCs w:val="24"/>
              </w:rPr>
              <w:t>хангельской области</w:t>
            </w:r>
          </w:p>
        </w:tc>
        <w:tc>
          <w:tcPr>
            <w:tcW w:w="5245" w:type="dxa"/>
            <w:tcBorders>
              <w:bottom w:val="single" w:sz="4" w:space="0" w:color="auto"/>
            </w:tcBorders>
          </w:tcPr>
          <w:p w:rsidR="0006480B" w:rsidRPr="0006480B" w:rsidRDefault="0006480B" w:rsidP="0006480B">
            <w:pPr>
              <w:ind w:firstLine="459"/>
              <w:jc w:val="both"/>
              <w:rPr>
                <w:color w:val="000000"/>
              </w:rPr>
            </w:pPr>
            <w:r w:rsidRPr="0006480B">
              <w:rPr>
                <w:color w:val="000000"/>
              </w:rPr>
              <w:t>Ответственный исполнитель госпрограммы – министерство природных ресурсов и лесопр</w:t>
            </w:r>
            <w:r w:rsidRPr="0006480B">
              <w:rPr>
                <w:color w:val="000000"/>
              </w:rPr>
              <w:t>о</w:t>
            </w:r>
            <w:r w:rsidRPr="0006480B">
              <w:rPr>
                <w:color w:val="000000"/>
              </w:rPr>
              <w:t>мышленного комплекса Архангельской области.</w:t>
            </w:r>
          </w:p>
          <w:p w:rsidR="0006480B" w:rsidRPr="0006480B" w:rsidRDefault="0006480B" w:rsidP="0006480B">
            <w:pPr>
              <w:pStyle w:val="a3"/>
              <w:ind w:firstLine="459"/>
              <w:rPr>
                <w:sz w:val="24"/>
                <w:szCs w:val="24"/>
              </w:rPr>
            </w:pPr>
            <w:r w:rsidRPr="0006480B">
              <w:rPr>
                <w:sz w:val="24"/>
                <w:szCs w:val="24"/>
              </w:rPr>
              <w:t xml:space="preserve">Бюджетное финансирование данного </w:t>
            </w:r>
            <w:r>
              <w:rPr>
                <w:sz w:val="24"/>
                <w:szCs w:val="24"/>
              </w:rPr>
              <w:br/>
            </w:r>
            <w:r w:rsidRPr="0006480B">
              <w:rPr>
                <w:sz w:val="24"/>
                <w:szCs w:val="24"/>
              </w:rPr>
              <w:t xml:space="preserve">направления составило более 1,9 млрд. рублей. </w:t>
            </w:r>
            <w:r w:rsidRPr="0006480B">
              <w:rPr>
                <w:rFonts w:eastAsia="Calibri"/>
                <w:sz w:val="24"/>
                <w:szCs w:val="24"/>
              </w:rPr>
              <w:t xml:space="preserve">В сравнении с 2021 годом финансирование </w:t>
            </w:r>
            <w:r w:rsidR="00FB38D3">
              <w:rPr>
                <w:rFonts w:eastAsia="Calibri"/>
                <w:sz w:val="24"/>
                <w:szCs w:val="24"/>
              </w:rPr>
              <w:br/>
            </w:r>
            <w:r w:rsidRPr="0006480B">
              <w:rPr>
                <w:rFonts w:eastAsia="Calibri"/>
                <w:sz w:val="24"/>
                <w:szCs w:val="24"/>
              </w:rPr>
              <w:t>увеличилось почти в 4 раза</w:t>
            </w:r>
            <w:r w:rsidRPr="0006480B">
              <w:rPr>
                <w:sz w:val="24"/>
                <w:szCs w:val="24"/>
              </w:rPr>
              <w:t xml:space="preserve">. </w:t>
            </w:r>
          </w:p>
          <w:p w:rsidR="00A3189F" w:rsidRPr="00753097" w:rsidRDefault="0006480B" w:rsidP="0006480B">
            <w:pPr>
              <w:pStyle w:val="a3"/>
              <w:ind w:firstLine="459"/>
              <w:rPr>
                <w:color w:val="020202"/>
              </w:rPr>
            </w:pPr>
            <w:r>
              <w:rPr>
                <w:color w:val="000000"/>
                <w:sz w:val="24"/>
                <w:szCs w:val="24"/>
              </w:rPr>
              <w:t>Э</w:t>
            </w:r>
            <w:r w:rsidRPr="0006480B">
              <w:rPr>
                <w:color w:val="000000"/>
                <w:sz w:val="24"/>
                <w:szCs w:val="24"/>
              </w:rPr>
              <w:t>ффективность реализации государстве</w:t>
            </w:r>
            <w:r w:rsidRPr="0006480B">
              <w:rPr>
                <w:color w:val="000000"/>
                <w:sz w:val="24"/>
                <w:szCs w:val="24"/>
              </w:rPr>
              <w:t>н</w:t>
            </w:r>
            <w:r w:rsidRPr="0006480B">
              <w:rPr>
                <w:color w:val="000000"/>
                <w:sz w:val="24"/>
                <w:szCs w:val="24"/>
              </w:rPr>
              <w:t>ной программы составила 85,1 балла, что соо</w:t>
            </w:r>
            <w:r w:rsidRPr="0006480B">
              <w:rPr>
                <w:color w:val="000000"/>
                <w:sz w:val="24"/>
                <w:szCs w:val="24"/>
              </w:rPr>
              <w:t>т</w:t>
            </w:r>
            <w:r w:rsidRPr="0006480B">
              <w:rPr>
                <w:color w:val="000000"/>
                <w:sz w:val="24"/>
                <w:szCs w:val="24"/>
              </w:rPr>
              <w:t>ветствует «средней» эффективности. По сравн</w:t>
            </w:r>
            <w:r w:rsidRPr="0006480B">
              <w:rPr>
                <w:color w:val="000000"/>
                <w:sz w:val="24"/>
                <w:szCs w:val="24"/>
              </w:rPr>
              <w:t>е</w:t>
            </w:r>
            <w:r w:rsidRPr="0006480B">
              <w:rPr>
                <w:color w:val="000000"/>
                <w:sz w:val="24"/>
                <w:szCs w:val="24"/>
              </w:rPr>
              <w:t xml:space="preserve">нию с 2021 годом показатель улучшен на 3,7 балла эффективности. </w:t>
            </w:r>
          </w:p>
        </w:tc>
        <w:tc>
          <w:tcPr>
            <w:tcW w:w="1559" w:type="dxa"/>
          </w:tcPr>
          <w:p w:rsidR="00A3189F" w:rsidRDefault="00BD585B" w:rsidP="00EC3F96">
            <w:r>
              <w:t xml:space="preserve">в </w:t>
            </w:r>
            <w:proofErr w:type="gramStart"/>
            <w:r>
              <w:t>соответс</w:t>
            </w:r>
            <w:r>
              <w:t>т</w:t>
            </w:r>
            <w:r>
              <w:t>вии</w:t>
            </w:r>
            <w:proofErr w:type="gramEnd"/>
            <w:r>
              <w:t xml:space="preserve"> с пл</w:t>
            </w:r>
            <w:r>
              <w:t>а</w:t>
            </w:r>
            <w:r>
              <w:t>ном работы комитета на июнь 2023 года</w:t>
            </w:r>
          </w:p>
        </w:tc>
        <w:tc>
          <w:tcPr>
            <w:tcW w:w="3261" w:type="dxa"/>
            <w:tcBorders>
              <w:bottom w:val="single" w:sz="4" w:space="0" w:color="auto"/>
            </w:tcBorders>
          </w:tcPr>
          <w:p w:rsidR="0006480B" w:rsidRDefault="0006480B" w:rsidP="0006480B">
            <w:pPr>
              <w:jc w:val="both"/>
              <w:rPr>
                <w:color w:val="000000"/>
                <w:szCs w:val="28"/>
              </w:rPr>
            </w:pPr>
            <w:r>
              <w:rPr>
                <w:rFonts w:eastAsia="Calibri"/>
                <w:szCs w:val="28"/>
                <w:lang w:eastAsia="en-US"/>
              </w:rPr>
              <w:t xml:space="preserve">Комитет </w:t>
            </w:r>
            <w:proofErr w:type="gramStart"/>
            <w:r>
              <w:rPr>
                <w:rFonts w:eastAsia="Calibri"/>
                <w:szCs w:val="28"/>
                <w:lang w:eastAsia="en-US"/>
              </w:rPr>
              <w:t>принял информ</w:t>
            </w:r>
            <w:r>
              <w:rPr>
                <w:rFonts w:eastAsia="Calibri"/>
                <w:szCs w:val="28"/>
                <w:lang w:eastAsia="en-US"/>
              </w:rPr>
              <w:t>а</w:t>
            </w:r>
            <w:r>
              <w:rPr>
                <w:rFonts w:eastAsia="Calibri"/>
                <w:szCs w:val="28"/>
                <w:lang w:eastAsia="en-US"/>
              </w:rPr>
              <w:t>цию к сведению и рекоме</w:t>
            </w:r>
            <w:r>
              <w:rPr>
                <w:rFonts w:eastAsia="Calibri"/>
                <w:szCs w:val="28"/>
                <w:lang w:eastAsia="en-US"/>
              </w:rPr>
              <w:t>н</w:t>
            </w:r>
            <w:r>
              <w:rPr>
                <w:rFonts w:eastAsia="Calibri"/>
                <w:szCs w:val="28"/>
                <w:lang w:eastAsia="en-US"/>
              </w:rPr>
              <w:t>дует</w:t>
            </w:r>
            <w:proofErr w:type="gramEnd"/>
            <w:r>
              <w:rPr>
                <w:rFonts w:eastAsia="Calibri"/>
                <w:szCs w:val="28"/>
                <w:lang w:eastAsia="en-US"/>
              </w:rPr>
              <w:t xml:space="preserve"> </w:t>
            </w:r>
            <w:r w:rsidRPr="00905E92">
              <w:rPr>
                <w:color w:val="000000"/>
                <w:szCs w:val="28"/>
              </w:rPr>
              <w:t>министерств</w:t>
            </w:r>
            <w:r>
              <w:rPr>
                <w:color w:val="000000"/>
                <w:szCs w:val="28"/>
              </w:rPr>
              <w:t>у</w:t>
            </w:r>
            <w:r w:rsidRPr="00B9269B">
              <w:rPr>
                <w:color w:val="000000"/>
                <w:szCs w:val="28"/>
              </w:rPr>
              <w:t xml:space="preserve"> приро</w:t>
            </w:r>
            <w:r w:rsidRPr="00B9269B">
              <w:rPr>
                <w:color w:val="000000"/>
                <w:szCs w:val="28"/>
              </w:rPr>
              <w:t>д</w:t>
            </w:r>
            <w:r w:rsidRPr="00B9269B">
              <w:rPr>
                <w:color w:val="000000"/>
                <w:szCs w:val="28"/>
              </w:rPr>
              <w:t>ных ресурсов и лесопр</w:t>
            </w:r>
            <w:r w:rsidRPr="00B9269B">
              <w:rPr>
                <w:color w:val="000000"/>
                <w:szCs w:val="28"/>
              </w:rPr>
              <w:t>о</w:t>
            </w:r>
            <w:r w:rsidRPr="00B9269B">
              <w:rPr>
                <w:color w:val="000000"/>
                <w:szCs w:val="28"/>
              </w:rPr>
              <w:t>мышленного</w:t>
            </w:r>
            <w:r w:rsidRPr="00BE6E09">
              <w:rPr>
                <w:color w:val="000000"/>
                <w:szCs w:val="28"/>
              </w:rPr>
              <w:t xml:space="preserve"> комплекса А</w:t>
            </w:r>
            <w:r w:rsidRPr="00BE6E09">
              <w:rPr>
                <w:color w:val="000000"/>
                <w:szCs w:val="28"/>
              </w:rPr>
              <w:t>р</w:t>
            </w:r>
            <w:r w:rsidRPr="00BE6E09">
              <w:rPr>
                <w:color w:val="000000"/>
                <w:szCs w:val="28"/>
              </w:rPr>
              <w:t>хангельской области</w:t>
            </w:r>
            <w:r>
              <w:rPr>
                <w:color w:val="000000"/>
                <w:szCs w:val="28"/>
              </w:rPr>
              <w:t>:</w:t>
            </w:r>
          </w:p>
          <w:p w:rsidR="0006480B" w:rsidRDefault="0006480B" w:rsidP="0006480B">
            <w:pPr>
              <w:jc w:val="both"/>
            </w:pPr>
            <w:r>
              <w:rPr>
                <w:color w:val="000000"/>
                <w:szCs w:val="28"/>
              </w:rPr>
              <w:t>п</w:t>
            </w:r>
            <w:r>
              <w:t>овысить качество планир</w:t>
            </w:r>
            <w:r>
              <w:t>о</w:t>
            </w:r>
            <w:r>
              <w:t>вания результатов реализ</w:t>
            </w:r>
            <w:r>
              <w:t>а</w:t>
            </w:r>
            <w:r>
              <w:t xml:space="preserve">ции </w:t>
            </w:r>
            <w:r w:rsidR="001F2F73">
              <w:t>государственной пр</w:t>
            </w:r>
            <w:r w:rsidR="001F2F73">
              <w:t>о</w:t>
            </w:r>
            <w:r w:rsidR="001F2F73">
              <w:t>граммы</w:t>
            </w:r>
            <w:r>
              <w:t>, с учетом недопущ</w:t>
            </w:r>
            <w:r>
              <w:t>е</w:t>
            </w:r>
            <w:r>
              <w:t>ния завышения оценки э</w:t>
            </w:r>
            <w:r>
              <w:t>ф</w:t>
            </w:r>
            <w:r>
              <w:t xml:space="preserve">фективности </w:t>
            </w:r>
            <w:r w:rsidR="001F2F73">
              <w:t>ее</w:t>
            </w:r>
            <w:r>
              <w:t xml:space="preserve"> реализации, в том числе путем привед</w:t>
            </w:r>
            <w:r>
              <w:t>е</w:t>
            </w:r>
            <w:r>
              <w:t xml:space="preserve">ния целевых показателей </w:t>
            </w:r>
            <w:r w:rsidR="001B77F2">
              <w:br/>
            </w:r>
            <w:r>
              <w:t xml:space="preserve">к значению их фактического исполнения; </w:t>
            </w:r>
          </w:p>
          <w:p w:rsidR="00A3189F" w:rsidRPr="00C55BFC" w:rsidRDefault="0006480B" w:rsidP="001F2F73">
            <w:pPr>
              <w:jc w:val="both"/>
              <w:rPr>
                <w:color w:val="020202"/>
                <w:shd w:val="clear" w:color="auto" w:fill="FFFFFF"/>
              </w:rPr>
            </w:pPr>
            <w:r>
              <w:t xml:space="preserve">обеспечить в полном </w:t>
            </w:r>
            <w:proofErr w:type="gramStart"/>
            <w:r>
              <w:t>объеме</w:t>
            </w:r>
            <w:proofErr w:type="gramEnd"/>
            <w:r>
              <w:t xml:space="preserve"> выполнение установленных значений целевых показат</w:t>
            </w:r>
            <w:r>
              <w:t>е</w:t>
            </w:r>
            <w:r>
              <w:t xml:space="preserve">лей </w:t>
            </w:r>
            <w:r w:rsidR="001F2F73">
              <w:t>государственной пр</w:t>
            </w:r>
            <w:r w:rsidR="001F2F73">
              <w:t>о</w:t>
            </w:r>
            <w:r w:rsidR="001F2F73">
              <w:t>граммы</w:t>
            </w:r>
          </w:p>
        </w:tc>
      </w:tr>
      <w:tr w:rsidR="00047B8A" w:rsidRPr="00DC1A12" w:rsidTr="00B65E17">
        <w:trPr>
          <w:trHeight w:val="6393"/>
        </w:trPr>
        <w:tc>
          <w:tcPr>
            <w:tcW w:w="588" w:type="dxa"/>
            <w:vMerge w:val="restart"/>
          </w:tcPr>
          <w:p w:rsidR="00047B8A" w:rsidRDefault="00047B8A" w:rsidP="00EC4D8B">
            <w:pPr>
              <w:pStyle w:val="a3"/>
              <w:ind w:firstLine="0"/>
              <w:jc w:val="center"/>
              <w:rPr>
                <w:sz w:val="24"/>
                <w:szCs w:val="24"/>
              </w:rPr>
            </w:pPr>
            <w:r>
              <w:rPr>
                <w:sz w:val="24"/>
                <w:szCs w:val="24"/>
              </w:rPr>
              <w:lastRenderedPageBreak/>
              <w:t>7</w:t>
            </w:r>
          </w:p>
        </w:tc>
        <w:tc>
          <w:tcPr>
            <w:tcW w:w="2781" w:type="dxa"/>
          </w:tcPr>
          <w:p w:rsidR="00047B8A" w:rsidRPr="00E978A4" w:rsidRDefault="00047B8A" w:rsidP="00A3189F">
            <w:pPr>
              <w:pStyle w:val="a3"/>
              <w:ind w:firstLine="0"/>
              <w:rPr>
                <w:sz w:val="24"/>
                <w:szCs w:val="24"/>
              </w:rPr>
            </w:pPr>
            <w:r w:rsidRPr="002C5064">
              <w:rPr>
                <w:sz w:val="24"/>
                <w:szCs w:val="24"/>
              </w:rPr>
              <w:t xml:space="preserve">О </w:t>
            </w:r>
            <w:r>
              <w:rPr>
                <w:sz w:val="24"/>
                <w:szCs w:val="24"/>
              </w:rPr>
              <w:t>поддержке федерал</w:t>
            </w:r>
            <w:r>
              <w:rPr>
                <w:sz w:val="24"/>
                <w:szCs w:val="24"/>
              </w:rPr>
              <w:t>ь</w:t>
            </w:r>
            <w:r>
              <w:rPr>
                <w:sz w:val="24"/>
                <w:szCs w:val="24"/>
              </w:rPr>
              <w:t>ных законов:</w:t>
            </w:r>
          </w:p>
          <w:p w:rsidR="00047B8A" w:rsidRPr="00E978A4" w:rsidRDefault="00047B8A" w:rsidP="00047B8A">
            <w:pPr>
              <w:pStyle w:val="a3"/>
              <w:ind w:firstLine="0"/>
              <w:rPr>
                <w:sz w:val="24"/>
                <w:szCs w:val="24"/>
              </w:rPr>
            </w:pPr>
            <w:r>
              <w:rPr>
                <w:sz w:val="24"/>
                <w:szCs w:val="24"/>
              </w:rPr>
              <w:t>З</w:t>
            </w:r>
            <w:r w:rsidRPr="001B77F2">
              <w:rPr>
                <w:sz w:val="24"/>
                <w:szCs w:val="24"/>
              </w:rPr>
              <w:t>аконодательн</w:t>
            </w:r>
            <w:r>
              <w:rPr>
                <w:sz w:val="24"/>
                <w:szCs w:val="24"/>
              </w:rPr>
              <w:t>ая</w:t>
            </w:r>
            <w:r w:rsidRPr="001B77F2">
              <w:rPr>
                <w:sz w:val="24"/>
                <w:szCs w:val="24"/>
              </w:rPr>
              <w:t xml:space="preserve"> ин</w:t>
            </w:r>
            <w:r w:rsidRPr="001B77F2">
              <w:rPr>
                <w:sz w:val="24"/>
                <w:szCs w:val="24"/>
              </w:rPr>
              <w:t>и</w:t>
            </w:r>
            <w:r w:rsidRPr="001B77F2">
              <w:rPr>
                <w:sz w:val="24"/>
                <w:szCs w:val="24"/>
              </w:rPr>
              <w:t>циатив</w:t>
            </w:r>
            <w:r>
              <w:rPr>
                <w:sz w:val="24"/>
                <w:szCs w:val="24"/>
              </w:rPr>
              <w:t>а</w:t>
            </w:r>
            <w:r w:rsidRPr="001B77F2">
              <w:rPr>
                <w:sz w:val="24"/>
                <w:szCs w:val="24"/>
              </w:rPr>
              <w:t xml:space="preserve"> Законодател</w:t>
            </w:r>
            <w:r w:rsidRPr="001B77F2">
              <w:rPr>
                <w:sz w:val="24"/>
                <w:szCs w:val="24"/>
              </w:rPr>
              <w:t>ь</w:t>
            </w:r>
            <w:r w:rsidRPr="001B77F2">
              <w:rPr>
                <w:sz w:val="24"/>
                <w:szCs w:val="24"/>
              </w:rPr>
              <w:t>ного Собрания Заба</w:t>
            </w:r>
            <w:r w:rsidRPr="001B77F2">
              <w:rPr>
                <w:sz w:val="24"/>
                <w:szCs w:val="24"/>
              </w:rPr>
              <w:t>й</w:t>
            </w:r>
            <w:r w:rsidRPr="001B77F2">
              <w:rPr>
                <w:sz w:val="24"/>
                <w:szCs w:val="24"/>
              </w:rPr>
              <w:t>кальского края по вн</w:t>
            </w:r>
            <w:r w:rsidRPr="001B77F2">
              <w:rPr>
                <w:sz w:val="24"/>
                <w:szCs w:val="24"/>
              </w:rPr>
              <w:t>е</w:t>
            </w:r>
            <w:r w:rsidRPr="001B77F2">
              <w:rPr>
                <w:sz w:val="24"/>
                <w:szCs w:val="24"/>
              </w:rPr>
              <w:t>сению в Государстве</w:t>
            </w:r>
            <w:r w:rsidRPr="001B77F2">
              <w:rPr>
                <w:sz w:val="24"/>
                <w:szCs w:val="24"/>
              </w:rPr>
              <w:t>н</w:t>
            </w:r>
            <w:r w:rsidRPr="001B77F2">
              <w:rPr>
                <w:sz w:val="24"/>
                <w:szCs w:val="24"/>
              </w:rPr>
              <w:t>ную Думу Федерального Собрания Российской Федерации проекта ф</w:t>
            </w:r>
            <w:r w:rsidRPr="001B77F2">
              <w:rPr>
                <w:sz w:val="24"/>
                <w:szCs w:val="24"/>
              </w:rPr>
              <w:t>е</w:t>
            </w:r>
            <w:r w:rsidRPr="001B77F2">
              <w:rPr>
                <w:sz w:val="24"/>
                <w:szCs w:val="24"/>
              </w:rPr>
              <w:t>дерального закона «О внесении изменения в статью 16 Федерального закона «О государс</w:t>
            </w:r>
            <w:r w:rsidRPr="001B77F2">
              <w:rPr>
                <w:sz w:val="24"/>
                <w:szCs w:val="24"/>
              </w:rPr>
              <w:t>т</w:t>
            </w:r>
            <w:r w:rsidRPr="001B77F2">
              <w:rPr>
                <w:sz w:val="24"/>
                <w:szCs w:val="24"/>
              </w:rPr>
              <w:t>венном регулировании производства и оборота этилового спирта, алк</w:t>
            </w:r>
            <w:r w:rsidRPr="001B77F2">
              <w:rPr>
                <w:sz w:val="24"/>
                <w:szCs w:val="24"/>
              </w:rPr>
              <w:t>о</w:t>
            </w:r>
            <w:r w:rsidRPr="001B77F2">
              <w:rPr>
                <w:sz w:val="24"/>
                <w:szCs w:val="24"/>
              </w:rPr>
              <w:t>гольной и спиртосоде</w:t>
            </w:r>
            <w:r w:rsidRPr="001B77F2">
              <w:rPr>
                <w:sz w:val="24"/>
                <w:szCs w:val="24"/>
              </w:rPr>
              <w:t>р</w:t>
            </w:r>
            <w:r w:rsidRPr="001B77F2">
              <w:rPr>
                <w:sz w:val="24"/>
                <w:szCs w:val="24"/>
              </w:rPr>
              <w:t>жащей продукции и об ограничении потребл</w:t>
            </w:r>
            <w:r w:rsidRPr="001B77F2">
              <w:rPr>
                <w:sz w:val="24"/>
                <w:szCs w:val="24"/>
              </w:rPr>
              <w:t>е</w:t>
            </w:r>
            <w:r w:rsidRPr="001B77F2">
              <w:rPr>
                <w:sz w:val="24"/>
                <w:szCs w:val="24"/>
              </w:rPr>
              <w:t>ния (распития) алк</w:t>
            </w:r>
            <w:r w:rsidRPr="001B77F2">
              <w:rPr>
                <w:sz w:val="24"/>
                <w:szCs w:val="24"/>
              </w:rPr>
              <w:t>о</w:t>
            </w:r>
            <w:r w:rsidRPr="001B77F2">
              <w:rPr>
                <w:sz w:val="24"/>
                <w:szCs w:val="24"/>
              </w:rPr>
              <w:t>гольной продукции»</w:t>
            </w:r>
          </w:p>
        </w:tc>
        <w:tc>
          <w:tcPr>
            <w:tcW w:w="1842" w:type="dxa"/>
            <w:vMerge w:val="restart"/>
          </w:tcPr>
          <w:p w:rsidR="00047B8A" w:rsidRDefault="00047B8A" w:rsidP="00EC4D8B">
            <w:pPr>
              <w:pStyle w:val="a3"/>
              <w:ind w:firstLine="0"/>
              <w:rPr>
                <w:sz w:val="24"/>
                <w:szCs w:val="24"/>
              </w:rPr>
            </w:pPr>
            <w:r w:rsidRPr="00A2680C">
              <w:rPr>
                <w:sz w:val="24"/>
                <w:szCs w:val="24"/>
              </w:rPr>
              <w:t>Дятлов Але</w:t>
            </w:r>
            <w:r w:rsidRPr="00A2680C">
              <w:rPr>
                <w:sz w:val="24"/>
                <w:szCs w:val="24"/>
              </w:rPr>
              <w:t>к</w:t>
            </w:r>
            <w:r w:rsidRPr="00A2680C">
              <w:rPr>
                <w:sz w:val="24"/>
                <w:szCs w:val="24"/>
              </w:rPr>
              <w:t>сандр Влад</w:t>
            </w:r>
            <w:r w:rsidRPr="00A2680C">
              <w:rPr>
                <w:sz w:val="24"/>
                <w:szCs w:val="24"/>
              </w:rPr>
              <w:t>и</w:t>
            </w:r>
            <w:r w:rsidRPr="00A2680C">
              <w:rPr>
                <w:sz w:val="24"/>
                <w:szCs w:val="24"/>
              </w:rPr>
              <w:t>мирович – председатель комитета А</w:t>
            </w:r>
            <w:r w:rsidRPr="00A2680C">
              <w:rPr>
                <w:sz w:val="24"/>
                <w:szCs w:val="24"/>
              </w:rPr>
              <w:t>р</w:t>
            </w:r>
            <w:r w:rsidRPr="00A2680C">
              <w:rPr>
                <w:sz w:val="24"/>
                <w:szCs w:val="24"/>
              </w:rPr>
              <w:t>хангельского областного С</w:t>
            </w:r>
            <w:r w:rsidRPr="00A2680C">
              <w:rPr>
                <w:sz w:val="24"/>
                <w:szCs w:val="24"/>
              </w:rPr>
              <w:t>о</w:t>
            </w:r>
            <w:r w:rsidRPr="00A2680C">
              <w:rPr>
                <w:sz w:val="24"/>
                <w:szCs w:val="24"/>
              </w:rPr>
              <w:t>брания депут</w:t>
            </w:r>
            <w:r w:rsidRPr="00A2680C">
              <w:rPr>
                <w:sz w:val="24"/>
                <w:szCs w:val="24"/>
              </w:rPr>
              <w:t>а</w:t>
            </w:r>
            <w:r w:rsidRPr="00A2680C">
              <w:rPr>
                <w:sz w:val="24"/>
                <w:szCs w:val="24"/>
              </w:rPr>
              <w:t>тов по лес</w:t>
            </w:r>
            <w:r w:rsidRPr="00A2680C">
              <w:rPr>
                <w:sz w:val="24"/>
                <w:szCs w:val="24"/>
              </w:rPr>
              <w:t>о</w:t>
            </w:r>
            <w:r w:rsidRPr="00A2680C">
              <w:rPr>
                <w:sz w:val="24"/>
                <w:szCs w:val="24"/>
              </w:rPr>
              <w:t>промышленн</w:t>
            </w:r>
            <w:r w:rsidRPr="00A2680C">
              <w:rPr>
                <w:sz w:val="24"/>
                <w:szCs w:val="24"/>
              </w:rPr>
              <w:t>о</w:t>
            </w:r>
            <w:r w:rsidRPr="00A2680C">
              <w:rPr>
                <w:sz w:val="24"/>
                <w:szCs w:val="24"/>
              </w:rPr>
              <w:t>му комплексу, природопол</w:t>
            </w:r>
            <w:r w:rsidRPr="00A2680C">
              <w:rPr>
                <w:sz w:val="24"/>
                <w:szCs w:val="24"/>
              </w:rPr>
              <w:t>ь</w:t>
            </w:r>
            <w:r w:rsidRPr="00A2680C">
              <w:rPr>
                <w:sz w:val="24"/>
                <w:szCs w:val="24"/>
              </w:rPr>
              <w:t>зованию и эк</w:t>
            </w:r>
            <w:r w:rsidRPr="00A2680C">
              <w:rPr>
                <w:sz w:val="24"/>
                <w:szCs w:val="24"/>
              </w:rPr>
              <w:t>о</w:t>
            </w:r>
            <w:r w:rsidRPr="00A2680C">
              <w:rPr>
                <w:sz w:val="24"/>
                <w:szCs w:val="24"/>
              </w:rPr>
              <w:t>логии</w:t>
            </w:r>
          </w:p>
        </w:tc>
        <w:tc>
          <w:tcPr>
            <w:tcW w:w="5245" w:type="dxa"/>
          </w:tcPr>
          <w:p w:rsidR="00047B8A" w:rsidRPr="001B77F2" w:rsidRDefault="00047B8A" w:rsidP="001B77F2">
            <w:pPr>
              <w:pStyle w:val="a3"/>
              <w:ind w:firstLine="459"/>
              <w:rPr>
                <w:bCs/>
                <w:sz w:val="24"/>
                <w:szCs w:val="24"/>
              </w:rPr>
            </w:pPr>
            <w:r w:rsidRPr="001B77F2">
              <w:rPr>
                <w:bCs/>
                <w:sz w:val="24"/>
                <w:szCs w:val="24"/>
              </w:rPr>
              <w:t>Проектом федерального закона предлагае</w:t>
            </w:r>
            <w:r w:rsidRPr="001B77F2">
              <w:rPr>
                <w:bCs/>
                <w:sz w:val="24"/>
                <w:szCs w:val="24"/>
              </w:rPr>
              <w:t>т</w:t>
            </w:r>
            <w:r w:rsidRPr="001B77F2">
              <w:rPr>
                <w:bCs/>
                <w:sz w:val="24"/>
                <w:szCs w:val="24"/>
              </w:rPr>
              <w:t>ся внести изменение, согласно которому ро</w:t>
            </w:r>
            <w:r w:rsidRPr="001B77F2">
              <w:rPr>
                <w:bCs/>
                <w:sz w:val="24"/>
                <w:szCs w:val="24"/>
              </w:rPr>
              <w:t>з</w:t>
            </w:r>
            <w:r w:rsidRPr="001B77F2">
              <w:rPr>
                <w:bCs/>
                <w:sz w:val="24"/>
                <w:szCs w:val="24"/>
              </w:rPr>
              <w:t>ничная продажа алкогольной продукции при оказании услуг общественного питания будет осуществляться в объектах общественного п</w:t>
            </w:r>
            <w:r w:rsidRPr="001B77F2">
              <w:rPr>
                <w:bCs/>
                <w:sz w:val="24"/>
                <w:szCs w:val="24"/>
              </w:rPr>
              <w:t>и</w:t>
            </w:r>
            <w:r w:rsidRPr="001B77F2">
              <w:rPr>
                <w:bCs/>
                <w:sz w:val="24"/>
                <w:szCs w:val="24"/>
              </w:rPr>
              <w:t>тания, имеющих зал обслуживания посетителей и соответствующих требованиям национальных стандартов.</w:t>
            </w:r>
          </w:p>
          <w:p w:rsidR="00047B8A" w:rsidRPr="001B77F2" w:rsidRDefault="00047B8A" w:rsidP="001B77F2">
            <w:pPr>
              <w:pStyle w:val="a3"/>
              <w:ind w:firstLine="459"/>
              <w:rPr>
                <w:bCs/>
                <w:sz w:val="24"/>
                <w:szCs w:val="24"/>
              </w:rPr>
            </w:pPr>
            <w:proofErr w:type="gramStart"/>
            <w:r w:rsidRPr="001B77F2">
              <w:rPr>
                <w:bCs/>
                <w:sz w:val="24"/>
                <w:szCs w:val="24"/>
              </w:rPr>
              <w:t>Предлагаемые формулировки в проекте ф</w:t>
            </w:r>
            <w:r w:rsidRPr="001B77F2">
              <w:rPr>
                <w:bCs/>
                <w:sz w:val="24"/>
                <w:szCs w:val="24"/>
              </w:rPr>
              <w:t>е</w:t>
            </w:r>
            <w:r w:rsidRPr="001B77F2">
              <w:rPr>
                <w:bCs/>
                <w:sz w:val="24"/>
                <w:szCs w:val="24"/>
              </w:rPr>
              <w:t>дерального закона без конкретного указания р</w:t>
            </w:r>
            <w:r w:rsidRPr="001B77F2">
              <w:rPr>
                <w:bCs/>
                <w:sz w:val="24"/>
                <w:szCs w:val="24"/>
              </w:rPr>
              <w:t>е</w:t>
            </w:r>
            <w:r w:rsidRPr="001B77F2">
              <w:rPr>
                <w:bCs/>
                <w:sz w:val="24"/>
                <w:szCs w:val="24"/>
              </w:rPr>
              <w:t>квизитов межгосударственного стандарта об</w:t>
            </w:r>
            <w:r w:rsidRPr="001B77F2">
              <w:rPr>
                <w:bCs/>
                <w:sz w:val="24"/>
                <w:szCs w:val="24"/>
              </w:rPr>
              <w:t>у</w:t>
            </w:r>
            <w:r w:rsidRPr="001B77F2">
              <w:rPr>
                <w:bCs/>
                <w:sz w:val="24"/>
                <w:szCs w:val="24"/>
              </w:rPr>
              <w:t>словлены необходимостью единообразия изл</w:t>
            </w:r>
            <w:r w:rsidRPr="001B77F2">
              <w:rPr>
                <w:bCs/>
                <w:sz w:val="24"/>
                <w:szCs w:val="24"/>
              </w:rPr>
              <w:t>о</w:t>
            </w:r>
            <w:r w:rsidRPr="001B77F2">
              <w:rPr>
                <w:bCs/>
                <w:sz w:val="24"/>
                <w:szCs w:val="24"/>
              </w:rPr>
              <w:t>жения правовых норм в нормативном правовом акте (аналогичные формулировки применены в ряде статей федерального закона</w:t>
            </w:r>
            <w:r w:rsidR="001E7E00">
              <w:rPr>
                <w:bCs/>
                <w:sz w:val="24"/>
                <w:szCs w:val="24"/>
              </w:rPr>
              <w:t xml:space="preserve"> от 22.11.1995</w:t>
            </w:r>
            <w:r w:rsidRPr="001B77F2">
              <w:rPr>
                <w:bCs/>
                <w:sz w:val="24"/>
                <w:szCs w:val="24"/>
              </w:rPr>
              <w:t xml:space="preserve"> № 171-ФЗ).</w:t>
            </w:r>
            <w:proofErr w:type="gramEnd"/>
          </w:p>
          <w:p w:rsidR="00047B8A" w:rsidRPr="00753097" w:rsidRDefault="00047B8A" w:rsidP="00A3189F">
            <w:pPr>
              <w:pStyle w:val="a3"/>
              <w:ind w:firstLine="459"/>
              <w:rPr>
                <w:color w:val="020202"/>
              </w:rPr>
            </w:pPr>
          </w:p>
        </w:tc>
        <w:tc>
          <w:tcPr>
            <w:tcW w:w="1559" w:type="dxa"/>
            <w:vMerge w:val="restart"/>
          </w:tcPr>
          <w:p w:rsidR="00047B8A" w:rsidRDefault="00047B8A" w:rsidP="00EC3F96">
            <w:r>
              <w:t xml:space="preserve">в </w:t>
            </w:r>
            <w:proofErr w:type="gramStart"/>
            <w:r>
              <w:t>соответс</w:t>
            </w:r>
            <w:r>
              <w:t>т</w:t>
            </w:r>
            <w:r>
              <w:t>вии</w:t>
            </w:r>
            <w:proofErr w:type="gramEnd"/>
            <w:r>
              <w:t xml:space="preserve"> с пл</w:t>
            </w:r>
            <w:r>
              <w:t>а</w:t>
            </w:r>
            <w:r>
              <w:t>ном работы комитета на июнь 2023 года</w:t>
            </w:r>
          </w:p>
        </w:tc>
        <w:tc>
          <w:tcPr>
            <w:tcW w:w="3261" w:type="dxa"/>
          </w:tcPr>
          <w:p w:rsidR="00047B8A" w:rsidRPr="00512715" w:rsidRDefault="00047B8A" w:rsidP="003D686F">
            <w:pPr>
              <w:pStyle w:val="a3"/>
              <w:ind w:firstLine="0"/>
              <w:rPr>
                <w:sz w:val="24"/>
                <w:szCs w:val="24"/>
              </w:rPr>
            </w:pPr>
            <w:proofErr w:type="gramStart"/>
            <w:r w:rsidRPr="00BC6A51">
              <w:rPr>
                <w:sz w:val="24"/>
                <w:szCs w:val="24"/>
              </w:rPr>
              <w:t xml:space="preserve">Комитет предлагает </w:t>
            </w:r>
            <w:r w:rsidRPr="00BC6A51">
              <w:rPr>
                <w:sz w:val="24"/>
                <w:szCs w:val="24"/>
              </w:rPr>
              <w:br/>
              <w:t>депутатам областного Со</w:t>
            </w:r>
            <w:r w:rsidRPr="00BC6A51">
              <w:rPr>
                <w:sz w:val="24"/>
                <w:szCs w:val="24"/>
              </w:rPr>
              <w:t>б</w:t>
            </w:r>
            <w:r w:rsidRPr="00BC6A51">
              <w:rPr>
                <w:sz w:val="24"/>
                <w:szCs w:val="24"/>
              </w:rPr>
              <w:t xml:space="preserve">рания поддержать </w:t>
            </w:r>
            <w:r>
              <w:rPr>
                <w:sz w:val="24"/>
                <w:szCs w:val="24"/>
              </w:rPr>
              <w:t>З</w:t>
            </w:r>
            <w:r w:rsidRPr="001B77F2">
              <w:rPr>
                <w:sz w:val="24"/>
                <w:szCs w:val="24"/>
              </w:rPr>
              <w:t>аконод</w:t>
            </w:r>
            <w:r w:rsidRPr="001B77F2">
              <w:rPr>
                <w:sz w:val="24"/>
                <w:szCs w:val="24"/>
              </w:rPr>
              <w:t>а</w:t>
            </w:r>
            <w:r w:rsidRPr="001B77F2">
              <w:rPr>
                <w:sz w:val="24"/>
                <w:szCs w:val="24"/>
              </w:rPr>
              <w:t>тельн</w:t>
            </w:r>
            <w:r>
              <w:rPr>
                <w:sz w:val="24"/>
                <w:szCs w:val="24"/>
              </w:rPr>
              <w:t>ую</w:t>
            </w:r>
            <w:r w:rsidRPr="001B77F2">
              <w:rPr>
                <w:sz w:val="24"/>
                <w:szCs w:val="24"/>
              </w:rPr>
              <w:t xml:space="preserve"> инициатив</w:t>
            </w:r>
            <w:r>
              <w:rPr>
                <w:sz w:val="24"/>
                <w:szCs w:val="24"/>
              </w:rPr>
              <w:t>у</w:t>
            </w:r>
            <w:r w:rsidRPr="001B77F2">
              <w:rPr>
                <w:sz w:val="24"/>
                <w:szCs w:val="24"/>
              </w:rPr>
              <w:t xml:space="preserve"> Закон</w:t>
            </w:r>
            <w:r w:rsidRPr="001B77F2">
              <w:rPr>
                <w:sz w:val="24"/>
                <w:szCs w:val="24"/>
              </w:rPr>
              <w:t>о</w:t>
            </w:r>
            <w:r w:rsidRPr="001B77F2">
              <w:rPr>
                <w:sz w:val="24"/>
                <w:szCs w:val="24"/>
              </w:rPr>
              <w:t>дательного Собрания Заба</w:t>
            </w:r>
            <w:r w:rsidRPr="001B77F2">
              <w:rPr>
                <w:sz w:val="24"/>
                <w:szCs w:val="24"/>
              </w:rPr>
              <w:t>й</w:t>
            </w:r>
            <w:r w:rsidRPr="001B77F2">
              <w:rPr>
                <w:sz w:val="24"/>
                <w:szCs w:val="24"/>
              </w:rPr>
              <w:t>кальского края по внесению в Государственную Думу Федерального Собрания Ро</w:t>
            </w:r>
            <w:r w:rsidRPr="001B77F2">
              <w:rPr>
                <w:sz w:val="24"/>
                <w:szCs w:val="24"/>
              </w:rPr>
              <w:t>с</w:t>
            </w:r>
            <w:r w:rsidRPr="001B77F2">
              <w:rPr>
                <w:sz w:val="24"/>
                <w:szCs w:val="24"/>
              </w:rPr>
              <w:t>сийской Федерации проекта федерального закона «О вн</w:t>
            </w:r>
            <w:r w:rsidRPr="001B77F2">
              <w:rPr>
                <w:sz w:val="24"/>
                <w:szCs w:val="24"/>
              </w:rPr>
              <w:t>е</w:t>
            </w:r>
            <w:r w:rsidRPr="001B77F2">
              <w:rPr>
                <w:sz w:val="24"/>
                <w:szCs w:val="24"/>
              </w:rPr>
              <w:t>сении изменения в статью 16 Федерального закона «О г</w:t>
            </w:r>
            <w:r w:rsidRPr="001B77F2">
              <w:rPr>
                <w:sz w:val="24"/>
                <w:szCs w:val="24"/>
              </w:rPr>
              <w:t>о</w:t>
            </w:r>
            <w:r w:rsidRPr="001B77F2">
              <w:rPr>
                <w:sz w:val="24"/>
                <w:szCs w:val="24"/>
              </w:rPr>
              <w:t>сударственном регулиров</w:t>
            </w:r>
            <w:r w:rsidRPr="001B77F2">
              <w:rPr>
                <w:sz w:val="24"/>
                <w:szCs w:val="24"/>
              </w:rPr>
              <w:t>а</w:t>
            </w:r>
            <w:r w:rsidRPr="001B77F2">
              <w:rPr>
                <w:sz w:val="24"/>
                <w:szCs w:val="24"/>
              </w:rPr>
              <w:t>нии производства и оборота этилового спирта, алкогол</w:t>
            </w:r>
            <w:r w:rsidRPr="001B77F2">
              <w:rPr>
                <w:sz w:val="24"/>
                <w:szCs w:val="24"/>
              </w:rPr>
              <w:t>ь</w:t>
            </w:r>
            <w:r w:rsidRPr="001B77F2">
              <w:rPr>
                <w:sz w:val="24"/>
                <w:szCs w:val="24"/>
              </w:rPr>
              <w:t xml:space="preserve">ной и спиртосодержащей продукции и об ограничении потребления (распития) </w:t>
            </w:r>
            <w:r>
              <w:rPr>
                <w:sz w:val="24"/>
                <w:szCs w:val="24"/>
              </w:rPr>
              <w:br/>
            </w:r>
            <w:r w:rsidRPr="001B77F2">
              <w:rPr>
                <w:sz w:val="24"/>
                <w:szCs w:val="24"/>
              </w:rPr>
              <w:t>алкогольной продукции»</w:t>
            </w:r>
            <w:r>
              <w:rPr>
                <w:sz w:val="24"/>
                <w:szCs w:val="24"/>
              </w:rPr>
              <w:t xml:space="preserve"> </w:t>
            </w:r>
            <w:r w:rsidRPr="00512715">
              <w:rPr>
                <w:sz w:val="24"/>
                <w:szCs w:val="24"/>
              </w:rPr>
              <w:t>на очередной сессии Арха</w:t>
            </w:r>
            <w:r w:rsidRPr="00512715">
              <w:rPr>
                <w:sz w:val="24"/>
                <w:szCs w:val="24"/>
              </w:rPr>
              <w:t>н</w:t>
            </w:r>
            <w:r w:rsidRPr="00512715">
              <w:rPr>
                <w:sz w:val="24"/>
                <w:szCs w:val="24"/>
              </w:rPr>
              <w:t>гельского областного Собр</w:t>
            </w:r>
            <w:r w:rsidRPr="00512715">
              <w:rPr>
                <w:sz w:val="24"/>
                <w:szCs w:val="24"/>
              </w:rPr>
              <w:t>а</w:t>
            </w:r>
            <w:r w:rsidRPr="00512715">
              <w:rPr>
                <w:sz w:val="24"/>
                <w:szCs w:val="24"/>
              </w:rPr>
              <w:t>ния депутатов</w:t>
            </w:r>
            <w:proofErr w:type="gramEnd"/>
          </w:p>
          <w:p w:rsidR="00047B8A" w:rsidRPr="00C55BFC" w:rsidRDefault="00047B8A" w:rsidP="00A3189F">
            <w:pPr>
              <w:pStyle w:val="a3"/>
              <w:rPr>
                <w:color w:val="020202"/>
                <w:shd w:val="clear" w:color="auto" w:fill="FFFFFF"/>
              </w:rPr>
            </w:pPr>
          </w:p>
        </w:tc>
      </w:tr>
      <w:tr w:rsidR="00BD585B" w:rsidRPr="00DC1A12" w:rsidTr="00A52AA8">
        <w:tc>
          <w:tcPr>
            <w:tcW w:w="588" w:type="dxa"/>
            <w:vMerge/>
          </w:tcPr>
          <w:p w:rsidR="00BD585B" w:rsidRDefault="00BD585B" w:rsidP="00EC4D8B">
            <w:pPr>
              <w:pStyle w:val="a3"/>
              <w:ind w:firstLine="0"/>
              <w:jc w:val="center"/>
              <w:rPr>
                <w:sz w:val="24"/>
                <w:szCs w:val="24"/>
              </w:rPr>
            </w:pPr>
          </w:p>
        </w:tc>
        <w:tc>
          <w:tcPr>
            <w:tcW w:w="2781" w:type="dxa"/>
          </w:tcPr>
          <w:p w:rsidR="00BD585B" w:rsidRPr="000D71F1" w:rsidRDefault="00BD585B" w:rsidP="000D71F1">
            <w:pPr>
              <w:pStyle w:val="a3"/>
              <w:ind w:firstLine="0"/>
              <w:rPr>
                <w:sz w:val="24"/>
                <w:szCs w:val="24"/>
              </w:rPr>
            </w:pPr>
            <w:r>
              <w:rPr>
                <w:sz w:val="24"/>
                <w:szCs w:val="24"/>
              </w:rPr>
              <w:t>П</w:t>
            </w:r>
            <w:r w:rsidRPr="000D71F1">
              <w:rPr>
                <w:sz w:val="24"/>
                <w:szCs w:val="24"/>
              </w:rPr>
              <w:t xml:space="preserve">роект федерального закона </w:t>
            </w:r>
            <w:r w:rsidRPr="00E163AD">
              <w:rPr>
                <w:sz w:val="24"/>
                <w:szCs w:val="24"/>
              </w:rPr>
              <w:t>№ 370360-8</w:t>
            </w:r>
            <w:r w:rsidRPr="00BD585B">
              <w:rPr>
                <w:sz w:val="24"/>
                <w:szCs w:val="24"/>
              </w:rPr>
              <w:t xml:space="preserve"> </w:t>
            </w:r>
            <w:r w:rsidR="00D814E8">
              <w:rPr>
                <w:sz w:val="24"/>
                <w:szCs w:val="24"/>
              </w:rPr>
              <w:br/>
            </w:r>
            <w:r w:rsidRPr="000D71F1">
              <w:rPr>
                <w:sz w:val="24"/>
                <w:szCs w:val="24"/>
              </w:rPr>
              <w:t>«О внесении изменений в статью 16 Федерал</w:t>
            </w:r>
            <w:r w:rsidRPr="000D71F1">
              <w:rPr>
                <w:sz w:val="24"/>
                <w:szCs w:val="24"/>
              </w:rPr>
              <w:t>ь</w:t>
            </w:r>
            <w:r w:rsidRPr="000D71F1">
              <w:rPr>
                <w:sz w:val="24"/>
                <w:szCs w:val="24"/>
              </w:rPr>
              <w:t>ного закона «О госуда</w:t>
            </w:r>
            <w:r w:rsidRPr="000D71F1">
              <w:rPr>
                <w:sz w:val="24"/>
                <w:szCs w:val="24"/>
              </w:rPr>
              <w:t>р</w:t>
            </w:r>
            <w:r w:rsidRPr="000D71F1">
              <w:rPr>
                <w:sz w:val="24"/>
                <w:szCs w:val="24"/>
              </w:rPr>
              <w:t>ственном регулировании производства и оборота этилового спирта, алк</w:t>
            </w:r>
            <w:r w:rsidRPr="000D71F1">
              <w:rPr>
                <w:sz w:val="24"/>
                <w:szCs w:val="24"/>
              </w:rPr>
              <w:t>о</w:t>
            </w:r>
            <w:r w:rsidRPr="000D71F1">
              <w:rPr>
                <w:sz w:val="24"/>
                <w:szCs w:val="24"/>
              </w:rPr>
              <w:t>гольной и спиртосоде</w:t>
            </w:r>
            <w:r w:rsidRPr="000D71F1">
              <w:rPr>
                <w:sz w:val="24"/>
                <w:szCs w:val="24"/>
              </w:rPr>
              <w:t>р</w:t>
            </w:r>
            <w:r w:rsidRPr="000D71F1">
              <w:rPr>
                <w:sz w:val="24"/>
                <w:szCs w:val="24"/>
              </w:rPr>
              <w:t>жащей продукции и об ограничении потребл</w:t>
            </w:r>
            <w:r w:rsidRPr="000D71F1">
              <w:rPr>
                <w:sz w:val="24"/>
                <w:szCs w:val="24"/>
              </w:rPr>
              <w:t>е</w:t>
            </w:r>
            <w:r w:rsidRPr="000D71F1">
              <w:rPr>
                <w:sz w:val="24"/>
                <w:szCs w:val="24"/>
              </w:rPr>
              <w:t>ния (распития) алк</w:t>
            </w:r>
            <w:r w:rsidRPr="000D71F1">
              <w:rPr>
                <w:sz w:val="24"/>
                <w:szCs w:val="24"/>
              </w:rPr>
              <w:t>о</w:t>
            </w:r>
            <w:r w:rsidRPr="000D71F1">
              <w:rPr>
                <w:sz w:val="24"/>
                <w:szCs w:val="24"/>
              </w:rPr>
              <w:t xml:space="preserve">гольной продукции». </w:t>
            </w:r>
          </w:p>
        </w:tc>
        <w:tc>
          <w:tcPr>
            <w:tcW w:w="1842" w:type="dxa"/>
            <w:vMerge/>
          </w:tcPr>
          <w:p w:rsidR="00BD585B" w:rsidRDefault="00BD585B" w:rsidP="00EC4D8B">
            <w:pPr>
              <w:pStyle w:val="a3"/>
              <w:ind w:firstLine="0"/>
              <w:rPr>
                <w:sz w:val="24"/>
                <w:szCs w:val="24"/>
              </w:rPr>
            </w:pPr>
          </w:p>
        </w:tc>
        <w:tc>
          <w:tcPr>
            <w:tcW w:w="5245" w:type="dxa"/>
          </w:tcPr>
          <w:p w:rsidR="00BD585B" w:rsidRPr="00BD585B" w:rsidRDefault="00BD585B" w:rsidP="00BD585B">
            <w:pPr>
              <w:pStyle w:val="ConsPlusNormal"/>
              <w:ind w:firstLine="459"/>
              <w:jc w:val="both"/>
              <w:rPr>
                <w:rFonts w:ascii="Times New Roman" w:hAnsi="Times New Roman" w:cs="Times New Roman"/>
                <w:sz w:val="24"/>
                <w:szCs w:val="24"/>
              </w:rPr>
            </w:pPr>
            <w:r w:rsidRPr="00BD585B">
              <w:rPr>
                <w:rFonts w:ascii="Times New Roman" w:hAnsi="Times New Roman" w:cs="Times New Roman"/>
                <w:sz w:val="24"/>
                <w:szCs w:val="24"/>
              </w:rPr>
              <w:t>Проектом федерального закона предлагае</w:t>
            </w:r>
            <w:r w:rsidRPr="00BD585B">
              <w:rPr>
                <w:rFonts w:ascii="Times New Roman" w:hAnsi="Times New Roman" w:cs="Times New Roman"/>
                <w:sz w:val="24"/>
                <w:szCs w:val="24"/>
              </w:rPr>
              <w:t>т</w:t>
            </w:r>
            <w:r w:rsidRPr="00BD585B">
              <w:rPr>
                <w:rFonts w:ascii="Times New Roman" w:hAnsi="Times New Roman" w:cs="Times New Roman"/>
                <w:sz w:val="24"/>
                <w:szCs w:val="24"/>
              </w:rPr>
              <w:t>ся наделить органы государственной власти субъектов Российской Федерации полномочием по установлению дополнительных ограничений времени, условий и мест розничной продажи алкогольной продукции при оказании услуг о</w:t>
            </w:r>
            <w:r w:rsidRPr="00BD585B">
              <w:rPr>
                <w:rFonts w:ascii="Times New Roman" w:hAnsi="Times New Roman" w:cs="Times New Roman"/>
                <w:sz w:val="24"/>
                <w:szCs w:val="24"/>
              </w:rPr>
              <w:t>б</w:t>
            </w:r>
            <w:r w:rsidRPr="00BD585B">
              <w:rPr>
                <w:rFonts w:ascii="Times New Roman" w:hAnsi="Times New Roman" w:cs="Times New Roman"/>
                <w:sz w:val="24"/>
                <w:szCs w:val="24"/>
              </w:rPr>
              <w:t>щественного питания, расположенных в мног</w:t>
            </w:r>
            <w:r w:rsidRPr="00BD585B">
              <w:rPr>
                <w:rFonts w:ascii="Times New Roman" w:hAnsi="Times New Roman" w:cs="Times New Roman"/>
                <w:sz w:val="24"/>
                <w:szCs w:val="24"/>
              </w:rPr>
              <w:t>о</w:t>
            </w:r>
            <w:r w:rsidRPr="00BD585B">
              <w:rPr>
                <w:rFonts w:ascii="Times New Roman" w:hAnsi="Times New Roman" w:cs="Times New Roman"/>
                <w:sz w:val="24"/>
                <w:szCs w:val="24"/>
              </w:rPr>
              <w:t xml:space="preserve">квартирных домах и (или) на прилегающих к ним территориях. </w:t>
            </w:r>
          </w:p>
          <w:p w:rsidR="00BD585B" w:rsidRPr="00753097" w:rsidRDefault="00BD585B" w:rsidP="00A3189F">
            <w:pPr>
              <w:pStyle w:val="a3"/>
              <w:ind w:firstLine="459"/>
              <w:rPr>
                <w:color w:val="020202"/>
              </w:rPr>
            </w:pPr>
          </w:p>
        </w:tc>
        <w:tc>
          <w:tcPr>
            <w:tcW w:w="1559" w:type="dxa"/>
            <w:vMerge/>
          </w:tcPr>
          <w:p w:rsidR="00BD585B" w:rsidRDefault="00BD585B" w:rsidP="00EC3F96"/>
        </w:tc>
        <w:tc>
          <w:tcPr>
            <w:tcW w:w="3261" w:type="dxa"/>
          </w:tcPr>
          <w:p w:rsidR="00047B8A" w:rsidRPr="00512715" w:rsidRDefault="00047B8A" w:rsidP="00047B8A">
            <w:pPr>
              <w:pStyle w:val="a3"/>
              <w:ind w:firstLine="0"/>
              <w:rPr>
                <w:sz w:val="24"/>
                <w:szCs w:val="24"/>
              </w:rPr>
            </w:pPr>
            <w:r w:rsidRPr="00BC6A51">
              <w:rPr>
                <w:sz w:val="24"/>
                <w:szCs w:val="24"/>
              </w:rPr>
              <w:t xml:space="preserve">Комитет предлагает </w:t>
            </w:r>
            <w:r w:rsidRPr="00BC6A51">
              <w:rPr>
                <w:sz w:val="24"/>
                <w:szCs w:val="24"/>
              </w:rPr>
              <w:br/>
              <w:t>депутатам областного Со</w:t>
            </w:r>
            <w:r w:rsidRPr="00BC6A51">
              <w:rPr>
                <w:sz w:val="24"/>
                <w:szCs w:val="24"/>
              </w:rPr>
              <w:t>б</w:t>
            </w:r>
            <w:r w:rsidRPr="00BC6A51">
              <w:rPr>
                <w:sz w:val="24"/>
                <w:szCs w:val="24"/>
              </w:rPr>
              <w:t xml:space="preserve">рания поддержать </w:t>
            </w:r>
            <w:r>
              <w:rPr>
                <w:sz w:val="24"/>
                <w:szCs w:val="24"/>
              </w:rPr>
              <w:t>п</w:t>
            </w:r>
            <w:r w:rsidRPr="000D71F1">
              <w:rPr>
                <w:sz w:val="24"/>
                <w:szCs w:val="24"/>
              </w:rPr>
              <w:t xml:space="preserve">роект федерального закона </w:t>
            </w:r>
            <w:r>
              <w:rPr>
                <w:sz w:val="24"/>
                <w:szCs w:val="24"/>
              </w:rPr>
              <w:br/>
            </w:r>
            <w:r w:rsidRPr="00E163AD">
              <w:rPr>
                <w:sz w:val="24"/>
                <w:szCs w:val="24"/>
              </w:rPr>
              <w:t>№ 370360-8</w:t>
            </w:r>
            <w:r w:rsidRPr="00BD585B">
              <w:rPr>
                <w:sz w:val="24"/>
                <w:szCs w:val="24"/>
              </w:rPr>
              <w:t xml:space="preserve"> </w:t>
            </w:r>
            <w:r w:rsidRPr="000D71F1">
              <w:rPr>
                <w:sz w:val="24"/>
                <w:szCs w:val="24"/>
              </w:rPr>
              <w:t xml:space="preserve">«О внесении </w:t>
            </w:r>
            <w:r w:rsidR="00C20403">
              <w:rPr>
                <w:sz w:val="24"/>
                <w:szCs w:val="24"/>
              </w:rPr>
              <w:br/>
            </w:r>
            <w:r w:rsidRPr="000D71F1">
              <w:rPr>
                <w:sz w:val="24"/>
                <w:szCs w:val="24"/>
              </w:rPr>
              <w:t>изменений в статью 16 Ф</w:t>
            </w:r>
            <w:r w:rsidRPr="000D71F1">
              <w:rPr>
                <w:sz w:val="24"/>
                <w:szCs w:val="24"/>
              </w:rPr>
              <w:t>е</w:t>
            </w:r>
            <w:r w:rsidRPr="000D71F1">
              <w:rPr>
                <w:sz w:val="24"/>
                <w:szCs w:val="24"/>
              </w:rPr>
              <w:t>дерального закона «О гос</w:t>
            </w:r>
            <w:r w:rsidRPr="000D71F1">
              <w:rPr>
                <w:sz w:val="24"/>
                <w:szCs w:val="24"/>
              </w:rPr>
              <w:t>у</w:t>
            </w:r>
            <w:r w:rsidRPr="000D71F1">
              <w:rPr>
                <w:sz w:val="24"/>
                <w:szCs w:val="24"/>
              </w:rPr>
              <w:t xml:space="preserve">дарственном регулировании производства и оборота </w:t>
            </w:r>
            <w:r w:rsidR="00C20403">
              <w:rPr>
                <w:sz w:val="24"/>
                <w:szCs w:val="24"/>
              </w:rPr>
              <w:br/>
            </w:r>
            <w:r w:rsidRPr="000D71F1">
              <w:rPr>
                <w:sz w:val="24"/>
                <w:szCs w:val="24"/>
              </w:rPr>
              <w:t>этилового спирта, алкогол</w:t>
            </w:r>
            <w:r w:rsidRPr="000D71F1">
              <w:rPr>
                <w:sz w:val="24"/>
                <w:szCs w:val="24"/>
              </w:rPr>
              <w:t>ь</w:t>
            </w:r>
            <w:r w:rsidRPr="000D71F1">
              <w:rPr>
                <w:sz w:val="24"/>
                <w:szCs w:val="24"/>
              </w:rPr>
              <w:t xml:space="preserve">ной и спиртосодержащей продукции и об ограничении потребления (распития) </w:t>
            </w:r>
            <w:r w:rsidR="00C20403">
              <w:rPr>
                <w:sz w:val="24"/>
                <w:szCs w:val="24"/>
              </w:rPr>
              <w:br/>
            </w:r>
            <w:r w:rsidRPr="000D71F1">
              <w:rPr>
                <w:sz w:val="24"/>
                <w:szCs w:val="24"/>
              </w:rPr>
              <w:t>алкогольной продукции»</w:t>
            </w:r>
            <w:r w:rsidR="00C20403">
              <w:rPr>
                <w:sz w:val="24"/>
                <w:szCs w:val="24"/>
              </w:rPr>
              <w:t xml:space="preserve"> </w:t>
            </w:r>
            <w:r w:rsidR="00C20403">
              <w:rPr>
                <w:sz w:val="24"/>
                <w:szCs w:val="24"/>
              </w:rPr>
              <w:br/>
            </w:r>
            <w:r w:rsidRPr="00512715">
              <w:rPr>
                <w:sz w:val="24"/>
                <w:szCs w:val="24"/>
              </w:rPr>
              <w:lastRenderedPageBreak/>
              <w:t>на очередной сессии Арха</w:t>
            </w:r>
            <w:r w:rsidRPr="00512715">
              <w:rPr>
                <w:sz w:val="24"/>
                <w:szCs w:val="24"/>
              </w:rPr>
              <w:t>н</w:t>
            </w:r>
            <w:r w:rsidRPr="00512715">
              <w:rPr>
                <w:sz w:val="24"/>
                <w:szCs w:val="24"/>
              </w:rPr>
              <w:t>гельского областного Собр</w:t>
            </w:r>
            <w:r w:rsidRPr="00512715">
              <w:rPr>
                <w:sz w:val="24"/>
                <w:szCs w:val="24"/>
              </w:rPr>
              <w:t>а</w:t>
            </w:r>
            <w:r w:rsidRPr="00512715">
              <w:rPr>
                <w:sz w:val="24"/>
                <w:szCs w:val="24"/>
              </w:rPr>
              <w:t>ния депутатов</w:t>
            </w:r>
          </w:p>
          <w:p w:rsidR="00BD585B" w:rsidRDefault="00BD585B" w:rsidP="00A3189F">
            <w:pPr>
              <w:pStyle w:val="a3"/>
              <w:ind w:firstLine="0"/>
              <w:rPr>
                <w:sz w:val="24"/>
                <w:szCs w:val="24"/>
              </w:rPr>
            </w:pPr>
          </w:p>
        </w:tc>
      </w:tr>
      <w:tr w:rsidR="001C3256" w:rsidRPr="00DC1A12" w:rsidTr="00A52AA8">
        <w:tc>
          <w:tcPr>
            <w:tcW w:w="588" w:type="dxa"/>
          </w:tcPr>
          <w:p w:rsidR="001C3256" w:rsidRDefault="00A3189F" w:rsidP="00EC4D8B">
            <w:pPr>
              <w:pStyle w:val="a3"/>
              <w:ind w:firstLine="0"/>
              <w:jc w:val="center"/>
              <w:rPr>
                <w:sz w:val="24"/>
                <w:szCs w:val="24"/>
              </w:rPr>
            </w:pPr>
            <w:r>
              <w:rPr>
                <w:sz w:val="24"/>
                <w:szCs w:val="24"/>
              </w:rPr>
              <w:lastRenderedPageBreak/>
              <w:t>8</w:t>
            </w:r>
          </w:p>
        </w:tc>
        <w:tc>
          <w:tcPr>
            <w:tcW w:w="2781" w:type="dxa"/>
          </w:tcPr>
          <w:p w:rsidR="001C3256" w:rsidRPr="00334894" w:rsidRDefault="001C3256" w:rsidP="001C3256">
            <w:pPr>
              <w:pStyle w:val="40"/>
              <w:shd w:val="clear" w:color="auto" w:fill="auto"/>
              <w:spacing w:before="0" w:line="240" w:lineRule="auto"/>
              <w:jc w:val="both"/>
              <w:rPr>
                <w:b w:val="0"/>
                <w:bCs w:val="0"/>
                <w:sz w:val="24"/>
                <w:szCs w:val="24"/>
              </w:rPr>
            </w:pPr>
            <w:r w:rsidRPr="00334894">
              <w:rPr>
                <w:b w:val="0"/>
                <w:bCs w:val="0"/>
                <w:sz w:val="24"/>
                <w:szCs w:val="24"/>
              </w:rPr>
              <w:t>О награждении Поче</w:t>
            </w:r>
            <w:r w:rsidRPr="00334894">
              <w:rPr>
                <w:b w:val="0"/>
                <w:bCs w:val="0"/>
                <w:sz w:val="24"/>
                <w:szCs w:val="24"/>
              </w:rPr>
              <w:t>т</w:t>
            </w:r>
            <w:r w:rsidRPr="00334894">
              <w:rPr>
                <w:b w:val="0"/>
                <w:bCs w:val="0"/>
                <w:sz w:val="24"/>
                <w:szCs w:val="24"/>
              </w:rPr>
              <w:t>ной грамотой Арха</w:t>
            </w:r>
            <w:r w:rsidRPr="00334894">
              <w:rPr>
                <w:b w:val="0"/>
                <w:bCs w:val="0"/>
                <w:sz w:val="24"/>
                <w:szCs w:val="24"/>
              </w:rPr>
              <w:t>н</w:t>
            </w:r>
            <w:r w:rsidRPr="00334894">
              <w:rPr>
                <w:b w:val="0"/>
                <w:bCs w:val="0"/>
                <w:sz w:val="24"/>
                <w:szCs w:val="24"/>
              </w:rPr>
              <w:t>гельског</w:t>
            </w:r>
            <w:r>
              <w:rPr>
                <w:b w:val="0"/>
                <w:bCs w:val="0"/>
                <w:sz w:val="24"/>
                <w:szCs w:val="24"/>
              </w:rPr>
              <w:t>о областного Собрания депутатов и об объявлении Благ</w:t>
            </w:r>
            <w:r>
              <w:rPr>
                <w:b w:val="0"/>
                <w:bCs w:val="0"/>
                <w:sz w:val="24"/>
                <w:szCs w:val="24"/>
              </w:rPr>
              <w:t>о</w:t>
            </w:r>
            <w:r>
              <w:rPr>
                <w:b w:val="0"/>
                <w:bCs w:val="0"/>
                <w:sz w:val="24"/>
                <w:szCs w:val="24"/>
              </w:rPr>
              <w:t xml:space="preserve">дарности </w:t>
            </w:r>
            <w:r w:rsidRPr="00334894">
              <w:rPr>
                <w:b w:val="0"/>
                <w:bCs w:val="0"/>
                <w:sz w:val="24"/>
                <w:szCs w:val="24"/>
              </w:rPr>
              <w:t>Архангельск</w:t>
            </w:r>
            <w:r w:rsidRPr="00334894">
              <w:rPr>
                <w:b w:val="0"/>
                <w:bCs w:val="0"/>
                <w:sz w:val="24"/>
                <w:szCs w:val="24"/>
              </w:rPr>
              <w:t>о</w:t>
            </w:r>
            <w:r w:rsidRPr="00334894">
              <w:rPr>
                <w:b w:val="0"/>
                <w:bCs w:val="0"/>
                <w:sz w:val="24"/>
                <w:szCs w:val="24"/>
              </w:rPr>
              <w:t>г</w:t>
            </w:r>
            <w:r>
              <w:rPr>
                <w:b w:val="0"/>
                <w:bCs w:val="0"/>
                <w:sz w:val="24"/>
                <w:szCs w:val="24"/>
              </w:rPr>
              <w:t>о областного Собрания депутатов</w:t>
            </w:r>
          </w:p>
          <w:p w:rsidR="001C3256" w:rsidRDefault="001C3256" w:rsidP="001C3256">
            <w:pPr>
              <w:pStyle w:val="a3"/>
              <w:ind w:firstLine="0"/>
              <w:rPr>
                <w:sz w:val="24"/>
                <w:szCs w:val="24"/>
              </w:rPr>
            </w:pPr>
          </w:p>
        </w:tc>
        <w:tc>
          <w:tcPr>
            <w:tcW w:w="1842" w:type="dxa"/>
          </w:tcPr>
          <w:p w:rsidR="001C3256" w:rsidRPr="00172B1D" w:rsidRDefault="001C3256" w:rsidP="00EC4D8B">
            <w:pPr>
              <w:pStyle w:val="a3"/>
              <w:ind w:firstLine="0"/>
              <w:rPr>
                <w:sz w:val="24"/>
                <w:szCs w:val="24"/>
              </w:rPr>
            </w:pPr>
            <w:r w:rsidRPr="00172B1D">
              <w:rPr>
                <w:sz w:val="24"/>
                <w:szCs w:val="24"/>
              </w:rPr>
              <w:t>Дятлов Але</w:t>
            </w:r>
            <w:r w:rsidRPr="00172B1D">
              <w:rPr>
                <w:sz w:val="24"/>
                <w:szCs w:val="24"/>
              </w:rPr>
              <w:t>к</w:t>
            </w:r>
            <w:r w:rsidRPr="00172B1D">
              <w:rPr>
                <w:sz w:val="24"/>
                <w:szCs w:val="24"/>
              </w:rPr>
              <w:t>сандр Влад</w:t>
            </w:r>
            <w:r w:rsidRPr="00172B1D">
              <w:rPr>
                <w:sz w:val="24"/>
                <w:szCs w:val="24"/>
              </w:rPr>
              <w:t>и</w:t>
            </w:r>
            <w:r w:rsidRPr="00172B1D">
              <w:rPr>
                <w:sz w:val="24"/>
                <w:szCs w:val="24"/>
              </w:rPr>
              <w:t>миро</w:t>
            </w:r>
            <w:r>
              <w:rPr>
                <w:sz w:val="24"/>
                <w:szCs w:val="24"/>
              </w:rPr>
              <w:t>вич –</w:t>
            </w:r>
            <w:r w:rsidRPr="00172B1D">
              <w:rPr>
                <w:sz w:val="24"/>
                <w:szCs w:val="24"/>
              </w:rPr>
              <w:t xml:space="preserve"> председатель комитета А</w:t>
            </w:r>
            <w:r w:rsidRPr="00172B1D">
              <w:rPr>
                <w:sz w:val="24"/>
                <w:szCs w:val="24"/>
              </w:rPr>
              <w:t>р</w:t>
            </w:r>
            <w:r w:rsidRPr="00172B1D">
              <w:rPr>
                <w:sz w:val="24"/>
                <w:szCs w:val="24"/>
              </w:rPr>
              <w:t>хангельского областного С</w:t>
            </w:r>
            <w:r w:rsidRPr="00172B1D">
              <w:rPr>
                <w:sz w:val="24"/>
                <w:szCs w:val="24"/>
              </w:rPr>
              <w:t>о</w:t>
            </w:r>
            <w:r w:rsidRPr="00172B1D">
              <w:rPr>
                <w:sz w:val="24"/>
                <w:szCs w:val="24"/>
              </w:rPr>
              <w:t>брания депут</w:t>
            </w:r>
            <w:r w:rsidRPr="00172B1D">
              <w:rPr>
                <w:sz w:val="24"/>
                <w:szCs w:val="24"/>
              </w:rPr>
              <w:t>а</w:t>
            </w:r>
            <w:r w:rsidRPr="00172B1D">
              <w:rPr>
                <w:sz w:val="24"/>
                <w:szCs w:val="24"/>
              </w:rPr>
              <w:t>тов по лес</w:t>
            </w:r>
            <w:r w:rsidRPr="00172B1D">
              <w:rPr>
                <w:sz w:val="24"/>
                <w:szCs w:val="24"/>
              </w:rPr>
              <w:t>о</w:t>
            </w:r>
            <w:r w:rsidRPr="00172B1D">
              <w:rPr>
                <w:sz w:val="24"/>
                <w:szCs w:val="24"/>
              </w:rPr>
              <w:t>промышленн</w:t>
            </w:r>
            <w:r w:rsidRPr="00172B1D">
              <w:rPr>
                <w:sz w:val="24"/>
                <w:szCs w:val="24"/>
              </w:rPr>
              <w:t>о</w:t>
            </w:r>
            <w:r w:rsidRPr="00172B1D">
              <w:rPr>
                <w:sz w:val="24"/>
                <w:szCs w:val="24"/>
              </w:rPr>
              <w:t>му комплексу, природопол</w:t>
            </w:r>
            <w:r w:rsidRPr="00172B1D">
              <w:rPr>
                <w:sz w:val="24"/>
                <w:szCs w:val="24"/>
              </w:rPr>
              <w:t>ь</w:t>
            </w:r>
            <w:r w:rsidRPr="00172B1D">
              <w:rPr>
                <w:sz w:val="24"/>
                <w:szCs w:val="24"/>
              </w:rPr>
              <w:t>зованию и эк</w:t>
            </w:r>
            <w:r w:rsidRPr="00172B1D">
              <w:rPr>
                <w:sz w:val="24"/>
                <w:szCs w:val="24"/>
              </w:rPr>
              <w:t>о</w:t>
            </w:r>
            <w:r w:rsidRPr="00172B1D">
              <w:rPr>
                <w:sz w:val="24"/>
                <w:szCs w:val="24"/>
              </w:rPr>
              <w:t>логии</w:t>
            </w:r>
          </w:p>
        </w:tc>
        <w:tc>
          <w:tcPr>
            <w:tcW w:w="5245" w:type="dxa"/>
          </w:tcPr>
          <w:p w:rsidR="001C3256" w:rsidRPr="00E56F5C" w:rsidRDefault="00E56F5C" w:rsidP="009B7B72">
            <w:pPr>
              <w:pStyle w:val="a3"/>
              <w:ind w:firstLine="459"/>
              <w:rPr>
                <w:i/>
                <w:sz w:val="24"/>
                <w:szCs w:val="24"/>
              </w:rPr>
            </w:pPr>
            <w:r w:rsidRPr="00E56F5C">
              <w:rPr>
                <w:sz w:val="24"/>
                <w:szCs w:val="24"/>
              </w:rPr>
              <w:t>Рассмотрены ходатайства о наградах А</w:t>
            </w:r>
            <w:r w:rsidRPr="00E56F5C">
              <w:rPr>
                <w:sz w:val="24"/>
                <w:szCs w:val="24"/>
              </w:rPr>
              <w:t>р</w:t>
            </w:r>
            <w:r w:rsidRPr="00E56F5C">
              <w:rPr>
                <w:sz w:val="24"/>
                <w:szCs w:val="24"/>
              </w:rPr>
              <w:t xml:space="preserve">хангельского областного Собрания депутатов, поступившие </w:t>
            </w:r>
            <w:r w:rsidRPr="000E67E8">
              <w:rPr>
                <w:sz w:val="24"/>
                <w:szCs w:val="24"/>
              </w:rPr>
              <w:t xml:space="preserve">от </w:t>
            </w:r>
            <w:r w:rsidR="000E67E8" w:rsidRPr="000E67E8">
              <w:rPr>
                <w:sz w:val="24"/>
                <w:szCs w:val="24"/>
              </w:rPr>
              <w:t xml:space="preserve">АГД </w:t>
            </w:r>
            <w:proofErr w:type="spellStart"/>
            <w:r w:rsidR="000E67E8" w:rsidRPr="000E67E8">
              <w:rPr>
                <w:sz w:val="24"/>
                <w:szCs w:val="24"/>
              </w:rPr>
              <w:t>Даймондс</w:t>
            </w:r>
            <w:proofErr w:type="spellEnd"/>
            <w:r w:rsidR="000E67E8">
              <w:rPr>
                <w:sz w:val="24"/>
                <w:szCs w:val="24"/>
              </w:rPr>
              <w:t xml:space="preserve"> и </w:t>
            </w:r>
            <w:r w:rsidR="000E67E8" w:rsidRPr="000E67E8">
              <w:rPr>
                <w:sz w:val="24"/>
                <w:szCs w:val="24"/>
              </w:rPr>
              <w:t>ООО ПКП «Титан»</w:t>
            </w:r>
          </w:p>
        </w:tc>
        <w:tc>
          <w:tcPr>
            <w:tcW w:w="1559" w:type="dxa"/>
          </w:tcPr>
          <w:p w:rsidR="001C3256" w:rsidRDefault="00A3189F" w:rsidP="001C3256">
            <w:r>
              <w:t xml:space="preserve">в </w:t>
            </w:r>
            <w:proofErr w:type="gramStart"/>
            <w:r>
              <w:t>соответс</w:t>
            </w:r>
            <w:r>
              <w:t>т</w:t>
            </w:r>
            <w:r>
              <w:t>вии</w:t>
            </w:r>
            <w:proofErr w:type="gramEnd"/>
            <w:r>
              <w:t xml:space="preserve"> с пл</w:t>
            </w:r>
            <w:r>
              <w:t>а</w:t>
            </w:r>
            <w:r>
              <w:t>ном работы комитета на июнь 2023 года</w:t>
            </w:r>
          </w:p>
        </w:tc>
        <w:tc>
          <w:tcPr>
            <w:tcW w:w="3261" w:type="dxa"/>
          </w:tcPr>
          <w:p w:rsidR="00DC0CDC" w:rsidRDefault="00DC0CDC" w:rsidP="00DC0CDC">
            <w:pPr>
              <w:suppressAutoHyphens/>
              <w:autoSpaceDE w:val="0"/>
              <w:autoSpaceDN w:val="0"/>
              <w:adjustRightInd w:val="0"/>
              <w:jc w:val="both"/>
            </w:pPr>
            <w:r w:rsidRPr="008B4614">
              <w:t>Рекомендовать наград</w:t>
            </w:r>
            <w:r>
              <w:t>ить</w:t>
            </w:r>
            <w:r w:rsidRPr="008B4614">
              <w:t xml:space="preserve"> Почетной грамотой Архангельского областного Собрания депутатов</w:t>
            </w:r>
            <w:r>
              <w:t xml:space="preserve"> указанных в </w:t>
            </w:r>
            <w:proofErr w:type="gramStart"/>
            <w:r>
              <w:t>ходатайствах</w:t>
            </w:r>
            <w:proofErr w:type="gramEnd"/>
            <w:r>
              <w:t xml:space="preserve"> работников.</w:t>
            </w:r>
          </w:p>
          <w:p w:rsidR="001C3256" w:rsidRPr="00C55BFC" w:rsidRDefault="00DC0CDC" w:rsidP="00DC0CDC">
            <w:pPr>
              <w:suppressAutoHyphens/>
              <w:autoSpaceDE w:val="0"/>
              <w:autoSpaceDN w:val="0"/>
              <w:adjustRightInd w:val="0"/>
              <w:jc w:val="both"/>
              <w:rPr>
                <w:color w:val="020202"/>
                <w:shd w:val="clear" w:color="auto" w:fill="FFFFFF"/>
              </w:rPr>
            </w:pPr>
            <w:r>
              <w:t>Рекомендовать объявить Благодарность Архангельского областного Собрания депутатов</w:t>
            </w:r>
            <w:r w:rsidRPr="008B4614">
              <w:t xml:space="preserve"> </w:t>
            </w:r>
            <w:r>
              <w:t xml:space="preserve">указанным в </w:t>
            </w:r>
            <w:proofErr w:type="gramStart"/>
            <w:r>
              <w:t>ходатайствах</w:t>
            </w:r>
            <w:proofErr w:type="gramEnd"/>
            <w:r>
              <w:t xml:space="preserve"> работникам.</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ED" w:rsidRDefault="00A442ED">
      <w:r>
        <w:separator/>
      </w:r>
    </w:p>
  </w:endnote>
  <w:endnote w:type="continuationSeparator" w:id="0">
    <w:p w:rsidR="00A442ED" w:rsidRDefault="00A442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ED" w:rsidRDefault="00A442ED">
      <w:r>
        <w:separator/>
      </w:r>
    </w:p>
  </w:footnote>
  <w:footnote w:type="continuationSeparator" w:id="0">
    <w:p w:rsidR="00A442ED" w:rsidRDefault="00A44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666B01"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666B01"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B6215F">
      <w:rPr>
        <w:rStyle w:val="aa"/>
        <w:noProof/>
      </w:rPr>
      <w:t>3</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1264"/>
    <w:rsid w:val="00023A29"/>
    <w:rsid w:val="00024625"/>
    <w:rsid w:val="000268A8"/>
    <w:rsid w:val="00026913"/>
    <w:rsid w:val="00027EC1"/>
    <w:rsid w:val="000314E6"/>
    <w:rsid w:val="000327B6"/>
    <w:rsid w:val="00033451"/>
    <w:rsid w:val="00033E78"/>
    <w:rsid w:val="00034DD1"/>
    <w:rsid w:val="00037567"/>
    <w:rsid w:val="000423F2"/>
    <w:rsid w:val="000438DD"/>
    <w:rsid w:val="00043ACB"/>
    <w:rsid w:val="000455B2"/>
    <w:rsid w:val="00047B8A"/>
    <w:rsid w:val="00050A25"/>
    <w:rsid w:val="00051BED"/>
    <w:rsid w:val="0005533F"/>
    <w:rsid w:val="0005674A"/>
    <w:rsid w:val="00056F7E"/>
    <w:rsid w:val="00061034"/>
    <w:rsid w:val="0006188F"/>
    <w:rsid w:val="00061C84"/>
    <w:rsid w:val="0006480B"/>
    <w:rsid w:val="00067165"/>
    <w:rsid w:val="00067CBE"/>
    <w:rsid w:val="00071F0C"/>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168F"/>
    <w:rsid w:val="00101F15"/>
    <w:rsid w:val="001057D3"/>
    <w:rsid w:val="001068A6"/>
    <w:rsid w:val="001071CE"/>
    <w:rsid w:val="001074CE"/>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9496D"/>
    <w:rsid w:val="001A31B4"/>
    <w:rsid w:val="001A3616"/>
    <w:rsid w:val="001A4379"/>
    <w:rsid w:val="001A63F0"/>
    <w:rsid w:val="001B6674"/>
    <w:rsid w:val="001B672A"/>
    <w:rsid w:val="001B6C8B"/>
    <w:rsid w:val="001B77F2"/>
    <w:rsid w:val="001C3256"/>
    <w:rsid w:val="001D0EB5"/>
    <w:rsid w:val="001D3C9D"/>
    <w:rsid w:val="001D4CD5"/>
    <w:rsid w:val="001D531D"/>
    <w:rsid w:val="001D5766"/>
    <w:rsid w:val="001E33E3"/>
    <w:rsid w:val="001E4F38"/>
    <w:rsid w:val="001E5FDA"/>
    <w:rsid w:val="001E7E00"/>
    <w:rsid w:val="001F2F73"/>
    <w:rsid w:val="001F3A95"/>
    <w:rsid w:val="001F430A"/>
    <w:rsid w:val="001F57C2"/>
    <w:rsid w:val="001F7BEA"/>
    <w:rsid w:val="0020016B"/>
    <w:rsid w:val="002007C7"/>
    <w:rsid w:val="002024B8"/>
    <w:rsid w:val="00206F52"/>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4285"/>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DB7"/>
    <w:rsid w:val="003D3A87"/>
    <w:rsid w:val="003D686F"/>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210BA"/>
    <w:rsid w:val="004227FF"/>
    <w:rsid w:val="0042527E"/>
    <w:rsid w:val="0042605B"/>
    <w:rsid w:val="00431277"/>
    <w:rsid w:val="00431D8C"/>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A182C"/>
    <w:rsid w:val="004B3753"/>
    <w:rsid w:val="004B4094"/>
    <w:rsid w:val="004C5F3E"/>
    <w:rsid w:val="004C765D"/>
    <w:rsid w:val="004D08B1"/>
    <w:rsid w:val="004D1F38"/>
    <w:rsid w:val="004E0969"/>
    <w:rsid w:val="004E1F78"/>
    <w:rsid w:val="004E64FA"/>
    <w:rsid w:val="004F2F89"/>
    <w:rsid w:val="004F47C2"/>
    <w:rsid w:val="004F6201"/>
    <w:rsid w:val="004F7438"/>
    <w:rsid w:val="004F7841"/>
    <w:rsid w:val="005015AA"/>
    <w:rsid w:val="00501DA4"/>
    <w:rsid w:val="00502A3C"/>
    <w:rsid w:val="005035C8"/>
    <w:rsid w:val="00507AFD"/>
    <w:rsid w:val="00512715"/>
    <w:rsid w:val="00517CAB"/>
    <w:rsid w:val="00521475"/>
    <w:rsid w:val="005226EA"/>
    <w:rsid w:val="00523A1E"/>
    <w:rsid w:val="00524F98"/>
    <w:rsid w:val="0052563E"/>
    <w:rsid w:val="00525E6B"/>
    <w:rsid w:val="005269EB"/>
    <w:rsid w:val="0053005C"/>
    <w:rsid w:val="00530239"/>
    <w:rsid w:val="00530F77"/>
    <w:rsid w:val="005366CD"/>
    <w:rsid w:val="00536B88"/>
    <w:rsid w:val="00542BEB"/>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588"/>
    <w:rsid w:val="00603050"/>
    <w:rsid w:val="00603A90"/>
    <w:rsid w:val="006069D3"/>
    <w:rsid w:val="00606F58"/>
    <w:rsid w:val="00606FA8"/>
    <w:rsid w:val="00612CCF"/>
    <w:rsid w:val="00614A4F"/>
    <w:rsid w:val="0061647A"/>
    <w:rsid w:val="006216D3"/>
    <w:rsid w:val="0062185E"/>
    <w:rsid w:val="0062241A"/>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80BD1"/>
    <w:rsid w:val="0068570F"/>
    <w:rsid w:val="00686744"/>
    <w:rsid w:val="00690482"/>
    <w:rsid w:val="006A10FB"/>
    <w:rsid w:val="006A2B87"/>
    <w:rsid w:val="006A2CED"/>
    <w:rsid w:val="006A3FAE"/>
    <w:rsid w:val="006A5766"/>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40E5C"/>
    <w:rsid w:val="00741A75"/>
    <w:rsid w:val="007420CE"/>
    <w:rsid w:val="00745377"/>
    <w:rsid w:val="00745F75"/>
    <w:rsid w:val="00746122"/>
    <w:rsid w:val="007503EE"/>
    <w:rsid w:val="00753097"/>
    <w:rsid w:val="00754F09"/>
    <w:rsid w:val="007556FD"/>
    <w:rsid w:val="007605B4"/>
    <w:rsid w:val="007606F9"/>
    <w:rsid w:val="007623B9"/>
    <w:rsid w:val="00764015"/>
    <w:rsid w:val="00765641"/>
    <w:rsid w:val="00766768"/>
    <w:rsid w:val="00767AE4"/>
    <w:rsid w:val="00770F10"/>
    <w:rsid w:val="00771603"/>
    <w:rsid w:val="00772611"/>
    <w:rsid w:val="00773F41"/>
    <w:rsid w:val="007776DD"/>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7A8"/>
    <w:rsid w:val="009E7A2D"/>
    <w:rsid w:val="009F0BFE"/>
    <w:rsid w:val="009F186C"/>
    <w:rsid w:val="009F24F2"/>
    <w:rsid w:val="009F3C0E"/>
    <w:rsid w:val="00A02C90"/>
    <w:rsid w:val="00A04D69"/>
    <w:rsid w:val="00A05C7E"/>
    <w:rsid w:val="00A1096D"/>
    <w:rsid w:val="00A132F6"/>
    <w:rsid w:val="00A169BA"/>
    <w:rsid w:val="00A20ACB"/>
    <w:rsid w:val="00A21DBA"/>
    <w:rsid w:val="00A2680C"/>
    <w:rsid w:val="00A26CFB"/>
    <w:rsid w:val="00A26FAA"/>
    <w:rsid w:val="00A3189F"/>
    <w:rsid w:val="00A3260A"/>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BB8"/>
    <w:rsid w:val="00A72071"/>
    <w:rsid w:val="00A7346F"/>
    <w:rsid w:val="00A738A5"/>
    <w:rsid w:val="00A75674"/>
    <w:rsid w:val="00A76D10"/>
    <w:rsid w:val="00A81291"/>
    <w:rsid w:val="00A8218B"/>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30A43"/>
    <w:rsid w:val="00B3200D"/>
    <w:rsid w:val="00B3345E"/>
    <w:rsid w:val="00B40ABA"/>
    <w:rsid w:val="00B41DC9"/>
    <w:rsid w:val="00B427F2"/>
    <w:rsid w:val="00B43063"/>
    <w:rsid w:val="00B45793"/>
    <w:rsid w:val="00B46245"/>
    <w:rsid w:val="00B47B7A"/>
    <w:rsid w:val="00B5201C"/>
    <w:rsid w:val="00B52A3E"/>
    <w:rsid w:val="00B5662C"/>
    <w:rsid w:val="00B57442"/>
    <w:rsid w:val="00B577FA"/>
    <w:rsid w:val="00B6215F"/>
    <w:rsid w:val="00B64DB9"/>
    <w:rsid w:val="00B66277"/>
    <w:rsid w:val="00B6666D"/>
    <w:rsid w:val="00B74AAA"/>
    <w:rsid w:val="00B80424"/>
    <w:rsid w:val="00B83EF7"/>
    <w:rsid w:val="00B83F4F"/>
    <w:rsid w:val="00B84BAD"/>
    <w:rsid w:val="00B90DB8"/>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5F1"/>
    <w:rsid w:val="00C02329"/>
    <w:rsid w:val="00C0433B"/>
    <w:rsid w:val="00C04AD0"/>
    <w:rsid w:val="00C05061"/>
    <w:rsid w:val="00C10AAE"/>
    <w:rsid w:val="00C110AD"/>
    <w:rsid w:val="00C12EE1"/>
    <w:rsid w:val="00C146D0"/>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475A"/>
    <w:rsid w:val="00CE5E2A"/>
    <w:rsid w:val="00CE6536"/>
    <w:rsid w:val="00CE7383"/>
    <w:rsid w:val="00CF1B99"/>
    <w:rsid w:val="00CF1CA0"/>
    <w:rsid w:val="00CF6EC5"/>
    <w:rsid w:val="00D0032C"/>
    <w:rsid w:val="00D0122E"/>
    <w:rsid w:val="00D01C2D"/>
    <w:rsid w:val="00D0450D"/>
    <w:rsid w:val="00D05C3C"/>
    <w:rsid w:val="00D05D40"/>
    <w:rsid w:val="00D10494"/>
    <w:rsid w:val="00D112A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19F2"/>
    <w:rsid w:val="00DB50E8"/>
    <w:rsid w:val="00DB542D"/>
    <w:rsid w:val="00DB6139"/>
    <w:rsid w:val="00DB79F0"/>
    <w:rsid w:val="00DC0CDC"/>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21D5C"/>
    <w:rsid w:val="00E21E20"/>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70B1A"/>
    <w:rsid w:val="00F71130"/>
    <w:rsid w:val="00F71C93"/>
    <w:rsid w:val="00F72526"/>
    <w:rsid w:val="00F72769"/>
    <w:rsid w:val="00F77300"/>
    <w:rsid w:val="00F77B25"/>
    <w:rsid w:val="00F83B40"/>
    <w:rsid w:val="00F95081"/>
    <w:rsid w:val="00F95107"/>
    <w:rsid w:val="00F97966"/>
    <w:rsid w:val="00FA3020"/>
    <w:rsid w:val="00FB38D3"/>
    <w:rsid w:val="00FB522B"/>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B6025-E11E-46F7-A7EF-8109EA2E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6</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349</cp:revision>
  <cp:lastPrinted>2014-01-23T06:53:00Z</cp:lastPrinted>
  <dcterms:created xsi:type="dcterms:W3CDTF">2017-09-26T07:18:00Z</dcterms:created>
  <dcterms:modified xsi:type="dcterms:W3CDTF">2023-06-28T06:48:00Z</dcterms:modified>
</cp:coreProperties>
</file>