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EC4D8B">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EC4D8B">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B45793">
        <w:rPr>
          <w:b/>
          <w:sz w:val="24"/>
          <w:szCs w:val="24"/>
        </w:rPr>
        <w:t>16</w:t>
      </w:r>
      <w:r>
        <w:rPr>
          <w:b/>
          <w:sz w:val="24"/>
          <w:szCs w:val="24"/>
        </w:rPr>
        <w:t>»</w:t>
      </w:r>
      <w:r w:rsidRPr="00BF55F1">
        <w:rPr>
          <w:b/>
          <w:sz w:val="24"/>
          <w:szCs w:val="24"/>
        </w:rPr>
        <w:t xml:space="preserve"> </w:t>
      </w:r>
      <w:r w:rsidR="00B45793">
        <w:rPr>
          <w:b/>
          <w:sz w:val="24"/>
          <w:szCs w:val="24"/>
        </w:rPr>
        <w:t>марта</w:t>
      </w:r>
      <w:r>
        <w:rPr>
          <w:b/>
          <w:sz w:val="24"/>
          <w:szCs w:val="24"/>
        </w:rPr>
        <w:t xml:space="preserve"> </w:t>
      </w:r>
      <w:r w:rsidRPr="00BF55F1">
        <w:rPr>
          <w:b/>
          <w:sz w:val="24"/>
          <w:szCs w:val="24"/>
        </w:rPr>
        <w:t>20</w:t>
      </w:r>
      <w:r>
        <w:rPr>
          <w:b/>
          <w:sz w:val="24"/>
          <w:szCs w:val="24"/>
        </w:rPr>
        <w:t>2</w:t>
      </w:r>
      <w:r w:rsidR="006E76AB">
        <w:rPr>
          <w:b/>
          <w:sz w:val="24"/>
          <w:szCs w:val="24"/>
        </w:rPr>
        <w:t>3</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B45793">
        <w:rPr>
          <w:b/>
          <w:sz w:val="24"/>
          <w:szCs w:val="24"/>
        </w:rPr>
        <w:t>4</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38644E">
              <w:rPr>
                <w:b/>
                <w:sz w:val="24"/>
                <w:szCs w:val="24"/>
              </w:rPr>
              <w:t>3</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842" w:type="dxa"/>
          </w:tcPr>
          <w:p w:rsidR="00B27A37" w:rsidRPr="00D47812" w:rsidRDefault="002E551F" w:rsidP="00EC4D8B">
            <w:pPr>
              <w:pStyle w:val="a3"/>
              <w:ind w:firstLine="0"/>
              <w:jc w:val="center"/>
              <w:rPr>
                <w:sz w:val="24"/>
                <w:szCs w:val="24"/>
              </w:rPr>
            </w:pPr>
            <w:r w:rsidRPr="00D47812">
              <w:rPr>
                <w:sz w:val="24"/>
                <w:szCs w:val="24"/>
              </w:rPr>
              <w:t>3</w:t>
            </w:r>
          </w:p>
        </w:tc>
        <w:tc>
          <w:tcPr>
            <w:tcW w:w="5245"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EC4D8B">
            <w:pPr>
              <w:pStyle w:val="a3"/>
              <w:ind w:firstLine="0"/>
              <w:jc w:val="center"/>
              <w:rPr>
                <w:sz w:val="24"/>
                <w:szCs w:val="24"/>
              </w:rPr>
            </w:pPr>
            <w:r w:rsidRPr="00D47812">
              <w:rPr>
                <w:sz w:val="24"/>
                <w:szCs w:val="24"/>
              </w:rPr>
              <w:t>1</w:t>
            </w:r>
          </w:p>
        </w:tc>
        <w:tc>
          <w:tcPr>
            <w:tcW w:w="2781" w:type="dxa"/>
          </w:tcPr>
          <w:p w:rsidR="00525E6B" w:rsidRPr="00CC6A10" w:rsidRDefault="00525E6B" w:rsidP="00EC4D8B">
            <w:pPr>
              <w:pStyle w:val="a3"/>
              <w:ind w:firstLine="0"/>
              <w:rPr>
                <w:sz w:val="24"/>
                <w:szCs w:val="24"/>
              </w:rPr>
            </w:pPr>
            <w:r>
              <w:rPr>
                <w:sz w:val="24"/>
                <w:szCs w:val="24"/>
              </w:rPr>
              <w:t>О проекте областного закона пз</w:t>
            </w:r>
            <w:proofErr w:type="gramStart"/>
            <w:r>
              <w:rPr>
                <w:sz w:val="24"/>
                <w:szCs w:val="24"/>
              </w:rPr>
              <w:t>7</w:t>
            </w:r>
            <w:proofErr w:type="gramEnd"/>
            <w:r>
              <w:rPr>
                <w:sz w:val="24"/>
                <w:szCs w:val="24"/>
              </w:rPr>
              <w:t xml:space="preserve">/918 </w:t>
            </w:r>
            <w:r w:rsidRPr="00CC6A10">
              <w:rPr>
                <w:sz w:val="24"/>
                <w:szCs w:val="24"/>
              </w:rPr>
              <w:t>«</w:t>
            </w:r>
            <w:r w:rsidRPr="00CC6A10">
              <w:rPr>
                <w:spacing w:val="-4"/>
                <w:sz w:val="24"/>
                <w:szCs w:val="24"/>
              </w:rPr>
              <w:t>О</w:t>
            </w:r>
            <w:r>
              <w:rPr>
                <w:spacing w:val="-4"/>
                <w:sz w:val="24"/>
                <w:szCs w:val="24"/>
              </w:rPr>
              <w:t xml:space="preserve"> вн</w:t>
            </w:r>
            <w:r>
              <w:rPr>
                <w:spacing w:val="-4"/>
                <w:sz w:val="24"/>
                <w:szCs w:val="24"/>
              </w:rPr>
              <w:t>е</w:t>
            </w:r>
            <w:r>
              <w:rPr>
                <w:spacing w:val="-4"/>
                <w:sz w:val="24"/>
                <w:szCs w:val="24"/>
              </w:rPr>
              <w:t xml:space="preserve">сении изменений </w:t>
            </w:r>
            <w:r w:rsidR="0097004F">
              <w:rPr>
                <w:spacing w:val="-4"/>
                <w:sz w:val="24"/>
                <w:szCs w:val="24"/>
              </w:rPr>
              <w:br/>
            </w:r>
            <w:r>
              <w:rPr>
                <w:spacing w:val="-4"/>
                <w:sz w:val="24"/>
                <w:szCs w:val="24"/>
              </w:rPr>
              <w:t>в статьи 5 и 6 областного закона «О реализации органами государстве</w:t>
            </w:r>
            <w:r>
              <w:rPr>
                <w:spacing w:val="-4"/>
                <w:sz w:val="24"/>
                <w:szCs w:val="24"/>
              </w:rPr>
              <w:t>н</w:t>
            </w:r>
            <w:r>
              <w:rPr>
                <w:spacing w:val="-4"/>
                <w:sz w:val="24"/>
                <w:szCs w:val="24"/>
              </w:rPr>
              <w:t>ной власти Архангел</w:t>
            </w:r>
            <w:r>
              <w:rPr>
                <w:spacing w:val="-4"/>
                <w:sz w:val="24"/>
                <w:szCs w:val="24"/>
              </w:rPr>
              <w:t>ь</w:t>
            </w:r>
            <w:r>
              <w:rPr>
                <w:spacing w:val="-4"/>
                <w:sz w:val="24"/>
                <w:szCs w:val="24"/>
              </w:rPr>
              <w:t>ской области государс</w:t>
            </w:r>
            <w:r>
              <w:rPr>
                <w:spacing w:val="-4"/>
                <w:sz w:val="24"/>
                <w:szCs w:val="24"/>
              </w:rPr>
              <w:t>т</w:t>
            </w:r>
            <w:r>
              <w:rPr>
                <w:spacing w:val="-4"/>
                <w:sz w:val="24"/>
                <w:szCs w:val="24"/>
              </w:rPr>
              <w:t xml:space="preserve">венных полномочий </w:t>
            </w:r>
            <w:r w:rsidR="009B3786">
              <w:rPr>
                <w:spacing w:val="-4"/>
                <w:sz w:val="24"/>
                <w:szCs w:val="24"/>
              </w:rPr>
              <w:br/>
            </w:r>
            <w:r>
              <w:rPr>
                <w:spacing w:val="-4"/>
                <w:sz w:val="24"/>
                <w:szCs w:val="24"/>
              </w:rPr>
              <w:t>в сфере лесных отнош</w:t>
            </w:r>
            <w:r>
              <w:rPr>
                <w:spacing w:val="-4"/>
                <w:sz w:val="24"/>
                <w:szCs w:val="24"/>
              </w:rPr>
              <w:t>е</w:t>
            </w:r>
            <w:r>
              <w:rPr>
                <w:spacing w:val="-4"/>
                <w:sz w:val="24"/>
                <w:szCs w:val="24"/>
              </w:rPr>
              <w:t>ний» (первое чтение)</w:t>
            </w:r>
          </w:p>
          <w:p w:rsidR="00A93F29" w:rsidRPr="000327B6" w:rsidRDefault="00A93F29" w:rsidP="00EC4D8B">
            <w:pPr>
              <w:rPr>
                <w:shd w:val="clear" w:color="auto" w:fill="FFFFFF"/>
              </w:rPr>
            </w:pPr>
          </w:p>
        </w:tc>
        <w:tc>
          <w:tcPr>
            <w:tcW w:w="1842" w:type="dxa"/>
          </w:tcPr>
          <w:p w:rsidR="00B83F4F" w:rsidRDefault="00B83F4F" w:rsidP="00EC4D8B">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713393" w:rsidRDefault="00B83F4F" w:rsidP="00EC4D8B">
            <w:pPr>
              <w:pStyle w:val="40"/>
              <w:shd w:val="clear" w:color="auto" w:fill="auto"/>
              <w:spacing w:before="0" w:line="240" w:lineRule="auto"/>
              <w:jc w:val="both"/>
              <w:rPr>
                <w:b w:val="0"/>
                <w:sz w:val="24"/>
                <w:szCs w:val="24"/>
              </w:rPr>
            </w:pPr>
            <w:r w:rsidRPr="00BC63DE">
              <w:rPr>
                <w:b w:val="0"/>
                <w:sz w:val="24"/>
                <w:szCs w:val="24"/>
              </w:rPr>
              <w:t>(</w:t>
            </w:r>
            <w:r w:rsidR="004E0969" w:rsidRPr="004E0969">
              <w:rPr>
                <w:b w:val="0"/>
                <w:sz w:val="24"/>
                <w:szCs w:val="24"/>
              </w:rPr>
              <w:t>Андреечев Игорь Серге</w:t>
            </w:r>
            <w:r w:rsidR="004E0969" w:rsidRPr="004E0969">
              <w:rPr>
                <w:b w:val="0"/>
                <w:sz w:val="24"/>
                <w:szCs w:val="24"/>
              </w:rPr>
              <w:t>е</w:t>
            </w:r>
            <w:r w:rsidR="004E0969" w:rsidRPr="004E0969">
              <w:rPr>
                <w:b w:val="0"/>
                <w:sz w:val="24"/>
                <w:szCs w:val="24"/>
              </w:rPr>
              <w:t>вич – замест</w:t>
            </w:r>
            <w:r w:rsidR="004E0969" w:rsidRPr="004E0969">
              <w:rPr>
                <w:b w:val="0"/>
                <w:sz w:val="24"/>
                <w:szCs w:val="24"/>
              </w:rPr>
              <w:t>и</w:t>
            </w:r>
            <w:r w:rsidR="004E0969" w:rsidRPr="004E0969">
              <w:rPr>
                <w:b w:val="0"/>
                <w:sz w:val="24"/>
                <w:szCs w:val="24"/>
              </w:rPr>
              <w:t>тель руковод</w:t>
            </w:r>
            <w:r w:rsidR="004E0969" w:rsidRPr="004E0969">
              <w:rPr>
                <w:b w:val="0"/>
                <w:sz w:val="24"/>
                <w:szCs w:val="24"/>
              </w:rPr>
              <w:t>и</w:t>
            </w:r>
            <w:r w:rsidR="004E0969" w:rsidRPr="004E0969">
              <w:rPr>
                <w:b w:val="0"/>
                <w:sz w:val="24"/>
                <w:szCs w:val="24"/>
              </w:rPr>
              <w:t>теля админис</w:t>
            </w:r>
            <w:r w:rsidR="004E0969" w:rsidRPr="004E0969">
              <w:rPr>
                <w:b w:val="0"/>
                <w:sz w:val="24"/>
                <w:szCs w:val="24"/>
              </w:rPr>
              <w:t>т</w:t>
            </w:r>
            <w:r w:rsidR="004E0969" w:rsidRPr="004E0969">
              <w:rPr>
                <w:b w:val="0"/>
                <w:sz w:val="24"/>
                <w:szCs w:val="24"/>
              </w:rPr>
              <w:t>рации – дире</w:t>
            </w:r>
            <w:r w:rsidR="004E0969" w:rsidRPr="004E0969">
              <w:rPr>
                <w:b w:val="0"/>
                <w:sz w:val="24"/>
                <w:szCs w:val="24"/>
              </w:rPr>
              <w:t>к</w:t>
            </w:r>
            <w:r w:rsidR="004E0969" w:rsidRPr="004E0969">
              <w:rPr>
                <w:b w:val="0"/>
                <w:sz w:val="24"/>
                <w:szCs w:val="24"/>
              </w:rPr>
              <w:t>тор правового департамента администрации Губернатора Архангельской области и Пр</w:t>
            </w:r>
            <w:r w:rsidR="004E0969" w:rsidRPr="004E0969">
              <w:rPr>
                <w:b w:val="0"/>
                <w:sz w:val="24"/>
                <w:szCs w:val="24"/>
              </w:rPr>
              <w:t>а</w:t>
            </w:r>
            <w:r w:rsidR="004E0969" w:rsidRPr="004E0969">
              <w:rPr>
                <w:b w:val="0"/>
                <w:sz w:val="24"/>
                <w:szCs w:val="24"/>
              </w:rPr>
              <w:t>вительства А</w:t>
            </w:r>
            <w:r w:rsidR="004E0969" w:rsidRPr="004E0969">
              <w:rPr>
                <w:b w:val="0"/>
                <w:sz w:val="24"/>
                <w:szCs w:val="24"/>
              </w:rPr>
              <w:t>р</w:t>
            </w:r>
            <w:r w:rsidR="004E0969" w:rsidRPr="004E0969">
              <w:rPr>
                <w:b w:val="0"/>
                <w:sz w:val="24"/>
                <w:szCs w:val="24"/>
              </w:rPr>
              <w:t>хангельской области</w:t>
            </w:r>
            <w:r w:rsidRPr="0006188F">
              <w:rPr>
                <w:b w:val="0"/>
                <w:sz w:val="24"/>
                <w:szCs w:val="24"/>
              </w:rPr>
              <w:t>)</w:t>
            </w:r>
          </w:p>
          <w:p w:rsidR="001713AD" w:rsidRPr="000438DD" w:rsidRDefault="001713AD" w:rsidP="00EC4D8B">
            <w:pPr>
              <w:pStyle w:val="40"/>
              <w:shd w:val="clear" w:color="auto" w:fill="auto"/>
              <w:spacing w:before="0" w:line="240" w:lineRule="auto"/>
              <w:jc w:val="both"/>
              <w:rPr>
                <w:sz w:val="24"/>
                <w:szCs w:val="24"/>
              </w:rPr>
            </w:pPr>
          </w:p>
          <w:p w:rsidR="00A93F29" w:rsidRPr="00753097" w:rsidRDefault="00A93F29" w:rsidP="00EC4D8B"/>
        </w:tc>
        <w:tc>
          <w:tcPr>
            <w:tcW w:w="5245" w:type="dxa"/>
          </w:tcPr>
          <w:p w:rsidR="00525E6B" w:rsidRPr="00525E6B" w:rsidRDefault="00525E6B" w:rsidP="00EC4D8B">
            <w:pPr>
              <w:pStyle w:val="ConsPlusNormal"/>
              <w:widowControl w:val="0"/>
              <w:ind w:firstLine="459"/>
              <w:jc w:val="both"/>
              <w:rPr>
                <w:rFonts w:ascii="Times New Roman" w:hAnsi="Times New Roman" w:cs="Times New Roman"/>
                <w:sz w:val="24"/>
                <w:szCs w:val="24"/>
              </w:rPr>
            </w:pPr>
            <w:proofErr w:type="gramStart"/>
            <w:r w:rsidRPr="00525E6B">
              <w:rPr>
                <w:rFonts w:ascii="Times New Roman" w:hAnsi="Times New Roman" w:cs="Times New Roman"/>
                <w:sz w:val="24"/>
                <w:szCs w:val="24"/>
              </w:rPr>
              <w:t>Законопроектом предлагается внести изм</w:t>
            </w:r>
            <w:r w:rsidRPr="00525E6B">
              <w:rPr>
                <w:rFonts w:ascii="Times New Roman" w:hAnsi="Times New Roman" w:cs="Times New Roman"/>
                <w:sz w:val="24"/>
                <w:szCs w:val="24"/>
              </w:rPr>
              <w:t>е</w:t>
            </w:r>
            <w:r w:rsidRPr="00525E6B">
              <w:rPr>
                <w:rFonts w:ascii="Times New Roman" w:hAnsi="Times New Roman" w:cs="Times New Roman"/>
                <w:sz w:val="24"/>
                <w:szCs w:val="24"/>
              </w:rPr>
              <w:t xml:space="preserve">нения в статьи 5 и 6 областного закона </w:t>
            </w:r>
            <w:r w:rsidR="00EC4D8B">
              <w:rPr>
                <w:rFonts w:ascii="Times New Roman" w:hAnsi="Times New Roman" w:cs="Times New Roman"/>
                <w:sz w:val="24"/>
                <w:szCs w:val="24"/>
              </w:rPr>
              <w:br/>
            </w:r>
            <w:r w:rsidRPr="00525E6B">
              <w:rPr>
                <w:rFonts w:ascii="Times New Roman" w:hAnsi="Times New Roman" w:cs="Times New Roman"/>
                <w:sz w:val="24"/>
                <w:szCs w:val="24"/>
              </w:rPr>
              <w:t>от 27 июня 2007 года № 368-19-ОЗ «О реализ</w:t>
            </w:r>
            <w:r w:rsidRPr="00525E6B">
              <w:rPr>
                <w:rFonts w:ascii="Times New Roman" w:hAnsi="Times New Roman" w:cs="Times New Roman"/>
                <w:sz w:val="24"/>
                <w:szCs w:val="24"/>
              </w:rPr>
              <w:t>а</w:t>
            </w:r>
            <w:r w:rsidRPr="00525E6B">
              <w:rPr>
                <w:rFonts w:ascii="Times New Roman" w:hAnsi="Times New Roman" w:cs="Times New Roman"/>
                <w:sz w:val="24"/>
                <w:szCs w:val="24"/>
              </w:rPr>
              <w:t>ции органами государственной власти Арха</w:t>
            </w:r>
            <w:r w:rsidRPr="00525E6B">
              <w:rPr>
                <w:rFonts w:ascii="Times New Roman" w:hAnsi="Times New Roman" w:cs="Times New Roman"/>
                <w:sz w:val="24"/>
                <w:szCs w:val="24"/>
              </w:rPr>
              <w:t>н</w:t>
            </w:r>
            <w:r w:rsidRPr="00525E6B">
              <w:rPr>
                <w:rFonts w:ascii="Times New Roman" w:hAnsi="Times New Roman" w:cs="Times New Roman"/>
                <w:sz w:val="24"/>
                <w:szCs w:val="24"/>
              </w:rPr>
              <w:t xml:space="preserve">гельской области государственных полномочий в сфере лесных отношений» в целях приведения в соответствии с положениями Федерального закона от 29 декабря 2022 года № 600-ФЗ </w:t>
            </w:r>
            <w:r w:rsidR="00EC4D8B">
              <w:rPr>
                <w:rFonts w:ascii="Times New Roman" w:hAnsi="Times New Roman" w:cs="Times New Roman"/>
                <w:sz w:val="24"/>
                <w:szCs w:val="24"/>
              </w:rPr>
              <w:br/>
            </w:r>
            <w:r w:rsidRPr="00525E6B">
              <w:rPr>
                <w:rFonts w:ascii="Times New Roman" w:hAnsi="Times New Roman" w:cs="Times New Roman"/>
                <w:sz w:val="24"/>
                <w:szCs w:val="24"/>
              </w:rPr>
              <w:t xml:space="preserve">«О внесении изменений в Лесной кодекс </w:t>
            </w:r>
            <w:r w:rsidR="00F34929">
              <w:rPr>
                <w:rFonts w:ascii="Times New Roman" w:hAnsi="Times New Roman" w:cs="Times New Roman"/>
                <w:sz w:val="24"/>
                <w:szCs w:val="24"/>
              </w:rPr>
              <w:br/>
            </w:r>
            <w:r w:rsidRPr="00525E6B">
              <w:rPr>
                <w:rFonts w:ascii="Times New Roman" w:hAnsi="Times New Roman" w:cs="Times New Roman"/>
                <w:sz w:val="24"/>
                <w:szCs w:val="24"/>
              </w:rPr>
              <w:t>Российской Феде</w:t>
            </w:r>
            <w:r w:rsidR="00866EE0">
              <w:rPr>
                <w:rFonts w:ascii="Times New Roman" w:hAnsi="Times New Roman" w:cs="Times New Roman"/>
                <w:sz w:val="24"/>
                <w:szCs w:val="24"/>
              </w:rPr>
              <w:t>рации» в части уточнения по</w:t>
            </w:r>
            <w:r w:rsidR="00866EE0">
              <w:rPr>
                <w:rFonts w:ascii="Times New Roman" w:hAnsi="Times New Roman" w:cs="Times New Roman"/>
                <w:sz w:val="24"/>
                <w:szCs w:val="24"/>
              </w:rPr>
              <w:t>л</w:t>
            </w:r>
            <w:r w:rsidR="00866EE0">
              <w:rPr>
                <w:rFonts w:ascii="Times New Roman" w:hAnsi="Times New Roman" w:cs="Times New Roman"/>
                <w:sz w:val="24"/>
                <w:szCs w:val="24"/>
              </w:rPr>
              <w:t>номочий Правительства Архангельской области</w:t>
            </w:r>
            <w:proofErr w:type="gramEnd"/>
            <w:r w:rsidR="00866EE0">
              <w:rPr>
                <w:rFonts w:ascii="Times New Roman" w:hAnsi="Times New Roman" w:cs="Times New Roman"/>
                <w:sz w:val="24"/>
                <w:szCs w:val="24"/>
              </w:rPr>
              <w:t xml:space="preserve"> </w:t>
            </w:r>
            <w:r w:rsidR="00925B18">
              <w:rPr>
                <w:rFonts w:ascii="Times New Roman" w:hAnsi="Times New Roman" w:cs="Times New Roman"/>
                <w:sz w:val="24"/>
                <w:szCs w:val="24"/>
              </w:rPr>
              <w:br/>
            </w:r>
            <w:proofErr w:type="gramStart"/>
            <w:r w:rsidR="00866EE0">
              <w:rPr>
                <w:rFonts w:ascii="Times New Roman" w:hAnsi="Times New Roman" w:cs="Times New Roman"/>
                <w:sz w:val="24"/>
                <w:szCs w:val="24"/>
              </w:rPr>
              <w:t xml:space="preserve">и уполномоченного исполнительного органа </w:t>
            </w:r>
            <w:r w:rsidR="00F34929">
              <w:rPr>
                <w:rFonts w:ascii="Times New Roman" w:hAnsi="Times New Roman" w:cs="Times New Roman"/>
                <w:sz w:val="24"/>
                <w:szCs w:val="24"/>
              </w:rPr>
              <w:br/>
            </w:r>
            <w:r w:rsidR="00866EE0">
              <w:rPr>
                <w:rFonts w:ascii="Times New Roman" w:hAnsi="Times New Roman" w:cs="Times New Roman"/>
                <w:sz w:val="24"/>
                <w:szCs w:val="24"/>
              </w:rPr>
              <w:t xml:space="preserve">государственной власти Архангельской области </w:t>
            </w:r>
            <w:r w:rsidR="00F34929">
              <w:rPr>
                <w:rFonts w:ascii="Times New Roman" w:hAnsi="Times New Roman" w:cs="Times New Roman"/>
                <w:sz w:val="24"/>
                <w:szCs w:val="24"/>
              </w:rPr>
              <w:br/>
            </w:r>
            <w:r w:rsidR="00866EE0">
              <w:rPr>
                <w:rFonts w:ascii="Times New Roman" w:hAnsi="Times New Roman" w:cs="Times New Roman"/>
                <w:sz w:val="24"/>
                <w:szCs w:val="24"/>
              </w:rPr>
              <w:t xml:space="preserve">в сфере лесных отношений, связанных </w:t>
            </w:r>
            <w:r w:rsidR="00925B18">
              <w:rPr>
                <w:rFonts w:ascii="Times New Roman" w:hAnsi="Times New Roman" w:cs="Times New Roman"/>
                <w:sz w:val="24"/>
                <w:szCs w:val="24"/>
              </w:rPr>
              <w:br/>
            </w:r>
            <w:r w:rsidR="00866EE0">
              <w:rPr>
                <w:rFonts w:ascii="Times New Roman" w:hAnsi="Times New Roman" w:cs="Times New Roman"/>
                <w:sz w:val="24"/>
                <w:szCs w:val="24"/>
              </w:rPr>
              <w:t>с осуществлением инвестиционной деятельн</w:t>
            </w:r>
            <w:r w:rsidR="00866EE0">
              <w:rPr>
                <w:rFonts w:ascii="Times New Roman" w:hAnsi="Times New Roman" w:cs="Times New Roman"/>
                <w:sz w:val="24"/>
                <w:szCs w:val="24"/>
              </w:rPr>
              <w:t>о</w:t>
            </w:r>
            <w:r w:rsidR="00866EE0">
              <w:rPr>
                <w:rFonts w:ascii="Times New Roman" w:hAnsi="Times New Roman" w:cs="Times New Roman"/>
                <w:sz w:val="24"/>
                <w:szCs w:val="24"/>
              </w:rPr>
              <w:t>сти в целях развития лесного комплекса;</w:t>
            </w:r>
            <w:r w:rsidR="00766768">
              <w:rPr>
                <w:rFonts w:ascii="Times New Roman" w:hAnsi="Times New Roman" w:cs="Times New Roman"/>
                <w:sz w:val="24"/>
                <w:szCs w:val="24"/>
              </w:rPr>
              <w:t xml:space="preserve"> фед</w:t>
            </w:r>
            <w:r w:rsidR="00766768">
              <w:rPr>
                <w:rFonts w:ascii="Times New Roman" w:hAnsi="Times New Roman" w:cs="Times New Roman"/>
                <w:sz w:val="24"/>
                <w:szCs w:val="24"/>
              </w:rPr>
              <w:t>е</w:t>
            </w:r>
            <w:r w:rsidR="00766768">
              <w:rPr>
                <w:rFonts w:ascii="Times New Roman" w:hAnsi="Times New Roman" w:cs="Times New Roman"/>
                <w:sz w:val="24"/>
                <w:szCs w:val="24"/>
              </w:rPr>
              <w:t xml:space="preserve">рального </w:t>
            </w:r>
            <w:r w:rsidR="00925B18">
              <w:rPr>
                <w:rFonts w:ascii="Times New Roman" w:hAnsi="Times New Roman" w:cs="Times New Roman"/>
                <w:sz w:val="24"/>
                <w:szCs w:val="24"/>
              </w:rPr>
              <w:t>государственного лесного контроля (надзора); лесной охраны в лесах, расположе</w:t>
            </w:r>
            <w:r w:rsidR="00925B18">
              <w:rPr>
                <w:rFonts w:ascii="Times New Roman" w:hAnsi="Times New Roman" w:cs="Times New Roman"/>
                <w:sz w:val="24"/>
                <w:szCs w:val="24"/>
              </w:rPr>
              <w:t>н</w:t>
            </w:r>
            <w:r w:rsidR="00925B18">
              <w:rPr>
                <w:rFonts w:ascii="Times New Roman" w:hAnsi="Times New Roman" w:cs="Times New Roman"/>
                <w:sz w:val="24"/>
                <w:szCs w:val="24"/>
              </w:rPr>
              <w:t>ных на землях лесного фонда, а также с уст</w:t>
            </w:r>
            <w:r w:rsidR="00925B18">
              <w:rPr>
                <w:rFonts w:ascii="Times New Roman" w:hAnsi="Times New Roman" w:cs="Times New Roman"/>
                <w:sz w:val="24"/>
                <w:szCs w:val="24"/>
              </w:rPr>
              <w:t>а</w:t>
            </w:r>
            <w:r w:rsidR="00925B18">
              <w:rPr>
                <w:rFonts w:ascii="Times New Roman" w:hAnsi="Times New Roman" w:cs="Times New Roman"/>
                <w:sz w:val="24"/>
                <w:szCs w:val="24"/>
              </w:rPr>
              <w:t>новлением перечня должностных лиц, осущес</w:t>
            </w:r>
            <w:r w:rsidR="00925B18">
              <w:rPr>
                <w:rFonts w:ascii="Times New Roman" w:hAnsi="Times New Roman" w:cs="Times New Roman"/>
                <w:sz w:val="24"/>
                <w:szCs w:val="24"/>
              </w:rPr>
              <w:t>т</w:t>
            </w:r>
            <w:r w:rsidR="00925B18">
              <w:rPr>
                <w:rFonts w:ascii="Times New Roman" w:hAnsi="Times New Roman" w:cs="Times New Roman"/>
                <w:sz w:val="24"/>
                <w:szCs w:val="24"/>
              </w:rPr>
              <w:t xml:space="preserve">вляющих федеральный государственный лесной контроль (надзор), и перечня должностных лиц, </w:t>
            </w:r>
            <w:r w:rsidR="00925B18">
              <w:rPr>
                <w:rFonts w:ascii="Times New Roman" w:hAnsi="Times New Roman" w:cs="Times New Roman"/>
                <w:sz w:val="24"/>
                <w:szCs w:val="24"/>
              </w:rPr>
              <w:lastRenderedPageBreak/>
              <w:t>осуществляющих лесную охрану</w:t>
            </w:r>
            <w:proofErr w:type="gramEnd"/>
          </w:p>
          <w:p w:rsidR="00A93F29" w:rsidRPr="00753097" w:rsidRDefault="00A93F29" w:rsidP="00EC4D8B">
            <w:pPr>
              <w:ind w:firstLine="318"/>
              <w:jc w:val="both"/>
              <w:rPr>
                <w:color w:val="020202"/>
              </w:rPr>
            </w:pPr>
          </w:p>
        </w:tc>
        <w:tc>
          <w:tcPr>
            <w:tcW w:w="1559" w:type="dxa"/>
          </w:tcPr>
          <w:p w:rsidR="00A93F29" w:rsidRPr="005B17D9" w:rsidRDefault="000E718E" w:rsidP="003A4B34">
            <w:r>
              <w:lastRenderedPageBreak/>
              <w:t xml:space="preserve">в </w:t>
            </w:r>
            <w:proofErr w:type="gramStart"/>
            <w:r>
              <w:t>соответс</w:t>
            </w:r>
            <w:r>
              <w:t>т</w:t>
            </w:r>
            <w:r>
              <w:t>вии</w:t>
            </w:r>
            <w:proofErr w:type="gramEnd"/>
            <w:r>
              <w:t xml:space="preserve"> с </w:t>
            </w:r>
            <w:r w:rsidR="00C325D7">
              <w:t>пл</w:t>
            </w:r>
            <w:r w:rsidR="00C325D7">
              <w:t>а</w:t>
            </w:r>
            <w:r w:rsidR="00C325D7">
              <w:t>н</w:t>
            </w:r>
            <w:r>
              <w:t>ом</w:t>
            </w:r>
            <w:r w:rsidR="003A4B34">
              <w:t xml:space="preserve"> работы</w:t>
            </w:r>
            <w:r>
              <w:t xml:space="preserve"> комитета на март 2023 года</w:t>
            </w:r>
          </w:p>
        </w:tc>
        <w:tc>
          <w:tcPr>
            <w:tcW w:w="3261" w:type="dxa"/>
          </w:tcPr>
          <w:p w:rsidR="00525E6B" w:rsidRPr="0097099F" w:rsidRDefault="00525E6B" w:rsidP="00EC4D8B">
            <w:pPr>
              <w:autoSpaceDE w:val="0"/>
              <w:autoSpaceDN w:val="0"/>
              <w:adjustRightInd w:val="0"/>
              <w:jc w:val="both"/>
            </w:pPr>
            <w:r w:rsidRPr="0097099F">
              <w:t>Комитет предлагает депут</w:t>
            </w:r>
            <w:r w:rsidRPr="0097099F">
              <w:t>а</w:t>
            </w:r>
            <w:r w:rsidRPr="0097099F">
              <w:t xml:space="preserve">там областного Собрания рассмотреть </w:t>
            </w:r>
            <w:r>
              <w:t xml:space="preserve">законопроект </w:t>
            </w:r>
            <w:r w:rsidR="004C5F3E">
              <w:br/>
            </w:r>
            <w:r w:rsidRPr="0097099F">
              <w:t xml:space="preserve">и принять его в </w:t>
            </w:r>
            <w:proofErr w:type="gramStart"/>
            <w:r w:rsidRPr="0097099F">
              <w:t>первом</w:t>
            </w:r>
            <w:proofErr w:type="gramEnd"/>
            <w:r w:rsidRPr="0097099F">
              <w:t xml:space="preserve"> </w:t>
            </w:r>
            <w:r w:rsidR="00C61531">
              <w:br/>
            </w:r>
            <w:r w:rsidRPr="0097099F">
              <w:t xml:space="preserve">чтении на </w:t>
            </w:r>
            <w:r>
              <w:t>сорок второй</w:t>
            </w:r>
            <w:r w:rsidRPr="0097099F">
              <w:t xml:space="preserve"> </w:t>
            </w:r>
            <w:r w:rsidR="00C61531">
              <w:br/>
            </w:r>
            <w:r w:rsidRPr="0097099F">
              <w:t>сессии об</w:t>
            </w:r>
            <w:r w:rsidR="00925B18">
              <w:t>л</w:t>
            </w:r>
            <w:r w:rsidRPr="0097099F">
              <w:t xml:space="preserve">астного Собрания </w:t>
            </w:r>
            <w:r w:rsidR="004C5F3E">
              <w:br/>
            </w:r>
            <w:r w:rsidRPr="0097099F">
              <w:t>депутатов</w:t>
            </w:r>
          </w:p>
          <w:p w:rsidR="00A93F29" w:rsidRPr="00D47812" w:rsidRDefault="00A93F29" w:rsidP="00EC4D8B">
            <w:pPr>
              <w:autoSpaceDE w:val="0"/>
              <w:autoSpaceDN w:val="0"/>
              <w:adjustRightInd w:val="0"/>
              <w:jc w:val="both"/>
            </w:pPr>
          </w:p>
        </w:tc>
      </w:tr>
      <w:tr w:rsidR="00713393" w:rsidRPr="00DC1A12" w:rsidTr="001D0EB5">
        <w:trPr>
          <w:trHeight w:val="5814"/>
        </w:trPr>
        <w:tc>
          <w:tcPr>
            <w:tcW w:w="588" w:type="dxa"/>
          </w:tcPr>
          <w:p w:rsidR="00713393" w:rsidRPr="00D47812" w:rsidRDefault="00713393" w:rsidP="00EC4D8B">
            <w:pPr>
              <w:pStyle w:val="a3"/>
              <w:ind w:firstLine="0"/>
              <w:jc w:val="center"/>
              <w:rPr>
                <w:sz w:val="24"/>
                <w:szCs w:val="24"/>
              </w:rPr>
            </w:pPr>
            <w:r>
              <w:rPr>
                <w:sz w:val="24"/>
                <w:szCs w:val="24"/>
              </w:rPr>
              <w:lastRenderedPageBreak/>
              <w:t xml:space="preserve">2 </w:t>
            </w:r>
          </w:p>
        </w:tc>
        <w:tc>
          <w:tcPr>
            <w:tcW w:w="2781" w:type="dxa"/>
          </w:tcPr>
          <w:p w:rsidR="00713393" w:rsidRPr="004E0969" w:rsidRDefault="004E0969" w:rsidP="005C0969">
            <w:pPr>
              <w:pStyle w:val="a3"/>
              <w:ind w:firstLine="0"/>
              <w:rPr>
                <w:sz w:val="24"/>
                <w:szCs w:val="24"/>
              </w:rPr>
            </w:pPr>
            <w:r>
              <w:rPr>
                <w:rFonts w:eastAsia="Calibri"/>
                <w:color w:val="000000"/>
                <w:sz w:val="24"/>
                <w:szCs w:val="24"/>
              </w:rPr>
              <w:t>О</w:t>
            </w:r>
            <w:r w:rsidRPr="004E0969">
              <w:rPr>
                <w:rFonts w:eastAsia="Calibri"/>
                <w:color w:val="000000"/>
                <w:sz w:val="24"/>
                <w:szCs w:val="24"/>
              </w:rPr>
              <w:t xml:space="preserve"> </w:t>
            </w:r>
            <w:r w:rsidRPr="004E0969">
              <w:rPr>
                <w:sz w:val="24"/>
                <w:szCs w:val="24"/>
              </w:rPr>
              <w:t>проекте областного закона пз</w:t>
            </w:r>
            <w:proofErr w:type="gramStart"/>
            <w:r w:rsidRPr="004E0969">
              <w:rPr>
                <w:sz w:val="24"/>
                <w:szCs w:val="24"/>
              </w:rPr>
              <w:t>7</w:t>
            </w:r>
            <w:proofErr w:type="gramEnd"/>
            <w:r w:rsidRPr="004E0969">
              <w:rPr>
                <w:sz w:val="24"/>
                <w:szCs w:val="24"/>
              </w:rPr>
              <w:t>/919 «</w:t>
            </w:r>
            <w:r w:rsidRPr="004E0969">
              <w:rPr>
                <w:spacing w:val="-4"/>
                <w:sz w:val="24"/>
                <w:szCs w:val="24"/>
              </w:rPr>
              <w:t>О вн</w:t>
            </w:r>
            <w:r w:rsidRPr="004E0969">
              <w:rPr>
                <w:spacing w:val="-4"/>
                <w:sz w:val="24"/>
                <w:szCs w:val="24"/>
              </w:rPr>
              <w:t>е</w:t>
            </w:r>
            <w:r w:rsidRPr="004E0969">
              <w:rPr>
                <w:spacing w:val="-4"/>
                <w:sz w:val="24"/>
                <w:szCs w:val="24"/>
              </w:rPr>
              <w:t xml:space="preserve">сении изменений </w:t>
            </w:r>
            <w:r w:rsidR="00F45393">
              <w:rPr>
                <w:spacing w:val="-4"/>
                <w:sz w:val="24"/>
                <w:szCs w:val="24"/>
              </w:rPr>
              <w:br/>
            </w:r>
            <w:r w:rsidRPr="004E0969">
              <w:rPr>
                <w:spacing w:val="-4"/>
                <w:sz w:val="24"/>
                <w:szCs w:val="24"/>
              </w:rPr>
              <w:t xml:space="preserve">в областной закон </w:t>
            </w:r>
            <w:r w:rsidR="005C0969">
              <w:rPr>
                <w:spacing w:val="-4"/>
                <w:sz w:val="24"/>
                <w:szCs w:val="24"/>
              </w:rPr>
              <w:br/>
            </w:r>
            <w:r w:rsidRPr="004E0969">
              <w:rPr>
                <w:spacing w:val="-4"/>
                <w:sz w:val="24"/>
                <w:szCs w:val="24"/>
              </w:rPr>
              <w:t>«О предоставлении недр и пользовании недрами на территории Арха</w:t>
            </w:r>
            <w:r w:rsidRPr="004E0969">
              <w:rPr>
                <w:spacing w:val="-4"/>
                <w:sz w:val="24"/>
                <w:szCs w:val="24"/>
              </w:rPr>
              <w:t>н</w:t>
            </w:r>
            <w:r w:rsidRPr="004E0969">
              <w:rPr>
                <w:spacing w:val="-4"/>
                <w:sz w:val="24"/>
                <w:szCs w:val="24"/>
              </w:rPr>
              <w:t>гельской области»</w:t>
            </w:r>
            <w:r w:rsidR="00EF17B0">
              <w:rPr>
                <w:spacing w:val="-4"/>
                <w:sz w:val="24"/>
                <w:szCs w:val="24"/>
              </w:rPr>
              <w:t xml:space="preserve"> (пе</w:t>
            </w:r>
            <w:r w:rsidR="00EF17B0">
              <w:rPr>
                <w:spacing w:val="-4"/>
                <w:sz w:val="24"/>
                <w:szCs w:val="24"/>
              </w:rPr>
              <w:t>р</w:t>
            </w:r>
            <w:r w:rsidR="00EF17B0">
              <w:rPr>
                <w:spacing w:val="-4"/>
                <w:sz w:val="24"/>
                <w:szCs w:val="24"/>
              </w:rPr>
              <w:t>вое чтение)</w:t>
            </w:r>
          </w:p>
        </w:tc>
        <w:tc>
          <w:tcPr>
            <w:tcW w:w="1842" w:type="dxa"/>
          </w:tcPr>
          <w:p w:rsidR="004E0969" w:rsidRDefault="004E0969" w:rsidP="00EC4D8B">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4E0969" w:rsidRPr="000438DD" w:rsidRDefault="004E0969" w:rsidP="00EC4D8B">
            <w:pPr>
              <w:pStyle w:val="40"/>
              <w:shd w:val="clear" w:color="auto" w:fill="auto"/>
              <w:spacing w:before="0" w:line="240" w:lineRule="auto"/>
              <w:jc w:val="both"/>
              <w:rPr>
                <w:sz w:val="24"/>
                <w:szCs w:val="24"/>
              </w:rPr>
            </w:pPr>
            <w:r w:rsidRPr="00BC63DE">
              <w:rPr>
                <w:b w:val="0"/>
                <w:sz w:val="24"/>
                <w:szCs w:val="24"/>
              </w:rPr>
              <w:t>(</w:t>
            </w:r>
            <w:r w:rsidRPr="004E0969">
              <w:rPr>
                <w:b w:val="0"/>
                <w:sz w:val="24"/>
                <w:szCs w:val="24"/>
              </w:rPr>
              <w:t>Андреечев Игорь Серге</w:t>
            </w:r>
            <w:r w:rsidRPr="004E0969">
              <w:rPr>
                <w:b w:val="0"/>
                <w:sz w:val="24"/>
                <w:szCs w:val="24"/>
              </w:rPr>
              <w:t>е</w:t>
            </w:r>
            <w:r w:rsidRPr="004E0969">
              <w:rPr>
                <w:b w:val="0"/>
                <w:sz w:val="24"/>
                <w:szCs w:val="24"/>
              </w:rPr>
              <w:t>вич – замест</w:t>
            </w:r>
            <w:r w:rsidRPr="004E0969">
              <w:rPr>
                <w:b w:val="0"/>
                <w:sz w:val="24"/>
                <w:szCs w:val="24"/>
              </w:rPr>
              <w:t>и</w:t>
            </w:r>
            <w:r w:rsidRPr="004E0969">
              <w:rPr>
                <w:b w:val="0"/>
                <w:sz w:val="24"/>
                <w:szCs w:val="24"/>
              </w:rPr>
              <w:t>тель руковод</w:t>
            </w:r>
            <w:r w:rsidRPr="004E0969">
              <w:rPr>
                <w:b w:val="0"/>
                <w:sz w:val="24"/>
                <w:szCs w:val="24"/>
              </w:rPr>
              <w:t>и</w:t>
            </w:r>
            <w:r w:rsidRPr="004E0969">
              <w:rPr>
                <w:b w:val="0"/>
                <w:sz w:val="24"/>
                <w:szCs w:val="24"/>
              </w:rPr>
              <w:t>теля админис</w:t>
            </w:r>
            <w:r w:rsidRPr="004E0969">
              <w:rPr>
                <w:b w:val="0"/>
                <w:sz w:val="24"/>
                <w:szCs w:val="24"/>
              </w:rPr>
              <w:t>т</w:t>
            </w:r>
            <w:r w:rsidRPr="004E0969">
              <w:rPr>
                <w:b w:val="0"/>
                <w:sz w:val="24"/>
                <w:szCs w:val="24"/>
              </w:rPr>
              <w:t>рации – дире</w:t>
            </w:r>
            <w:r w:rsidRPr="004E0969">
              <w:rPr>
                <w:b w:val="0"/>
                <w:sz w:val="24"/>
                <w:szCs w:val="24"/>
              </w:rPr>
              <w:t>к</w:t>
            </w:r>
            <w:r w:rsidRPr="004E0969">
              <w:rPr>
                <w:b w:val="0"/>
                <w:sz w:val="24"/>
                <w:szCs w:val="24"/>
              </w:rPr>
              <w:t>тор правового департамента администрации Губернатора Архангельской области и Пр</w:t>
            </w:r>
            <w:r w:rsidRPr="004E0969">
              <w:rPr>
                <w:b w:val="0"/>
                <w:sz w:val="24"/>
                <w:szCs w:val="24"/>
              </w:rPr>
              <w:t>а</w:t>
            </w:r>
            <w:r w:rsidRPr="004E0969">
              <w:rPr>
                <w:b w:val="0"/>
                <w:sz w:val="24"/>
                <w:szCs w:val="24"/>
              </w:rPr>
              <w:t>вительства А</w:t>
            </w:r>
            <w:r w:rsidRPr="004E0969">
              <w:rPr>
                <w:b w:val="0"/>
                <w:sz w:val="24"/>
                <w:szCs w:val="24"/>
              </w:rPr>
              <w:t>р</w:t>
            </w:r>
            <w:r w:rsidRPr="004E0969">
              <w:rPr>
                <w:b w:val="0"/>
                <w:sz w:val="24"/>
                <w:szCs w:val="24"/>
              </w:rPr>
              <w:t>хангельской области</w:t>
            </w:r>
            <w:r w:rsidRPr="0006188F">
              <w:rPr>
                <w:b w:val="0"/>
                <w:sz w:val="24"/>
                <w:szCs w:val="24"/>
              </w:rPr>
              <w:t>)</w:t>
            </w:r>
          </w:p>
          <w:p w:rsidR="00713393" w:rsidRDefault="00713393" w:rsidP="00EC4D8B">
            <w:pPr>
              <w:pStyle w:val="a3"/>
              <w:ind w:firstLine="0"/>
              <w:rPr>
                <w:sz w:val="24"/>
                <w:szCs w:val="24"/>
              </w:rPr>
            </w:pPr>
          </w:p>
        </w:tc>
        <w:tc>
          <w:tcPr>
            <w:tcW w:w="5245" w:type="dxa"/>
          </w:tcPr>
          <w:p w:rsidR="00EF6F49" w:rsidRDefault="00EF6F49" w:rsidP="00EC4D8B">
            <w:pPr>
              <w:autoSpaceDE w:val="0"/>
              <w:autoSpaceDN w:val="0"/>
              <w:adjustRightInd w:val="0"/>
              <w:ind w:firstLine="459"/>
              <w:jc w:val="both"/>
              <w:rPr>
                <w:szCs w:val="27"/>
              </w:rPr>
            </w:pPr>
            <w:r>
              <w:rPr>
                <w:szCs w:val="28"/>
              </w:rPr>
              <w:t>Законопроект разработан в целях реализ</w:t>
            </w:r>
            <w:r>
              <w:rPr>
                <w:szCs w:val="28"/>
              </w:rPr>
              <w:t>а</w:t>
            </w:r>
            <w:r>
              <w:rPr>
                <w:szCs w:val="28"/>
              </w:rPr>
              <w:t xml:space="preserve">ции в областном законе от 22 июня 2005 года </w:t>
            </w:r>
            <w:r w:rsidR="00D836FA">
              <w:rPr>
                <w:szCs w:val="28"/>
              </w:rPr>
              <w:br/>
            </w:r>
            <w:r>
              <w:rPr>
                <w:szCs w:val="28"/>
              </w:rPr>
              <w:t>№ 48-4-ОЗ «О предоставлении недр и пользов</w:t>
            </w:r>
            <w:r>
              <w:rPr>
                <w:szCs w:val="28"/>
              </w:rPr>
              <w:t>а</w:t>
            </w:r>
            <w:r>
              <w:rPr>
                <w:szCs w:val="28"/>
              </w:rPr>
              <w:t xml:space="preserve">нии недрами на территории Архангельской </w:t>
            </w:r>
            <w:r w:rsidR="004C5F3E">
              <w:rPr>
                <w:szCs w:val="28"/>
              </w:rPr>
              <w:br/>
            </w:r>
            <w:r>
              <w:rPr>
                <w:szCs w:val="28"/>
              </w:rPr>
              <w:t xml:space="preserve">области» положений федеральных законов </w:t>
            </w:r>
            <w:r w:rsidR="00366D19">
              <w:rPr>
                <w:szCs w:val="28"/>
              </w:rPr>
              <w:br/>
            </w:r>
            <w:r>
              <w:rPr>
                <w:szCs w:val="28"/>
              </w:rPr>
              <w:t>от 14 июля 2022 года № 343-ФЗ «</w:t>
            </w:r>
            <w:r w:rsidRPr="00EB2158">
              <w:rPr>
                <w:szCs w:val="27"/>
              </w:rPr>
              <w:t xml:space="preserve">О внесении изменений в Закон Российской Федерации </w:t>
            </w:r>
            <w:r w:rsidR="00366D19">
              <w:rPr>
                <w:szCs w:val="27"/>
              </w:rPr>
              <w:br/>
            </w:r>
            <w:r>
              <w:rPr>
                <w:szCs w:val="27"/>
              </w:rPr>
              <w:t>«</w:t>
            </w:r>
            <w:r w:rsidRPr="00EB2158">
              <w:rPr>
                <w:szCs w:val="27"/>
              </w:rPr>
              <w:t>О недрах</w:t>
            </w:r>
            <w:r>
              <w:rPr>
                <w:szCs w:val="27"/>
              </w:rPr>
              <w:t>»</w:t>
            </w:r>
            <w:r w:rsidRPr="00EB2158">
              <w:rPr>
                <w:szCs w:val="27"/>
              </w:rPr>
              <w:t xml:space="preserve"> и отдельные законодательные акты Российской Федерации</w:t>
            </w:r>
            <w:r>
              <w:rPr>
                <w:szCs w:val="27"/>
              </w:rPr>
              <w:t xml:space="preserve">» и от </w:t>
            </w:r>
            <w:r w:rsidRPr="00EB2158">
              <w:rPr>
                <w:szCs w:val="27"/>
              </w:rPr>
              <w:t>29</w:t>
            </w:r>
            <w:r>
              <w:rPr>
                <w:szCs w:val="27"/>
              </w:rPr>
              <w:t xml:space="preserve"> декабря </w:t>
            </w:r>
            <w:r w:rsidR="00366D19">
              <w:rPr>
                <w:szCs w:val="27"/>
              </w:rPr>
              <w:br/>
            </w:r>
            <w:r w:rsidRPr="00EB2158">
              <w:rPr>
                <w:szCs w:val="27"/>
              </w:rPr>
              <w:t>2022</w:t>
            </w:r>
            <w:r>
              <w:rPr>
                <w:szCs w:val="27"/>
              </w:rPr>
              <w:t xml:space="preserve"> года</w:t>
            </w:r>
            <w:r w:rsidRPr="00EB2158">
              <w:rPr>
                <w:szCs w:val="27"/>
              </w:rPr>
              <w:t xml:space="preserve"> </w:t>
            </w:r>
            <w:r>
              <w:rPr>
                <w:szCs w:val="27"/>
              </w:rPr>
              <w:t>№</w:t>
            </w:r>
            <w:r w:rsidRPr="00EB2158">
              <w:rPr>
                <w:szCs w:val="27"/>
              </w:rPr>
              <w:t xml:space="preserve"> 598-ФЗ</w:t>
            </w:r>
            <w:r>
              <w:rPr>
                <w:szCs w:val="27"/>
              </w:rPr>
              <w:t xml:space="preserve"> «</w:t>
            </w:r>
            <w:r w:rsidRPr="00EB2158">
              <w:rPr>
                <w:szCs w:val="27"/>
              </w:rPr>
              <w:t xml:space="preserve">О внесении изменений </w:t>
            </w:r>
            <w:r w:rsidR="00366D19">
              <w:rPr>
                <w:szCs w:val="27"/>
              </w:rPr>
              <w:br/>
            </w:r>
            <w:r w:rsidRPr="00EB2158">
              <w:rPr>
                <w:szCs w:val="27"/>
              </w:rPr>
              <w:t xml:space="preserve">в Закон Российской Федерации </w:t>
            </w:r>
            <w:r>
              <w:rPr>
                <w:szCs w:val="27"/>
              </w:rPr>
              <w:t>«</w:t>
            </w:r>
            <w:r w:rsidRPr="00EB2158">
              <w:rPr>
                <w:szCs w:val="27"/>
              </w:rPr>
              <w:t>О недрах</w:t>
            </w:r>
            <w:r>
              <w:rPr>
                <w:szCs w:val="27"/>
              </w:rPr>
              <w:t>»</w:t>
            </w:r>
            <w:r w:rsidRPr="00EB2158">
              <w:rPr>
                <w:szCs w:val="27"/>
              </w:rPr>
              <w:t xml:space="preserve"> </w:t>
            </w:r>
            <w:r w:rsidR="00366D19">
              <w:rPr>
                <w:szCs w:val="27"/>
              </w:rPr>
              <w:br/>
            </w:r>
            <w:r w:rsidRPr="00EB2158">
              <w:rPr>
                <w:szCs w:val="27"/>
              </w:rPr>
              <w:t xml:space="preserve">и статью 2 Федерального закона </w:t>
            </w:r>
            <w:r>
              <w:rPr>
                <w:szCs w:val="27"/>
              </w:rPr>
              <w:t>«</w:t>
            </w:r>
            <w:r w:rsidRPr="00EB2158">
              <w:rPr>
                <w:szCs w:val="27"/>
              </w:rPr>
              <w:t>Об отходах производства и потребления</w:t>
            </w:r>
            <w:r>
              <w:rPr>
                <w:szCs w:val="27"/>
              </w:rPr>
              <w:t>», а также сове</w:t>
            </w:r>
            <w:r>
              <w:rPr>
                <w:szCs w:val="27"/>
              </w:rPr>
              <w:t>р</w:t>
            </w:r>
            <w:r>
              <w:rPr>
                <w:szCs w:val="27"/>
              </w:rPr>
              <w:t xml:space="preserve">шенствования законодательства Архангельской области в сфере </w:t>
            </w:r>
            <w:proofErr w:type="spellStart"/>
            <w:r>
              <w:rPr>
                <w:szCs w:val="27"/>
              </w:rPr>
              <w:t>недропользова</w:t>
            </w:r>
            <w:r w:rsidR="004C5F3E">
              <w:rPr>
                <w:szCs w:val="27"/>
              </w:rPr>
              <w:t>ния</w:t>
            </w:r>
            <w:proofErr w:type="spellEnd"/>
          </w:p>
          <w:p w:rsidR="00C325D7" w:rsidRPr="00753097" w:rsidRDefault="00C325D7" w:rsidP="00EC4D8B">
            <w:pPr>
              <w:autoSpaceDE w:val="0"/>
              <w:autoSpaceDN w:val="0"/>
              <w:adjustRightInd w:val="0"/>
              <w:ind w:firstLine="459"/>
              <w:jc w:val="both"/>
              <w:rPr>
                <w:color w:val="020202"/>
              </w:rPr>
            </w:pPr>
          </w:p>
        </w:tc>
        <w:tc>
          <w:tcPr>
            <w:tcW w:w="1559" w:type="dxa"/>
          </w:tcPr>
          <w:p w:rsidR="00713393" w:rsidRPr="005B17D9" w:rsidRDefault="000E718E" w:rsidP="00EC4D8B">
            <w:r>
              <w:t xml:space="preserve">в </w:t>
            </w:r>
            <w:proofErr w:type="gramStart"/>
            <w:r>
              <w:t>соответс</w:t>
            </w:r>
            <w:r>
              <w:t>т</w:t>
            </w:r>
            <w:r>
              <w:t>вии</w:t>
            </w:r>
            <w:proofErr w:type="gramEnd"/>
            <w:r>
              <w:t xml:space="preserve"> с пл</w:t>
            </w:r>
            <w:r>
              <w:t>а</w:t>
            </w:r>
            <w:r>
              <w:t xml:space="preserve">ном </w:t>
            </w:r>
            <w:r w:rsidR="006D0B30">
              <w:t xml:space="preserve">работы </w:t>
            </w:r>
            <w:r>
              <w:t>комитета на март 2023 года</w:t>
            </w:r>
          </w:p>
        </w:tc>
        <w:tc>
          <w:tcPr>
            <w:tcW w:w="3261" w:type="dxa"/>
          </w:tcPr>
          <w:p w:rsidR="004C5F3E" w:rsidRPr="0097099F" w:rsidRDefault="004C5F3E" w:rsidP="004C5F3E">
            <w:pPr>
              <w:autoSpaceDE w:val="0"/>
              <w:autoSpaceDN w:val="0"/>
              <w:adjustRightInd w:val="0"/>
              <w:jc w:val="both"/>
            </w:pPr>
            <w:r w:rsidRPr="0097099F">
              <w:t>Комитет предлагает депут</w:t>
            </w:r>
            <w:r w:rsidRPr="0097099F">
              <w:t>а</w:t>
            </w:r>
            <w:r w:rsidRPr="0097099F">
              <w:t xml:space="preserve">там областного Собрания рассмотреть </w:t>
            </w:r>
            <w:r>
              <w:t xml:space="preserve">законопроект </w:t>
            </w:r>
            <w:r>
              <w:br/>
            </w:r>
            <w:r w:rsidRPr="0097099F">
              <w:t xml:space="preserve">и принять его в </w:t>
            </w:r>
            <w:proofErr w:type="gramStart"/>
            <w:r w:rsidRPr="0097099F">
              <w:t>первом</w:t>
            </w:r>
            <w:proofErr w:type="gramEnd"/>
            <w:r w:rsidRPr="0097099F">
              <w:t xml:space="preserve"> </w:t>
            </w:r>
            <w:r w:rsidR="00C61531">
              <w:br/>
            </w:r>
            <w:r w:rsidRPr="0097099F">
              <w:t xml:space="preserve">чтении на </w:t>
            </w:r>
            <w:r>
              <w:t>сорок второй</w:t>
            </w:r>
            <w:r w:rsidRPr="0097099F">
              <w:t xml:space="preserve"> </w:t>
            </w:r>
            <w:r w:rsidR="00C61531">
              <w:br/>
            </w:r>
            <w:r w:rsidRPr="0097099F">
              <w:t>сессии об</w:t>
            </w:r>
            <w:r>
              <w:t>л</w:t>
            </w:r>
            <w:r w:rsidRPr="0097099F">
              <w:t xml:space="preserve">астного Собрания </w:t>
            </w:r>
            <w:r>
              <w:br/>
            </w:r>
            <w:r w:rsidRPr="0097099F">
              <w:t>депутатов</w:t>
            </w:r>
          </w:p>
          <w:p w:rsidR="002679A6" w:rsidRPr="00A6152B" w:rsidRDefault="002679A6" w:rsidP="00EC4D8B">
            <w:pPr>
              <w:jc w:val="both"/>
            </w:pPr>
          </w:p>
        </w:tc>
      </w:tr>
      <w:tr w:rsidR="00094A8F" w:rsidRPr="00DC1A12" w:rsidTr="00A52AA8">
        <w:tc>
          <w:tcPr>
            <w:tcW w:w="588" w:type="dxa"/>
          </w:tcPr>
          <w:p w:rsidR="00094A8F" w:rsidRDefault="00094A8F" w:rsidP="00EC4D8B">
            <w:pPr>
              <w:pStyle w:val="a3"/>
              <w:ind w:firstLine="0"/>
              <w:jc w:val="center"/>
              <w:rPr>
                <w:sz w:val="24"/>
                <w:szCs w:val="24"/>
              </w:rPr>
            </w:pPr>
            <w:r>
              <w:rPr>
                <w:sz w:val="24"/>
                <w:szCs w:val="24"/>
              </w:rPr>
              <w:t>3</w:t>
            </w:r>
          </w:p>
        </w:tc>
        <w:tc>
          <w:tcPr>
            <w:tcW w:w="2781" w:type="dxa"/>
          </w:tcPr>
          <w:p w:rsidR="005511CC" w:rsidRPr="00051600" w:rsidRDefault="005511CC" w:rsidP="005511CC">
            <w:pPr>
              <w:pStyle w:val="a3"/>
              <w:ind w:firstLine="0"/>
              <w:rPr>
                <w:sz w:val="24"/>
                <w:szCs w:val="24"/>
              </w:rPr>
            </w:pPr>
            <w:r>
              <w:rPr>
                <w:sz w:val="24"/>
                <w:szCs w:val="24"/>
              </w:rPr>
              <w:t xml:space="preserve">Меры государственной поддержки в сфере </w:t>
            </w:r>
            <w:r>
              <w:rPr>
                <w:sz w:val="24"/>
                <w:szCs w:val="24"/>
              </w:rPr>
              <w:br/>
              <w:t xml:space="preserve">разработки полезных ископаемых с целью </w:t>
            </w:r>
            <w:r>
              <w:rPr>
                <w:sz w:val="24"/>
                <w:szCs w:val="24"/>
              </w:rPr>
              <w:br/>
              <w:t>оздоровления инвест</w:t>
            </w:r>
            <w:r>
              <w:rPr>
                <w:sz w:val="24"/>
                <w:szCs w:val="24"/>
              </w:rPr>
              <w:t>и</w:t>
            </w:r>
            <w:r>
              <w:rPr>
                <w:sz w:val="24"/>
                <w:szCs w:val="24"/>
              </w:rPr>
              <w:t>ционного климата в А</w:t>
            </w:r>
            <w:r>
              <w:rPr>
                <w:sz w:val="24"/>
                <w:szCs w:val="24"/>
              </w:rPr>
              <w:t>р</w:t>
            </w:r>
            <w:r>
              <w:rPr>
                <w:sz w:val="24"/>
                <w:szCs w:val="24"/>
              </w:rPr>
              <w:t>хангельской области</w:t>
            </w:r>
          </w:p>
          <w:p w:rsidR="00094A8F" w:rsidRPr="007A5384" w:rsidRDefault="00094A8F" w:rsidP="00EC4D8B">
            <w:pPr>
              <w:pStyle w:val="a3"/>
              <w:ind w:firstLine="0"/>
              <w:rPr>
                <w:sz w:val="24"/>
                <w:szCs w:val="24"/>
              </w:rPr>
            </w:pPr>
          </w:p>
        </w:tc>
        <w:tc>
          <w:tcPr>
            <w:tcW w:w="1842" w:type="dxa"/>
          </w:tcPr>
          <w:p w:rsidR="00094A8F" w:rsidRDefault="006C15EE" w:rsidP="00EC4D8B">
            <w:pPr>
              <w:pStyle w:val="a3"/>
              <w:ind w:firstLine="0"/>
              <w:rPr>
                <w:sz w:val="24"/>
                <w:szCs w:val="24"/>
              </w:rPr>
            </w:pPr>
            <w:r>
              <w:rPr>
                <w:sz w:val="24"/>
                <w:szCs w:val="24"/>
              </w:rPr>
              <w:t xml:space="preserve">Шаталин Иван Андреевич – </w:t>
            </w:r>
            <w:proofErr w:type="gramStart"/>
            <w:r>
              <w:rPr>
                <w:sz w:val="24"/>
                <w:szCs w:val="24"/>
              </w:rPr>
              <w:t>исполняющий</w:t>
            </w:r>
            <w:proofErr w:type="gramEnd"/>
            <w:r>
              <w:rPr>
                <w:sz w:val="24"/>
                <w:szCs w:val="24"/>
              </w:rPr>
              <w:t xml:space="preserve"> обязанности</w:t>
            </w:r>
            <w:r w:rsidRPr="006C6B51">
              <w:rPr>
                <w:sz w:val="24"/>
                <w:szCs w:val="24"/>
              </w:rPr>
              <w:t xml:space="preserve"> министр</w:t>
            </w:r>
            <w:r>
              <w:rPr>
                <w:sz w:val="24"/>
                <w:szCs w:val="24"/>
              </w:rPr>
              <w:t>а</w:t>
            </w:r>
            <w:r w:rsidRPr="006C6B51">
              <w:rPr>
                <w:sz w:val="24"/>
                <w:szCs w:val="24"/>
              </w:rPr>
              <w:t xml:space="preserve"> пр</w:t>
            </w:r>
            <w:r w:rsidRPr="006C6B51">
              <w:rPr>
                <w:sz w:val="24"/>
                <w:szCs w:val="24"/>
              </w:rPr>
              <w:t>и</w:t>
            </w:r>
            <w:r w:rsidRPr="006C6B51">
              <w:rPr>
                <w:sz w:val="24"/>
                <w:szCs w:val="24"/>
              </w:rPr>
              <w:t>родных ресу</w:t>
            </w:r>
            <w:r w:rsidRPr="006C6B51">
              <w:rPr>
                <w:sz w:val="24"/>
                <w:szCs w:val="24"/>
              </w:rPr>
              <w:t>р</w:t>
            </w:r>
            <w:r w:rsidRPr="006C6B51">
              <w:rPr>
                <w:sz w:val="24"/>
                <w:szCs w:val="24"/>
              </w:rPr>
              <w:t>сов и лесопр</w:t>
            </w:r>
            <w:r w:rsidRPr="006C6B51">
              <w:rPr>
                <w:sz w:val="24"/>
                <w:szCs w:val="24"/>
              </w:rPr>
              <w:t>о</w:t>
            </w:r>
            <w:r w:rsidRPr="006C6B51">
              <w:rPr>
                <w:sz w:val="24"/>
                <w:szCs w:val="24"/>
              </w:rPr>
              <w:t xml:space="preserve">мышленного комплекса </w:t>
            </w:r>
            <w:r>
              <w:rPr>
                <w:sz w:val="24"/>
                <w:szCs w:val="24"/>
              </w:rPr>
              <w:br/>
            </w:r>
            <w:r w:rsidRPr="006C6B51">
              <w:rPr>
                <w:sz w:val="24"/>
                <w:szCs w:val="24"/>
              </w:rPr>
              <w:t>Архангельской области</w:t>
            </w:r>
            <w:r>
              <w:rPr>
                <w:sz w:val="24"/>
                <w:szCs w:val="24"/>
              </w:rPr>
              <w:t xml:space="preserve"> </w:t>
            </w:r>
          </w:p>
        </w:tc>
        <w:tc>
          <w:tcPr>
            <w:tcW w:w="5245" w:type="dxa"/>
          </w:tcPr>
          <w:p w:rsidR="001D0EB5" w:rsidRPr="001D0EB5" w:rsidRDefault="001D0EB5" w:rsidP="001D0EB5">
            <w:pPr>
              <w:pStyle w:val="a3"/>
              <w:ind w:firstLine="459"/>
              <w:rPr>
                <w:sz w:val="24"/>
                <w:szCs w:val="24"/>
              </w:rPr>
            </w:pPr>
            <w:proofErr w:type="gramStart"/>
            <w:r w:rsidRPr="001D0EB5">
              <w:rPr>
                <w:color w:val="020202"/>
                <w:sz w:val="24"/>
                <w:szCs w:val="24"/>
              </w:rPr>
              <w:t>Заслушали и обсудили</w:t>
            </w:r>
            <w:proofErr w:type="gramEnd"/>
            <w:r w:rsidRPr="001D0EB5">
              <w:rPr>
                <w:color w:val="020202"/>
                <w:sz w:val="24"/>
                <w:szCs w:val="24"/>
              </w:rPr>
              <w:t xml:space="preserve"> информацию </w:t>
            </w:r>
            <w:r>
              <w:rPr>
                <w:color w:val="020202"/>
                <w:sz w:val="24"/>
                <w:szCs w:val="24"/>
              </w:rPr>
              <w:br/>
            </w:r>
            <w:r w:rsidRPr="001D0EB5">
              <w:rPr>
                <w:color w:val="020202"/>
                <w:sz w:val="24"/>
                <w:szCs w:val="24"/>
              </w:rPr>
              <w:t>о м</w:t>
            </w:r>
            <w:r w:rsidRPr="001D0EB5">
              <w:rPr>
                <w:sz w:val="24"/>
                <w:szCs w:val="24"/>
              </w:rPr>
              <w:t>ер</w:t>
            </w:r>
            <w:r>
              <w:rPr>
                <w:sz w:val="24"/>
                <w:szCs w:val="24"/>
              </w:rPr>
              <w:t>ах</w:t>
            </w:r>
            <w:r w:rsidRPr="001D0EB5">
              <w:rPr>
                <w:sz w:val="24"/>
                <w:szCs w:val="24"/>
              </w:rPr>
              <w:t xml:space="preserve"> государственной поддержки в сфере разработки полезных ископаемых с целью озд</w:t>
            </w:r>
            <w:r w:rsidRPr="001D0EB5">
              <w:rPr>
                <w:sz w:val="24"/>
                <w:szCs w:val="24"/>
              </w:rPr>
              <w:t>о</w:t>
            </w:r>
            <w:r w:rsidRPr="001D0EB5">
              <w:rPr>
                <w:sz w:val="24"/>
                <w:szCs w:val="24"/>
              </w:rPr>
              <w:t>ровления инвестиционного климата в Арха</w:t>
            </w:r>
            <w:r w:rsidRPr="001D0EB5">
              <w:rPr>
                <w:sz w:val="24"/>
                <w:szCs w:val="24"/>
              </w:rPr>
              <w:t>н</w:t>
            </w:r>
            <w:r w:rsidRPr="001D0EB5">
              <w:rPr>
                <w:sz w:val="24"/>
                <w:szCs w:val="24"/>
              </w:rPr>
              <w:t>гельской области.</w:t>
            </w:r>
          </w:p>
          <w:p w:rsidR="001D0EB5" w:rsidRPr="001D0EB5" w:rsidRDefault="001D0EB5" w:rsidP="001D0EB5">
            <w:pPr>
              <w:pStyle w:val="a3"/>
              <w:ind w:firstLine="459"/>
              <w:rPr>
                <w:sz w:val="24"/>
                <w:szCs w:val="24"/>
              </w:rPr>
            </w:pPr>
            <w:r w:rsidRPr="001D0EB5">
              <w:rPr>
                <w:sz w:val="24"/>
                <w:szCs w:val="24"/>
              </w:rPr>
              <w:t>В целом, предприятия горнодобывающей промышленности сохранили уровень произво</w:t>
            </w:r>
            <w:r w:rsidRPr="001D0EB5">
              <w:rPr>
                <w:sz w:val="24"/>
                <w:szCs w:val="24"/>
              </w:rPr>
              <w:t>д</w:t>
            </w:r>
            <w:r w:rsidRPr="001D0EB5">
              <w:rPr>
                <w:sz w:val="24"/>
                <w:szCs w:val="24"/>
              </w:rPr>
              <w:t>ства 2021 года, по некоторым позициям прои</w:t>
            </w:r>
            <w:r w:rsidRPr="001D0EB5">
              <w:rPr>
                <w:sz w:val="24"/>
                <w:szCs w:val="24"/>
              </w:rPr>
              <w:t>з</w:t>
            </w:r>
            <w:r w:rsidRPr="001D0EB5">
              <w:rPr>
                <w:sz w:val="24"/>
                <w:szCs w:val="24"/>
              </w:rPr>
              <w:t xml:space="preserve">водство выросло (гипсовый камень на 10 %, бокситы и прочая продукция ПАО «СОБР» – </w:t>
            </w:r>
            <w:r w:rsidR="006B456C">
              <w:rPr>
                <w:sz w:val="24"/>
                <w:szCs w:val="24"/>
              </w:rPr>
              <w:br/>
            </w:r>
            <w:r w:rsidRPr="001D0EB5">
              <w:rPr>
                <w:sz w:val="24"/>
                <w:szCs w:val="24"/>
              </w:rPr>
              <w:t>на 44 %).</w:t>
            </w:r>
          </w:p>
          <w:p w:rsidR="00094A8F" w:rsidRDefault="001D0EB5" w:rsidP="009B6AA5">
            <w:pPr>
              <w:ind w:firstLine="459"/>
              <w:jc w:val="both"/>
              <w:rPr>
                <w:szCs w:val="28"/>
              </w:rPr>
            </w:pPr>
            <w:r w:rsidRPr="001D0EB5">
              <w:t>Министерство природных ресурсов и лес</w:t>
            </w:r>
            <w:r w:rsidRPr="001D0EB5">
              <w:t>о</w:t>
            </w:r>
            <w:r w:rsidRPr="001D0EB5">
              <w:t xml:space="preserve">промышленного комплекса Архангельской </w:t>
            </w:r>
            <w:r w:rsidR="009B6AA5">
              <w:br/>
            </w:r>
            <w:r w:rsidRPr="001D0EB5">
              <w:t xml:space="preserve">области участвовало в </w:t>
            </w:r>
            <w:proofErr w:type="gramStart"/>
            <w:r w:rsidRPr="001D0EB5">
              <w:t>решении</w:t>
            </w:r>
            <w:proofErr w:type="gramEnd"/>
            <w:r w:rsidRPr="001D0EB5">
              <w:t xml:space="preserve"> вопросов, во</w:t>
            </w:r>
            <w:r w:rsidRPr="001D0EB5">
              <w:t>з</w:t>
            </w:r>
            <w:r w:rsidRPr="001D0EB5">
              <w:lastRenderedPageBreak/>
              <w:t>никших на предприятиях в связи с отказом ряда иностранных компаний от работы с российск</w:t>
            </w:r>
            <w:r w:rsidRPr="001D0EB5">
              <w:t>и</w:t>
            </w:r>
            <w:r w:rsidRPr="001D0EB5">
              <w:t xml:space="preserve">ми заказчиками, преимущественно в сфере </w:t>
            </w:r>
            <w:r w:rsidR="009B6AA5">
              <w:br/>
            </w:r>
            <w:r w:rsidRPr="001D0EB5">
              <w:t>поставки запасных частей к транспортным сре</w:t>
            </w:r>
            <w:r w:rsidRPr="001D0EB5">
              <w:t>д</w:t>
            </w:r>
            <w:r w:rsidRPr="001D0EB5">
              <w:t xml:space="preserve">ствам и технологическому оборудованию. </w:t>
            </w:r>
            <w:r w:rsidR="009B6AA5">
              <w:br/>
            </w:r>
            <w:proofErr w:type="gramStart"/>
            <w:r w:rsidRPr="001D0EB5">
              <w:t>Участвовало в поиске поставщиков аналогичной продукции на территории Российской Федер</w:t>
            </w:r>
            <w:r w:rsidRPr="001D0EB5">
              <w:t>а</w:t>
            </w:r>
            <w:r w:rsidRPr="001D0EB5">
              <w:t>ции, а также в распространении практик, вн</w:t>
            </w:r>
            <w:r w:rsidRPr="001D0EB5">
              <w:t>е</w:t>
            </w:r>
            <w:r w:rsidRPr="001D0EB5">
              <w:t xml:space="preserve">дряемых Министерством промышленности </w:t>
            </w:r>
            <w:r w:rsidR="009B6AA5">
              <w:br/>
            </w:r>
            <w:r w:rsidRPr="001D0EB5">
              <w:t>и торговли Российской Федерации</w:t>
            </w:r>
            <w:r w:rsidRPr="00E91F3E">
              <w:rPr>
                <w:szCs w:val="28"/>
              </w:rPr>
              <w:t xml:space="preserve"> – биржа </w:t>
            </w:r>
            <w:r w:rsidR="009B6AA5">
              <w:rPr>
                <w:szCs w:val="28"/>
              </w:rPr>
              <w:br/>
            </w:r>
            <w:proofErr w:type="spellStart"/>
            <w:r w:rsidRPr="00E91F3E">
              <w:rPr>
                <w:szCs w:val="28"/>
              </w:rPr>
              <w:t>импортозаме</w:t>
            </w:r>
            <w:r w:rsidR="00275F1E">
              <w:rPr>
                <w:szCs w:val="28"/>
              </w:rPr>
              <w:t>щ</w:t>
            </w:r>
            <w:r w:rsidRPr="00E91F3E">
              <w:rPr>
                <w:szCs w:val="28"/>
              </w:rPr>
              <w:t>ения</w:t>
            </w:r>
            <w:proofErr w:type="spellEnd"/>
            <w:r w:rsidRPr="00E91F3E">
              <w:rPr>
                <w:szCs w:val="28"/>
              </w:rPr>
              <w:t>, прямые предложения пр</w:t>
            </w:r>
            <w:r w:rsidRPr="00E91F3E">
              <w:rPr>
                <w:szCs w:val="28"/>
              </w:rPr>
              <w:t>о</w:t>
            </w:r>
            <w:r w:rsidRPr="00E91F3E">
              <w:rPr>
                <w:szCs w:val="28"/>
              </w:rPr>
              <w:t xml:space="preserve">дукции от российских предприятий и субъектов Российской Федерации и т.д. </w:t>
            </w:r>
            <w:proofErr w:type="gramEnd"/>
          </w:p>
          <w:p w:rsidR="005E60EA" w:rsidRPr="00753097" w:rsidRDefault="005E60EA" w:rsidP="009B6AA5">
            <w:pPr>
              <w:ind w:firstLine="459"/>
              <w:jc w:val="both"/>
              <w:rPr>
                <w:color w:val="020202"/>
              </w:rPr>
            </w:pPr>
          </w:p>
        </w:tc>
        <w:tc>
          <w:tcPr>
            <w:tcW w:w="1559" w:type="dxa"/>
          </w:tcPr>
          <w:p w:rsidR="00094A8F" w:rsidRPr="005B17D9" w:rsidRDefault="00094A8F" w:rsidP="00EC4D8B">
            <w:r>
              <w:lastRenderedPageBreak/>
              <w:t>вне плана</w:t>
            </w:r>
          </w:p>
        </w:tc>
        <w:tc>
          <w:tcPr>
            <w:tcW w:w="3261" w:type="dxa"/>
          </w:tcPr>
          <w:p w:rsidR="00094A8F" w:rsidRPr="00D47812" w:rsidRDefault="006C15EE" w:rsidP="0095398E">
            <w:pPr>
              <w:jc w:val="both"/>
            </w:pPr>
            <w:r>
              <w:t>Комитетом информаци</w:t>
            </w:r>
            <w:r w:rsidR="0095398E">
              <w:t xml:space="preserve">я принята </w:t>
            </w:r>
            <w:r>
              <w:t>к сведению</w:t>
            </w:r>
          </w:p>
        </w:tc>
      </w:tr>
      <w:tr w:rsidR="00672B1D" w:rsidRPr="00DC1A12" w:rsidTr="00A52AA8">
        <w:tc>
          <w:tcPr>
            <w:tcW w:w="588" w:type="dxa"/>
          </w:tcPr>
          <w:p w:rsidR="00672B1D" w:rsidRDefault="00672B1D" w:rsidP="00EC4D8B">
            <w:pPr>
              <w:pStyle w:val="a3"/>
              <w:ind w:firstLine="0"/>
              <w:jc w:val="center"/>
              <w:rPr>
                <w:sz w:val="24"/>
                <w:szCs w:val="24"/>
              </w:rPr>
            </w:pPr>
            <w:r>
              <w:rPr>
                <w:sz w:val="24"/>
                <w:szCs w:val="24"/>
              </w:rPr>
              <w:lastRenderedPageBreak/>
              <w:t>4</w:t>
            </w:r>
          </w:p>
        </w:tc>
        <w:tc>
          <w:tcPr>
            <w:tcW w:w="2781" w:type="dxa"/>
          </w:tcPr>
          <w:p w:rsidR="00672B1D" w:rsidRPr="003135BC" w:rsidRDefault="003135BC" w:rsidP="005511CC">
            <w:pPr>
              <w:pStyle w:val="a3"/>
              <w:ind w:firstLine="0"/>
              <w:rPr>
                <w:sz w:val="24"/>
                <w:szCs w:val="24"/>
              </w:rPr>
            </w:pPr>
            <w:r w:rsidRPr="003135BC">
              <w:rPr>
                <w:sz w:val="24"/>
                <w:szCs w:val="24"/>
              </w:rPr>
              <w:t xml:space="preserve">О проекте федерального закона № 288302-8 </w:t>
            </w:r>
            <w:r>
              <w:rPr>
                <w:sz w:val="24"/>
                <w:szCs w:val="24"/>
              </w:rPr>
              <w:br/>
            </w:r>
            <w:r w:rsidRPr="003135BC">
              <w:rPr>
                <w:sz w:val="24"/>
                <w:szCs w:val="24"/>
              </w:rPr>
              <w:t>«О внесении изменений в статью 2 Федеральн</w:t>
            </w:r>
            <w:r w:rsidRPr="003135BC">
              <w:rPr>
                <w:sz w:val="24"/>
                <w:szCs w:val="24"/>
              </w:rPr>
              <w:t>о</w:t>
            </w:r>
            <w:r w:rsidRPr="003135BC">
              <w:rPr>
                <w:sz w:val="24"/>
                <w:szCs w:val="24"/>
              </w:rPr>
              <w:t xml:space="preserve">го закона «Об особо </w:t>
            </w:r>
            <w:r>
              <w:rPr>
                <w:sz w:val="24"/>
                <w:szCs w:val="24"/>
              </w:rPr>
              <w:br/>
            </w:r>
            <w:r w:rsidRPr="003135BC">
              <w:rPr>
                <w:sz w:val="24"/>
                <w:szCs w:val="24"/>
              </w:rPr>
              <w:t xml:space="preserve">охраняемых природных территориях» (в части изменения правового регулирования охраны </w:t>
            </w:r>
            <w:r w:rsidRPr="003135BC">
              <w:rPr>
                <w:sz w:val="24"/>
                <w:szCs w:val="24"/>
              </w:rPr>
              <w:br/>
              <w:t>и использования особо охраняемых природных территорий регионал</w:t>
            </w:r>
            <w:r w:rsidRPr="003135BC">
              <w:rPr>
                <w:sz w:val="24"/>
                <w:szCs w:val="24"/>
              </w:rPr>
              <w:t>ь</w:t>
            </w:r>
            <w:r w:rsidRPr="003135BC">
              <w:rPr>
                <w:sz w:val="24"/>
                <w:szCs w:val="24"/>
              </w:rPr>
              <w:t>ного значения)</w:t>
            </w:r>
          </w:p>
        </w:tc>
        <w:tc>
          <w:tcPr>
            <w:tcW w:w="1842" w:type="dxa"/>
          </w:tcPr>
          <w:p w:rsidR="00672B1D" w:rsidRPr="00172B1D" w:rsidRDefault="00172B1D" w:rsidP="00EC4D8B">
            <w:pPr>
              <w:pStyle w:val="a3"/>
              <w:ind w:firstLine="0"/>
              <w:rPr>
                <w:sz w:val="24"/>
                <w:szCs w:val="24"/>
              </w:rPr>
            </w:pPr>
            <w:r w:rsidRPr="00172B1D">
              <w:rPr>
                <w:sz w:val="24"/>
                <w:szCs w:val="24"/>
              </w:rPr>
              <w:t>Дятлов Але</w:t>
            </w:r>
            <w:r w:rsidRPr="00172B1D">
              <w:rPr>
                <w:sz w:val="24"/>
                <w:szCs w:val="24"/>
              </w:rPr>
              <w:t>к</w:t>
            </w:r>
            <w:r w:rsidRPr="00172B1D">
              <w:rPr>
                <w:sz w:val="24"/>
                <w:szCs w:val="24"/>
              </w:rPr>
              <w:t>сандр Влад</w:t>
            </w:r>
            <w:r w:rsidRPr="00172B1D">
              <w:rPr>
                <w:sz w:val="24"/>
                <w:szCs w:val="24"/>
              </w:rPr>
              <w:t>и</w:t>
            </w:r>
            <w:r w:rsidRPr="00172B1D">
              <w:rPr>
                <w:sz w:val="24"/>
                <w:szCs w:val="24"/>
              </w:rPr>
              <w:t>миро</w:t>
            </w:r>
            <w:r>
              <w:rPr>
                <w:sz w:val="24"/>
                <w:szCs w:val="24"/>
              </w:rPr>
              <w:t>вич –</w:t>
            </w:r>
            <w:r w:rsidRPr="00172B1D">
              <w:rPr>
                <w:sz w:val="24"/>
                <w:szCs w:val="24"/>
              </w:rPr>
              <w:t xml:space="preserve"> председатель комитета А</w:t>
            </w:r>
            <w:r w:rsidRPr="00172B1D">
              <w:rPr>
                <w:sz w:val="24"/>
                <w:szCs w:val="24"/>
              </w:rPr>
              <w:t>р</w:t>
            </w:r>
            <w:r w:rsidRPr="00172B1D">
              <w:rPr>
                <w:sz w:val="24"/>
                <w:szCs w:val="24"/>
              </w:rPr>
              <w:t>хангельского областного С</w:t>
            </w:r>
            <w:r w:rsidRPr="00172B1D">
              <w:rPr>
                <w:sz w:val="24"/>
                <w:szCs w:val="24"/>
              </w:rPr>
              <w:t>о</w:t>
            </w:r>
            <w:r w:rsidRPr="00172B1D">
              <w:rPr>
                <w:sz w:val="24"/>
                <w:szCs w:val="24"/>
              </w:rPr>
              <w:t>брания депут</w:t>
            </w:r>
            <w:r w:rsidRPr="00172B1D">
              <w:rPr>
                <w:sz w:val="24"/>
                <w:szCs w:val="24"/>
              </w:rPr>
              <w:t>а</w:t>
            </w:r>
            <w:r w:rsidRPr="00172B1D">
              <w:rPr>
                <w:sz w:val="24"/>
                <w:szCs w:val="24"/>
              </w:rPr>
              <w:t>тов по лес</w:t>
            </w:r>
            <w:r w:rsidRPr="00172B1D">
              <w:rPr>
                <w:sz w:val="24"/>
                <w:szCs w:val="24"/>
              </w:rPr>
              <w:t>о</w:t>
            </w:r>
            <w:r w:rsidRPr="00172B1D">
              <w:rPr>
                <w:sz w:val="24"/>
                <w:szCs w:val="24"/>
              </w:rPr>
              <w:t>промышленн</w:t>
            </w:r>
            <w:r w:rsidRPr="00172B1D">
              <w:rPr>
                <w:sz w:val="24"/>
                <w:szCs w:val="24"/>
              </w:rPr>
              <w:t>о</w:t>
            </w:r>
            <w:r w:rsidRPr="00172B1D">
              <w:rPr>
                <w:sz w:val="24"/>
                <w:szCs w:val="24"/>
              </w:rPr>
              <w:t>му комплексу, природопол</w:t>
            </w:r>
            <w:r w:rsidRPr="00172B1D">
              <w:rPr>
                <w:sz w:val="24"/>
                <w:szCs w:val="24"/>
              </w:rPr>
              <w:t>ь</w:t>
            </w:r>
            <w:r w:rsidRPr="00172B1D">
              <w:rPr>
                <w:sz w:val="24"/>
                <w:szCs w:val="24"/>
              </w:rPr>
              <w:t>зованию и эк</w:t>
            </w:r>
            <w:r w:rsidRPr="00172B1D">
              <w:rPr>
                <w:sz w:val="24"/>
                <w:szCs w:val="24"/>
              </w:rPr>
              <w:t>о</w:t>
            </w:r>
            <w:r w:rsidRPr="00172B1D">
              <w:rPr>
                <w:sz w:val="24"/>
                <w:szCs w:val="24"/>
              </w:rPr>
              <w:t>логии</w:t>
            </w:r>
          </w:p>
        </w:tc>
        <w:tc>
          <w:tcPr>
            <w:tcW w:w="5245" w:type="dxa"/>
          </w:tcPr>
          <w:p w:rsidR="00A91304" w:rsidRPr="00A91304" w:rsidRDefault="00A91304" w:rsidP="00A91304">
            <w:pPr>
              <w:pStyle w:val="af5"/>
              <w:ind w:firstLine="459"/>
              <w:jc w:val="both"/>
              <w:rPr>
                <w:sz w:val="24"/>
                <w:szCs w:val="24"/>
              </w:rPr>
            </w:pPr>
            <w:r w:rsidRPr="00A91304">
              <w:rPr>
                <w:sz w:val="24"/>
                <w:szCs w:val="24"/>
              </w:rPr>
              <w:t>Проектом федерального закона предлагае</w:t>
            </w:r>
            <w:r w:rsidRPr="00A91304">
              <w:rPr>
                <w:sz w:val="24"/>
                <w:szCs w:val="24"/>
              </w:rPr>
              <w:t>т</w:t>
            </w:r>
            <w:r w:rsidRPr="00A91304">
              <w:rPr>
                <w:sz w:val="24"/>
                <w:szCs w:val="24"/>
              </w:rPr>
              <w:t>ся наделить субъекты Р</w:t>
            </w:r>
            <w:r>
              <w:rPr>
                <w:sz w:val="24"/>
                <w:szCs w:val="24"/>
              </w:rPr>
              <w:t xml:space="preserve">оссийской </w:t>
            </w:r>
            <w:r w:rsidRPr="00A91304">
              <w:rPr>
                <w:sz w:val="24"/>
                <w:szCs w:val="24"/>
              </w:rPr>
              <w:t>Ф</w:t>
            </w:r>
            <w:r>
              <w:rPr>
                <w:sz w:val="24"/>
                <w:szCs w:val="24"/>
              </w:rPr>
              <w:t>едерации</w:t>
            </w:r>
            <w:r w:rsidRPr="00A91304">
              <w:rPr>
                <w:sz w:val="24"/>
                <w:szCs w:val="24"/>
              </w:rPr>
              <w:t xml:space="preserve"> полномочием по установлению порядка упраз</w:t>
            </w:r>
            <w:r w:rsidRPr="00A91304">
              <w:rPr>
                <w:sz w:val="24"/>
                <w:szCs w:val="24"/>
              </w:rPr>
              <w:t>д</w:t>
            </w:r>
            <w:r w:rsidRPr="00A91304">
              <w:rPr>
                <w:sz w:val="24"/>
                <w:szCs w:val="24"/>
              </w:rPr>
              <w:t xml:space="preserve">нения особо охраняемых природных территорий регионального значения, а также изменению </w:t>
            </w:r>
            <w:r w:rsidR="00AB0E69">
              <w:rPr>
                <w:sz w:val="24"/>
                <w:szCs w:val="24"/>
              </w:rPr>
              <w:br/>
            </w:r>
            <w:r w:rsidRPr="00A91304">
              <w:rPr>
                <w:sz w:val="24"/>
                <w:szCs w:val="24"/>
              </w:rPr>
              <w:t>их границ.</w:t>
            </w:r>
          </w:p>
          <w:p w:rsidR="00A91304" w:rsidRPr="00A91304" w:rsidRDefault="00A91304" w:rsidP="00A91304">
            <w:pPr>
              <w:pStyle w:val="af5"/>
              <w:ind w:firstLine="459"/>
              <w:jc w:val="both"/>
              <w:rPr>
                <w:sz w:val="24"/>
                <w:szCs w:val="24"/>
              </w:rPr>
            </w:pPr>
            <w:r w:rsidRPr="00A91304">
              <w:rPr>
                <w:sz w:val="24"/>
                <w:szCs w:val="24"/>
              </w:rPr>
              <w:t>Кроме того, предлагается, чтобы субъекты Р</w:t>
            </w:r>
            <w:r>
              <w:rPr>
                <w:sz w:val="24"/>
                <w:szCs w:val="24"/>
              </w:rPr>
              <w:t xml:space="preserve">оссийской </w:t>
            </w:r>
            <w:r w:rsidRPr="00A91304">
              <w:rPr>
                <w:sz w:val="24"/>
                <w:szCs w:val="24"/>
              </w:rPr>
              <w:t>Ф</w:t>
            </w:r>
            <w:r>
              <w:rPr>
                <w:sz w:val="24"/>
                <w:szCs w:val="24"/>
              </w:rPr>
              <w:t>едерации</w:t>
            </w:r>
            <w:r w:rsidRPr="00A91304">
              <w:rPr>
                <w:sz w:val="24"/>
                <w:szCs w:val="24"/>
              </w:rPr>
              <w:t xml:space="preserve"> принимали данные </w:t>
            </w:r>
            <w:r w:rsidR="00AB0E69">
              <w:rPr>
                <w:sz w:val="24"/>
                <w:szCs w:val="24"/>
              </w:rPr>
              <w:br/>
            </w:r>
            <w:r w:rsidRPr="00A91304">
              <w:rPr>
                <w:sz w:val="24"/>
                <w:szCs w:val="24"/>
              </w:rPr>
              <w:t xml:space="preserve">решения по согласованию с уполномоченным федеральным органом исполнительной власти </w:t>
            </w:r>
            <w:r w:rsidR="00AB0E69">
              <w:rPr>
                <w:sz w:val="24"/>
                <w:szCs w:val="24"/>
              </w:rPr>
              <w:br/>
            </w:r>
            <w:r w:rsidRPr="00A91304">
              <w:rPr>
                <w:sz w:val="24"/>
                <w:szCs w:val="24"/>
              </w:rPr>
              <w:t>в области охраны окружающей среды.</w:t>
            </w:r>
          </w:p>
          <w:p w:rsidR="00672B1D" w:rsidRPr="00753097" w:rsidRDefault="00672B1D" w:rsidP="00A91304">
            <w:pPr>
              <w:pStyle w:val="af5"/>
              <w:ind w:firstLine="459"/>
              <w:jc w:val="both"/>
              <w:rPr>
                <w:color w:val="020202"/>
              </w:rPr>
            </w:pPr>
          </w:p>
        </w:tc>
        <w:tc>
          <w:tcPr>
            <w:tcW w:w="1559" w:type="dxa"/>
          </w:tcPr>
          <w:p w:rsidR="00672B1D" w:rsidRDefault="005B5A84" w:rsidP="00EC4D8B">
            <w:r>
              <w:t xml:space="preserve">в </w:t>
            </w:r>
            <w:proofErr w:type="gramStart"/>
            <w:r>
              <w:t>соответс</w:t>
            </w:r>
            <w:r>
              <w:t>т</w:t>
            </w:r>
            <w:r>
              <w:t>вии</w:t>
            </w:r>
            <w:proofErr w:type="gramEnd"/>
            <w:r>
              <w:t xml:space="preserve"> с пл</w:t>
            </w:r>
            <w:r>
              <w:t>а</w:t>
            </w:r>
            <w:r>
              <w:t>ном</w:t>
            </w:r>
            <w:r w:rsidR="006D0B30">
              <w:t xml:space="preserve"> работы</w:t>
            </w:r>
            <w:r>
              <w:t xml:space="preserve"> комитета на март 2023 года</w:t>
            </w:r>
          </w:p>
        </w:tc>
        <w:tc>
          <w:tcPr>
            <w:tcW w:w="3261" w:type="dxa"/>
          </w:tcPr>
          <w:p w:rsidR="004075BD" w:rsidRDefault="004075BD" w:rsidP="004075BD">
            <w:pPr>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Pr="003135BC">
              <w:t xml:space="preserve">проект федерального закона </w:t>
            </w:r>
            <w:r>
              <w:br/>
            </w:r>
            <w:r w:rsidRPr="003135BC">
              <w:t xml:space="preserve">№ 288302-8 «О внесении </w:t>
            </w:r>
            <w:r>
              <w:br/>
            </w:r>
            <w:r w:rsidRPr="003135BC">
              <w:t>изменений в статью 2 Фед</w:t>
            </w:r>
            <w:r w:rsidRPr="003135BC">
              <w:t>е</w:t>
            </w:r>
            <w:r w:rsidRPr="003135BC">
              <w:t xml:space="preserve">рального закона «Об особо </w:t>
            </w:r>
            <w:r>
              <w:br/>
            </w:r>
            <w:r w:rsidRPr="003135BC">
              <w:t>охраняемых природных те</w:t>
            </w:r>
            <w:r w:rsidRPr="003135BC">
              <w:t>р</w:t>
            </w:r>
            <w:r w:rsidRPr="003135BC">
              <w:t>риториях» (в части измен</w:t>
            </w:r>
            <w:r w:rsidRPr="003135BC">
              <w:t>е</w:t>
            </w:r>
            <w:r w:rsidRPr="003135BC">
              <w:t>ния правового регулиров</w:t>
            </w:r>
            <w:r w:rsidRPr="003135BC">
              <w:t>а</w:t>
            </w:r>
            <w:r w:rsidRPr="003135BC">
              <w:t>ния охраны и использования особо охраняемых приро</w:t>
            </w:r>
            <w:r w:rsidRPr="003135BC">
              <w:t>д</w:t>
            </w:r>
            <w:r w:rsidRPr="003135BC">
              <w:t>ных территорий регионал</w:t>
            </w:r>
            <w:r w:rsidRPr="003135BC">
              <w:t>ь</w:t>
            </w:r>
            <w:r w:rsidRPr="003135BC">
              <w:t>ного значения)</w:t>
            </w:r>
            <w:r>
              <w:t xml:space="preserve"> </w:t>
            </w:r>
            <w:r w:rsidRPr="004C469F">
              <w:t>на очередной сессии Архангельского обл</w:t>
            </w:r>
            <w:r w:rsidRPr="004C469F">
              <w:t>а</w:t>
            </w:r>
            <w:r w:rsidRPr="004C469F">
              <w:t>стного Собрания депутатов</w:t>
            </w:r>
          </w:p>
          <w:p w:rsidR="0097373E" w:rsidRDefault="0097373E" w:rsidP="004075BD">
            <w:pPr>
              <w:jc w:val="both"/>
            </w:pPr>
          </w:p>
        </w:tc>
      </w:tr>
      <w:tr w:rsidR="00672B1D" w:rsidRPr="00DC1A12" w:rsidTr="00A52AA8">
        <w:tc>
          <w:tcPr>
            <w:tcW w:w="588" w:type="dxa"/>
          </w:tcPr>
          <w:p w:rsidR="00672B1D" w:rsidRDefault="00566E60" w:rsidP="00EC4D8B">
            <w:pPr>
              <w:pStyle w:val="a3"/>
              <w:ind w:firstLine="0"/>
              <w:jc w:val="center"/>
              <w:rPr>
                <w:sz w:val="24"/>
                <w:szCs w:val="24"/>
              </w:rPr>
            </w:pPr>
            <w:r>
              <w:rPr>
                <w:sz w:val="24"/>
                <w:szCs w:val="24"/>
              </w:rPr>
              <w:t>5</w:t>
            </w:r>
          </w:p>
        </w:tc>
        <w:tc>
          <w:tcPr>
            <w:tcW w:w="2781" w:type="dxa"/>
          </w:tcPr>
          <w:p w:rsidR="00672B1D" w:rsidRPr="00566E60" w:rsidRDefault="00566E60" w:rsidP="005511CC">
            <w:pPr>
              <w:pStyle w:val="a3"/>
              <w:ind w:firstLine="0"/>
              <w:rPr>
                <w:sz w:val="24"/>
                <w:szCs w:val="24"/>
              </w:rPr>
            </w:pPr>
            <w:r w:rsidRPr="00566E60">
              <w:rPr>
                <w:rFonts w:eastAsia="Calibri"/>
                <w:color w:val="000000"/>
                <w:sz w:val="24"/>
                <w:szCs w:val="24"/>
              </w:rPr>
              <w:t>О</w:t>
            </w:r>
            <w:r w:rsidRPr="00566E60">
              <w:rPr>
                <w:sz w:val="24"/>
                <w:szCs w:val="24"/>
              </w:rPr>
              <w:t xml:space="preserve"> </w:t>
            </w:r>
            <w:proofErr w:type="gramStart"/>
            <w:r w:rsidRPr="00566E60">
              <w:rPr>
                <w:sz w:val="24"/>
                <w:szCs w:val="24"/>
              </w:rPr>
              <w:t>контроле за</w:t>
            </w:r>
            <w:proofErr w:type="gramEnd"/>
            <w:r w:rsidRPr="00566E60">
              <w:rPr>
                <w:sz w:val="24"/>
                <w:szCs w:val="24"/>
              </w:rPr>
              <w:t xml:space="preserve"> целевым использованием древ</w:t>
            </w:r>
            <w:r w:rsidRPr="00566E60">
              <w:rPr>
                <w:sz w:val="24"/>
                <w:szCs w:val="24"/>
              </w:rPr>
              <w:t>е</w:t>
            </w:r>
            <w:r w:rsidRPr="00566E60">
              <w:rPr>
                <w:sz w:val="24"/>
                <w:szCs w:val="24"/>
              </w:rPr>
              <w:t xml:space="preserve">сины, заготовленной </w:t>
            </w:r>
            <w:r w:rsidR="002B3FD6">
              <w:rPr>
                <w:sz w:val="24"/>
                <w:szCs w:val="24"/>
              </w:rPr>
              <w:br/>
            </w:r>
            <w:r w:rsidRPr="00566E60">
              <w:rPr>
                <w:sz w:val="24"/>
                <w:szCs w:val="24"/>
              </w:rPr>
              <w:t>в исключительных сл</w:t>
            </w:r>
            <w:r w:rsidRPr="00566E60">
              <w:rPr>
                <w:sz w:val="24"/>
                <w:szCs w:val="24"/>
              </w:rPr>
              <w:t>у</w:t>
            </w:r>
            <w:r w:rsidRPr="00566E60">
              <w:rPr>
                <w:sz w:val="24"/>
                <w:szCs w:val="24"/>
              </w:rPr>
              <w:t>чаях, а также древесины, заготовленной гражд</w:t>
            </w:r>
            <w:r w:rsidRPr="00566E60">
              <w:rPr>
                <w:sz w:val="24"/>
                <w:szCs w:val="24"/>
              </w:rPr>
              <w:t>а</w:t>
            </w:r>
            <w:r w:rsidRPr="00566E60">
              <w:rPr>
                <w:sz w:val="24"/>
                <w:szCs w:val="24"/>
              </w:rPr>
              <w:lastRenderedPageBreak/>
              <w:t>нами для собственных нужд</w:t>
            </w:r>
          </w:p>
        </w:tc>
        <w:tc>
          <w:tcPr>
            <w:tcW w:w="1842" w:type="dxa"/>
          </w:tcPr>
          <w:p w:rsidR="00672B1D" w:rsidRDefault="00566E60" w:rsidP="00EC4D8B">
            <w:pPr>
              <w:pStyle w:val="a3"/>
              <w:ind w:firstLine="0"/>
              <w:rPr>
                <w:sz w:val="24"/>
                <w:szCs w:val="24"/>
              </w:rPr>
            </w:pPr>
            <w:r w:rsidRPr="00172B1D">
              <w:rPr>
                <w:sz w:val="24"/>
                <w:szCs w:val="24"/>
              </w:rPr>
              <w:lastRenderedPageBreak/>
              <w:t>Дятлов Але</w:t>
            </w:r>
            <w:r w:rsidRPr="00172B1D">
              <w:rPr>
                <w:sz w:val="24"/>
                <w:szCs w:val="24"/>
              </w:rPr>
              <w:t>к</w:t>
            </w:r>
            <w:r w:rsidRPr="00172B1D">
              <w:rPr>
                <w:sz w:val="24"/>
                <w:szCs w:val="24"/>
              </w:rPr>
              <w:t>сандр Влад</w:t>
            </w:r>
            <w:r w:rsidRPr="00172B1D">
              <w:rPr>
                <w:sz w:val="24"/>
                <w:szCs w:val="24"/>
              </w:rPr>
              <w:t>и</w:t>
            </w:r>
            <w:r w:rsidRPr="00172B1D">
              <w:rPr>
                <w:sz w:val="24"/>
                <w:szCs w:val="24"/>
              </w:rPr>
              <w:t>миро</w:t>
            </w:r>
            <w:r>
              <w:rPr>
                <w:sz w:val="24"/>
                <w:szCs w:val="24"/>
              </w:rPr>
              <w:t>вич –</w:t>
            </w:r>
            <w:r w:rsidRPr="00172B1D">
              <w:rPr>
                <w:sz w:val="24"/>
                <w:szCs w:val="24"/>
              </w:rPr>
              <w:t xml:space="preserve"> председатель комитета А</w:t>
            </w:r>
            <w:r w:rsidRPr="00172B1D">
              <w:rPr>
                <w:sz w:val="24"/>
                <w:szCs w:val="24"/>
              </w:rPr>
              <w:t>р</w:t>
            </w:r>
            <w:r w:rsidRPr="00172B1D">
              <w:rPr>
                <w:sz w:val="24"/>
                <w:szCs w:val="24"/>
              </w:rPr>
              <w:t xml:space="preserve">хангельского </w:t>
            </w:r>
            <w:r w:rsidRPr="00172B1D">
              <w:rPr>
                <w:sz w:val="24"/>
                <w:szCs w:val="24"/>
              </w:rPr>
              <w:lastRenderedPageBreak/>
              <w:t>областного С</w:t>
            </w:r>
            <w:r w:rsidRPr="00172B1D">
              <w:rPr>
                <w:sz w:val="24"/>
                <w:szCs w:val="24"/>
              </w:rPr>
              <w:t>о</w:t>
            </w:r>
            <w:r w:rsidRPr="00172B1D">
              <w:rPr>
                <w:sz w:val="24"/>
                <w:szCs w:val="24"/>
              </w:rPr>
              <w:t>брания депут</w:t>
            </w:r>
            <w:r w:rsidRPr="00172B1D">
              <w:rPr>
                <w:sz w:val="24"/>
                <w:szCs w:val="24"/>
              </w:rPr>
              <w:t>а</w:t>
            </w:r>
            <w:r w:rsidRPr="00172B1D">
              <w:rPr>
                <w:sz w:val="24"/>
                <w:szCs w:val="24"/>
              </w:rPr>
              <w:t>тов по лес</w:t>
            </w:r>
            <w:r w:rsidRPr="00172B1D">
              <w:rPr>
                <w:sz w:val="24"/>
                <w:szCs w:val="24"/>
              </w:rPr>
              <w:t>о</w:t>
            </w:r>
            <w:r w:rsidRPr="00172B1D">
              <w:rPr>
                <w:sz w:val="24"/>
                <w:szCs w:val="24"/>
              </w:rPr>
              <w:t>промышленн</w:t>
            </w:r>
            <w:r w:rsidRPr="00172B1D">
              <w:rPr>
                <w:sz w:val="24"/>
                <w:szCs w:val="24"/>
              </w:rPr>
              <w:t>о</w:t>
            </w:r>
            <w:r w:rsidRPr="00172B1D">
              <w:rPr>
                <w:sz w:val="24"/>
                <w:szCs w:val="24"/>
              </w:rPr>
              <w:t>му комплексу, природопол</w:t>
            </w:r>
            <w:r w:rsidRPr="00172B1D">
              <w:rPr>
                <w:sz w:val="24"/>
                <w:szCs w:val="24"/>
              </w:rPr>
              <w:t>ь</w:t>
            </w:r>
            <w:r w:rsidRPr="00172B1D">
              <w:rPr>
                <w:sz w:val="24"/>
                <w:szCs w:val="24"/>
              </w:rPr>
              <w:t>зованию и эк</w:t>
            </w:r>
            <w:r w:rsidRPr="00172B1D">
              <w:rPr>
                <w:sz w:val="24"/>
                <w:szCs w:val="24"/>
              </w:rPr>
              <w:t>о</w:t>
            </w:r>
            <w:r w:rsidRPr="00172B1D">
              <w:rPr>
                <w:sz w:val="24"/>
                <w:szCs w:val="24"/>
              </w:rPr>
              <w:t>логии</w:t>
            </w:r>
          </w:p>
        </w:tc>
        <w:tc>
          <w:tcPr>
            <w:tcW w:w="5245" w:type="dxa"/>
          </w:tcPr>
          <w:p w:rsidR="00566E60" w:rsidRPr="00566E60" w:rsidRDefault="00566E60" w:rsidP="00566E60">
            <w:pPr>
              <w:ind w:firstLine="459"/>
              <w:jc w:val="both"/>
            </w:pPr>
            <w:r w:rsidRPr="00566E60">
              <w:lastRenderedPageBreak/>
              <w:t>По итогам заседания Совета по вопросам развития лесного комплекса Российской Фед</w:t>
            </w:r>
            <w:r w:rsidRPr="00566E60">
              <w:t>е</w:t>
            </w:r>
            <w:r w:rsidRPr="00566E60">
              <w:t xml:space="preserve">рации при Совете Федерации Федерального </w:t>
            </w:r>
            <w:r w:rsidR="008039C3">
              <w:br/>
            </w:r>
            <w:r w:rsidRPr="00566E60">
              <w:t>Собрания Российской Федерации, состоявшег</w:t>
            </w:r>
            <w:r w:rsidRPr="00566E60">
              <w:t>о</w:t>
            </w:r>
            <w:r w:rsidRPr="00566E60">
              <w:t>ся 7 декабря 2022 года, комитетом было пре</w:t>
            </w:r>
            <w:r w:rsidRPr="00566E60">
              <w:t>д</w:t>
            </w:r>
            <w:r w:rsidRPr="00566E60">
              <w:t xml:space="preserve">ложено включить в решение данного заседания </w:t>
            </w:r>
            <w:r w:rsidRPr="00566E60">
              <w:lastRenderedPageBreak/>
              <w:t>предложение рекомендовать Министерству природных ресурсов и экологии Российской Федерации (далее – Мин</w:t>
            </w:r>
            <w:r w:rsidR="00395E04">
              <w:t>п</w:t>
            </w:r>
            <w:r w:rsidRPr="00566E60">
              <w:t xml:space="preserve">рироды России) </w:t>
            </w:r>
            <w:r w:rsidR="00395E04">
              <w:br/>
            </w:r>
            <w:r w:rsidRPr="00566E60">
              <w:t xml:space="preserve">совместно с Федеральным агентством лесного хозяйства рассмотреть вопрос полноты </w:t>
            </w:r>
            <w:proofErr w:type="spellStart"/>
            <w:r w:rsidRPr="00566E60">
              <w:t>урегул</w:t>
            </w:r>
            <w:r w:rsidRPr="00566E60">
              <w:t>и</w:t>
            </w:r>
            <w:r w:rsidRPr="00566E60">
              <w:t>рованности</w:t>
            </w:r>
            <w:proofErr w:type="spellEnd"/>
            <w:r w:rsidRPr="00566E60">
              <w:t xml:space="preserve"> обеспечения контроля за целевым </w:t>
            </w:r>
            <w:r w:rsidR="00F047FC">
              <w:br/>
            </w:r>
            <w:r w:rsidRPr="00566E60">
              <w:t xml:space="preserve">использованием древесины, заготовленной </w:t>
            </w:r>
            <w:r w:rsidR="00F047FC">
              <w:br/>
            </w:r>
            <w:r w:rsidRPr="00566E60">
              <w:t>в исключительных случаях, а также древесины, заготовленной гражданами для собственных нужд.</w:t>
            </w:r>
          </w:p>
          <w:p w:rsidR="00566E60" w:rsidRPr="00E455DE" w:rsidRDefault="00566E60" w:rsidP="00566E60">
            <w:pPr>
              <w:pStyle w:val="af5"/>
              <w:tabs>
                <w:tab w:val="left" w:pos="3795"/>
              </w:tabs>
              <w:ind w:firstLine="459"/>
              <w:jc w:val="both"/>
              <w:rPr>
                <w:sz w:val="24"/>
                <w:szCs w:val="24"/>
              </w:rPr>
            </w:pPr>
            <w:r w:rsidRPr="00E455DE">
              <w:rPr>
                <w:sz w:val="24"/>
                <w:szCs w:val="24"/>
              </w:rPr>
              <w:t>Позиции</w:t>
            </w:r>
            <w:r w:rsidR="00021264" w:rsidRPr="00E455DE">
              <w:rPr>
                <w:sz w:val="24"/>
                <w:szCs w:val="24"/>
              </w:rPr>
              <w:t xml:space="preserve"> указанных </w:t>
            </w:r>
            <w:r w:rsidRPr="00E455DE">
              <w:rPr>
                <w:sz w:val="24"/>
                <w:szCs w:val="24"/>
              </w:rPr>
              <w:t xml:space="preserve">федеральных ведомств </w:t>
            </w:r>
            <w:r w:rsidR="00B5662C" w:rsidRPr="00E455DE">
              <w:rPr>
                <w:sz w:val="24"/>
                <w:szCs w:val="24"/>
              </w:rPr>
              <w:t>получены комитетом</w:t>
            </w:r>
            <w:r w:rsidR="00E455DE" w:rsidRPr="00E455DE">
              <w:rPr>
                <w:sz w:val="24"/>
                <w:szCs w:val="24"/>
              </w:rPr>
              <w:t>, которые не предусматр</w:t>
            </w:r>
            <w:r w:rsidR="00E455DE" w:rsidRPr="00E455DE">
              <w:rPr>
                <w:sz w:val="24"/>
                <w:szCs w:val="24"/>
              </w:rPr>
              <w:t>и</w:t>
            </w:r>
            <w:r w:rsidR="00E455DE" w:rsidRPr="00E455DE">
              <w:rPr>
                <w:sz w:val="24"/>
                <w:szCs w:val="24"/>
              </w:rPr>
              <w:t xml:space="preserve">вают выработку единого подхода к решению </w:t>
            </w:r>
            <w:r w:rsidR="00E455DE">
              <w:rPr>
                <w:sz w:val="24"/>
                <w:szCs w:val="24"/>
              </w:rPr>
              <w:t>данного</w:t>
            </w:r>
            <w:r w:rsidR="00E455DE" w:rsidRPr="00E455DE">
              <w:rPr>
                <w:sz w:val="24"/>
                <w:szCs w:val="24"/>
              </w:rPr>
              <w:t xml:space="preserve"> вопроса</w:t>
            </w:r>
          </w:p>
          <w:p w:rsidR="00672B1D" w:rsidRPr="00753097" w:rsidRDefault="00672B1D" w:rsidP="006C15EE">
            <w:pPr>
              <w:pStyle w:val="af5"/>
              <w:ind w:firstLine="459"/>
              <w:jc w:val="both"/>
              <w:rPr>
                <w:color w:val="020202"/>
              </w:rPr>
            </w:pPr>
          </w:p>
        </w:tc>
        <w:tc>
          <w:tcPr>
            <w:tcW w:w="1559" w:type="dxa"/>
          </w:tcPr>
          <w:p w:rsidR="00672B1D" w:rsidRDefault="00B5662C" w:rsidP="00EC4D8B">
            <w:r>
              <w:lastRenderedPageBreak/>
              <w:t>вне плана</w:t>
            </w:r>
          </w:p>
        </w:tc>
        <w:tc>
          <w:tcPr>
            <w:tcW w:w="3261" w:type="dxa"/>
          </w:tcPr>
          <w:p w:rsidR="00672B1D" w:rsidRDefault="00B5662C" w:rsidP="0095398E">
            <w:pPr>
              <w:jc w:val="both"/>
            </w:pPr>
            <w:r>
              <w:t xml:space="preserve">Комитету рассмотреть </w:t>
            </w:r>
            <w:r>
              <w:br/>
              <w:t>вопрос о направлении обр</w:t>
            </w:r>
            <w:r>
              <w:t>а</w:t>
            </w:r>
            <w:r>
              <w:t xml:space="preserve">щения в </w:t>
            </w:r>
            <w:r w:rsidRPr="00566E60">
              <w:t>Мин</w:t>
            </w:r>
            <w:r w:rsidR="00FC33D0">
              <w:t>п</w:t>
            </w:r>
            <w:r w:rsidRPr="00566E60">
              <w:t>рироды Ро</w:t>
            </w:r>
            <w:r w:rsidRPr="00566E60">
              <w:t>с</w:t>
            </w:r>
            <w:r w:rsidRPr="00566E60">
              <w:t>сии</w:t>
            </w:r>
            <w:r>
              <w:t xml:space="preserve"> для дальнейшего реш</w:t>
            </w:r>
            <w:r>
              <w:t>е</w:t>
            </w:r>
            <w:r>
              <w:t>ния обозначенного вопроса</w:t>
            </w: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F1" w:rsidRDefault="009528F1">
      <w:r>
        <w:separator/>
      </w:r>
    </w:p>
  </w:endnote>
  <w:endnote w:type="continuationSeparator" w:id="0">
    <w:p w:rsidR="009528F1" w:rsidRDefault="00952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F1" w:rsidRDefault="009528F1">
      <w:r>
        <w:separator/>
      </w:r>
    </w:p>
  </w:footnote>
  <w:footnote w:type="continuationSeparator" w:id="0">
    <w:p w:rsidR="009528F1" w:rsidRDefault="00952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42B01"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42B01"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D836FA">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1264"/>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7165"/>
    <w:rsid w:val="00067CBE"/>
    <w:rsid w:val="00071F0C"/>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E718E"/>
    <w:rsid w:val="000E7544"/>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7276"/>
    <w:rsid w:val="00151243"/>
    <w:rsid w:val="0016141F"/>
    <w:rsid w:val="00162F62"/>
    <w:rsid w:val="00165270"/>
    <w:rsid w:val="00170FE1"/>
    <w:rsid w:val="001713AD"/>
    <w:rsid w:val="00172AD7"/>
    <w:rsid w:val="00172AE3"/>
    <w:rsid w:val="00172B1D"/>
    <w:rsid w:val="00173814"/>
    <w:rsid w:val="00176352"/>
    <w:rsid w:val="00176D1B"/>
    <w:rsid w:val="001813EE"/>
    <w:rsid w:val="00183329"/>
    <w:rsid w:val="00183E4D"/>
    <w:rsid w:val="0019496D"/>
    <w:rsid w:val="001A31B4"/>
    <w:rsid w:val="001A4379"/>
    <w:rsid w:val="001A63F0"/>
    <w:rsid w:val="001B6674"/>
    <w:rsid w:val="001B672A"/>
    <w:rsid w:val="001B6C8B"/>
    <w:rsid w:val="001D0EB5"/>
    <w:rsid w:val="001D3C9D"/>
    <w:rsid w:val="001D4CD5"/>
    <w:rsid w:val="001D531D"/>
    <w:rsid w:val="001D5766"/>
    <w:rsid w:val="001E33E3"/>
    <w:rsid w:val="001E4F38"/>
    <w:rsid w:val="001E5FDA"/>
    <w:rsid w:val="001F3A95"/>
    <w:rsid w:val="001F430A"/>
    <w:rsid w:val="001F57C2"/>
    <w:rsid w:val="001F7BEA"/>
    <w:rsid w:val="0020016B"/>
    <w:rsid w:val="002007C7"/>
    <w:rsid w:val="002024B8"/>
    <w:rsid w:val="00206F52"/>
    <w:rsid w:val="00222E33"/>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4285"/>
    <w:rsid w:val="00290DAF"/>
    <w:rsid w:val="00291F9A"/>
    <w:rsid w:val="00293DFC"/>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35BC"/>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6256D"/>
    <w:rsid w:val="003633DA"/>
    <w:rsid w:val="003642CA"/>
    <w:rsid w:val="003668E8"/>
    <w:rsid w:val="00366D19"/>
    <w:rsid w:val="0036743A"/>
    <w:rsid w:val="00371005"/>
    <w:rsid w:val="00371222"/>
    <w:rsid w:val="0037225E"/>
    <w:rsid w:val="003734D2"/>
    <w:rsid w:val="00375D0B"/>
    <w:rsid w:val="0038422F"/>
    <w:rsid w:val="00385B46"/>
    <w:rsid w:val="00386204"/>
    <w:rsid w:val="0038644E"/>
    <w:rsid w:val="00387585"/>
    <w:rsid w:val="00390210"/>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2772"/>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5F3E"/>
    <w:rsid w:val="004C765D"/>
    <w:rsid w:val="004D08B1"/>
    <w:rsid w:val="004D1F38"/>
    <w:rsid w:val="004E0969"/>
    <w:rsid w:val="004E1F78"/>
    <w:rsid w:val="004E64FA"/>
    <w:rsid w:val="004F2F89"/>
    <w:rsid w:val="004F47C2"/>
    <w:rsid w:val="004F6201"/>
    <w:rsid w:val="004F7438"/>
    <w:rsid w:val="004F7841"/>
    <w:rsid w:val="005015AA"/>
    <w:rsid w:val="00501DA4"/>
    <w:rsid w:val="00502A3C"/>
    <w:rsid w:val="005035C8"/>
    <w:rsid w:val="00507AFD"/>
    <w:rsid w:val="00517CAB"/>
    <w:rsid w:val="00521475"/>
    <w:rsid w:val="005226EA"/>
    <w:rsid w:val="00523A1E"/>
    <w:rsid w:val="0052563E"/>
    <w:rsid w:val="00525E6B"/>
    <w:rsid w:val="005269EB"/>
    <w:rsid w:val="0053005C"/>
    <w:rsid w:val="00530239"/>
    <w:rsid w:val="00530F77"/>
    <w:rsid w:val="005366CD"/>
    <w:rsid w:val="00536B88"/>
    <w:rsid w:val="00542BEB"/>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64CD"/>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3050"/>
    <w:rsid w:val="006069D3"/>
    <w:rsid w:val="00606F58"/>
    <w:rsid w:val="00606FA8"/>
    <w:rsid w:val="00612CCF"/>
    <w:rsid w:val="00614A4F"/>
    <w:rsid w:val="0061647A"/>
    <w:rsid w:val="006216D3"/>
    <w:rsid w:val="0062185E"/>
    <w:rsid w:val="0062241A"/>
    <w:rsid w:val="006235D7"/>
    <w:rsid w:val="00623D46"/>
    <w:rsid w:val="00625100"/>
    <w:rsid w:val="00627464"/>
    <w:rsid w:val="006303A3"/>
    <w:rsid w:val="00642483"/>
    <w:rsid w:val="00644F0B"/>
    <w:rsid w:val="00645744"/>
    <w:rsid w:val="006461CA"/>
    <w:rsid w:val="00650047"/>
    <w:rsid w:val="00652A01"/>
    <w:rsid w:val="00653519"/>
    <w:rsid w:val="00656A80"/>
    <w:rsid w:val="0066139C"/>
    <w:rsid w:val="00666C91"/>
    <w:rsid w:val="00667445"/>
    <w:rsid w:val="00667489"/>
    <w:rsid w:val="0067293A"/>
    <w:rsid w:val="00672B1D"/>
    <w:rsid w:val="00676C85"/>
    <w:rsid w:val="00680BD1"/>
    <w:rsid w:val="0068570F"/>
    <w:rsid w:val="00686744"/>
    <w:rsid w:val="00690482"/>
    <w:rsid w:val="006A10FB"/>
    <w:rsid w:val="006A2B87"/>
    <w:rsid w:val="006A2CED"/>
    <w:rsid w:val="006A3FAE"/>
    <w:rsid w:val="006A5766"/>
    <w:rsid w:val="006B456C"/>
    <w:rsid w:val="006B4EA3"/>
    <w:rsid w:val="006B53FB"/>
    <w:rsid w:val="006B5528"/>
    <w:rsid w:val="006C15EE"/>
    <w:rsid w:val="006D0B30"/>
    <w:rsid w:val="006D0F56"/>
    <w:rsid w:val="006D133A"/>
    <w:rsid w:val="006D1C39"/>
    <w:rsid w:val="006D2613"/>
    <w:rsid w:val="006D49A1"/>
    <w:rsid w:val="006D61B8"/>
    <w:rsid w:val="006D6F91"/>
    <w:rsid w:val="006E0773"/>
    <w:rsid w:val="006E22FA"/>
    <w:rsid w:val="006E3212"/>
    <w:rsid w:val="006E6B5A"/>
    <w:rsid w:val="006E76AB"/>
    <w:rsid w:val="006F2E51"/>
    <w:rsid w:val="006F49C8"/>
    <w:rsid w:val="006F6CC3"/>
    <w:rsid w:val="00700480"/>
    <w:rsid w:val="00700D58"/>
    <w:rsid w:val="00702C96"/>
    <w:rsid w:val="00713393"/>
    <w:rsid w:val="007216BC"/>
    <w:rsid w:val="00722BD9"/>
    <w:rsid w:val="00725235"/>
    <w:rsid w:val="00725C5E"/>
    <w:rsid w:val="00740E5C"/>
    <w:rsid w:val="00741A75"/>
    <w:rsid w:val="007420CE"/>
    <w:rsid w:val="00745238"/>
    <w:rsid w:val="00745377"/>
    <w:rsid w:val="00745F75"/>
    <w:rsid w:val="007503EE"/>
    <w:rsid w:val="00753097"/>
    <w:rsid w:val="00754F09"/>
    <w:rsid w:val="007556FD"/>
    <w:rsid w:val="007605B4"/>
    <w:rsid w:val="007606F9"/>
    <w:rsid w:val="007623B9"/>
    <w:rsid w:val="00764015"/>
    <w:rsid w:val="00765641"/>
    <w:rsid w:val="00766768"/>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F07A4"/>
    <w:rsid w:val="007F275A"/>
    <w:rsid w:val="007F55B5"/>
    <w:rsid w:val="00803345"/>
    <w:rsid w:val="008039C3"/>
    <w:rsid w:val="008061AF"/>
    <w:rsid w:val="008068CD"/>
    <w:rsid w:val="00810887"/>
    <w:rsid w:val="00810C3D"/>
    <w:rsid w:val="008133AE"/>
    <w:rsid w:val="008219D1"/>
    <w:rsid w:val="00824717"/>
    <w:rsid w:val="00825D82"/>
    <w:rsid w:val="0083489C"/>
    <w:rsid w:val="00834B5B"/>
    <w:rsid w:val="00836061"/>
    <w:rsid w:val="008426BC"/>
    <w:rsid w:val="00843AC3"/>
    <w:rsid w:val="008468C2"/>
    <w:rsid w:val="008509C9"/>
    <w:rsid w:val="00851CEF"/>
    <w:rsid w:val="00852D2B"/>
    <w:rsid w:val="00854582"/>
    <w:rsid w:val="00861F06"/>
    <w:rsid w:val="00862C8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5D5E"/>
    <w:rsid w:val="009412FC"/>
    <w:rsid w:val="00945984"/>
    <w:rsid w:val="00945994"/>
    <w:rsid w:val="009528F1"/>
    <w:rsid w:val="0095398E"/>
    <w:rsid w:val="00955701"/>
    <w:rsid w:val="00955BF1"/>
    <w:rsid w:val="0095644B"/>
    <w:rsid w:val="00957FF7"/>
    <w:rsid w:val="00964066"/>
    <w:rsid w:val="0097004F"/>
    <w:rsid w:val="0097099F"/>
    <w:rsid w:val="0097297E"/>
    <w:rsid w:val="00972A9A"/>
    <w:rsid w:val="0097373E"/>
    <w:rsid w:val="009740A1"/>
    <w:rsid w:val="00975AEE"/>
    <w:rsid w:val="00975B07"/>
    <w:rsid w:val="00982D1E"/>
    <w:rsid w:val="00984ED0"/>
    <w:rsid w:val="00990A74"/>
    <w:rsid w:val="009935D7"/>
    <w:rsid w:val="009A0D7F"/>
    <w:rsid w:val="009A21ED"/>
    <w:rsid w:val="009A275F"/>
    <w:rsid w:val="009A4313"/>
    <w:rsid w:val="009A4AC8"/>
    <w:rsid w:val="009B0598"/>
    <w:rsid w:val="009B0F7F"/>
    <w:rsid w:val="009B3786"/>
    <w:rsid w:val="009B543D"/>
    <w:rsid w:val="009B6832"/>
    <w:rsid w:val="009B6AA5"/>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7A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5155"/>
    <w:rsid w:val="00A3782F"/>
    <w:rsid w:val="00A4417B"/>
    <w:rsid w:val="00A450A3"/>
    <w:rsid w:val="00A52AA8"/>
    <w:rsid w:val="00A534CA"/>
    <w:rsid w:val="00A54C83"/>
    <w:rsid w:val="00A6152B"/>
    <w:rsid w:val="00A70E56"/>
    <w:rsid w:val="00A71BB8"/>
    <w:rsid w:val="00A72071"/>
    <w:rsid w:val="00A7346F"/>
    <w:rsid w:val="00A738A5"/>
    <w:rsid w:val="00A75674"/>
    <w:rsid w:val="00A76D10"/>
    <w:rsid w:val="00A81291"/>
    <w:rsid w:val="00A8218B"/>
    <w:rsid w:val="00A91304"/>
    <w:rsid w:val="00A91FBB"/>
    <w:rsid w:val="00A923CE"/>
    <w:rsid w:val="00A93F29"/>
    <w:rsid w:val="00A94029"/>
    <w:rsid w:val="00A96D7A"/>
    <w:rsid w:val="00A97406"/>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5E39"/>
    <w:rsid w:val="00B0071F"/>
    <w:rsid w:val="00B00E0D"/>
    <w:rsid w:val="00B01F70"/>
    <w:rsid w:val="00B030F0"/>
    <w:rsid w:val="00B06244"/>
    <w:rsid w:val="00B12071"/>
    <w:rsid w:val="00B12AC7"/>
    <w:rsid w:val="00B13C94"/>
    <w:rsid w:val="00B1455A"/>
    <w:rsid w:val="00B145B4"/>
    <w:rsid w:val="00B1564A"/>
    <w:rsid w:val="00B15D41"/>
    <w:rsid w:val="00B160FA"/>
    <w:rsid w:val="00B17287"/>
    <w:rsid w:val="00B2207A"/>
    <w:rsid w:val="00B2386B"/>
    <w:rsid w:val="00B27A37"/>
    <w:rsid w:val="00B30A43"/>
    <w:rsid w:val="00B3200D"/>
    <w:rsid w:val="00B3345E"/>
    <w:rsid w:val="00B40ABA"/>
    <w:rsid w:val="00B41DC9"/>
    <w:rsid w:val="00B427F2"/>
    <w:rsid w:val="00B43063"/>
    <w:rsid w:val="00B45793"/>
    <w:rsid w:val="00B47B7A"/>
    <w:rsid w:val="00B5201C"/>
    <w:rsid w:val="00B52A3E"/>
    <w:rsid w:val="00B5662C"/>
    <w:rsid w:val="00B57442"/>
    <w:rsid w:val="00B577FA"/>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C63DE"/>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25EFE"/>
    <w:rsid w:val="00C26B87"/>
    <w:rsid w:val="00C325D7"/>
    <w:rsid w:val="00C343E2"/>
    <w:rsid w:val="00C4661A"/>
    <w:rsid w:val="00C471D9"/>
    <w:rsid w:val="00C4737B"/>
    <w:rsid w:val="00C50EEF"/>
    <w:rsid w:val="00C51B85"/>
    <w:rsid w:val="00C51B87"/>
    <w:rsid w:val="00C54227"/>
    <w:rsid w:val="00C54468"/>
    <w:rsid w:val="00C60D11"/>
    <w:rsid w:val="00C6153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476A"/>
    <w:rsid w:val="00D54C9B"/>
    <w:rsid w:val="00D552F8"/>
    <w:rsid w:val="00D57073"/>
    <w:rsid w:val="00D62ACE"/>
    <w:rsid w:val="00D677E5"/>
    <w:rsid w:val="00D67E03"/>
    <w:rsid w:val="00D71A82"/>
    <w:rsid w:val="00D724D4"/>
    <w:rsid w:val="00D731FE"/>
    <w:rsid w:val="00D75289"/>
    <w:rsid w:val="00D77A42"/>
    <w:rsid w:val="00D82294"/>
    <w:rsid w:val="00D8293C"/>
    <w:rsid w:val="00D836FA"/>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04DB8"/>
    <w:rsid w:val="00E14665"/>
    <w:rsid w:val="00E21D5C"/>
    <w:rsid w:val="00E21E20"/>
    <w:rsid w:val="00E225FD"/>
    <w:rsid w:val="00E24C84"/>
    <w:rsid w:val="00E25B48"/>
    <w:rsid w:val="00E33BF5"/>
    <w:rsid w:val="00E34456"/>
    <w:rsid w:val="00E42B01"/>
    <w:rsid w:val="00E455DE"/>
    <w:rsid w:val="00E45BB8"/>
    <w:rsid w:val="00E46800"/>
    <w:rsid w:val="00E501AE"/>
    <w:rsid w:val="00E545F0"/>
    <w:rsid w:val="00E60655"/>
    <w:rsid w:val="00E6221B"/>
    <w:rsid w:val="00E63064"/>
    <w:rsid w:val="00E63368"/>
    <w:rsid w:val="00E644A7"/>
    <w:rsid w:val="00E66894"/>
    <w:rsid w:val="00E70287"/>
    <w:rsid w:val="00E7511F"/>
    <w:rsid w:val="00E80CB3"/>
    <w:rsid w:val="00E81EEB"/>
    <w:rsid w:val="00E82069"/>
    <w:rsid w:val="00E83624"/>
    <w:rsid w:val="00E85EF6"/>
    <w:rsid w:val="00E86F75"/>
    <w:rsid w:val="00E87A0D"/>
    <w:rsid w:val="00E87EE4"/>
    <w:rsid w:val="00E902AA"/>
    <w:rsid w:val="00E903C2"/>
    <w:rsid w:val="00E91797"/>
    <w:rsid w:val="00E96CF4"/>
    <w:rsid w:val="00EA7A7E"/>
    <w:rsid w:val="00EB04C5"/>
    <w:rsid w:val="00EB1652"/>
    <w:rsid w:val="00EB3C2E"/>
    <w:rsid w:val="00EB6692"/>
    <w:rsid w:val="00EB6C32"/>
    <w:rsid w:val="00EC4535"/>
    <w:rsid w:val="00EC4915"/>
    <w:rsid w:val="00EC4D8B"/>
    <w:rsid w:val="00ED1317"/>
    <w:rsid w:val="00EE01A7"/>
    <w:rsid w:val="00EE4528"/>
    <w:rsid w:val="00EE6082"/>
    <w:rsid w:val="00EE6E93"/>
    <w:rsid w:val="00EF17B0"/>
    <w:rsid w:val="00EF1DD9"/>
    <w:rsid w:val="00EF2E38"/>
    <w:rsid w:val="00EF6953"/>
    <w:rsid w:val="00EF6F49"/>
    <w:rsid w:val="00EF7981"/>
    <w:rsid w:val="00F007E9"/>
    <w:rsid w:val="00F01AD7"/>
    <w:rsid w:val="00F023BD"/>
    <w:rsid w:val="00F03E75"/>
    <w:rsid w:val="00F047FC"/>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29"/>
    <w:rsid w:val="00F34933"/>
    <w:rsid w:val="00F35FD7"/>
    <w:rsid w:val="00F37E16"/>
    <w:rsid w:val="00F45393"/>
    <w:rsid w:val="00F46D3B"/>
    <w:rsid w:val="00F512ED"/>
    <w:rsid w:val="00F53038"/>
    <w:rsid w:val="00F603B5"/>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522B"/>
    <w:rsid w:val="00FC33D0"/>
    <w:rsid w:val="00FC496E"/>
    <w:rsid w:val="00FC64B5"/>
    <w:rsid w:val="00FD07A6"/>
    <w:rsid w:val="00FD0C13"/>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B6466-ED2F-4335-8C3A-F868BBBE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875</Words>
  <Characters>6451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275</cp:revision>
  <cp:lastPrinted>2014-01-23T06:53:00Z</cp:lastPrinted>
  <dcterms:created xsi:type="dcterms:W3CDTF">2017-09-26T07:18:00Z</dcterms:created>
  <dcterms:modified xsi:type="dcterms:W3CDTF">2023-03-17T12:40:00Z</dcterms:modified>
</cp:coreProperties>
</file>