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6E" w:rsidRPr="00F27BFC" w:rsidRDefault="00C7104E" w:rsidP="00F27BFC">
      <w:pPr>
        <w:pStyle w:val="a3"/>
        <w:ind w:firstLine="0"/>
        <w:jc w:val="center"/>
        <w:rPr>
          <w:b/>
          <w:iCs/>
          <w:sz w:val="24"/>
          <w:szCs w:val="24"/>
        </w:rPr>
      </w:pPr>
      <w:r w:rsidRPr="00F27BFC">
        <w:rPr>
          <w:b/>
          <w:iCs/>
          <w:sz w:val="24"/>
          <w:szCs w:val="24"/>
        </w:rPr>
        <w:t>Заседание комитета</w:t>
      </w:r>
      <w:r w:rsidR="000128C7" w:rsidRPr="00F27BFC">
        <w:rPr>
          <w:b/>
          <w:iCs/>
          <w:sz w:val="24"/>
          <w:szCs w:val="24"/>
        </w:rPr>
        <w:t xml:space="preserve"> </w:t>
      </w:r>
      <w:r w:rsidR="00B12B6E" w:rsidRPr="00F27BFC">
        <w:rPr>
          <w:b/>
          <w:iCs/>
          <w:sz w:val="24"/>
          <w:szCs w:val="24"/>
        </w:rPr>
        <w:t>Архангельского областного Собрания депутатов</w:t>
      </w:r>
    </w:p>
    <w:p w:rsidR="00B12B6E" w:rsidRPr="00F27BFC" w:rsidRDefault="00F17066" w:rsidP="00F27BFC">
      <w:pPr>
        <w:pStyle w:val="a3"/>
        <w:ind w:firstLine="0"/>
        <w:jc w:val="center"/>
        <w:rPr>
          <w:b/>
          <w:iCs/>
          <w:sz w:val="24"/>
          <w:szCs w:val="24"/>
        </w:rPr>
      </w:pPr>
      <w:r>
        <w:rPr>
          <w:b/>
          <w:iCs/>
          <w:sz w:val="24"/>
          <w:szCs w:val="24"/>
        </w:rPr>
        <w:t>по промышленности, коммуникациям и инфраструктуре</w:t>
      </w:r>
      <w:r w:rsidR="00213FA7">
        <w:rPr>
          <w:b/>
          <w:iCs/>
          <w:sz w:val="24"/>
          <w:szCs w:val="24"/>
        </w:rPr>
        <w:t xml:space="preserve"> № 3</w:t>
      </w:r>
    </w:p>
    <w:p w:rsidR="00B12B6E" w:rsidRPr="00C80867" w:rsidRDefault="00B12B6E" w:rsidP="00C80867">
      <w:pPr>
        <w:pStyle w:val="a3"/>
        <w:ind w:firstLine="11700"/>
        <w:jc w:val="center"/>
        <w:rPr>
          <w:b/>
          <w:sz w:val="24"/>
          <w:szCs w:val="24"/>
        </w:rPr>
      </w:pPr>
    </w:p>
    <w:p w:rsidR="00B12B6E" w:rsidRPr="00C80867" w:rsidRDefault="00213FA7" w:rsidP="00C80867">
      <w:pPr>
        <w:pStyle w:val="a3"/>
        <w:ind w:firstLine="11700"/>
        <w:jc w:val="center"/>
        <w:rPr>
          <w:b/>
          <w:sz w:val="24"/>
          <w:szCs w:val="24"/>
        </w:rPr>
      </w:pPr>
      <w:r>
        <w:rPr>
          <w:b/>
          <w:sz w:val="24"/>
          <w:szCs w:val="24"/>
        </w:rPr>
        <w:t xml:space="preserve">08 февраля </w:t>
      </w:r>
      <w:r w:rsidR="00C80867" w:rsidRPr="00C80867">
        <w:rPr>
          <w:b/>
          <w:sz w:val="24"/>
          <w:szCs w:val="24"/>
        </w:rPr>
        <w:t>2019</w:t>
      </w:r>
      <w:r w:rsidR="00B12B6E" w:rsidRPr="00C80867">
        <w:rPr>
          <w:b/>
          <w:sz w:val="24"/>
          <w:szCs w:val="24"/>
        </w:rPr>
        <w:t xml:space="preserve"> года</w:t>
      </w:r>
    </w:p>
    <w:p w:rsidR="0042168C" w:rsidRPr="00C80867" w:rsidRDefault="00717B0B" w:rsidP="00C80867">
      <w:pPr>
        <w:pStyle w:val="a3"/>
        <w:ind w:firstLine="11700"/>
        <w:jc w:val="center"/>
        <w:rPr>
          <w:b/>
          <w:sz w:val="24"/>
          <w:szCs w:val="24"/>
        </w:rPr>
      </w:pPr>
      <w:r w:rsidRPr="00C80867">
        <w:rPr>
          <w:b/>
          <w:sz w:val="24"/>
          <w:szCs w:val="24"/>
        </w:rPr>
        <w:t>г.  Архангельск</w:t>
      </w:r>
    </w:p>
    <w:tbl>
      <w:tblPr>
        <w:tblW w:w="16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6"/>
        <w:gridCol w:w="2126"/>
        <w:gridCol w:w="6237"/>
        <w:gridCol w:w="1843"/>
        <w:gridCol w:w="2410"/>
      </w:tblGrid>
      <w:tr w:rsidR="000128C7" w:rsidRPr="00C80867" w:rsidTr="00037145">
        <w:tc>
          <w:tcPr>
            <w:tcW w:w="567" w:type="dxa"/>
            <w:tcBorders>
              <w:top w:val="single" w:sz="4" w:space="0" w:color="auto"/>
              <w:left w:val="single" w:sz="4" w:space="0" w:color="auto"/>
              <w:bottom w:val="single" w:sz="4" w:space="0" w:color="auto"/>
              <w:right w:val="single" w:sz="4" w:space="0" w:color="auto"/>
            </w:tcBorders>
            <w:vAlign w:val="center"/>
            <w:hideMark/>
          </w:tcPr>
          <w:p w:rsidR="000128C7" w:rsidRPr="00C80867" w:rsidRDefault="000128C7" w:rsidP="00C80867">
            <w:pPr>
              <w:pStyle w:val="a3"/>
              <w:ind w:firstLine="0"/>
              <w:jc w:val="center"/>
              <w:rPr>
                <w:b/>
                <w:sz w:val="24"/>
                <w:szCs w:val="24"/>
              </w:rPr>
            </w:pPr>
            <w:r w:rsidRPr="00C80867">
              <w:rPr>
                <w:b/>
                <w:sz w:val="24"/>
                <w:szCs w:val="24"/>
              </w:rPr>
              <w:t>№ п/п</w:t>
            </w:r>
          </w:p>
        </w:tc>
        <w:tc>
          <w:tcPr>
            <w:tcW w:w="2836" w:type="dxa"/>
            <w:tcBorders>
              <w:top w:val="single" w:sz="4" w:space="0" w:color="auto"/>
              <w:left w:val="single" w:sz="4" w:space="0" w:color="auto"/>
              <w:bottom w:val="single" w:sz="4" w:space="0" w:color="auto"/>
              <w:right w:val="single" w:sz="4" w:space="0" w:color="auto"/>
            </w:tcBorders>
            <w:vAlign w:val="center"/>
            <w:hideMark/>
          </w:tcPr>
          <w:p w:rsidR="000128C7" w:rsidRPr="00C80867" w:rsidRDefault="000128C7" w:rsidP="00C80867">
            <w:pPr>
              <w:pStyle w:val="a3"/>
              <w:ind w:firstLine="0"/>
              <w:jc w:val="center"/>
              <w:rPr>
                <w:b/>
                <w:sz w:val="24"/>
                <w:szCs w:val="24"/>
              </w:rPr>
            </w:pPr>
            <w:r w:rsidRPr="00C80867">
              <w:rPr>
                <w:b/>
                <w:sz w:val="24"/>
                <w:szCs w:val="24"/>
              </w:rPr>
              <w:t>Наименование</w:t>
            </w:r>
          </w:p>
          <w:p w:rsidR="000128C7" w:rsidRPr="00C80867" w:rsidRDefault="000128C7" w:rsidP="00C80867">
            <w:pPr>
              <w:pStyle w:val="a3"/>
              <w:ind w:firstLine="0"/>
              <w:jc w:val="center"/>
              <w:rPr>
                <w:b/>
                <w:sz w:val="24"/>
                <w:szCs w:val="24"/>
              </w:rPr>
            </w:pPr>
            <w:r w:rsidRPr="00C80867">
              <w:rPr>
                <w:b/>
                <w:sz w:val="24"/>
                <w:szCs w:val="24"/>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28C7" w:rsidRPr="00C80867" w:rsidRDefault="000128C7" w:rsidP="00C80867">
            <w:pPr>
              <w:pStyle w:val="a3"/>
              <w:ind w:firstLine="0"/>
              <w:jc w:val="center"/>
              <w:rPr>
                <w:b/>
                <w:sz w:val="24"/>
                <w:szCs w:val="24"/>
              </w:rPr>
            </w:pPr>
            <w:r w:rsidRPr="00C80867">
              <w:rPr>
                <w:b/>
                <w:sz w:val="24"/>
                <w:szCs w:val="24"/>
              </w:rPr>
              <w:t>Субъект</w:t>
            </w:r>
          </w:p>
          <w:p w:rsidR="000128C7" w:rsidRPr="00C80867" w:rsidRDefault="000128C7" w:rsidP="00C80867">
            <w:pPr>
              <w:pStyle w:val="a3"/>
              <w:ind w:firstLine="0"/>
              <w:jc w:val="center"/>
              <w:rPr>
                <w:b/>
                <w:sz w:val="24"/>
                <w:szCs w:val="24"/>
              </w:rPr>
            </w:pPr>
            <w:r w:rsidRPr="00C80867">
              <w:rPr>
                <w:b/>
                <w:sz w:val="24"/>
                <w:szCs w:val="24"/>
              </w:rPr>
              <w:t>законодательной</w:t>
            </w:r>
          </w:p>
          <w:p w:rsidR="000128C7" w:rsidRPr="00C80867" w:rsidRDefault="000128C7" w:rsidP="00C80867">
            <w:pPr>
              <w:pStyle w:val="a3"/>
              <w:ind w:firstLine="0"/>
              <w:jc w:val="center"/>
              <w:rPr>
                <w:b/>
                <w:sz w:val="24"/>
                <w:szCs w:val="24"/>
              </w:rPr>
            </w:pPr>
            <w:r w:rsidRPr="00C80867">
              <w:rPr>
                <w:b/>
                <w:sz w:val="24"/>
                <w:szCs w:val="24"/>
              </w:rPr>
              <w:t>инициативы</w:t>
            </w:r>
          </w:p>
          <w:p w:rsidR="000128C7" w:rsidRPr="00C80867" w:rsidRDefault="000128C7" w:rsidP="00C80867">
            <w:pPr>
              <w:pStyle w:val="a3"/>
              <w:ind w:firstLine="0"/>
              <w:jc w:val="center"/>
              <w:rPr>
                <w:b/>
                <w:sz w:val="24"/>
                <w:szCs w:val="24"/>
              </w:rPr>
            </w:pPr>
            <w:r w:rsidRPr="00C80867">
              <w:rPr>
                <w:b/>
                <w:sz w:val="24"/>
                <w:szCs w:val="24"/>
              </w:rPr>
              <w:t>/</w:t>
            </w:r>
          </w:p>
          <w:p w:rsidR="000128C7" w:rsidRPr="00C80867" w:rsidRDefault="000128C7" w:rsidP="00C80867">
            <w:pPr>
              <w:pStyle w:val="a3"/>
              <w:ind w:firstLine="0"/>
              <w:jc w:val="center"/>
              <w:rPr>
                <w:b/>
                <w:sz w:val="24"/>
                <w:szCs w:val="24"/>
              </w:rPr>
            </w:pPr>
            <w:r w:rsidRPr="00C80867">
              <w:rPr>
                <w:b/>
                <w:sz w:val="24"/>
                <w:szCs w:val="24"/>
              </w:rPr>
              <w:t>докладчик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0128C7" w:rsidRPr="00C80867" w:rsidRDefault="000128C7" w:rsidP="00C80867">
            <w:pPr>
              <w:pStyle w:val="a3"/>
              <w:ind w:firstLine="0"/>
              <w:jc w:val="center"/>
              <w:rPr>
                <w:b/>
                <w:sz w:val="24"/>
                <w:szCs w:val="24"/>
              </w:rPr>
            </w:pPr>
            <w:r w:rsidRPr="00C80867">
              <w:rPr>
                <w:b/>
                <w:sz w:val="24"/>
                <w:szCs w:val="24"/>
              </w:rPr>
              <w:t>Краткая характеристика проекта нормативного правового акта /рассматриваемого вопроса</w:t>
            </w:r>
          </w:p>
        </w:tc>
        <w:tc>
          <w:tcPr>
            <w:tcW w:w="1843" w:type="dxa"/>
            <w:tcBorders>
              <w:top w:val="single" w:sz="4" w:space="0" w:color="auto"/>
              <w:left w:val="single" w:sz="4" w:space="0" w:color="auto"/>
              <w:bottom w:val="single" w:sz="4" w:space="0" w:color="auto"/>
              <w:right w:val="single" w:sz="4" w:space="0" w:color="auto"/>
            </w:tcBorders>
          </w:tcPr>
          <w:p w:rsidR="000128C7" w:rsidRPr="00C80867" w:rsidRDefault="000128C7" w:rsidP="00C80867">
            <w:pPr>
              <w:pStyle w:val="a3"/>
              <w:ind w:right="-56" w:firstLine="0"/>
              <w:jc w:val="center"/>
              <w:rPr>
                <w:b/>
                <w:sz w:val="24"/>
                <w:szCs w:val="24"/>
              </w:rPr>
            </w:pPr>
            <w:r w:rsidRPr="00C80867">
              <w:rPr>
                <w:b/>
                <w:sz w:val="24"/>
                <w:szCs w:val="24"/>
              </w:rPr>
              <w:t>Соответствие пла</w:t>
            </w:r>
            <w:r w:rsidR="009C3782">
              <w:rPr>
                <w:b/>
                <w:sz w:val="24"/>
                <w:szCs w:val="24"/>
              </w:rPr>
              <w:t>ну деятельности комитета на 2019</w:t>
            </w:r>
          </w:p>
          <w:p w:rsidR="000128C7" w:rsidRPr="00C80867" w:rsidRDefault="000128C7" w:rsidP="00C80867">
            <w:pPr>
              <w:pStyle w:val="a3"/>
              <w:ind w:firstLine="0"/>
              <w:jc w:val="center"/>
              <w:rPr>
                <w:b/>
                <w:sz w:val="24"/>
                <w:szCs w:val="24"/>
              </w:rPr>
            </w:pPr>
            <w:r w:rsidRPr="00C80867">
              <w:rPr>
                <w:b/>
                <w:sz w:val="24"/>
                <w:szCs w:val="24"/>
              </w:rPr>
              <w:t>год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28C7" w:rsidRPr="00C80867" w:rsidRDefault="000128C7" w:rsidP="00C80867">
            <w:pPr>
              <w:pStyle w:val="a3"/>
              <w:ind w:firstLine="0"/>
              <w:jc w:val="center"/>
              <w:rPr>
                <w:b/>
                <w:sz w:val="24"/>
                <w:szCs w:val="24"/>
              </w:rPr>
            </w:pPr>
            <w:r w:rsidRPr="00C80867">
              <w:rPr>
                <w:b/>
                <w:sz w:val="24"/>
                <w:szCs w:val="24"/>
              </w:rPr>
              <w:t>Результаты рассмотрения</w:t>
            </w:r>
          </w:p>
        </w:tc>
      </w:tr>
      <w:tr w:rsidR="000128C7" w:rsidRPr="00C80867" w:rsidTr="00037145">
        <w:tc>
          <w:tcPr>
            <w:tcW w:w="567" w:type="dxa"/>
            <w:tcBorders>
              <w:top w:val="single" w:sz="4" w:space="0" w:color="auto"/>
              <w:left w:val="single" w:sz="4" w:space="0" w:color="auto"/>
              <w:bottom w:val="single" w:sz="4" w:space="0" w:color="auto"/>
              <w:right w:val="single" w:sz="4" w:space="0" w:color="auto"/>
            </w:tcBorders>
            <w:hideMark/>
          </w:tcPr>
          <w:p w:rsidR="000128C7" w:rsidRPr="00C80867" w:rsidRDefault="000128C7" w:rsidP="00C80867">
            <w:pPr>
              <w:pStyle w:val="a3"/>
              <w:ind w:firstLine="0"/>
              <w:jc w:val="center"/>
              <w:rPr>
                <w:b/>
                <w:sz w:val="24"/>
                <w:szCs w:val="24"/>
              </w:rPr>
            </w:pPr>
            <w:r w:rsidRPr="00C80867">
              <w:rPr>
                <w:b/>
                <w:sz w:val="24"/>
                <w:szCs w:val="24"/>
              </w:rPr>
              <w:t>1</w:t>
            </w:r>
          </w:p>
        </w:tc>
        <w:tc>
          <w:tcPr>
            <w:tcW w:w="2836" w:type="dxa"/>
            <w:tcBorders>
              <w:top w:val="single" w:sz="4" w:space="0" w:color="auto"/>
              <w:left w:val="single" w:sz="4" w:space="0" w:color="auto"/>
              <w:bottom w:val="single" w:sz="4" w:space="0" w:color="auto"/>
              <w:right w:val="single" w:sz="4" w:space="0" w:color="auto"/>
            </w:tcBorders>
            <w:hideMark/>
          </w:tcPr>
          <w:p w:rsidR="000128C7" w:rsidRPr="00C80867" w:rsidRDefault="000128C7" w:rsidP="00C80867">
            <w:pPr>
              <w:pStyle w:val="a3"/>
              <w:ind w:firstLine="0"/>
              <w:jc w:val="center"/>
              <w:rPr>
                <w:b/>
                <w:sz w:val="24"/>
                <w:szCs w:val="24"/>
              </w:rPr>
            </w:pPr>
            <w:r w:rsidRPr="00C80867">
              <w:rPr>
                <w:b/>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0128C7" w:rsidRPr="00C80867" w:rsidRDefault="000128C7" w:rsidP="00C80867">
            <w:pPr>
              <w:pStyle w:val="a3"/>
              <w:ind w:firstLine="0"/>
              <w:jc w:val="center"/>
              <w:rPr>
                <w:b/>
                <w:sz w:val="24"/>
                <w:szCs w:val="24"/>
              </w:rPr>
            </w:pPr>
            <w:r w:rsidRPr="00C80867">
              <w:rPr>
                <w:b/>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0128C7" w:rsidRPr="00C80867" w:rsidRDefault="000128C7" w:rsidP="00C80867">
            <w:pPr>
              <w:widowControl w:val="0"/>
              <w:autoSpaceDE w:val="0"/>
              <w:autoSpaceDN w:val="0"/>
              <w:adjustRightInd w:val="0"/>
              <w:jc w:val="center"/>
              <w:rPr>
                <w:b/>
              </w:rPr>
            </w:pPr>
            <w:r w:rsidRPr="00C80867">
              <w:rPr>
                <w:b/>
              </w:rPr>
              <w:t>4</w:t>
            </w:r>
          </w:p>
        </w:tc>
        <w:tc>
          <w:tcPr>
            <w:tcW w:w="1843" w:type="dxa"/>
            <w:tcBorders>
              <w:top w:val="single" w:sz="4" w:space="0" w:color="auto"/>
              <w:left w:val="single" w:sz="4" w:space="0" w:color="auto"/>
              <w:bottom w:val="single" w:sz="4" w:space="0" w:color="auto"/>
              <w:right w:val="single" w:sz="4" w:space="0" w:color="auto"/>
            </w:tcBorders>
          </w:tcPr>
          <w:p w:rsidR="000128C7" w:rsidRPr="00C80867" w:rsidRDefault="000128C7" w:rsidP="00C80867">
            <w:pPr>
              <w:pStyle w:val="a3"/>
              <w:ind w:firstLine="0"/>
              <w:jc w:val="center"/>
              <w:rPr>
                <w:b/>
                <w:sz w:val="24"/>
                <w:szCs w:val="24"/>
              </w:rPr>
            </w:pPr>
            <w:r w:rsidRPr="00C80867">
              <w:rPr>
                <w:b/>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0128C7" w:rsidRPr="00C80867" w:rsidRDefault="000128C7" w:rsidP="00C80867">
            <w:pPr>
              <w:pStyle w:val="a3"/>
              <w:ind w:firstLine="0"/>
              <w:jc w:val="center"/>
              <w:rPr>
                <w:b/>
                <w:sz w:val="24"/>
                <w:szCs w:val="24"/>
              </w:rPr>
            </w:pPr>
            <w:r w:rsidRPr="00C80867">
              <w:rPr>
                <w:b/>
                <w:sz w:val="24"/>
                <w:szCs w:val="24"/>
              </w:rPr>
              <w:t>6</w:t>
            </w:r>
          </w:p>
        </w:tc>
      </w:tr>
      <w:tr w:rsidR="00536871" w:rsidRPr="00C80867" w:rsidTr="00037145">
        <w:tc>
          <w:tcPr>
            <w:tcW w:w="567" w:type="dxa"/>
            <w:tcBorders>
              <w:top w:val="single" w:sz="4" w:space="0" w:color="auto"/>
              <w:left w:val="single" w:sz="4" w:space="0" w:color="auto"/>
              <w:bottom w:val="single" w:sz="4" w:space="0" w:color="auto"/>
              <w:right w:val="single" w:sz="4" w:space="0" w:color="auto"/>
            </w:tcBorders>
            <w:hideMark/>
          </w:tcPr>
          <w:p w:rsidR="00536871" w:rsidRPr="00C80867" w:rsidRDefault="00536871" w:rsidP="00C80867">
            <w:pPr>
              <w:pStyle w:val="a3"/>
              <w:ind w:firstLine="0"/>
              <w:jc w:val="center"/>
              <w:rPr>
                <w:sz w:val="24"/>
                <w:szCs w:val="24"/>
              </w:rPr>
            </w:pPr>
            <w:r w:rsidRPr="00C80867">
              <w:rPr>
                <w:sz w:val="24"/>
                <w:szCs w:val="24"/>
              </w:rPr>
              <w:t>1.</w:t>
            </w:r>
          </w:p>
        </w:tc>
        <w:tc>
          <w:tcPr>
            <w:tcW w:w="2836" w:type="dxa"/>
            <w:tcBorders>
              <w:top w:val="single" w:sz="4" w:space="0" w:color="auto"/>
              <w:left w:val="single" w:sz="4" w:space="0" w:color="auto"/>
              <w:bottom w:val="single" w:sz="4" w:space="0" w:color="auto"/>
              <w:right w:val="single" w:sz="4" w:space="0" w:color="auto"/>
            </w:tcBorders>
            <w:hideMark/>
          </w:tcPr>
          <w:p w:rsidR="001A7640" w:rsidRDefault="005C67A4" w:rsidP="005C67A4">
            <w:pPr>
              <w:pStyle w:val="a3"/>
              <w:ind w:firstLine="0"/>
              <w:jc w:val="center"/>
              <w:rPr>
                <w:color w:val="000000"/>
                <w:sz w:val="24"/>
                <w:szCs w:val="24"/>
              </w:rPr>
            </w:pPr>
            <w:r w:rsidRPr="005C67A4">
              <w:rPr>
                <w:color w:val="000000"/>
                <w:sz w:val="24"/>
                <w:szCs w:val="24"/>
              </w:rPr>
              <w:t>Проект областного закона</w:t>
            </w:r>
          </w:p>
          <w:p w:rsidR="00536871" w:rsidRDefault="005C67A4" w:rsidP="005C67A4">
            <w:pPr>
              <w:pStyle w:val="a3"/>
              <w:ind w:firstLine="0"/>
              <w:jc w:val="center"/>
              <w:rPr>
                <w:sz w:val="24"/>
                <w:szCs w:val="24"/>
              </w:rPr>
            </w:pPr>
            <w:r w:rsidRPr="005C67A4">
              <w:rPr>
                <w:color w:val="000000"/>
                <w:sz w:val="24"/>
                <w:szCs w:val="24"/>
              </w:rPr>
              <w:t xml:space="preserve"> </w:t>
            </w:r>
            <w:r w:rsidRPr="005C67A4">
              <w:rPr>
                <w:sz w:val="24"/>
                <w:szCs w:val="24"/>
              </w:rPr>
              <w:t xml:space="preserve">«О предоставлении компенсации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 проживающих в населенных пунктах Архангельской области, территории которых не входят в зону охвата объектов сети цифрового эфирного телерадиовещания» </w:t>
            </w:r>
          </w:p>
          <w:p w:rsidR="001A7640" w:rsidRPr="005C67A4" w:rsidRDefault="001A7640" w:rsidP="005C67A4">
            <w:pPr>
              <w:pStyle w:val="a3"/>
              <w:ind w:firstLine="0"/>
              <w:jc w:val="center"/>
              <w:rPr>
                <w:sz w:val="24"/>
                <w:szCs w:val="24"/>
              </w:rPr>
            </w:pPr>
            <w:r>
              <w:rPr>
                <w:sz w:val="24"/>
                <w:szCs w:val="24"/>
              </w:rPr>
              <w:t xml:space="preserve">(в двух чтениях) </w:t>
            </w:r>
          </w:p>
        </w:tc>
        <w:tc>
          <w:tcPr>
            <w:tcW w:w="2126" w:type="dxa"/>
            <w:tcBorders>
              <w:top w:val="single" w:sz="4" w:space="0" w:color="auto"/>
              <w:left w:val="single" w:sz="4" w:space="0" w:color="auto"/>
              <w:bottom w:val="single" w:sz="4" w:space="0" w:color="auto"/>
              <w:right w:val="single" w:sz="4" w:space="0" w:color="auto"/>
            </w:tcBorders>
            <w:hideMark/>
          </w:tcPr>
          <w:p w:rsidR="005C67A4" w:rsidRDefault="005C67A4" w:rsidP="005C67A4">
            <w:pPr>
              <w:tabs>
                <w:tab w:val="left" w:pos="0"/>
                <w:tab w:val="left" w:pos="4340"/>
              </w:tabs>
              <w:autoSpaceDE w:val="0"/>
              <w:autoSpaceDN w:val="0"/>
              <w:adjustRightInd w:val="0"/>
              <w:jc w:val="center"/>
              <w:rPr>
                <w:color w:val="000000"/>
              </w:rPr>
            </w:pPr>
            <w:r w:rsidRPr="005C67A4">
              <w:rPr>
                <w:color w:val="000000"/>
              </w:rPr>
              <w:t xml:space="preserve">Губернатор Архангельской области </w:t>
            </w:r>
            <w:r w:rsidRPr="005C67A4">
              <w:rPr>
                <w:bCs/>
                <w:color w:val="000000"/>
              </w:rPr>
              <w:t xml:space="preserve"> </w:t>
            </w:r>
            <w:r w:rsidRPr="005C67A4">
              <w:rPr>
                <w:color w:val="000000"/>
              </w:rPr>
              <w:t>И.А. Орлов</w:t>
            </w:r>
            <w:r>
              <w:rPr>
                <w:color w:val="000000"/>
              </w:rPr>
              <w:t>/</w:t>
            </w:r>
            <w:r w:rsidRPr="005C67A4">
              <w:rPr>
                <w:color w:val="000000"/>
              </w:rPr>
              <w:t xml:space="preserve">министр связи и информационных технологий </w:t>
            </w:r>
          </w:p>
          <w:p w:rsidR="00536871" w:rsidRPr="005C67A4" w:rsidRDefault="005C67A4" w:rsidP="005C67A4">
            <w:pPr>
              <w:tabs>
                <w:tab w:val="left" w:pos="0"/>
                <w:tab w:val="left" w:pos="4340"/>
              </w:tabs>
              <w:autoSpaceDE w:val="0"/>
              <w:autoSpaceDN w:val="0"/>
              <w:adjustRightInd w:val="0"/>
              <w:jc w:val="center"/>
            </w:pPr>
            <w:r w:rsidRPr="005C67A4">
              <w:rPr>
                <w:color w:val="000000"/>
              </w:rPr>
              <w:t xml:space="preserve">Н.П. Родичев </w:t>
            </w:r>
          </w:p>
        </w:tc>
        <w:tc>
          <w:tcPr>
            <w:tcW w:w="6237" w:type="dxa"/>
            <w:tcBorders>
              <w:top w:val="single" w:sz="4" w:space="0" w:color="auto"/>
              <w:left w:val="single" w:sz="4" w:space="0" w:color="auto"/>
              <w:bottom w:val="single" w:sz="4" w:space="0" w:color="auto"/>
              <w:right w:val="single" w:sz="4" w:space="0" w:color="auto"/>
            </w:tcBorders>
            <w:hideMark/>
          </w:tcPr>
          <w:p w:rsidR="005C67A4" w:rsidRPr="005C67A4" w:rsidRDefault="005C67A4" w:rsidP="005C67A4">
            <w:pPr>
              <w:ind w:firstLine="567"/>
              <w:jc w:val="both"/>
            </w:pPr>
            <w:r w:rsidRPr="005C67A4">
              <w:t>На основании поручения председателя Архангельского областного Собрания депутатов Е.В. Прокопьевой от</w:t>
            </w:r>
            <w:r w:rsidRPr="005C67A4">
              <w:rPr>
                <w:b/>
              </w:rPr>
              <w:t xml:space="preserve"> </w:t>
            </w:r>
            <w:r w:rsidRPr="005C67A4">
              <w:t>24 января 2019 года № 02-13/10</w:t>
            </w:r>
            <w:r w:rsidRPr="005C67A4">
              <w:rPr>
                <w:b/>
              </w:rPr>
              <w:t xml:space="preserve"> </w:t>
            </w:r>
            <w:r w:rsidRPr="005C67A4">
              <w:rPr>
                <w:color w:val="000000"/>
              </w:rPr>
              <w:t xml:space="preserve">комитет рассмотрел проект областного закона </w:t>
            </w:r>
            <w:r w:rsidRPr="005C67A4">
              <w:t>«О предоставлении компенсации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 проживающих в населенных пунктах Архангельской области, территории которых не входят в зону охвата объектов сети цифрового эфирного телерадиовещания» (далее – законопроект)</w:t>
            </w:r>
            <w:r w:rsidRPr="005C67A4">
              <w:rPr>
                <w:bCs/>
              </w:rPr>
              <w:t>,</w:t>
            </w:r>
            <w:r w:rsidRPr="005C67A4">
              <w:rPr>
                <w:bCs/>
                <w:color w:val="000000"/>
              </w:rPr>
              <w:t xml:space="preserve"> </w:t>
            </w:r>
            <w:r w:rsidRPr="005C67A4">
              <w:rPr>
                <w:color w:val="000000"/>
              </w:rPr>
              <w:t xml:space="preserve">внесенный в порядке законодательной необходимости Губернатором Архангельской области </w:t>
            </w:r>
            <w:r w:rsidRPr="005C67A4">
              <w:rPr>
                <w:bCs/>
                <w:color w:val="000000"/>
              </w:rPr>
              <w:t xml:space="preserve">        </w:t>
            </w:r>
            <w:r w:rsidRPr="005C67A4">
              <w:rPr>
                <w:color w:val="000000"/>
              </w:rPr>
              <w:t>И.А. Орловым.</w:t>
            </w:r>
          </w:p>
          <w:p w:rsidR="005C67A4" w:rsidRPr="005C67A4" w:rsidRDefault="005C67A4" w:rsidP="005C67A4">
            <w:pPr>
              <w:ind w:firstLine="709"/>
              <w:jc w:val="both"/>
            </w:pPr>
            <w:r w:rsidRPr="005C67A4">
              <w:t xml:space="preserve">Законопроектом предлагается установить дополнительную меру социальной </w:t>
            </w:r>
            <w:r w:rsidRPr="005C67A4">
              <w:rPr>
                <w:rStyle w:val="12pt"/>
                <w:b w:val="0"/>
              </w:rPr>
              <w:t>поддержки</w:t>
            </w:r>
            <w:r w:rsidRPr="005C67A4">
              <w:rPr>
                <w:rStyle w:val="12pt"/>
              </w:rPr>
              <w:t xml:space="preserve"> </w:t>
            </w:r>
            <w:r w:rsidRPr="005C67A4">
              <w:t xml:space="preserve">в форме предоставления компенсации расходов на приобретение комплекта оборудования для непосредственного приема сигналов телевизионного спутникового вещания (конвертер, ресивер и антенну) отдельным категориям граждан, проживающих в населенных пунктах Архангельской области, территории которых не входят в зону охвата объектов сети цифрового эфирного телерадиовещания. </w:t>
            </w:r>
          </w:p>
          <w:p w:rsidR="005C67A4" w:rsidRPr="005C67A4" w:rsidRDefault="005C67A4" w:rsidP="005C67A4">
            <w:pPr>
              <w:pStyle w:val="11"/>
              <w:shd w:val="clear" w:color="auto" w:fill="auto"/>
              <w:spacing w:before="0" w:after="0" w:line="240" w:lineRule="auto"/>
              <w:ind w:right="80" w:firstLine="709"/>
              <w:jc w:val="both"/>
              <w:rPr>
                <w:rFonts w:ascii="Times New Roman" w:hAnsi="Times New Roman" w:cs="Times New Roman"/>
                <w:sz w:val="24"/>
                <w:szCs w:val="24"/>
              </w:rPr>
            </w:pPr>
            <w:r w:rsidRPr="005C67A4">
              <w:rPr>
                <w:rFonts w:ascii="Times New Roman" w:hAnsi="Times New Roman" w:cs="Times New Roman"/>
                <w:sz w:val="24"/>
                <w:szCs w:val="24"/>
              </w:rPr>
              <w:t>В проекте закона определяются меры социальной поддержки, категории граждан, имеющих право на компенсацию, условия и период ее предоставления, перечень населенных пунктов.</w:t>
            </w:r>
          </w:p>
          <w:p w:rsidR="005C67A4" w:rsidRPr="005C67A4" w:rsidRDefault="005C67A4" w:rsidP="005C67A4">
            <w:pPr>
              <w:pStyle w:val="11"/>
              <w:shd w:val="clear" w:color="auto" w:fill="auto"/>
              <w:spacing w:before="0" w:after="0" w:line="240" w:lineRule="auto"/>
              <w:ind w:right="60" w:firstLine="709"/>
              <w:jc w:val="both"/>
              <w:rPr>
                <w:rFonts w:ascii="Times New Roman" w:hAnsi="Times New Roman" w:cs="Times New Roman"/>
                <w:sz w:val="24"/>
                <w:szCs w:val="24"/>
              </w:rPr>
            </w:pPr>
            <w:r w:rsidRPr="005C67A4">
              <w:rPr>
                <w:rFonts w:ascii="Times New Roman" w:hAnsi="Times New Roman" w:cs="Times New Roman"/>
                <w:sz w:val="24"/>
                <w:szCs w:val="24"/>
              </w:rPr>
              <w:lastRenderedPageBreak/>
              <w:t>Компенсация предоставляется государственными учреждениями социальной защиты населения Архангельской области однократно в виде выплаты фактически понесенных расходов на приобретение комплекта оборудования, но не более 4 500 рублей.</w:t>
            </w:r>
          </w:p>
          <w:p w:rsidR="005C67A4" w:rsidRPr="005C67A4" w:rsidRDefault="005C67A4" w:rsidP="005C67A4">
            <w:pPr>
              <w:pStyle w:val="11"/>
              <w:shd w:val="clear" w:color="auto" w:fill="auto"/>
              <w:spacing w:before="0" w:after="0" w:line="240" w:lineRule="auto"/>
              <w:ind w:firstLine="709"/>
              <w:jc w:val="both"/>
              <w:rPr>
                <w:rFonts w:ascii="Times New Roman" w:hAnsi="Times New Roman" w:cs="Times New Roman"/>
                <w:sz w:val="24"/>
                <w:szCs w:val="24"/>
              </w:rPr>
            </w:pPr>
            <w:r w:rsidRPr="005C67A4">
              <w:rPr>
                <w:rFonts w:ascii="Times New Roman" w:hAnsi="Times New Roman" w:cs="Times New Roman"/>
                <w:sz w:val="24"/>
                <w:szCs w:val="24"/>
              </w:rPr>
              <w:t xml:space="preserve">Законопроектом определены условия предоставления компенсации: </w:t>
            </w:r>
          </w:p>
          <w:p w:rsidR="005C67A4" w:rsidRPr="005C67A4" w:rsidRDefault="005C67A4" w:rsidP="005C67A4">
            <w:pPr>
              <w:pStyle w:val="11"/>
              <w:shd w:val="clear" w:color="auto" w:fill="auto"/>
              <w:spacing w:before="0" w:after="0" w:line="240" w:lineRule="auto"/>
              <w:ind w:right="60" w:firstLine="709"/>
              <w:jc w:val="both"/>
              <w:rPr>
                <w:rFonts w:ascii="Times New Roman" w:hAnsi="Times New Roman" w:cs="Times New Roman"/>
                <w:sz w:val="24"/>
                <w:szCs w:val="24"/>
              </w:rPr>
            </w:pPr>
            <w:r w:rsidRPr="005C67A4">
              <w:rPr>
                <w:rFonts w:ascii="Times New Roman" w:hAnsi="Times New Roman" w:cs="Times New Roman"/>
                <w:sz w:val="24"/>
                <w:szCs w:val="24"/>
              </w:rPr>
              <w:t>- проживают в населенных пунктах Архангельской области, территории которых не входят в зону охвата объектов сети цифрового эфирного телерадиовещания;</w:t>
            </w:r>
          </w:p>
          <w:p w:rsidR="005C67A4" w:rsidRPr="005C67A4" w:rsidRDefault="005C67A4" w:rsidP="005C67A4">
            <w:pPr>
              <w:pStyle w:val="11"/>
              <w:shd w:val="clear" w:color="auto" w:fill="auto"/>
              <w:spacing w:before="0" w:after="0" w:line="240" w:lineRule="auto"/>
              <w:ind w:right="60" w:firstLine="709"/>
              <w:jc w:val="both"/>
              <w:rPr>
                <w:rFonts w:ascii="Times New Roman" w:hAnsi="Times New Roman" w:cs="Times New Roman"/>
                <w:sz w:val="24"/>
                <w:szCs w:val="24"/>
              </w:rPr>
            </w:pPr>
            <w:r w:rsidRPr="005C67A4">
              <w:rPr>
                <w:rFonts w:ascii="Times New Roman" w:hAnsi="Times New Roman" w:cs="Times New Roman"/>
                <w:sz w:val="24"/>
                <w:szCs w:val="24"/>
              </w:rPr>
              <w:t>- относятся или относились на день приобретения комплекта оборудования или на день обращения за компенсацией к одной или нескольким категориям граждан либо являлись получателями государственной социальной помощи (регулярной или единовременной) в период с 1 января 2019 года до дня обращения за компенсацией;</w:t>
            </w:r>
          </w:p>
          <w:p w:rsidR="005C67A4" w:rsidRPr="005C67A4" w:rsidRDefault="005C67A4" w:rsidP="005C67A4">
            <w:pPr>
              <w:pStyle w:val="11"/>
              <w:shd w:val="clear" w:color="auto" w:fill="auto"/>
              <w:spacing w:before="0" w:after="0" w:line="240" w:lineRule="auto"/>
              <w:ind w:firstLine="709"/>
              <w:jc w:val="both"/>
              <w:rPr>
                <w:rFonts w:ascii="Times New Roman" w:hAnsi="Times New Roman" w:cs="Times New Roman"/>
                <w:sz w:val="24"/>
                <w:szCs w:val="24"/>
              </w:rPr>
            </w:pPr>
            <w:r w:rsidRPr="005C67A4">
              <w:rPr>
                <w:rFonts w:ascii="Times New Roman" w:hAnsi="Times New Roman" w:cs="Times New Roman"/>
                <w:sz w:val="24"/>
                <w:szCs w:val="24"/>
              </w:rPr>
              <w:t>- приобрели комплект оборудования в период с 1 января 2019 года до 1 декабря 2020 включительно;</w:t>
            </w:r>
          </w:p>
          <w:p w:rsidR="005C67A4" w:rsidRPr="005C67A4" w:rsidRDefault="005C67A4" w:rsidP="005C67A4">
            <w:pPr>
              <w:pStyle w:val="11"/>
              <w:shd w:val="clear" w:color="auto" w:fill="auto"/>
              <w:spacing w:before="0" w:after="0" w:line="240" w:lineRule="auto"/>
              <w:ind w:right="60" w:firstLine="709"/>
              <w:jc w:val="both"/>
              <w:rPr>
                <w:rFonts w:ascii="Times New Roman" w:hAnsi="Times New Roman" w:cs="Times New Roman"/>
                <w:sz w:val="24"/>
                <w:szCs w:val="24"/>
              </w:rPr>
            </w:pPr>
            <w:r w:rsidRPr="005C67A4">
              <w:rPr>
                <w:rFonts w:ascii="Times New Roman" w:hAnsi="Times New Roman" w:cs="Times New Roman"/>
                <w:sz w:val="24"/>
                <w:szCs w:val="24"/>
              </w:rPr>
              <w:t xml:space="preserve">- обратились за получением компенсации не позднее 1 декабря 2020 года. </w:t>
            </w:r>
          </w:p>
          <w:p w:rsidR="005C67A4" w:rsidRPr="005C67A4" w:rsidRDefault="005C67A4" w:rsidP="005C67A4">
            <w:pPr>
              <w:pStyle w:val="11"/>
              <w:shd w:val="clear" w:color="auto" w:fill="auto"/>
              <w:spacing w:before="0" w:after="0" w:line="240" w:lineRule="auto"/>
              <w:ind w:right="80" w:firstLine="709"/>
              <w:jc w:val="both"/>
              <w:rPr>
                <w:rFonts w:ascii="Times New Roman" w:hAnsi="Times New Roman" w:cs="Times New Roman"/>
                <w:sz w:val="24"/>
                <w:szCs w:val="24"/>
              </w:rPr>
            </w:pPr>
            <w:r w:rsidRPr="005C67A4">
              <w:rPr>
                <w:rFonts w:ascii="Times New Roman" w:hAnsi="Times New Roman" w:cs="Times New Roman"/>
                <w:sz w:val="24"/>
                <w:szCs w:val="24"/>
              </w:rPr>
              <w:t xml:space="preserve">Реализация положений законопроекта повлечет дополнительные расходы областного бюджета в размере 13 897,0 тысяч рублей, в том числе: </w:t>
            </w:r>
          </w:p>
          <w:p w:rsidR="005C67A4" w:rsidRPr="005C67A4" w:rsidRDefault="005C67A4" w:rsidP="005C67A4">
            <w:pPr>
              <w:pStyle w:val="11"/>
              <w:shd w:val="clear" w:color="auto" w:fill="auto"/>
              <w:spacing w:before="0" w:after="0" w:line="240" w:lineRule="auto"/>
              <w:ind w:right="80" w:firstLine="709"/>
              <w:jc w:val="both"/>
              <w:rPr>
                <w:rFonts w:ascii="Times New Roman" w:hAnsi="Times New Roman" w:cs="Times New Roman"/>
                <w:sz w:val="24"/>
                <w:szCs w:val="24"/>
              </w:rPr>
            </w:pPr>
            <w:r w:rsidRPr="005C67A4">
              <w:rPr>
                <w:rFonts w:ascii="Times New Roman" w:hAnsi="Times New Roman" w:cs="Times New Roman"/>
                <w:sz w:val="24"/>
                <w:szCs w:val="24"/>
              </w:rPr>
              <w:t xml:space="preserve">в 2019 году - 11 115,8 тысяч рублей; </w:t>
            </w:r>
          </w:p>
          <w:p w:rsidR="005C67A4" w:rsidRPr="005C67A4" w:rsidRDefault="005C67A4" w:rsidP="005C67A4">
            <w:pPr>
              <w:pStyle w:val="11"/>
              <w:shd w:val="clear" w:color="auto" w:fill="auto"/>
              <w:spacing w:before="0" w:after="0" w:line="240" w:lineRule="auto"/>
              <w:ind w:right="80" w:firstLine="709"/>
              <w:jc w:val="both"/>
              <w:rPr>
                <w:rFonts w:ascii="Times New Roman" w:hAnsi="Times New Roman" w:cs="Times New Roman"/>
                <w:sz w:val="24"/>
                <w:szCs w:val="24"/>
              </w:rPr>
            </w:pPr>
            <w:r w:rsidRPr="005C67A4">
              <w:rPr>
                <w:rFonts w:ascii="Times New Roman" w:hAnsi="Times New Roman" w:cs="Times New Roman"/>
                <w:sz w:val="24"/>
                <w:szCs w:val="24"/>
              </w:rPr>
              <w:t>в 2020 году - 2 781,2 тысяч рублей.</w:t>
            </w:r>
          </w:p>
          <w:p w:rsidR="005C67A4" w:rsidRPr="005C67A4" w:rsidRDefault="005C67A4" w:rsidP="005C67A4">
            <w:pPr>
              <w:pStyle w:val="11"/>
              <w:shd w:val="clear" w:color="auto" w:fill="auto"/>
              <w:spacing w:before="0" w:after="0" w:line="240" w:lineRule="auto"/>
              <w:ind w:firstLine="709"/>
              <w:jc w:val="both"/>
              <w:rPr>
                <w:rFonts w:ascii="Times New Roman" w:hAnsi="Times New Roman" w:cs="Times New Roman"/>
                <w:sz w:val="24"/>
                <w:szCs w:val="24"/>
              </w:rPr>
            </w:pPr>
            <w:r w:rsidRPr="005C67A4">
              <w:rPr>
                <w:rFonts w:ascii="Times New Roman" w:hAnsi="Times New Roman" w:cs="Times New Roman"/>
                <w:sz w:val="24"/>
                <w:szCs w:val="24"/>
              </w:rPr>
              <w:t>С учетом этого положения законопроекта должны быть учтены в областном законе от 17.12.2018 № 35-4-ОЗ «Об областном бюджете на 2019 год и на плановый период 2020 и 2021 годов».</w:t>
            </w:r>
          </w:p>
          <w:p w:rsidR="005C67A4" w:rsidRPr="005C67A4" w:rsidRDefault="005C67A4" w:rsidP="005C67A4">
            <w:pPr>
              <w:ind w:firstLine="709"/>
              <w:jc w:val="both"/>
            </w:pPr>
            <w:r w:rsidRPr="005C67A4">
              <w:t>В соответствии с дефисом четвертым абзаца второго пункта 2 статьи 11.1 областного закона от 19 сентября 2001 года № 62-8-ОЗ «О порядке разработки, принятия и вступления в силу законов Архангельской области» законопроект внесен в порядке законодательной необходимости и может быть рассмотрен в двух чтениях на одной сессии Архангельского областного Собрания депутатов.</w:t>
            </w:r>
          </w:p>
          <w:p w:rsidR="005C67A4" w:rsidRPr="005C67A4" w:rsidRDefault="005C67A4" w:rsidP="005C67A4">
            <w:pPr>
              <w:autoSpaceDE w:val="0"/>
              <w:autoSpaceDN w:val="0"/>
              <w:adjustRightInd w:val="0"/>
              <w:ind w:firstLine="709"/>
              <w:jc w:val="both"/>
            </w:pPr>
            <w:r w:rsidRPr="005C67A4">
              <w:t xml:space="preserve">На законопроект получены положительные </w:t>
            </w:r>
            <w:r w:rsidRPr="005C67A4">
              <w:lastRenderedPageBreak/>
              <w:t>заключения государственно-правового управления областного Собрания депутатов, администраций муниципальных образований «Онежский муниципальный район», «Мирный», «Вельский муниципальный район», «Город Коряжма»,  Собрания депутатов муниципального образования «Вельский муниципальный район».</w:t>
            </w:r>
          </w:p>
          <w:p w:rsidR="00536871" w:rsidRPr="005C67A4" w:rsidRDefault="00536871" w:rsidP="005C67A4">
            <w:pPr>
              <w:autoSpaceDE w:val="0"/>
              <w:autoSpaceDN w:val="0"/>
              <w:adjustRightInd w:val="0"/>
              <w:ind w:right="39" w:firstLine="689"/>
              <w:jc w:val="both"/>
              <w:outlineLvl w:val="0"/>
            </w:pPr>
          </w:p>
        </w:tc>
        <w:tc>
          <w:tcPr>
            <w:tcW w:w="1843" w:type="dxa"/>
            <w:tcBorders>
              <w:top w:val="single" w:sz="4" w:space="0" w:color="auto"/>
              <w:left w:val="single" w:sz="4" w:space="0" w:color="auto"/>
              <w:bottom w:val="single" w:sz="4" w:space="0" w:color="auto"/>
              <w:right w:val="single" w:sz="4" w:space="0" w:color="auto"/>
            </w:tcBorders>
          </w:tcPr>
          <w:p w:rsidR="00536871" w:rsidRPr="00C80867" w:rsidRDefault="00536871" w:rsidP="00C80867">
            <w:pPr>
              <w:shd w:val="clear" w:color="auto" w:fill="FFFFFF"/>
              <w:jc w:val="center"/>
            </w:pPr>
            <w:r w:rsidRPr="00C80867">
              <w:lastRenderedPageBreak/>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B70357" w:rsidRPr="00B70357" w:rsidRDefault="00B70357" w:rsidP="00B70357">
            <w:pPr>
              <w:autoSpaceDE w:val="0"/>
              <w:autoSpaceDN w:val="0"/>
              <w:adjustRightInd w:val="0"/>
              <w:jc w:val="center"/>
              <w:outlineLvl w:val="0"/>
            </w:pPr>
            <w:r w:rsidRPr="00B70357">
              <w:t>1. Поддержать внесение законопроекта Губернатором Архангельской области   И.А. Орловым в порядке законодательной необходимости, а также принятие законопроекта в двух чтениях в период одной сессии и рекомендовать включить законопроект в повестку дня очередной пятой сессии областного Собрания (13-14 февраля 2019 года) для рассмотрения и принятия.</w:t>
            </w:r>
          </w:p>
          <w:p w:rsidR="00B70357" w:rsidRPr="00B70357" w:rsidRDefault="00B70357" w:rsidP="00B70357">
            <w:pPr>
              <w:autoSpaceDE w:val="0"/>
              <w:autoSpaceDN w:val="0"/>
              <w:adjustRightInd w:val="0"/>
              <w:jc w:val="center"/>
              <w:outlineLvl w:val="0"/>
            </w:pPr>
            <w:r w:rsidRPr="00B70357">
              <w:t xml:space="preserve">2. Министерству связи и информационных технологий </w:t>
            </w:r>
            <w:r w:rsidRPr="00B70357">
              <w:lastRenderedPageBreak/>
              <w:t>Архангельской области:</w:t>
            </w:r>
          </w:p>
          <w:p w:rsidR="00B70357" w:rsidRPr="00B70357" w:rsidRDefault="00B70357" w:rsidP="00B70357">
            <w:pPr>
              <w:autoSpaceDE w:val="0"/>
              <w:autoSpaceDN w:val="0"/>
              <w:adjustRightInd w:val="0"/>
              <w:ind w:firstLine="425"/>
              <w:jc w:val="center"/>
              <w:outlineLvl w:val="0"/>
            </w:pPr>
            <w:r w:rsidRPr="00B70357">
              <w:t>- проверить качестве связи в дер. Большой Бор, ухудшившееся после установки новой вышки в марте 2018 года в дер. Анициферовский Бор (МО «Чекуевское»);</w:t>
            </w:r>
          </w:p>
          <w:p w:rsidR="00B70357" w:rsidRPr="00B70357" w:rsidRDefault="00B70357" w:rsidP="00B70357">
            <w:pPr>
              <w:autoSpaceDE w:val="0"/>
              <w:autoSpaceDN w:val="0"/>
              <w:adjustRightInd w:val="0"/>
              <w:ind w:firstLine="425"/>
              <w:jc w:val="center"/>
              <w:outlineLvl w:val="0"/>
            </w:pPr>
            <w:r w:rsidRPr="00B70357">
              <w:t>- заменить действующую деревянную вышку сотовой связи на железную в дер. Кянда Онежского муниципального района.</w:t>
            </w:r>
          </w:p>
          <w:p w:rsidR="00536871" w:rsidRPr="00C80867" w:rsidRDefault="00536871" w:rsidP="00C80867">
            <w:pPr>
              <w:pStyle w:val="a3"/>
              <w:tabs>
                <w:tab w:val="left" w:pos="709"/>
              </w:tabs>
              <w:ind w:firstLine="0"/>
              <w:jc w:val="center"/>
              <w:rPr>
                <w:sz w:val="24"/>
                <w:szCs w:val="24"/>
              </w:rPr>
            </w:pPr>
          </w:p>
        </w:tc>
      </w:tr>
      <w:tr w:rsidR="005C67A4" w:rsidRPr="00C80867" w:rsidTr="00037145">
        <w:tc>
          <w:tcPr>
            <w:tcW w:w="567" w:type="dxa"/>
            <w:tcBorders>
              <w:top w:val="single" w:sz="4" w:space="0" w:color="auto"/>
              <w:left w:val="single" w:sz="4" w:space="0" w:color="auto"/>
              <w:bottom w:val="single" w:sz="4" w:space="0" w:color="auto"/>
              <w:right w:val="single" w:sz="4" w:space="0" w:color="auto"/>
            </w:tcBorders>
            <w:hideMark/>
          </w:tcPr>
          <w:p w:rsidR="005C67A4" w:rsidRPr="00C80867" w:rsidRDefault="005C67A4" w:rsidP="00C80867">
            <w:pPr>
              <w:pStyle w:val="a3"/>
              <w:ind w:firstLine="0"/>
              <w:jc w:val="center"/>
              <w:rPr>
                <w:sz w:val="24"/>
                <w:szCs w:val="24"/>
              </w:rPr>
            </w:pPr>
            <w:r>
              <w:rPr>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520CBC" w:rsidRDefault="00520CBC" w:rsidP="00C80867">
            <w:pPr>
              <w:pStyle w:val="a3"/>
              <w:ind w:firstLine="0"/>
              <w:jc w:val="center"/>
              <w:rPr>
                <w:sz w:val="24"/>
                <w:szCs w:val="24"/>
              </w:rPr>
            </w:pPr>
            <w:r w:rsidRPr="00520CBC">
              <w:rPr>
                <w:sz w:val="24"/>
                <w:szCs w:val="24"/>
              </w:rPr>
              <w:t xml:space="preserve">Проект постановления Архангельского областного Собрания депутатов </w:t>
            </w:r>
          </w:p>
          <w:p w:rsidR="005C67A4" w:rsidRPr="00520CBC" w:rsidRDefault="00520CBC" w:rsidP="00520CBC">
            <w:pPr>
              <w:pStyle w:val="a3"/>
              <w:ind w:firstLine="0"/>
              <w:jc w:val="center"/>
              <w:rPr>
                <w:sz w:val="24"/>
                <w:szCs w:val="24"/>
              </w:rPr>
            </w:pPr>
            <w:r w:rsidRPr="00520CBC">
              <w:rPr>
                <w:sz w:val="24"/>
                <w:szCs w:val="24"/>
              </w:rPr>
              <w:t>«О законодательной инициативе Архангельского областного Собрания депутатов по внесению проекта федерального закона    «О внесении изменений в статьи 11.1 и 14 Федерального закона «Об обязательном страховании гражданской ответственности владельцев транспортных средств»</w:t>
            </w:r>
          </w:p>
        </w:tc>
        <w:tc>
          <w:tcPr>
            <w:tcW w:w="2126" w:type="dxa"/>
            <w:tcBorders>
              <w:top w:val="single" w:sz="4" w:space="0" w:color="auto"/>
              <w:left w:val="single" w:sz="4" w:space="0" w:color="auto"/>
              <w:bottom w:val="single" w:sz="4" w:space="0" w:color="auto"/>
              <w:right w:val="single" w:sz="4" w:space="0" w:color="auto"/>
            </w:tcBorders>
            <w:hideMark/>
          </w:tcPr>
          <w:p w:rsidR="00520CBC" w:rsidRPr="00520CBC" w:rsidRDefault="00520CBC" w:rsidP="00C80867">
            <w:pPr>
              <w:tabs>
                <w:tab w:val="left" w:pos="0"/>
                <w:tab w:val="left" w:pos="4340"/>
              </w:tabs>
              <w:autoSpaceDE w:val="0"/>
              <w:autoSpaceDN w:val="0"/>
              <w:adjustRightInd w:val="0"/>
              <w:jc w:val="center"/>
            </w:pPr>
            <w:r w:rsidRPr="00520CBC">
              <w:t xml:space="preserve">Депутаты Архангельского областного Собрания депутатов </w:t>
            </w:r>
          </w:p>
          <w:p w:rsidR="005C67A4" w:rsidRPr="00520CBC" w:rsidRDefault="00520CBC" w:rsidP="00C80867">
            <w:pPr>
              <w:tabs>
                <w:tab w:val="left" w:pos="0"/>
                <w:tab w:val="left" w:pos="4340"/>
              </w:tabs>
              <w:autoSpaceDE w:val="0"/>
              <w:autoSpaceDN w:val="0"/>
              <w:adjustRightInd w:val="0"/>
              <w:jc w:val="center"/>
            </w:pPr>
            <w:r w:rsidRPr="00520CBC">
              <w:t>И.В. Арсентьев, М.А. Завьялов, С.В. Моисеев, В.С. Петросян, Л.П. Сергеева/</w:t>
            </w:r>
          </w:p>
          <w:p w:rsidR="00520CBC" w:rsidRPr="00520CBC" w:rsidRDefault="00520CBC" w:rsidP="00520CBC">
            <w:pPr>
              <w:tabs>
                <w:tab w:val="left" w:pos="0"/>
                <w:tab w:val="left" w:pos="4340"/>
              </w:tabs>
              <w:autoSpaceDE w:val="0"/>
              <w:autoSpaceDN w:val="0"/>
              <w:adjustRightInd w:val="0"/>
              <w:jc w:val="center"/>
            </w:pPr>
            <w:r w:rsidRPr="00520CBC">
              <w:t>Депутат</w:t>
            </w:r>
          </w:p>
          <w:p w:rsidR="00520CBC" w:rsidRPr="00520CBC" w:rsidRDefault="00520CBC" w:rsidP="00520CBC">
            <w:pPr>
              <w:tabs>
                <w:tab w:val="left" w:pos="0"/>
                <w:tab w:val="left" w:pos="4340"/>
              </w:tabs>
              <w:autoSpaceDE w:val="0"/>
              <w:autoSpaceDN w:val="0"/>
              <w:adjustRightInd w:val="0"/>
              <w:jc w:val="center"/>
            </w:pPr>
            <w:r w:rsidRPr="00520CBC">
              <w:t xml:space="preserve">Архангельского областного Собрания депутатов </w:t>
            </w:r>
          </w:p>
          <w:p w:rsidR="00520CBC" w:rsidRPr="00520CBC" w:rsidRDefault="00520CBC" w:rsidP="00520CBC">
            <w:pPr>
              <w:tabs>
                <w:tab w:val="left" w:pos="0"/>
                <w:tab w:val="left" w:pos="4340"/>
              </w:tabs>
              <w:autoSpaceDE w:val="0"/>
              <w:autoSpaceDN w:val="0"/>
              <w:adjustRightInd w:val="0"/>
              <w:jc w:val="center"/>
            </w:pPr>
            <w:r w:rsidRPr="00520CBC">
              <w:t>И.В. Арсентье</w:t>
            </w:r>
          </w:p>
          <w:p w:rsidR="00520CBC" w:rsidRPr="00520CBC" w:rsidRDefault="00520CBC" w:rsidP="00C80867">
            <w:pPr>
              <w:tabs>
                <w:tab w:val="left" w:pos="0"/>
                <w:tab w:val="left" w:pos="4340"/>
              </w:tabs>
              <w:autoSpaceDE w:val="0"/>
              <w:autoSpaceDN w:val="0"/>
              <w:adjustRightInd w:val="0"/>
              <w:jc w:val="center"/>
            </w:pPr>
          </w:p>
        </w:tc>
        <w:tc>
          <w:tcPr>
            <w:tcW w:w="6237" w:type="dxa"/>
            <w:tcBorders>
              <w:top w:val="single" w:sz="4" w:space="0" w:color="auto"/>
              <w:left w:val="single" w:sz="4" w:space="0" w:color="auto"/>
              <w:bottom w:val="single" w:sz="4" w:space="0" w:color="auto"/>
              <w:right w:val="single" w:sz="4" w:space="0" w:color="auto"/>
            </w:tcBorders>
            <w:hideMark/>
          </w:tcPr>
          <w:p w:rsidR="00520CBC" w:rsidRDefault="00520CBC" w:rsidP="00520CBC">
            <w:pPr>
              <w:ind w:firstLine="709"/>
              <w:jc w:val="both"/>
              <w:rPr>
                <w:szCs w:val="28"/>
              </w:rPr>
            </w:pPr>
            <w:r w:rsidRPr="00C90684">
              <w:rPr>
                <w:szCs w:val="28"/>
              </w:rPr>
              <w:t>На основании поручения председателя Архангельского областного Собрания депутатов Е.В. Прокопьевой от</w:t>
            </w:r>
            <w:r w:rsidRPr="00C90684">
              <w:rPr>
                <w:b/>
                <w:szCs w:val="28"/>
              </w:rPr>
              <w:t xml:space="preserve"> </w:t>
            </w:r>
            <w:r>
              <w:rPr>
                <w:szCs w:val="28"/>
              </w:rPr>
              <w:t>09 января 2019 года № 02-13/1</w:t>
            </w:r>
            <w:r w:rsidRPr="00C90684">
              <w:rPr>
                <w:b/>
                <w:szCs w:val="28"/>
              </w:rPr>
              <w:t xml:space="preserve"> </w:t>
            </w:r>
            <w:r w:rsidRPr="00C90684">
              <w:rPr>
                <w:color w:val="000000"/>
                <w:szCs w:val="28"/>
              </w:rPr>
              <w:t>комитет рассмотрел</w:t>
            </w:r>
            <w:r>
              <w:rPr>
                <w:szCs w:val="28"/>
              </w:rPr>
              <w:t xml:space="preserve"> проект постановления Архангельского областного Собрания депутатов «О законодательной инициативе Архангельского областного Собрания депутатов по внесению проекта федерального закона    «О внесении изменений в статьи 11.1 и 14 Федерального закона «Об обязательном страховании гражданской ответственности владельцев транспортных средств», внесенный депутатами Архангельского областного Собрания депутатов И.В. Арсентьевым, М.А. Завьяловым, С.В. Моисеевым, В.С. Петросяном, Л.П. Сергеевой (взамен ранее внесенного от 28.12.2018 № 7/51). </w:t>
            </w:r>
          </w:p>
          <w:p w:rsidR="00520CBC" w:rsidRDefault="00520CBC" w:rsidP="00520CBC">
            <w:pPr>
              <w:ind w:firstLine="709"/>
              <w:jc w:val="both"/>
              <w:rPr>
                <w:szCs w:val="28"/>
              </w:rPr>
            </w:pPr>
            <w:r>
              <w:rPr>
                <w:szCs w:val="28"/>
              </w:rPr>
              <w:t>Проектом постановления предлагается внести для рассмотрения в Государственную Думу Федерального Собрания Российской Федерации проект федерального закона, предусматривающий изменения статей 11.1 и 14  Федерального закона № 40-ФЗ от 25.04.2002 «Об обязательном страховании гражданской ответственности владельцев транспортных средств» (далее – ФЗ об ОСАГО).</w:t>
            </w:r>
          </w:p>
          <w:p w:rsidR="00520CBC" w:rsidRDefault="00520CBC" w:rsidP="00520CBC">
            <w:pPr>
              <w:autoSpaceDE w:val="0"/>
              <w:autoSpaceDN w:val="0"/>
              <w:adjustRightInd w:val="0"/>
              <w:ind w:firstLine="709"/>
              <w:jc w:val="both"/>
              <w:outlineLvl w:val="0"/>
              <w:rPr>
                <w:szCs w:val="28"/>
              </w:rPr>
            </w:pPr>
            <w:r>
              <w:rPr>
                <w:szCs w:val="28"/>
              </w:rPr>
              <w:t xml:space="preserve">Согласно пп. «ж» п. 1 ст. 14 ФЗ об ОСАГО, 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указанное лицо в случае оформления документов о ДТП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ДТП в </w:t>
            </w:r>
            <w:r>
              <w:rPr>
                <w:szCs w:val="28"/>
              </w:rPr>
              <w:lastRenderedPageBreak/>
              <w:t>течение пяти рабочих дней со дня ДТП.</w:t>
            </w:r>
          </w:p>
          <w:p w:rsidR="00520CBC" w:rsidRDefault="00520CBC" w:rsidP="00520CBC">
            <w:pPr>
              <w:autoSpaceDE w:val="0"/>
              <w:autoSpaceDN w:val="0"/>
              <w:adjustRightInd w:val="0"/>
              <w:ind w:firstLine="709"/>
              <w:jc w:val="both"/>
              <w:outlineLvl w:val="0"/>
              <w:rPr>
                <w:szCs w:val="28"/>
              </w:rPr>
            </w:pPr>
            <w:r>
              <w:rPr>
                <w:szCs w:val="28"/>
              </w:rPr>
              <w:t xml:space="preserve">Предлагаемые изменения позволят сократить злоупотребления со стороны страховщиков (страховых компаний) своим правом на взыскание в порядке регресса с виновника ДТП страхового возмещения, выплаченного потерпевшему в полном объеме по той причине, что виновник ДТП не направил в пятидневный срок свой экземпляр бланка извещения о ДТП, заполненного совместно с потерпевшим. </w:t>
            </w:r>
          </w:p>
          <w:p w:rsidR="00520CBC" w:rsidRDefault="00520CBC" w:rsidP="00520CBC">
            <w:pPr>
              <w:autoSpaceDE w:val="0"/>
              <w:autoSpaceDN w:val="0"/>
              <w:adjustRightInd w:val="0"/>
              <w:ind w:firstLine="709"/>
              <w:jc w:val="both"/>
              <w:outlineLvl w:val="0"/>
              <w:rPr>
                <w:szCs w:val="28"/>
              </w:rPr>
            </w:pPr>
            <w:r>
              <w:rPr>
                <w:szCs w:val="28"/>
              </w:rPr>
              <w:t xml:space="preserve"> Статья 11.1 ФЗ об ОСАГО дополняется пунктом 2.1, который предусматривает освобождение от обязанности виновника ДТП по направлению своего экземпляра бланка извещения ДТП в тех случаях, когда ответственность участников ДТП застрахована у одного и того же страховщика. </w:t>
            </w:r>
          </w:p>
          <w:p w:rsidR="00520CBC" w:rsidRPr="005730FE" w:rsidRDefault="00520CBC" w:rsidP="00520CBC">
            <w:pPr>
              <w:tabs>
                <w:tab w:val="left" w:pos="709"/>
              </w:tabs>
              <w:autoSpaceDE w:val="0"/>
              <w:autoSpaceDN w:val="0"/>
              <w:adjustRightInd w:val="0"/>
              <w:ind w:firstLine="708"/>
              <w:jc w:val="both"/>
              <w:rPr>
                <w:szCs w:val="28"/>
              </w:rPr>
            </w:pPr>
            <w:r>
              <w:rPr>
                <w:rFonts w:eastAsia="Calibri"/>
                <w:szCs w:val="28"/>
              </w:rPr>
              <w:t xml:space="preserve">В </w:t>
            </w:r>
            <w:r>
              <w:rPr>
                <w:rFonts w:eastAsia="Calibri"/>
                <w:szCs w:val="28"/>
                <w:lang w:eastAsia="en-US"/>
              </w:rPr>
              <w:t xml:space="preserve">статье 14 </w:t>
            </w:r>
            <w:r>
              <w:rPr>
                <w:szCs w:val="28"/>
              </w:rPr>
              <w:t xml:space="preserve">ФЗ об ОСАГО подпункт «ж» пункта 1 предлагается </w:t>
            </w:r>
            <w:r>
              <w:rPr>
                <w:rFonts w:eastAsia="Calibri"/>
                <w:szCs w:val="28"/>
                <w:lang w:eastAsia="en-US"/>
              </w:rPr>
              <w:t xml:space="preserve">исключить, а также дополнить данную статью пунктом 1.1, </w:t>
            </w:r>
            <w:r>
              <w:rPr>
                <w:szCs w:val="28"/>
              </w:rPr>
              <w:t xml:space="preserve">который устанавливает соразмерную нарушению ответственность: взыскание с виновника ДТП, одной десятой (но не более десяти тысяч рублей) суммы выплаченного потерпевшему страхового возмещения в порядке регресса, </w:t>
            </w:r>
            <w:r>
              <w:rPr>
                <w:rFonts w:eastAsia="Calibri"/>
                <w:szCs w:val="28"/>
              </w:rPr>
              <w:t xml:space="preserve">если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w:t>
            </w:r>
            <w:r w:rsidRPr="005730FE">
              <w:rPr>
                <w:rFonts w:eastAsia="Calibri"/>
                <w:szCs w:val="28"/>
              </w:rPr>
              <w:t>происшествия.</w:t>
            </w:r>
          </w:p>
          <w:p w:rsidR="00520CBC" w:rsidRPr="005730FE" w:rsidRDefault="00520CBC" w:rsidP="00520CBC">
            <w:pPr>
              <w:ind w:firstLine="709"/>
              <w:jc w:val="both"/>
              <w:rPr>
                <w:szCs w:val="28"/>
              </w:rPr>
            </w:pPr>
            <w:r w:rsidRPr="005730FE">
              <w:rPr>
                <w:szCs w:val="28"/>
              </w:rPr>
              <w:t>Проектом предусмотрено его вступление в силу с 01 июля 2019 года.</w:t>
            </w:r>
          </w:p>
          <w:p w:rsidR="00520CBC" w:rsidRPr="005730FE" w:rsidRDefault="00520CBC" w:rsidP="00520CBC">
            <w:pPr>
              <w:autoSpaceDE w:val="0"/>
              <w:autoSpaceDN w:val="0"/>
              <w:adjustRightInd w:val="0"/>
              <w:ind w:firstLine="709"/>
              <w:jc w:val="both"/>
              <w:outlineLvl w:val="0"/>
              <w:rPr>
                <w:szCs w:val="28"/>
              </w:rPr>
            </w:pPr>
            <w:r w:rsidRPr="005730FE">
              <w:rPr>
                <w:szCs w:val="28"/>
              </w:rPr>
              <w:t>Предлагаемые изменения позволят устранить двойственность толкования указанных норм, а также нивелируют возможное злоупотребление правом со стороны страховых компаний.</w:t>
            </w:r>
          </w:p>
          <w:p w:rsidR="005C67A4" w:rsidRDefault="005C67A4" w:rsidP="00C80867">
            <w:pPr>
              <w:pStyle w:val="a9"/>
              <w:spacing w:before="0" w:beforeAutospacing="0" w:after="0" w:afterAutospacing="0"/>
              <w:ind w:firstLine="567"/>
              <w:jc w:val="both"/>
            </w:pPr>
          </w:p>
          <w:p w:rsidR="00C77130" w:rsidRDefault="00C77130" w:rsidP="00C80867">
            <w:pPr>
              <w:pStyle w:val="a9"/>
              <w:spacing w:before="0" w:beforeAutospacing="0" w:after="0" w:afterAutospacing="0"/>
              <w:ind w:firstLine="567"/>
              <w:jc w:val="both"/>
            </w:pPr>
          </w:p>
          <w:p w:rsidR="00C77130" w:rsidRPr="00C80867" w:rsidRDefault="00C77130" w:rsidP="00C80867">
            <w:pPr>
              <w:pStyle w:val="a9"/>
              <w:spacing w:before="0" w:beforeAutospacing="0" w:after="0" w:afterAutospacing="0"/>
              <w:ind w:firstLine="567"/>
              <w:jc w:val="both"/>
            </w:pPr>
          </w:p>
        </w:tc>
        <w:tc>
          <w:tcPr>
            <w:tcW w:w="1843" w:type="dxa"/>
            <w:tcBorders>
              <w:top w:val="single" w:sz="4" w:space="0" w:color="auto"/>
              <w:left w:val="single" w:sz="4" w:space="0" w:color="auto"/>
              <w:bottom w:val="single" w:sz="4" w:space="0" w:color="auto"/>
              <w:right w:val="single" w:sz="4" w:space="0" w:color="auto"/>
            </w:tcBorders>
          </w:tcPr>
          <w:p w:rsidR="005C67A4" w:rsidRPr="00C80867" w:rsidRDefault="005C67A4" w:rsidP="00C80867">
            <w:pPr>
              <w:shd w:val="clear" w:color="auto" w:fill="FFFFFF"/>
              <w:jc w:val="center"/>
            </w:pPr>
          </w:p>
        </w:tc>
        <w:tc>
          <w:tcPr>
            <w:tcW w:w="2410" w:type="dxa"/>
            <w:tcBorders>
              <w:top w:val="single" w:sz="4" w:space="0" w:color="auto"/>
              <w:left w:val="single" w:sz="4" w:space="0" w:color="auto"/>
              <w:bottom w:val="single" w:sz="4" w:space="0" w:color="auto"/>
              <w:right w:val="single" w:sz="4" w:space="0" w:color="auto"/>
            </w:tcBorders>
            <w:hideMark/>
          </w:tcPr>
          <w:p w:rsidR="00520CBC" w:rsidRPr="00520CBC" w:rsidRDefault="00520CBC" w:rsidP="00520CBC">
            <w:pPr>
              <w:pStyle w:val="ConsPlusTitle"/>
              <w:jc w:val="center"/>
              <w:rPr>
                <w:rFonts w:ascii="Times New Roman" w:hAnsi="Times New Roman" w:cs="Times New Roman"/>
                <w:b w:val="0"/>
                <w:sz w:val="24"/>
                <w:szCs w:val="24"/>
              </w:rPr>
            </w:pPr>
            <w:r w:rsidRPr="00520CBC">
              <w:rPr>
                <w:rFonts w:ascii="Times New Roman" w:hAnsi="Times New Roman" w:cs="Times New Roman"/>
                <w:b w:val="0"/>
                <w:sz w:val="24"/>
                <w:szCs w:val="24"/>
              </w:rPr>
              <w:t xml:space="preserve">Комитет </w:t>
            </w:r>
            <w:r w:rsidR="00C77130">
              <w:rPr>
                <w:rFonts w:ascii="Times New Roman" w:hAnsi="Times New Roman" w:cs="Times New Roman"/>
                <w:b w:val="0"/>
                <w:sz w:val="24"/>
                <w:szCs w:val="24"/>
              </w:rPr>
              <w:t xml:space="preserve">поддерживает </w:t>
            </w:r>
            <w:r w:rsidRPr="00520CBC">
              <w:rPr>
                <w:rFonts w:ascii="Times New Roman" w:hAnsi="Times New Roman" w:cs="Times New Roman"/>
                <w:b w:val="0"/>
                <w:sz w:val="24"/>
                <w:szCs w:val="24"/>
              </w:rPr>
              <w:t>проект постановления Архангельского областного Собрания депутатов «О законодательной инициативе Архангельского областного Собрания депутатов по внесению проекта федерального закона «О внесении изменений в статьи 11.1 и 14 Федерального закона «Об обязательном страховании гражданской ответственности влад</w:t>
            </w:r>
            <w:r w:rsidR="00C77130">
              <w:rPr>
                <w:rFonts w:ascii="Times New Roman" w:hAnsi="Times New Roman" w:cs="Times New Roman"/>
                <w:b w:val="0"/>
                <w:sz w:val="24"/>
                <w:szCs w:val="24"/>
              </w:rPr>
              <w:t>ельцев транспортных средств».</w:t>
            </w:r>
          </w:p>
          <w:p w:rsidR="005C67A4" w:rsidRPr="00C80867" w:rsidRDefault="005C67A4" w:rsidP="00C80867">
            <w:pPr>
              <w:pStyle w:val="a3"/>
              <w:tabs>
                <w:tab w:val="left" w:pos="709"/>
              </w:tabs>
              <w:ind w:firstLine="0"/>
              <w:jc w:val="center"/>
              <w:rPr>
                <w:iCs/>
                <w:sz w:val="24"/>
                <w:szCs w:val="24"/>
              </w:rPr>
            </w:pPr>
          </w:p>
        </w:tc>
      </w:tr>
      <w:tr w:rsidR="005C67A4" w:rsidRPr="00C80867" w:rsidTr="00037145">
        <w:tc>
          <w:tcPr>
            <w:tcW w:w="567" w:type="dxa"/>
            <w:tcBorders>
              <w:top w:val="single" w:sz="4" w:space="0" w:color="auto"/>
              <w:left w:val="single" w:sz="4" w:space="0" w:color="auto"/>
              <w:bottom w:val="single" w:sz="4" w:space="0" w:color="auto"/>
              <w:right w:val="single" w:sz="4" w:space="0" w:color="auto"/>
            </w:tcBorders>
            <w:hideMark/>
          </w:tcPr>
          <w:p w:rsidR="005C67A4" w:rsidRPr="00C80867" w:rsidRDefault="005C67A4" w:rsidP="00C80867">
            <w:pPr>
              <w:pStyle w:val="a3"/>
              <w:ind w:firstLine="0"/>
              <w:jc w:val="center"/>
              <w:rPr>
                <w:sz w:val="24"/>
                <w:szCs w:val="24"/>
              </w:rPr>
            </w:pPr>
            <w:r>
              <w:rPr>
                <w:sz w:val="24"/>
                <w:szCs w:val="24"/>
              </w:rPr>
              <w:lastRenderedPageBreak/>
              <w:t>3.</w:t>
            </w:r>
          </w:p>
        </w:tc>
        <w:tc>
          <w:tcPr>
            <w:tcW w:w="2836" w:type="dxa"/>
            <w:tcBorders>
              <w:top w:val="single" w:sz="4" w:space="0" w:color="auto"/>
              <w:left w:val="single" w:sz="4" w:space="0" w:color="auto"/>
              <w:bottom w:val="single" w:sz="4" w:space="0" w:color="auto"/>
              <w:right w:val="single" w:sz="4" w:space="0" w:color="auto"/>
            </w:tcBorders>
            <w:hideMark/>
          </w:tcPr>
          <w:p w:rsidR="00026CC8" w:rsidRPr="00026CC8" w:rsidRDefault="00026CC8" w:rsidP="00026CC8">
            <w:pPr>
              <w:jc w:val="center"/>
              <w:rPr>
                <w:szCs w:val="28"/>
              </w:rPr>
            </w:pPr>
            <w:r w:rsidRPr="00026CC8">
              <w:rPr>
                <w:bCs/>
                <w:szCs w:val="28"/>
              </w:rPr>
              <w:t xml:space="preserve">О поддержке </w:t>
            </w:r>
            <w:r w:rsidRPr="00026CC8">
              <w:t xml:space="preserve">проекта федерального закона № </w:t>
            </w:r>
            <w:r w:rsidRPr="00026CC8">
              <w:rPr>
                <w:szCs w:val="28"/>
              </w:rPr>
              <w:t xml:space="preserve">607994-7 </w:t>
            </w:r>
          </w:p>
          <w:p w:rsidR="00026CC8" w:rsidRPr="00026CC8" w:rsidRDefault="00026CC8" w:rsidP="00026CC8">
            <w:pPr>
              <w:jc w:val="center"/>
              <w:rPr>
                <w:bCs/>
                <w:color w:val="000000"/>
                <w:spacing w:val="-6"/>
                <w:szCs w:val="28"/>
              </w:rPr>
            </w:pPr>
            <w:r w:rsidRPr="00026CC8">
              <w:rPr>
                <w:szCs w:val="28"/>
              </w:rPr>
              <w:t>«</w:t>
            </w:r>
            <w:r w:rsidRPr="00026CC8">
              <w:rPr>
                <w:bCs/>
                <w:color w:val="000000"/>
                <w:spacing w:val="-7"/>
                <w:szCs w:val="28"/>
              </w:rPr>
              <w:t>О внесении изменений в Кодекс</w:t>
            </w:r>
            <w:r w:rsidRPr="00026CC8">
              <w:rPr>
                <w:szCs w:val="28"/>
              </w:rPr>
              <w:t xml:space="preserve"> </w:t>
            </w:r>
            <w:r w:rsidRPr="00026CC8">
              <w:rPr>
                <w:bCs/>
                <w:color w:val="000000"/>
                <w:spacing w:val="-6"/>
                <w:szCs w:val="28"/>
              </w:rPr>
              <w:t xml:space="preserve">Российской Федерации </w:t>
            </w:r>
          </w:p>
          <w:p w:rsidR="00026CC8" w:rsidRPr="00026CC8" w:rsidRDefault="00026CC8" w:rsidP="00026CC8">
            <w:pPr>
              <w:jc w:val="center"/>
              <w:rPr>
                <w:bCs/>
                <w:color w:val="000000"/>
                <w:spacing w:val="-6"/>
                <w:szCs w:val="28"/>
              </w:rPr>
            </w:pPr>
            <w:r w:rsidRPr="00026CC8">
              <w:rPr>
                <w:bCs/>
                <w:color w:val="000000"/>
                <w:spacing w:val="-6"/>
                <w:szCs w:val="28"/>
              </w:rPr>
              <w:t>об административных правонарушениях</w:t>
            </w:r>
          </w:p>
          <w:p w:rsidR="00026CC8" w:rsidRPr="00026CC8" w:rsidRDefault="00026CC8" w:rsidP="00026CC8">
            <w:pPr>
              <w:jc w:val="center"/>
              <w:rPr>
                <w:bCs/>
                <w:color w:val="000000"/>
                <w:spacing w:val="-6"/>
                <w:szCs w:val="28"/>
              </w:rPr>
            </w:pPr>
            <w:r w:rsidRPr="00026CC8">
              <w:rPr>
                <w:bCs/>
                <w:color w:val="000000"/>
                <w:spacing w:val="-6"/>
                <w:szCs w:val="28"/>
              </w:rPr>
              <w:t xml:space="preserve"> (в части установления ответственности перевозчика за незаконное прекращение или изменение договора воздушной перевозки пассажира)»</w:t>
            </w:r>
            <w:bookmarkStart w:id="0" w:name="_GoBack"/>
            <w:bookmarkEnd w:id="0"/>
          </w:p>
          <w:p w:rsidR="005C67A4" w:rsidRPr="00C80867" w:rsidRDefault="005C67A4" w:rsidP="00C80867">
            <w:pPr>
              <w:pStyle w:val="a3"/>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C67A4" w:rsidRPr="00C80867" w:rsidRDefault="00026CC8" w:rsidP="00C80867">
            <w:pPr>
              <w:tabs>
                <w:tab w:val="left" w:pos="0"/>
                <w:tab w:val="left" w:pos="4340"/>
              </w:tabs>
              <w:autoSpaceDE w:val="0"/>
              <w:autoSpaceDN w:val="0"/>
              <w:adjustRightInd w:val="0"/>
              <w:jc w:val="center"/>
            </w:pPr>
            <w:r>
              <w:t>В.С. Петросян – председатель комитета по промышленности, коммуникациям и инфраструктуре областного Собрания</w:t>
            </w:r>
          </w:p>
        </w:tc>
        <w:tc>
          <w:tcPr>
            <w:tcW w:w="6237" w:type="dxa"/>
            <w:tcBorders>
              <w:top w:val="single" w:sz="4" w:space="0" w:color="auto"/>
              <w:left w:val="single" w:sz="4" w:space="0" w:color="auto"/>
              <w:bottom w:val="single" w:sz="4" w:space="0" w:color="auto"/>
              <w:right w:val="single" w:sz="4" w:space="0" w:color="auto"/>
            </w:tcBorders>
            <w:hideMark/>
          </w:tcPr>
          <w:p w:rsidR="00026CC8" w:rsidRPr="005A45E5" w:rsidRDefault="00026CC8" w:rsidP="00026CC8">
            <w:pPr>
              <w:autoSpaceDE w:val="0"/>
              <w:autoSpaceDN w:val="0"/>
              <w:adjustRightInd w:val="0"/>
              <w:ind w:firstLine="601"/>
              <w:jc w:val="both"/>
              <w:rPr>
                <w:bCs/>
                <w:szCs w:val="28"/>
              </w:rPr>
            </w:pPr>
            <w:r>
              <w:rPr>
                <w:bCs/>
                <w:szCs w:val="28"/>
              </w:rPr>
              <w:t xml:space="preserve">Законопроект </w:t>
            </w:r>
            <w:r w:rsidRPr="005A45E5">
              <w:rPr>
                <w:bCs/>
                <w:szCs w:val="28"/>
              </w:rPr>
              <w:t>направлен на повышение исполнительской дисциплины авиа</w:t>
            </w:r>
            <w:r w:rsidRPr="005A45E5">
              <w:rPr>
                <w:szCs w:val="28"/>
              </w:rPr>
              <w:t xml:space="preserve">перевозчиков, которые на практике стали все чаще отказывать в посадке пассажиру на рейс по заключенному договору воздушной перевозки пассажира, </w:t>
            </w:r>
            <w:r w:rsidRPr="005A45E5">
              <w:rPr>
                <w:bCs/>
                <w:szCs w:val="28"/>
              </w:rPr>
              <w:t>прекращая действие заключенного договора воздушной перевозки пассажира в одностороннем порядке.</w:t>
            </w:r>
            <w:r>
              <w:rPr>
                <w:bCs/>
                <w:szCs w:val="28"/>
              </w:rPr>
              <w:t xml:space="preserve"> </w:t>
            </w:r>
            <w:r w:rsidRPr="005A45E5">
              <w:rPr>
                <w:bCs/>
                <w:szCs w:val="28"/>
              </w:rPr>
              <w:t>Основной причиной растущего числа нарушений авиаперевозчиками прав и законных интересов пассажиров является игнорирование со стороны государственных органов такой серьезной проблемы, как продажа авиаперевозчиками билетов на борт воздушного судна по системе овербукинга, то есть в количестве большем, чем предусмотрено посадочных мест, и, как следствие, отсутствие специальной нормы, предусматривающей ответственность за такого рода нарушения.</w:t>
            </w:r>
          </w:p>
          <w:p w:rsidR="00026CC8" w:rsidRPr="005A45E5" w:rsidRDefault="00026CC8" w:rsidP="00026CC8">
            <w:pPr>
              <w:autoSpaceDE w:val="0"/>
              <w:autoSpaceDN w:val="0"/>
              <w:adjustRightInd w:val="0"/>
              <w:ind w:firstLine="567"/>
              <w:jc w:val="both"/>
              <w:rPr>
                <w:szCs w:val="28"/>
              </w:rPr>
            </w:pPr>
            <w:r w:rsidRPr="005A45E5">
              <w:rPr>
                <w:szCs w:val="28"/>
              </w:rPr>
              <w:t>Вместе с тем</w:t>
            </w:r>
            <w:r>
              <w:rPr>
                <w:szCs w:val="28"/>
              </w:rPr>
              <w:t>,</w:t>
            </w:r>
            <w:r w:rsidRPr="005A45E5">
              <w:rPr>
                <w:szCs w:val="28"/>
              </w:rPr>
              <w:t xml:space="preserve"> в большинстве случаев отказ в посадке пассажира на рейс сопряжен для него с дополнительными существенными расходами</w:t>
            </w:r>
            <w:r>
              <w:rPr>
                <w:szCs w:val="28"/>
              </w:rPr>
              <w:t xml:space="preserve"> (</w:t>
            </w:r>
            <w:r w:rsidRPr="005A45E5">
              <w:rPr>
                <w:szCs w:val="28"/>
              </w:rPr>
              <w:t>отмена брони гостиницы в пункте назначения и необходимость экстренного поиска иного места для проживания, пропуск стыковочного рейса другого авиаперевозчика, стоимость которого не будет возмещена пассажиру, опоздание на поезд, деловую встречу и т.п.</w:t>
            </w:r>
            <w:r>
              <w:rPr>
                <w:szCs w:val="28"/>
              </w:rPr>
              <w:t>).</w:t>
            </w:r>
            <w:r w:rsidRPr="005A45E5">
              <w:rPr>
                <w:szCs w:val="28"/>
              </w:rPr>
              <w:t xml:space="preserve"> </w:t>
            </w:r>
          </w:p>
          <w:p w:rsidR="00026CC8" w:rsidRPr="005A45E5" w:rsidRDefault="00026CC8" w:rsidP="00026CC8">
            <w:pPr>
              <w:autoSpaceDE w:val="0"/>
              <w:autoSpaceDN w:val="0"/>
              <w:adjustRightInd w:val="0"/>
              <w:ind w:firstLine="567"/>
              <w:jc w:val="both"/>
              <w:rPr>
                <w:szCs w:val="28"/>
              </w:rPr>
            </w:pPr>
            <w:r w:rsidRPr="005A45E5">
              <w:rPr>
                <w:szCs w:val="28"/>
              </w:rPr>
              <w:t xml:space="preserve">Учитывая данные обстоятельства, представляется, что размер санкции, закрепленной в части 1 статьи 14.4 КоАП РФ, максимальное наказание для авиаперевозчиков по которой составляет 30 000 рублей, является необоснованно низким и не соответствует тому размеру издержек и убытков, которые несет гражданин, которому по вине авиакомпании отказали в посадке на рейс. Более того, можно говорить, о том, что авиаперевозчик, допуская продажу билетов на борт воздушного судна сверх имеющегося количества пассажирских мест, заключает с потребителем, без его на то согласия, сделку, основанную на риске. При этом, являясь заведомо более сильной стороной в обязательстве, диктующей условия заключения договора, перевозчик должен нести повышенную ответственность в случае, если он не смог </w:t>
            </w:r>
            <w:r w:rsidRPr="005A45E5">
              <w:rPr>
                <w:szCs w:val="28"/>
              </w:rPr>
              <w:lastRenderedPageBreak/>
              <w:t xml:space="preserve">своевременно обеспечить исполнение взятого на себя обязательства </w:t>
            </w:r>
            <w:r>
              <w:rPr>
                <w:szCs w:val="28"/>
              </w:rPr>
              <w:t>по воздушной перевозке пассажира</w:t>
            </w:r>
            <w:r w:rsidRPr="005A45E5">
              <w:rPr>
                <w:szCs w:val="28"/>
              </w:rPr>
              <w:t>.</w:t>
            </w:r>
          </w:p>
          <w:p w:rsidR="00026CC8" w:rsidRPr="005A45E5" w:rsidRDefault="00026CC8" w:rsidP="00026CC8">
            <w:pPr>
              <w:autoSpaceDE w:val="0"/>
              <w:autoSpaceDN w:val="0"/>
              <w:adjustRightInd w:val="0"/>
              <w:ind w:firstLine="567"/>
              <w:jc w:val="both"/>
              <w:outlineLvl w:val="1"/>
              <w:rPr>
                <w:szCs w:val="28"/>
              </w:rPr>
            </w:pPr>
            <w:r w:rsidRPr="005A45E5">
              <w:rPr>
                <w:szCs w:val="28"/>
              </w:rPr>
              <w:t>Помимо нарушения прав пассажиров, из-за незаконной продажи дополнительных билетов на рейс создаются условия и для недобросовестной конкуренции, поскольку очевидно, что перевозчик, надлежащим образом исполняющий собственные обязательства по договору воздушной перевозки, оказывается в неравном положении по сравнению с недобросовестными перевозчиками, реализующими большее количество билетов в расчете на то, что не все пассажиры прибудут на посадку на рейс.</w:t>
            </w:r>
          </w:p>
          <w:p w:rsidR="00026CC8" w:rsidRPr="005A45E5" w:rsidRDefault="00026CC8" w:rsidP="00026CC8">
            <w:pPr>
              <w:ind w:firstLine="567"/>
              <w:jc w:val="both"/>
              <w:rPr>
                <w:szCs w:val="28"/>
              </w:rPr>
            </w:pPr>
            <w:r w:rsidRPr="005A45E5">
              <w:rPr>
                <w:szCs w:val="28"/>
              </w:rPr>
              <w:t xml:space="preserve">В целях решения обозначенных задач законопроектом предлагается дополнить </w:t>
            </w:r>
            <w:r>
              <w:rPr>
                <w:szCs w:val="28"/>
              </w:rPr>
              <w:t>КоАП РФ</w:t>
            </w:r>
            <w:r w:rsidRPr="005A45E5">
              <w:rPr>
                <w:szCs w:val="28"/>
              </w:rPr>
              <w:t xml:space="preserve"> новым составом правонарушения – </w:t>
            </w:r>
            <w:r w:rsidRPr="007D0BDA">
              <w:rPr>
                <w:szCs w:val="28"/>
              </w:rPr>
              <w:t>незаконное прекращение или изменение договора воздушной перевозки пассажира по инициативе перевозчика.</w:t>
            </w:r>
            <w:r w:rsidRPr="005A45E5">
              <w:rPr>
                <w:szCs w:val="28"/>
              </w:rPr>
              <w:t xml:space="preserve"> </w:t>
            </w:r>
          </w:p>
          <w:p w:rsidR="00026CC8" w:rsidRPr="005A45E5" w:rsidRDefault="00026CC8" w:rsidP="00026CC8">
            <w:pPr>
              <w:autoSpaceDE w:val="0"/>
              <w:autoSpaceDN w:val="0"/>
              <w:adjustRightInd w:val="0"/>
              <w:ind w:firstLine="567"/>
              <w:jc w:val="both"/>
              <w:rPr>
                <w:szCs w:val="28"/>
              </w:rPr>
            </w:pPr>
            <w:r w:rsidRPr="005A45E5">
              <w:rPr>
                <w:szCs w:val="28"/>
              </w:rPr>
              <w:t>В соответствии с проектируемой нормой, при отсутствии оснований, закрепленных в пункте 1 статьи 107 ВК РФ, а также обстоятельств непреодолимой силы, либо иных обстоятельств, не зависящих от перевозчика, авиаперевозчик, в одностороннем порядке расторгнувший</w:t>
            </w:r>
            <w:r>
              <w:rPr>
                <w:szCs w:val="28"/>
              </w:rPr>
              <w:t xml:space="preserve"> или изменивший</w:t>
            </w:r>
            <w:r w:rsidRPr="005A45E5">
              <w:rPr>
                <w:szCs w:val="28"/>
              </w:rPr>
              <w:t xml:space="preserve"> договор воздушной перевозки пассажира, будет нести ответственность в виде административного штрафа в размере от пятидесяти тысяч до ста тысяч рублей, а размер административного штрафа для должностного лица такого перевозчика составит от десяти до пятнадцати тысяч рублей. Повторное нарушение прав пассажиров, будет наказываться серьезнее, административный штраф для юридического лица составит от ста тысяч до двухсот тысяч рублей, а для должностных лиц – от пятнадцати тысяч до тридцати тысяч рублей.</w:t>
            </w:r>
          </w:p>
          <w:p w:rsidR="00026CC8" w:rsidRPr="005A45E5" w:rsidRDefault="00026CC8" w:rsidP="00026CC8">
            <w:pPr>
              <w:autoSpaceDE w:val="0"/>
              <w:autoSpaceDN w:val="0"/>
              <w:adjustRightInd w:val="0"/>
              <w:ind w:firstLine="567"/>
              <w:jc w:val="both"/>
              <w:rPr>
                <w:szCs w:val="28"/>
              </w:rPr>
            </w:pPr>
            <w:r w:rsidRPr="005A45E5">
              <w:rPr>
                <w:szCs w:val="28"/>
              </w:rPr>
              <w:t xml:space="preserve">Представляется, что размер ответственности, предложенный законопроектом, является более справедливым в сравнении с действующим, поскольку должным образом учитывает степень общественной опасности действий авиаперевозчика. </w:t>
            </w:r>
          </w:p>
          <w:p w:rsidR="00026CC8" w:rsidRDefault="00026CC8" w:rsidP="00026CC8">
            <w:pPr>
              <w:autoSpaceDE w:val="0"/>
              <w:autoSpaceDN w:val="0"/>
              <w:adjustRightInd w:val="0"/>
              <w:ind w:firstLine="567"/>
              <w:jc w:val="both"/>
              <w:outlineLvl w:val="0"/>
              <w:rPr>
                <w:szCs w:val="28"/>
              </w:rPr>
            </w:pPr>
            <w:r w:rsidRPr="005A45E5">
              <w:rPr>
                <w:szCs w:val="28"/>
              </w:rPr>
              <w:t xml:space="preserve">Законопроект также создаст дополнительные </w:t>
            </w:r>
            <w:r w:rsidRPr="005A45E5">
              <w:rPr>
                <w:szCs w:val="28"/>
              </w:rPr>
              <w:lastRenderedPageBreak/>
              <w:t>условия для равной конкуренции как между внутренними, так и между зарубежными авиаперевозчиками, действующими на российском рынке.</w:t>
            </w:r>
          </w:p>
          <w:p w:rsidR="00026CC8" w:rsidRDefault="00026CC8" w:rsidP="00026CC8">
            <w:pPr>
              <w:autoSpaceDE w:val="0"/>
              <w:autoSpaceDN w:val="0"/>
              <w:adjustRightInd w:val="0"/>
              <w:ind w:firstLine="567"/>
              <w:jc w:val="both"/>
              <w:outlineLvl w:val="0"/>
              <w:rPr>
                <w:szCs w:val="28"/>
              </w:rPr>
            </w:pPr>
            <w:r w:rsidRPr="008A6F10">
              <w:rPr>
                <w:szCs w:val="28"/>
              </w:rPr>
              <w:t xml:space="preserve">Реализация положений </w:t>
            </w:r>
            <w:r>
              <w:rPr>
                <w:szCs w:val="28"/>
              </w:rPr>
              <w:t>указанного законопроекта</w:t>
            </w:r>
            <w:r w:rsidRPr="008A6F10">
              <w:rPr>
                <w:szCs w:val="28"/>
              </w:rPr>
              <w:t xml:space="preserve"> позволит обеспечить привлечение перевозчика к ответственности лишь при подтверждении факта его виновных действий (в том числе овербукинга), установленного по результатам проверки, проведенной по заявлению </w:t>
            </w:r>
            <w:r>
              <w:rPr>
                <w:szCs w:val="28"/>
              </w:rPr>
              <w:t>гражданина и, соответственно,</w:t>
            </w:r>
            <w:r w:rsidRPr="005A45E5">
              <w:rPr>
                <w:szCs w:val="28"/>
              </w:rPr>
              <w:t xml:space="preserve"> будет способствовать формированию ответственного поведения авиаперевозчиков в отношениях с пассажирами, позволит минимизировать случаи нарушения прав и законных интересов граждан Российской Федерации в сфере авиаперевозок.</w:t>
            </w:r>
          </w:p>
          <w:p w:rsidR="005C67A4" w:rsidRPr="00C80867" w:rsidRDefault="005C67A4" w:rsidP="00026CC8">
            <w:pPr>
              <w:pStyle w:val="a9"/>
              <w:spacing w:before="0" w:beforeAutospacing="0" w:after="0" w:afterAutospacing="0"/>
              <w:jc w:val="both"/>
            </w:pPr>
          </w:p>
        </w:tc>
        <w:tc>
          <w:tcPr>
            <w:tcW w:w="1843" w:type="dxa"/>
            <w:tcBorders>
              <w:top w:val="single" w:sz="4" w:space="0" w:color="auto"/>
              <w:left w:val="single" w:sz="4" w:space="0" w:color="auto"/>
              <w:bottom w:val="single" w:sz="4" w:space="0" w:color="auto"/>
              <w:right w:val="single" w:sz="4" w:space="0" w:color="auto"/>
            </w:tcBorders>
          </w:tcPr>
          <w:p w:rsidR="005C67A4" w:rsidRPr="00C80867" w:rsidRDefault="005C67A4" w:rsidP="00C80867">
            <w:pPr>
              <w:shd w:val="clear" w:color="auto" w:fill="FFFFFF"/>
              <w:jc w:val="center"/>
            </w:pPr>
          </w:p>
        </w:tc>
        <w:tc>
          <w:tcPr>
            <w:tcW w:w="2410" w:type="dxa"/>
            <w:tcBorders>
              <w:top w:val="single" w:sz="4" w:space="0" w:color="auto"/>
              <w:left w:val="single" w:sz="4" w:space="0" w:color="auto"/>
              <w:bottom w:val="single" w:sz="4" w:space="0" w:color="auto"/>
              <w:right w:val="single" w:sz="4" w:space="0" w:color="auto"/>
            </w:tcBorders>
            <w:hideMark/>
          </w:tcPr>
          <w:p w:rsidR="00026CC8" w:rsidRPr="007D0BDA" w:rsidRDefault="00026CC8" w:rsidP="00026CC8">
            <w:pPr>
              <w:jc w:val="center"/>
              <w:rPr>
                <w:bCs/>
                <w:color w:val="000000"/>
                <w:spacing w:val="-6"/>
                <w:szCs w:val="28"/>
              </w:rPr>
            </w:pPr>
            <w:r w:rsidRPr="007D0BDA">
              <w:rPr>
                <w:szCs w:val="28"/>
              </w:rPr>
              <w:t>Комитет предлагает депутатам областного Собрания депутатов поддержать</w:t>
            </w:r>
            <w:r w:rsidRPr="007D0BDA">
              <w:t xml:space="preserve"> </w:t>
            </w:r>
            <w:r w:rsidRPr="007D0BDA">
              <w:rPr>
                <w:szCs w:val="28"/>
              </w:rPr>
              <w:t>проект федерального закона</w:t>
            </w:r>
            <w:r w:rsidRPr="007D0BDA">
              <w:t xml:space="preserve"> № </w:t>
            </w:r>
            <w:r w:rsidRPr="007D0BDA">
              <w:rPr>
                <w:szCs w:val="28"/>
              </w:rPr>
              <w:t xml:space="preserve">607994-7 </w:t>
            </w:r>
            <w:r>
              <w:rPr>
                <w:szCs w:val="28"/>
              </w:rPr>
              <w:t xml:space="preserve">           </w:t>
            </w:r>
            <w:r w:rsidRPr="007D0BDA">
              <w:rPr>
                <w:szCs w:val="28"/>
              </w:rPr>
              <w:t>«</w:t>
            </w:r>
            <w:r w:rsidRPr="007D0BDA">
              <w:rPr>
                <w:bCs/>
                <w:color w:val="000000"/>
                <w:spacing w:val="-7"/>
                <w:szCs w:val="28"/>
              </w:rPr>
              <w:t>О внесении изменений в Кодекс</w:t>
            </w:r>
            <w:r w:rsidRPr="007D0BDA">
              <w:rPr>
                <w:szCs w:val="28"/>
              </w:rPr>
              <w:t xml:space="preserve"> </w:t>
            </w:r>
            <w:r w:rsidRPr="007D0BDA">
              <w:rPr>
                <w:bCs/>
                <w:color w:val="000000"/>
                <w:spacing w:val="-6"/>
                <w:szCs w:val="28"/>
              </w:rPr>
              <w:t>Российской Федерации об административных правонарушениях</w:t>
            </w:r>
            <w:r>
              <w:rPr>
                <w:bCs/>
                <w:color w:val="000000"/>
                <w:spacing w:val="-6"/>
                <w:szCs w:val="28"/>
              </w:rPr>
              <w:t xml:space="preserve">» </w:t>
            </w:r>
            <w:r w:rsidRPr="007D0BDA">
              <w:rPr>
                <w:szCs w:val="28"/>
              </w:rPr>
              <w:t xml:space="preserve">на очередной </w:t>
            </w:r>
            <w:r>
              <w:rPr>
                <w:szCs w:val="28"/>
              </w:rPr>
              <w:t>пятой</w:t>
            </w:r>
            <w:r w:rsidRPr="007D0BDA">
              <w:rPr>
                <w:szCs w:val="28"/>
              </w:rPr>
              <w:t xml:space="preserve"> сессии областного</w:t>
            </w:r>
            <w:r w:rsidRPr="00877156">
              <w:rPr>
                <w:szCs w:val="28"/>
              </w:rPr>
              <w:t xml:space="preserve"> Собрания</w:t>
            </w:r>
            <w:r>
              <w:rPr>
                <w:szCs w:val="28"/>
              </w:rPr>
              <w:t xml:space="preserve">                     (13-14 февраля 2019 года)</w:t>
            </w:r>
          </w:p>
          <w:p w:rsidR="005C67A4" w:rsidRPr="00C80867" w:rsidRDefault="005C67A4" w:rsidP="00026CC8">
            <w:pPr>
              <w:pStyle w:val="a3"/>
              <w:tabs>
                <w:tab w:val="left" w:pos="709"/>
              </w:tabs>
              <w:ind w:firstLine="0"/>
              <w:rPr>
                <w:iCs/>
                <w:sz w:val="24"/>
                <w:szCs w:val="24"/>
              </w:rPr>
            </w:pPr>
          </w:p>
        </w:tc>
      </w:tr>
      <w:tr w:rsidR="005C67A4" w:rsidRPr="00C80867" w:rsidTr="00037145">
        <w:tc>
          <w:tcPr>
            <w:tcW w:w="567" w:type="dxa"/>
            <w:tcBorders>
              <w:top w:val="single" w:sz="4" w:space="0" w:color="auto"/>
              <w:left w:val="single" w:sz="4" w:space="0" w:color="auto"/>
              <w:bottom w:val="single" w:sz="4" w:space="0" w:color="auto"/>
              <w:right w:val="single" w:sz="4" w:space="0" w:color="auto"/>
            </w:tcBorders>
            <w:hideMark/>
          </w:tcPr>
          <w:p w:rsidR="005C67A4" w:rsidRPr="005478C7" w:rsidRDefault="005C67A4" w:rsidP="00026CC8">
            <w:pPr>
              <w:pStyle w:val="a3"/>
              <w:ind w:firstLine="0"/>
              <w:jc w:val="center"/>
              <w:rPr>
                <w:sz w:val="24"/>
                <w:szCs w:val="24"/>
              </w:rPr>
            </w:pPr>
            <w:r w:rsidRPr="005478C7">
              <w:rPr>
                <w:sz w:val="24"/>
                <w:szCs w:val="24"/>
              </w:rPr>
              <w:lastRenderedPageBreak/>
              <w:t>4.</w:t>
            </w:r>
          </w:p>
        </w:tc>
        <w:tc>
          <w:tcPr>
            <w:tcW w:w="2836" w:type="dxa"/>
            <w:tcBorders>
              <w:top w:val="single" w:sz="4" w:space="0" w:color="auto"/>
              <w:left w:val="single" w:sz="4" w:space="0" w:color="auto"/>
              <w:bottom w:val="single" w:sz="4" w:space="0" w:color="auto"/>
              <w:right w:val="single" w:sz="4" w:space="0" w:color="auto"/>
            </w:tcBorders>
            <w:hideMark/>
          </w:tcPr>
          <w:p w:rsidR="00026CC8" w:rsidRPr="00026CC8" w:rsidRDefault="00026CC8" w:rsidP="00026CC8">
            <w:pPr>
              <w:pStyle w:val="21"/>
              <w:shd w:val="clear" w:color="auto" w:fill="auto"/>
              <w:spacing w:after="0" w:line="240" w:lineRule="auto"/>
              <w:ind w:firstLine="0"/>
              <w:jc w:val="center"/>
              <w:rPr>
                <w:sz w:val="24"/>
                <w:szCs w:val="24"/>
              </w:rPr>
            </w:pPr>
            <w:r w:rsidRPr="00026CC8">
              <w:rPr>
                <w:bCs/>
                <w:sz w:val="24"/>
                <w:szCs w:val="24"/>
              </w:rPr>
              <w:t>О поддержке</w:t>
            </w:r>
            <w:r w:rsidRPr="00026CC8">
              <w:rPr>
                <w:sz w:val="24"/>
                <w:szCs w:val="24"/>
              </w:rPr>
              <w:t xml:space="preserve"> обращения Законодательного Собрания Республики Карелия к Министру энергетики Российской Федерации Новаку А.В.</w:t>
            </w:r>
          </w:p>
          <w:p w:rsidR="00026CC8" w:rsidRPr="00026CC8" w:rsidRDefault="00026CC8" w:rsidP="00026CC8">
            <w:pPr>
              <w:pStyle w:val="21"/>
              <w:shd w:val="clear" w:color="auto" w:fill="auto"/>
              <w:spacing w:after="0" w:line="240" w:lineRule="auto"/>
              <w:ind w:firstLine="0"/>
              <w:jc w:val="center"/>
              <w:rPr>
                <w:sz w:val="24"/>
                <w:szCs w:val="24"/>
              </w:rPr>
            </w:pPr>
            <w:r w:rsidRPr="00026CC8">
              <w:rPr>
                <w:sz w:val="24"/>
                <w:szCs w:val="24"/>
              </w:rPr>
              <w:t>по вопросу развития в Российской Федерации рынка газомоторного топлива</w:t>
            </w:r>
          </w:p>
          <w:p w:rsidR="005C67A4" w:rsidRPr="00026CC8" w:rsidRDefault="005C67A4" w:rsidP="00026CC8">
            <w:pPr>
              <w:pStyle w:val="a3"/>
              <w:ind w:firstLine="0"/>
              <w:jc w:val="center"/>
              <w:rPr>
                <w:b/>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C67A4" w:rsidRPr="00C80867" w:rsidRDefault="00026CC8" w:rsidP="00C80867">
            <w:pPr>
              <w:tabs>
                <w:tab w:val="left" w:pos="0"/>
                <w:tab w:val="left" w:pos="4340"/>
              </w:tabs>
              <w:autoSpaceDE w:val="0"/>
              <w:autoSpaceDN w:val="0"/>
              <w:adjustRightInd w:val="0"/>
              <w:jc w:val="center"/>
            </w:pPr>
            <w:r>
              <w:t xml:space="preserve">В.С. Петросян – председатель комитета по промышленности, коммуникациям и инфраструктуре областного Собрания </w:t>
            </w:r>
          </w:p>
        </w:tc>
        <w:tc>
          <w:tcPr>
            <w:tcW w:w="6237" w:type="dxa"/>
            <w:tcBorders>
              <w:top w:val="single" w:sz="4" w:space="0" w:color="auto"/>
              <w:left w:val="single" w:sz="4" w:space="0" w:color="auto"/>
              <w:bottom w:val="single" w:sz="4" w:space="0" w:color="auto"/>
              <w:right w:val="single" w:sz="4" w:space="0" w:color="auto"/>
            </w:tcBorders>
            <w:hideMark/>
          </w:tcPr>
          <w:p w:rsidR="00026CC8" w:rsidRPr="005478C7" w:rsidRDefault="00026CC8" w:rsidP="00026CC8">
            <w:pPr>
              <w:pStyle w:val="11"/>
              <w:shd w:val="clear" w:color="auto" w:fill="auto"/>
              <w:spacing w:before="0" w:after="0" w:line="240" w:lineRule="auto"/>
              <w:ind w:firstLine="567"/>
              <w:jc w:val="both"/>
              <w:rPr>
                <w:rFonts w:ascii="Times New Roman" w:hAnsi="Times New Roman" w:cs="Times New Roman"/>
                <w:sz w:val="24"/>
                <w:szCs w:val="24"/>
              </w:rPr>
            </w:pPr>
            <w:r w:rsidRPr="005478C7">
              <w:rPr>
                <w:rFonts w:ascii="Times New Roman" w:hAnsi="Times New Roman" w:cs="Times New Roman"/>
                <w:color w:val="000000"/>
                <w:sz w:val="24"/>
                <w:szCs w:val="24"/>
              </w:rPr>
              <w:t>Энергетической стратегией России на период до 2030 года одним из перспективных направлений обозначено увеличение использования газа как моторного топлива с соответствующим развитием его рынка.</w:t>
            </w:r>
            <w:r w:rsidRPr="005478C7">
              <w:rPr>
                <w:rFonts w:ascii="Times New Roman" w:hAnsi="Times New Roman" w:cs="Times New Roman"/>
                <w:sz w:val="24"/>
                <w:szCs w:val="24"/>
              </w:rPr>
              <w:t xml:space="preserve"> </w:t>
            </w:r>
          </w:p>
          <w:p w:rsidR="00026CC8" w:rsidRPr="005478C7" w:rsidRDefault="00026CC8" w:rsidP="00026CC8">
            <w:pPr>
              <w:pStyle w:val="11"/>
              <w:shd w:val="clear" w:color="auto" w:fill="auto"/>
              <w:spacing w:before="0" w:after="0" w:line="240" w:lineRule="auto"/>
              <w:ind w:firstLine="567"/>
              <w:jc w:val="both"/>
              <w:rPr>
                <w:rFonts w:ascii="Times New Roman" w:hAnsi="Times New Roman" w:cs="Times New Roman"/>
                <w:sz w:val="24"/>
                <w:szCs w:val="24"/>
              </w:rPr>
            </w:pPr>
            <w:r w:rsidRPr="005478C7">
              <w:rPr>
                <w:rFonts w:ascii="Times New Roman" w:hAnsi="Times New Roman" w:cs="Times New Roman"/>
                <w:color w:val="000000"/>
                <w:sz w:val="24"/>
                <w:szCs w:val="24"/>
              </w:rPr>
              <w:t>Использование природного газа в качестве моторного топлива позво</w:t>
            </w:r>
            <w:r w:rsidRPr="005478C7">
              <w:rPr>
                <w:rFonts w:ascii="Times New Roman" w:hAnsi="Times New Roman" w:cs="Times New Roman"/>
                <w:color w:val="000000"/>
                <w:sz w:val="24"/>
                <w:szCs w:val="24"/>
              </w:rPr>
              <w:softHyphen/>
              <w:t>ляет уменьшить себестоимость перевозок за счет его меньшей цены, сни</w:t>
            </w:r>
            <w:r w:rsidRPr="005478C7">
              <w:rPr>
                <w:rFonts w:ascii="Times New Roman" w:hAnsi="Times New Roman" w:cs="Times New Roman"/>
                <w:color w:val="000000"/>
                <w:sz w:val="24"/>
                <w:szCs w:val="24"/>
              </w:rPr>
              <w:softHyphen/>
              <w:t>зить выбросы токсичных веществ в окружающую среду, повысить ресурс двигателей и срок эксплуатации транспортных средств. С учетом перечис</w:t>
            </w:r>
            <w:r w:rsidRPr="005478C7">
              <w:rPr>
                <w:rFonts w:ascii="Times New Roman" w:hAnsi="Times New Roman" w:cs="Times New Roman"/>
                <w:color w:val="000000"/>
                <w:sz w:val="24"/>
                <w:szCs w:val="24"/>
              </w:rPr>
              <w:softHyphen/>
              <w:t>ленных преимуществ газомоторное топливо является альтернативным по отношению к традиционно применяемым видам топлива (бензин, дизельное</w:t>
            </w:r>
            <w:r w:rsidRPr="005478C7">
              <w:rPr>
                <w:rFonts w:ascii="Times New Roman" w:hAnsi="Times New Roman" w:cs="Times New Roman"/>
                <w:sz w:val="24"/>
                <w:szCs w:val="24"/>
              </w:rPr>
              <w:t xml:space="preserve"> </w:t>
            </w:r>
            <w:r w:rsidRPr="005478C7">
              <w:rPr>
                <w:rFonts w:ascii="Times New Roman" w:hAnsi="Times New Roman" w:cs="Times New Roman"/>
                <w:color w:val="000000"/>
                <w:sz w:val="24"/>
                <w:szCs w:val="24"/>
              </w:rPr>
              <w:t>топливо).</w:t>
            </w:r>
          </w:p>
          <w:p w:rsidR="00026CC8" w:rsidRPr="005478C7" w:rsidRDefault="00026CC8" w:rsidP="005478C7">
            <w:pPr>
              <w:pStyle w:val="11"/>
              <w:shd w:val="clear" w:color="auto" w:fill="auto"/>
              <w:spacing w:before="0" w:after="0" w:line="240" w:lineRule="auto"/>
              <w:ind w:firstLine="567"/>
              <w:jc w:val="both"/>
              <w:rPr>
                <w:rFonts w:ascii="Times New Roman" w:hAnsi="Times New Roman" w:cs="Times New Roman"/>
                <w:color w:val="000000"/>
                <w:sz w:val="24"/>
                <w:szCs w:val="24"/>
              </w:rPr>
            </w:pPr>
            <w:r w:rsidRPr="005478C7">
              <w:rPr>
                <w:rFonts w:ascii="Times New Roman" w:hAnsi="Times New Roman" w:cs="Times New Roman"/>
                <w:color w:val="000000"/>
                <w:sz w:val="24"/>
                <w:szCs w:val="24"/>
              </w:rPr>
              <w:t>Газомоторное топливо в перспективе способно составить реальную конкуренцию нефтепродуктам на российском рынке, одновременно способ</w:t>
            </w:r>
            <w:r w:rsidRPr="005478C7">
              <w:rPr>
                <w:rFonts w:ascii="Times New Roman" w:hAnsi="Times New Roman" w:cs="Times New Roman"/>
                <w:color w:val="000000"/>
                <w:sz w:val="24"/>
                <w:szCs w:val="24"/>
              </w:rPr>
              <w:softHyphen/>
              <w:t>ствуя снижению нагрузки на нефтеперерабатывающие заводы по беспере</w:t>
            </w:r>
            <w:r w:rsidRPr="005478C7">
              <w:rPr>
                <w:rFonts w:ascii="Times New Roman" w:hAnsi="Times New Roman" w:cs="Times New Roman"/>
                <w:color w:val="000000"/>
                <w:sz w:val="24"/>
                <w:szCs w:val="24"/>
              </w:rPr>
              <w:softHyphen/>
              <w:t>бойному обеспечению высококачественными видами топлива внутреннего рынка, повышению экологической эффективности транспортного сектора и созданию дополнительного спроса на российский газ.</w:t>
            </w:r>
          </w:p>
          <w:p w:rsidR="005C67A4" w:rsidRPr="005478C7" w:rsidRDefault="005C67A4" w:rsidP="00C80867">
            <w:pPr>
              <w:pStyle w:val="a9"/>
              <w:spacing w:before="0" w:beforeAutospacing="0" w:after="0" w:afterAutospacing="0"/>
              <w:ind w:firstLine="567"/>
              <w:jc w:val="both"/>
            </w:pPr>
          </w:p>
        </w:tc>
        <w:tc>
          <w:tcPr>
            <w:tcW w:w="1843" w:type="dxa"/>
            <w:tcBorders>
              <w:top w:val="single" w:sz="4" w:space="0" w:color="auto"/>
              <w:left w:val="single" w:sz="4" w:space="0" w:color="auto"/>
              <w:bottom w:val="single" w:sz="4" w:space="0" w:color="auto"/>
              <w:right w:val="single" w:sz="4" w:space="0" w:color="auto"/>
            </w:tcBorders>
          </w:tcPr>
          <w:p w:rsidR="005C67A4" w:rsidRPr="005478C7" w:rsidRDefault="005C67A4" w:rsidP="00C80867">
            <w:pPr>
              <w:shd w:val="clear" w:color="auto" w:fill="FFFFFF"/>
              <w:jc w:val="center"/>
            </w:pPr>
          </w:p>
        </w:tc>
        <w:tc>
          <w:tcPr>
            <w:tcW w:w="2410" w:type="dxa"/>
            <w:tcBorders>
              <w:top w:val="single" w:sz="4" w:space="0" w:color="auto"/>
              <w:left w:val="single" w:sz="4" w:space="0" w:color="auto"/>
              <w:bottom w:val="single" w:sz="4" w:space="0" w:color="auto"/>
              <w:right w:val="single" w:sz="4" w:space="0" w:color="auto"/>
            </w:tcBorders>
            <w:hideMark/>
          </w:tcPr>
          <w:p w:rsidR="005C67A4" w:rsidRDefault="005478C7" w:rsidP="005478C7">
            <w:pPr>
              <w:pStyle w:val="11"/>
              <w:shd w:val="clear" w:color="auto" w:fill="auto"/>
              <w:spacing w:before="0" w:after="0" w:line="240" w:lineRule="auto"/>
              <w:rPr>
                <w:rFonts w:ascii="Times New Roman" w:hAnsi="Times New Roman" w:cs="Times New Roman"/>
                <w:sz w:val="24"/>
                <w:szCs w:val="24"/>
              </w:rPr>
            </w:pPr>
            <w:r w:rsidRPr="005478C7">
              <w:rPr>
                <w:rFonts w:ascii="Times New Roman" w:hAnsi="Times New Roman" w:cs="Times New Roman"/>
                <w:sz w:val="24"/>
                <w:szCs w:val="24"/>
              </w:rPr>
              <w:t>К</w:t>
            </w:r>
            <w:r w:rsidR="00026CC8" w:rsidRPr="005478C7">
              <w:rPr>
                <w:rFonts w:ascii="Times New Roman" w:hAnsi="Times New Roman" w:cs="Times New Roman"/>
                <w:sz w:val="24"/>
                <w:szCs w:val="24"/>
              </w:rPr>
              <w:t xml:space="preserve">омитет предлагает депутатам областного Собрания поддержать обращение </w:t>
            </w:r>
            <w:r w:rsidR="00026CC8" w:rsidRPr="005478C7">
              <w:rPr>
                <w:rFonts w:ascii="Times New Roman" w:hAnsi="Times New Roman" w:cs="Times New Roman"/>
                <w:color w:val="000000"/>
                <w:sz w:val="24"/>
                <w:szCs w:val="24"/>
              </w:rPr>
              <w:t>Законодательного Собрания Республики Каре</w:t>
            </w:r>
            <w:r w:rsidR="00026CC8" w:rsidRPr="005478C7">
              <w:rPr>
                <w:rFonts w:ascii="Times New Roman" w:hAnsi="Times New Roman" w:cs="Times New Roman"/>
                <w:color w:val="000000"/>
                <w:sz w:val="24"/>
                <w:szCs w:val="24"/>
              </w:rPr>
              <w:softHyphen/>
              <w:t xml:space="preserve">лия к Министру энергетики Российской Федерации Новаку А.В. по вопросу развития в Российской Федерации рынка газомоторного топлива </w:t>
            </w:r>
            <w:r w:rsidR="00026CC8" w:rsidRPr="005478C7">
              <w:rPr>
                <w:rFonts w:ascii="Times New Roman" w:hAnsi="Times New Roman" w:cs="Times New Roman"/>
                <w:sz w:val="24"/>
                <w:szCs w:val="24"/>
              </w:rPr>
              <w:t>на пятой сессии областного Собрания (13-14 февраля 2019 года)</w:t>
            </w:r>
          </w:p>
          <w:p w:rsidR="00C77130" w:rsidRDefault="00C77130" w:rsidP="005478C7">
            <w:pPr>
              <w:pStyle w:val="11"/>
              <w:shd w:val="clear" w:color="auto" w:fill="auto"/>
              <w:spacing w:before="0" w:after="0" w:line="240" w:lineRule="auto"/>
              <w:rPr>
                <w:rFonts w:ascii="Times New Roman" w:hAnsi="Times New Roman" w:cs="Times New Roman"/>
                <w:sz w:val="24"/>
                <w:szCs w:val="24"/>
              </w:rPr>
            </w:pPr>
          </w:p>
          <w:p w:rsidR="00C77130" w:rsidRPr="005478C7" w:rsidRDefault="00C77130" w:rsidP="005478C7">
            <w:pPr>
              <w:pStyle w:val="11"/>
              <w:shd w:val="clear" w:color="auto" w:fill="auto"/>
              <w:spacing w:before="0" w:after="0" w:line="240" w:lineRule="auto"/>
              <w:rPr>
                <w:rFonts w:ascii="Times New Roman" w:hAnsi="Times New Roman" w:cs="Times New Roman"/>
                <w:sz w:val="24"/>
                <w:szCs w:val="24"/>
              </w:rPr>
            </w:pPr>
          </w:p>
        </w:tc>
      </w:tr>
      <w:tr w:rsidR="005478C7" w:rsidRPr="00C80867" w:rsidTr="00037145">
        <w:tc>
          <w:tcPr>
            <w:tcW w:w="567" w:type="dxa"/>
            <w:tcBorders>
              <w:top w:val="single" w:sz="4" w:space="0" w:color="auto"/>
              <w:left w:val="single" w:sz="4" w:space="0" w:color="auto"/>
              <w:bottom w:val="single" w:sz="4" w:space="0" w:color="auto"/>
              <w:right w:val="single" w:sz="4" w:space="0" w:color="auto"/>
            </w:tcBorders>
            <w:hideMark/>
          </w:tcPr>
          <w:p w:rsidR="005478C7" w:rsidRPr="00C80867" w:rsidRDefault="005478C7" w:rsidP="00C80867">
            <w:pPr>
              <w:pStyle w:val="a3"/>
              <w:ind w:firstLine="0"/>
              <w:jc w:val="center"/>
              <w:rPr>
                <w:sz w:val="24"/>
                <w:szCs w:val="24"/>
              </w:rPr>
            </w:pPr>
            <w:r>
              <w:rPr>
                <w:sz w:val="24"/>
                <w:szCs w:val="24"/>
              </w:rPr>
              <w:lastRenderedPageBreak/>
              <w:t xml:space="preserve">5. </w:t>
            </w:r>
          </w:p>
        </w:tc>
        <w:tc>
          <w:tcPr>
            <w:tcW w:w="2836" w:type="dxa"/>
            <w:tcBorders>
              <w:top w:val="single" w:sz="4" w:space="0" w:color="auto"/>
              <w:left w:val="single" w:sz="4" w:space="0" w:color="auto"/>
              <w:bottom w:val="single" w:sz="4" w:space="0" w:color="auto"/>
              <w:right w:val="single" w:sz="4" w:space="0" w:color="auto"/>
            </w:tcBorders>
            <w:hideMark/>
          </w:tcPr>
          <w:p w:rsidR="005478C7" w:rsidRPr="009519DF" w:rsidRDefault="005478C7" w:rsidP="00C80340">
            <w:pPr>
              <w:pStyle w:val="a3"/>
              <w:tabs>
                <w:tab w:val="left" w:pos="993"/>
              </w:tabs>
              <w:ind w:firstLine="0"/>
              <w:jc w:val="center"/>
              <w:rPr>
                <w:sz w:val="24"/>
                <w:szCs w:val="24"/>
              </w:rPr>
            </w:pPr>
            <w:r w:rsidRPr="009519DF">
              <w:rPr>
                <w:sz w:val="24"/>
                <w:szCs w:val="24"/>
              </w:rPr>
              <w:t>Рассмотрение ходатайства</w:t>
            </w:r>
            <w:r w:rsidRPr="009519DF">
              <w:rPr>
                <w:bCs/>
                <w:sz w:val="24"/>
                <w:szCs w:val="24"/>
              </w:rPr>
              <w:t xml:space="preserve"> депутата областного Собрания В.С. Петросяна по награждению Почетной грамотой Архангельского областного Собрания депутатов </w:t>
            </w:r>
            <w:r w:rsidRPr="009519DF">
              <w:rPr>
                <w:sz w:val="24"/>
                <w:szCs w:val="24"/>
              </w:rPr>
              <w:t xml:space="preserve">начальника Архангельского линейного отдела Министерства внутренних дел Российской Федерации на транспорте (Архангельский ЛО МВД России на транспорте),  </w:t>
            </w:r>
            <w:r w:rsidRPr="009519DF">
              <w:rPr>
                <w:rStyle w:val="ae"/>
                <w:b w:val="0"/>
                <w:sz w:val="24"/>
                <w:szCs w:val="24"/>
              </w:rPr>
              <w:t>полковника полиции Косых Александра Владимировича.</w:t>
            </w:r>
          </w:p>
          <w:p w:rsidR="005478C7" w:rsidRPr="009519DF" w:rsidRDefault="005478C7" w:rsidP="00C80340">
            <w:pPr>
              <w:widowControl w:val="0"/>
              <w:tabs>
                <w:tab w:val="left" w:pos="0"/>
                <w:tab w:val="left" w:pos="993"/>
              </w:tabs>
              <w:autoSpaceDE w:val="0"/>
              <w:autoSpaceDN w:val="0"/>
              <w:adjustRightInd w:val="0"/>
              <w:contextualSpacing/>
              <w:jc w:val="center"/>
              <w:outlineLvl w:val="0"/>
            </w:pPr>
          </w:p>
        </w:tc>
        <w:tc>
          <w:tcPr>
            <w:tcW w:w="2126" w:type="dxa"/>
            <w:tcBorders>
              <w:top w:val="single" w:sz="4" w:space="0" w:color="auto"/>
              <w:left w:val="single" w:sz="4" w:space="0" w:color="auto"/>
              <w:bottom w:val="single" w:sz="4" w:space="0" w:color="auto"/>
              <w:right w:val="single" w:sz="4" w:space="0" w:color="auto"/>
            </w:tcBorders>
            <w:hideMark/>
          </w:tcPr>
          <w:p w:rsidR="005478C7" w:rsidRPr="009519DF" w:rsidRDefault="005478C7" w:rsidP="00C80340">
            <w:pPr>
              <w:tabs>
                <w:tab w:val="left" w:pos="0"/>
                <w:tab w:val="left" w:pos="4340"/>
              </w:tabs>
              <w:autoSpaceDE w:val="0"/>
              <w:autoSpaceDN w:val="0"/>
              <w:adjustRightInd w:val="0"/>
              <w:jc w:val="center"/>
            </w:pPr>
            <w:r w:rsidRPr="009519DF">
              <w:t xml:space="preserve">Петросян В.С. – председатель комитета </w:t>
            </w:r>
          </w:p>
        </w:tc>
        <w:tc>
          <w:tcPr>
            <w:tcW w:w="6237" w:type="dxa"/>
            <w:tcBorders>
              <w:top w:val="single" w:sz="4" w:space="0" w:color="auto"/>
              <w:left w:val="single" w:sz="4" w:space="0" w:color="auto"/>
              <w:bottom w:val="single" w:sz="4" w:space="0" w:color="auto"/>
              <w:right w:val="single" w:sz="4" w:space="0" w:color="auto"/>
            </w:tcBorders>
            <w:hideMark/>
          </w:tcPr>
          <w:p w:rsidR="005478C7" w:rsidRPr="009519DF" w:rsidRDefault="005478C7" w:rsidP="00C80340">
            <w:pPr>
              <w:ind w:firstLine="601"/>
              <w:jc w:val="both"/>
            </w:pPr>
            <w:r w:rsidRPr="009519DF">
              <w:t xml:space="preserve">В адрес комитета по промышленности, коммуникациям и инфраструктуре поступило </w:t>
            </w:r>
            <w:r w:rsidRPr="009519DF">
              <w:rPr>
                <w:bCs/>
              </w:rPr>
              <w:t xml:space="preserve">ходатайство депутата областного Собрания В.С. Петросяна по награждению Почетной грамотой Архангельского областного Собрания депутатов </w:t>
            </w:r>
            <w:r w:rsidRPr="009519DF">
              <w:t xml:space="preserve">начальника Архангельского линейного отдела Министерства внутренних дел Российской Федерации на транспорте (Архангельский ЛО МВД России на транспорте),  </w:t>
            </w:r>
            <w:r w:rsidRPr="009519DF">
              <w:rPr>
                <w:rStyle w:val="ae"/>
                <w:b w:val="0"/>
              </w:rPr>
              <w:t>полковника полиции Косых Александра Владимировича,</w:t>
            </w:r>
            <w:r w:rsidRPr="009519DF">
              <w:rPr>
                <w:rStyle w:val="ae"/>
              </w:rPr>
              <w:t xml:space="preserve"> </w:t>
            </w:r>
            <w:r w:rsidRPr="009519DF">
              <w:t xml:space="preserve">за безупречную службу, высокий профессионализм, большой личный вклад </w:t>
            </w:r>
            <w:r w:rsidRPr="009519DF">
              <w:rPr>
                <w:color w:val="000000"/>
              </w:rPr>
              <w:t>в обеспечение правопорядка и безопасности на объектах железнодорожного, водного и воздушного транспорта Архангельской области, личной и имущественной безопасности граждан, а также в связи со столетним юбилеем со Дня образования органов внутренних дел на транспорте.</w:t>
            </w:r>
          </w:p>
        </w:tc>
        <w:tc>
          <w:tcPr>
            <w:tcW w:w="1843" w:type="dxa"/>
            <w:tcBorders>
              <w:top w:val="single" w:sz="4" w:space="0" w:color="auto"/>
              <w:left w:val="single" w:sz="4" w:space="0" w:color="auto"/>
              <w:bottom w:val="single" w:sz="4" w:space="0" w:color="auto"/>
              <w:right w:val="single" w:sz="4" w:space="0" w:color="auto"/>
            </w:tcBorders>
          </w:tcPr>
          <w:p w:rsidR="005478C7" w:rsidRPr="00C80867" w:rsidRDefault="005478C7" w:rsidP="00C80340">
            <w:pPr>
              <w:shd w:val="clear" w:color="auto" w:fill="FFFFFF"/>
              <w:jc w:val="center"/>
            </w:pPr>
            <w:r w:rsidRPr="00C80867">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5478C7" w:rsidRPr="00C80867" w:rsidRDefault="005478C7" w:rsidP="00C80340">
            <w:pPr>
              <w:pStyle w:val="a3"/>
              <w:tabs>
                <w:tab w:val="left" w:pos="709"/>
              </w:tabs>
              <w:ind w:firstLine="0"/>
              <w:jc w:val="center"/>
              <w:rPr>
                <w:sz w:val="24"/>
                <w:szCs w:val="24"/>
              </w:rPr>
            </w:pPr>
            <w:r w:rsidRPr="00C80867">
              <w:rPr>
                <w:sz w:val="24"/>
                <w:szCs w:val="24"/>
              </w:rPr>
              <w:t>Комитет поддерживает ходатайство о награждении</w:t>
            </w:r>
          </w:p>
        </w:tc>
      </w:tr>
    </w:tbl>
    <w:p w:rsidR="00445ADD" w:rsidRPr="00F648E3" w:rsidRDefault="00445ADD" w:rsidP="00FF0AEA"/>
    <w:sectPr w:rsidR="00445ADD" w:rsidRPr="00F648E3" w:rsidSect="00BC3413">
      <w:pgSz w:w="16838" w:h="11906" w:orient="landscape"/>
      <w:pgMar w:top="426" w:right="42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D2F41"/>
    <w:multiLevelType w:val="hybridMultilevel"/>
    <w:tmpl w:val="CFF0CC10"/>
    <w:lvl w:ilvl="0" w:tplc="35766D8E">
      <w:start w:val="1"/>
      <w:numFmt w:val="decimal"/>
      <w:lvlText w:val="%1)"/>
      <w:lvlJc w:val="left"/>
      <w:pPr>
        <w:ind w:left="987" w:hanging="360"/>
      </w:pPr>
      <w:rPr>
        <w:rFonts w:ascii="Times New Roman" w:eastAsia="Times New Roman" w:hAnsi="Times New Roman" w:cs="Times New Roman"/>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
    <w:nsid w:val="44D55428"/>
    <w:multiLevelType w:val="multilevel"/>
    <w:tmpl w:val="642433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6E446690"/>
    <w:multiLevelType w:val="hybridMultilevel"/>
    <w:tmpl w:val="A54E40E8"/>
    <w:lvl w:ilvl="0" w:tplc="67B2A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2E7815"/>
    <w:multiLevelType w:val="hybridMultilevel"/>
    <w:tmpl w:val="A54E40E8"/>
    <w:lvl w:ilvl="0" w:tplc="67B2A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CC2440"/>
    <w:multiLevelType w:val="hybridMultilevel"/>
    <w:tmpl w:val="369C86A6"/>
    <w:lvl w:ilvl="0" w:tplc="E8CA4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EC347F0"/>
    <w:multiLevelType w:val="hybridMultilevel"/>
    <w:tmpl w:val="369C86A6"/>
    <w:lvl w:ilvl="0" w:tplc="E8CA4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1"/>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20"/>
  <w:displayHorizontalDrawingGridEvery w:val="2"/>
  <w:characterSpacingControl w:val="doNotCompress"/>
  <w:compat/>
  <w:rsids>
    <w:rsidRoot w:val="00B12B6E"/>
    <w:rsid w:val="00002D1C"/>
    <w:rsid w:val="00003406"/>
    <w:rsid w:val="000064DB"/>
    <w:rsid w:val="000128C7"/>
    <w:rsid w:val="00022D7F"/>
    <w:rsid w:val="000238C7"/>
    <w:rsid w:val="00026CC8"/>
    <w:rsid w:val="00027A86"/>
    <w:rsid w:val="0003135F"/>
    <w:rsid w:val="00037145"/>
    <w:rsid w:val="00051163"/>
    <w:rsid w:val="00055F04"/>
    <w:rsid w:val="00056F57"/>
    <w:rsid w:val="00063307"/>
    <w:rsid w:val="00066862"/>
    <w:rsid w:val="00075667"/>
    <w:rsid w:val="000759F8"/>
    <w:rsid w:val="00077834"/>
    <w:rsid w:val="00081939"/>
    <w:rsid w:val="000833DD"/>
    <w:rsid w:val="000901E2"/>
    <w:rsid w:val="000A4270"/>
    <w:rsid w:val="000A4E5B"/>
    <w:rsid w:val="000A540D"/>
    <w:rsid w:val="000B0994"/>
    <w:rsid w:val="000B34FF"/>
    <w:rsid w:val="000C72ED"/>
    <w:rsid w:val="000E10FD"/>
    <w:rsid w:val="000F0E8F"/>
    <w:rsid w:val="000F25FF"/>
    <w:rsid w:val="0010306B"/>
    <w:rsid w:val="001074A3"/>
    <w:rsid w:val="0012664F"/>
    <w:rsid w:val="00127C91"/>
    <w:rsid w:val="00130F54"/>
    <w:rsid w:val="00140E23"/>
    <w:rsid w:val="00146EC8"/>
    <w:rsid w:val="00152AA9"/>
    <w:rsid w:val="0016199A"/>
    <w:rsid w:val="001730D5"/>
    <w:rsid w:val="00177248"/>
    <w:rsid w:val="00185FD2"/>
    <w:rsid w:val="0019645F"/>
    <w:rsid w:val="0019790E"/>
    <w:rsid w:val="001A2E28"/>
    <w:rsid w:val="001A570A"/>
    <w:rsid w:val="001A7640"/>
    <w:rsid w:val="001B115B"/>
    <w:rsid w:val="001B15A4"/>
    <w:rsid w:val="001B7713"/>
    <w:rsid w:val="001C131E"/>
    <w:rsid w:val="001C1905"/>
    <w:rsid w:val="001C7646"/>
    <w:rsid w:val="001E4F7A"/>
    <w:rsid w:val="001E52CC"/>
    <w:rsid w:val="001E58DE"/>
    <w:rsid w:val="001F014B"/>
    <w:rsid w:val="001F14FF"/>
    <w:rsid w:val="001F57D9"/>
    <w:rsid w:val="001F6E48"/>
    <w:rsid w:val="0020256D"/>
    <w:rsid w:val="002048DB"/>
    <w:rsid w:val="00207033"/>
    <w:rsid w:val="00213FA7"/>
    <w:rsid w:val="00227C35"/>
    <w:rsid w:val="0023471F"/>
    <w:rsid w:val="00241B4A"/>
    <w:rsid w:val="002707F4"/>
    <w:rsid w:val="00273C83"/>
    <w:rsid w:val="00287C43"/>
    <w:rsid w:val="002A39F6"/>
    <w:rsid w:val="002A58EA"/>
    <w:rsid w:val="002A5D4A"/>
    <w:rsid w:val="002B5FF8"/>
    <w:rsid w:val="002C2C15"/>
    <w:rsid w:val="002C2F82"/>
    <w:rsid w:val="002D5195"/>
    <w:rsid w:val="002D5C4F"/>
    <w:rsid w:val="002F0EE6"/>
    <w:rsid w:val="002F3CA5"/>
    <w:rsid w:val="002F7299"/>
    <w:rsid w:val="00307AF2"/>
    <w:rsid w:val="00320D00"/>
    <w:rsid w:val="00323F1D"/>
    <w:rsid w:val="003326CC"/>
    <w:rsid w:val="0033597F"/>
    <w:rsid w:val="00335C45"/>
    <w:rsid w:val="00342287"/>
    <w:rsid w:val="0035091A"/>
    <w:rsid w:val="003643CB"/>
    <w:rsid w:val="003810C4"/>
    <w:rsid w:val="003A54C7"/>
    <w:rsid w:val="003A6C29"/>
    <w:rsid w:val="003B0FDB"/>
    <w:rsid w:val="003B30C1"/>
    <w:rsid w:val="003B45FF"/>
    <w:rsid w:val="003C40E8"/>
    <w:rsid w:val="003C66AB"/>
    <w:rsid w:val="003D205A"/>
    <w:rsid w:val="003D36E9"/>
    <w:rsid w:val="003D5D80"/>
    <w:rsid w:val="003D641D"/>
    <w:rsid w:val="003F3EA1"/>
    <w:rsid w:val="004023F4"/>
    <w:rsid w:val="00402D7E"/>
    <w:rsid w:val="00403F0C"/>
    <w:rsid w:val="004059BA"/>
    <w:rsid w:val="004138AF"/>
    <w:rsid w:val="00417A05"/>
    <w:rsid w:val="0042141A"/>
    <w:rsid w:val="004214FE"/>
    <w:rsid w:val="0042168C"/>
    <w:rsid w:val="00426B99"/>
    <w:rsid w:val="004321DC"/>
    <w:rsid w:val="00436690"/>
    <w:rsid w:val="00440374"/>
    <w:rsid w:val="00445ADD"/>
    <w:rsid w:val="00452414"/>
    <w:rsid w:val="00453A47"/>
    <w:rsid w:val="00467292"/>
    <w:rsid w:val="004720C5"/>
    <w:rsid w:val="0047448A"/>
    <w:rsid w:val="00493393"/>
    <w:rsid w:val="004A1E25"/>
    <w:rsid w:val="004A3FAA"/>
    <w:rsid w:val="004A4667"/>
    <w:rsid w:val="004A7059"/>
    <w:rsid w:val="004B45DC"/>
    <w:rsid w:val="004C1DAA"/>
    <w:rsid w:val="004D00BB"/>
    <w:rsid w:val="004D3E3A"/>
    <w:rsid w:val="004E7B33"/>
    <w:rsid w:val="004F41C3"/>
    <w:rsid w:val="00504091"/>
    <w:rsid w:val="005054C0"/>
    <w:rsid w:val="00510C5F"/>
    <w:rsid w:val="00512219"/>
    <w:rsid w:val="0051724A"/>
    <w:rsid w:val="00520CBC"/>
    <w:rsid w:val="0052452A"/>
    <w:rsid w:val="00527151"/>
    <w:rsid w:val="00527303"/>
    <w:rsid w:val="00536871"/>
    <w:rsid w:val="0054283B"/>
    <w:rsid w:val="005477C0"/>
    <w:rsid w:val="005478C7"/>
    <w:rsid w:val="005534C6"/>
    <w:rsid w:val="00560E1F"/>
    <w:rsid w:val="00571B7E"/>
    <w:rsid w:val="005772AC"/>
    <w:rsid w:val="00581C8E"/>
    <w:rsid w:val="0058200C"/>
    <w:rsid w:val="00585BAD"/>
    <w:rsid w:val="0059140C"/>
    <w:rsid w:val="005934D8"/>
    <w:rsid w:val="005A0463"/>
    <w:rsid w:val="005B0F73"/>
    <w:rsid w:val="005B3B9D"/>
    <w:rsid w:val="005C0E65"/>
    <w:rsid w:val="005C4B45"/>
    <w:rsid w:val="005C67A4"/>
    <w:rsid w:val="005D7C9F"/>
    <w:rsid w:val="005F1B19"/>
    <w:rsid w:val="005F54B3"/>
    <w:rsid w:val="006035EC"/>
    <w:rsid w:val="00607931"/>
    <w:rsid w:val="00621B9C"/>
    <w:rsid w:val="0062662C"/>
    <w:rsid w:val="006301EB"/>
    <w:rsid w:val="00643C66"/>
    <w:rsid w:val="00647305"/>
    <w:rsid w:val="00647344"/>
    <w:rsid w:val="00673AC6"/>
    <w:rsid w:val="00673EC4"/>
    <w:rsid w:val="00675D41"/>
    <w:rsid w:val="00691C8E"/>
    <w:rsid w:val="00696EC6"/>
    <w:rsid w:val="006A322A"/>
    <w:rsid w:val="006B3115"/>
    <w:rsid w:val="006C4FD0"/>
    <w:rsid w:val="006C74A6"/>
    <w:rsid w:val="006D2808"/>
    <w:rsid w:val="006D313F"/>
    <w:rsid w:val="006D43BB"/>
    <w:rsid w:val="006E58FE"/>
    <w:rsid w:val="006E5F9A"/>
    <w:rsid w:val="006F493C"/>
    <w:rsid w:val="006F7962"/>
    <w:rsid w:val="0070076C"/>
    <w:rsid w:val="00715FBF"/>
    <w:rsid w:val="00717B0B"/>
    <w:rsid w:val="007239E3"/>
    <w:rsid w:val="00743993"/>
    <w:rsid w:val="007514A1"/>
    <w:rsid w:val="00751B71"/>
    <w:rsid w:val="007520CD"/>
    <w:rsid w:val="00761A3A"/>
    <w:rsid w:val="00774168"/>
    <w:rsid w:val="00791ACC"/>
    <w:rsid w:val="007A42C6"/>
    <w:rsid w:val="007B075E"/>
    <w:rsid w:val="007B094A"/>
    <w:rsid w:val="007C2CFB"/>
    <w:rsid w:val="007C301A"/>
    <w:rsid w:val="007D6148"/>
    <w:rsid w:val="007D7299"/>
    <w:rsid w:val="007E05B5"/>
    <w:rsid w:val="007E1F0E"/>
    <w:rsid w:val="007F3B4C"/>
    <w:rsid w:val="007F41DC"/>
    <w:rsid w:val="007F566A"/>
    <w:rsid w:val="0080248A"/>
    <w:rsid w:val="00810B50"/>
    <w:rsid w:val="00820C0E"/>
    <w:rsid w:val="008238E9"/>
    <w:rsid w:val="00824102"/>
    <w:rsid w:val="00846B2B"/>
    <w:rsid w:val="008508BF"/>
    <w:rsid w:val="008550BD"/>
    <w:rsid w:val="008553F2"/>
    <w:rsid w:val="00855FE9"/>
    <w:rsid w:val="008631E8"/>
    <w:rsid w:val="0086778C"/>
    <w:rsid w:val="00875965"/>
    <w:rsid w:val="008A6754"/>
    <w:rsid w:val="008A72EA"/>
    <w:rsid w:val="008B5066"/>
    <w:rsid w:val="008B5249"/>
    <w:rsid w:val="008C05AB"/>
    <w:rsid w:val="008D401B"/>
    <w:rsid w:val="008D4B8A"/>
    <w:rsid w:val="008D5ED4"/>
    <w:rsid w:val="008E5A43"/>
    <w:rsid w:val="008F33B9"/>
    <w:rsid w:val="00900CA5"/>
    <w:rsid w:val="00906122"/>
    <w:rsid w:val="00912581"/>
    <w:rsid w:val="009272D3"/>
    <w:rsid w:val="00934666"/>
    <w:rsid w:val="00937DA9"/>
    <w:rsid w:val="009519DF"/>
    <w:rsid w:val="00966BD8"/>
    <w:rsid w:val="009700FF"/>
    <w:rsid w:val="00970B09"/>
    <w:rsid w:val="009726F6"/>
    <w:rsid w:val="009755A8"/>
    <w:rsid w:val="009806AC"/>
    <w:rsid w:val="00980C1A"/>
    <w:rsid w:val="00985559"/>
    <w:rsid w:val="009907D0"/>
    <w:rsid w:val="009B1E7B"/>
    <w:rsid w:val="009B4D72"/>
    <w:rsid w:val="009B6D21"/>
    <w:rsid w:val="009C3782"/>
    <w:rsid w:val="009C4001"/>
    <w:rsid w:val="009C413D"/>
    <w:rsid w:val="009D229D"/>
    <w:rsid w:val="009D4E95"/>
    <w:rsid w:val="009D7F74"/>
    <w:rsid w:val="009E2462"/>
    <w:rsid w:val="009E3698"/>
    <w:rsid w:val="00A03275"/>
    <w:rsid w:val="00A1373C"/>
    <w:rsid w:val="00A1530F"/>
    <w:rsid w:val="00A244ED"/>
    <w:rsid w:val="00A24CAB"/>
    <w:rsid w:val="00A33B40"/>
    <w:rsid w:val="00A43C1B"/>
    <w:rsid w:val="00A50798"/>
    <w:rsid w:val="00A540D7"/>
    <w:rsid w:val="00A77201"/>
    <w:rsid w:val="00A91D37"/>
    <w:rsid w:val="00A93007"/>
    <w:rsid w:val="00A9672B"/>
    <w:rsid w:val="00A9686E"/>
    <w:rsid w:val="00AB5E54"/>
    <w:rsid w:val="00AC63A1"/>
    <w:rsid w:val="00AC7AF3"/>
    <w:rsid w:val="00AD2013"/>
    <w:rsid w:val="00AD6CBC"/>
    <w:rsid w:val="00AE4774"/>
    <w:rsid w:val="00AE4E73"/>
    <w:rsid w:val="00AE5B04"/>
    <w:rsid w:val="00AE5FBF"/>
    <w:rsid w:val="00AE6B06"/>
    <w:rsid w:val="00AE6BFC"/>
    <w:rsid w:val="00AF49A9"/>
    <w:rsid w:val="00AF70EC"/>
    <w:rsid w:val="00B07C05"/>
    <w:rsid w:val="00B115C2"/>
    <w:rsid w:val="00B12B6E"/>
    <w:rsid w:val="00B16FB3"/>
    <w:rsid w:val="00B35D86"/>
    <w:rsid w:val="00B44E92"/>
    <w:rsid w:val="00B4587B"/>
    <w:rsid w:val="00B70357"/>
    <w:rsid w:val="00B71BA0"/>
    <w:rsid w:val="00B776FC"/>
    <w:rsid w:val="00B81082"/>
    <w:rsid w:val="00BB1DBB"/>
    <w:rsid w:val="00BB7CA0"/>
    <w:rsid w:val="00BC3413"/>
    <w:rsid w:val="00BC589A"/>
    <w:rsid w:val="00BD1FDD"/>
    <w:rsid w:val="00BD3A96"/>
    <w:rsid w:val="00BE73D1"/>
    <w:rsid w:val="00BE764C"/>
    <w:rsid w:val="00BF5DA0"/>
    <w:rsid w:val="00C16C3C"/>
    <w:rsid w:val="00C3067E"/>
    <w:rsid w:val="00C31A8A"/>
    <w:rsid w:val="00C35621"/>
    <w:rsid w:val="00C36770"/>
    <w:rsid w:val="00C41B5F"/>
    <w:rsid w:val="00C45C07"/>
    <w:rsid w:val="00C512FC"/>
    <w:rsid w:val="00C54C07"/>
    <w:rsid w:val="00C633DD"/>
    <w:rsid w:val="00C6534A"/>
    <w:rsid w:val="00C7104E"/>
    <w:rsid w:val="00C74749"/>
    <w:rsid w:val="00C77130"/>
    <w:rsid w:val="00C80867"/>
    <w:rsid w:val="00C81038"/>
    <w:rsid w:val="00C83029"/>
    <w:rsid w:val="00C91E5B"/>
    <w:rsid w:val="00C95CDA"/>
    <w:rsid w:val="00CA6D5C"/>
    <w:rsid w:val="00CB09D2"/>
    <w:rsid w:val="00CB2424"/>
    <w:rsid w:val="00CB5664"/>
    <w:rsid w:val="00CC07BB"/>
    <w:rsid w:val="00CC3A24"/>
    <w:rsid w:val="00CD2A34"/>
    <w:rsid w:val="00CD66EC"/>
    <w:rsid w:val="00CE05D6"/>
    <w:rsid w:val="00CE1B95"/>
    <w:rsid w:val="00CF1294"/>
    <w:rsid w:val="00CF199A"/>
    <w:rsid w:val="00CF3DE5"/>
    <w:rsid w:val="00CF6938"/>
    <w:rsid w:val="00CF70B0"/>
    <w:rsid w:val="00D11B6C"/>
    <w:rsid w:val="00D12989"/>
    <w:rsid w:val="00D15C85"/>
    <w:rsid w:val="00D17B85"/>
    <w:rsid w:val="00D227B3"/>
    <w:rsid w:val="00D255FC"/>
    <w:rsid w:val="00D270D1"/>
    <w:rsid w:val="00D30E29"/>
    <w:rsid w:val="00D43C31"/>
    <w:rsid w:val="00D4534F"/>
    <w:rsid w:val="00D61C38"/>
    <w:rsid w:val="00D656F2"/>
    <w:rsid w:val="00D666C4"/>
    <w:rsid w:val="00D73361"/>
    <w:rsid w:val="00D7568D"/>
    <w:rsid w:val="00D75D69"/>
    <w:rsid w:val="00D91555"/>
    <w:rsid w:val="00D95F9C"/>
    <w:rsid w:val="00DA25A4"/>
    <w:rsid w:val="00DA63F5"/>
    <w:rsid w:val="00DB091B"/>
    <w:rsid w:val="00DC2BF2"/>
    <w:rsid w:val="00DC5D91"/>
    <w:rsid w:val="00DC6B41"/>
    <w:rsid w:val="00DD6F35"/>
    <w:rsid w:val="00DD7DCA"/>
    <w:rsid w:val="00DE0DB6"/>
    <w:rsid w:val="00DE777C"/>
    <w:rsid w:val="00E01670"/>
    <w:rsid w:val="00E10290"/>
    <w:rsid w:val="00E10D3E"/>
    <w:rsid w:val="00E260B2"/>
    <w:rsid w:val="00E339EB"/>
    <w:rsid w:val="00E37CD2"/>
    <w:rsid w:val="00E517A9"/>
    <w:rsid w:val="00E63575"/>
    <w:rsid w:val="00E67F9B"/>
    <w:rsid w:val="00E73839"/>
    <w:rsid w:val="00E8578D"/>
    <w:rsid w:val="00EA6328"/>
    <w:rsid w:val="00EB1F0D"/>
    <w:rsid w:val="00EB3540"/>
    <w:rsid w:val="00EB433E"/>
    <w:rsid w:val="00EC1925"/>
    <w:rsid w:val="00EC57E4"/>
    <w:rsid w:val="00EE13E4"/>
    <w:rsid w:val="00EF0C81"/>
    <w:rsid w:val="00F0015A"/>
    <w:rsid w:val="00F011AB"/>
    <w:rsid w:val="00F10C79"/>
    <w:rsid w:val="00F15969"/>
    <w:rsid w:val="00F159A8"/>
    <w:rsid w:val="00F17066"/>
    <w:rsid w:val="00F20BFA"/>
    <w:rsid w:val="00F21E01"/>
    <w:rsid w:val="00F2329C"/>
    <w:rsid w:val="00F27BFC"/>
    <w:rsid w:val="00F27FC7"/>
    <w:rsid w:val="00F412E5"/>
    <w:rsid w:val="00F43431"/>
    <w:rsid w:val="00F648E3"/>
    <w:rsid w:val="00F80A61"/>
    <w:rsid w:val="00F81938"/>
    <w:rsid w:val="00F93FB5"/>
    <w:rsid w:val="00F9450B"/>
    <w:rsid w:val="00FA0F53"/>
    <w:rsid w:val="00FA5C18"/>
    <w:rsid w:val="00FA5C30"/>
    <w:rsid w:val="00FB3356"/>
    <w:rsid w:val="00FB4D9E"/>
    <w:rsid w:val="00FC1380"/>
    <w:rsid w:val="00FC192B"/>
    <w:rsid w:val="00FC5BD1"/>
    <w:rsid w:val="00FC64A7"/>
    <w:rsid w:val="00FD1BCA"/>
    <w:rsid w:val="00FD20C8"/>
    <w:rsid w:val="00FD52AE"/>
    <w:rsid w:val="00FD65FD"/>
    <w:rsid w:val="00FE6396"/>
    <w:rsid w:val="00FF0AEA"/>
    <w:rsid w:val="00FF3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5965"/>
    <w:pPr>
      <w:keepNext/>
      <w:widowControl w:val="0"/>
      <w:overflowPunct w:val="0"/>
      <w:autoSpaceDE w:val="0"/>
      <w:autoSpaceDN w:val="0"/>
      <w:adjustRightInd w:val="0"/>
      <w:jc w:val="center"/>
      <w:textAlignment w:val="baseline"/>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B12B6E"/>
    <w:pPr>
      <w:ind w:firstLine="720"/>
      <w:jc w:val="both"/>
    </w:pPr>
    <w:rPr>
      <w:sz w:val="28"/>
      <w:szCs w:val="20"/>
    </w:rPr>
  </w:style>
  <w:style w:type="paragraph" w:customStyle="1" w:styleId="ConsTitle">
    <w:name w:val="ConsTitle"/>
    <w:rsid w:val="00320D00"/>
    <w:pPr>
      <w:snapToGrid w:val="0"/>
      <w:spacing w:after="0" w:line="240" w:lineRule="auto"/>
      <w:ind w:right="19772"/>
    </w:pPr>
    <w:rPr>
      <w:rFonts w:ascii="Arial" w:eastAsia="Times New Roman" w:hAnsi="Arial" w:cs="Times New Roman"/>
      <w:b/>
      <w:sz w:val="16"/>
      <w:szCs w:val="20"/>
      <w:lang w:eastAsia="ru-RU"/>
    </w:rPr>
  </w:style>
  <w:style w:type="character" w:customStyle="1" w:styleId="a4">
    <w:name w:val="Основной текст_"/>
    <w:basedOn w:val="a0"/>
    <w:link w:val="11"/>
    <w:rsid w:val="00FD1BCA"/>
    <w:rPr>
      <w:sz w:val="28"/>
      <w:szCs w:val="28"/>
      <w:shd w:val="clear" w:color="auto" w:fill="FFFFFF"/>
    </w:rPr>
  </w:style>
  <w:style w:type="paragraph" w:customStyle="1" w:styleId="11">
    <w:name w:val="Основной текст1"/>
    <w:basedOn w:val="a"/>
    <w:link w:val="a4"/>
    <w:rsid w:val="00FD1BCA"/>
    <w:pPr>
      <w:widowControl w:val="0"/>
      <w:shd w:val="clear" w:color="auto" w:fill="FFFFFF"/>
      <w:spacing w:before="540" w:after="720" w:line="0" w:lineRule="atLeast"/>
      <w:jc w:val="center"/>
    </w:pPr>
    <w:rPr>
      <w:rFonts w:asciiTheme="minorHAnsi" w:eastAsiaTheme="minorHAnsi" w:hAnsiTheme="minorHAnsi" w:cstheme="minorBidi"/>
      <w:sz w:val="28"/>
      <w:szCs w:val="28"/>
      <w:lang w:eastAsia="en-US"/>
    </w:rPr>
  </w:style>
  <w:style w:type="paragraph" w:customStyle="1" w:styleId="ConsPlusTitle">
    <w:name w:val="ConsPlusTitle"/>
    <w:rsid w:val="000A540D"/>
    <w:pPr>
      <w:autoSpaceDE w:val="0"/>
      <w:autoSpaceDN w:val="0"/>
      <w:adjustRightInd w:val="0"/>
      <w:spacing w:after="0" w:line="240" w:lineRule="auto"/>
    </w:pPr>
    <w:rPr>
      <w:rFonts w:ascii="Calibri" w:eastAsia="Times New Roman" w:hAnsi="Calibri" w:cs="Calibri"/>
      <w:b/>
      <w:bCs/>
    </w:rPr>
  </w:style>
  <w:style w:type="paragraph" w:styleId="2">
    <w:name w:val="Body Text 2"/>
    <w:basedOn w:val="a"/>
    <w:link w:val="20"/>
    <w:rsid w:val="005F54B3"/>
    <w:pPr>
      <w:spacing w:line="200" w:lineRule="exact"/>
      <w:jc w:val="center"/>
    </w:pPr>
    <w:rPr>
      <w:sz w:val="28"/>
      <w:szCs w:val="20"/>
    </w:rPr>
  </w:style>
  <w:style w:type="character" w:customStyle="1" w:styleId="20">
    <w:name w:val="Основной текст 2 Знак"/>
    <w:basedOn w:val="a0"/>
    <w:link w:val="2"/>
    <w:rsid w:val="005F54B3"/>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820C0E"/>
    <w:pPr>
      <w:spacing w:after="120"/>
      <w:ind w:left="283"/>
    </w:pPr>
  </w:style>
  <w:style w:type="character" w:customStyle="1" w:styleId="a6">
    <w:name w:val="Основной текст с отступом Знак"/>
    <w:basedOn w:val="a0"/>
    <w:link w:val="a5"/>
    <w:uiPriority w:val="99"/>
    <w:rsid w:val="00820C0E"/>
    <w:rPr>
      <w:rFonts w:ascii="Times New Roman" w:eastAsia="Times New Roman" w:hAnsi="Times New Roman" w:cs="Times New Roman"/>
      <w:sz w:val="24"/>
      <w:szCs w:val="24"/>
      <w:lang w:eastAsia="ru-RU"/>
    </w:rPr>
  </w:style>
  <w:style w:type="paragraph" w:styleId="a7">
    <w:name w:val="List Paragraph"/>
    <w:basedOn w:val="a"/>
    <w:uiPriority w:val="34"/>
    <w:qFormat/>
    <w:rsid w:val="00820C0E"/>
    <w:pPr>
      <w:ind w:left="708"/>
    </w:pPr>
  </w:style>
  <w:style w:type="character" w:styleId="a8">
    <w:name w:val="Emphasis"/>
    <w:uiPriority w:val="20"/>
    <w:qFormat/>
    <w:rsid w:val="0042168C"/>
    <w:rPr>
      <w:i/>
      <w:iCs/>
    </w:rPr>
  </w:style>
  <w:style w:type="paragraph" w:styleId="a9">
    <w:name w:val="Normal (Web)"/>
    <w:basedOn w:val="a"/>
    <w:uiPriority w:val="99"/>
    <w:rsid w:val="001E58DE"/>
    <w:pPr>
      <w:spacing w:before="100" w:beforeAutospacing="1" w:after="100" w:afterAutospacing="1"/>
    </w:pPr>
  </w:style>
  <w:style w:type="paragraph" w:customStyle="1" w:styleId="ConsPlusNormal">
    <w:name w:val="ConsPlusNormal"/>
    <w:link w:val="ConsPlusNormal0"/>
    <w:rsid w:val="008D5ED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D5ED4"/>
    <w:rPr>
      <w:rFonts w:ascii="Times New Roman" w:eastAsia="Times New Roman" w:hAnsi="Times New Roman" w:cs="Times New Roman"/>
      <w:sz w:val="24"/>
      <w:szCs w:val="24"/>
      <w:lang w:eastAsia="ru-RU"/>
    </w:rPr>
  </w:style>
  <w:style w:type="paragraph" w:styleId="aa">
    <w:name w:val="Plain Text"/>
    <w:basedOn w:val="a"/>
    <w:link w:val="ab"/>
    <w:uiPriority w:val="99"/>
    <w:unhideWhenUsed/>
    <w:rsid w:val="008D5ED4"/>
    <w:rPr>
      <w:rFonts w:ascii="Consolas" w:eastAsia="Calibri" w:hAnsi="Consolas"/>
      <w:sz w:val="21"/>
      <w:szCs w:val="21"/>
      <w:lang w:eastAsia="en-US"/>
    </w:rPr>
  </w:style>
  <w:style w:type="character" w:customStyle="1" w:styleId="ab">
    <w:name w:val="Текст Знак"/>
    <w:basedOn w:val="a0"/>
    <w:link w:val="aa"/>
    <w:uiPriority w:val="99"/>
    <w:rsid w:val="008D5ED4"/>
    <w:rPr>
      <w:rFonts w:ascii="Consolas" w:eastAsia="Calibri" w:hAnsi="Consolas" w:cs="Times New Roman"/>
      <w:sz w:val="21"/>
      <w:szCs w:val="21"/>
    </w:rPr>
  </w:style>
  <w:style w:type="character" w:customStyle="1" w:styleId="pre">
    <w:name w:val="pre"/>
    <w:rsid w:val="00EB3540"/>
  </w:style>
  <w:style w:type="character" w:customStyle="1" w:styleId="FontStyle13">
    <w:name w:val="Font Style13"/>
    <w:rsid w:val="005B0F73"/>
    <w:rPr>
      <w:rFonts w:ascii="Times New Roman" w:hAnsi="Times New Roman"/>
      <w:sz w:val="26"/>
    </w:rPr>
  </w:style>
  <w:style w:type="paragraph" w:customStyle="1" w:styleId="Style3">
    <w:name w:val="Style3"/>
    <w:basedOn w:val="a"/>
    <w:rsid w:val="005B0F73"/>
    <w:pPr>
      <w:widowControl w:val="0"/>
      <w:autoSpaceDE w:val="0"/>
      <w:autoSpaceDN w:val="0"/>
      <w:adjustRightInd w:val="0"/>
      <w:spacing w:line="478" w:lineRule="exact"/>
      <w:ind w:firstLine="540"/>
      <w:jc w:val="both"/>
    </w:pPr>
  </w:style>
  <w:style w:type="paragraph" w:customStyle="1" w:styleId="mcntmsonormal">
    <w:name w:val="mcntmsonormal"/>
    <w:basedOn w:val="a"/>
    <w:rsid w:val="00DD6F35"/>
    <w:pPr>
      <w:spacing w:before="100" w:beforeAutospacing="1" w:after="100" w:afterAutospacing="1"/>
    </w:pPr>
  </w:style>
  <w:style w:type="paragraph" w:styleId="ac">
    <w:name w:val="Body Text"/>
    <w:basedOn w:val="a"/>
    <w:link w:val="ad"/>
    <w:uiPriority w:val="99"/>
    <w:semiHidden/>
    <w:unhideWhenUsed/>
    <w:rsid w:val="00824102"/>
    <w:pPr>
      <w:spacing w:after="120"/>
    </w:pPr>
  </w:style>
  <w:style w:type="character" w:customStyle="1" w:styleId="ad">
    <w:name w:val="Основной текст Знак"/>
    <w:basedOn w:val="a0"/>
    <w:link w:val="ac"/>
    <w:uiPriority w:val="99"/>
    <w:semiHidden/>
    <w:rsid w:val="00824102"/>
    <w:rPr>
      <w:rFonts w:ascii="Times New Roman" w:eastAsia="Times New Roman" w:hAnsi="Times New Roman" w:cs="Times New Roman"/>
      <w:sz w:val="24"/>
      <w:szCs w:val="24"/>
      <w:lang w:eastAsia="ru-RU"/>
    </w:rPr>
  </w:style>
  <w:style w:type="character" w:styleId="ae">
    <w:name w:val="Strong"/>
    <w:basedOn w:val="a0"/>
    <w:uiPriority w:val="22"/>
    <w:qFormat/>
    <w:rsid w:val="00824102"/>
    <w:rPr>
      <w:b/>
      <w:bCs/>
    </w:rPr>
  </w:style>
  <w:style w:type="paragraph" w:customStyle="1" w:styleId="3">
    <w:name w:val="Основной текст3"/>
    <w:basedOn w:val="a"/>
    <w:rsid w:val="00077834"/>
    <w:pPr>
      <w:widowControl w:val="0"/>
      <w:shd w:val="clear" w:color="auto" w:fill="FFFFFF"/>
      <w:spacing w:before="660" w:after="540" w:line="306" w:lineRule="exact"/>
    </w:pPr>
    <w:rPr>
      <w:sz w:val="26"/>
      <w:szCs w:val="26"/>
    </w:rPr>
  </w:style>
  <w:style w:type="character" w:styleId="af">
    <w:name w:val="Hyperlink"/>
    <w:basedOn w:val="a0"/>
    <w:uiPriority w:val="99"/>
    <w:unhideWhenUsed/>
    <w:rsid w:val="00FA0F53"/>
    <w:rPr>
      <w:color w:val="0000FF"/>
      <w:u w:val="single"/>
    </w:rPr>
  </w:style>
  <w:style w:type="paragraph" w:styleId="af0">
    <w:name w:val="header"/>
    <w:basedOn w:val="a"/>
    <w:link w:val="af1"/>
    <w:rsid w:val="00227C35"/>
    <w:pPr>
      <w:tabs>
        <w:tab w:val="center" w:pos="4677"/>
        <w:tab w:val="right" w:pos="9355"/>
      </w:tabs>
    </w:pPr>
  </w:style>
  <w:style w:type="character" w:customStyle="1" w:styleId="af1">
    <w:name w:val="Верхний колонтитул Знак"/>
    <w:basedOn w:val="a0"/>
    <w:link w:val="af0"/>
    <w:rsid w:val="00227C35"/>
    <w:rPr>
      <w:rFonts w:ascii="Times New Roman" w:eastAsia="Times New Roman" w:hAnsi="Times New Roman" w:cs="Times New Roman"/>
      <w:sz w:val="24"/>
      <w:szCs w:val="24"/>
      <w:lang w:eastAsia="ru-RU"/>
    </w:rPr>
  </w:style>
  <w:style w:type="paragraph" w:customStyle="1" w:styleId="21">
    <w:name w:val="Основной текст2"/>
    <w:basedOn w:val="a"/>
    <w:rsid w:val="005D7C9F"/>
    <w:pPr>
      <w:widowControl w:val="0"/>
      <w:shd w:val="clear" w:color="auto" w:fill="FFFFFF"/>
      <w:spacing w:after="180" w:line="350" w:lineRule="exact"/>
      <w:ind w:hanging="400"/>
    </w:pPr>
    <w:rPr>
      <w:sz w:val="25"/>
      <w:szCs w:val="25"/>
      <w:lang w:eastAsia="en-US"/>
    </w:rPr>
  </w:style>
  <w:style w:type="character" w:customStyle="1" w:styleId="22">
    <w:name w:val="Основной текст (2)_"/>
    <w:basedOn w:val="a0"/>
    <w:link w:val="23"/>
    <w:rsid w:val="00DC6B41"/>
    <w:rPr>
      <w:rFonts w:ascii="Times New Roman" w:eastAsia="Times New Roman" w:hAnsi="Times New Roman" w:cs="Times New Roman"/>
      <w:b/>
      <w:bCs/>
      <w:sz w:val="27"/>
      <w:szCs w:val="27"/>
      <w:shd w:val="clear" w:color="auto" w:fill="FFFFFF"/>
    </w:rPr>
  </w:style>
  <w:style w:type="paragraph" w:customStyle="1" w:styleId="23">
    <w:name w:val="Основной текст (2)"/>
    <w:basedOn w:val="a"/>
    <w:link w:val="22"/>
    <w:rsid w:val="00DC6B41"/>
    <w:pPr>
      <w:widowControl w:val="0"/>
      <w:shd w:val="clear" w:color="auto" w:fill="FFFFFF"/>
      <w:spacing w:before="360" w:after="420" w:line="0" w:lineRule="atLeast"/>
      <w:jc w:val="center"/>
    </w:pPr>
    <w:rPr>
      <w:b/>
      <w:bCs/>
      <w:sz w:val="27"/>
      <w:szCs w:val="27"/>
      <w:lang w:eastAsia="en-US"/>
    </w:rPr>
  </w:style>
  <w:style w:type="character" w:customStyle="1" w:styleId="30">
    <w:name w:val="Основной текст (3)_"/>
    <w:basedOn w:val="a0"/>
    <w:link w:val="31"/>
    <w:rsid w:val="00DC6B41"/>
    <w:rPr>
      <w:rFonts w:ascii="Times New Roman" w:eastAsia="Times New Roman" w:hAnsi="Times New Roman" w:cs="Times New Roman"/>
      <w:b/>
      <w:bCs/>
      <w:sz w:val="27"/>
      <w:szCs w:val="27"/>
      <w:shd w:val="clear" w:color="auto" w:fill="FFFFFF"/>
    </w:rPr>
  </w:style>
  <w:style w:type="paragraph" w:customStyle="1" w:styleId="31">
    <w:name w:val="Основной текст (3)"/>
    <w:basedOn w:val="a"/>
    <w:link w:val="30"/>
    <w:rsid w:val="00DC6B41"/>
    <w:pPr>
      <w:widowControl w:val="0"/>
      <w:shd w:val="clear" w:color="auto" w:fill="FFFFFF"/>
      <w:spacing w:before="600" w:after="480" w:line="0" w:lineRule="atLeast"/>
      <w:ind w:hanging="2000"/>
      <w:jc w:val="center"/>
    </w:pPr>
    <w:rPr>
      <w:b/>
      <w:bCs/>
      <w:sz w:val="27"/>
      <w:szCs w:val="27"/>
      <w:lang w:eastAsia="en-US"/>
    </w:rPr>
  </w:style>
  <w:style w:type="character" w:customStyle="1" w:styleId="10">
    <w:name w:val="Заголовок 1 Знак"/>
    <w:basedOn w:val="a0"/>
    <w:link w:val="1"/>
    <w:rsid w:val="00875965"/>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07566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Body Text Indent 2"/>
    <w:basedOn w:val="a"/>
    <w:link w:val="25"/>
    <w:uiPriority w:val="99"/>
    <w:semiHidden/>
    <w:unhideWhenUsed/>
    <w:rsid w:val="002C2F82"/>
    <w:pPr>
      <w:spacing w:after="120" w:line="480" w:lineRule="auto"/>
      <w:ind w:left="283"/>
    </w:pPr>
  </w:style>
  <w:style w:type="character" w:customStyle="1" w:styleId="25">
    <w:name w:val="Основной текст с отступом 2 Знак"/>
    <w:basedOn w:val="a0"/>
    <w:link w:val="24"/>
    <w:uiPriority w:val="99"/>
    <w:semiHidden/>
    <w:rsid w:val="002C2F82"/>
    <w:rPr>
      <w:rFonts w:ascii="Times New Roman" w:eastAsia="Times New Roman" w:hAnsi="Times New Roman" w:cs="Times New Roman"/>
      <w:sz w:val="24"/>
      <w:szCs w:val="24"/>
      <w:lang w:eastAsia="ru-RU"/>
    </w:rPr>
  </w:style>
  <w:style w:type="character" w:customStyle="1" w:styleId="0pt">
    <w:name w:val="Основной текст + Курсив;Интервал 0 pt"/>
    <w:basedOn w:val="a4"/>
    <w:rsid w:val="00673AC6"/>
    <w:rPr>
      <w:rFonts w:ascii="Times New Roman" w:eastAsia="Times New Roman" w:hAnsi="Times New Roman" w:cs="Times New Roman"/>
      <w:b w:val="0"/>
      <w:bCs w:val="0"/>
      <w:i/>
      <w:iCs/>
      <w:smallCaps w:val="0"/>
      <w:strike w:val="0"/>
      <w:color w:val="000000"/>
      <w:spacing w:val="4"/>
      <w:w w:val="100"/>
      <w:position w:val="0"/>
      <w:sz w:val="21"/>
      <w:szCs w:val="21"/>
      <w:u w:val="none"/>
      <w:shd w:val="clear" w:color="auto" w:fill="FFFFFF"/>
      <w:lang w:val="ru-RU"/>
    </w:rPr>
  </w:style>
  <w:style w:type="paragraph" w:styleId="af2">
    <w:name w:val="No Spacing"/>
    <w:link w:val="af3"/>
    <w:uiPriority w:val="1"/>
    <w:qFormat/>
    <w:rsid w:val="00C80867"/>
    <w:pPr>
      <w:spacing w:after="0" w:line="240" w:lineRule="auto"/>
    </w:pPr>
    <w:rPr>
      <w:rFonts w:ascii="Times New Roman" w:hAnsi="Times New Roman"/>
      <w:sz w:val="28"/>
    </w:rPr>
  </w:style>
  <w:style w:type="character" w:customStyle="1" w:styleId="af3">
    <w:name w:val="Без интервала Знак"/>
    <w:link w:val="af2"/>
    <w:uiPriority w:val="1"/>
    <w:locked/>
    <w:rsid w:val="00C80867"/>
    <w:rPr>
      <w:rFonts w:ascii="Times New Roman" w:hAnsi="Times New Roman"/>
      <w:sz w:val="28"/>
    </w:rPr>
  </w:style>
  <w:style w:type="character" w:customStyle="1" w:styleId="12pt">
    <w:name w:val="Основной текст + 12 pt;Полужирный"/>
    <w:basedOn w:val="a4"/>
    <w:rsid w:val="005C67A4"/>
    <w:rPr>
      <w:rFonts w:ascii="Times New Roman" w:eastAsia="Times New Roman" w:hAnsi="Times New Roman" w:cs="Times New Roman"/>
      <w:b/>
      <w:bCs/>
      <w:color w:val="000000"/>
      <w:spacing w:val="0"/>
      <w:w w:val="100"/>
      <w:position w:val="0"/>
      <w:sz w:val="24"/>
      <w:szCs w:val="24"/>
      <w:lang w:val="ru-RU"/>
    </w:rPr>
  </w:style>
</w:styles>
</file>

<file path=word/webSettings.xml><?xml version="1.0" encoding="utf-8"?>
<w:webSettings xmlns:r="http://schemas.openxmlformats.org/officeDocument/2006/relationships" xmlns:w="http://schemas.openxmlformats.org/wordprocessingml/2006/main">
  <w:divs>
    <w:div w:id="314724330">
      <w:bodyDiv w:val="1"/>
      <w:marLeft w:val="0"/>
      <w:marRight w:val="0"/>
      <w:marTop w:val="0"/>
      <w:marBottom w:val="0"/>
      <w:divBdr>
        <w:top w:val="none" w:sz="0" w:space="0" w:color="auto"/>
        <w:left w:val="none" w:sz="0" w:space="0" w:color="auto"/>
        <w:bottom w:val="none" w:sz="0" w:space="0" w:color="auto"/>
        <w:right w:val="none" w:sz="0" w:space="0" w:color="auto"/>
      </w:divBdr>
    </w:div>
    <w:div w:id="418447938">
      <w:bodyDiv w:val="1"/>
      <w:marLeft w:val="0"/>
      <w:marRight w:val="0"/>
      <w:marTop w:val="0"/>
      <w:marBottom w:val="0"/>
      <w:divBdr>
        <w:top w:val="none" w:sz="0" w:space="0" w:color="auto"/>
        <w:left w:val="none" w:sz="0" w:space="0" w:color="auto"/>
        <w:bottom w:val="none" w:sz="0" w:space="0" w:color="auto"/>
        <w:right w:val="none" w:sz="0" w:space="0" w:color="auto"/>
      </w:divBdr>
    </w:div>
    <w:div w:id="442728038">
      <w:bodyDiv w:val="1"/>
      <w:marLeft w:val="0"/>
      <w:marRight w:val="0"/>
      <w:marTop w:val="0"/>
      <w:marBottom w:val="0"/>
      <w:divBdr>
        <w:top w:val="none" w:sz="0" w:space="0" w:color="auto"/>
        <w:left w:val="none" w:sz="0" w:space="0" w:color="auto"/>
        <w:bottom w:val="none" w:sz="0" w:space="0" w:color="auto"/>
        <w:right w:val="none" w:sz="0" w:space="0" w:color="auto"/>
      </w:divBdr>
      <w:divsChild>
        <w:div w:id="1000429922">
          <w:marLeft w:val="0"/>
          <w:marRight w:val="0"/>
          <w:marTop w:val="0"/>
          <w:marBottom w:val="0"/>
          <w:divBdr>
            <w:top w:val="none" w:sz="0" w:space="0" w:color="auto"/>
            <w:left w:val="none" w:sz="0" w:space="0" w:color="auto"/>
            <w:bottom w:val="none" w:sz="0" w:space="0" w:color="auto"/>
            <w:right w:val="none" w:sz="0" w:space="0" w:color="auto"/>
          </w:divBdr>
          <w:divsChild>
            <w:div w:id="591548323">
              <w:marLeft w:val="94"/>
              <w:marRight w:val="94"/>
              <w:marTop w:val="0"/>
              <w:marBottom w:val="0"/>
              <w:divBdr>
                <w:top w:val="none" w:sz="0" w:space="0" w:color="auto"/>
                <w:left w:val="none" w:sz="0" w:space="0" w:color="auto"/>
                <w:bottom w:val="none" w:sz="0" w:space="0" w:color="auto"/>
                <w:right w:val="none" w:sz="0" w:space="0" w:color="auto"/>
              </w:divBdr>
              <w:divsChild>
                <w:div w:id="263805439">
                  <w:marLeft w:val="0"/>
                  <w:marRight w:val="0"/>
                  <w:marTop w:val="56"/>
                  <w:marBottom w:val="187"/>
                  <w:divBdr>
                    <w:top w:val="single" w:sz="8" w:space="0" w:color="E7EBED"/>
                    <w:left w:val="single" w:sz="8" w:space="0" w:color="E7EBED"/>
                    <w:bottom w:val="single" w:sz="8" w:space="0" w:color="E7EBED"/>
                    <w:right w:val="single" w:sz="8" w:space="0" w:color="E7EBED"/>
                  </w:divBdr>
                  <w:divsChild>
                    <w:div w:id="1408115637">
                      <w:marLeft w:val="0"/>
                      <w:marRight w:val="0"/>
                      <w:marTop w:val="0"/>
                      <w:marBottom w:val="0"/>
                      <w:divBdr>
                        <w:top w:val="none" w:sz="0" w:space="0" w:color="auto"/>
                        <w:left w:val="none" w:sz="0" w:space="0" w:color="auto"/>
                        <w:bottom w:val="none" w:sz="0" w:space="0" w:color="auto"/>
                        <w:right w:val="none" w:sz="0" w:space="0" w:color="auto"/>
                      </w:divBdr>
                    </w:div>
                    <w:div w:id="16409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01774">
      <w:bodyDiv w:val="1"/>
      <w:marLeft w:val="0"/>
      <w:marRight w:val="0"/>
      <w:marTop w:val="0"/>
      <w:marBottom w:val="0"/>
      <w:divBdr>
        <w:top w:val="none" w:sz="0" w:space="0" w:color="auto"/>
        <w:left w:val="none" w:sz="0" w:space="0" w:color="auto"/>
        <w:bottom w:val="none" w:sz="0" w:space="0" w:color="auto"/>
        <w:right w:val="none" w:sz="0" w:space="0" w:color="auto"/>
      </w:divBdr>
    </w:div>
    <w:div w:id="529799790">
      <w:bodyDiv w:val="1"/>
      <w:marLeft w:val="0"/>
      <w:marRight w:val="0"/>
      <w:marTop w:val="0"/>
      <w:marBottom w:val="0"/>
      <w:divBdr>
        <w:top w:val="none" w:sz="0" w:space="0" w:color="auto"/>
        <w:left w:val="none" w:sz="0" w:space="0" w:color="auto"/>
        <w:bottom w:val="none" w:sz="0" w:space="0" w:color="auto"/>
        <w:right w:val="none" w:sz="0" w:space="0" w:color="auto"/>
      </w:divBdr>
    </w:div>
    <w:div w:id="572739824">
      <w:bodyDiv w:val="1"/>
      <w:marLeft w:val="0"/>
      <w:marRight w:val="0"/>
      <w:marTop w:val="0"/>
      <w:marBottom w:val="0"/>
      <w:divBdr>
        <w:top w:val="none" w:sz="0" w:space="0" w:color="auto"/>
        <w:left w:val="none" w:sz="0" w:space="0" w:color="auto"/>
        <w:bottom w:val="none" w:sz="0" w:space="0" w:color="auto"/>
        <w:right w:val="none" w:sz="0" w:space="0" w:color="auto"/>
      </w:divBdr>
    </w:div>
    <w:div w:id="762145544">
      <w:bodyDiv w:val="1"/>
      <w:marLeft w:val="0"/>
      <w:marRight w:val="0"/>
      <w:marTop w:val="0"/>
      <w:marBottom w:val="0"/>
      <w:divBdr>
        <w:top w:val="none" w:sz="0" w:space="0" w:color="auto"/>
        <w:left w:val="none" w:sz="0" w:space="0" w:color="auto"/>
        <w:bottom w:val="none" w:sz="0" w:space="0" w:color="auto"/>
        <w:right w:val="none" w:sz="0" w:space="0" w:color="auto"/>
      </w:divBdr>
    </w:div>
    <w:div w:id="1065106480">
      <w:bodyDiv w:val="1"/>
      <w:marLeft w:val="0"/>
      <w:marRight w:val="0"/>
      <w:marTop w:val="0"/>
      <w:marBottom w:val="0"/>
      <w:divBdr>
        <w:top w:val="none" w:sz="0" w:space="0" w:color="auto"/>
        <w:left w:val="none" w:sz="0" w:space="0" w:color="auto"/>
        <w:bottom w:val="none" w:sz="0" w:space="0" w:color="auto"/>
        <w:right w:val="none" w:sz="0" w:space="0" w:color="auto"/>
      </w:divBdr>
    </w:div>
    <w:div w:id="1158689766">
      <w:bodyDiv w:val="1"/>
      <w:marLeft w:val="0"/>
      <w:marRight w:val="0"/>
      <w:marTop w:val="0"/>
      <w:marBottom w:val="0"/>
      <w:divBdr>
        <w:top w:val="none" w:sz="0" w:space="0" w:color="auto"/>
        <w:left w:val="none" w:sz="0" w:space="0" w:color="auto"/>
        <w:bottom w:val="none" w:sz="0" w:space="0" w:color="auto"/>
        <w:right w:val="none" w:sz="0" w:space="0" w:color="auto"/>
      </w:divBdr>
    </w:div>
    <w:div w:id="1596523031">
      <w:bodyDiv w:val="1"/>
      <w:marLeft w:val="0"/>
      <w:marRight w:val="0"/>
      <w:marTop w:val="0"/>
      <w:marBottom w:val="0"/>
      <w:divBdr>
        <w:top w:val="none" w:sz="0" w:space="0" w:color="auto"/>
        <w:left w:val="none" w:sz="0" w:space="0" w:color="auto"/>
        <w:bottom w:val="none" w:sz="0" w:space="0" w:color="auto"/>
        <w:right w:val="none" w:sz="0" w:space="0" w:color="auto"/>
      </w:divBdr>
    </w:div>
    <w:div w:id="1684437305">
      <w:bodyDiv w:val="1"/>
      <w:marLeft w:val="0"/>
      <w:marRight w:val="0"/>
      <w:marTop w:val="0"/>
      <w:marBottom w:val="0"/>
      <w:divBdr>
        <w:top w:val="none" w:sz="0" w:space="0" w:color="auto"/>
        <w:left w:val="none" w:sz="0" w:space="0" w:color="auto"/>
        <w:bottom w:val="none" w:sz="0" w:space="0" w:color="auto"/>
        <w:right w:val="none" w:sz="0" w:space="0" w:color="auto"/>
      </w:divBdr>
    </w:div>
    <w:div w:id="1931692071">
      <w:bodyDiv w:val="1"/>
      <w:marLeft w:val="0"/>
      <w:marRight w:val="0"/>
      <w:marTop w:val="0"/>
      <w:marBottom w:val="0"/>
      <w:divBdr>
        <w:top w:val="none" w:sz="0" w:space="0" w:color="auto"/>
        <w:left w:val="none" w:sz="0" w:space="0" w:color="auto"/>
        <w:bottom w:val="none" w:sz="0" w:space="0" w:color="auto"/>
        <w:right w:val="none" w:sz="0" w:space="0" w:color="auto"/>
      </w:divBdr>
    </w:div>
    <w:div w:id="2056731926">
      <w:bodyDiv w:val="1"/>
      <w:marLeft w:val="0"/>
      <w:marRight w:val="0"/>
      <w:marTop w:val="0"/>
      <w:marBottom w:val="0"/>
      <w:divBdr>
        <w:top w:val="none" w:sz="0" w:space="0" w:color="auto"/>
        <w:left w:val="none" w:sz="0" w:space="0" w:color="auto"/>
        <w:bottom w:val="none" w:sz="0" w:space="0" w:color="auto"/>
        <w:right w:val="none" w:sz="0" w:space="0" w:color="auto"/>
      </w:divBdr>
      <w:divsChild>
        <w:div w:id="1884901672">
          <w:marLeft w:val="0"/>
          <w:marRight w:val="0"/>
          <w:marTop w:val="0"/>
          <w:marBottom w:val="0"/>
          <w:divBdr>
            <w:top w:val="none" w:sz="0" w:space="0" w:color="auto"/>
            <w:left w:val="none" w:sz="0" w:space="0" w:color="auto"/>
            <w:bottom w:val="none" w:sz="0" w:space="0" w:color="auto"/>
            <w:right w:val="none" w:sz="0" w:space="0" w:color="auto"/>
          </w:divBdr>
          <w:divsChild>
            <w:div w:id="1027487294">
              <w:marLeft w:val="86"/>
              <w:marRight w:val="86"/>
              <w:marTop w:val="0"/>
              <w:marBottom w:val="0"/>
              <w:divBdr>
                <w:top w:val="none" w:sz="0" w:space="0" w:color="auto"/>
                <w:left w:val="none" w:sz="0" w:space="0" w:color="auto"/>
                <w:bottom w:val="none" w:sz="0" w:space="0" w:color="auto"/>
                <w:right w:val="none" w:sz="0" w:space="0" w:color="auto"/>
              </w:divBdr>
              <w:divsChild>
                <w:div w:id="176508031">
                  <w:marLeft w:val="0"/>
                  <w:marRight w:val="0"/>
                  <w:marTop w:val="51"/>
                  <w:marBottom w:val="171"/>
                  <w:divBdr>
                    <w:top w:val="single" w:sz="6" w:space="0" w:color="E7EBED"/>
                    <w:left w:val="single" w:sz="6" w:space="0" w:color="E7EBED"/>
                    <w:bottom w:val="single" w:sz="6" w:space="0" w:color="E7EBED"/>
                    <w:right w:val="single" w:sz="6" w:space="0" w:color="E7EBED"/>
                  </w:divBdr>
                  <w:divsChild>
                    <w:div w:id="1263152460">
                      <w:marLeft w:val="0"/>
                      <w:marRight w:val="0"/>
                      <w:marTop w:val="0"/>
                      <w:marBottom w:val="0"/>
                      <w:divBdr>
                        <w:top w:val="none" w:sz="0" w:space="0" w:color="auto"/>
                        <w:left w:val="none" w:sz="0" w:space="0" w:color="auto"/>
                        <w:bottom w:val="none" w:sz="0" w:space="0" w:color="auto"/>
                        <w:right w:val="none" w:sz="0" w:space="0" w:color="auto"/>
                      </w:divBdr>
                    </w:div>
                    <w:div w:id="15952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7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2E56E-6E82-496E-B498-3410D062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6223</TotalTime>
  <Pages>8</Pages>
  <Words>2505</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Бандура</dc:creator>
  <cp:keywords/>
  <dc:description/>
  <cp:lastModifiedBy>bandura</cp:lastModifiedBy>
  <cp:revision>325</cp:revision>
  <dcterms:created xsi:type="dcterms:W3CDTF">2014-02-05T13:47:00Z</dcterms:created>
  <dcterms:modified xsi:type="dcterms:W3CDTF">2019-05-27T12:34:00Z</dcterms:modified>
</cp:coreProperties>
</file>