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09" w:rsidRPr="00221609" w:rsidRDefault="00221609" w:rsidP="00221609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221609">
        <w:rPr>
          <w:b/>
          <w:szCs w:val="28"/>
        </w:rPr>
        <w:t>Совместное заседание комитетов Архангельского областного Собрания депутатов по промышленности, коммуникациям и инфраструктуре и по вопросам бюджета, финансовой и налоговой политике</w:t>
      </w:r>
    </w:p>
    <w:p w:rsidR="00B12B6E" w:rsidRPr="00C80867" w:rsidRDefault="00B12B6E" w:rsidP="00C80867">
      <w:pPr>
        <w:pStyle w:val="a3"/>
        <w:ind w:firstLine="11700"/>
        <w:jc w:val="center"/>
        <w:rPr>
          <w:b/>
          <w:sz w:val="24"/>
          <w:szCs w:val="24"/>
        </w:rPr>
      </w:pPr>
    </w:p>
    <w:p w:rsidR="00B12B6E" w:rsidRPr="00C80867" w:rsidRDefault="00221609" w:rsidP="00C80867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3765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мая </w:t>
      </w:r>
      <w:r w:rsidR="00C80867" w:rsidRPr="00C80867">
        <w:rPr>
          <w:b/>
          <w:sz w:val="24"/>
          <w:szCs w:val="24"/>
        </w:rPr>
        <w:t>2019</w:t>
      </w:r>
      <w:r w:rsidR="00B12B6E" w:rsidRPr="00C80867">
        <w:rPr>
          <w:b/>
          <w:sz w:val="24"/>
          <w:szCs w:val="24"/>
        </w:rPr>
        <w:t xml:space="preserve"> года</w:t>
      </w:r>
    </w:p>
    <w:p w:rsidR="0042168C" w:rsidRPr="00C80867" w:rsidRDefault="00717B0B" w:rsidP="00C80867">
      <w:pPr>
        <w:pStyle w:val="a3"/>
        <w:ind w:firstLine="11700"/>
        <w:jc w:val="center"/>
        <w:rPr>
          <w:b/>
          <w:sz w:val="24"/>
          <w:szCs w:val="24"/>
        </w:rPr>
      </w:pPr>
      <w:r w:rsidRPr="00C80867">
        <w:rPr>
          <w:b/>
          <w:sz w:val="24"/>
          <w:szCs w:val="24"/>
        </w:rPr>
        <w:t>г.  Архангельск</w:t>
      </w: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2126"/>
        <w:gridCol w:w="6237"/>
        <w:gridCol w:w="1843"/>
        <w:gridCol w:w="2410"/>
      </w:tblGrid>
      <w:tr w:rsidR="000128C7" w:rsidRPr="00C80867" w:rsidTr="002216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086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80867">
              <w:rPr>
                <w:b/>
                <w:sz w:val="24"/>
                <w:szCs w:val="24"/>
              </w:rPr>
              <w:t>/</w:t>
            </w:r>
            <w:proofErr w:type="spellStart"/>
            <w:r w:rsidRPr="00C8086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Наименование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Субъект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законодательной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инициативы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/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C80867" w:rsidRDefault="000128C7" w:rsidP="00C80867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Соответствие пла</w:t>
            </w:r>
            <w:r w:rsidR="00AA5EC5">
              <w:rPr>
                <w:b/>
                <w:sz w:val="24"/>
                <w:szCs w:val="24"/>
              </w:rPr>
              <w:t>ну деятельности комитета на 2019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C80867" w:rsidTr="002216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0867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6</w:t>
            </w:r>
          </w:p>
        </w:tc>
      </w:tr>
      <w:tr w:rsidR="00221609" w:rsidRPr="00221609" w:rsidTr="002216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09" w:rsidRPr="00221609" w:rsidRDefault="00221609" w:rsidP="00221609">
            <w:pPr>
              <w:pStyle w:val="a3"/>
              <w:ind w:right="-25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09" w:rsidRPr="00A235C3" w:rsidRDefault="00221609" w:rsidP="00A235C3">
            <w:pPr>
              <w:pStyle w:val="a3"/>
              <w:tabs>
                <w:tab w:val="left" w:pos="2638"/>
              </w:tabs>
              <w:ind w:right="176" w:firstLine="0"/>
              <w:rPr>
                <w:sz w:val="22"/>
                <w:szCs w:val="22"/>
              </w:rPr>
            </w:pPr>
            <w:r w:rsidRPr="00221609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 xml:space="preserve"> </w:t>
            </w:r>
            <w:r w:rsidRPr="00221609">
              <w:rPr>
                <w:sz w:val="22"/>
                <w:szCs w:val="22"/>
              </w:rPr>
              <w:t>взаимодействии УФПС Архангельской области – филиала ФГУП «Почта России</w:t>
            </w:r>
            <w:r w:rsidRPr="00A235C3">
              <w:rPr>
                <w:sz w:val="22"/>
                <w:szCs w:val="22"/>
              </w:rPr>
              <w:t>» с муниципальными образованиями Архангельской области</w:t>
            </w:r>
            <w:r w:rsidR="00A235C3" w:rsidRPr="00A235C3">
              <w:rPr>
                <w:sz w:val="22"/>
                <w:szCs w:val="22"/>
              </w:rPr>
              <w:t>:</w:t>
            </w:r>
          </w:p>
          <w:p w:rsidR="00A235C3" w:rsidRPr="00A235C3" w:rsidRDefault="00A235C3" w:rsidP="00A235C3">
            <w:pPr>
              <w:pStyle w:val="a3"/>
              <w:numPr>
                <w:ilvl w:val="0"/>
                <w:numId w:val="12"/>
              </w:numPr>
              <w:ind w:left="0" w:firstLine="360"/>
              <w:outlineLvl w:val="0"/>
              <w:rPr>
                <w:sz w:val="22"/>
                <w:szCs w:val="22"/>
              </w:rPr>
            </w:pPr>
            <w:r w:rsidRPr="00A235C3">
              <w:rPr>
                <w:sz w:val="22"/>
                <w:szCs w:val="22"/>
              </w:rPr>
              <w:t xml:space="preserve">О работе отделений почтовой связи (стационарных, передвижных, модульных) и пунктов почтовой связи на территории Архангельской области. Утвержденные нормативы по их размещению в районах области. </w:t>
            </w:r>
            <w:proofErr w:type="gramStart"/>
            <w:r w:rsidRPr="00A235C3">
              <w:rPr>
                <w:sz w:val="22"/>
                <w:szCs w:val="22"/>
              </w:rPr>
              <w:t>Показатели финансово-хозяйственный деятельности за  последние три года (выручка, материальные затраты, затраты на оплату труда, прибыль, (убыток)) отделений почтовой связи на  территории муниципальных образований Архангельской области.</w:t>
            </w:r>
            <w:proofErr w:type="gramEnd"/>
            <w:r w:rsidRPr="00A235C3">
              <w:rPr>
                <w:sz w:val="22"/>
                <w:szCs w:val="22"/>
              </w:rPr>
              <w:t xml:space="preserve"> </w:t>
            </w:r>
            <w:proofErr w:type="gramStart"/>
            <w:r w:rsidRPr="00A235C3">
              <w:rPr>
                <w:sz w:val="22"/>
                <w:szCs w:val="22"/>
              </w:rPr>
              <w:t>Количество персонала и средняя заработная плата работников почтовой связи на территории муниципальных образований.</w:t>
            </w:r>
            <w:proofErr w:type="gramEnd"/>
          </w:p>
          <w:p w:rsidR="00A235C3" w:rsidRPr="00A235C3" w:rsidRDefault="00A235C3" w:rsidP="00A235C3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426"/>
              <w:contextualSpacing/>
              <w:jc w:val="both"/>
            </w:pPr>
            <w:r w:rsidRPr="00A235C3">
              <w:rPr>
                <w:sz w:val="22"/>
                <w:szCs w:val="22"/>
              </w:rPr>
              <w:lastRenderedPageBreak/>
              <w:t>Оказание услуг ОПС жителям Архангельской области. Меры, направленные на повышение качества обслуживания клиентов.</w:t>
            </w:r>
          </w:p>
          <w:p w:rsidR="00A235C3" w:rsidRPr="00A235C3" w:rsidRDefault="00A235C3" w:rsidP="00A235C3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426"/>
              <w:contextualSpacing/>
              <w:jc w:val="both"/>
            </w:pPr>
            <w:r w:rsidRPr="00A235C3">
              <w:rPr>
                <w:sz w:val="22"/>
                <w:szCs w:val="22"/>
              </w:rPr>
              <w:t>Участие в государственных программах Архангельской области УФПС Архангельской области – филиала ФГУП «Почта России».</w:t>
            </w:r>
          </w:p>
          <w:p w:rsidR="00A235C3" w:rsidRPr="00A235C3" w:rsidRDefault="00A235C3" w:rsidP="00A235C3">
            <w:pPr>
              <w:pStyle w:val="a3"/>
              <w:numPr>
                <w:ilvl w:val="0"/>
                <w:numId w:val="12"/>
              </w:numPr>
              <w:ind w:left="0" w:firstLine="426"/>
              <w:outlineLvl w:val="0"/>
              <w:rPr>
                <w:sz w:val="22"/>
                <w:szCs w:val="22"/>
              </w:rPr>
            </w:pPr>
            <w:proofErr w:type="gramStart"/>
            <w:r w:rsidRPr="00A235C3">
              <w:rPr>
                <w:sz w:val="22"/>
                <w:szCs w:val="22"/>
              </w:rPr>
              <w:t>Проблемы, возникающие при функционировании отделений почтовой связи в отдаленных и труднодоступных районах области (городских и сельских населенных пунктах).</w:t>
            </w:r>
            <w:proofErr w:type="gramEnd"/>
          </w:p>
          <w:p w:rsidR="00A235C3" w:rsidRPr="00A235C3" w:rsidRDefault="00A235C3" w:rsidP="00A235C3">
            <w:pPr>
              <w:pStyle w:val="a3"/>
              <w:numPr>
                <w:ilvl w:val="0"/>
                <w:numId w:val="12"/>
              </w:numPr>
              <w:ind w:left="0" w:firstLine="426"/>
              <w:outlineLvl w:val="0"/>
              <w:rPr>
                <w:sz w:val="22"/>
                <w:szCs w:val="22"/>
              </w:rPr>
            </w:pPr>
            <w:r w:rsidRPr="00A235C3">
              <w:rPr>
                <w:sz w:val="22"/>
                <w:szCs w:val="22"/>
              </w:rPr>
              <w:t>Положительный опыт взаимодействия с муниципальными образованиями (примеры).</w:t>
            </w:r>
          </w:p>
          <w:p w:rsidR="00A235C3" w:rsidRPr="00221609" w:rsidRDefault="00A235C3" w:rsidP="00A235C3">
            <w:pPr>
              <w:pStyle w:val="a3"/>
              <w:tabs>
                <w:tab w:val="left" w:pos="2638"/>
              </w:tabs>
              <w:ind w:right="176" w:firstLine="0"/>
              <w:rPr>
                <w:sz w:val="22"/>
                <w:szCs w:val="22"/>
              </w:rPr>
            </w:pPr>
            <w:r w:rsidRPr="00A235C3">
              <w:rPr>
                <w:sz w:val="22"/>
                <w:szCs w:val="22"/>
              </w:rPr>
              <w:t>Выработка рекомендаций по взаимодействию УФПС Архангельской области – филиала ФГУП «Почта России» с органами местного самоуправления с целью улучшения качества и расширения спектра услуг почтовой связи, а также развития инфраструктуры почтовой связи на территории Архангельской области.</w:t>
            </w:r>
            <w:r w:rsidRPr="00E26E6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09" w:rsidRPr="00221609" w:rsidRDefault="00221609" w:rsidP="00221609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22160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Родичев Николай Петрович/</w:t>
            </w:r>
          </w:p>
          <w:p w:rsidR="00221609" w:rsidRPr="00221609" w:rsidRDefault="00221609" w:rsidP="00221609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221609">
              <w:rPr>
                <w:rFonts w:eastAsiaTheme="minorHAnsi"/>
                <w:sz w:val="22"/>
                <w:szCs w:val="22"/>
                <w:lang w:eastAsia="en-US"/>
              </w:rPr>
              <w:t>Бедрин</w:t>
            </w:r>
            <w:proofErr w:type="spellEnd"/>
            <w:r w:rsidRPr="00221609">
              <w:rPr>
                <w:rFonts w:eastAsiaTheme="minorHAnsi"/>
                <w:sz w:val="22"/>
                <w:szCs w:val="22"/>
                <w:lang w:eastAsia="en-US"/>
              </w:rPr>
              <w:t xml:space="preserve"> Григорий Михайлович</w:t>
            </w:r>
          </w:p>
          <w:p w:rsidR="00221609" w:rsidRPr="00221609" w:rsidRDefault="00221609" w:rsidP="00221609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09" w:rsidRPr="00221609" w:rsidRDefault="00221609" w:rsidP="00221609">
            <w:pPr>
              <w:pStyle w:val="a3"/>
              <w:ind w:left="426" w:firstLine="0"/>
              <w:jc w:val="center"/>
              <w:outlineLvl w:val="0"/>
              <w:rPr>
                <w:sz w:val="22"/>
                <w:szCs w:val="22"/>
              </w:rPr>
            </w:pPr>
            <w:r w:rsidRPr="00221609">
              <w:rPr>
                <w:sz w:val="22"/>
                <w:szCs w:val="22"/>
              </w:rPr>
              <w:t>Комитеты решили:</w:t>
            </w:r>
          </w:p>
          <w:p w:rsidR="00221609" w:rsidRPr="00221609" w:rsidRDefault="00221609" w:rsidP="00221609">
            <w:pPr>
              <w:ind w:firstLine="426"/>
              <w:jc w:val="both"/>
            </w:pPr>
            <w:r w:rsidRPr="00221609">
              <w:rPr>
                <w:sz w:val="22"/>
                <w:szCs w:val="22"/>
              </w:rPr>
              <w:t>Рекомендовать Правительству Архангельской области:</w:t>
            </w:r>
          </w:p>
          <w:p w:rsidR="00221609" w:rsidRPr="00221609" w:rsidRDefault="00221609" w:rsidP="00221609">
            <w:pPr>
              <w:pStyle w:val="a8"/>
              <w:numPr>
                <w:ilvl w:val="0"/>
                <w:numId w:val="13"/>
              </w:numPr>
              <w:ind w:left="0" w:firstLine="426"/>
              <w:contextualSpacing/>
              <w:jc w:val="both"/>
              <w:rPr>
                <w:rFonts w:eastAsia="Calibri"/>
                <w:lang w:eastAsia="en-US"/>
              </w:rPr>
            </w:pPr>
            <w:r w:rsidRPr="00221609">
              <w:rPr>
                <w:rFonts w:eastAsia="Calibri"/>
                <w:sz w:val="22"/>
                <w:szCs w:val="22"/>
                <w:lang w:eastAsia="en-US"/>
              </w:rPr>
              <w:t xml:space="preserve">В 2019 году </w:t>
            </w:r>
            <w:proofErr w:type="gramStart"/>
            <w:r w:rsidRPr="00221609">
              <w:rPr>
                <w:rFonts w:eastAsia="Calibri"/>
                <w:sz w:val="22"/>
                <w:szCs w:val="22"/>
                <w:lang w:eastAsia="en-US"/>
              </w:rPr>
              <w:t>разработать и обеспечить</w:t>
            </w:r>
            <w:proofErr w:type="gramEnd"/>
            <w:r w:rsidRPr="00221609">
              <w:rPr>
                <w:rFonts w:eastAsia="Calibri"/>
                <w:sz w:val="22"/>
                <w:szCs w:val="22"/>
                <w:lang w:eastAsia="en-US"/>
              </w:rPr>
              <w:t xml:space="preserve"> подписание соглашения между </w:t>
            </w:r>
            <w:r w:rsidRPr="00221609">
              <w:rPr>
                <w:sz w:val="22"/>
                <w:szCs w:val="22"/>
              </w:rPr>
              <w:t>Правительством Архангельской области и Федеральным государственным унитарным предприятием «Почта России» о взаимодействии в сфере совершенствования и развития почтовой связи на территории Архангельской области.</w:t>
            </w:r>
          </w:p>
          <w:p w:rsidR="00221609" w:rsidRPr="00221609" w:rsidRDefault="00221609" w:rsidP="00221609">
            <w:pPr>
              <w:pStyle w:val="a8"/>
              <w:numPr>
                <w:ilvl w:val="0"/>
                <w:numId w:val="13"/>
              </w:numPr>
              <w:ind w:left="0" w:firstLine="426"/>
              <w:contextualSpacing/>
              <w:jc w:val="both"/>
              <w:rPr>
                <w:rFonts w:eastAsia="Calibri"/>
                <w:lang w:eastAsia="en-US"/>
              </w:rPr>
            </w:pPr>
            <w:r w:rsidRPr="00221609">
              <w:rPr>
                <w:rFonts w:eastAsia="Calibri"/>
                <w:sz w:val="22"/>
                <w:szCs w:val="22"/>
                <w:lang w:eastAsia="en-US"/>
              </w:rPr>
              <w:t>Оказывать содействие У</w:t>
            </w:r>
            <w:r w:rsidRPr="00221609">
              <w:rPr>
                <w:sz w:val="22"/>
                <w:szCs w:val="22"/>
              </w:rPr>
              <w:t>ФПС Архангельской области – филиалу ФГУП «Почта России» в предоставлении нежилых помещений и земельных участков, находящихся в государственной собственности Архангельской области, для размещения отделений почтовой связи.</w:t>
            </w:r>
          </w:p>
          <w:p w:rsidR="00221609" w:rsidRPr="00221609" w:rsidRDefault="00221609" w:rsidP="00221609">
            <w:pPr>
              <w:pStyle w:val="a8"/>
              <w:numPr>
                <w:ilvl w:val="0"/>
                <w:numId w:val="13"/>
              </w:numPr>
              <w:ind w:left="0" w:firstLine="426"/>
              <w:contextualSpacing/>
              <w:jc w:val="both"/>
              <w:rPr>
                <w:rFonts w:eastAsia="Calibri"/>
                <w:lang w:eastAsia="en-US"/>
              </w:rPr>
            </w:pPr>
            <w:r w:rsidRPr="00221609">
              <w:rPr>
                <w:rFonts w:eastAsia="Calibri"/>
                <w:sz w:val="22"/>
                <w:szCs w:val="22"/>
                <w:lang w:eastAsia="en-US"/>
              </w:rPr>
              <w:t>Проработать вопрос оказания содействия У</w:t>
            </w:r>
            <w:r w:rsidRPr="00221609">
              <w:rPr>
                <w:sz w:val="22"/>
                <w:szCs w:val="22"/>
              </w:rPr>
              <w:t>ФПС Архангельской области – филиалу ФГУП «Почта России» в части установки модульных отделений почтовой связи за счет средств областного бюджета.</w:t>
            </w:r>
          </w:p>
          <w:p w:rsidR="00221609" w:rsidRPr="00221609" w:rsidRDefault="00221609" w:rsidP="00221609">
            <w:pPr>
              <w:pStyle w:val="a8"/>
              <w:numPr>
                <w:ilvl w:val="0"/>
                <w:numId w:val="13"/>
              </w:numPr>
              <w:ind w:left="0" w:firstLine="426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221609">
              <w:rPr>
                <w:rFonts w:eastAsia="Calibri"/>
                <w:sz w:val="22"/>
                <w:szCs w:val="22"/>
                <w:lang w:eastAsia="en-US"/>
              </w:rPr>
              <w:t>Разработать мероприятия, направленные на использование возможностей почтовой связи, и содействовать включению данных мероприятий в региональные социально значимые программы и проекты.</w:t>
            </w:r>
            <w:proofErr w:type="gramEnd"/>
          </w:p>
          <w:p w:rsidR="00221609" w:rsidRPr="00221609" w:rsidRDefault="00221609" w:rsidP="00221609">
            <w:pPr>
              <w:pStyle w:val="a8"/>
              <w:numPr>
                <w:ilvl w:val="0"/>
                <w:numId w:val="13"/>
              </w:numPr>
              <w:ind w:left="0" w:firstLine="426"/>
              <w:contextualSpacing/>
              <w:jc w:val="both"/>
              <w:rPr>
                <w:rFonts w:eastAsia="Calibri"/>
                <w:lang w:eastAsia="en-US"/>
              </w:rPr>
            </w:pPr>
            <w:r w:rsidRPr="00221609">
              <w:rPr>
                <w:rFonts w:eastAsia="Calibri"/>
                <w:sz w:val="22"/>
                <w:szCs w:val="22"/>
                <w:lang w:eastAsia="en-US"/>
              </w:rPr>
              <w:t>Оказывать содействие операторам почтовой связи в осуществлении взаимодействия с органами местного самоуправления муниципальных образований Архангельской области по обеспечению устойчивой работы сети почтовой связи на территории отдаленных и труднодоступных районов Архангельской области.</w:t>
            </w:r>
          </w:p>
          <w:p w:rsidR="00221609" w:rsidRPr="00221609" w:rsidRDefault="00221609" w:rsidP="00221609">
            <w:pPr>
              <w:pStyle w:val="a8"/>
              <w:numPr>
                <w:ilvl w:val="0"/>
                <w:numId w:val="13"/>
              </w:numPr>
              <w:ind w:left="0" w:firstLine="426"/>
              <w:contextualSpacing/>
              <w:jc w:val="both"/>
              <w:rPr>
                <w:rFonts w:eastAsia="Calibri"/>
                <w:lang w:eastAsia="en-US"/>
              </w:rPr>
            </w:pPr>
            <w:r w:rsidRPr="00221609">
              <w:rPr>
                <w:rFonts w:eastAsia="Calibri"/>
                <w:sz w:val="22"/>
                <w:szCs w:val="22"/>
                <w:lang w:eastAsia="en-US"/>
              </w:rPr>
              <w:t xml:space="preserve">Обратиться в Правительство Российской Федерации с </w:t>
            </w:r>
            <w:r w:rsidRPr="00221609">
              <w:rPr>
                <w:rFonts w:eastAsia="Calibri"/>
                <w:sz w:val="22"/>
                <w:szCs w:val="22"/>
                <w:lang w:eastAsia="en-US"/>
              </w:rPr>
              <w:lastRenderedPageBreak/>
              <w:t>инициативой о необходимости разработки национального проекта по развитию сельской почтовой связи.</w:t>
            </w:r>
          </w:p>
          <w:p w:rsidR="00221609" w:rsidRPr="00221609" w:rsidRDefault="00221609" w:rsidP="00221609">
            <w:pPr>
              <w:pStyle w:val="a8"/>
              <w:ind w:left="0" w:firstLine="567"/>
              <w:jc w:val="both"/>
            </w:pPr>
            <w:r w:rsidRPr="00221609">
              <w:rPr>
                <w:sz w:val="22"/>
                <w:szCs w:val="22"/>
              </w:rPr>
              <w:t>Рекомендовать УФПС Архангельской области – филиалу ФГУП «Почта России»:</w:t>
            </w:r>
          </w:p>
          <w:p w:rsidR="00221609" w:rsidRPr="00221609" w:rsidRDefault="00221609" w:rsidP="00221609">
            <w:pPr>
              <w:pStyle w:val="a8"/>
              <w:ind w:left="0" w:firstLine="567"/>
              <w:jc w:val="both"/>
            </w:pPr>
            <w:r w:rsidRPr="00221609">
              <w:rPr>
                <w:sz w:val="22"/>
                <w:szCs w:val="22"/>
              </w:rPr>
              <w:t>1.   Представить в адрес Архангельского областного Собрания депутатов и Правительства Архангельской области предложения по вопросам развития и расширения сети почтовых услуг на территории Архангельской области на 2019 – 2021 годы.</w:t>
            </w:r>
          </w:p>
          <w:p w:rsidR="00221609" w:rsidRPr="00221609" w:rsidRDefault="00221609" w:rsidP="00221609">
            <w:pPr>
              <w:pStyle w:val="a8"/>
              <w:ind w:left="0" w:firstLine="567"/>
              <w:jc w:val="both"/>
            </w:pPr>
            <w:r w:rsidRPr="00221609">
              <w:rPr>
                <w:sz w:val="22"/>
                <w:szCs w:val="22"/>
              </w:rPr>
              <w:t>2. Повысить эффективность и качество обслуживания населения и организаций, особенно в отдаленных сельских населенных пунктах Архангельской области.</w:t>
            </w:r>
          </w:p>
          <w:p w:rsidR="00221609" w:rsidRPr="00221609" w:rsidRDefault="00221609" w:rsidP="00221609">
            <w:pPr>
              <w:pStyle w:val="a8"/>
              <w:ind w:left="0" w:firstLine="567"/>
              <w:jc w:val="both"/>
            </w:pPr>
            <w:r w:rsidRPr="00221609">
              <w:rPr>
                <w:sz w:val="22"/>
                <w:szCs w:val="22"/>
              </w:rPr>
              <w:t>3. Обратить внимание на необходимость внедрения новых информационных технологий и совершенствования системы услуг по доставке пенсий, пособий и других выплат целевого назначения, приему коммунальных, налоговых и других видов платежей в пользу третьих лиц.</w:t>
            </w:r>
          </w:p>
          <w:p w:rsidR="00221609" w:rsidRPr="00221609" w:rsidRDefault="00221609" w:rsidP="00221609">
            <w:pPr>
              <w:pStyle w:val="a8"/>
              <w:ind w:left="0" w:firstLine="567"/>
              <w:jc w:val="both"/>
              <w:rPr>
                <w:rFonts w:eastAsia="Calibri"/>
                <w:lang w:eastAsia="en-US"/>
              </w:rPr>
            </w:pPr>
            <w:r w:rsidRPr="00221609">
              <w:rPr>
                <w:sz w:val="22"/>
                <w:szCs w:val="22"/>
              </w:rPr>
              <w:t xml:space="preserve">4. </w:t>
            </w:r>
            <w:r w:rsidRPr="00221609">
              <w:rPr>
                <w:rFonts w:eastAsia="Calibri"/>
                <w:sz w:val="22"/>
                <w:szCs w:val="22"/>
                <w:lang w:eastAsia="en-US"/>
              </w:rPr>
              <w:t>Принять дополнительные меры по снижению текучести кадров, повышению мотивации и сохранению высококвалифицированных работников.</w:t>
            </w:r>
          </w:p>
          <w:p w:rsidR="00221609" w:rsidRPr="00221609" w:rsidRDefault="00221609" w:rsidP="00221609">
            <w:pPr>
              <w:pStyle w:val="a8"/>
              <w:ind w:left="0" w:firstLine="567"/>
              <w:jc w:val="both"/>
            </w:pPr>
            <w:r w:rsidRPr="00221609">
              <w:rPr>
                <w:rFonts w:eastAsia="Calibri"/>
                <w:sz w:val="22"/>
                <w:szCs w:val="22"/>
                <w:lang w:eastAsia="en-US"/>
              </w:rPr>
              <w:t xml:space="preserve">5. </w:t>
            </w:r>
            <w:proofErr w:type="gramStart"/>
            <w:r w:rsidRPr="00221609">
              <w:rPr>
                <w:sz w:val="22"/>
                <w:szCs w:val="22"/>
              </w:rPr>
              <w:t>Обратить внимание на недопустимость закрытия отделений почтовой связи на территории муниципальных образований Архангельской области и необходимость сохранения рабочих мест для работников почтовых отделений.</w:t>
            </w:r>
            <w:proofErr w:type="gramEnd"/>
            <w:r w:rsidRPr="00221609">
              <w:rPr>
                <w:sz w:val="22"/>
                <w:szCs w:val="22"/>
              </w:rPr>
              <w:t xml:space="preserve"> Заблаговременно информировать органы службы занятости и органы местного самоуправления муниципальных образований Архангельской области о планах по сокращению работников в случаях необходимости принятия подобных решений.</w:t>
            </w:r>
          </w:p>
          <w:p w:rsidR="00221609" w:rsidRPr="00221609" w:rsidRDefault="00221609" w:rsidP="00221609">
            <w:pPr>
              <w:pStyle w:val="a8"/>
              <w:ind w:left="0" w:firstLine="567"/>
              <w:jc w:val="both"/>
              <w:rPr>
                <w:rFonts w:eastAsiaTheme="minorHAnsi"/>
                <w:lang w:eastAsia="en-US"/>
              </w:rPr>
            </w:pPr>
            <w:r w:rsidRPr="00221609">
              <w:rPr>
                <w:sz w:val="22"/>
                <w:szCs w:val="22"/>
              </w:rPr>
              <w:t xml:space="preserve">6. </w:t>
            </w:r>
            <w:r w:rsidRPr="00221609">
              <w:rPr>
                <w:rFonts w:eastAsia="Calibri"/>
                <w:sz w:val="22"/>
                <w:szCs w:val="22"/>
                <w:lang w:eastAsia="en-US"/>
              </w:rPr>
              <w:t xml:space="preserve">Обратиться в </w:t>
            </w:r>
            <w:r w:rsidRPr="00221609">
              <w:rPr>
                <w:sz w:val="22"/>
                <w:szCs w:val="22"/>
              </w:rPr>
              <w:t xml:space="preserve">ФГУП «Почта России» с вопросом о повышении оплаты труда работников почтовой связи на территории Архангельской области с учетом </w:t>
            </w:r>
            <w:r w:rsidRPr="00221609">
              <w:rPr>
                <w:rFonts w:eastAsiaTheme="minorHAnsi"/>
                <w:sz w:val="22"/>
                <w:szCs w:val="22"/>
                <w:lang w:eastAsia="en-US"/>
              </w:rPr>
              <w:t>сложившегося в регионе размера среднемесячной заработной платы наемных работников в организациях, у индивидуальных предпринимателей и физических лиц по данным Федеральной службы государственной статистики.</w:t>
            </w:r>
          </w:p>
          <w:p w:rsidR="00221609" w:rsidRPr="00221609" w:rsidRDefault="00221609" w:rsidP="00221609">
            <w:pPr>
              <w:pStyle w:val="a8"/>
              <w:ind w:left="0" w:firstLine="567"/>
              <w:jc w:val="both"/>
              <w:rPr>
                <w:rFonts w:eastAsia="Calibri"/>
                <w:lang w:eastAsia="en-US"/>
              </w:rPr>
            </w:pPr>
            <w:r w:rsidRPr="00221609">
              <w:rPr>
                <w:rFonts w:eastAsiaTheme="minorHAnsi"/>
                <w:sz w:val="22"/>
                <w:szCs w:val="22"/>
                <w:lang w:eastAsia="en-US"/>
              </w:rPr>
              <w:t xml:space="preserve">7. </w:t>
            </w:r>
            <w:r w:rsidRPr="00221609">
              <w:rPr>
                <w:rFonts w:eastAsia="Calibri"/>
                <w:sz w:val="22"/>
                <w:szCs w:val="22"/>
                <w:lang w:eastAsia="en-US"/>
              </w:rPr>
              <w:t>Подготовить обращение в Правительство Российской Федерации по вопросу компенсации расходов за доставку почтовых отправлений в отдаленные и труднодоступные районы Крайнего Севера и приравненные к ним местности.</w:t>
            </w:r>
          </w:p>
          <w:p w:rsidR="00221609" w:rsidRPr="00221609" w:rsidRDefault="00221609" w:rsidP="00221609">
            <w:pPr>
              <w:pStyle w:val="a8"/>
              <w:ind w:left="0" w:firstLine="567"/>
              <w:jc w:val="both"/>
              <w:rPr>
                <w:rFonts w:eastAsia="Calibri"/>
                <w:lang w:eastAsia="en-US"/>
              </w:rPr>
            </w:pPr>
            <w:r w:rsidRPr="00221609">
              <w:rPr>
                <w:rFonts w:eastAsia="Calibri"/>
                <w:sz w:val="22"/>
                <w:szCs w:val="22"/>
                <w:lang w:eastAsia="en-US"/>
              </w:rPr>
              <w:t xml:space="preserve">8. Внести предложения в органы местного самоуправления муниципальных образований Архангельской области по финансированию приоритетных социально значимых проектов, в том числе ремонта и реконструкции </w:t>
            </w:r>
            <w:r w:rsidRPr="00221609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принадлежащих им зданий, используемых как объекты почтовой связи, а также по поддержанию устойчивой работы местных почтовых маршрутов.</w:t>
            </w:r>
          </w:p>
          <w:p w:rsidR="00221609" w:rsidRPr="00221609" w:rsidRDefault="00221609" w:rsidP="00221609">
            <w:pPr>
              <w:pStyle w:val="a8"/>
              <w:ind w:left="0" w:firstLine="567"/>
              <w:jc w:val="both"/>
            </w:pPr>
            <w:r w:rsidRPr="00221609">
              <w:rPr>
                <w:rFonts w:eastAsia="Calibri"/>
                <w:sz w:val="22"/>
                <w:szCs w:val="22"/>
                <w:lang w:eastAsia="en-US"/>
              </w:rPr>
              <w:t>9. Рассмотреть обращения населения и органов местного самоуправления муниципальных образований Архангельской области по вопросам установления удобного режима работы объектов почтовой связи.</w:t>
            </w:r>
          </w:p>
          <w:p w:rsidR="00221609" w:rsidRPr="00221609" w:rsidRDefault="00221609" w:rsidP="00221609">
            <w:pPr>
              <w:pStyle w:val="a8"/>
              <w:ind w:left="0" w:firstLine="567"/>
              <w:jc w:val="both"/>
              <w:rPr>
                <w:rFonts w:eastAsia="Calibri"/>
                <w:lang w:eastAsia="en-US"/>
              </w:rPr>
            </w:pPr>
            <w:r w:rsidRPr="00221609">
              <w:rPr>
                <w:rFonts w:eastAsia="Calibri"/>
                <w:sz w:val="22"/>
                <w:szCs w:val="22"/>
                <w:lang w:eastAsia="en-US"/>
              </w:rPr>
              <w:t>Рекомендовать органам местного самоуправления муниципальных образований Архангельской области:</w:t>
            </w:r>
          </w:p>
          <w:p w:rsidR="00221609" w:rsidRPr="00221609" w:rsidRDefault="00221609" w:rsidP="00221609">
            <w:pPr>
              <w:pStyle w:val="a8"/>
              <w:ind w:left="0" w:firstLine="567"/>
              <w:jc w:val="both"/>
            </w:pPr>
            <w:r w:rsidRPr="00221609">
              <w:rPr>
                <w:rFonts w:eastAsia="Calibri"/>
                <w:sz w:val="22"/>
                <w:szCs w:val="22"/>
                <w:lang w:eastAsia="en-US"/>
              </w:rPr>
              <w:t>1. Оказывать содействие У</w:t>
            </w:r>
            <w:r w:rsidRPr="00221609">
              <w:rPr>
                <w:sz w:val="22"/>
                <w:szCs w:val="22"/>
              </w:rPr>
              <w:t>ФПС Архангельской области – филиалу ФГУП «Почта России» в предоставлении нежилых помещений и земельных участков, находящихся в муниципальной собственности, для размещения объектов почтовой связи.</w:t>
            </w:r>
          </w:p>
          <w:p w:rsidR="00221609" w:rsidRPr="00221609" w:rsidRDefault="00221609" w:rsidP="00221609">
            <w:pPr>
              <w:pStyle w:val="a8"/>
              <w:ind w:left="0" w:firstLine="567"/>
              <w:jc w:val="both"/>
            </w:pPr>
            <w:r w:rsidRPr="00221609">
              <w:rPr>
                <w:sz w:val="22"/>
                <w:szCs w:val="22"/>
              </w:rPr>
              <w:t xml:space="preserve">2. Оказывать содействие </w:t>
            </w:r>
            <w:r w:rsidRPr="00221609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221609">
              <w:rPr>
                <w:sz w:val="22"/>
                <w:szCs w:val="22"/>
              </w:rPr>
              <w:t xml:space="preserve">ФПС Архангельской области – филиалу ФГУП «Почта России» в подборе персонала и создании условий для  проживания работников на труднодоступных и островных территориях. Администрации муниципального образования «Приморский муниципальный район» оказать содействие УФПС Архангельской области – филиалу ФГУП «Почта России» в части подбора персонала для обеспечения функционирования отделения почтовой связи 164070 в поселке </w:t>
            </w:r>
            <w:proofErr w:type="gramStart"/>
            <w:r w:rsidRPr="00221609">
              <w:rPr>
                <w:sz w:val="22"/>
                <w:szCs w:val="22"/>
              </w:rPr>
              <w:t>Соловецкий</w:t>
            </w:r>
            <w:proofErr w:type="gramEnd"/>
            <w:r w:rsidRPr="00221609">
              <w:rPr>
                <w:sz w:val="22"/>
                <w:szCs w:val="22"/>
              </w:rPr>
              <w:t>.</w:t>
            </w:r>
          </w:p>
          <w:p w:rsidR="00221609" w:rsidRPr="00221609" w:rsidRDefault="00221609" w:rsidP="00221609">
            <w:pPr>
              <w:pStyle w:val="a8"/>
              <w:ind w:left="0" w:firstLine="567"/>
              <w:jc w:val="both"/>
              <w:rPr>
                <w:rFonts w:eastAsia="Calibri"/>
                <w:lang w:eastAsia="en-US"/>
              </w:rPr>
            </w:pPr>
            <w:r w:rsidRPr="00221609">
              <w:rPr>
                <w:sz w:val="22"/>
                <w:szCs w:val="22"/>
              </w:rPr>
              <w:t xml:space="preserve">3. </w:t>
            </w:r>
            <w:r w:rsidRPr="00221609">
              <w:rPr>
                <w:rFonts w:eastAsia="Calibri"/>
                <w:sz w:val="22"/>
                <w:szCs w:val="22"/>
                <w:lang w:eastAsia="en-US"/>
              </w:rPr>
              <w:t>Оказывать содействие У</w:t>
            </w:r>
            <w:r w:rsidRPr="00221609">
              <w:rPr>
                <w:sz w:val="22"/>
                <w:szCs w:val="22"/>
              </w:rPr>
              <w:t xml:space="preserve">ФПС Архангельской области – филиалу ФГУП «Почта России» </w:t>
            </w:r>
            <w:r w:rsidRPr="00221609">
              <w:rPr>
                <w:rFonts w:eastAsia="Calibri"/>
                <w:sz w:val="22"/>
                <w:szCs w:val="22"/>
                <w:lang w:eastAsia="en-US"/>
              </w:rPr>
              <w:t>в финансировании приоритетных социально значимых проектов, в том числе ремонта и реконструкции принадлежащих зданий, используемых как объекты почтовой связи, а также по поддержанию устойчивой работы местных почтовых маршрутов.</w:t>
            </w:r>
          </w:p>
          <w:p w:rsidR="00221609" w:rsidRPr="004A6468" w:rsidRDefault="00221609" w:rsidP="004A6468">
            <w:pPr>
              <w:pStyle w:val="a8"/>
              <w:ind w:left="0" w:firstLine="567"/>
              <w:jc w:val="both"/>
              <w:rPr>
                <w:rFonts w:eastAsia="Calibri"/>
                <w:lang w:eastAsia="en-US"/>
              </w:rPr>
            </w:pPr>
            <w:r w:rsidRPr="00221609">
              <w:rPr>
                <w:rFonts w:eastAsia="Calibri"/>
                <w:sz w:val="22"/>
                <w:szCs w:val="22"/>
                <w:lang w:eastAsia="en-US"/>
              </w:rPr>
              <w:t>4. При установлении порядка расчета арендной платы за земельный участок и недвижимое имущество, находящиеся в муниципальной собственности, рассмотреть вопросы об отнесении операторов почтовой связи, оказывающих универсальные услуги почтовой связи, к категории предприятий, выполняющих социально значимые функции на территории муниципальных образований Архангельской области, и применении понижающих коэффициентов при расчете арендной платы.</w:t>
            </w:r>
          </w:p>
          <w:p w:rsidR="00221609" w:rsidRPr="00221609" w:rsidRDefault="00221609" w:rsidP="00221609">
            <w:pPr>
              <w:jc w:val="both"/>
            </w:pPr>
          </w:p>
          <w:p w:rsidR="00221609" w:rsidRPr="00221609" w:rsidRDefault="00221609" w:rsidP="00221609">
            <w:pPr>
              <w:pStyle w:val="a3"/>
              <w:outlineLvl w:val="0"/>
              <w:rPr>
                <w:sz w:val="22"/>
                <w:szCs w:val="22"/>
              </w:rPr>
            </w:pPr>
          </w:p>
          <w:p w:rsidR="00221609" w:rsidRPr="00221609" w:rsidRDefault="00221609" w:rsidP="00221609">
            <w:pPr>
              <w:pStyle w:val="a3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09" w:rsidRPr="00221609" w:rsidRDefault="00221609" w:rsidP="00221609">
            <w:pPr>
              <w:shd w:val="clear" w:color="auto" w:fill="FFFFFF"/>
              <w:jc w:val="center"/>
            </w:pPr>
            <w:r w:rsidRPr="00221609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09" w:rsidRPr="00221609" w:rsidRDefault="00221609" w:rsidP="00221609">
            <w:pPr>
              <w:ind w:firstLine="426"/>
              <w:jc w:val="center"/>
            </w:pPr>
            <w:r w:rsidRPr="00221609">
              <w:rPr>
                <w:sz w:val="22"/>
                <w:szCs w:val="22"/>
              </w:rPr>
              <w:t xml:space="preserve">Информацию, представленную министром </w:t>
            </w:r>
            <w:r w:rsidRPr="00221609">
              <w:rPr>
                <w:rStyle w:val="fe-comment-title4"/>
                <w:rFonts w:eastAsia="Calibri"/>
                <w:sz w:val="22"/>
                <w:szCs w:val="22"/>
              </w:rPr>
              <w:t xml:space="preserve">связи и информационных технологий Архангельской области </w:t>
            </w:r>
            <w:r w:rsidRPr="00221609">
              <w:rPr>
                <w:sz w:val="22"/>
                <w:szCs w:val="22"/>
              </w:rPr>
              <w:t>Н.П. Родичевым</w:t>
            </w:r>
            <w:r w:rsidRPr="00221609">
              <w:rPr>
                <w:rStyle w:val="fe-comment-title4"/>
                <w:rFonts w:eastAsia="Calibri"/>
                <w:sz w:val="22"/>
                <w:szCs w:val="22"/>
              </w:rPr>
              <w:t xml:space="preserve"> и </w:t>
            </w:r>
            <w:r w:rsidRPr="00221609">
              <w:rPr>
                <w:sz w:val="22"/>
                <w:szCs w:val="22"/>
              </w:rPr>
              <w:t xml:space="preserve">директором УФПС Архангельской области – филиала ФГУП «Почта России» Г.М. </w:t>
            </w:r>
            <w:proofErr w:type="spellStart"/>
            <w:r w:rsidRPr="00221609">
              <w:rPr>
                <w:sz w:val="22"/>
                <w:szCs w:val="22"/>
              </w:rPr>
              <w:t>Бедриным</w:t>
            </w:r>
            <w:proofErr w:type="spellEnd"/>
            <w:r w:rsidRPr="00221609">
              <w:rPr>
                <w:sz w:val="22"/>
                <w:szCs w:val="22"/>
              </w:rPr>
              <w:t xml:space="preserve"> по вопросу взаимодействия УФПС Архангельской области – филиал ФГУП «Почта России» и органов местного самоуправления муниципальных образований Архангельской области, принять к сведению.</w:t>
            </w:r>
          </w:p>
          <w:p w:rsidR="00221609" w:rsidRPr="00221609" w:rsidRDefault="00221609" w:rsidP="0022160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445ADD" w:rsidRPr="00221609" w:rsidRDefault="00445ADD" w:rsidP="00221609">
      <w:pPr>
        <w:jc w:val="both"/>
        <w:rPr>
          <w:sz w:val="22"/>
          <w:szCs w:val="22"/>
        </w:rPr>
      </w:pPr>
    </w:p>
    <w:sectPr w:rsidR="00445ADD" w:rsidRPr="0022160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1F6"/>
    <w:multiLevelType w:val="hybridMultilevel"/>
    <w:tmpl w:val="4B14991A"/>
    <w:lvl w:ilvl="0" w:tplc="E47E4A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44094"/>
    <w:multiLevelType w:val="hybridMultilevel"/>
    <w:tmpl w:val="4B56B36E"/>
    <w:lvl w:ilvl="0" w:tplc="4C9EDE78">
      <w:start w:val="24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88D2F41"/>
    <w:multiLevelType w:val="hybridMultilevel"/>
    <w:tmpl w:val="CFF0CC10"/>
    <w:lvl w:ilvl="0" w:tplc="35766D8E">
      <w:start w:val="1"/>
      <w:numFmt w:val="decimal"/>
      <w:lvlText w:val="%1)"/>
      <w:lvlJc w:val="left"/>
      <w:pPr>
        <w:ind w:left="98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40873FC6"/>
    <w:multiLevelType w:val="hybridMultilevel"/>
    <w:tmpl w:val="E16E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75D34"/>
    <w:multiLevelType w:val="hybridMultilevel"/>
    <w:tmpl w:val="5AD04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55428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4F06A58"/>
    <w:multiLevelType w:val="hybridMultilevel"/>
    <w:tmpl w:val="FE48C950"/>
    <w:lvl w:ilvl="0" w:tplc="0D688F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56FE8"/>
    <w:multiLevelType w:val="hybridMultilevel"/>
    <w:tmpl w:val="8EB89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46690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F17B6E"/>
    <w:multiLevelType w:val="hybridMultilevel"/>
    <w:tmpl w:val="D0CCCABC"/>
    <w:lvl w:ilvl="0" w:tplc="659A58F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>
    <w:nsid w:val="732E7815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CC244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C347F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7"/>
  </w:num>
  <w:num w:numId="13">
    <w:abstractNumId w:val="10"/>
  </w:num>
  <w:num w:numId="1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128C7"/>
    <w:rsid w:val="00022D7F"/>
    <w:rsid w:val="000238C7"/>
    <w:rsid w:val="00026CC8"/>
    <w:rsid w:val="00027A86"/>
    <w:rsid w:val="0003135F"/>
    <w:rsid w:val="00037145"/>
    <w:rsid w:val="00051163"/>
    <w:rsid w:val="00055F04"/>
    <w:rsid w:val="00056F57"/>
    <w:rsid w:val="00063307"/>
    <w:rsid w:val="00066862"/>
    <w:rsid w:val="00075667"/>
    <w:rsid w:val="000759F8"/>
    <w:rsid w:val="00077834"/>
    <w:rsid w:val="00081939"/>
    <w:rsid w:val="000833DD"/>
    <w:rsid w:val="000901E2"/>
    <w:rsid w:val="000A4270"/>
    <w:rsid w:val="000A4E5B"/>
    <w:rsid w:val="000A540D"/>
    <w:rsid w:val="000B0994"/>
    <w:rsid w:val="000B34FF"/>
    <w:rsid w:val="000C72ED"/>
    <w:rsid w:val="000E10FD"/>
    <w:rsid w:val="000E7BC2"/>
    <w:rsid w:val="000F0E8F"/>
    <w:rsid w:val="000F25FF"/>
    <w:rsid w:val="0010306B"/>
    <w:rsid w:val="001074A3"/>
    <w:rsid w:val="0012664F"/>
    <w:rsid w:val="00127C91"/>
    <w:rsid w:val="00130F54"/>
    <w:rsid w:val="00140E23"/>
    <w:rsid w:val="00146EC8"/>
    <w:rsid w:val="00152AA9"/>
    <w:rsid w:val="0016199A"/>
    <w:rsid w:val="001730D5"/>
    <w:rsid w:val="00177248"/>
    <w:rsid w:val="00185FD2"/>
    <w:rsid w:val="0019645F"/>
    <w:rsid w:val="0019790E"/>
    <w:rsid w:val="001A2E28"/>
    <w:rsid w:val="001A570A"/>
    <w:rsid w:val="001A7640"/>
    <w:rsid w:val="001B115B"/>
    <w:rsid w:val="001B15A4"/>
    <w:rsid w:val="001B7713"/>
    <w:rsid w:val="001C131E"/>
    <w:rsid w:val="001C1905"/>
    <w:rsid w:val="001C7646"/>
    <w:rsid w:val="001E4F7A"/>
    <w:rsid w:val="001E52CC"/>
    <w:rsid w:val="001E58DE"/>
    <w:rsid w:val="001F014B"/>
    <w:rsid w:val="001F14FF"/>
    <w:rsid w:val="001F263E"/>
    <w:rsid w:val="001F57D9"/>
    <w:rsid w:val="001F6E48"/>
    <w:rsid w:val="0020256D"/>
    <w:rsid w:val="002048DB"/>
    <w:rsid w:val="00207033"/>
    <w:rsid w:val="00213FA7"/>
    <w:rsid w:val="00221609"/>
    <w:rsid w:val="00227C35"/>
    <w:rsid w:val="0023471F"/>
    <w:rsid w:val="00241B4A"/>
    <w:rsid w:val="002707F4"/>
    <w:rsid w:val="00273C83"/>
    <w:rsid w:val="00287C43"/>
    <w:rsid w:val="002A39F6"/>
    <w:rsid w:val="002A58EA"/>
    <w:rsid w:val="002A5D4A"/>
    <w:rsid w:val="002C2C15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5091A"/>
    <w:rsid w:val="003643CB"/>
    <w:rsid w:val="00376588"/>
    <w:rsid w:val="003810C4"/>
    <w:rsid w:val="003A54C7"/>
    <w:rsid w:val="003A6C29"/>
    <w:rsid w:val="003B0FDB"/>
    <w:rsid w:val="003B30C1"/>
    <w:rsid w:val="003B45FF"/>
    <w:rsid w:val="003C40E8"/>
    <w:rsid w:val="003C66AB"/>
    <w:rsid w:val="003D205A"/>
    <w:rsid w:val="003D36E9"/>
    <w:rsid w:val="003D5D80"/>
    <w:rsid w:val="003D641D"/>
    <w:rsid w:val="003F101F"/>
    <w:rsid w:val="003F3EA1"/>
    <w:rsid w:val="004023F4"/>
    <w:rsid w:val="00402D7E"/>
    <w:rsid w:val="00403F0C"/>
    <w:rsid w:val="004059BA"/>
    <w:rsid w:val="004138AF"/>
    <w:rsid w:val="00417A05"/>
    <w:rsid w:val="0042141A"/>
    <w:rsid w:val="004214FE"/>
    <w:rsid w:val="0042168C"/>
    <w:rsid w:val="00426B99"/>
    <w:rsid w:val="004321DC"/>
    <w:rsid w:val="00436690"/>
    <w:rsid w:val="00440374"/>
    <w:rsid w:val="00445ADD"/>
    <w:rsid w:val="00452414"/>
    <w:rsid w:val="00453A47"/>
    <w:rsid w:val="00467292"/>
    <w:rsid w:val="004720C5"/>
    <w:rsid w:val="0047448A"/>
    <w:rsid w:val="00493393"/>
    <w:rsid w:val="004A1E25"/>
    <w:rsid w:val="004A3FAA"/>
    <w:rsid w:val="004A4667"/>
    <w:rsid w:val="004A6468"/>
    <w:rsid w:val="004A7059"/>
    <w:rsid w:val="004B45DC"/>
    <w:rsid w:val="004C1DAA"/>
    <w:rsid w:val="004D00BB"/>
    <w:rsid w:val="004D3E3A"/>
    <w:rsid w:val="004E7B33"/>
    <w:rsid w:val="004F41C3"/>
    <w:rsid w:val="00500530"/>
    <w:rsid w:val="00504091"/>
    <w:rsid w:val="005054C0"/>
    <w:rsid w:val="00510C5F"/>
    <w:rsid w:val="00512219"/>
    <w:rsid w:val="0051724A"/>
    <w:rsid w:val="00520CBC"/>
    <w:rsid w:val="0052452A"/>
    <w:rsid w:val="00527151"/>
    <w:rsid w:val="00527303"/>
    <w:rsid w:val="00536871"/>
    <w:rsid w:val="0054283B"/>
    <w:rsid w:val="005477C0"/>
    <w:rsid w:val="005478C7"/>
    <w:rsid w:val="005534C6"/>
    <w:rsid w:val="00560E1F"/>
    <w:rsid w:val="00571B7E"/>
    <w:rsid w:val="005772AC"/>
    <w:rsid w:val="00581C8E"/>
    <w:rsid w:val="0058200C"/>
    <w:rsid w:val="00585BAD"/>
    <w:rsid w:val="0059140C"/>
    <w:rsid w:val="005934D8"/>
    <w:rsid w:val="005A0463"/>
    <w:rsid w:val="005B0F73"/>
    <w:rsid w:val="005B3B9D"/>
    <w:rsid w:val="005C0E65"/>
    <w:rsid w:val="005C4B45"/>
    <w:rsid w:val="005C67A4"/>
    <w:rsid w:val="005D7C9F"/>
    <w:rsid w:val="005F1B19"/>
    <w:rsid w:val="005F54B3"/>
    <w:rsid w:val="006035EC"/>
    <w:rsid w:val="00607931"/>
    <w:rsid w:val="00621B9C"/>
    <w:rsid w:val="0062662C"/>
    <w:rsid w:val="006301EB"/>
    <w:rsid w:val="00643C66"/>
    <w:rsid w:val="00645C10"/>
    <w:rsid w:val="00647305"/>
    <w:rsid w:val="00647344"/>
    <w:rsid w:val="00647E74"/>
    <w:rsid w:val="00673AC6"/>
    <w:rsid w:val="00673EC4"/>
    <w:rsid w:val="00675D41"/>
    <w:rsid w:val="00691C8E"/>
    <w:rsid w:val="00696EC6"/>
    <w:rsid w:val="006A322A"/>
    <w:rsid w:val="006B3115"/>
    <w:rsid w:val="006C4FD0"/>
    <w:rsid w:val="006C74A6"/>
    <w:rsid w:val="006D260B"/>
    <w:rsid w:val="006D2808"/>
    <w:rsid w:val="006D313F"/>
    <w:rsid w:val="006D43BB"/>
    <w:rsid w:val="006E58FE"/>
    <w:rsid w:val="006E5F9A"/>
    <w:rsid w:val="006F493C"/>
    <w:rsid w:val="006F7962"/>
    <w:rsid w:val="0070076C"/>
    <w:rsid w:val="00715FBF"/>
    <w:rsid w:val="00717B0B"/>
    <w:rsid w:val="007239E3"/>
    <w:rsid w:val="00743993"/>
    <w:rsid w:val="007514A1"/>
    <w:rsid w:val="00751B71"/>
    <w:rsid w:val="007520CD"/>
    <w:rsid w:val="00761A3A"/>
    <w:rsid w:val="00774168"/>
    <w:rsid w:val="0078042D"/>
    <w:rsid w:val="00785560"/>
    <w:rsid w:val="00791ACC"/>
    <w:rsid w:val="007A42C6"/>
    <w:rsid w:val="007B075E"/>
    <w:rsid w:val="007B094A"/>
    <w:rsid w:val="007C2CFB"/>
    <w:rsid w:val="007C301A"/>
    <w:rsid w:val="007D6148"/>
    <w:rsid w:val="007D7299"/>
    <w:rsid w:val="007E05B5"/>
    <w:rsid w:val="007E1F0E"/>
    <w:rsid w:val="007F3B4C"/>
    <w:rsid w:val="007F41DC"/>
    <w:rsid w:val="007F566A"/>
    <w:rsid w:val="0080248A"/>
    <w:rsid w:val="00810B50"/>
    <w:rsid w:val="008118BC"/>
    <w:rsid w:val="00820C0E"/>
    <w:rsid w:val="00821CDC"/>
    <w:rsid w:val="008238E9"/>
    <w:rsid w:val="00824102"/>
    <w:rsid w:val="00846B2B"/>
    <w:rsid w:val="008508BF"/>
    <w:rsid w:val="008550BD"/>
    <w:rsid w:val="008553F2"/>
    <w:rsid w:val="00855FE9"/>
    <w:rsid w:val="008631E8"/>
    <w:rsid w:val="0086778C"/>
    <w:rsid w:val="008723D2"/>
    <w:rsid w:val="00875965"/>
    <w:rsid w:val="00893F90"/>
    <w:rsid w:val="008A6754"/>
    <w:rsid w:val="008A72EA"/>
    <w:rsid w:val="008B5066"/>
    <w:rsid w:val="008B5249"/>
    <w:rsid w:val="008C05AB"/>
    <w:rsid w:val="008D401B"/>
    <w:rsid w:val="008D4B8A"/>
    <w:rsid w:val="008D5ED4"/>
    <w:rsid w:val="008E5A43"/>
    <w:rsid w:val="008F33B9"/>
    <w:rsid w:val="00900CA5"/>
    <w:rsid w:val="00906122"/>
    <w:rsid w:val="00912581"/>
    <w:rsid w:val="009272D3"/>
    <w:rsid w:val="00934666"/>
    <w:rsid w:val="0093742D"/>
    <w:rsid w:val="00937DA9"/>
    <w:rsid w:val="009519DF"/>
    <w:rsid w:val="00966BD8"/>
    <w:rsid w:val="009700FF"/>
    <w:rsid w:val="00970B09"/>
    <w:rsid w:val="009726F6"/>
    <w:rsid w:val="009755A8"/>
    <w:rsid w:val="009806AC"/>
    <w:rsid w:val="00980C1A"/>
    <w:rsid w:val="00985559"/>
    <w:rsid w:val="009907D0"/>
    <w:rsid w:val="009A6FA6"/>
    <w:rsid w:val="009B1E7B"/>
    <w:rsid w:val="009B4D72"/>
    <w:rsid w:val="009B6D21"/>
    <w:rsid w:val="009C4001"/>
    <w:rsid w:val="009C413D"/>
    <w:rsid w:val="009D229D"/>
    <w:rsid w:val="009D4E95"/>
    <w:rsid w:val="009D7F74"/>
    <w:rsid w:val="009E2462"/>
    <w:rsid w:val="009E316D"/>
    <w:rsid w:val="009E3698"/>
    <w:rsid w:val="00A03275"/>
    <w:rsid w:val="00A1373C"/>
    <w:rsid w:val="00A1530F"/>
    <w:rsid w:val="00A235C3"/>
    <w:rsid w:val="00A244ED"/>
    <w:rsid w:val="00A24CAB"/>
    <w:rsid w:val="00A33B40"/>
    <w:rsid w:val="00A43C1B"/>
    <w:rsid w:val="00A50798"/>
    <w:rsid w:val="00A540D7"/>
    <w:rsid w:val="00A77201"/>
    <w:rsid w:val="00A812A9"/>
    <w:rsid w:val="00A91D37"/>
    <w:rsid w:val="00A93007"/>
    <w:rsid w:val="00A9672B"/>
    <w:rsid w:val="00A9686E"/>
    <w:rsid w:val="00AA5EC5"/>
    <w:rsid w:val="00AB5E54"/>
    <w:rsid w:val="00AC63A1"/>
    <w:rsid w:val="00AC7AF3"/>
    <w:rsid w:val="00AD2013"/>
    <w:rsid w:val="00AD6CBC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15C2"/>
    <w:rsid w:val="00B12B6E"/>
    <w:rsid w:val="00B16FB3"/>
    <w:rsid w:val="00B35D86"/>
    <w:rsid w:val="00B44E92"/>
    <w:rsid w:val="00B4587B"/>
    <w:rsid w:val="00B70357"/>
    <w:rsid w:val="00B71BA0"/>
    <w:rsid w:val="00B776FC"/>
    <w:rsid w:val="00B81082"/>
    <w:rsid w:val="00BB1DBB"/>
    <w:rsid w:val="00BB7CA0"/>
    <w:rsid w:val="00BC3413"/>
    <w:rsid w:val="00BC589A"/>
    <w:rsid w:val="00BD1FDD"/>
    <w:rsid w:val="00BD3A96"/>
    <w:rsid w:val="00BE73D1"/>
    <w:rsid w:val="00BE764C"/>
    <w:rsid w:val="00BF5DA0"/>
    <w:rsid w:val="00C16C3C"/>
    <w:rsid w:val="00C25AC3"/>
    <w:rsid w:val="00C3067E"/>
    <w:rsid w:val="00C31A8A"/>
    <w:rsid w:val="00C35621"/>
    <w:rsid w:val="00C36770"/>
    <w:rsid w:val="00C41B5F"/>
    <w:rsid w:val="00C45C07"/>
    <w:rsid w:val="00C512FC"/>
    <w:rsid w:val="00C54C07"/>
    <w:rsid w:val="00C633DD"/>
    <w:rsid w:val="00C6534A"/>
    <w:rsid w:val="00C7104E"/>
    <w:rsid w:val="00C74749"/>
    <w:rsid w:val="00C77130"/>
    <w:rsid w:val="00C80867"/>
    <w:rsid w:val="00C81038"/>
    <w:rsid w:val="00C83029"/>
    <w:rsid w:val="00C91E5B"/>
    <w:rsid w:val="00C95CDA"/>
    <w:rsid w:val="00CA6D5C"/>
    <w:rsid w:val="00CB09D2"/>
    <w:rsid w:val="00CB2424"/>
    <w:rsid w:val="00CB5664"/>
    <w:rsid w:val="00CC07BB"/>
    <w:rsid w:val="00CC3A24"/>
    <w:rsid w:val="00CD2A34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11B6C"/>
    <w:rsid w:val="00D12989"/>
    <w:rsid w:val="00D15C85"/>
    <w:rsid w:val="00D17B85"/>
    <w:rsid w:val="00D227B3"/>
    <w:rsid w:val="00D255FC"/>
    <w:rsid w:val="00D270D1"/>
    <w:rsid w:val="00D30E29"/>
    <w:rsid w:val="00D43C31"/>
    <w:rsid w:val="00D4534F"/>
    <w:rsid w:val="00D61C38"/>
    <w:rsid w:val="00D656F2"/>
    <w:rsid w:val="00D666C4"/>
    <w:rsid w:val="00D73361"/>
    <w:rsid w:val="00D7568D"/>
    <w:rsid w:val="00D75D69"/>
    <w:rsid w:val="00D91555"/>
    <w:rsid w:val="00D95F9C"/>
    <w:rsid w:val="00DA25A4"/>
    <w:rsid w:val="00DA63F5"/>
    <w:rsid w:val="00DB091B"/>
    <w:rsid w:val="00DC2BF2"/>
    <w:rsid w:val="00DC5D91"/>
    <w:rsid w:val="00DC6B41"/>
    <w:rsid w:val="00DD6F35"/>
    <w:rsid w:val="00DD7DCA"/>
    <w:rsid w:val="00DE0DB6"/>
    <w:rsid w:val="00DE777C"/>
    <w:rsid w:val="00E01670"/>
    <w:rsid w:val="00E10290"/>
    <w:rsid w:val="00E10D3E"/>
    <w:rsid w:val="00E260B2"/>
    <w:rsid w:val="00E339EB"/>
    <w:rsid w:val="00E37CD2"/>
    <w:rsid w:val="00E517A9"/>
    <w:rsid w:val="00E63575"/>
    <w:rsid w:val="00E63831"/>
    <w:rsid w:val="00E67F9B"/>
    <w:rsid w:val="00E73839"/>
    <w:rsid w:val="00E8578D"/>
    <w:rsid w:val="00EA6328"/>
    <w:rsid w:val="00EB143B"/>
    <w:rsid w:val="00EB1F0D"/>
    <w:rsid w:val="00EB3540"/>
    <w:rsid w:val="00EB433E"/>
    <w:rsid w:val="00EC1925"/>
    <w:rsid w:val="00EC57E4"/>
    <w:rsid w:val="00EE13E4"/>
    <w:rsid w:val="00EF0C81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7BFC"/>
    <w:rsid w:val="00F27FC7"/>
    <w:rsid w:val="00F412E5"/>
    <w:rsid w:val="00F43431"/>
    <w:rsid w:val="00F648E3"/>
    <w:rsid w:val="00F80A61"/>
    <w:rsid w:val="00F81938"/>
    <w:rsid w:val="00F93FB5"/>
    <w:rsid w:val="00F9450B"/>
    <w:rsid w:val="00FA0F53"/>
    <w:rsid w:val="00FA5C18"/>
    <w:rsid w:val="00FA5C30"/>
    <w:rsid w:val="00FB3356"/>
    <w:rsid w:val="00FB4D9E"/>
    <w:rsid w:val="00FC1380"/>
    <w:rsid w:val="00FC192B"/>
    <w:rsid w:val="00FC5BD1"/>
    <w:rsid w:val="00FC64A7"/>
    <w:rsid w:val="00FD1BCA"/>
    <w:rsid w:val="00FD20C8"/>
    <w:rsid w:val="00FD52AE"/>
    <w:rsid w:val="00FD65FD"/>
    <w:rsid w:val="00FE6396"/>
    <w:rsid w:val="00FF0AEA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20C0E"/>
    <w:pPr>
      <w:ind w:left="708"/>
    </w:pPr>
  </w:style>
  <w:style w:type="character" w:styleId="a9">
    <w:name w:val="Emphasis"/>
    <w:uiPriority w:val="20"/>
    <w:qFormat/>
    <w:rsid w:val="0042168C"/>
    <w:rPr>
      <w:i/>
      <w:iCs/>
    </w:rPr>
  </w:style>
  <w:style w:type="paragraph" w:styleId="aa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semiHidden/>
    <w:unhideWhenUsed/>
    <w:rsid w:val="0082410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0">
    <w:name w:val="Hyperlink"/>
    <w:basedOn w:val="a0"/>
    <w:unhideWhenUsed/>
    <w:rsid w:val="00FA0F53"/>
    <w:rPr>
      <w:color w:val="0000FF"/>
      <w:u w:val="single"/>
    </w:rPr>
  </w:style>
  <w:style w:type="paragraph" w:styleId="af1">
    <w:name w:val="header"/>
    <w:basedOn w:val="a"/>
    <w:link w:val="af2"/>
    <w:rsid w:val="00227C3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3">
    <w:name w:val="No Spacing"/>
    <w:link w:val="af4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Без интервала Знак"/>
    <w:link w:val="af3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5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Indent"/>
    <w:basedOn w:val="a"/>
    <w:link w:val="af7"/>
    <w:rsid w:val="00C25AC3"/>
    <w:pPr>
      <w:ind w:left="708"/>
    </w:pPr>
    <w:rPr>
      <w:color w:val="000000"/>
      <w:szCs w:val="20"/>
    </w:rPr>
  </w:style>
  <w:style w:type="character" w:customStyle="1" w:styleId="af7">
    <w:name w:val="Обычный отступ Знак"/>
    <w:link w:val="af6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03E2F-A69B-43B6-A114-1ADCD9EA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6273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341</cp:revision>
  <dcterms:created xsi:type="dcterms:W3CDTF">2014-02-05T13:47:00Z</dcterms:created>
  <dcterms:modified xsi:type="dcterms:W3CDTF">2019-12-13T07:44:00Z</dcterms:modified>
</cp:coreProperties>
</file>