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7" w:rsidRDefault="00CB2EF0" w:rsidP="00AD3B34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 xml:space="preserve">Заседание </w:t>
      </w:r>
      <w:r w:rsidR="00CC5A75" w:rsidRPr="00AD3B34">
        <w:rPr>
          <w:b/>
          <w:sz w:val="24"/>
          <w:szCs w:val="24"/>
        </w:rPr>
        <w:t>комитета</w:t>
      </w:r>
      <w:r w:rsidR="00221609" w:rsidRPr="00AD3B34">
        <w:rPr>
          <w:b/>
          <w:sz w:val="24"/>
          <w:szCs w:val="24"/>
        </w:rPr>
        <w:t xml:space="preserve"> Архангельского областного Собрания депутатов </w:t>
      </w:r>
    </w:p>
    <w:p w:rsidR="00221609" w:rsidRPr="00FC1B87" w:rsidRDefault="00221609" w:rsidP="00FC1B87">
      <w:pPr>
        <w:pStyle w:val="a3"/>
        <w:ind w:firstLine="0"/>
        <w:jc w:val="center"/>
        <w:rPr>
          <w:b/>
          <w:sz w:val="24"/>
          <w:szCs w:val="24"/>
        </w:rPr>
      </w:pPr>
      <w:r w:rsidRPr="00AD3B34">
        <w:rPr>
          <w:b/>
          <w:sz w:val="24"/>
          <w:szCs w:val="24"/>
        </w:rPr>
        <w:t>по промышленности, коммуникациям и инфраструктуре</w:t>
      </w:r>
      <w:r w:rsidR="00495662" w:rsidRPr="00AD3B34">
        <w:rPr>
          <w:b/>
          <w:sz w:val="24"/>
          <w:szCs w:val="24"/>
        </w:rPr>
        <w:t xml:space="preserve"> </w:t>
      </w:r>
    </w:p>
    <w:p w:rsidR="00B12B6E" w:rsidRPr="00070758" w:rsidRDefault="00575E92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 марта</w:t>
      </w:r>
      <w:r w:rsidR="00CB2EF0">
        <w:rPr>
          <w:b/>
          <w:sz w:val="24"/>
          <w:szCs w:val="24"/>
        </w:rPr>
        <w:t xml:space="preserve"> 2020</w:t>
      </w:r>
      <w:r w:rsidR="00B12B6E" w:rsidRPr="00070758">
        <w:rPr>
          <w:b/>
          <w:sz w:val="24"/>
          <w:szCs w:val="24"/>
        </w:rPr>
        <w:t xml:space="preserve"> года</w:t>
      </w:r>
    </w:p>
    <w:p w:rsidR="0042168C" w:rsidRPr="00070758" w:rsidRDefault="00FC1B87" w:rsidP="00070758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717B0B" w:rsidRPr="00070758">
        <w:rPr>
          <w:b/>
          <w:sz w:val="24"/>
          <w:szCs w:val="24"/>
        </w:rPr>
        <w:t>Архангельск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2126"/>
        <w:gridCol w:w="6237"/>
        <w:gridCol w:w="1843"/>
        <w:gridCol w:w="2267"/>
      </w:tblGrid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0758">
              <w:rPr>
                <w:b/>
                <w:sz w:val="24"/>
                <w:szCs w:val="24"/>
              </w:rPr>
              <w:t>/</w:t>
            </w:r>
            <w:proofErr w:type="spellStart"/>
            <w:r w:rsidRPr="0007075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Наименование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прое</w:t>
            </w:r>
            <w:r w:rsidR="002309C6">
              <w:rPr>
                <w:b/>
                <w:sz w:val="24"/>
                <w:szCs w:val="24"/>
              </w:rPr>
              <w:t>кта нормативного правового акта</w:t>
            </w:r>
            <w:r w:rsidRPr="00070758">
              <w:rPr>
                <w:b/>
                <w:sz w:val="24"/>
                <w:szCs w:val="24"/>
              </w:rPr>
              <w:t>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Субъект</w:t>
            </w:r>
          </w:p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законодательной</w:t>
            </w:r>
          </w:p>
          <w:p w:rsidR="002309C6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инициативы/</w:t>
            </w:r>
          </w:p>
          <w:p w:rsidR="000128C7" w:rsidRPr="00070758" w:rsidRDefault="000128C7" w:rsidP="002309C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87" w:rsidRDefault="000128C7" w:rsidP="00070758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Соответствие пла</w:t>
            </w:r>
            <w:r w:rsidR="00FC1B87">
              <w:rPr>
                <w:b/>
                <w:sz w:val="24"/>
                <w:szCs w:val="24"/>
              </w:rPr>
              <w:t xml:space="preserve">ну деятельности комитета </w:t>
            </w:r>
          </w:p>
          <w:p w:rsidR="000128C7" w:rsidRPr="00070758" w:rsidRDefault="00FC1B87" w:rsidP="002309C6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2020</w:t>
            </w:r>
            <w:r w:rsidR="002309C6">
              <w:rPr>
                <w:b/>
                <w:sz w:val="24"/>
                <w:szCs w:val="24"/>
              </w:rPr>
              <w:t xml:space="preserve"> </w:t>
            </w:r>
            <w:r w:rsidR="000128C7" w:rsidRPr="00070758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70758" w:rsidRDefault="000128C7" w:rsidP="00070758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70758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B425E3" w:rsidRDefault="000128C7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425E3">
              <w:rPr>
                <w:sz w:val="24"/>
                <w:szCs w:val="24"/>
              </w:rPr>
              <w:t>6</w:t>
            </w:r>
          </w:p>
        </w:tc>
      </w:tr>
      <w:tr w:rsidR="00982C63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63" w:rsidRPr="00982C63" w:rsidRDefault="00982C6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F8" w:rsidRDefault="00982C6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82C63">
              <w:rPr>
                <w:sz w:val="24"/>
                <w:szCs w:val="24"/>
              </w:rPr>
              <w:t>О проекте закона Российской Федерации</w:t>
            </w:r>
          </w:p>
          <w:p w:rsidR="00662CF8" w:rsidRDefault="00982C6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82C63">
              <w:rPr>
                <w:sz w:val="24"/>
                <w:szCs w:val="24"/>
              </w:rPr>
              <w:t xml:space="preserve"> № 885214-7 о поправке                                          к Конституции Российской Федерации</w:t>
            </w:r>
          </w:p>
          <w:p w:rsidR="00982C63" w:rsidRPr="00982C63" w:rsidRDefault="00982C6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82C63">
              <w:rPr>
                <w:sz w:val="24"/>
                <w:szCs w:val="24"/>
              </w:rPr>
              <w:t xml:space="preserve"> «О совершенствовании регулирования отдельных вопросов организации и функционирования публичной власти»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63" w:rsidRPr="00B425E3" w:rsidRDefault="00982C63" w:rsidP="0007075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Петросян В.С. – председатель комитета по промышленности, коммуникациям и инфраструктуре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63" w:rsidRPr="00982C63" w:rsidRDefault="00982C63" w:rsidP="00982C63">
            <w:pPr>
              <w:pStyle w:val="a3"/>
              <w:tabs>
                <w:tab w:val="left" w:pos="0"/>
                <w:tab w:val="left" w:pos="426"/>
                <w:tab w:val="left" w:pos="709"/>
                <w:tab w:val="left" w:pos="851"/>
                <w:tab w:val="left" w:pos="1134"/>
              </w:tabs>
              <w:spacing w:line="216" w:lineRule="auto"/>
              <w:ind w:firstLine="459"/>
              <w:rPr>
                <w:bCs/>
                <w:sz w:val="24"/>
                <w:szCs w:val="24"/>
              </w:rPr>
            </w:pPr>
            <w:r w:rsidRPr="00982C63">
              <w:rPr>
                <w:bCs/>
                <w:sz w:val="24"/>
                <w:szCs w:val="24"/>
              </w:rPr>
              <w:t xml:space="preserve">Основные изменения, предлагаемые  </w:t>
            </w:r>
            <w:r w:rsidRPr="00982C63">
              <w:rPr>
                <w:sz w:val="24"/>
                <w:szCs w:val="24"/>
              </w:rPr>
              <w:t>проектом закона Российской Федерации № 885214-7 о поправке                                          к Конституции Российской Федерации</w:t>
            </w:r>
            <w:r>
              <w:rPr>
                <w:sz w:val="24"/>
                <w:szCs w:val="24"/>
              </w:rPr>
              <w:br/>
            </w:r>
            <w:r w:rsidRPr="00982C63">
              <w:rPr>
                <w:sz w:val="24"/>
                <w:szCs w:val="24"/>
              </w:rPr>
              <w:t xml:space="preserve"> «О совершенствовании регулирования отдельных вопросов организации и функционирования публичной власти»: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создание федеральных территорий с назначением на них местной власти;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запрет действий, направленных на изменение границы РФ;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добавлен пункт о правопреемстве СССР;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добавлено упоминание Бога, защиты исторической правды, признание детей важнейшим достоянием, установка приоритета семейного воспитания;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 xml:space="preserve">установление русского языка </w:t>
            </w:r>
            <w:proofErr w:type="spellStart"/>
            <w:r w:rsidRPr="00982C63">
              <w:t>государствообразующим</w:t>
            </w:r>
            <w:proofErr w:type="spellEnd"/>
            <w:r w:rsidRPr="00982C63">
              <w:t>, признание культуры РФ уникальным наследием;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введение положения о самобытности культуры народов, закрепление защиты прав и поддержки соотечественников за рубежом;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установление возможности размещения отдельных органов власти вне Москвы;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расширение полномочий ведомств России;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включение сельского хозяйства и молодежной политики в ведение субъектов РФ, добавление пункта о защите семьи и материнства;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 xml:space="preserve">оплата труда не </w:t>
            </w:r>
            <w:proofErr w:type="gramStart"/>
            <w:r w:rsidRPr="00982C63">
              <w:t>менее прожиточного</w:t>
            </w:r>
            <w:proofErr w:type="gramEnd"/>
            <w:r w:rsidRPr="00982C63">
              <w:t xml:space="preserve"> минимума, индексация </w:t>
            </w:r>
            <w:proofErr w:type="spellStart"/>
            <w:r w:rsidRPr="00982C63">
              <w:t>пенсиине</w:t>
            </w:r>
            <w:proofErr w:type="spellEnd"/>
            <w:r w:rsidRPr="00982C63">
              <w:t xml:space="preserve"> реже 1 раза в год, индексация социальных пособий; 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создание условий экономического роста страны, повышение доверия между государством и гражданами;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ужесточение требований к высшему</w:t>
            </w:r>
            <w:r>
              <w:t xml:space="preserve"> </w:t>
            </w:r>
            <w:r w:rsidRPr="00982C63">
              <w:lastRenderedPageBreak/>
              <w:t>должностному лицу субъекта РФ и органов исполнительной власти;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приоритет Конституции РФ над международным правом;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закрепление мер по международному поддержанию мира;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поддержание Президентом мира и согласия в стране;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Президент должен проживать в России не менее 25 лет, не иметь иностранного гражданства;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Добавление Президенту полномочий;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установление неприкосновенности для Президента после отставки;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изменение механизма отрешения Президента от должности;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 xml:space="preserve">ужесточение требований </w:t>
            </w:r>
            <w:proofErr w:type="gramStart"/>
            <w:r w:rsidRPr="00982C63">
              <w:t>к</w:t>
            </w:r>
            <w:proofErr w:type="gramEnd"/>
            <w:r w:rsidRPr="00982C63">
              <w:t xml:space="preserve"> </w:t>
            </w:r>
            <w:proofErr w:type="gramStart"/>
            <w:r w:rsidRPr="00982C63">
              <w:t>сенаторами</w:t>
            </w:r>
            <w:proofErr w:type="gramEnd"/>
            <w:r w:rsidRPr="00982C63">
              <w:t xml:space="preserve"> и депутатам Госдумы и обеспечение их неприкосновенности;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совместное собрание Палат только для заслушивания Президента;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Председатель Правительства РФ несет персональную ответственность перед Президентом;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Правительство РФ обеспечивает укрепление и защиту семей, инвалидов, содействует развитию промышленности, поддержке волонтеров и защите экологии;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включение в Конституцию арбитража, Верховного и Федерального суда, мировых судей;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ужесточение требований к прокурорам и судьям;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Генеральный прокурор может сниматься с должности Президентом РФ;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усиление полномочий Государственного Совета Федерации;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главы силовых ведомств и региональные прокуроры назначаются Президентом и Советом Федерации;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Совет Федерации может снимать с должности судей;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Президент и высокопоставленные чиновники не могут иметь иностранное гражданство;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Конституционный суд может проверять законопроекты;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 xml:space="preserve">местное самоуправление подчиняется </w:t>
            </w:r>
            <w:r w:rsidRPr="00982C63">
              <w:lastRenderedPageBreak/>
              <w:t>Федеральным законам;</w:t>
            </w:r>
          </w:p>
          <w:p w:rsidR="00982C63" w:rsidRPr="00982C6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Госдума может утверждать Председателя Правительства;</w:t>
            </w:r>
          </w:p>
          <w:p w:rsidR="00982C63" w:rsidRPr="00B425E3" w:rsidRDefault="00982C63" w:rsidP="00982C63">
            <w:pPr>
              <w:numPr>
                <w:ilvl w:val="0"/>
                <w:numId w:val="41"/>
              </w:numPr>
              <w:tabs>
                <w:tab w:val="clear" w:pos="720"/>
                <w:tab w:val="num" w:pos="0"/>
                <w:tab w:val="left" w:pos="884"/>
              </w:tabs>
              <w:spacing w:line="216" w:lineRule="auto"/>
              <w:ind w:left="0" w:firstLine="459"/>
              <w:jc w:val="both"/>
            </w:pPr>
            <w:r w:rsidRPr="00982C63">
              <w:t>органы местного самоуправления должны обеспечивать население медицинской помощью.</w:t>
            </w:r>
            <w:r w:rsidRPr="00F7595B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63" w:rsidRPr="00982C63" w:rsidRDefault="00982C63" w:rsidP="00982C6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982C63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F8" w:rsidRDefault="00662CF8" w:rsidP="00662CF8">
            <w:pPr>
              <w:autoSpaceDE w:val="0"/>
              <w:autoSpaceDN w:val="0"/>
              <w:adjustRightInd w:val="0"/>
              <w:jc w:val="center"/>
            </w:pPr>
            <w:r w:rsidRPr="00662CF8">
              <w:t xml:space="preserve">В </w:t>
            </w:r>
            <w:proofErr w:type="gramStart"/>
            <w:r w:rsidRPr="00662CF8">
              <w:t>соответствии</w:t>
            </w:r>
            <w:proofErr w:type="gramEnd"/>
            <w:r w:rsidRPr="00662CF8">
              <w:t xml:space="preserve"> </w:t>
            </w:r>
          </w:p>
          <w:p w:rsidR="00662CF8" w:rsidRDefault="00662CF8" w:rsidP="00662CF8">
            <w:pPr>
              <w:autoSpaceDE w:val="0"/>
              <w:autoSpaceDN w:val="0"/>
              <w:adjustRightInd w:val="0"/>
              <w:jc w:val="center"/>
            </w:pPr>
            <w:r w:rsidRPr="00662CF8">
              <w:t xml:space="preserve">со статьей 15.4 регламента Архангельского областного Собрания депутатов комитет, рассмотрев Закон Российской Федерации                           о поправке к Конституции Российской Федерации </w:t>
            </w:r>
          </w:p>
          <w:p w:rsidR="00662CF8" w:rsidRPr="00662CF8" w:rsidRDefault="00662CF8" w:rsidP="00662CF8">
            <w:pPr>
              <w:autoSpaceDE w:val="0"/>
              <w:autoSpaceDN w:val="0"/>
              <w:adjustRightInd w:val="0"/>
              <w:jc w:val="center"/>
            </w:pPr>
            <w:r w:rsidRPr="00662CF8">
              <w:t xml:space="preserve">«О совершенствовании регулирования отдельных вопросов организации и функционирования публичной власти», рекомендует областному Собранию одобрить Закон Российской Федерации о поправке к </w:t>
            </w:r>
            <w:r w:rsidRPr="00662CF8">
              <w:lastRenderedPageBreak/>
              <w:t>Конституции Российской Федерации</w:t>
            </w:r>
            <w:r w:rsidRPr="00662CF8">
              <w:br/>
              <w:t xml:space="preserve">«О совершенствовании регулирования отдельных вопросов организации </w:t>
            </w:r>
            <w:r w:rsidRPr="00662CF8">
              <w:br/>
              <w:t>и функционирования публичной власти».</w:t>
            </w:r>
          </w:p>
          <w:p w:rsidR="00982C63" w:rsidRPr="00982C63" w:rsidRDefault="00982C63" w:rsidP="00982C6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02D06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06" w:rsidRPr="00070758" w:rsidRDefault="00B223E7" w:rsidP="00070758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7" w:rsidRDefault="00B223E7" w:rsidP="00B223E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223E7">
              <w:rPr>
                <w:sz w:val="24"/>
                <w:szCs w:val="24"/>
              </w:rPr>
              <w:t>О проекте областного закона «О внесении изменений в статью</w:t>
            </w:r>
            <w:r w:rsidRPr="00B223E7">
              <w:rPr>
                <w:sz w:val="24"/>
                <w:szCs w:val="24"/>
              </w:rPr>
              <w:br/>
              <w:t xml:space="preserve">4 областного закона </w:t>
            </w:r>
          </w:p>
          <w:p w:rsidR="00502D06" w:rsidRPr="00B223E7" w:rsidRDefault="00B223E7" w:rsidP="00B223E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223E7">
              <w:rPr>
                <w:sz w:val="24"/>
                <w:szCs w:val="24"/>
              </w:rPr>
              <w:t xml:space="preserve">«Об организации деятельности в сфере задержания транспортных средств на территории Архангельской области» </w:t>
            </w:r>
            <w:r w:rsidRPr="00B223E7">
              <w:rPr>
                <w:sz w:val="24"/>
                <w:szCs w:val="24"/>
              </w:rPr>
              <w:br/>
              <w:t>(первое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92" w:rsidRPr="00B223E7" w:rsidRDefault="00575E92" w:rsidP="00B223E7">
            <w:pPr>
              <w:jc w:val="center"/>
            </w:pPr>
            <w:r w:rsidRPr="00B223E7">
              <w:t>Орлов И.А. – Губернатор Архангельской области/</w:t>
            </w:r>
          </w:p>
          <w:p w:rsidR="00662CF8" w:rsidRPr="00662CF8" w:rsidRDefault="00662CF8" w:rsidP="00662CF8">
            <w:pPr>
              <w:tabs>
                <w:tab w:val="left" w:pos="0"/>
                <w:tab w:val="left" w:pos="851"/>
                <w:tab w:val="left" w:pos="993"/>
              </w:tabs>
              <w:autoSpaceDN w:val="0"/>
              <w:jc w:val="center"/>
            </w:pPr>
            <w:r w:rsidRPr="00662CF8">
              <w:t>Красавцев Д.А. – начальник управления транспорта министерства транспорта Архангельской области</w:t>
            </w:r>
          </w:p>
          <w:p w:rsidR="00502D06" w:rsidRPr="00B223E7" w:rsidRDefault="00502D06" w:rsidP="00B223E7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7" w:rsidRPr="00B223E7" w:rsidRDefault="00B223E7" w:rsidP="00B223E7">
            <w:pPr>
              <w:ind w:firstLine="709"/>
              <w:jc w:val="both"/>
            </w:pPr>
            <w:r w:rsidRPr="00B223E7">
              <w:t>Законопроектом предлагается исключить положение о том, что реестр юридических лиц и индивидуальных предпринимателей, исполняющих решения о задержании транспортных средств, является информационной системой.</w:t>
            </w:r>
          </w:p>
          <w:p w:rsidR="00B223E7" w:rsidRPr="00B223E7" w:rsidRDefault="00B223E7" w:rsidP="00B223E7">
            <w:pPr>
              <w:ind w:firstLine="709"/>
              <w:jc w:val="both"/>
            </w:pPr>
            <w:r w:rsidRPr="00B223E7">
              <w:t xml:space="preserve">В связи с этим предусматривается новый механизм ведения реестра, который обеспечит учет министерством транспорта Архангельской области информации о действующих специализированных организациях </w:t>
            </w:r>
            <w:r w:rsidRPr="00B223E7">
              <w:br/>
              <w:t xml:space="preserve">и ознакомление с такой информацией всех заинтересованных лиц. </w:t>
            </w:r>
          </w:p>
          <w:p w:rsidR="00B223E7" w:rsidRPr="00B223E7" w:rsidRDefault="00B223E7" w:rsidP="00B223E7">
            <w:pPr>
              <w:ind w:firstLine="709"/>
              <w:jc w:val="both"/>
            </w:pPr>
            <w:proofErr w:type="gramStart"/>
            <w:r w:rsidRPr="00B223E7">
              <w:t>В настоящее время аналогичный под</w:t>
            </w:r>
            <w:r>
              <w:t xml:space="preserve">ход используется применительно </w:t>
            </w:r>
            <w:r w:rsidRPr="00B223E7">
              <w:t xml:space="preserve">к ведению реестров межмуниципальных маршрутов регулярных перевозок пассажиров и багажа автомобильным и водным транспортом общего пользования в Архангельской области (областные законы от 30 мая 2014 года № 130-8-ОЗ «Об организации транспортного обслуживания населения автомобильным транспортом общего пользования в Архангельской области» и от 2 июля 2018 года № 655-45-ОЗ «Об организации транспортного обслуживания населения водным </w:t>
            </w:r>
            <w:r>
              <w:t>транспортом</w:t>
            </w:r>
            <w:proofErr w:type="gramEnd"/>
            <w:r>
              <w:t xml:space="preserve"> общего пользования </w:t>
            </w:r>
            <w:r w:rsidRPr="00B223E7">
              <w:t>в Архангельской области»).</w:t>
            </w:r>
          </w:p>
          <w:p w:rsidR="00502D06" w:rsidRPr="00B223E7" w:rsidRDefault="00502D06" w:rsidP="00B223E7">
            <w:pPr>
              <w:pStyle w:val="11"/>
              <w:shd w:val="clear" w:color="auto" w:fill="auto"/>
              <w:tabs>
                <w:tab w:val="left" w:pos="1071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7" w:rsidRPr="00B223E7" w:rsidRDefault="00FC1B87" w:rsidP="00B223E7">
            <w:pPr>
              <w:shd w:val="clear" w:color="auto" w:fill="FFFFFF"/>
              <w:jc w:val="center"/>
            </w:pPr>
            <w:r w:rsidRPr="00B223E7">
              <w:t>В</w:t>
            </w:r>
            <w:r w:rsidR="00B223E7" w:rsidRPr="00B223E7">
              <w:t>не плана</w:t>
            </w:r>
          </w:p>
          <w:p w:rsidR="00502D06" w:rsidRPr="00B223E7" w:rsidRDefault="00FC1B87" w:rsidP="00B223E7">
            <w:pPr>
              <w:shd w:val="clear" w:color="auto" w:fill="FFFFFF"/>
              <w:jc w:val="center"/>
            </w:pPr>
            <w:r w:rsidRPr="00B223E7"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CF8" w:rsidRDefault="00B223E7" w:rsidP="00B223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23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Рекомендовать депутатам Архангельского областного Собрания депутатов принять проект областного закона в первом чтении на очередной пятнадцатой сессии областного Собрания </w:t>
            </w:r>
          </w:p>
          <w:p w:rsidR="00662CF8" w:rsidRDefault="00B223E7" w:rsidP="00B223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B223E7">
              <w:rPr>
                <w:rFonts w:ascii="Times New Roman" w:hAnsi="Times New Roman" w:cs="Times New Roman"/>
                <w:b w:val="0"/>
                <w:sz w:val="24"/>
                <w:szCs w:val="24"/>
              </w:rPr>
              <w:t>(25 – 26 марта</w:t>
            </w:r>
            <w:proofErr w:type="gramEnd"/>
          </w:p>
          <w:p w:rsidR="00B223E7" w:rsidRPr="00B223E7" w:rsidRDefault="00B223E7" w:rsidP="00B223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23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223E7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года).</w:t>
            </w:r>
            <w:proofErr w:type="gramEnd"/>
          </w:p>
          <w:p w:rsidR="00502D06" w:rsidRPr="00B223E7" w:rsidRDefault="00502D06" w:rsidP="00B223E7">
            <w:pPr>
              <w:jc w:val="center"/>
              <w:rPr>
                <w:bCs/>
              </w:rPr>
            </w:pPr>
          </w:p>
        </w:tc>
      </w:tr>
      <w:tr w:rsidR="00647E1C" w:rsidRPr="00070758" w:rsidTr="001704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1C" w:rsidRPr="00070758" w:rsidRDefault="00647E1C" w:rsidP="00070758">
            <w:pPr>
              <w:pStyle w:val="a3"/>
              <w:numPr>
                <w:ilvl w:val="0"/>
                <w:numId w:val="15"/>
              </w:num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E" w:rsidRDefault="005423BA" w:rsidP="00C0358E">
            <w:pPr>
              <w:pStyle w:val="ab"/>
              <w:spacing w:before="0" w:beforeAutospacing="0" w:after="0" w:afterAutospacing="0"/>
              <w:jc w:val="center"/>
            </w:pPr>
            <w:r w:rsidRPr="00C0358E">
              <w:t xml:space="preserve">О выполнении министерством транспорта Архангельской области рекомендаций по итогам проведения правительственного часа </w:t>
            </w:r>
          </w:p>
          <w:p w:rsidR="00C0358E" w:rsidRDefault="005423BA" w:rsidP="00C0358E">
            <w:pPr>
              <w:pStyle w:val="ab"/>
              <w:spacing w:before="0" w:beforeAutospacing="0" w:after="0" w:afterAutospacing="0"/>
              <w:jc w:val="center"/>
              <w:rPr>
                <w:color w:val="020202"/>
              </w:rPr>
            </w:pPr>
            <w:r w:rsidRPr="00C0358E">
              <w:t xml:space="preserve">на тему </w:t>
            </w:r>
            <w:r w:rsidRPr="00C0358E">
              <w:br/>
            </w:r>
            <w:r w:rsidRPr="00C0358E">
              <w:rPr>
                <w:bCs/>
              </w:rPr>
              <w:t>«</w:t>
            </w:r>
            <w:r w:rsidRPr="00C0358E">
              <w:rPr>
                <w:color w:val="020202"/>
              </w:rPr>
              <w:t xml:space="preserve">Об информации Правительства Архангельской области </w:t>
            </w:r>
          </w:p>
          <w:p w:rsidR="00C0358E" w:rsidRDefault="005423BA" w:rsidP="00C0358E">
            <w:pPr>
              <w:pStyle w:val="ab"/>
              <w:spacing w:before="0" w:beforeAutospacing="0" w:after="0" w:afterAutospacing="0"/>
              <w:jc w:val="center"/>
            </w:pPr>
            <w:r w:rsidRPr="00C0358E">
              <w:rPr>
                <w:color w:val="020202"/>
              </w:rPr>
              <w:lastRenderedPageBreak/>
              <w:t xml:space="preserve">о ходе реализации мероприятий подпрограммы </w:t>
            </w:r>
            <w:r w:rsidRPr="00C0358E">
              <w:rPr>
                <w:rStyle w:val="1473"/>
              </w:rPr>
              <w:t>«Комплексное развитие объединенной дорожной сети Архангельской области и Архангельской агломерации»</w:t>
            </w:r>
            <w:r w:rsidRPr="00C0358E">
              <w:t xml:space="preserve"> государственной программы Архангельской области «Развитие транспортной системы Архангельской области (2014 – 2024 годы)» </w:t>
            </w:r>
          </w:p>
          <w:p w:rsidR="00662CF8" w:rsidRDefault="005423BA" w:rsidP="00C0358E">
            <w:pPr>
              <w:pStyle w:val="ab"/>
              <w:spacing w:before="0" w:beforeAutospacing="0" w:after="0" w:afterAutospacing="0"/>
              <w:jc w:val="center"/>
              <w:rPr>
                <w:color w:val="020202"/>
              </w:rPr>
            </w:pPr>
            <w:r w:rsidRPr="00C0358E">
              <w:rPr>
                <w:color w:val="020202"/>
              </w:rPr>
              <w:t xml:space="preserve">за первое полугодие </w:t>
            </w:r>
          </w:p>
          <w:p w:rsidR="005423BA" w:rsidRPr="00C0358E" w:rsidRDefault="005423BA" w:rsidP="00C0358E">
            <w:pPr>
              <w:pStyle w:val="ab"/>
              <w:spacing w:before="0" w:beforeAutospacing="0" w:after="0" w:afterAutospacing="0"/>
              <w:jc w:val="center"/>
            </w:pPr>
            <w:r w:rsidRPr="00C0358E">
              <w:rPr>
                <w:color w:val="020202"/>
              </w:rPr>
              <w:t>2019 года</w:t>
            </w:r>
            <w:r w:rsidRPr="00C0358E">
              <w:t>»</w:t>
            </w:r>
          </w:p>
          <w:p w:rsidR="00647E1C" w:rsidRPr="00C0358E" w:rsidRDefault="00647E1C" w:rsidP="00C0358E">
            <w:pPr>
              <w:pStyle w:val="a8"/>
              <w:tabs>
                <w:tab w:val="left" w:pos="0"/>
                <w:tab w:val="left" w:pos="993"/>
              </w:tabs>
              <w:ind w:left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1C" w:rsidRPr="00C0358E" w:rsidRDefault="00662CF8" w:rsidP="00C0358E">
            <w:pPr>
              <w:jc w:val="center"/>
            </w:pPr>
            <w:r>
              <w:lastRenderedPageBreak/>
              <w:t>Кулижников Д.А.</w:t>
            </w:r>
            <w:r w:rsidR="005423BA" w:rsidRPr="00C0358E">
              <w:t xml:space="preserve"> </w:t>
            </w:r>
            <w:r>
              <w:t>– заместитель</w:t>
            </w:r>
            <w:r w:rsidRPr="00C0358E">
              <w:t xml:space="preserve"> </w:t>
            </w:r>
            <w:r>
              <w:t xml:space="preserve"> </w:t>
            </w:r>
            <w:r w:rsidRPr="00C0358E">
              <w:t>министр</w:t>
            </w:r>
            <w:r>
              <w:t>а</w:t>
            </w:r>
            <w:r w:rsidRPr="00C0358E">
              <w:t xml:space="preserve"> </w:t>
            </w:r>
            <w:r w:rsidR="005423BA" w:rsidRPr="00C0358E">
              <w:t xml:space="preserve">транспорта Архангельской области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E" w:rsidRPr="00C0358E" w:rsidRDefault="00C0358E" w:rsidP="00C0358E">
            <w:pPr>
              <w:pStyle w:val="11"/>
              <w:shd w:val="clear" w:color="auto" w:fill="auto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пункту 2:</w:t>
            </w:r>
          </w:p>
          <w:p w:rsidR="00C0358E" w:rsidRPr="00C0358E" w:rsidRDefault="00C0358E" w:rsidP="00C0358E">
            <w:pPr>
              <w:pStyle w:val="11"/>
              <w:shd w:val="clear" w:color="auto" w:fill="auto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8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Правительству Архангельской области и министерству транспорта Архангельской области обеспечить достижение целевых показателей </w:t>
            </w:r>
            <w:r w:rsidRPr="00C0358E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 xml:space="preserve">подпрограммы </w:t>
            </w:r>
            <w:r w:rsidRPr="00C0358E">
              <w:rPr>
                <w:rStyle w:val="1473"/>
                <w:rFonts w:ascii="Times New Roman" w:hAnsi="Times New Roman" w:cs="Times New Roman"/>
                <w:sz w:val="24"/>
                <w:szCs w:val="24"/>
              </w:rPr>
              <w:t>«Комплексное развитие объединенной дорожной сети Архангельской области и Архангельской агломерации»</w:t>
            </w:r>
            <w:r w:rsidRPr="00C0358E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2019 года – </w:t>
            </w:r>
            <w:r w:rsidRPr="00C0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достигнуты  все целевые показатели региональных проектов.</w:t>
            </w:r>
          </w:p>
          <w:p w:rsidR="00C0358E" w:rsidRPr="00C0358E" w:rsidRDefault="00C0358E" w:rsidP="00C0358E">
            <w:pPr>
              <w:pStyle w:val="11"/>
              <w:shd w:val="clear" w:color="auto" w:fill="auto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пункту 3:</w:t>
            </w:r>
            <w:r w:rsidRPr="00C03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58E" w:rsidRPr="00C0358E" w:rsidRDefault="00C0358E" w:rsidP="00C0358E">
            <w:pPr>
              <w:pStyle w:val="11"/>
              <w:shd w:val="clear" w:color="auto" w:fill="auto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8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ГКУ Архангельской области </w:t>
            </w:r>
            <w:r w:rsidRPr="00C03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«Дорожное агентство «</w:t>
            </w:r>
            <w:proofErr w:type="spellStart"/>
            <w:r w:rsidRPr="00C0358E">
              <w:rPr>
                <w:rFonts w:ascii="Times New Roman" w:hAnsi="Times New Roman" w:cs="Times New Roman"/>
                <w:sz w:val="24"/>
                <w:szCs w:val="24"/>
              </w:rPr>
              <w:t>Архангельскавтодор</w:t>
            </w:r>
            <w:proofErr w:type="spellEnd"/>
            <w:r w:rsidRPr="00C0358E">
              <w:rPr>
                <w:rFonts w:ascii="Times New Roman" w:hAnsi="Times New Roman" w:cs="Times New Roman"/>
                <w:sz w:val="24"/>
                <w:szCs w:val="24"/>
              </w:rPr>
              <w:t>», администрациям муниципальных образований «Город Архангельск», «Северодвинск», «Город Новодвинск», «Приморский муниципальный район»:</w:t>
            </w:r>
          </w:p>
          <w:p w:rsidR="00C0358E" w:rsidRPr="00C0358E" w:rsidRDefault="00C0358E" w:rsidP="00C0358E">
            <w:pPr>
              <w:pStyle w:val="11"/>
              <w:numPr>
                <w:ilvl w:val="0"/>
                <w:numId w:val="40"/>
              </w:numPr>
              <w:shd w:val="clear" w:color="auto" w:fill="auto"/>
              <w:tabs>
                <w:tab w:val="left" w:pos="1146"/>
              </w:tabs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разработку проектной документации на объекты </w:t>
            </w:r>
            <w:r w:rsidRPr="00C0358E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 xml:space="preserve">подпрограммы </w:t>
            </w:r>
            <w:r w:rsidRPr="00C0358E">
              <w:rPr>
                <w:rStyle w:val="1473"/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объединенной дорожной сети Архангельской области и Архангельской агломерации», </w:t>
            </w:r>
            <w:r w:rsidRPr="00C035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которых планируется в 2020 году – </w:t>
            </w:r>
            <w:r w:rsidRPr="00C0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проектной документации по объектам обеспечена;</w:t>
            </w:r>
          </w:p>
          <w:p w:rsidR="00C0358E" w:rsidRPr="00C0358E" w:rsidRDefault="00C0358E" w:rsidP="00C0358E">
            <w:pPr>
              <w:pStyle w:val="11"/>
              <w:numPr>
                <w:ilvl w:val="0"/>
                <w:numId w:val="40"/>
              </w:numPr>
              <w:shd w:val="clear" w:color="auto" w:fill="auto"/>
              <w:tabs>
                <w:tab w:val="left" w:pos="1146"/>
              </w:tabs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заключение государственных (муниципальных) контрактов в соответствии с утвержденными сроками – </w:t>
            </w:r>
            <w:r w:rsidRPr="00C0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</w:t>
            </w:r>
            <w:r w:rsidRPr="00C0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муниципальные контракты по вышеуказанным объектам заключены до 31 декабря 2019 года;</w:t>
            </w:r>
          </w:p>
          <w:p w:rsidR="00C0358E" w:rsidRPr="00C0358E" w:rsidRDefault="00C0358E" w:rsidP="00C0358E">
            <w:pPr>
              <w:pStyle w:val="a8"/>
              <w:ind w:left="0" w:firstLine="317"/>
              <w:jc w:val="both"/>
            </w:pPr>
            <w:r w:rsidRPr="00C0358E">
              <w:t>3) предусмотреть в государстве</w:t>
            </w:r>
            <w:r>
              <w:t xml:space="preserve">нных (муниципальных) контрактах </w:t>
            </w:r>
            <w:r w:rsidRPr="00C0358E">
              <w:t>на ремонт автомобильных дорог работы по нанесению горизонтальной дорожной разметки, а также мероприятия по организации време</w:t>
            </w:r>
            <w:r>
              <w:t xml:space="preserve">нных обходов для </w:t>
            </w:r>
            <w:r w:rsidRPr="00C0358E">
              <w:t>пешеходов в период выполнения работ по ремонту тротуаров –</w:t>
            </w:r>
            <w:r w:rsidRPr="00C0358E">
              <w:rPr>
                <w:color w:val="000000"/>
              </w:rPr>
              <w:t xml:space="preserve"> работы</w:t>
            </w:r>
            <w:r>
              <w:rPr>
                <w:color w:val="000000"/>
              </w:rPr>
              <w:t xml:space="preserve"> </w:t>
            </w:r>
            <w:r w:rsidRPr="00C0358E">
              <w:rPr>
                <w:color w:val="000000"/>
              </w:rPr>
              <w:t>по нанесению разметки контрактами предусмотрены, движение пешеходов в период проведения ремонтных работ обеспечивается по обочинам автомобильной дороги.</w:t>
            </w:r>
          </w:p>
          <w:p w:rsidR="00C0358E" w:rsidRPr="00C0358E" w:rsidRDefault="00C0358E" w:rsidP="00C0358E">
            <w:pPr>
              <w:pStyle w:val="11"/>
              <w:shd w:val="clear" w:color="auto" w:fill="auto"/>
              <w:spacing w:before="0"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пункту 4:</w:t>
            </w:r>
          </w:p>
          <w:p w:rsidR="00647E1C" w:rsidRPr="00C0358E" w:rsidRDefault="00C0358E" w:rsidP="00C0358E">
            <w:pPr>
              <w:pStyle w:val="a8"/>
              <w:ind w:left="0" w:firstLine="317"/>
              <w:jc w:val="both"/>
            </w:pPr>
            <w:proofErr w:type="gramStart"/>
            <w:r w:rsidRPr="00C0358E">
              <w:t>Органам местного самоуправления муниципальных образований «Город Архангельск» и «Северодвинск» провести комплекс мероприятий по устранению участков концентрации дорожно-транспортных происшествий на сети городских автомобильных дорог и улиц – в</w:t>
            </w:r>
            <w:r w:rsidRPr="00C0358E">
              <w:rPr>
                <w:color w:val="000000"/>
              </w:rPr>
              <w:t xml:space="preserve"> соответствии с решениями, утвержденными пунктом 1.5 Протокола внеочередного заседания комиссии по обеспечению безопасности дорожного движения Архангельской области от 10 декабря 2019 года № 6 ФКУ «Управление автомобильной магистрали Москва - Архангельск Федерального дорожного агентства», ГКУ Архангельской</w:t>
            </w:r>
            <w:proofErr w:type="gramEnd"/>
            <w:r w:rsidRPr="00C0358E">
              <w:rPr>
                <w:color w:val="000000"/>
              </w:rPr>
              <w:t xml:space="preserve"> области «Дорожное агентство «</w:t>
            </w:r>
            <w:proofErr w:type="spellStart"/>
            <w:r w:rsidRPr="00C0358E">
              <w:rPr>
                <w:color w:val="000000"/>
              </w:rPr>
              <w:t>Арханельскавтодор</w:t>
            </w:r>
            <w:proofErr w:type="spellEnd"/>
            <w:r w:rsidRPr="00C0358E">
              <w:rPr>
                <w:color w:val="000000"/>
              </w:rPr>
              <w:t xml:space="preserve">», администрациям муниципальных образований «Город Архангельск» и «Северодвинск» по </w:t>
            </w:r>
            <w:r w:rsidRPr="00C0358E">
              <w:rPr>
                <w:color w:val="000000"/>
              </w:rPr>
              <w:lastRenderedPageBreak/>
              <w:t>очагам аварийности, выявленным за период 2019 года, министерством транспорта Архангельской области до 30 мая 2020 года рекомендовано провести работы по ликвидации очагов аварийности</w:t>
            </w:r>
            <w:r w:rsidR="00982C63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1C" w:rsidRPr="00FC1B87" w:rsidRDefault="00AA3BA8" w:rsidP="00FC1B8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lastRenderedPageBreak/>
              <w:t xml:space="preserve">Вне плана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8E" w:rsidRDefault="0039185A" w:rsidP="0039185A">
            <w:pPr>
              <w:pStyle w:val="ab"/>
              <w:spacing w:before="0" w:beforeAutospacing="0" w:after="0" w:afterAutospacing="0" w:line="228" w:lineRule="auto"/>
              <w:jc w:val="center"/>
              <w:rPr>
                <w:rFonts w:eastAsia="Calibri"/>
              </w:rPr>
            </w:pPr>
            <w:r w:rsidRPr="0039185A">
              <w:rPr>
                <w:rFonts w:eastAsia="Calibri"/>
                <w:sz w:val="22"/>
                <w:szCs w:val="22"/>
              </w:rPr>
              <w:t>Комитет предлагает включить в итоговый проект рекомендаций депутатских слушаний на тему</w:t>
            </w:r>
          </w:p>
          <w:p w:rsidR="000F3C8E" w:rsidRDefault="0039185A" w:rsidP="0039185A">
            <w:pPr>
              <w:pStyle w:val="ab"/>
              <w:spacing w:before="0" w:beforeAutospacing="0" w:after="0" w:afterAutospacing="0" w:line="228" w:lineRule="auto"/>
              <w:jc w:val="center"/>
              <w:rPr>
                <w:color w:val="000000"/>
              </w:rPr>
            </w:pPr>
            <w:r w:rsidRPr="0039185A">
              <w:rPr>
                <w:rFonts w:eastAsia="Calibri"/>
                <w:sz w:val="22"/>
                <w:szCs w:val="22"/>
              </w:rPr>
              <w:t xml:space="preserve"> </w:t>
            </w:r>
            <w:r w:rsidRPr="0039185A">
              <w:rPr>
                <w:color w:val="000000"/>
                <w:sz w:val="22"/>
                <w:szCs w:val="22"/>
              </w:rPr>
              <w:t xml:space="preserve">«О реализации органами государственной власти Архангельской области и органами местного </w:t>
            </w:r>
            <w:r w:rsidRPr="0039185A">
              <w:rPr>
                <w:color w:val="000000"/>
                <w:sz w:val="22"/>
                <w:szCs w:val="22"/>
              </w:rPr>
              <w:lastRenderedPageBreak/>
              <w:t xml:space="preserve">самоуправления муниципальных образований Архангельской области рекомендаций, содержащихся </w:t>
            </w:r>
          </w:p>
          <w:p w:rsidR="0039185A" w:rsidRDefault="0039185A" w:rsidP="0039185A">
            <w:pPr>
              <w:pStyle w:val="ab"/>
              <w:spacing w:before="0" w:beforeAutospacing="0" w:after="0" w:afterAutospacing="0" w:line="228" w:lineRule="auto"/>
              <w:jc w:val="center"/>
              <w:rPr>
                <w:color w:val="000000"/>
              </w:rPr>
            </w:pPr>
            <w:r w:rsidRPr="0039185A">
              <w:rPr>
                <w:color w:val="000000"/>
                <w:sz w:val="22"/>
                <w:szCs w:val="22"/>
              </w:rPr>
              <w:t>в постановлениях Архангельского областного Собрания депутатов, принятых по итогам проведения правительственных часов в 2019 году» следующие рекомендации:</w:t>
            </w:r>
          </w:p>
          <w:p w:rsidR="0039185A" w:rsidRPr="0039185A" w:rsidRDefault="0039185A" w:rsidP="0039185A">
            <w:pPr>
              <w:pStyle w:val="ab"/>
              <w:spacing w:before="0" w:beforeAutospacing="0" w:after="0" w:afterAutospacing="0" w:line="228" w:lineRule="auto"/>
              <w:jc w:val="center"/>
              <w:rPr>
                <w:rFonts w:eastAsia="Calibri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39185A">
              <w:rPr>
                <w:sz w:val="22"/>
                <w:szCs w:val="22"/>
              </w:rPr>
              <w:t xml:space="preserve">Рекомендовать министерству транспорта Архангельской области усилить контроль </w:t>
            </w:r>
            <w:proofErr w:type="gramStart"/>
            <w:r w:rsidRPr="0039185A">
              <w:rPr>
                <w:sz w:val="22"/>
                <w:szCs w:val="22"/>
              </w:rPr>
              <w:t>за</w:t>
            </w:r>
            <w:proofErr w:type="gramEnd"/>
            <w:r w:rsidRPr="0039185A">
              <w:rPr>
                <w:sz w:val="22"/>
                <w:szCs w:val="22"/>
              </w:rPr>
              <w:t>:</w:t>
            </w:r>
          </w:p>
          <w:p w:rsidR="0039185A" w:rsidRDefault="0039185A" w:rsidP="0039185A">
            <w:pPr>
              <w:tabs>
                <w:tab w:val="left" w:pos="993"/>
                <w:tab w:val="left" w:pos="1134"/>
              </w:tabs>
              <w:spacing w:line="228" w:lineRule="auto"/>
              <w:ind w:firstLine="175"/>
              <w:jc w:val="center"/>
            </w:pPr>
            <w:r w:rsidRPr="0039185A">
              <w:rPr>
                <w:sz w:val="22"/>
                <w:szCs w:val="22"/>
              </w:rPr>
              <w:t>1.1. качеством выполняемых работ на объектах ремонта дорожной сети Архангельской области при реализации регионального проекта «Программа комплексного развития объединенной дорожной сети Архангельской области, Архангельской агломерации»;</w:t>
            </w:r>
          </w:p>
          <w:p w:rsidR="0039185A" w:rsidRPr="0039185A" w:rsidRDefault="00926B62" w:rsidP="0039185A">
            <w:pPr>
              <w:tabs>
                <w:tab w:val="left" w:pos="993"/>
                <w:tab w:val="left" w:pos="1134"/>
              </w:tabs>
              <w:spacing w:line="228" w:lineRule="auto"/>
              <w:ind w:firstLine="175"/>
              <w:jc w:val="center"/>
            </w:pPr>
            <w:r>
              <w:rPr>
                <w:sz w:val="22"/>
                <w:szCs w:val="22"/>
              </w:rPr>
              <w:t>1.</w:t>
            </w:r>
            <w:r w:rsidR="0039185A">
              <w:rPr>
                <w:sz w:val="22"/>
                <w:szCs w:val="22"/>
              </w:rPr>
              <w:t xml:space="preserve">2. </w:t>
            </w:r>
            <w:r w:rsidR="0039185A" w:rsidRPr="0039185A">
              <w:rPr>
                <w:sz w:val="22"/>
                <w:szCs w:val="22"/>
              </w:rPr>
              <w:t xml:space="preserve">соблюдением подрядными организациями гарантийных обязательств по </w:t>
            </w:r>
            <w:r w:rsidR="0039185A" w:rsidRPr="0039185A">
              <w:rPr>
                <w:sz w:val="22"/>
                <w:szCs w:val="22"/>
              </w:rPr>
              <w:lastRenderedPageBreak/>
              <w:t>объектам, реализованным в 2019 году.</w:t>
            </w:r>
          </w:p>
          <w:p w:rsidR="0039185A" w:rsidRDefault="0039185A" w:rsidP="0039185A">
            <w:pPr>
              <w:pStyle w:val="ab"/>
              <w:spacing w:before="0" w:beforeAutospacing="0" w:after="0" w:afterAutospacing="0" w:line="228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47E1C" w:rsidRPr="00FC1B87" w:rsidRDefault="00647E1C" w:rsidP="00837180">
            <w:pPr>
              <w:pStyle w:val="a8"/>
              <w:tabs>
                <w:tab w:val="left" w:pos="0"/>
                <w:tab w:val="left" w:pos="851"/>
              </w:tabs>
              <w:ind w:left="0"/>
              <w:jc w:val="center"/>
            </w:pPr>
          </w:p>
        </w:tc>
      </w:tr>
    </w:tbl>
    <w:p w:rsidR="00F56439" w:rsidRPr="00221609" w:rsidRDefault="00F56439" w:rsidP="00221609">
      <w:pPr>
        <w:jc w:val="both"/>
        <w:rPr>
          <w:sz w:val="22"/>
          <w:szCs w:val="22"/>
        </w:rPr>
      </w:pPr>
    </w:p>
    <w:sectPr w:rsidR="00F56439" w:rsidRPr="00221609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C81"/>
    <w:multiLevelType w:val="hybridMultilevel"/>
    <w:tmpl w:val="12909F1C"/>
    <w:lvl w:ilvl="0" w:tplc="2508FA9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95886"/>
    <w:multiLevelType w:val="multilevel"/>
    <w:tmpl w:val="DE48F5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">
    <w:nsid w:val="07381A85"/>
    <w:multiLevelType w:val="hybridMultilevel"/>
    <w:tmpl w:val="7FF4344C"/>
    <w:lvl w:ilvl="0" w:tplc="6C7EC0C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21F6"/>
    <w:multiLevelType w:val="hybridMultilevel"/>
    <w:tmpl w:val="4B14991A"/>
    <w:lvl w:ilvl="0" w:tplc="E47E4A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C5947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4F90"/>
    <w:multiLevelType w:val="hybridMultilevel"/>
    <w:tmpl w:val="9BB6376A"/>
    <w:lvl w:ilvl="0" w:tplc="661465C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03778"/>
    <w:multiLevelType w:val="hybridMultilevel"/>
    <w:tmpl w:val="9280DE0E"/>
    <w:lvl w:ilvl="0" w:tplc="2146C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5605CA"/>
    <w:multiLevelType w:val="hybridMultilevel"/>
    <w:tmpl w:val="E4144DCC"/>
    <w:lvl w:ilvl="0" w:tplc="79AC5C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344094"/>
    <w:multiLevelType w:val="hybridMultilevel"/>
    <w:tmpl w:val="4B56B36E"/>
    <w:lvl w:ilvl="0" w:tplc="4C9EDE78">
      <w:start w:val="24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0517A51"/>
    <w:multiLevelType w:val="multilevel"/>
    <w:tmpl w:val="87288B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Times New Roman" w:hint="default"/>
        <w:b/>
      </w:rPr>
    </w:lvl>
  </w:abstractNum>
  <w:abstractNum w:abstractNumId="10">
    <w:nsid w:val="228B56F9"/>
    <w:multiLevelType w:val="hybridMultilevel"/>
    <w:tmpl w:val="EB886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947D2"/>
    <w:multiLevelType w:val="hybridMultilevel"/>
    <w:tmpl w:val="EB9A1276"/>
    <w:lvl w:ilvl="0" w:tplc="4D32E9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E00C5E"/>
    <w:multiLevelType w:val="multilevel"/>
    <w:tmpl w:val="3454F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8D2F41"/>
    <w:multiLevelType w:val="hybridMultilevel"/>
    <w:tmpl w:val="CFF0CC10"/>
    <w:lvl w:ilvl="0" w:tplc="35766D8E">
      <w:start w:val="1"/>
      <w:numFmt w:val="decimal"/>
      <w:lvlText w:val="%1)"/>
      <w:lvlJc w:val="left"/>
      <w:pPr>
        <w:ind w:left="9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3AF47557"/>
    <w:multiLevelType w:val="hybridMultilevel"/>
    <w:tmpl w:val="ECF630FC"/>
    <w:lvl w:ilvl="0" w:tplc="7BB2E18A">
      <w:start w:val="1"/>
      <w:numFmt w:val="decimal"/>
      <w:lvlText w:val="%1."/>
      <w:lvlJc w:val="left"/>
      <w:pPr>
        <w:ind w:left="38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3CBB0FC0"/>
    <w:multiLevelType w:val="hybridMultilevel"/>
    <w:tmpl w:val="26EED88C"/>
    <w:lvl w:ilvl="0" w:tplc="21F40F4C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65618"/>
    <w:multiLevelType w:val="hybridMultilevel"/>
    <w:tmpl w:val="089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73FC6"/>
    <w:multiLevelType w:val="hybridMultilevel"/>
    <w:tmpl w:val="E16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75D34"/>
    <w:multiLevelType w:val="hybridMultilevel"/>
    <w:tmpl w:val="5AD04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55428"/>
    <w:multiLevelType w:val="multilevel"/>
    <w:tmpl w:val="6424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44F06A58"/>
    <w:multiLevelType w:val="hybridMultilevel"/>
    <w:tmpl w:val="FE48C950"/>
    <w:lvl w:ilvl="0" w:tplc="0D688F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006FA"/>
    <w:multiLevelType w:val="hybridMultilevel"/>
    <w:tmpl w:val="8892D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D605D1"/>
    <w:multiLevelType w:val="hybridMultilevel"/>
    <w:tmpl w:val="4C9EA1DA"/>
    <w:lvl w:ilvl="0" w:tplc="2B802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8A78ED"/>
    <w:multiLevelType w:val="hybridMultilevel"/>
    <w:tmpl w:val="CCAA1202"/>
    <w:lvl w:ilvl="0" w:tplc="2EDE87D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484415"/>
    <w:multiLevelType w:val="hybridMultilevel"/>
    <w:tmpl w:val="4F20D9BE"/>
    <w:lvl w:ilvl="0" w:tplc="C9DA2B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26C51"/>
    <w:multiLevelType w:val="hybridMultilevel"/>
    <w:tmpl w:val="2C14782E"/>
    <w:lvl w:ilvl="0" w:tplc="F1028F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140D2"/>
    <w:multiLevelType w:val="hybridMultilevel"/>
    <w:tmpl w:val="5CB27E84"/>
    <w:lvl w:ilvl="0" w:tplc="F77AB0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156FE8"/>
    <w:multiLevelType w:val="hybridMultilevel"/>
    <w:tmpl w:val="8EB89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30F2D"/>
    <w:multiLevelType w:val="hybridMultilevel"/>
    <w:tmpl w:val="EAC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E3191"/>
    <w:multiLevelType w:val="hybridMultilevel"/>
    <w:tmpl w:val="5DE809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46690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614D9E"/>
    <w:multiLevelType w:val="hybridMultilevel"/>
    <w:tmpl w:val="0182307E"/>
    <w:lvl w:ilvl="0" w:tplc="6768588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17B6E"/>
    <w:multiLevelType w:val="hybridMultilevel"/>
    <w:tmpl w:val="D0CCCABC"/>
    <w:lvl w:ilvl="0" w:tplc="659A58F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3">
    <w:nsid w:val="721D0E7D"/>
    <w:multiLevelType w:val="multilevel"/>
    <w:tmpl w:val="28AE1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1369E4"/>
    <w:multiLevelType w:val="multilevel"/>
    <w:tmpl w:val="5C28C9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E7815"/>
    <w:multiLevelType w:val="hybridMultilevel"/>
    <w:tmpl w:val="A54E40E8"/>
    <w:lvl w:ilvl="0" w:tplc="67B2A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943D63"/>
    <w:multiLevelType w:val="hybridMultilevel"/>
    <w:tmpl w:val="8C9A991A"/>
    <w:lvl w:ilvl="0" w:tplc="13F4B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CC244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C347F0"/>
    <w:multiLevelType w:val="hybridMultilevel"/>
    <w:tmpl w:val="369C86A6"/>
    <w:lvl w:ilvl="0" w:tplc="E8CA4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5E13E3"/>
    <w:multiLevelType w:val="multilevel"/>
    <w:tmpl w:val="DEF0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7"/>
  </w:num>
  <w:num w:numId="3">
    <w:abstractNumId w:val="30"/>
  </w:num>
  <w:num w:numId="4">
    <w:abstractNumId w:val="35"/>
  </w:num>
  <w:num w:numId="5">
    <w:abstractNumId w:val="19"/>
  </w:num>
  <w:num w:numId="6">
    <w:abstractNumId w:val="13"/>
  </w:num>
  <w:num w:numId="7">
    <w:abstractNumId w:val="17"/>
  </w:num>
  <w:num w:numId="8">
    <w:abstractNumId w:val="18"/>
  </w:num>
  <w:num w:numId="9">
    <w:abstractNumId w:val="14"/>
  </w:num>
  <w:num w:numId="10">
    <w:abstractNumId w:val="27"/>
  </w:num>
  <w:num w:numId="11">
    <w:abstractNumId w:val="8"/>
  </w:num>
  <w:num w:numId="12">
    <w:abstractNumId w:val="20"/>
  </w:num>
  <w:num w:numId="13">
    <w:abstractNumId w:val="32"/>
  </w:num>
  <w:num w:numId="14">
    <w:abstractNumId w:val="3"/>
  </w:num>
  <w:num w:numId="15">
    <w:abstractNumId w:val="16"/>
  </w:num>
  <w:num w:numId="16">
    <w:abstractNumId w:val="31"/>
  </w:num>
  <w:num w:numId="17">
    <w:abstractNumId w:val="25"/>
  </w:num>
  <w:num w:numId="18">
    <w:abstractNumId w:val="4"/>
  </w:num>
  <w:num w:numId="19">
    <w:abstractNumId w:val="7"/>
  </w:num>
  <w:num w:numId="20">
    <w:abstractNumId w:val="1"/>
  </w:num>
  <w:num w:numId="21">
    <w:abstractNumId w:val="10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2"/>
  </w:num>
  <w:num w:numId="26">
    <w:abstractNumId w:val="15"/>
  </w:num>
  <w:num w:numId="27">
    <w:abstractNumId w:val="21"/>
  </w:num>
  <w:num w:numId="28">
    <w:abstractNumId w:val="26"/>
  </w:num>
  <w:num w:numId="29">
    <w:abstractNumId w:val="36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9"/>
  </w:num>
  <w:num w:numId="33">
    <w:abstractNumId w:val="33"/>
  </w:num>
  <w:num w:numId="34">
    <w:abstractNumId w:val="28"/>
  </w:num>
  <w:num w:numId="35">
    <w:abstractNumId w:val="2"/>
  </w:num>
  <w:num w:numId="36">
    <w:abstractNumId w:val="5"/>
  </w:num>
  <w:num w:numId="37">
    <w:abstractNumId w:val="12"/>
  </w:num>
  <w:num w:numId="38">
    <w:abstractNumId w:val="11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2D1C"/>
    <w:rsid w:val="00003406"/>
    <w:rsid w:val="000064DB"/>
    <w:rsid w:val="000128C7"/>
    <w:rsid w:val="00022D7F"/>
    <w:rsid w:val="000238C7"/>
    <w:rsid w:val="00026CC8"/>
    <w:rsid w:val="00027A86"/>
    <w:rsid w:val="0003135F"/>
    <w:rsid w:val="000322F1"/>
    <w:rsid w:val="00037145"/>
    <w:rsid w:val="00051163"/>
    <w:rsid w:val="00055F04"/>
    <w:rsid w:val="00056F57"/>
    <w:rsid w:val="00063307"/>
    <w:rsid w:val="00066862"/>
    <w:rsid w:val="00070758"/>
    <w:rsid w:val="000708A2"/>
    <w:rsid w:val="00075667"/>
    <w:rsid w:val="000759F8"/>
    <w:rsid w:val="00077834"/>
    <w:rsid w:val="00077B7C"/>
    <w:rsid w:val="00081939"/>
    <w:rsid w:val="000833DD"/>
    <w:rsid w:val="000901E2"/>
    <w:rsid w:val="000969CF"/>
    <w:rsid w:val="000A4270"/>
    <w:rsid w:val="000A4E5B"/>
    <w:rsid w:val="000A540D"/>
    <w:rsid w:val="000B0994"/>
    <w:rsid w:val="000B34FF"/>
    <w:rsid w:val="000C72ED"/>
    <w:rsid w:val="000E10FD"/>
    <w:rsid w:val="000E7BC2"/>
    <w:rsid w:val="000F0E8F"/>
    <w:rsid w:val="000F25FF"/>
    <w:rsid w:val="000F3C8E"/>
    <w:rsid w:val="00100165"/>
    <w:rsid w:val="0010306B"/>
    <w:rsid w:val="001074A3"/>
    <w:rsid w:val="0012664F"/>
    <w:rsid w:val="00127C91"/>
    <w:rsid w:val="00130F54"/>
    <w:rsid w:val="00140E23"/>
    <w:rsid w:val="00146EC8"/>
    <w:rsid w:val="00152AA9"/>
    <w:rsid w:val="0016199A"/>
    <w:rsid w:val="001704F8"/>
    <w:rsid w:val="001717EB"/>
    <w:rsid w:val="001730D5"/>
    <w:rsid w:val="00177248"/>
    <w:rsid w:val="00185FD2"/>
    <w:rsid w:val="00187308"/>
    <w:rsid w:val="0019580A"/>
    <w:rsid w:val="0019645F"/>
    <w:rsid w:val="0019790E"/>
    <w:rsid w:val="001A03E3"/>
    <w:rsid w:val="001A2E28"/>
    <w:rsid w:val="001A570A"/>
    <w:rsid w:val="001A7640"/>
    <w:rsid w:val="001B115B"/>
    <w:rsid w:val="001B15A4"/>
    <w:rsid w:val="001B7713"/>
    <w:rsid w:val="001C131E"/>
    <w:rsid w:val="001C1905"/>
    <w:rsid w:val="001C7646"/>
    <w:rsid w:val="001E0952"/>
    <w:rsid w:val="001E4F7A"/>
    <w:rsid w:val="001E52CC"/>
    <w:rsid w:val="001E58DE"/>
    <w:rsid w:val="001F014B"/>
    <w:rsid w:val="001F14FF"/>
    <w:rsid w:val="001F263E"/>
    <w:rsid w:val="001F57D9"/>
    <w:rsid w:val="001F6E48"/>
    <w:rsid w:val="0020256D"/>
    <w:rsid w:val="002048DB"/>
    <w:rsid w:val="00207033"/>
    <w:rsid w:val="00207490"/>
    <w:rsid w:val="00213FA7"/>
    <w:rsid w:val="00221609"/>
    <w:rsid w:val="00221931"/>
    <w:rsid w:val="00227C35"/>
    <w:rsid w:val="002309C6"/>
    <w:rsid w:val="0023471F"/>
    <w:rsid w:val="00241B4A"/>
    <w:rsid w:val="002436DE"/>
    <w:rsid w:val="00261592"/>
    <w:rsid w:val="0026297B"/>
    <w:rsid w:val="002707F4"/>
    <w:rsid w:val="00273C83"/>
    <w:rsid w:val="00277730"/>
    <w:rsid w:val="00287C43"/>
    <w:rsid w:val="002A1268"/>
    <w:rsid w:val="002A1F64"/>
    <w:rsid w:val="002A39F6"/>
    <w:rsid w:val="002A58EA"/>
    <w:rsid w:val="002A5D4A"/>
    <w:rsid w:val="002C08C4"/>
    <w:rsid w:val="002C2C15"/>
    <w:rsid w:val="002C2CCE"/>
    <w:rsid w:val="002C2F82"/>
    <w:rsid w:val="002D5195"/>
    <w:rsid w:val="002D5C4F"/>
    <w:rsid w:val="002F0EE6"/>
    <w:rsid w:val="002F3CA5"/>
    <w:rsid w:val="002F7299"/>
    <w:rsid w:val="00307AF2"/>
    <w:rsid w:val="00320D00"/>
    <w:rsid w:val="00323F1D"/>
    <w:rsid w:val="003326CC"/>
    <w:rsid w:val="0033597F"/>
    <w:rsid w:val="00335C45"/>
    <w:rsid w:val="00342287"/>
    <w:rsid w:val="0035091A"/>
    <w:rsid w:val="00354804"/>
    <w:rsid w:val="00356D92"/>
    <w:rsid w:val="003643CB"/>
    <w:rsid w:val="0037037C"/>
    <w:rsid w:val="00376588"/>
    <w:rsid w:val="003810C4"/>
    <w:rsid w:val="0039185A"/>
    <w:rsid w:val="003A54C7"/>
    <w:rsid w:val="003A6C29"/>
    <w:rsid w:val="003B0FDB"/>
    <w:rsid w:val="003B30C1"/>
    <w:rsid w:val="003B45FF"/>
    <w:rsid w:val="003C40E8"/>
    <w:rsid w:val="003C66AB"/>
    <w:rsid w:val="003D205A"/>
    <w:rsid w:val="003D36E9"/>
    <w:rsid w:val="003D5D80"/>
    <w:rsid w:val="003D641D"/>
    <w:rsid w:val="003F101F"/>
    <w:rsid w:val="003F3EA1"/>
    <w:rsid w:val="004023F4"/>
    <w:rsid w:val="00402D7E"/>
    <w:rsid w:val="00403F0C"/>
    <w:rsid w:val="004059BA"/>
    <w:rsid w:val="004138AF"/>
    <w:rsid w:val="00417A05"/>
    <w:rsid w:val="0042141A"/>
    <w:rsid w:val="004214FE"/>
    <w:rsid w:val="0042168C"/>
    <w:rsid w:val="00426B99"/>
    <w:rsid w:val="00427EF8"/>
    <w:rsid w:val="0043027C"/>
    <w:rsid w:val="00430977"/>
    <w:rsid w:val="004321DC"/>
    <w:rsid w:val="00432237"/>
    <w:rsid w:val="00436690"/>
    <w:rsid w:val="00440374"/>
    <w:rsid w:val="00445ADD"/>
    <w:rsid w:val="00452414"/>
    <w:rsid w:val="00453A47"/>
    <w:rsid w:val="00453E28"/>
    <w:rsid w:val="00464639"/>
    <w:rsid w:val="00467292"/>
    <w:rsid w:val="004720C5"/>
    <w:rsid w:val="0047448A"/>
    <w:rsid w:val="004804BC"/>
    <w:rsid w:val="00486834"/>
    <w:rsid w:val="00493393"/>
    <w:rsid w:val="00495662"/>
    <w:rsid w:val="004A1E25"/>
    <w:rsid w:val="004A3FAA"/>
    <w:rsid w:val="004A4667"/>
    <w:rsid w:val="004A6F56"/>
    <w:rsid w:val="004A7059"/>
    <w:rsid w:val="004B0FFB"/>
    <w:rsid w:val="004B1332"/>
    <w:rsid w:val="004B45DC"/>
    <w:rsid w:val="004B6915"/>
    <w:rsid w:val="004C0918"/>
    <w:rsid w:val="004C1DAA"/>
    <w:rsid w:val="004D00BB"/>
    <w:rsid w:val="004D3E3A"/>
    <w:rsid w:val="004E109E"/>
    <w:rsid w:val="004E540F"/>
    <w:rsid w:val="004E7B33"/>
    <w:rsid w:val="004F41C3"/>
    <w:rsid w:val="00500530"/>
    <w:rsid w:val="00502D06"/>
    <w:rsid w:val="00504091"/>
    <w:rsid w:val="005054C0"/>
    <w:rsid w:val="00510C5F"/>
    <w:rsid w:val="00512219"/>
    <w:rsid w:val="005159C6"/>
    <w:rsid w:val="0051724A"/>
    <w:rsid w:val="00520CBC"/>
    <w:rsid w:val="0052452A"/>
    <w:rsid w:val="00527151"/>
    <w:rsid w:val="00527303"/>
    <w:rsid w:val="00536871"/>
    <w:rsid w:val="00541705"/>
    <w:rsid w:val="005423BA"/>
    <w:rsid w:val="0054283B"/>
    <w:rsid w:val="005477C0"/>
    <w:rsid w:val="005478C7"/>
    <w:rsid w:val="005534C6"/>
    <w:rsid w:val="00557E48"/>
    <w:rsid w:val="00560E1F"/>
    <w:rsid w:val="00571B7E"/>
    <w:rsid w:val="00575E92"/>
    <w:rsid w:val="005772AC"/>
    <w:rsid w:val="00581C8E"/>
    <w:rsid w:val="0058200C"/>
    <w:rsid w:val="00585BAD"/>
    <w:rsid w:val="0059140C"/>
    <w:rsid w:val="005934D8"/>
    <w:rsid w:val="005A0463"/>
    <w:rsid w:val="005B0F73"/>
    <w:rsid w:val="005B3B9D"/>
    <w:rsid w:val="005C0E65"/>
    <w:rsid w:val="005C4B45"/>
    <w:rsid w:val="005C67A4"/>
    <w:rsid w:val="005D346E"/>
    <w:rsid w:val="005D4443"/>
    <w:rsid w:val="005D7C9F"/>
    <w:rsid w:val="005F1B19"/>
    <w:rsid w:val="005F54B3"/>
    <w:rsid w:val="005F5C7F"/>
    <w:rsid w:val="006035EC"/>
    <w:rsid w:val="00607931"/>
    <w:rsid w:val="00621B9C"/>
    <w:rsid w:val="0062662C"/>
    <w:rsid w:val="006301EB"/>
    <w:rsid w:val="00631DE6"/>
    <w:rsid w:val="00643C66"/>
    <w:rsid w:val="00647305"/>
    <w:rsid w:val="00647344"/>
    <w:rsid w:val="00647E1C"/>
    <w:rsid w:val="00647E74"/>
    <w:rsid w:val="00662CF8"/>
    <w:rsid w:val="006639CC"/>
    <w:rsid w:val="00673AC6"/>
    <w:rsid w:val="00673EC4"/>
    <w:rsid w:val="00675D41"/>
    <w:rsid w:val="00676211"/>
    <w:rsid w:val="00687EF6"/>
    <w:rsid w:val="00691C8E"/>
    <w:rsid w:val="00696EC6"/>
    <w:rsid w:val="006A05DB"/>
    <w:rsid w:val="006A322A"/>
    <w:rsid w:val="006B063C"/>
    <w:rsid w:val="006B3115"/>
    <w:rsid w:val="006C4FD0"/>
    <w:rsid w:val="006C74A6"/>
    <w:rsid w:val="006D260B"/>
    <w:rsid w:val="006D2808"/>
    <w:rsid w:val="006D313F"/>
    <w:rsid w:val="006D43BB"/>
    <w:rsid w:val="006E58FE"/>
    <w:rsid w:val="006E5F9A"/>
    <w:rsid w:val="006E7DFD"/>
    <w:rsid w:val="006F493C"/>
    <w:rsid w:val="006F7962"/>
    <w:rsid w:val="0070076C"/>
    <w:rsid w:val="00715FBF"/>
    <w:rsid w:val="00717B0B"/>
    <w:rsid w:val="007239E3"/>
    <w:rsid w:val="0074135D"/>
    <w:rsid w:val="00743993"/>
    <w:rsid w:val="007514A1"/>
    <w:rsid w:val="00751B71"/>
    <w:rsid w:val="007520CD"/>
    <w:rsid w:val="00752895"/>
    <w:rsid w:val="007555F3"/>
    <w:rsid w:val="00761A3A"/>
    <w:rsid w:val="007740B9"/>
    <w:rsid w:val="00774168"/>
    <w:rsid w:val="00774512"/>
    <w:rsid w:val="00781739"/>
    <w:rsid w:val="00785560"/>
    <w:rsid w:val="0079083A"/>
    <w:rsid w:val="00791ACC"/>
    <w:rsid w:val="007A1EE2"/>
    <w:rsid w:val="007A42C6"/>
    <w:rsid w:val="007B075E"/>
    <w:rsid w:val="007B094A"/>
    <w:rsid w:val="007B1BE6"/>
    <w:rsid w:val="007C2CFB"/>
    <w:rsid w:val="007C301A"/>
    <w:rsid w:val="007C5EA0"/>
    <w:rsid w:val="007D6148"/>
    <w:rsid w:val="007D6733"/>
    <w:rsid w:val="007D7299"/>
    <w:rsid w:val="007E05B5"/>
    <w:rsid w:val="007E1F0E"/>
    <w:rsid w:val="007F1238"/>
    <w:rsid w:val="007F3B4C"/>
    <w:rsid w:val="007F3DB4"/>
    <w:rsid w:val="007F41DC"/>
    <w:rsid w:val="007F566A"/>
    <w:rsid w:val="0080248A"/>
    <w:rsid w:val="00805EFB"/>
    <w:rsid w:val="00810B50"/>
    <w:rsid w:val="008112DC"/>
    <w:rsid w:val="008118BC"/>
    <w:rsid w:val="00820C0E"/>
    <w:rsid w:val="00821CDC"/>
    <w:rsid w:val="00822CD3"/>
    <w:rsid w:val="008238E9"/>
    <w:rsid w:val="00824102"/>
    <w:rsid w:val="008359D7"/>
    <w:rsid w:val="00837180"/>
    <w:rsid w:val="00846B2B"/>
    <w:rsid w:val="008508BF"/>
    <w:rsid w:val="008550BD"/>
    <w:rsid w:val="008553F2"/>
    <w:rsid w:val="00855FE9"/>
    <w:rsid w:val="008631E8"/>
    <w:rsid w:val="0086778C"/>
    <w:rsid w:val="008723D2"/>
    <w:rsid w:val="00875965"/>
    <w:rsid w:val="00893F90"/>
    <w:rsid w:val="00894BDB"/>
    <w:rsid w:val="008A6754"/>
    <w:rsid w:val="008A72EA"/>
    <w:rsid w:val="008B5066"/>
    <w:rsid w:val="008B5249"/>
    <w:rsid w:val="008C05AB"/>
    <w:rsid w:val="008D37F6"/>
    <w:rsid w:val="008D401B"/>
    <w:rsid w:val="008D4B8A"/>
    <w:rsid w:val="008D5ED4"/>
    <w:rsid w:val="008D7958"/>
    <w:rsid w:val="008E5A43"/>
    <w:rsid w:val="008F33B9"/>
    <w:rsid w:val="00900CA5"/>
    <w:rsid w:val="00906122"/>
    <w:rsid w:val="00912581"/>
    <w:rsid w:val="009168A1"/>
    <w:rsid w:val="00926B62"/>
    <w:rsid w:val="00927090"/>
    <w:rsid w:val="009272D3"/>
    <w:rsid w:val="0093034F"/>
    <w:rsid w:val="00934666"/>
    <w:rsid w:val="0093742D"/>
    <w:rsid w:val="00937DA9"/>
    <w:rsid w:val="009445FF"/>
    <w:rsid w:val="009519DF"/>
    <w:rsid w:val="00966BD8"/>
    <w:rsid w:val="009700FF"/>
    <w:rsid w:val="00970B09"/>
    <w:rsid w:val="009726F6"/>
    <w:rsid w:val="009755A8"/>
    <w:rsid w:val="009806AC"/>
    <w:rsid w:val="00980C1A"/>
    <w:rsid w:val="00982C63"/>
    <w:rsid w:val="00985559"/>
    <w:rsid w:val="009907D0"/>
    <w:rsid w:val="009A6FA6"/>
    <w:rsid w:val="009B1E7B"/>
    <w:rsid w:val="009B267B"/>
    <w:rsid w:val="009B4D72"/>
    <w:rsid w:val="009B6D21"/>
    <w:rsid w:val="009C1C1B"/>
    <w:rsid w:val="009C4001"/>
    <w:rsid w:val="009C413D"/>
    <w:rsid w:val="009D229D"/>
    <w:rsid w:val="009D4E95"/>
    <w:rsid w:val="009D73FF"/>
    <w:rsid w:val="009D7F74"/>
    <w:rsid w:val="009E2462"/>
    <w:rsid w:val="009E316D"/>
    <w:rsid w:val="009E3698"/>
    <w:rsid w:val="00A03275"/>
    <w:rsid w:val="00A1373C"/>
    <w:rsid w:val="00A1530F"/>
    <w:rsid w:val="00A235C3"/>
    <w:rsid w:val="00A244ED"/>
    <w:rsid w:val="00A24CAB"/>
    <w:rsid w:val="00A26890"/>
    <w:rsid w:val="00A33B40"/>
    <w:rsid w:val="00A43C1B"/>
    <w:rsid w:val="00A50798"/>
    <w:rsid w:val="00A540D7"/>
    <w:rsid w:val="00A77201"/>
    <w:rsid w:val="00A812A9"/>
    <w:rsid w:val="00A91D37"/>
    <w:rsid w:val="00A93007"/>
    <w:rsid w:val="00A9586F"/>
    <w:rsid w:val="00A9672B"/>
    <w:rsid w:val="00A9686E"/>
    <w:rsid w:val="00AA3BA8"/>
    <w:rsid w:val="00AB5E54"/>
    <w:rsid w:val="00AC585D"/>
    <w:rsid w:val="00AC63A1"/>
    <w:rsid w:val="00AC74C2"/>
    <w:rsid w:val="00AC7AF3"/>
    <w:rsid w:val="00AD05A3"/>
    <w:rsid w:val="00AD0A51"/>
    <w:rsid w:val="00AD2013"/>
    <w:rsid w:val="00AD3B34"/>
    <w:rsid w:val="00AD6CBC"/>
    <w:rsid w:val="00AE4774"/>
    <w:rsid w:val="00AE4E73"/>
    <w:rsid w:val="00AE5B04"/>
    <w:rsid w:val="00AE5FBF"/>
    <w:rsid w:val="00AE6B06"/>
    <w:rsid w:val="00AE6BFC"/>
    <w:rsid w:val="00AF49A9"/>
    <w:rsid w:val="00AF70EC"/>
    <w:rsid w:val="00B07C05"/>
    <w:rsid w:val="00B115C2"/>
    <w:rsid w:val="00B11C56"/>
    <w:rsid w:val="00B12B6E"/>
    <w:rsid w:val="00B16FB3"/>
    <w:rsid w:val="00B223E7"/>
    <w:rsid w:val="00B35D86"/>
    <w:rsid w:val="00B425E3"/>
    <w:rsid w:val="00B44506"/>
    <w:rsid w:val="00B44E92"/>
    <w:rsid w:val="00B4587B"/>
    <w:rsid w:val="00B70357"/>
    <w:rsid w:val="00B71BA0"/>
    <w:rsid w:val="00B71BD5"/>
    <w:rsid w:val="00B776FC"/>
    <w:rsid w:val="00B81082"/>
    <w:rsid w:val="00BA3676"/>
    <w:rsid w:val="00BB1DBB"/>
    <w:rsid w:val="00BB7CA0"/>
    <w:rsid w:val="00BC3413"/>
    <w:rsid w:val="00BC589A"/>
    <w:rsid w:val="00BD1FDD"/>
    <w:rsid w:val="00BD3A96"/>
    <w:rsid w:val="00BE2C7D"/>
    <w:rsid w:val="00BE73D1"/>
    <w:rsid w:val="00BE764C"/>
    <w:rsid w:val="00BF5DA0"/>
    <w:rsid w:val="00C0358E"/>
    <w:rsid w:val="00C16883"/>
    <w:rsid w:val="00C16C3C"/>
    <w:rsid w:val="00C25AC3"/>
    <w:rsid w:val="00C3067E"/>
    <w:rsid w:val="00C31A8A"/>
    <w:rsid w:val="00C32F6F"/>
    <w:rsid w:val="00C35621"/>
    <w:rsid w:val="00C36770"/>
    <w:rsid w:val="00C41B5F"/>
    <w:rsid w:val="00C45C07"/>
    <w:rsid w:val="00C512FC"/>
    <w:rsid w:val="00C52EFE"/>
    <w:rsid w:val="00C54C07"/>
    <w:rsid w:val="00C633DD"/>
    <w:rsid w:val="00C6534A"/>
    <w:rsid w:val="00C7104E"/>
    <w:rsid w:val="00C74749"/>
    <w:rsid w:val="00C77130"/>
    <w:rsid w:val="00C80867"/>
    <w:rsid w:val="00C81038"/>
    <w:rsid w:val="00C83029"/>
    <w:rsid w:val="00C91E5B"/>
    <w:rsid w:val="00C92364"/>
    <w:rsid w:val="00C95CDA"/>
    <w:rsid w:val="00C96E54"/>
    <w:rsid w:val="00CA5E74"/>
    <w:rsid w:val="00CA6D5C"/>
    <w:rsid w:val="00CB09D2"/>
    <w:rsid w:val="00CB2424"/>
    <w:rsid w:val="00CB2EF0"/>
    <w:rsid w:val="00CB5664"/>
    <w:rsid w:val="00CC04C2"/>
    <w:rsid w:val="00CC07BB"/>
    <w:rsid w:val="00CC3A24"/>
    <w:rsid w:val="00CC5A75"/>
    <w:rsid w:val="00CD2A34"/>
    <w:rsid w:val="00CD585B"/>
    <w:rsid w:val="00CD66EC"/>
    <w:rsid w:val="00CE05D6"/>
    <w:rsid w:val="00CE1B95"/>
    <w:rsid w:val="00CF1294"/>
    <w:rsid w:val="00CF199A"/>
    <w:rsid w:val="00CF1D2E"/>
    <w:rsid w:val="00CF3DE5"/>
    <w:rsid w:val="00CF6938"/>
    <w:rsid w:val="00CF70B0"/>
    <w:rsid w:val="00D00ED3"/>
    <w:rsid w:val="00D0238C"/>
    <w:rsid w:val="00D11526"/>
    <w:rsid w:val="00D11A1A"/>
    <w:rsid w:val="00D11B6C"/>
    <w:rsid w:val="00D12989"/>
    <w:rsid w:val="00D14E0C"/>
    <w:rsid w:val="00D15C85"/>
    <w:rsid w:val="00D17B85"/>
    <w:rsid w:val="00D227B3"/>
    <w:rsid w:val="00D255FC"/>
    <w:rsid w:val="00D270D1"/>
    <w:rsid w:val="00D30E29"/>
    <w:rsid w:val="00D41C24"/>
    <w:rsid w:val="00D43C31"/>
    <w:rsid w:val="00D4534F"/>
    <w:rsid w:val="00D55D6F"/>
    <w:rsid w:val="00D57894"/>
    <w:rsid w:val="00D61C38"/>
    <w:rsid w:val="00D656F2"/>
    <w:rsid w:val="00D666C4"/>
    <w:rsid w:val="00D73361"/>
    <w:rsid w:val="00D7568D"/>
    <w:rsid w:val="00D75D69"/>
    <w:rsid w:val="00D82626"/>
    <w:rsid w:val="00D91555"/>
    <w:rsid w:val="00D95F9C"/>
    <w:rsid w:val="00DA25A4"/>
    <w:rsid w:val="00DA63F5"/>
    <w:rsid w:val="00DB091B"/>
    <w:rsid w:val="00DC2BF2"/>
    <w:rsid w:val="00DC5D91"/>
    <w:rsid w:val="00DC6B41"/>
    <w:rsid w:val="00DD6F35"/>
    <w:rsid w:val="00DD7DCA"/>
    <w:rsid w:val="00DE0DB6"/>
    <w:rsid w:val="00DE777C"/>
    <w:rsid w:val="00DF6455"/>
    <w:rsid w:val="00E01670"/>
    <w:rsid w:val="00E044C8"/>
    <w:rsid w:val="00E050F1"/>
    <w:rsid w:val="00E10290"/>
    <w:rsid w:val="00E10D3E"/>
    <w:rsid w:val="00E174D2"/>
    <w:rsid w:val="00E260B2"/>
    <w:rsid w:val="00E339EB"/>
    <w:rsid w:val="00E35A2E"/>
    <w:rsid w:val="00E37CD2"/>
    <w:rsid w:val="00E517A9"/>
    <w:rsid w:val="00E63575"/>
    <w:rsid w:val="00E63831"/>
    <w:rsid w:val="00E67F9B"/>
    <w:rsid w:val="00E73839"/>
    <w:rsid w:val="00E8578D"/>
    <w:rsid w:val="00EA6328"/>
    <w:rsid w:val="00EA7CD4"/>
    <w:rsid w:val="00EB143B"/>
    <w:rsid w:val="00EB1F0D"/>
    <w:rsid w:val="00EB3540"/>
    <w:rsid w:val="00EB433E"/>
    <w:rsid w:val="00EC1925"/>
    <w:rsid w:val="00EC2A52"/>
    <w:rsid w:val="00EC57E4"/>
    <w:rsid w:val="00EE13E4"/>
    <w:rsid w:val="00EF0BC6"/>
    <w:rsid w:val="00EF0C81"/>
    <w:rsid w:val="00EF7E0E"/>
    <w:rsid w:val="00F0015A"/>
    <w:rsid w:val="00F011AB"/>
    <w:rsid w:val="00F10C79"/>
    <w:rsid w:val="00F15969"/>
    <w:rsid w:val="00F159A8"/>
    <w:rsid w:val="00F17066"/>
    <w:rsid w:val="00F20BFA"/>
    <w:rsid w:val="00F21E01"/>
    <w:rsid w:val="00F2329C"/>
    <w:rsid w:val="00F245DA"/>
    <w:rsid w:val="00F24D71"/>
    <w:rsid w:val="00F27BFC"/>
    <w:rsid w:val="00F27FC7"/>
    <w:rsid w:val="00F412E5"/>
    <w:rsid w:val="00F426D8"/>
    <w:rsid w:val="00F43431"/>
    <w:rsid w:val="00F47195"/>
    <w:rsid w:val="00F50B51"/>
    <w:rsid w:val="00F56439"/>
    <w:rsid w:val="00F648E3"/>
    <w:rsid w:val="00F80A61"/>
    <w:rsid w:val="00F81938"/>
    <w:rsid w:val="00F867A1"/>
    <w:rsid w:val="00F93FB5"/>
    <w:rsid w:val="00F9450B"/>
    <w:rsid w:val="00FA0970"/>
    <w:rsid w:val="00FA0F53"/>
    <w:rsid w:val="00FA5C18"/>
    <w:rsid w:val="00FA5C30"/>
    <w:rsid w:val="00FB3356"/>
    <w:rsid w:val="00FB4D9E"/>
    <w:rsid w:val="00FC1380"/>
    <w:rsid w:val="00FC192B"/>
    <w:rsid w:val="00FC1B87"/>
    <w:rsid w:val="00FC2050"/>
    <w:rsid w:val="00FC5BD1"/>
    <w:rsid w:val="00FC64A7"/>
    <w:rsid w:val="00FD16F7"/>
    <w:rsid w:val="00FD1BCA"/>
    <w:rsid w:val="00FD20C8"/>
    <w:rsid w:val="00FD52AE"/>
    <w:rsid w:val="00FD65FD"/>
    <w:rsid w:val="00FE54AE"/>
    <w:rsid w:val="00FE6396"/>
    <w:rsid w:val="00FF0AEA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820C0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20C0E"/>
    <w:pPr>
      <w:ind w:left="708"/>
    </w:pPr>
  </w:style>
  <w:style w:type="character" w:styleId="aa">
    <w:name w:val="Emphasis"/>
    <w:uiPriority w:val="20"/>
    <w:qFormat/>
    <w:rsid w:val="0042168C"/>
    <w:rPr>
      <w:i/>
      <w:iCs/>
    </w:rPr>
  </w:style>
  <w:style w:type="paragraph" w:styleId="ab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semiHidden/>
    <w:unhideWhenUsed/>
    <w:rsid w:val="0082410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1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2">
    <w:name w:val="header"/>
    <w:basedOn w:val="a"/>
    <w:link w:val="af3"/>
    <w:rsid w:val="00227C3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756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C2F8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2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5"/>
    <w:rsid w:val="00673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4">
    <w:name w:val="No Spacing"/>
    <w:link w:val="af5"/>
    <w:uiPriority w:val="1"/>
    <w:qFormat/>
    <w:rsid w:val="00C8086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C80867"/>
    <w:rPr>
      <w:rFonts w:ascii="Times New Roman" w:hAnsi="Times New Roman"/>
      <w:sz w:val="28"/>
    </w:rPr>
  </w:style>
  <w:style w:type="character" w:customStyle="1" w:styleId="12pt">
    <w:name w:val="Основной текст + 12 pt;Полужирный"/>
    <w:basedOn w:val="a5"/>
    <w:rsid w:val="005C67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af6">
    <w:name w:val="Мой стиль"/>
    <w:basedOn w:val="a"/>
    <w:rsid w:val="00376588"/>
    <w:pPr>
      <w:ind w:firstLine="709"/>
      <w:jc w:val="both"/>
    </w:pPr>
    <w:rPr>
      <w:sz w:val="28"/>
      <w:szCs w:val="20"/>
    </w:rPr>
  </w:style>
  <w:style w:type="character" w:customStyle="1" w:styleId="a4">
    <w:name w:val="СтильМой Знак"/>
    <w:basedOn w:val="a0"/>
    <w:link w:val="a3"/>
    <w:rsid w:val="00893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rmal Indent"/>
    <w:basedOn w:val="a"/>
    <w:link w:val="af8"/>
    <w:rsid w:val="00C25AC3"/>
    <w:pPr>
      <w:ind w:left="708"/>
    </w:pPr>
    <w:rPr>
      <w:color w:val="000000"/>
      <w:szCs w:val="20"/>
    </w:rPr>
  </w:style>
  <w:style w:type="character" w:customStyle="1" w:styleId="af8">
    <w:name w:val="Обычный отступ Знак"/>
    <w:link w:val="af7"/>
    <w:rsid w:val="00C25A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e-comment-title4">
    <w:name w:val="fe-comment-title4"/>
    <w:basedOn w:val="a0"/>
    <w:rsid w:val="00221609"/>
  </w:style>
  <w:style w:type="table" w:styleId="af9">
    <w:name w:val="Table Grid"/>
    <w:basedOn w:val="a1"/>
    <w:uiPriority w:val="59"/>
    <w:rsid w:val="00D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3">
    <w:name w:val="1473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070758"/>
  </w:style>
  <w:style w:type="character" w:customStyle="1" w:styleId="a9">
    <w:name w:val="Абзац списка Знак"/>
    <w:link w:val="a8"/>
    <w:uiPriority w:val="34"/>
    <w:locked/>
    <w:rsid w:val="00B42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FE54AE"/>
    <w:pPr>
      <w:widowControl w:val="0"/>
      <w:shd w:val="clear" w:color="auto" w:fill="FFFFFF"/>
      <w:spacing w:line="293" w:lineRule="exact"/>
      <w:ind w:hanging="320"/>
      <w:jc w:val="both"/>
    </w:pPr>
    <w:rPr>
      <w:spacing w:val="4"/>
      <w:sz w:val="23"/>
      <w:szCs w:val="23"/>
      <w:lang w:eastAsia="en-US"/>
    </w:rPr>
  </w:style>
  <w:style w:type="paragraph" w:customStyle="1" w:styleId="TableContents">
    <w:name w:val="Table Contents"/>
    <w:basedOn w:val="a"/>
    <w:rsid w:val="00A9586F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5EB8D-1EF6-49C6-B619-FCB68AD0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6925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445</cp:revision>
  <dcterms:created xsi:type="dcterms:W3CDTF">2014-02-05T13:47:00Z</dcterms:created>
  <dcterms:modified xsi:type="dcterms:W3CDTF">2020-03-12T08:56:00Z</dcterms:modified>
</cp:coreProperties>
</file>