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AB3D56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 марта</w:t>
      </w:r>
      <w:r w:rsidR="00616B7A">
        <w:rPr>
          <w:b/>
          <w:sz w:val="24"/>
          <w:szCs w:val="24"/>
        </w:rPr>
        <w:t xml:space="preserve"> </w:t>
      </w:r>
      <w:r w:rsidR="00AA248A">
        <w:rPr>
          <w:b/>
          <w:sz w:val="24"/>
          <w:szCs w:val="24"/>
        </w:rPr>
        <w:t>2022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295206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5D69CA" w:rsidRDefault="00687AEE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t>1</w:t>
            </w:r>
            <w:r w:rsidR="00A1202D" w:rsidRPr="005D69C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F73E60" w:rsidRDefault="00F73E6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73E60">
              <w:rPr>
                <w:rStyle w:val="12"/>
                <w:bCs/>
                <w:sz w:val="22"/>
                <w:szCs w:val="22"/>
              </w:rPr>
              <w:t xml:space="preserve">О проекте федерального закона № 63514-8 </w:t>
            </w:r>
            <w:r>
              <w:rPr>
                <w:rStyle w:val="12"/>
                <w:bCs/>
                <w:sz w:val="22"/>
                <w:szCs w:val="22"/>
              </w:rPr>
              <w:br/>
            </w:r>
            <w:r w:rsidRPr="00F73E60">
              <w:rPr>
                <w:rStyle w:val="12"/>
                <w:bCs/>
                <w:sz w:val="22"/>
                <w:szCs w:val="22"/>
              </w:rPr>
              <w:t xml:space="preserve">«О внесении изменений </w:t>
            </w:r>
            <w:r w:rsidRPr="00F73E60">
              <w:rPr>
                <w:rStyle w:val="12"/>
                <w:bCs/>
                <w:sz w:val="22"/>
                <w:szCs w:val="22"/>
              </w:rPr>
              <w:br/>
              <w:t xml:space="preserve">в статьи 23.3 и 23.36 Кодекса Российской Федерации </w:t>
            </w:r>
            <w:r>
              <w:rPr>
                <w:rStyle w:val="12"/>
                <w:bCs/>
                <w:sz w:val="22"/>
                <w:szCs w:val="22"/>
              </w:rPr>
              <w:br/>
            </w:r>
            <w:r w:rsidRPr="00F73E60">
              <w:rPr>
                <w:rStyle w:val="12"/>
                <w:bCs/>
                <w:sz w:val="22"/>
                <w:szCs w:val="22"/>
              </w:rPr>
              <w:t xml:space="preserve">об административных правонарушениях» </w:t>
            </w:r>
            <w:r>
              <w:rPr>
                <w:rStyle w:val="12"/>
                <w:bCs/>
                <w:sz w:val="22"/>
                <w:szCs w:val="22"/>
              </w:rPr>
              <w:br/>
            </w:r>
            <w:r w:rsidRPr="00F73E60">
              <w:rPr>
                <w:rStyle w:val="12"/>
                <w:bCs/>
                <w:sz w:val="22"/>
                <w:szCs w:val="22"/>
              </w:rPr>
              <w:t xml:space="preserve">(в части уточнения полномочий по рассмотрению дел о нарушениях правил движения тяжеловесного </w:t>
            </w:r>
            <w:r>
              <w:rPr>
                <w:rStyle w:val="12"/>
                <w:bCs/>
                <w:sz w:val="22"/>
                <w:szCs w:val="22"/>
              </w:rPr>
              <w:br/>
            </w:r>
            <w:r w:rsidRPr="00F73E60">
              <w:rPr>
                <w:rStyle w:val="12"/>
                <w:bCs/>
                <w:sz w:val="22"/>
                <w:szCs w:val="22"/>
              </w:rPr>
              <w:t>и крупногабаритного транспорта)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F73E60" w:rsidRDefault="000C7A8B" w:rsidP="00F73E60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F73E60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F73E6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0" w:rsidRPr="00F73E60" w:rsidRDefault="00F73E60" w:rsidP="00F73E60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73E60">
              <w:rPr>
                <w:sz w:val="22"/>
                <w:szCs w:val="22"/>
              </w:rPr>
              <w:t xml:space="preserve">Законопроект подготовлен во исполнение подпункта «в» пункта 3 перечня поручений Президента Российской Федерации от </w:t>
            </w:r>
            <w:r>
              <w:rPr>
                <w:sz w:val="22"/>
                <w:szCs w:val="22"/>
              </w:rPr>
              <w:t xml:space="preserve">27 июля 2019 года </w:t>
            </w:r>
            <w:r w:rsidRPr="00F73E60">
              <w:rPr>
                <w:sz w:val="22"/>
                <w:szCs w:val="22"/>
              </w:rPr>
              <w:t>№ Пр-1381ГС по итогам заседания Государственного совета Российской Федерации 26 июня 2019 года в рамках совершенствования весогабаритного контроля транспортных средств.</w:t>
            </w:r>
          </w:p>
          <w:p w:rsidR="00F73E60" w:rsidRPr="00F73E60" w:rsidRDefault="00F73E60" w:rsidP="00F73E60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73E60">
              <w:rPr>
                <w:sz w:val="22"/>
                <w:szCs w:val="22"/>
              </w:rPr>
              <w:t xml:space="preserve">В настоящее время полномочиями по рассмотрению дел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 xml:space="preserve">об административных правонарушениях, предусмотренных </w:t>
            </w:r>
            <w:hyperlink r:id="rId6" w:history="1">
              <w:r w:rsidRPr="00F73E60">
                <w:rPr>
                  <w:sz w:val="22"/>
                  <w:szCs w:val="22"/>
                </w:rPr>
                <w:t>статьей 12.21.1</w:t>
              </w:r>
            </w:hyperlink>
            <w:r w:rsidRPr="00F73E60">
              <w:rPr>
                <w:sz w:val="22"/>
                <w:szCs w:val="22"/>
              </w:rPr>
              <w:t xml:space="preserve"> Кодекса Российской Федерации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>об административных правонарушениях (далее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r w:rsidRPr="00F73E60">
              <w:rPr>
                <w:sz w:val="22"/>
                <w:szCs w:val="22"/>
              </w:rPr>
              <w:t>наделены органы полиции (</w:t>
            </w:r>
            <w:hyperlink r:id="rId7" w:history="1">
              <w:r w:rsidRPr="00F73E60">
                <w:rPr>
                  <w:sz w:val="22"/>
                  <w:szCs w:val="22"/>
                </w:rPr>
                <w:t>статья 23.3</w:t>
              </w:r>
            </w:hyperlink>
            <w:r w:rsidRPr="00F73E60">
              <w:rPr>
                <w:sz w:val="22"/>
                <w:szCs w:val="22"/>
              </w:rPr>
              <w:t xml:space="preserve"> </w:t>
            </w:r>
            <w:proofErr w:type="spellStart"/>
            <w:r w:rsidRPr="00F73E60">
              <w:rPr>
                <w:sz w:val="22"/>
                <w:szCs w:val="22"/>
              </w:rPr>
              <w:t>КоАП</w:t>
            </w:r>
            <w:proofErr w:type="spellEnd"/>
            <w:r w:rsidRPr="00F73E60">
              <w:rPr>
                <w:sz w:val="22"/>
                <w:szCs w:val="22"/>
              </w:rPr>
              <w:t>), таможенные органы (</w:t>
            </w:r>
            <w:hyperlink r:id="rId8" w:history="1">
              <w:r w:rsidRPr="00F73E60">
                <w:rPr>
                  <w:sz w:val="22"/>
                  <w:szCs w:val="22"/>
                </w:rPr>
                <w:t>статья 23.8</w:t>
              </w:r>
            </w:hyperlink>
            <w:r w:rsidRPr="00F73E60">
              <w:rPr>
                <w:sz w:val="22"/>
                <w:szCs w:val="22"/>
              </w:rPr>
              <w:t xml:space="preserve"> </w:t>
            </w:r>
            <w:proofErr w:type="spellStart"/>
            <w:r w:rsidRPr="00F73E60">
              <w:rPr>
                <w:sz w:val="22"/>
                <w:szCs w:val="22"/>
              </w:rPr>
              <w:t>КоАП</w:t>
            </w:r>
            <w:proofErr w:type="spellEnd"/>
            <w:r w:rsidRPr="00F73E60">
              <w:rPr>
                <w:sz w:val="22"/>
                <w:szCs w:val="22"/>
              </w:rPr>
              <w:t xml:space="preserve"> (в части осуществления международных автомобильных перевозок, за исключением случаев фиксации административного правонарушения работающими в автоматическом режиме специальными техническими средствами, имеющими функции фот</w:t>
            </w:r>
            <w:proofErr w:type="gramStart"/>
            <w:r w:rsidRPr="00F73E60">
              <w:rPr>
                <w:sz w:val="22"/>
                <w:szCs w:val="22"/>
              </w:rPr>
              <w:t>о-</w:t>
            </w:r>
            <w:proofErr w:type="gramEnd"/>
            <w:r w:rsidRPr="00F73E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 xml:space="preserve">и киносъемки, видеозаписи, или средствами фото- </w:t>
            </w:r>
            <w:proofErr w:type="gramStart"/>
            <w:r w:rsidRPr="00F73E60">
              <w:rPr>
                <w:sz w:val="22"/>
                <w:szCs w:val="22"/>
              </w:rPr>
              <w:t>и киносъемки, видеозаписи)), Федеральная служба по надзору в сфере транспорта (</w:t>
            </w:r>
            <w:hyperlink r:id="rId9" w:history="1">
              <w:r w:rsidRPr="00F73E60">
                <w:rPr>
                  <w:sz w:val="22"/>
                  <w:szCs w:val="22"/>
                </w:rPr>
                <w:t>статья 23.36</w:t>
              </w:r>
            </w:hyperlink>
            <w:r w:rsidRPr="00F73E60">
              <w:rPr>
                <w:sz w:val="22"/>
                <w:szCs w:val="22"/>
              </w:rPr>
              <w:t xml:space="preserve"> </w:t>
            </w:r>
            <w:proofErr w:type="spellStart"/>
            <w:r w:rsidRPr="00F73E60">
              <w:rPr>
                <w:sz w:val="22"/>
                <w:szCs w:val="22"/>
              </w:rPr>
              <w:t>КоАП</w:t>
            </w:r>
            <w:proofErr w:type="spellEnd"/>
            <w:r w:rsidRPr="00F73E60">
              <w:rPr>
                <w:sz w:val="22"/>
                <w:szCs w:val="22"/>
              </w:rPr>
              <w:t xml:space="preserve"> (за исключением случаев фиксации административного правонарушения работающими </w:t>
            </w:r>
            <w:r w:rsidRPr="00F73E60">
              <w:rPr>
                <w:sz w:val="22"/>
                <w:szCs w:val="22"/>
              </w:rPr>
              <w:br/>
              <w:t>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видеозаписи)).</w:t>
            </w:r>
            <w:proofErr w:type="gramEnd"/>
          </w:p>
          <w:p w:rsidR="00F73E60" w:rsidRPr="00F73E60" w:rsidRDefault="00F73E60" w:rsidP="00F73E60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F73E60">
              <w:rPr>
                <w:sz w:val="22"/>
                <w:szCs w:val="22"/>
              </w:rPr>
              <w:t>С учетом указанных изменений будет реализована возможность передачи федеральным органом исполнительной власти (</w:t>
            </w:r>
            <w:proofErr w:type="spellStart"/>
            <w:r w:rsidRPr="00F73E60">
              <w:rPr>
                <w:sz w:val="22"/>
                <w:szCs w:val="22"/>
              </w:rPr>
              <w:t>Ространснадзором</w:t>
            </w:r>
            <w:proofErr w:type="spellEnd"/>
            <w:r w:rsidRPr="00F73E60">
              <w:rPr>
                <w:sz w:val="22"/>
                <w:szCs w:val="22"/>
              </w:rPr>
              <w:t xml:space="preserve">) части своих полномочий органам исполнительной власти субъектов Российской Федерации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 xml:space="preserve">в соответствии с нормами </w:t>
            </w:r>
            <w:hyperlink r:id="rId10" w:history="1">
              <w:r w:rsidRPr="00F73E60">
                <w:rPr>
                  <w:sz w:val="22"/>
                  <w:szCs w:val="22"/>
                </w:rPr>
                <w:t>статьи 26.8</w:t>
              </w:r>
            </w:hyperlink>
            <w:r w:rsidRPr="00F73E60">
              <w:rPr>
                <w:sz w:val="22"/>
                <w:szCs w:val="22"/>
              </w:rPr>
              <w:t xml:space="preserve"> Федерального закона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 xml:space="preserve">от 6 октября 1999 года № 184-ФЗ «Об общих принципах </w:t>
            </w:r>
            <w:r w:rsidRPr="00F73E60">
              <w:rPr>
                <w:sz w:val="22"/>
                <w:szCs w:val="22"/>
              </w:rPr>
              <w:lastRenderedPageBreak/>
              <w:t xml:space="preserve">организации законодательных (представительных)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>и исполнительных органов государственной власти субъектов Российской Федерации» в случае готовности конкретного субъекта Российской Федерации осуществлять данные полномочия.</w:t>
            </w:r>
            <w:proofErr w:type="gramEnd"/>
          </w:p>
          <w:p w:rsidR="00F73E60" w:rsidRPr="00F73E60" w:rsidRDefault="00F73E60" w:rsidP="00F73E60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73E60">
              <w:rPr>
                <w:sz w:val="22"/>
                <w:szCs w:val="22"/>
              </w:rPr>
              <w:t>Предлагаемые изменения будут способствовать стимулированию водителей грузовых транспортных сре</w:t>
            </w:r>
            <w:proofErr w:type="gramStart"/>
            <w:r w:rsidRPr="00F73E60">
              <w:rPr>
                <w:sz w:val="22"/>
                <w:szCs w:val="22"/>
              </w:rPr>
              <w:t xml:space="preserve">дств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>к с</w:t>
            </w:r>
            <w:proofErr w:type="gramEnd"/>
            <w:r w:rsidRPr="00F73E60">
              <w:rPr>
                <w:sz w:val="22"/>
                <w:szCs w:val="22"/>
              </w:rPr>
              <w:t xml:space="preserve">облюдению законодательства Российской Федерации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>о движении тяжеловесных и (или) крупногабаритных транспортных средств.</w:t>
            </w:r>
          </w:p>
          <w:p w:rsidR="00F73E60" w:rsidRPr="00F73E60" w:rsidRDefault="00F73E60" w:rsidP="00F73E60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F73E60">
              <w:rPr>
                <w:sz w:val="22"/>
                <w:szCs w:val="22"/>
              </w:rPr>
              <w:t xml:space="preserve">Принятие </w:t>
            </w:r>
            <w:hyperlink w:anchor="P1" w:history="1">
              <w:r w:rsidRPr="00F73E60">
                <w:rPr>
                  <w:sz w:val="22"/>
                  <w:szCs w:val="22"/>
                </w:rPr>
                <w:t>законопроекта</w:t>
              </w:r>
            </w:hyperlink>
            <w:r w:rsidRPr="00F73E60">
              <w:rPr>
                <w:sz w:val="22"/>
                <w:szCs w:val="22"/>
              </w:rPr>
              <w:t xml:space="preserve"> окажет положительное влияние на создание механизмов экономического стимулирования сохранности автомобильных дорог регионального или межмуниципального, местного значения федерального проекта «Общесистемные меры развития дорожного хозяйства» направления (подпрограммы) «Дорожное хозяйство».</w:t>
            </w:r>
          </w:p>
          <w:p w:rsidR="000C7A8B" w:rsidRPr="00F73E60" w:rsidRDefault="000C7A8B" w:rsidP="00583000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F73E60" w:rsidRDefault="00A1202D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73E6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0" w:rsidRPr="00F73E60" w:rsidRDefault="00F73E60" w:rsidP="00F73E60">
            <w:pPr>
              <w:jc w:val="center"/>
            </w:pPr>
            <w:r w:rsidRPr="00F73E60">
              <w:rPr>
                <w:sz w:val="22"/>
                <w:szCs w:val="22"/>
              </w:rPr>
              <w:t xml:space="preserve">Информацию </w:t>
            </w:r>
            <w:r>
              <w:rPr>
                <w:sz w:val="22"/>
                <w:szCs w:val="22"/>
              </w:rPr>
              <w:br/>
            </w:r>
            <w:proofErr w:type="spellStart"/>
            <w:r w:rsidRPr="00F73E60">
              <w:rPr>
                <w:sz w:val="22"/>
                <w:szCs w:val="22"/>
              </w:rPr>
              <w:t>Ухина</w:t>
            </w:r>
            <w:proofErr w:type="spellEnd"/>
            <w:r w:rsidRPr="00F73E60">
              <w:rPr>
                <w:sz w:val="22"/>
                <w:szCs w:val="22"/>
              </w:rPr>
              <w:t xml:space="preserve"> Е.В. о проекте федерального закона федерального закона № 63514-8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bCs/>
                <w:sz w:val="22"/>
                <w:szCs w:val="22"/>
              </w:rPr>
              <w:t xml:space="preserve">«О внесении изменений в статьи 23.3 и 23.36 Кодекса Российской Федерации об административных правонарушениях» </w:t>
            </w:r>
            <w:r>
              <w:rPr>
                <w:bCs/>
                <w:sz w:val="22"/>
                <w:szCs w:val="22"/>
              </w:rPr>
              <w:br/>
            </w:r>
            <w:r w:rsidRPr="00F73E60">
              <w:rPr>
                <w:bCs/>
                <w:sz w:val="22"/>
                <w:szCs w:val="22"/>
              </w:rPr>
              <w:t xml:space="preserve">(в части уточнения полномочий по рассмотрению дел </w:t>
            </w:r>
            <w:r>
              <w:rPr>
                <w:bCs/>
                <w:sz w:val="22"/>
                <w:szCs w:val="22"/>
              </w:rPr>
              <w:br/>
            </w:r>
            <w:r w:rsidRPr="00F73E60">
              <w:rPr>
                <w:bCs/>
                <w:sz w:val="22"/>
                <w:szCs w:val="22"/>
              </w:rPr>
              <w:t xml:space="preserve">о нарушениях правил движения тяжеловесного </w:t>
            </w:r>
            <w:r>
              <w:rPr>
                <w:bCs/>
                <w:sz w:val="22"/>
                <w:szCs w:val="22"/>
              </w:rPr>
              <w:br/>
            </w:r>
            <w:r w:rsidRPr="00F73E60">
              <w:rPr>
                <w:bCs/>
                <w:sz w:val="22"/>
                <w:szCs w:val="22"/>
              </w:rPr>
              <w:t>и крупногабаритного транспорта) принять к сведению.</w:t>
            </w:r>
          </w:p>
          <w:p w:rsidR="00A1202D" w:rsidRPr="00F73E60" w:rsidRDefault="00A1202D" w:rsidP="00B963D0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F73E60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0" w:rsidRPr="005D69CA" w:rsidRDefault="00F73E6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0" w:rsidRPr="00F73E60" w:rsidRDefault="00A26AB3" w:rsidP="00F73E60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Рассмотрение ходатайств</w:t>
            </w:r>
            <w:r w:rsidR="00F73E60" w:rsidRPr="00F73E60">
              <w:rPr>
                <w:bCs/>
                <w:sz w:val="22"/>
                <w:szCs w:val="22"/>
              </w:rPr>
              <w:t xml:space="preserve"> </w:t>
            </w:r>
            <w:r w:rsidR="00F73E60">
              <w:rPr>
                <w:sz w:val="22"/>
                <w:szCs w:val="22"/>
              </w:rPr>
              <w:br/>
            </w:r>
            <w:r w:rsidR="00F73E60" w:rsidRPr="00F73E60">
              <w:rPr>
                <w:sz w:val="22"/>
                <w:szCs w:val="22"/>
              </w:rPr>
              <w:t xml:space="preserve">о награждении Почетной грамотой Архангельского областного Собрания </w:t>
            </w:r>
            <w:r>
              <w:rPr>
                <w:sz w:val="22"/>
                <w:szCs w:val="22"/>
              </w:rPr>
              <w:t xml:space="preserve">депутатов и об объявлении Благодарности </w:t>
            </w:r>
            <w:r w:rsidRPr="00F73E60">
              <w:rPr>
                <w:sz w:val="22"/>
                <w:szCs w:val="22"/>
              </w:rPr>
              <w:t>Архангельского областного Собрания</w:t>
            </w:r>
            <w:r>
              <w:rPr>
                <w:sz w:val="22"/>
                <w:szCs w:val="22"/>
              </w:rPr>
              <w:t xml:space="preserve"> депутатов </w:t>
            </w:r>
          </w:p>
          <w:p w:rsidR="00F73E60" w:rsidRPr="00F73E60" w:rsidRDefault="00F73E60" w:rsidP="000054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0" w:rsidRPr="00F73E60" w:rsidRDefault="00F73E60" w:rsidP="000C7A8B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F73E60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F73E60">
              <w:rPr>
                <w:sz w:val="22"/>
                <w:szCs w:val="22"/>
              </w:rPr>
              <w:br/>
              <w:t>и инфраструктуре</w:t>
            </w:r>
          </w:p>
          <w:p w:rsidR="00F73E60" w:rsidRPr="00F73E60" w:rsidRDefault="00F73E60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B3" w:rsidRDefault="00A26AB3" w:rsidP="00C11B44">
            <w:pPr>
              <w:pStyle w:val="a3"/>
              <w:tabs>
                <w:tab w:val="left" w:pos="600"/>
              </w:tabs>
              <w:spacing w:line="276" w:lineRule="auto"/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F73E60" w:rsidRPr="00F73E60" w:rsidRDefault="00A26AB3" w:rsidP="00C11B44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31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F73E60" w:rsidRPr="00F73E60" w:rsidRDefault="00F73E60" w:rsidP="00FC707E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0" w:rsidRPr="00F73E60" w:rsidRDefault="00F73E60" w:rsidP="008D0D6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73E60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60" w:rsidRPr="00F73E60" w:rsidRDefault="00F73E60" w:rsidP="008D0D6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F73E60">
              <w:rPr>
                <w:sz w:val="22"/>
                <w:szCs w:val="22"/>
              </w:rPr>
              <w:t>Комитет поддерживает ходатайства</w:t>
            </w:r>
          </w:p>
          <w:p w:rsidR="00F73E60" w:rsidRPr="00F73E60" w:rsidRDefault="00F73E60" w:rsidP="008D0D6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F73E60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Pr="00B95779" w:rsidRDefault="00A80484" w:rsidP="00221609">
      <w:pPr>
        <w:jc w:val="both"/>
      </w:pPr>
    </w:p>
    <w:sectPr w:rsidR="00A80484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0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18"/>
  </w:num>
  <w:num w:numId="9">
    <w:abstractNumId w:val="10"/>
  </w:num>
  <w:num w:numId="10">
    <w:abstractNumId w:val="15"/>
  </w:num>
  <w:num w:numId="11">
    <w:abstractNumId w:val="9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7"/>
  </w:num>
  <w:num w:numId="17">
    <w:abstractNumId w:val="14"/>
  </w:num>
  <w:num w:numId="18">
    <w:abstractNumId w:val="19"/>
  </w:num>
  <w:num w:numId="19">
    <w:abstractNumId w:val="3"/>
  </w:num>
  <w:num w:numId="20">
    <w:abstractNumId w:val="0"/>
  </w:num>
  <w:num w:numId="21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45656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6EC8"/>
    <w:rsid w:val="0014749E"/>
    <w:rsid w:val="00152AA9"/>
    <w:rsid w:val="00154218"/>
    <w:rsid w:val="0016199A"/>
    <w:rsid w:val="001704F8"/>
    <w:rsid w:val="001717EB"/>
    <w:rsid w:val="001730D5"/>
    <w:rsid w:val="00174B1C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463A6"/>
    <w:rsid w:val="00261592"/>
    <w:rsid w:val="0026297B"/>
    <w:rsid w:val="002707F4"/>
    <w:rsid w:val="00273C83"/>
    <w:rsid w:val="00277730"/>
    <w:rsid w:val="00287C43"/>
    <w:rsid w:val="00295206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6930"/>
    <w:rsid w:val="003076D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B00"/>
    <w:rsid w:val="00357C2D"/>
    <w:rsid w:val="00362782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64639"/>
    <w:rsid w:val="004649C9"/>
    <w:rsid w:val="00466EFD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BC1"/>
    <w:rsid w:val="005B0F73"/>
    <w:rsid w:val="005B3B9D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3B4C"/>
    <w:rsid w:val="007F3DB4"/>
    <w:rsid w:val="007F41DC"/>
    <w:rsid w:val="007F566A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59FF"/>
    <w:rsid w:val="008468E9"/>
    <w:rsid w:val="00846B2B"/>
    <w:rsid w:val="00847A29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5965"/>
    <w:rsid w:val="00876149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47440"/>
    <w:rsid w:val="009519DF"/>
    <w:rsid w:val="00955EE4"/>
    <w:rsid w:val="00957DFC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5559"/>
    <w:rsid w:val="00985866"/>
    <w:rsid w:val="009907D0"/>
    <w:rsid w:val="009921A7"/>
    <w:rsid w:val="009A0AB0"/>
    <w:rsid w:val="009A43D4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26AB3"/>
    <w:rsid w:val="00A33B40"/>
    <w:rsid w:val="00A43C1B"/>
    <w:rsid w:val="00A50798"/>
    <w:rsid w:val="00A517DD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586F"/>
    <w:rsid w:val="00A9672B"/>
    <w:rsid w:val="00A9686E"/>
    <w:rsid w:val="00A9786D"/>
    <w:rsid w:val="00AA248A"/>
    <w:rsid w:val="00AA3BA8"/>
    <w:rsid w:val="00AB01D8"/>
    <w:rsid w:val="00AB09C8"/>
    <w:rsid w:val="00AB3D56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76FC"/>
    <w:rsid w:val="00B81082"/>
    <w:rsid w:val="00B95779"/>
    <w:rsid w:val="00B963D0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73D1"/>
    <w:rsid w:val="00BE764C"/>
    <w:rsid w:val="00BF2614"/>
    <w:rsid w:val="00BF5DA0"/>
    <w:rsid w:val="00C0328A"/>
    <w:rsid w:val="00C0358E"/>
    <w:rsid w:val="00C11B44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2D4C"/>
    <w:rsid w:val="00D41C24"/>
    <w:rsid w:val="00D43C31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C746E"/>
    <w:rsid w:val="00DD1AA9"/>
    <w:rsid w:val="00DD5809"/>
    <w:rsid w:val="00DD6F35"/>
    <w:rsid w:val="00DD7DCA"/>
    <w:rsid w:val="00DE0DB6"/>
    <w:rsid w:val="00DE777C"/>
    <w:rsid w:val="00DF6455"/>
    <w:rsid w:val="00E01670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3E60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4899F7307A96529BE43E220ED3E67CAC3EF6ADE55B3EB331D830E9410CFE0EA045F4A4B68EE65FDS7R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B9641E320E32B4CDA57087A0AD334774899F7307A96529BE43E220ED3E67CAC3EF6ADD50B6E23949D91E905998E8F60143544B76EES6R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9641E320E32B4CDA57087A0AD334774899F7307A96529BE43E220ED3E67CAC3EF6AD950BBE33949D91E905998E8F60143544B76EES6R7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B9641E320E32B4CDA57087A0AD33477381997C04A06529BE43E220ED3E67CAC3EF6ADE55B2E63315830E9410CFE0EA045F4A4B68EE65FDS7R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7087A0AD334774899F7307A96529BE43E220ED3E67CAC3EF6ADA5DBBEA3949D91E905998E8F60143544B76EES6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FE30C-378D-40AB-9640-463DB12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594</cp:revision>
  <dcterms:created xsi:type="dcterms:W3CDTF">2014-02-05T13:47:00Z</dcterms:created>
  <dcterms:modified xsi:type="dcterms:W3CDTF">2023-06-20T09:52:00Z</dcterms:modified>
</cp:coreProperties>
</file>