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CD" w:rsidRDefault="003C37CD">
      <w:pPr>
        <w:pStyle w:val="ConsPlusTitlePage"/>
      </w:pPr>
      <w:r>
        <w:t xml:space="preserve">Документ предоставлен </w:t>
      </w:r>
      <w:hyperlink r:id="rId4" w:history="1">
        <w:r>
          <w:rPr>
            <w:color w:val="0000FF"/>
          </w:rPr>
          <w:t>КонсультантПлюс</w:t>
        </w:r>
      </w:hyperlink>
      <w:r>
        <w:br/>
      </w:r>
    </w:p>
    <w:p w:rsidR="003C37CD" w:rsidRDefault="003C37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C37CD">
        <w:tc>
          <w:tcPr>
            <w:tcW w:w="4677" w:type="dxa"/>
            <w:tcBorders>
              <w:top w:val="nil"/>
              <w:left w:val="nil"/>
              <w:bottom w:val="nil"/>
              <w:right w:val="nil"/>
            </w:tcBorders>
          </w:tcPr>
          <w:p w:rsidR="003C37CD" w:rsidRDefault="003C37CD">
            <w:pPr>
              <w:pStyle w:val="ConsPlusNormal"/>
            </w:pPr>
            <w:r>
              <w:t>2 июля 2018 года</w:t>
            </w:r>
          </w:p>
        </w:tc>
        <w:tc>
          <w:tcPr>
            <w:tcW w:w="4677" w:type="dxa"/>
            <w:tcBorders>
              <w:top w:val="nil"/>
              <w:left w:val="nil"/>
              <w:bottom w:val="nil"/>
              <w:right w:val="nil"/>
            </w:tcBorders>
          </w:tcPr>
          <w:p w:rsidR="003C37CD" w:rsidRDefault="003C37CD">
            <w:pPr>
              <w:pStyle w:val="ConsPlusNormal"/>
              <w:jc w:val="right"/>
            </w:pPr>
            <w:r>
              <w:t>N 655-45-ОЗ</w:t>
            </w:r>
          </w:p>
        </w:tc>
      </w:tr>
    </w:tbl>
    <w:p w:rsidR="003C37CD" w:rsidRDefault="003C37CD">
      <w:pPr>
        <w:pStyle w:val="ConsPlusNormal"/>
        <w:pBdr>
          <w:top w:val="single" w:sz="6" w:space="0" w:color="auto"/>
        </w:pBdr>
        <w:spacing w:before="100" w:after="100"/>
        <w:jc w:val="both"/>
        <w:rPr>
          <w:sz w:val="2"/>
          <w:szCs w:val="2"/>
        </w:rPr>
      </w:pPr>
    </w:p>
    <w:p w:rsidR="003C37CD" w:rsidRDefault="003C37CD">
      <w:pPr>
        <w:pStyle w:val="ConsPlusNormal"/>
        <w:jc w:val="both"/>
      </w:pPr>
    </w:p>
    <w:p w:rsidR="003C37CD" w:rsidRDefault="003C37CD">
      <w:pPr>
        <w:pStyle w:val="ConsPlusTitle"/>
        <w:jc w:val="center"/>
      </w:pPr>
      <w:r>
        <w:t>АРХАНГЕЛЬСКАЯ ОБЛАСТЬ</w:t>
      </w:r>
    </w:p>
    <w:p w:rsidR="003C37CD" w:rsidRDefault="003C37CD">
      <w:pPr>
        <w:pStyle w:val="ConsPlusTitle"/>
        <w:jc w:val="center"/>
      </w:pPr>
    </w:p>
    <w:p w:rsidR="003C37CD" w:rsidRDefault="003C37CD">
      <w:pPr>
        <w:pStyle w:val="ConsPlusTitle"/>
        <w:jc w:val="center"/>
      </w:pPr>
      <w:r>
        <w:t>ОБЛАСТНОЙ ЗАКОН</w:t>
      </w:r>
    </w:p>
    <w:p w:rsidR="003C37CD" w:rsidRDefault="003C37CD">
      <w:pPr>
        <w:pStyle w:val="ConsPlusTitle"/>
        <w:jc w:val="center"/>
      </w:pPr>
    </w:p>
    <w:p w:rsidR="003C37CD" w:rsidRDefault="003C37CD">
      <w:pPr>
        <w:pStyle w:val="ConsPlusTitle"/>
        <w:jc w:val="center"/>
      </w:pPr>
      <w:r>
        <w:t>ОБ ОРГАНИЗАЦИИ ТРАНСПОРТНОГО ОБСЛУЖИВАНИЯ</w:t>
      </w:r>
    </w:p>
    <w:p w:rsidR="003C37CD" w:rsidRDefault="003C37CD">
      <w:pPr>
        <w:pStyle w:val="ConsPlusTitle"/>
        <w:jc w:val="center"/>
      </w:pPr>
      <w:r>
        <w:t>НАСЕЛЕНИЯ ВОДНЫМ ТРАНСПОРТОМ ОБЩЕГО ПОЛЬЗОВАНИЯ</w:t>
      </w:r>
    </w:p>
    <w:p w:rsidR="003C37CD" w:rsidRDefault="003C37CD">
      <w:pPr>
        <w:pStyle w:val="ConsPlusTitle"/>
        <w:jc w:val="center"/>
      </w:pPr>
      <w:r>
        <w:t>В АРХАНГЕЛЬСКОЙ ОБЛАСТИ</w:t>
      </w:r>
    </w:p>
    <w:p w:rsidR="003C37CD" w:rsidRDefault="003C37CD">
      <w:pPr>
        <w:pStyle w:val="ConsPlusNormal"/>
        <w:jc w:val="both"/>
      </w:pPr>
    </w:p>
    <w:p w:rsidR="003C37CD" w:rsidRDefault="003C37CD">
      <w:pPr>
        <w:pStyle w:val="ConsPlusNormal"/>
        <w:jc w:val="right"/>
      </w:pPr>
      <w:r>
        <w:t>Принят</w:t>
      </w:r>
    </w:p>
    <w:p w:rsidR="003C37CD" w:rsidRDefault="003C37CD">
      <w:pPr>
        <w:pStyle w:val="ConsPlusNormal"/>
        <w:jc w:val="right"/>
      </w:pPr>
      <w:r>
        <w:t>Архангельским областным</w:t>
      </w:r>
    </w:p>
    <w:p w:rsidR="003C37CD" w:rsidRDefault="003C37CD">
      <w:pPr>
        <w:pStyle w:val="ConsPlusNormal"/>
        <w:jc w:val="right"/>
      </w:pPr>
      <w:r>
        <w:t>Собранием депутатов</w:t>
      </w:r>
    </w:p>
    <w:p w:rsidR="003C37CD" w:rsidRDefault="003C37CD">
      <w:pPr>
        <w:pStyle w:val="ConsPlusNormal"/>
        <w:jc w:val="right"/>
      </w:pPr>
      <w:r>
        <w:t>(</w:t>
      </w:r>
      <w:hyperlink r:id="rId5" w:history="1">
        <w:r>
          <w:rPr>
            <w:color w:val="0000FF"/>
          </w:rPr>
          <w:t>Постановление</w:t>
        </w:r>
      </w:hyperlink>
      <w:r>
        <w:t xml:space="preserve"> от 27 июня 2018 года N 1980)</w:t>
      </w:r>
    </w:p>
    <w:p w:rsidR="003C37CD" w:rsidRDefault="003C37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37CD">
        <w:trPr>
          <w:jc w:val="center"/>
        </w:trPr>
        <w:tc>
          <w:tcPr>
            <w:tcW w:w="9294" w:type="dxa"/>
            <w:tcBorders>
              <w:top w:val="nil"/>
              <w:left w:val="single" w:sz="24" w:space="0" w:color="CED3F1"/>
              <w:bottom w:val="nil"/>
              <w:right w:val="single" w:sz="24" w:space="0" w:color="F4F3F8"/>
            </w:tcBorders>
            <w:shd w:val="clear" w:color="auto" w:fill="F4F3F8"/>
          </w:tcPr>
          <w:p w:rsidR="003C37CD" w:rsidRDefault="003C37CD">
            <w:pPr>
              <w:pStyle w:val="ConsPlusNormal"/>
              <w:jc w:val="center"/>
            </w:pPr>
            <w:r>
              <w:rPr>
                <w:color w:val="392C69"/>
              </w:rPr>
              <w:t>Список изменяющих документов</w:t>
            </w:r>
          </w:p>
          <w:p w:rsidR="003C37CD" w:rsidRDefault="003C37CD">
            <w:pPr>
              <w:pStyle w:val="ConsPlusNormal"/>
              <w:jc w:val="center"/>
            </w:pPr>
            <w:r>
              <w:rPr>
                <w:color w:val="392C69"/>
              </w:rPr>
              <w:t xml:space="preserve">(в ред. </w:t>
            </w:r>
            <w:hyperlink r:id="rId6" w:history="1">
              <w:r>
                <w:rPr>
                  <w:color w:val="0000FF"/>
                </w:rPr>
                <w:t>закона</w:t>
              </w:r>
            </w:hyperlink>
            <w:r>
              <w:rPr>
                <w:color w:val="392C69"/>
              </w:rPr>
              <w:t xml:space="preserve"> Архангельской области от 03.06.2019 N 99-8-ОЗ)</w:t>
            </w:r>
          </w:p>
        </w:tc>
      </w:tr>
    </w:tbl>
    <w:p w:rsidR="003C37CD" w:rsidRDefault="003C37CD">
      <w:pPr>
        <w:pStyle w:val="ConsPlusNormal"/>
        <w:jc w:val="both"/>
      </w:pPr>
    </w:p>
    <w:p w:rsidR="003C37CD" w:rsidRDefault="003C37CD">
      <w:pPr>
        <w:pStyle w:val="ConsPlusNormal"/>
        <w:ind w:firstLine="540"/>
        <w:jc w:val="both"/>
      </w:pPr>
      <w:r>
        <w:t>Настоящий закон принят в целях:</w:t>
      </w:r>
    </w:p>
    <w:p w:rsidR="003C37CD" w:rsidRDefault="003C37CD">
      <w:pPr>
        <w:pStyle w:val="ConsPlusNormal"/>
        <w:spacing w:before="220"/>
        <w:ind w:firstLine="540"/>
        <w:jc w:val="both"/>
      </w:pPr>
      <w:r>
        <w:t>1) создания условий для предоставления услуг водного транспорта общего пользования (далее - водный транспорт) населению и организации транспортного обслуживания населения водным транспортом на территории Архангельской области;</w:t>
      </w:r>
    </w:p>
    <w:p w:rsidR="003C37CD" w:rsidRDefault="003C37CD">
      <w:pPr>
        <w:pStyle w:val="ConsPlusNormal"/>
        <w:spacing w:before="220"/>
        <w:ind w:firstLine="540"/>
        <w:jc w:val="both"/>
      </w:pPr>
      <w:r>
        <w:t>2) удовлетворения потребностей населения Архангельской области в услугах водного транспорта, отвечающих требованиям безопасности;</w:t>
      </w:r>
    </w:p>
    <w:p w:rsidR="003C37CD" w:rsidRDefault="003C37CD">
      <w:pPr>
        <w:pStyle w:val="ConsPlusNormal"/>
        <w:spacing w:before="220"/>
        <w:ind w:firstLine="540"/>
        <w:jc w:val="both"/>
      </w:pPr>
      <w:r>
        <w:t>3) обеспечения качества и доступности услуг водного транспорта для населения Архангельской области;</w:t>
      </w:r>
    </w:p>
    <w:p w:rsidR="003C37CD" w:rsidRDefault="003C37CD">
      <w:pPr>
        <w:pStyle w:val="ConsPlusNormal"/>
        <w:spacing w:before="220"/>
        <w:ind w:firstLine="540"/>
        <w:jc w:val="both"/>
      </w:pPr>
      <w:r>
        <w:t>4) обеспечения равенства условий участия юридических лиц и индивидуальных предпринимателей в деятельности в сфере предоставления услуг водного транспорта населению Архангельской области.</w:t>
      </w:r>
    </w:p>
    <w:p w:rsidR="003C37CD" w:rsidRDefault="003C37CD">
      <w:pPr>
        <w:pStyle w:val="ConsPlusNormal"/>
        <w:jc w:val="both"/>
      </w:pPr>
    </w:p>
    <w:p w:rsidR="003C37CD" w:rsidRDefault="003C37CD">
      <w:pPr>
        <w:pStyle w:val="ConsPlusTitle"/>
        <w:ind w:firstLine="540"/>
        <w:jc w:val="both"/>
        <w:outlineLvl w:val="0"/>
      </w:pPr>
      <w:r>
        <w:t>Статья 1. Предмет правового регулирования настоящего закона</w:t>
      </w:r>
    </w:p>
    <w:p w:rsidR="003C37CD" w:rsidRDefault="003C37CD">
      <w:pPr>
        <w:pStyle w:val="ConsPlusNormal"/>
        <w:jc w:val="both"/>
      </w:pPr>
    </w:p>
    <w:p w:rsidR="003C37CD" w:rsidRDefault="003C37CD">
      <w:pPr>
        <w:pStyle w:val="ConsPlusNormal"/>
        <w:ind w:firstLine="540"/>
        <w:jc w:val="both"/>
      </w:pPr>
      <w:r>
        <w:t>1. Настоящий закон регулирует отношения, возникающие в связи с:</w:t>
      </w:r>
    </w:p>
    <w:p w:rsidR="003C37CD" w:rsidRDefault="003C37CD">
      <w:pPr>
        <w:pStyle w:val="ConsPlusNormal"/>
        <w:spacing w:before="220"/>
        <w:ind w:firstLine="540"/>
        <w:jc w:val="both"/>
      </w:pPr>
      <w:r>
        <w:t>1) организацией органами государственной власти Архангельской области транспортного обслуживания населения водным транспортом в межмуниципальном и пригородном сообщении (далее - межмуниципальное сообщение);</w:t>
      </w:r>
    </w:p>
    <w:p w:rsidR="003C37CD" w:rsidRDefault="003C37CD">
      <w:pPr>
        <w:pStyle w:val="ConsPlusNormal"/>
        <w:spacing w:before="220"/>
        <w:ind w:firstLine="540"/>
        <w:jc w:val="both"/>
      </w:pPr>
      <w:r>
        <w:t>2) организацией органами местного самоуправления муниципальных образований Архангельской области (далее также - органы местного самоуправления) транспортного обслуживания населения водным транспортом в границах территорий муниципальных образований Архангельской области (в границах поселений Архангельской области, между поселениями Архангельской области в границах муниципальных районов Архангельской области и в границах городских округов Архангельской области).</w:t>
      </w:r>
    </w:p>
    <w:p w:rsidR="003C37CD" w:rsidRDefault="003C37CD">
      <w:pPr>
        <w:pStyle w:val="ConsPlusNormal"/>
        <w:spacing w:before="220"/>
        <w:ind w:firstLine="540"/>
        <w:jc w:val="both"/>
      </w:pPr>
      <w:r>
        <w:t xml:space="preserve">2. Действие настоящего закона не распространяется на отношения в сфере организации </w:t>
      </w:r>
      <w:r>
        <w:lastRenderedPageBreak/>
        <w:t>транспортного обслуживания населения водным транспортом в Архангельской области по туристским и экскурсионно-прогулочным маршрутам.</w:t>
      </w:r>
    </w:p>
    <w:p w:rsidR="003C37CD" w:rsidRDefault="003C37CD">
      <w:pPr>
        <w:pStyle w:val="ConsPlusNormal"/>
        <w:jc w:val="both"/>
      </w:pPr>
    </w:p>
    <w:p w:rsidR="003C37CD" w:rsidRDefault="003C37CD">
      <w:pPr>
        <w:pStyle w:val="ConsPlusTitle"/>
        <w:ind w:firstLine="540"/>
        <w:jc w:val="both"/>
        <w:outlineLvl w:val="0"/>
      </w:pPr>
      <w:r>
        <w:t>Статья 2. Правовая основа организации транспортного обслуживания населения водным транспортом в Архангельской области</w:t>
      </w:r>
    </w:p>
    <w:p w:rsidR="003C37CD" w:rsidRDefault="003C37CD">
      <w:pPr>
        <w:pStyle w:val="ConsPlusNormal"/>
        <w:jc w:val="both"/>
      </w:pPr>
    </w:p>
    <w:p w:rsidR="003C37CD" w:rsidRDefault="003C37CD">
      <w:pPr>
        <w:pStyle w:val="ConsPlusNormal"/>
        <w:ind w:firstLine="540"/>
        <w:jc w:val="both"/>
      </w:pPr>
      <w:r>
        <w:t xml:space="preserve">Правовую основу организации транспортного обслуживания населения водным транспортом в Архангельской области (далее - транспортное обслуживание) составляют </w:t>
      </w:r>
      <w:hyperlink r:id="rId7" w:history="1">
        <w:r>
          <w:rPr>
            <w:color w:val="0000FF"/>
          </w:rPr>
          <w:t>Конституция</w:t>
        </w:r>
      </w:hyperlink>
      <w:r>
        <w:t xml:space="preserve"> Российской Федерации, Гражданский </w:t>
      </w:r>
      <w:hyperlink r:id="rId8" w:history="1">
        <w:r>
          <w:rPr>
            <w:color w:val="0000FF"/>
          </w:rPr>
          <w:t>кодекс</w:t>
        </w:r>
      </w:hyperlink>
      <w:r>
        <w:t xml:space="preserve"> Российской Федерации, </w:t>
      </w:r>
      <w:hyperlink r:id="rId9" w:history="1">
        <w:r>
          <w:rPr>
            <w:color w:val="0000FF"/>
          </w:rPr>
          <w:t>Кодекс</w:t>
        </w:r>
      </w:hyperlink>
      <w:r>
        <w:t xml:space="preserve"> внутреннего водного транспорта Российской Федерации, </w:t>
      </w:r>
      <w:hyperlink r:id="rId10" w:history="1">
        <w:r>
          <w:rPr>
            <w:color w:val="0000FF"/>
          </w:rPr>
          <w:t>Кодекс</w:t>
        </w:r>
      </w:hyperlink>
      <w:r>
        <w:t xml:space="preserve"> торгового мореплавания Российской Федерации, федеральные законы от 06 октября 1999 года </w:t>
      </w:r>
      <w:hyperlink r:id="rId11"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 октября 2003 года </w:t>
      </w:r>
      <w:hyperlink r:id="rId12" w:history="1">
        <w:r>
          <w:rPr>
            <w:color w:val="0000FF"/>
          </w:rPr>
          <w:t>N 131-ФЗ</w:t>
        </w:r>
      </w:hyperlink>
      <w:r>
        <w:t xml:space="preserve"> "Об общих принципах организации местного самоуправления в Российской Федерации", от 05 апреля 2013 года </w:t>
      </w:r>
      <w:hyperlink r:id="rId13"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иные федеральные законы, нормативные правовые акты Президента Российской Федерации, </w:t>
      </w:r>
      <w:hyperlink r:id="rId14" w:history="1">
        <w:r>
          <w:rPr>
            <w:color w:val="0000FF"/>
          </w:rPr>
          <w:t>Правила</w:t>
        </w:r>
      </w:hyperlink>
      <w:r>
        <w:t xml:space="preserve"> оказания услуг по перевозке пассажиров, багажа, грузов для личных (бытовых) нужд на внутреннем водном транспорте, утвержденные Правительством Российской Федерации, иные нормативные правовые акты Правительства Российской Федерации, нормативные правовые акты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w:t>
      </w:r>
      <w:hyperlink r:id="rId15" w:history="1">
        <w:r>
          <w:rPr>
            <w:color w:val="0000FF"/>
          </w:rPr>
          <w:t>Устав</w:t>
        </w:r>
      </w:hyperlink>
      <w:r>
        <w:t xml:space="preserve"> Архангельской области, настоящий закон, иные областные законы, другие нормативные правовые акты Архангельской области и муниципальные нормативные правовые акты муниципальных образований Архангельской области.</w:t>
      </w:r>
    </w:p>
    <w:p w:rsidR="003C37CD" w:rsidRDefault="003C37CD">
      <w:pPr>
        <w:pStyle w:val="ConsPlusNormal"/>
        <w:jc w:val="both"/>
      </w:pPr>
    </w:p>
    <w:p w:rsidR="003C37CD" w:rsidRDefault="003C37CD">
      <w:pPr>
        <w:pStyle w:val="ConsPlusTitle"/>
        <w:ind w:firstLine="540"/>
        <w:jc w:val="both"/>
        <w:outlineLvl w:val="0"/>
      </w:pPr>
      <w:r>
        <w:t>Статья 3. Основные понятия, используемые в настоящем законе</w:t>
      </w:r>
    </w:p>
    <w:p w:rsidR="003C37CD" w:rsidRDefault="003C37CD">
      <w:pPr>
        <w:pStyle w:val="ConsPlusNormal"/>
        <w:jc w:val="both"/>
      </w:pPr>
    </w:p>
    <w:p w:rsidR="003C37CD" w:rsidRDefault="003C37CD">
      <w:pPr>
        <w:pStyle w:val="ConsPlusNormal"/>
        <w:ind w:firstLine="540"/>
        <w:jc w:val="both"/>
      </w:pPr>
      <w:r>
        <w:t>Для целей настоящего закона используются следующие основные понятия:</w:t>
      </w:r>
    </w:p>
    <w:p w:rsidR="003C37CD" w:rsidRDefault="003C37CD">
      <w:pPr>
        <w:pStyle w:val="ConsPlusNormal"/>
        <w:spacing w:before="220"/>
        <w:ind w:firstLine="540"/>
        <w:jc w:val="both"/>
      </w:pPr>
      <w:r>
        <w:t>1) организация транспортного обслуживания - комплекс мероприятий правового, экономического, организационно-распорядительного характера, реализуемых органами государственной власти Архангельской области, органами местного самоуправления и перевозчиками в целях удовлетворения потребностей населения в регулярных перевозках водным транспортом;</w:t>
      </w:r>
    </w:p>
    <w:p w:rsidR="003C37CD" w:rsidRDefault="003C37CD">
      <w:pPr>
        <w:pStyle w:val="ConsPlusNormal"/>
        <w:spacing w:before="220"/>
        <w:ind w:firstLine="540"/>
        <w:jc w:val="both"/>
      </w:pPr>
      <w:r>
        <w:t>2) транспортное обслуживание - деятельность перевозчиков, направленная на предоставление населению услуг по регулярным перевозкам водным транспортом;</w:t>
      </w:r>
    </w:p>
    <w:p w:rsidR="003C37CD" w:rsidRDefault="003C37CD">
      <w:pPr>
        <w:pStyle w:val="ConsPlusNormal"/>
        <w:spacing w:before="220"/>
        <w:ind w:firstLine="540"/>
        <w:jc w:val="both"/>
      </w:pPr>
      <w:r>
        <w:t>3) багаж - любой предмет, общий вес которого составляет не более чем 50 килограммов и перевозка которого осуществляется по договору перевозки пассажира;</w:t>
      </w:r>
    </w:p>
    <w:p w:rsidR="003C37CD" w:rsidRDefault="003C37CD">
      <w:pPr>
        <w:pStyle w:val="ConsPlusNormal"/>
        <w:spacing w:before="220"/>
        <w:ind w:firstLine="540"/>
        <w:jc w:val="both"/>
      </w:pPr>
      <w:r>
        <w:t>4) регулярные перевозки - перевозки пассажиров, багажа, осуществляемые перевозчиками на морских и речных судах согласно расписанию регулярных перевозок по межмуниципальным и муниципальным маршрутам;</w:t>
      </w:r>
    </w:p>
    <w:p w:rsidR="003C37CD" w:rsidRDefault="003C37CD">
      <w:pPr>
        <w:pStyle w:val="ConsPlusNormal"/>
        <w:spacing w:before="220"/>
        <w:ind w:firstLine="540"/>
        <w:jc w:val="both"/>
      </w:pPr>
      <w:r>
        <w:t>5) маршрут - путь следования судна, осуществляющего регулярные перевозки от пункта отправления через промежуточные пункты до пункта назначения;</w:t>
      </w:r>
    </w:p>
    <w:p w:rsidR="003C37CD" w:rsidRDefault="003C37CD">
      <w:pPr>
        <w:pStyle w:val="ConsPlusNormal"/>
        <w:spacing w:before="220"/>
        <w:ind w:firstLine="540"/>
        <w:jc w:val="both"/>
      </w:pPr>
      <w:r>
        <w:t>6) межмуниципальный маршрут - маршрут в границах не менее двух муниципальных районов Архангельской области, не менее двух городских округов Архангельской области или не менее одного муниципального района Архангельской области и не менее одного городского округа Архангельской области;</w:t>
      </w:r>
    </w:p>
    <w:p w:rsidR="003C37CD" w:rsidRDefault="003C37CD">
      <w:pPr>
        <w:pStyle w:val="ConsPlusNormal"/>
        <w:spacing w:before="220"/>
        <w:ind w:firstLine="540"/>
        <w:jc w:val="both"/>
      </w:pPr>
      <w:r>
        <w:t xml:space="preserve">7) муниципальный маршрут - маршрут в границах поселения Архангельской области, между </w:t>
      </w:r>
      <w:r>
        <w:lastRenderedPageBreak/>
        <w:t>поселениями Архангельской области в границах муниципального района Архангельской области, в границах городского округа Архангельской области;</w:t>
      </w:r>
    </w:p>
    <w:p w:rsidR="003C37CD" w:rsidRDefault="003C37CD">
      <w:pPr>
        <w:pStyle w:val="ConsPlusNormal"/>
        <w:spacing w:before="220"/>
        <w:ind w:firstLine="540"/>
        <w:jc w:val="both"/>
      </w:pPr>
      <w:r>
        <w:t>8) схема маршрута - графическое изображение маршрута с указанием пунктов отправления и назначения, а также промежуточных пунктов;</w:t>
      </w:r>
    </w:p>
    <w:p w:rsidR="003C37CD" w:rsidRDefault="003C37CD">
      <w:pPr>
        <w:pStyle w:val="ConsPlusNormal"/>
        <w:spacing w:before="220"/>
        <w:ind w:firstLine="540"/>
        <w:jc w:val="both"/>
      </w:pPr>
      <w:r>
        <w:t>9) расписание регулярных перевозок - график, устанавливающий время или интервалы прибытия судов в пункт назначения (промежуточный пункт) либо отправления судов от пункта отправления;</w:t>
      </w:r>
    </w:p>
    <w:p w:rsidR="003C37CD" w:rsidRDefault="003C37CD">
      <w:pPr>
        <w:pStyle w:val="ConsPlusNormal"/>
        <w:spacing w:before="220"/>
        <w:ind w:firstLine="540"/>
        <w:jc w:val="both"/>
      </w:pPr>
      <w:r>
        <w:t>10) регулируемые тарифы - тарифы на перевозки пассажиров и багажа водным транспортом по межмуниципальным и муниципальным маршрутам, устанавливаемые уполномоченным исполнительным органом государственной власти Архангельской области в сфере государственного регулирования цен (тарифов);</w:t>
      </w:r>
    </w:p>
    <w:p w:rsidR="003C37CD" w:rsidRDefault="003C37CD">
      <w:pPr>
        <w:pStyle w:val="ConsPlusNormal"/>
        <w:spacing w:before="220"/>
        <w:ind w:firstLine="540"/>
        <w:jc w:val="both"/>
      </w:pPr>
      <w:r>
        <w:t>11) перевозчики - юридические лица и (или) индивидуальные предприниматели, с которыми заключены государственные контракты на выполнение работ, связанных с осуществлением регулярных перевозок по межмуниципальным маршрутам по регулируемым тарифам (далее - государственные контракты), либо муниципальные контракты на выполнение работ, связанных с осуществлением регулярных перевозок по муниципальным маршрутам по регулируемым тарифам (далее - муниципальные контракты);</w:t>
      </w:r>
    </w:p>
    <w:p w:rsidR="003C37CD" w:rsidRDefault="003C37CD">
      <w:pPr>
        <w:pStyle w:val="ConsPlusNormal"/>
        <w:spacing w:before="220"/>
        <w:ind w:firstLine="540"/>
        <w:jc w:val="both"/>
      </w:pPr>
      <w:r>
        <w:t>12) аппаратура спутниковой навигации - аппаратно-программное устройство, устанавливаемое на морские суда и суда внутреннего речного и смешанного ("река-море") плавания в случаях, предусмотренных законодательством Российской Федерации, для передачи данных в навигационно-информационный центр о текущем местоположении и параметрах движения судов;</w:t>
      </w:r>
    </w:p>
    <w:p w:rsidR="003C37CD" w:rsidRDefault="003C37CD">
      <w:pPr>
        <w:pStyle w:val="ConsPlusNormal"/>
        <w:spacing w:before="220"/>
        <w:ind w:firstLine="540"/>
        <w:jc w:val="both"/>
      </w:pPr>
      <w:r>
        <w:t>13) навигационно-информационные центры - юридические лица и индивидуальные предприниматели, осуществляющие по договору с перевозчиком контроль за соблюдением перевозчиками расписаний регулярных перевозок, межмуниципальных и муниципальных маршрутов, а также оперативное управление движением судов с использованием аппаратуры спутниковой навигации.</w:t>
      </w:r>
    </w:p>
    <w:p w:rsidR="003C37CD" w:rsidRDefault="003C37CD">
      <w:pPr>
        <w:pStyle w:val="ConsPlusNormal"/>
        <w:jc w:val="both"/>
      </w:pPr>
    </w:p>
    <w:p w:rsidR="003C37CD" w:rsidRDefault="003C37CD">
      <w:pPr>
        <w:pStyle w:val="ConsPlusTitle"/>
        <w:ind w:firstLine="540"/>
        <w:jc w:val="both"/>
        <w:outlineLvl w:val="0"/>
      </w:pPr>
      <w:r>
        <w:t>Статья 4. Полномочия органов государственной власти Архангельской области и органов местного самоуправления в сфере организации транспортного обслуживания</w:t>
      </w:r>
    </w:p>
    <w:p w:rsidR="003C37CD" w:rsidRDefault="003C37CD">
      <w:pPr>
        <w:pStyle w:val="ConsPlusNormal"/>
        <w:jc w:val="both"/>
      </w:pPr>
    </w:p>
    <w:p w:rsidR="003C37CD" w:rsidRDefault="003C37CD">
      <w:pPr>
        <w:pStyle w:val="ConsPlusNormal"/>
        <w:ind w:firstLine="540"/>
        <w:jc w:val="both"/>
      </w:pPr>
      <w:r>
        <w:t>1. К полномочиям Архангельского областного Собрания депутатов в сфере организации транспортного обслуживания относятся:</w:t>
      </w:r>
    </w:p>
    <w:p w:rsidR="003C37CD" w:rsidRDefault="003C37CD">
      <w:pPr>
        <w:pStyle w:val="ConsPlusNormal"/>
        <w:spacing w:before="220"/>
        <w:ind w:firstLine="540"/>
        <w:jc w:val="both"/>
      </w:pPr>
      <w:r>
        <w:t>1) принятие в пределах своей компетенции областных законов в сфере организации транспортного обслуживания и контроль за их исполнением;</w:t>
      </w:r>
    </w:p>
    <w:p w:rsidR="003C37CD" w:rsidRDefault="003C37CD">
      <w:pPr>
        <w:pStyle w:val="ConsPlusNormal"/>
        <w:spacing w:before="220"/>
        <w:ind w:firstLine="540"/>
        <w:jc w:val="both"/>
      </w:pPr>
      <w:r>
        <w:t>2) утверждение в составе областного бюджета расходов на организацию транспортного обслуживания в межмуниципальном сообщении, в том числе в рамках государственных программ Архангельской области;</w:t>
      </w:r>
    </w:p>
    <w:p w:rsidR="003C37CD" w:rsidRDefault="003C37CD">
      <w:pPr>
        <w:pStyle w:val="ConsPlusNormal"/>
        <w:spacing w:before="220"/>
        <w:ind w:firstLine="540"/>
        <w:jc w:val="both"/>
      </w:pPr>
      <w:r>
        <w:t>3)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3C37CD" w:rsidRDefault="003C37CD">
      <w:pPr>
        <w:pStyle w:val="ConsPlusNormal"/>
        <w:spacing w:before="220"/>
        <w:ind w:firstLine="540"/>
        <w:jc w:val="both"/>
      </w:pPr>
      <w:r>
        <w:t>2. К полномочиям Правительства Архангельской области относятся:</w:t>
      </w:r>
    </w:p>
    <w:p w:rsidR="003C37CD" w:rsidRDefault="003C37CD">
      <w:pPr>
        <w:pStyle w:val="ConsPlusNormal"/>
        <w:spacing w:before="220"/>
        <w:ind w:firstLine="540"/>
        <w:jc w:val="both"/>
      </w:pPr>
      <w:r>
        <w:t>1) осуществление в пределах своей компетенции мер по проведению единой государственной политики в сфере организации транспортного обслуживания;</w:t>
      </w:r>
    </w:p>
    <w:p w:rsidR="003C37CD" w:rsidRDefault="003C37CD">
      <w:pPr>
        <w:pStyle w:val="ConsPlusNormal"/>
        <w:spacing w:before="220"/>
        <w:ind w:firstLine="540"/>
        <w:jc w:val="both"/>
      </w:pPr>
      <w:r>
        <w:t xml:space="preserve">2) утверждение государственных программ Архангельской области в сфере организации </w:t>
      </w:r>
      <w:r>
        <w:lastRenderedPageBreak/>
        <w:t>транспортного обслуживания в межмуниципальном сообщении;</w:t>
      </w:r>
    </w:p>
    <w:p w:rsidR="003C37CD" w:rsidRDefault="003C37CD">
      <w:pPr>
        <w:pStyle w:val="ConsPlusNormal"/>
        <w:spacing w:before="220"/>
        <w:ind w:firstLine="540"/>
        <w:jc w:val="both"/>
      </w:pPr>
      <w:r>
        <w:t>3) определение уполномоченного исполнительного органа государственной власти Архангельской области в сфере организации транспортного обслуживания (далее - уполномоченный орган) и утверждение положения о нем;</w:t>
      </w:r>
    </w:p>
    <w:p w:rsidR="003C37CD" w:rsidRDefault="003C37CD">
      <w:pPr>
        <w:pStyle w:val="ConsPlusNormal"/>
        <w:spacing w:before="220"/>
        <w:ind w:firstLine="540"/>
        <w:jc w:val="both"/>
      </w:pPr>
      <w:r>
        <w:t>4) определение уполномоченного исполнительного органа государственной власти Архангельской области в сфере государственного регулирования цен (тарифов), устанавливающего регулируемые тарифы (далее - уполномоченный орган в сфере государственного регулирования цен (тарифов)) и утверждение положения о нем;</w:t>
      </w:r>
    </w:p>
    <w:p w:rsidR="003C37CD" w:rsidRDefault="003C37CD">
      <w:pPr>
        <w:pStyle w:val="ConsPlusNormal"/>
        <w:spacing w:before="220"/>
        <w:ind w:firstLine="540"/>
        <w:jc w:val="both"/>
      </w:pPr>
      <w:r>
        <w:t>5) утверждение порядка организации транспортного обслуживания по межмуниципальным маршрутам, включающего в себя в том числе порядок установления, изменения и отмены межмуниципальных маршрутов;</w:t>
      </w:r>
    </w:p>
    <w:p w:rsidR="003C37CD" w:rsidRDefault="003C37CD">
      <w:pPr>
        <w:pStyle w:val="ConsPlusNormal"/>
        <w:spacing w:before="220"/>
        <w:ind w:firstLine="540"/>
        <w:jc w:val="both"/>
      </w:pPr>
      <w:r>
        <w:t>6) утверждение административного регламента осуществления регионального государственного контроля (надзора) за применением перевозчиками регулируемых тарифов;</w:t>
      </w:r>
    </w:p>
    <w:p w:rsidR="003C37CD" w:rsidRDefault="003C37CD">
      <w:pPr>
        <w:pStyle w:val="ConsPlusNormal"/>
        <w:jc w:val="both"/>
      </w:pPr>
      <w:r>
        <w:t xml:space="preserve">(в ред. </w:t>
      </w:r>
      <w:hyperlink r:id="rId16" w:history="1">
        <w:r>
          <w:rPr>
            <w:color w:val="0000FF"/>
          </w:rPr>
          <w:t>закона</w:t>
        </w:r>
      </w:hyperlink>
      <w:r>
        <w:t xml:space="preserve"> Архангельской области от 03.06.2019 N 99-8-ОЗ)</w:t>
      </w:r>
    </w:p>
    <w:p w:rsidR="003C37CD" w:rsidRDefault="003C37CD">
      <w:pPr>
        <w:pStyle w:val="ConsPlusNormal"/>
        <w:spacing w:before="220"/>
        <w:ind w:firstLine="540"/>
        <w:jc w:val="both"/>
      </w:pPr>
      <w:r>
        <w:t>6.1) утверждение критериев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за применением перевозчиками регулируемых тарифов, если такие критерии не установлены Федеральным законом или Правительством Российской Федерации;</w:t>
      </w:r>
    </w:p>
    <w:p w:rsidR="003C37CD" w:rsidRDefault="003C37CD">
      <w:pPr>
        <w:pStyle w:val="ConsPlusNormal"/>
        <w:jc w:val="both"/>
      </w:pPr>
      <w:r>
        <w:t xml:space="preserve">(п. 6.1 введен </w:t>
      </w:r>
      <w:hyperlink r:id="rId17" w:history="1">
        <w:r>
          <w:rPr>
            <w:color w:val="0000FF"/>
          </w:rPr>
          <w:t>законом</w:t>
        </w:r>
      </w:hyperlink>
      <w:r>
        <w:t xml:space="preserve"> Архангельской области от 03.06.2019 N 99-8-ОЗ)</w:t>
      </w:r>
    </w:p>
    <w:p w:rsidR="003C37CD" w:rsidRDefault="003C37CD">
      <w:pPr>
        <w:pStyle w:val="ConsPlusNormal"/>
        <w:spacing w:before="220"/>
        <w:ind w:firstLine="540"/>
        <w:jc w:val="both"/>
      </w:pPr>
      <w:r>
        <w:t>7)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3C37CD" w:rsidRDefault="003C37CD">
      <w:pPr>
        <w:pStyle w:val="ConsPlusNormal"/>
        <w:spacing w:before="220"/>
        <w:ind w:firstLine="540"/>
        <w:jc w:val="both"/>
      </w:pPr>
      <w:r>
        <w:t>3. К полномочиям уполномоченного органа относятся:</w:t>
      </w:r>
    </w:p>
    <w:p w:rsidR="003C37CD" w:rsidRDefault="003C37CD">
      <w:pPr>
        <w:pStyle w:val="ConsPlusNormal"/>
        <w:spacing w:before="220"/>
        <w:ind w:firstLine="540"/>
        <w:jc w:val="both"/>
      </w:pPr>
      <w:r>
        <w:t>1) участие в разработке и реализации государственных программ Архангельской области в сфере организации транспортного обслуживания;</w:t>
      </w:r>
    </w:p>
    <w:p w:rsidR="003C37CD" w:rsidRDefault="003C37CD">
      <w:pPr>
        <w:pStyle w:val="ConsPlusNormal"/>
        <w:spacing w:before="220"/>
        <w:ind w:firstLine="540"/>
        <w:jc w:val="both"/>
      </w:pPr>
      <w:r>
        <w:t>2) разработка порядка организации транспортного обслуживания по межмуниципальным маршрутам, включающего в себя в том числе порядок установления, изменения и отмены межмуниципальных маршрутов;</w:t>
      </w:r>
    </w:p>
    <w:p w:rsidR="003C37CD" w:rsidRDefault="003C37CD">
      <w:pPr>
        <w:pStyle w:val="ConsPlusNormal"/>
        <w:spacing w:before="220"/>
        <w:ind w:firstLine="540"/>
        <w:jc w:val="both"/>
      </w:pPr>
      <w:r>
        <w:t>3) организация обследования межмуниципальных маршрутов перед их установлением и изменением;</w:t>
      </w:r>
    </w:p>
    <w:p w:rsidR="003C37CD" w:rsidRDefault="003C37CD">
      <w:pPr>
        <w:pStyle w:val="ConsPlusNormal"/>
        <w:spacing w:before="220"/>
        <w:ind w:firstLine="540"/>
        <w:jc w:val="both"/>
      </w:pPr>
      <w:bookmarkStart w:id="0" w:name="P74"/>
      <w:bookmarkEnd w:id="0"/>
      <w:r>
        <w:t>4) установление, изменение или отмена межмуниципальных маршрутов;</w:t>
      </w:r>
    </w:p>
    <w:p w:rsidR="003C37CD" w:rsidRDefault="003C37CD">
      <w:pPr>
        <w:pStyle w:val="ConsPlusNormal"/>
        <w:spacing w:before="220"/>
        <w:ind w:firstLine="540"/>
        <w:jc w:val="both"/>
      </w:pPr>
      <w:r>
        <w:t>5) обеспечение разработки и согласование расписаний регулярных перевозок по межмуниципальным маршрутам, утверждение схем межмуниципальных маршрутов;</w:t>
      </w:r>
    </w:p>
    <w:p w:rsidR="003C37CD" w:rsidRDefault="003C37CD">
      <w:pPr>
        <w:pStyle w:val="ConsPlusNormal"/>
        <w:spacing w:before="220"/>
        <w:ind w:firstLine="540"/>
        <w:jc w:val="both"/>
      </w:pPr>
      <w:bookmarkStart w:id="1" w:name="P76"/>
      <w:bookmarkEnd w:id="1"/>
      <w:r>
        <w:t>6) утверждение положения о реестре межмуниципальных маршрутов Архангельской области (далее - положение о реестре межмуниципальных маршрутов);</w:t>
      </w:r>
    </w:p>
    <w:p w:rsidR="003C37CD" w:rsidRDefault="003C37CD">
      <w:pPr>
        <w:pStyle w:val="ConsPlusNormal"/>
        <w:spacing w:before="220"/>
        <w:ind w:firstLine="540"/>
        <w:jc w:val="both"/>
      </w:pPr>
      <w:r>
        <w:t>7) ведение реестра межмуниципальных маршрутов Архангельской области (далее - реестр межмуниципальных маршрутов) и внесение изменений в данный реестр;</w:t>
      </w:r>
    </w:p>
    <w:p w:rsidR="003C37CD" w:rsidRDefault="003C37CD">
      <w:pPr>
        <w:pStyle w:val="ConsPlusNormal"/>
        <w:spacing w:before="220"/>
        <w:ind w:firstLine="540"/>
        <w:jc w:val="both"/>
      </w:pPr>
      <w:r>
        <w:t>8) заключение с перевозчиками государственных контрактов;</w:t>
      </w:r>
    </w:p>
    <w:p w:rsidR="003C37CD" w:rsidRDefault="003C37CD">
      <w:pPr>
        <w:pStyle w:val="ConsPlusNormal"/>
        <w:spacing w:before="220"/>
        <w:ind w:firstLine="540"/>
        <w:jc w:val="both"/>
      </w:pPr>
      <w:r>
        <w:t xml:space="preserve">9) направление в органы местного самоуправления схем межмуниципальных маршрутов и расписаний регулярных перевозок по межмуниципальным маршрутам (при прохождении </w:t>
      </w:r>
      <w:r>
        <w:lastRenderedPageBreak/>
        <w:t>межмуниципальных маршрутов по территории соответствующих муниципальных образований Архангельской области) на согласование;</w:t>
      </w:r>
    </w:p>
    <w:p w:rsidR="003C37CD" w:rsidRDefault="003C37CD">
      <w:pPr>
        <w:pStyle w:val="ConsPlusNormal"/>
        <w:spacing w:before="220"/>
        <w:ind w:firstLine="540"/>
        <w:jc w:val="both"/>
      </w:pPr>
      <w:r>
        <w:t>10) оказание методической помощи органам местного самоуправления по вопросам организации транспортного обслуживания;</w:t>
      </w:r>
    </w:p>
    <w:p w:rsidR="003C37CD" w:rsidRDefault="003C37CD">
      <w:pPr>
        <w:pStyle w:val="ConsPlusNormal"/>
        <w:spacing w:before="220"/>
        <w:ind w:firstLine="540"/>
        <w:jc w:val="both"/>
      </w:pPr>
      <w:r>
        <w:t>11)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3C37CD" w:rsidRDefault="003C37CD">
      <w:pPr>
        <w:pStyle w:val="ConsPlusNormal"/>
        <w:spacing w:before="220"/>
        <w:ind w:firstLine="540"/>
        <w:jc w:val="both"/>
      </w:pPr>
      <w:r>
        <w:t xml:space="preserve">4. В целях реализации полномочий, указанных в </w:t>
      </w:r>
      <w:hyperlink w:anchor="P74" w:history="1">
        <w:r>
          <w:rPr>
            <w:color w:val="0000FF"/>
          </w:rPr>
          <w:t>подпунктах 4</w:t>
        </w:r>
      </w:hyperlink>
      <w:r>
        <w:t xml:space="preserve"> и </w:t>
      </w:r>
      <w:hyperlink w:anchor="P76" w:history="1">
        <w:r>
          <w:rPr>
            <w:color w:val="0000FF"/>
          </w:rPr>
          <w:t>6 пункта 3</w:t>
        </w:r>
      </w:hyperlink>
      <w:r>
        <w:t xml:space="preserve"> настоящей статьи, принимаются постановления уполномоченного органа.</w:t>
      </w:r>
    </w:p>
    <w:p w:rsidR="003C37CD" w:rsidRDefault="003C37CD">
      <w:pPr>
        <w:pStyle w:val="ConsPlusNormal"/>
        <w:spacing w:before="220"/>
        <w:ind w:firstLine="540"/>
        <w:jc w:val="both"/>
      </w:pPr>
      <w:r>
        <w:t>5. К полномочиям уполномоченного органа в сфере государственного регулирования цен (тарифов) относятся:</w:t>
      </w:r>
    </w:p>
    <w:p w:rsidR="003C37CD" w:rsidRDefault="003C37CD">
      <w:pPr>
        <w:pStyle w:val="ConsPlusNormal"/>
        <w:spacing w:before="220"/>
        <w:ind w:firstLine="540"/>
        <w:jc w:val="both"/>
      </w:pPr>
      <w:bookmarkStart w:id="2" w:name="P84"/>
      <w:bookmarkEnd w:id="2"/>
      <w:r>
        <w:t>1) установление регулируемых тарифов;</w:t>
      </w:r>
    </w:p>
    <w:p w:rsidR="003C37CD" w:rsidRDefault="003C37CD">
      <w:pPr>
        <w:pStyle w:val="ConsPlusNormal"/>
        <w:spacing w:before="220"/>
        <w:ind w:firstLine="540"/>
        <w:jc w:val="both"/>
      </w:pPr>
      <w:r>
        <w:t>2) осуществление регионального государственного контроля (надзора) за применением перевозчиками регулируемых тарифов в соответствии с административным регламентом и порядком, утверждаемыми постановлением Правительства Архангельской области;</w:t>
      </w:r>
    </w:p>
    <w:p w:rsidR="003C37CD" w:rsidRDefault="003C37CD">
      <w:pPr>
        <w:pStyle w:val="ConsPlusNormal"/>
        <w:jc w:val="both"/>
      </w:pPr>
      <w:r>
        <w:t xml:space="preserve">(в ред. </w:t>
      </w:r>
      <w:hyperlink r:id="rId18" w:history="1">
        <w:r>
          <w:rPr>
            <w:color w:val="0000FF"/>
          </w:rPr>
          <w:t>закона</w:t>
        </w:r>
      </w:hyperlink>
      <w:r>
        <w:t xml:space="preserve"> Архангельской области от 03.06.2019 N 99-8-ОЗ)</w:t>
      </w:r>
    </w:p>
    <w:p w:rsidR="003C37CD" w:rsidRDefault="003C37CD">
      <w:pPr>
        <w:pStyle w:val="ConsPlusNormal"/>
        <w:spacing w:before="220"/>
        <w:ind w:firstLine="540"/>
        <w:jc w:val="both"/>
      </w:pPr>
      <w:r>
        <w:t>3) отнесение деятельности юридических лиц, индивидуальных предпринимателей и (или) используемых ими производственных объектов к определенному классу (категории) опасности с учетом тяжести потенциальных негативных последствий возможного несоблюдения данными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 (далее - обязательные требования), либо к определенной категории риска - также с учетом оценки вероятности несоблюдения обязательных требований в соответствии с критериями, установленными постановлением Правительства Архангельской области, при осуществлении регионального государственного контроля (надзора) за применением перевозчиками регулируемых тарифов;</w:t>
      </w:r>
    </w:p>
    <w:p w:rsidR="003C37CD" w:rsidRDefault="003C37CD">
      <w:pPr>
        <w:pStyle w:val="ConsPlusNormal"/>
        <w:jc w:val="both"/>
      </w:pPr>
      <w:r>
        <w:t xml:space="preserve">(пп. 3 введен </w:t>
      </w:r>
      <w:hyperlink r:id="rId19" w:history="1">
        <w:r>
          <w:rPr>
            <w:color w:val="0000FF"/>
          </w:rPr>
          <w:t>законом</w:t>
        </w:r>
      </w:hyperlink>
      <w:r>
        <w:t xml:space="preserve"> Архангельской области от 03.06.2019 N 99-8-ОЗ)</w:t>
      </w:r>
    </w:p>
    <w:p w:rsidR="003C37CD" w:rsidRDefault="003C37CD">
      <w:pPr>
        <w:pStyle w:val="ConsPlusNormal"/>
        <w:spacing w:before="220"/>
        <w:ind w:firstLine="540"/>
        <w:jc w:val="both"/>
      </w:pPr>
      <w:r>
        <w:t>4) проведение при осуществлении регионального государственного контроля (надзора) за применением перевозчиками регулируемых тарифов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в соответствии с методикой такого расчета, утвержденной уполномоченным федеральным органом исполнительной власти,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данного расчета;</w:t>
      </w:r>
    </w:p>
    <w:p w:rsidR="003C37CD" w:rsidRDefault="003C37CD">
      <w:pPr>
        <w:pStyle w:val="ConsPlusNormal"/>
        <w:jc w:val="both"/>
      </w:pPr>
      <w:r>
        <w:t xml:space="preserve">(пп. 4 введен </w:t>
      </w:r>
      <w:hyperlink r:id="rId20" w:history="1">
        <w:r>
          <w:rPr>
            <w:color w:val="0000FF"/>
          </w:rPr>
          <w:t>законом</w:t>
        </w:r>
      </w:hyperlink>
      <w:r>
        <w:t xml:space="preserve"> Архангельской области от 03.06.2019 N 99-8-ОЗ)</w:t>
      </w:r>
    </w:p>
    <w:p w:rsidR="003C37CD" w:rsidRDefault="003C37CD">
      <w:pPr>
        <w:pStyle w:val="ConsPlusNormal"/>
        <w:spacing w:before="220"/>
        <w:ind w:firstLine="540"/>
        <w:jc w:val="both"/>
      </w:pPr>
      <w:r>
        <w:t>5) при отнесении объектов регионального государственного контроля (надзора) за применением перевозчиками регулируемых тарифов к категориям чрезвычайно высокого, высокого, значительного риска или I, II, III классам опасности размещение соответствующей информации об этих объектах на официальном сайте Правительства Архангельской области в информационно-телекоммуникационной сети "Интернет";</w:t>
      </w:r>
    </w:p>
    <w:p w:rsidR="003C37CD" w:rsidRDefault="003C37CD">
      <w:pPr>
        <w:pStyle w:val="ConsPlusNormal"/>
        <w:jc w:val="both"/>
      </w:pPr>
      <w:r>
        <w:t xml:space="preserve">(пп. 5 введен </w:t>
      </w:r>
      <w:hyperlink r:id="rId21" w:history="1">
        <w:r>
          <w:rPr>
            <w:color w:val="0000FF"/>
          </w:rPr>
          <w:t>законом</w:t>
        </w:r>
      </w:hyperlink>
      <w:r>
        <w:t xml:space="preserve"> Архангельской области от 03.06.2019 N 99-8-ОЗ)</w:t>
      </w:r>
    </w:p>
    <w:p w:rsidR="003C37CD" w:rsidRDefault="003C37CD">
      <w:pPr>
        <w:pStyle w:val="ConsPlusNormal"/>
        <w:spacing w:before="220"/>
        <w:ind w:firstLine="540"/>
        <w:jc w:val="both"/>
      </w:pPr>
      <w:r>
        <w:t xml:space="preserve">6) направление при осуществлении регионального государственного контроля (надзора) за применением перевозчиками регулируемых тарифов юридическим лицам или индивидуальным предпринимателям по их запросам информации о присвоенных их деятельности и (или) используемым ими производственным объектам категории риска или классе (категории) опасности, а также сведений, использованных при отнесении их деятельности и (или) </w:t>
      </w:r>
      <w:r>
        <w:lastRenderedPageBreak/>
        <w:t>используемых ими производственных объектов к определенной категории риска или определенному классу (категории) опасности;</w:t>
      </w:r>
    </w:p>
    <w:p w:rsidR="003C37CD" w:rsidRDefault="003C37CD">
      <w:pPr>
        <w:pStyle w:val="ConsPlusNormal"/>
        <w:jc w:val="both"/>
      </w:pPr>
      <w:r>
        <w:t xml:space="preserve">(пп. 6 введен </w:t>
      </w:r>
      <w:hyperlink r:id="rId22" w:history="1">
        <w:r>
          <w:rPr>
            <w:color w:val="0000FF"/>
          </w:rPr>
          <w:t>законом</w:t>
        </w:r>
      </w:hyperlink>
      <w:r>
        <w:t xml:space="preserve"> Архангельской области от 03.06.2019 N 99-8-ОЗ)</w:t>
      </w:r>
    </w:p>
    <w:p w:rsidR="003C37CD" w:rsidRDefault="003C37CD">
      <w:pPr>
        <w:pStyle w:val="ConsPlusNormal"/>
        <w:spacing w:before="220"/>
        <w:ind w:firstLine="540"/>
        <w:jc w:val="both"/>
      </w:pPr>
      <w:r>
        <w:t>7) изменение присвоенных ранее деятельности юридических лиц, индивидуальных предпринимателей и (или) используемым ими производственным объектам категории риска или класса (категории) опасности по региональному государственному контролю (надзору) за применением перевозчиками регулируемых тарифов на основании заявлений данных лиц.</w:t>
      </w:r>
    </w:p>
    <w:p w:rsidR="003C37CD" w:rsidRDefault="003C37CD">
      <w:pPr>
        <w:pStyle w:val="ConsPlusNormal"/>
        <w:jc w:val="both"/>
      </w:pPr>
      <w:r>
        <w:t xml:space="preserve">(пп. 7 введен </w:t>
      </w:r>
      <w:hyperlink r:id="rId23" w:history="1">
        <w:r>
          <w:rPr>
            <w:color w:val="0000FF"/>
          </w:rPr>
          <w:t>законом</w:t>
        </w:r>
      </w:hyperlink>
      <w:r>
        <w:t xml:space="preserve"> Архангельской области от 03.06.2019 N 99-8-ОЗ)</w:t>
      </w:r>
    </w:p>
    <w:p w:rsidR="003C37CD" w:rsidRDefault="003C37CD">
      <w:pPr>
        <w:pStyle w:val="ConsPlusNormal"/>
        <w:spacing w:before="220"/>
        <w:ind w:firstLine="540"/>
        <w:jc w:val="both"/>
      </w:pPr>
      <w:r>
        <w:t xml:space="preserve">6. В целях реализации полномочий, указанных в </w:t>
      </w:r>
      <w:hyperlink w:anchor="P84" w:history="1">
        <w:r>
          <w:rPr>
            <w:color w:val="0000FF"/>
          </w:rPr>
          <w:t>подпункте 1 пункта 5</w:t>
        </w:r>
      </w:hyperlink>
      <w:r>
        <w:t xml:space="preserve"> настоящей статьи, принимаются постановления уполномоченного органа в сфере государственного регулирования цен (тарифов).</w:t>
      </w:r>
    </w:p>
    <w:p w:rsidR="003C37CD" w:rsidRDefault="003C37CD">
      <w:pPr>
        <w:pStyle w:val="ConsPlusNormal"/>
        <w:spacing w:before="220"/>
        <w:ind w:firstLine="540"/>
        <w:jc w:val="both"/>
      </w:pPr>
      <w:r>
        <w:t>7. К полномочиям органов местного самоуправления относятся:</w:t>
      </w:r>
    </w:p>
    <w:p w:rsidR="003C37CD" w:rsidRDefault="003C37CD">
      <w:pPr>
        <w:pStyle w:val="ConsPlusNormal"/>
        <w:spacing w:before="220"/>
        <w:ind w:firstLine="540"/>
        <w:jc w:val="both"/>
      </w:pPr>
      <w:r>
        <w:t>1) разработка, утверждение и реализация муниципальных программ и ведомственных целевых программ муниципальных образований Архангельской области в сфере организации транспортного обслуживания;</w:t>
      </w:r>
    </w:p>
    <w:p w:rsidR="003C37CD" w:rsidRDefault="003C37CD">
      <w:pPr>
        <w:pStyle w:val="ConsPlusNormal"/>
        <w:spacing w:before="220"/>
        <w:ind w:firstLine="540"/>
        <w:jc w:val="both"/>
      </w:pPr>
      <w:r>
        <w:t>2) определение органа местного самоуправления, уполномоченного в сфере организации транспортного обслуживания (далее - уполномоченный орган местного самоуправления), или должностных лиц органов местного самоуправления, уполномоченных в сфере организации транспортного обслуживания (далее - уполномоченные должностные лица органов местного самоуправления);</w:t>
      </w:r>
    </w:p>
    <w:p w:rsidR="003C37CD" w:rsidRDefault="003C37CD">
      <w:pPr>
        <w:pStyle w:val="ConsPlusNormal"/>
        <w:spacing w:before="220"/>
        <w:ind w:firstLine="540"/>
        <w:jc w:val="both"/>
      </w:pPr>
      <w:r>
        <w:t>3) установление порядка организации транспортного обслуживания по муниципальным маршрутам, включающего в себя в том числе порядок установления, изменения и отмены муниципальных маршрутов;</w:t>
      </w:r>
    </w:p>
    <w:p w:rsidR="003C37CD" w:rsidRDefault="003C37CD">
      <w:pPr>
        <w:pStyle w:val="ConsPlusNormal"/>
        <w:spacing w:before="220"/>
        <w:ind w:firstLine="540"/>
        <w:jc w:val="both"/>
      </w:pPr>
      <w:r>
        <w:t>4) организация обследования муниципальных маршрутов перед их установлением и изменением;</w:t>
      </w:r>
    </w:p>
    <w:p w:rsidR="003C37CD" w:rsidRDefault="003C37CD">
      <w:pPr>
        <w:pStyle w:val="ConsPlusNormal"/>
        <w:spacing w:before="220"/>
        <w:ind w:firstLine="540"/>
        <w:jc w:val="both"/>
      </w:pPr>
      <w:r>
        <w:t>5) установление, изменение или отмена муниципальных маршрутов;</w:t>
      </w:r>
    </w:p>
    <w:p w:rsidR="003C37CD" w:rsidRDefault="003C37CD">
      <w:pPr>
        <w:pStyle w:val="ConsPlusNormal"/>
        <w:spacing w:before="220"/>
        <w:ind w:firstLine="540"/>
        <w:jc w:val="both"/>
      </w:pPr>
      <w:r>
        <w:t>6) обеспечение разработки и согласование расписаний регулярных перевозок по муниципальным маршрутам, утверждение схем муниципальных маршрутов;</w:t>
      </w:r>
    </w:p>
    <w:p w:rsidR="003C37CD" w:rsidRDefault="003C37CD">
      <w:pPr>
        <w:pStyle w:val="ConsPlusNormal"/>
        <w:spacing w:before="220"/>
        <w:ind w:firstLine="540"/>
        <w:jc w:val="both"/>
      </w:pPr>
      <w:r>
        <w:t>7) утверждение положения о реестре муниципальных маршрутов муниципального образования Архангельской области (далее - положение о реестре муниципальных маршрутов);</w:t>
      </w:r>
    </w:p>
    <w:p w:rsidR="003C37CD" w:rsidRDefault="003C37CD">
      <w:pPr>
        <w:pStyle w:val="ConsPlusNormal"/>
        <w:spacing w:before="220"/>
        <w:ind w:firstLine="540"/>
        <w:jc w:val="both"/>
      </w:pPr>
      <w:r>
        <w:t>8) ведение реестра муниципальных маршрутов муниципального образования Архангельской области (далее - реестр муниципальных маршрутов), внесение изменений в данный реестр;</w:t>
      </w:r>
    </w:p>
    <w:p w:rsidR="003C37CD" w:rsidRDefault="003C37CD">
      <w:pPr>
        <w:pStyle w:val="ConsPlusNormal"/>
        <w:spacing w:before="220"/>
        <w:ind w:firstLine="540"/>
        <w:jc w:val="both"/>
      </w:pPr>
      <w:r>
        <w:t>9) заключение с перевозчиками муниципальных контрактов;</w:t>
      </w:r>
    </w:p>
    <w:p w:rsidR="003C37CD" w:rsidRDefault="003C37CD">
      <w:pPr>
        <w:pStyle w:val="ConsPlusNormal"/>
        <w:spacing w:before="220"/>
        <w:ind w:firstLine="540"/>
        <w:jc w:val="both"/>
      </w:pPr>
      <w:r>
        <w:t>10) согласование с уполномоченным органом схем межмуниципальных маршрутов и расписаний регулярных перевозок по межмуниципальным маршрутам (при прохождении межмуниципальных маршрутов по территории соответствующих муниципальных образований Архангельской области);</w:t>
      </w:r>
    </w:p>
    <w:p w:rsidR="003C37CD" w:rsidRDefault="003C37CD">
      <w:pPr>
        <w:pStyle w:val="ConsPlusNormal"/>
        <w:spacing w:before="220"/>
        <w:ind w:firstLine="540"/>
        <w:jc w:val="both"/>
      </w:pPr>
      <w:r>
        <w:t>11) иные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p>
    <w:p w:rsidR="003C37CD" w:rsidRDefault="003C37CD">
      <w:pPr>
        <w:pStyle w:val="ConsPlusNormal"/>
        <w:jc w:val="both"/>
      </w:pPr>
    </w:p>
    <w:p w:rsidR="003C37CD" w:rsidRDefault="003C37CD">
      <w:pPr>
        <w:pStyle w:val="ConsPlusTitle"/>
        <w:ind w:firstLine="540"/>
        <w:jc w:val="both"/>
        <w:outlineLvl w:val="0"/>
      </w:pPr>
      <w:r>
        <w:t>Статья 5. Организация транспортного обслуживания по межмуниципальным и муниципальным маршрутам</w:t>
      </w:r>
    </w:p>
    <w:p w:rsidR="003C37CD" w:rsidRDefault="003C37CD">
      <w:pPr>
        <w:pStyle w:val="ConsPlusNormal"/>
        <w:jc w:val="both"/>
      </w:pPr>
    </w:p>
    <w:p w:rsidR="003C37CD" w:rsidRDefault="003C37CD">
      <w:pPr>
        <w:pStyle w:val="ConsPlusNormal"/>
        <w:ind w:firstLine="540"/>
        <w:jc w:val="both"/>
      </w:pPr>
      <w:r>
        <w:t>1. Организация транспортного обслуживания осуществляется по:</w:t>
      </w:r>
    </w:p>
    <w:p w:rsidR="003C37CD" w:rsidRDefault="003C37CD">
      <w:pPr>
        <w:pStyle w:val="ConsPlusNormal"/>
        <w:spacing w:before="220"/>
        <w:ind w:firstLine="540"/>
        <w:jc w:val="both"/>
      </w:pPr>
      <w:r>
        <w:t>1) межмуниципальным маршрутам в соответствии с порядком организации транспортного обслуживания по межмуниципальным маршрутам, утверждаемым постановлением Правительства Архангельской области;</w:t>
      </w:r>
    </w:p>
    <w:p w:rsidR="003C37CD" w:rsidRDefault="003C37CD">
      <w:pPr>
        <w:pStyle w:val="ConsPlusNormal"/>
        <w:spacing w:before="220"/>
        <w:ind w:firstLine="540"/>
        <w:jc w:val="both"/>
      </w:pPr>
      <w:r>
        <w:t>2) муниципальным маршрутам в соответствии с нормативным правовым актом органа местного самоуправления муниципального образования Архангельской области, в пределах территории которого организуется транспортное обслуживание (далее - муниципальный нормативный правовой акт).</w:t>
      </w:r>
    </w:p>
    <w:p w:rsidR="003C37CD" w:rsidRDefault="003C37CD">
      <w:pPr>
        <w:pStyle w:val="ConsPlusNormal"/>
        <w:spacing w:before="220"/>
        <w:ind w:firstLine="540"/>
        <w:jc w:val="both"/>
      </w:pPr>
      <w:r>
        <w:t>2. Установление, изменение или отмена осуществляется в отношении:</w:t>
      </w:r>
    </w:p>
    <w:p w:rsidR="003C37CD" w:rsidRDefault="003C37CD">
      <w:pPr>
        <w:pStyle w:val="ConsPlusNormal"/>
        <w:spacing w:before="220"/>
        <w:ind w:firstLine="540"/>
        <w:jc w:val="both"/>
      </w:pPr>
      <w:r>
        <w:t>1) межмуниципальных маршрутов уполномоченным органом в соответствии с порядком организации транспортного обслуживания по межмуниципальным маршрутам;</w:t>
      </w:r>
    </w:p>
    <w:p w:rsidR="003C37CD" w:rsidRDefault="003C37CD">
      <w:pPr>
        <w:pStyle w:val="ConsPlusNormal"/>
        <w:spacing w:before="220"/>
        <w:ind w:firstLine="540"/>
        <w:jc w:val="both"/>
      </w:pPr>
      <w:r>
        <w:t>2) муниципальных маршрутов в порядке, установленном муниципальным нормативным правовым актом.</w:t>
      </w:r>
    </w:p>
    <w:p w:rsidR="003C37CD" w:rsidRDefault="003C37CD">
      <w:pPr>
        <w:pStyle w:val="ConsPlusNormal"/>
        <w:spacing w:before="220"/>
        <w:ind w:firstLine="540"/>
        <w:jc w:val="both"/>
      </w:pPr>
      <w:r>
        <w:t>3. Предложения об установлении, изменении или отмене межмуниципальных маршрутов в уполномоченный орган вправе вносить органы государственной власти Архангельской области, органы местного самоуправления, юридические лица, индивидуальные предприниматели и граждане.</w:t>
      </w:r>
    </w:p>
    <w:p w:rsidR="003C37CD" w:rsidRDefault="003C37CD">
      <w:pPr>
        <w:pStyle w:val="ConsPlusNormal"/>
        <w:spacing w:before="220"/>
        <w:ind w:firstLine="540"/>
        <w:jc w:val="both"/>
      </w:pPr>
      <w:r>
        <w:t>4. Предложения об установлении, изменении или отмене муниципальных маршрутов в уполномоченный орган местного самоуправления (уполномоченному должностному лицу органа местного самоуправления) вправе вносить органы государственной власти Архангельской области, органы местного самоуправления, юридические лица, индивидуальные предприниматели и граждане.</w:t>
      </w:r>
    </w:p>
    <w:p w:rsidR="003C37CD" w:rsidRDefault="003C37CD">
      <w:pPr>
        <w:pStyle w:val="ConsPlusNormal"/>
        <w:spacing w:before="220"/>
        <w:ind w:firstLine="540"/>
        <w:jc w:val="both"/>
      </w:pPr>
      <w:r>
        <w:t>5. Межмуниципальные маршруты считаются установленными или измененными со дня включения указанных в положении о реестре межмуниципальных маршрутов сведений о данных маршрутах в реестр межмуниципальных маршрутов или изменения таких сведений в реестре межмуниципальных маршрутов.</w:t>
      </w:r>
    </w:p>
    <w:p w:rsidR="003C37CD" w:rsidRDefault="003C37CD">
      <w:pPr>
        <w:pStyle w:val="ConsPlusNormal"/>
        <w:spacing w:before="220"/>
        <w:ind w:firstLine="540"/>
        <w:jc w:val="both"/>
      </w:pPr>
      <w:r>
        <w:t>Межмуниципальные маршруты считаются отмененными со дня исключения указанных в положении о реестре межмуниципальных маршрутов сведений о данных маршрутах из реестра межмуниципальных маршрутов.</w:t>
      </w:r>
    </w:p>
    <w:p w:rsidR="003C37CD" w:rsidRDefault="003C37CD">
      <w:pPr>
        <w:pStyle w:val="ConsPlusNormal"/>
        <w:spacing w:before="220"/>
        <w:ind w:firstLine="540"/>
        <w:jc w:val="both"/>
      </w:pPr>
      <w:r>
        <w:t>6. Муниципальные маршруты считаются установленными или измененными со дня включения указанных в положении о реестре муниципальных маршрутов сведений о данных маршрутах в реестр муниципальных маршрутов или изменения таких сведений в реестре муниципальных маршрутов.</w:t>
      </w:r>
    </w:p>
    <w:p w:rsidR="003C37CD" w:rsidRDefault="003C37CD">
      <w:pPr>
        <w:pStyle w:val="ConsPlusNormal"/>
        <w:spacing w:before="220"/>
        <w:ind w:firstLine="540"/>
        <w:jc w:val="both"/>
      </w:pPr>
      <w:r>
        <w:t>Муниципальные маршруты считаются отмененными со дня исключения указанных в положении о реестре муниципальных маршрутов сведений о данных маршрутах из реестра муниципальных маршрутов.</w:t>
      </w:r>
    </w:p>
    <w:p w:rsidR="003C37CD" w:rsidRDefault="003C37CD">
      <w:pPr>
        <w:pStyle w:val="ConsPlusNormal"/>
        <w:spacing w:before="220"/>
        <w:ind w:firstLine="540"/>
        <w:jc w:val="both"/>
      </w:pPr>
      <w:r>
        <w:t>7. Уполномоченный орган в течение десяти календарных дней со дня установления (изменения) межмуниципальных маршрутов организует размещение данной информации на своем официальном сайте в информационно-телекоммуникационной сети "Интернет".</w:t>
      </w:r>
    </w:p>
    <w:p w:rsidR="003C37CD" w:rsidRDefault="003C37CD">
      <w:pPr>
        <w:pStyle w:val="ConsPlusNormal"/>
        <w:spacing w:before="220"/>
        <w:ind w:firstLine="540"/>
        <w:jc w:val="both"/>
      </w:pPr>
      <w:r>
        <w:t xml:space="preserve">8. Уполномоченный орган местного самоуправления (уполномоченное должностное лицо органа местного самоуправления) в порядке, установленном муниципальным нормативным правовым актом, обеспечивает разработку и согласование расписаний регулярных перевозок по </w:t>
      </w:r>
      <w:r>
        <w:lastRenderedPageBreak/>
        <w:t>муниципальным маршрутам, утверждает схемы муниципальных маршрутов.</w:t>
      </w:r>
    </w:p>
    <w:p w:rsidR="003C37CD" w:rsidRDefault="003C37CD">
      <w:pPr>
        <w:pStyle w:val="ConsPlusNormal"/>
        <w:jc w:val="both"/>
      </w:pPr>
    </w:p>
    <w:p w:rsidR="003C37CD" w:rsidRDefault="003C37CD">
      <w:pPr>
        <w:pStyle w:val="ConsPlusTitle"/>
        <w:ind w:firstLine="540"/>
        <w:jc w:val="both"/>
        <w:outlineLvl w:val="0"/>
      </w:pPr>
      <w:r>
        <w:t>Статья 6. Организация регулярных перевозок по межмуниципальным и муниципальным маршрутам</w:t>
      </w:r>
    </w:p>
    <w:p w:rsidR="003C37CD" w:rsidRDefault="003C37CD">
      <w:pPr>
        <w:pStyle w:val="ConsPlusNormal"/>
        <w:jc w:val="both"/>
      </w:pPr>
    </w:p>
    <w:p w:rsidR="003C37CD" w:rsidRDefault="003C37CD">
      <w:pPr>
        <w:pStyle w:val="ConsPlusNormal"/>
        <w:ind w:firstLine="540"/>
        <w:jc w:val="both"/>
      </w:pPr>
      <w:r>
        <w:t>1. Перевозчики при осуществлении регулярных перевозок по межмуниципальным и муниципальным маршрутам обязаны соблюдать лицензионные требования, установленные постановлением Правительства Российской Федерации.</w:t>
      </w:r>
    </w:p>
    <w:p w:rsidR="003C37CD" w:rsidRDefault="003C37CD">
      <w:pPr>
        <w:pStyle w:val="ConsPlusNormal"/>
        <w:spacing w:before="220"/>
        <w:ind w:firstLine="540"/>
        <w:jc w:val="both"/>
      </w:pPr>
      <w:r>
        <w:t>2. Основанием для осуществления регулярных перевозок по межмуниципальным и муниципальным маршрутам является одновременное наличие у перевозчика, эксплуатирующего судно в целях судоходства по морским путям и (или) внутренним водным путям:</w:t>
      </w:r>
    </w:p>
    <w:p w:rsidR="003C37CD" w:rsidRDefault="003C37CD">
      <w:pPr>
        <w:pStyle w:val="ConsPlusNormal"/>
        <w:spacing w:before="220"/>
        <w:ind w:firstLine="540"/>
        <w:jc w:val="both"/>
      </w:pPr>
      <w:r>
        <w:t>1) свидетельства о государственной регистрации юридического лица (свидетельства о государственной регистрации в качестве индивидуального предпринимателя);</w:t>
      </w:r>
    </w:p>
    <w:p w:rsidR="003C37CD" w:rsidRDefault="003C37CD">
      <w:pPr>
        <w:pStyle w:val="ConsPlusNormal"/>
        <w:spacing w:before="220"/>
        <w:ind w:firstLine="540"/>
        <w:jc w:val="both"/>
      </w:pPr>
      <w:r>
        <w:t>2) лицензии на право осуществления отдельных видов деятельности на внутреннем водном и морском транспорте;</w:t>
      </w:r>
    </w:p>
    <w:p w:rsidR="003C37CD" w:rsidRDefault="003C37CD">
      <w:pPr>
        <w:pStyle w:val="ConsPlusNormal"/>
        <w:spacing w:before="220"/>
        <w:ind w:firstLine="540"/>
        <w:jc w:val="both"/>
      </w:pPr>
      <w:r>
        <w:t>3) государственного (муниципального) контракта;</w:t>
      </w:r>
    </w:p>
    <w:p w:rsidR="003C37CD" w:rsidRDefault="003C37CD">
      <w:pPr>
        <w:pStyle w:val="ConsPlusNormal"/>
        <w:spacing w:before="220"/>
        <w:ind w:firstLine="540"/>
        <w:jc w:val="both"/>
      </w:pPr>
      <w:r>
        <w:t xml:space="preserve">4) документов, указанных в </w:t>
      </w:r>
      <w:hyperlink r:id="rId24" w:history="1">
        <w:r>
          <w:rPr>
            <w:color w:val="0000FF"/>
          </w:rPr>
          <w:t>статье 25</w:t>
        </w:r>
      </w:hyperlink>
      <w:r>
        <w:t xml:space="preserve"> Кодекса торгового мореплавания Российской Федерации (для судов, выходящих в море), </w:t>
      </w:r>
      <w:hyperlink r:id="rId25" w:history="1">
        <w:r>
          <w:rPr>
            <w:color w:val="0000FF"/>
          </w:rPr>
          <w:t>статьях 14</w:t>
        </w:r>
      </w:hyperlink>
      <w:r>
        <w:t xml:space="preserve"> и </w:t>
      </w:r>
      <w:hyperlink r:id="rId26" w:history="1">
        <w:r>
          <w:rPr>
            <w:color w:val="0000FF"/>
          </w:rPr>
          <w:t>34.1</w:t>
        </w:r>
      </w:hyperlink>
      <w:r>
        <w:t xml:space="preserve"> Кодекса внутреннего водного транспорта Российской Федерации (для целей судоходства по внутренним водным путям), постановлении Правительства Российской Федерации о лицензировании отдельных видов деятельности на внутреннем водном транспорте;</w:t>
      </w:r>
    </w:p>
    <w:p w:rsidR="003C37CD" w:rsidRDefault="003C37CD">
      <w:pPr>
        <w:pStyle w:val="ConsPlusNormal"/>
        <w:spacing w:before="220"/>
        <w:ind w:firstLine="540"/>
        <w:jc w:val="both"/>
      </w:pPr>
      <w:r>
        <w:t>5) аппаратуры спутниковой навигации, подключенной к навигационно-информационному центру, в случаях, предусмотренных законодательством Российской Федерации.</w:t>
      </w:r>
    </w:p>
    <w:p w:rsidR="003C37CD" w:rsidRDefault="003C37CD">
      <w:pPr>
        <w:pStyle w:val="ConsPlusNormal"/>
        <w:spacing w:before="220"/>
        <w:ind w:firstLine="540"/>
        <w:jc w:val="both"/>
      </w:pPr>
      <w:r>
        <w:t xml:space="preserve">3. Привлечение перевозчиков к выполнению регулярных перевозок по межмуниципальным (муниципальным) маршрутам осуществляется посредством организации и проведения процедур по определению перевозчиков, с которыми уполномоченным органом (уполномоченным органом местного самоуправления) заключаются государственные (муниципальные) контракты,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7" w:history="1">
        <w:r>
          <w:rPr>
            <w:color w:val="0000FF"/>
          </w:rPr>
          <w:t>закона</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w:t>
      </w:r>
    </w:p>
    <w:p w:rsidR="003C37CD" w:rsidRDefault="003C37CD">
      <w:pPr>
        <w:pStyle w:val="ConsPlusNormal"/>
        <w:jc w:val="both"/>
      </w:pPr>
    </w:p>
    <w:p w:rsidR="003C37CD" w:rsidRDefault="003C37CD">
      <w:pPr>
        <w:pStyle w:val="ConsPlusTitle"/>
        <w:ind w:firstLine="540"/>
        <w:jc w:val="both"/>
        <w:outlineLvl w:val="0"/>
      </w:pPr>
      <w:r>
        <w:t>Статья 7. Осуществление контроля за выполнением перевозчиками условий государственных (муниципальных) контрактов уполномоченным органом (уполномоченным органом местного самоуправления, уполномоченным должностным лицом органа местного самоуправления)</w:t>
      </w:r>
    </w:p>
    <w:p w:rsidR="003C37CD" w:rsidRDefault="003C37CD">
      <w:pPr>
        <w:pStyle w:val="ConsPlusNormal"/>
        <w:jc w:val="both"/>
      </w:pPr>
    </w:p>
    <w:p w:rsidR="003C37CD" w:rsidRDefault="003C37CD">
      <w:pPr>
        <w:pStyle w:val="ConsPlusNormal"/>
        <w:ind w:firstLine="540"/>
        <w:jc w:val="both"/>
      </w:pPr>
      <w:bookmarkStart w:id="3" w:name="P141"/>
      <w:bookmarkEnd w:id="3"/>
      <w:r>
        <w:t>1. Контроль за выполнением перевозчиками условий государственных (муниципальных) контрактов при осуществлении ими деятельности по перевозке пассажиров водным транспортом по:</w:t>
      </w:r>
    </w:p>
    <w:p w:rsidR="003C37CD" w:rsidRDefault="003C37CD">
      <w:pPr>
        <w:pStyle w:val="ConsPlusNormal"/>
        <w:spacing w:before="220"/>
        <w:ind w:firstLine="540"/>
        <w:jc w:val="both"/>
      </w:pPr>
      <w:r>
        <w:t>1) межмуниципальным маршрутам осуществляется уполномоченным органом в соответствии с законодательством Российской Федерации;</w:t>
      </w:r>
    </w:p>
    <w:p w:rsidR="003C37CD" w:rsidRDefault="003C37CD">
      <w:pPr>
        <w:pStyle w:val="ConsPlusNormal"/>
        <w:spacing w:before="220"/>
        <w:ind w:firstLine="540"/>
        <w:jc w:val="both"/>
      </w:pPr>
      <w:r>
        <w:t>2) муниципальным маршрутам осуществляется уполномоченным органом местного самоуправления (уполномоченным должностным лицом органа местного самоуправления) в соответствии с законодательством Российской Федерации.</w:t>
      </w:r>
    </w:p>
    <w:p w:rsidR="003C37CD" w:rsidRDefault="003C37CD">
      <w:pPr>
        <w:pStyle w:val="ConsPlusNormal"/>
        <w:spacing w:before="220"/>
        <w:ind w:firstLine="540"/>
        <w:jc w:val="both"/>
      </w:pPr>
      <w:r>
        <w:t xml:space="preserve">2. Уполномоченный орган (уполномоченный орган местного самоуправления, </w:t>
      </w:r>
      <w:r>
        <w:lastRenderedPageBreak/>
        <w:t xml:space="preserve">уполномоченное должностное лицо органа местного самоуправления) при выявлении в ходе осуществления контроля, указанного в </w:t>
      </w:r>
      <w:hyperlink w:anchor="P141" w:history="1">
        <w:r>
          <w:rPr>
            <w:color w:val="0000FF"/>
          </w:rPr>
          <w:t>пункте 1</w:t>
        </w:r>
      </w:hyperlink>
      <w:r>
        <w:t xml:space="preserve"> настоящей статьи, нарушений перевозчиками при осуществлении ими деятельности по перевозке пассажиров водным транспортом по межмуниципальным и муниципальным маршрутам лицензионных требований, установленных постановлением Правительства Российской Федерации, представляет в территориальный орган федерального органа исполнительной власти, осуществляющего функции по контролю и надзору в сфере транспорта, данные, указывающие на наличие события административного правонарушения.</w:t>
      </w:r>
    </w:p>
    <w:p w:rsidR="003C37CD" w:rsidRDefault="003C37CD">
      <w:pPr>
        <w:pStyle w:val="ConsPlusNormal"/>
        <w:jc w:val="both"/>
      </w:pPr>
    </w:p>
    <w:p w:rsidR="003C37CD" w:rsidRDefault="003C37CD">
      <w:pPr>
        <w:pStyle w:val="ConsPlusTitle"/>
        <w:ind w:firstLine="540"/>
        <w:jc w:val="both"/>
        <w:outlineLvl w:val="0"/>
      </w:pPr>
      <w:r>
        <w:t>Статья 8. Информационное обеспечение деятельности по организации транспортного обслуживания</w:t>
      </w:r>
    </w:p>
    <w:p w:rsidR="003C37CD" w:rsidRDefault="003C37CD">
      <w:pPr>
        <w:pStyle w:val="ConsPlusNormal"/>
        <w:jc w:val="both"/>
      </w:pPr>
    </w:p>
    <w:p w:rsidR="003C37CD" w:rsidRDefault="003C37CD">
      <w:pPr>
        <w:pStyle w:val="ConsPlusNormal"/>
        <w:ind w:firstLine="540"/>
        <w:jc w:val="both"/>
      </w:pPr>
      <w:r>
        <w:t>1. Информация, связанная с организацией транспортного обслуживания на межмуниципальных (муниципальных) маршрутах, является общедоступной, за исключением информации ограниченного доступа, определенной федеральными законами.</w:t>
      </w:r>
    </w:p>
    <w:p w:rsidR="003C37CD" w:rsidRDefault="003C37CD">
      <w:pPr>
        <w:pStyle w:val="ConsPlusNormal"/>
        <w:spacing w:before="220"/>
        <w:ind w:firstLine="540"/>
        <w:jc w:val="both"/>
      </w:pPr>
      <w:r>
        <w:t>2. Доступ к информации об организации транспортного обслуживания на межмуниципальных маршрутах, в том числе о реестре межмуниципальных маршрутов, обеспечивается путем размещения данной информации на официальном сайте уполномоченного органа в информационно-телекоммуникационной сети "Интернет".</w:t>
      </w:r>
    </w:p>
    <w:p w:rsidR="003C37CD" w:rsidRDefault="003C37CD">
      <w:pPr>
        <w:pStyle w:val="ConsPlusNormal"/>
        <w:spacing w:before="220"/>
        <w:ind w:firstLine="540"/>
        <w:jc w:val="both"/>
      </w:pPr>
      <w:r>
        <w:t>3. Доступ к информации об организации транспортного обслуживания на муниципальных маршрутах, в том числе о реестре муниципальных маршрутов, обеспечивается путем размещения данной информации на официальном сайте местной администрации муниципального образования Архангельской области в информационно-телекоммуникационной сети "Интернет".</w:t>
      </w:r>
    </w:p>
    <w:p w:rsidR="003C37CD" w:rsidRDefault="003C37CD">
      <w:pPr>
        <w:pStyle w:val="ConsPlusNormal"/>
        <w:jc w:val="both"/>
      </w:pPr>
    </w:p>
    <w:p w:rsidR="003C37CD" w:rsidRDefault="003C37CD">
      <w:pPr>
        <w:pStyle w:val="ConsPlusTitle"/>
        <w:ind w:firstLine="540"/>
        <w:jc w:val="both"/>
        <w:outlineLvl w:val="0"/>
      </w:pPr>
      <w:r>
        <w:t>Статья 9. Финансовое обеспечение реализации полномочий органов государственной власти Архангельской области и органов местного самоуправления в сфере организации транспортного обслуживания</w:t>
      </w:r>
    </w:p>
    <w:p w:rsidR="003C37CD" w:rsidRDefault="003C37CD">
      <w:pPr>
        <w:pStyle w:val="ConsPlusNormal"/>
        <w:jc w:val="both"/>
      </w:pPr>
    </w:p>
    <w:p w:rsidR="003C37CD" w:rsidRDefault="003C37CD">
      <w:pPr>
        <w:pStyle w:val="ConsPlusNormal"/>
        <w:ind w:firstLine="540"/>
        <w:jc w:val="both"/>
      </w:pPr>
      <w:r>
        <w:t>1. Финансирование расходов, связанных с реализацией органами государственной власти Архангельской области полномочий в сфере организации транспортного обслуживания, осуществляется за счет средств областного бюджета.</w:t>
      </w:r>
    </w:p>
    <w:p w:rsidR="003C37CD" w:rsidRDefault="003C37CD">
      <w:pPr>
        <w:pStyle w:val="ConsPlusNormal"/>
        <w:spacing w:before="220"/>
        <w:ind w:firstLine="540"/>
        <w:jc w:val="both"/>
      </w:pPr>
      <w:r>
        <w:t>2. Финансирование расходов, связанных с реализацией органами местного самоуправления полномочий в сфере организации транспортного обслуживания, осуществляется за счет средств местных бюджетов муниципальных образований Архангельской области.</w:t>
      </w:r>
    </w:p>
    <w:p w:rsidR="003C37CD" w:rsidRDefault="003C37CD">
      <w:pPr>
        <w:pStyle w:val="ConsPlusNormal"/>
        <w:jc w:val="both"/>
      </w:pPr>
    </w:p>
    <w:p w:rsidR="003C37CD" w:rsidRDefault="003C37CD">
      <w:pPr>
        <w:pStyle w:val="ConsPlusTitle"/>
        <w:ind w:firstLine="540"/>
        <w:jc w:val="both"/>
        <w:outlineLvl w:val="0"/>
      </w:pPr>
      <w:r>
        <w:t>Статья 10. Вступление в силу настоящего закона</w:t>
      </w:r>
    </w:p>
    <w:p w:rsidR="003C37CD" w:rsidRDefault="003C37CD">
      <w:pPr>
        <w:pStyle w:val="ConsPlusNormal"/>
        <w:jc w:val="both"/>
      </w:pPr>
    </w:p>
    <w:p w:rsidR="003C37CD" w:rsidRDefault="003C37CD">
      <w:pPr>
        <w:pStyle w:val="ConsPlusNormal"/>
        <w:ind w:firstLine="540"/>
        <w:jc w:val="both"/>
      </w:pPr>
      <w:r>
        <w:t>Настоящий закон вступает в силу с 15 ноября 2018 года, но не ранее дня официального опубликования настоящего закона.</w:t>
      </w:r>
    </w:p>
    <w:p w:rsidR="003C37CD" w:rsidRDefault="003C37CD">
      <w:pPr>
        <w:pStyle w:val="ConsPlusNormal"/>
        <w:jc w:val="both"/>
      </w:pPr>
    </w:p>
    <w:p w:rsidR="003C37CD" w:rsidRDefault="003C37CD">
      <w:pPr>
        <w:pStyle w:val="ConsPlusNormal"/>
        <w:jc w:val="right"/>
      </w:pPr>
      <w:r>
        <w:t>Губернатор</w:t>
      </w:r>
    </w:p>
    <w:p w:rsidR="003C37CD" w:rsidRDefault="003C37CD">
      <w:pPr>
        <w:pStyle w:val="ConsPlusNormal"/>
        <w:jc w:val="right"/>
      </w:pPr>
      <w:r>
        <w:t>Архангельской области</w:t>
      </w:r>
    </w:p>
    <w:p w:rsidR="003C37CD" w:rsidRDefault="003C37CD">
      <w:pPr>
        <w:pStyle w:val="ConsPlusNormal"/>
        <w:jc w:val="right"/>
      </w:pPr>
      <w:r>
        <w:t>И.А.ОРЛОВ</w:t>
      </w:r>
    </w:p>
    <w:p w:rsidR="003C37CD" w:rsidRDefault="003C37CD">
      <w:pPr>
        <w:pStyle w:val="ConsPlusNormal"/>
      </w:pPr>
      <w:r>
        <w:t>г. Архангельск</w:t>
      </w:r>
    </w:p>
    <w:p w:rsidR="003C37CD" w:rsidRDefault="003C37CD">
      <w:pPr>
        <w:pStyle w:val="ConsPlusNormal"/>
        <w:spacing w:before="220"/>
      </w:pPr>
      <w:r>
        <w:t>2 июля 2018 года</w:t>
      </w:r>
    </w:p>
    <w:p w:rsidR="003C37CD" w:rsidRDefault="003C37CD">
      <w:pPr>
        <w:pStyle w:val="ConsPlusNormal"/>
        <w:spacing w:before="220"/>
      </w:pPr>
      <w:r>
        <w:t>N 655-45-ОЗ</w:t>
      </w:r>
    </w:p>
    <w:p w:rsidR="003C37CD" w:rsidRDefault="003C37CD">
      <w:pPr>
        <w:pStyle w:val="ConsPlusNormal"/>
        <w:jc w:val="both"/>
      </w:pPr>
    </w:p>
    <w:p w:rsidR="003C37CD" w:rsidRDefault="003C37CD">
      <w:pPr>
        <w:pStyle w:val="ConsPlusNormal"/>
        <w:jc w:val="both"/>
      </w:pPr>
    </w:p>
    <w:p w:rsidR="003C37CD" w:rsidRDefault="003C37CD">
      <w:pPr>
        <w:pStyle w:val="ConsPlusNormal"/>
        <w:pBdr>
          <w:top w:val="single" w:sz="6" w:space="0" w:color="auto"/>
        </w:pBdr>
        <w:spacing w:before="100" w:after="100"/>
        <w:jc w:val="both"/>
        <w:rPr>
          <w:sz w:val="2"/>
          <w:szCs w:val="2"/>
        </w:rPr>
      </w:pPr>
    </w:p>
    <w:p w:rsidR="00717A64" w:rsidRDefault="00717A64"/>
    <w:sectPr w:rsidR="00717A64" w:rsidSect="00BE4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37CD"/>
    <w:rsid w:val="003C37CD"/>
    <w:rsid w:val="0071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7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37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37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1A6EF60EBA1D6D363CDA0A89FB7B123F907780255DA521465D20813A05BE8AA53FC9E26B59938D80CC4C60DcALEG" TargetMode="External"/><Relationship Id="rId13" Type="http://schemas.openxmlformats.org/officeDocument/2006/relationships/hyperlink" Target="consultantplus://offline/ref=E0C1A6EF60EBA1D6D363CDA0A89FB7B123F90A790754DA521465D20813A05BE8AA53FC9E26B59938D80CC4C60DcALEG" TargetMode="External"/><Relationship Id="rId18" Type="http://schemas.openxmlformats.org/officeDocument/2006/relationships/hyperlink" Target="consultantplus://offline/ref=E0C1A6EF60EBA1D6D363D3ADBEF3E9BD23F05076005CD3024D31D45F4CF05DBDF813A2C764F68A39D112C7CE05AC2C032F9E9A623A66B150A0D9C551c1LDG" TargetMode="External"/><Relationship Id="rId26" Type="http://schemas.openxmlformats.org/officeDocument/2006/relationships/hyperlink" Target="consultantplus://offline/ref=E0C1A6EF60EBA1D6D363CDA0A89FB7B123F80E73035CDA521465D20813A05BE8B853A49121B08C6C805693CB0DA0665262D595633Cc7L1G" TargetMode="External"/><Relationship Id="rId3" Type="http://schemas.openxmlformats.org/officeDocument/2006/relationships/webSettings" Target="webSettings.xml"/><Relationship Id="rId21" Type="http://schemas.openxmlformats.org/officeDocument/2006/relationships/hyperlink" Target="consultantplus://offline/ref=E0C1A6EF60EBA1D6D363D3ADBEF3E9BD23F05076005CD3024D31D45F4CF05DBDF813A2C764F68A39D112C7CF0FAC2C032F9E9A623A66B150A0D9C551c1LDG" TargetMode="External"/><Relationship Id="rId7" Type="http://schemas.openxmlformats.org/officeDocument/2006/relationships/hyperlink" Target="consultantplus://offline/ref=E0C1A6EF60EBA1D6D363CDA0A89FB7B122F3097E0A0A8D504530DC0D1BF001F8AE1AA89439B28E26D312C7cCLFG" TargetMode="External"/><Relationship Id="rId12" Type="http://schemas.openxmlformats.org/officeDocument/2006/relationships/hyperlink" Target="consultantplus://offline/ref=E0C1A6EF60EBA1D6D363CDA0A89FB7B123F80E79065BDA521465D20813A05BE8AA53FC9E26B59938D80CC4C60DcALEG" TargetMode="External"/><Relationship Id="rId17" Type="http://schemas.openxmlformats.org/officeDocument/2006/relationships/hyperlink" Target="consultantplus://offline/ref=E0C1A6EF60EBA1D6D363D3ADBEF3E9BD23F05076005CD3024D31D45F4CF05DBDF813A2C764F68A39D112C7CE0AAC2C032F9E9A623A66B150A0D9C551c1LDG" TargetMode="External"/><Relationship Id="rId25" Type="http://schemas.openxmlformats.org/officeDocument/2006/relationships/hyperlink" Target="consultantplus://offline/ref=E0C1A6EF60EBA1D6D363CDA0A89FB7B123F80E73035CDA521465D20813A05BE8B853A49022B18C6C805693CB0DA0665262D595633Cc7L1G" TargetMode="External"/><Relationship Id="rId2" Type="http://schemas.openxmlformats.org/officeDocument/2006/relationships/settings" Target="settings.xml"/><Relationship Id="rId16" Type="http://schemas.openxmlformats.org/officeDocument/2006/relationships/hyperlink" Target="consultantplus://offline/ref=E0C1A6EF60EBA1D6D363D3ADBEF3E9BD23F05076005CD3024D31D45F4CF05DBDF813A2C764F68A39D112C7CE09AC2C032F9E9A623A66B150A0D9C551c1LDG" TargetMode="External"/><Relationship Id="rId20" Type="http://schemas.openxmlformats.org/officeDocument/2006/relationships/hyperlink" Target="consultantplus://offline/ref=E0C1A6EF60EBA1D6D363D3ADBEF3E9BD23F05076005CD3024D31D45F4CF05DBDF813A2C764F68A39D112C7CF0EAC2C032F9E9A623A66B150A0D9C551c1LD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0C1A6EF60EBA1D6D363D3ADBEF3E9BD23F05076005CD3024D31D45F4CF05DBDF813A2C764F68A39D112C7CE0FAC2C032F9E9A623A66B150A0D9C551c1LDG" TargetMode="External"/><Relationship Id="rId11" Type="http://schemas.openxmlformats.org/officeDocument/2006/relationships/hyperlink" Target="consultantplus://offline/ref=E0C1A6EF60EBA1D6D363CDA0A89FB7B123F80E72005DDA521465D20813A05BE8AA53FC9E26B59938D80CC4C60DcALEG" TargetMode="External"/><Relationship Id="rId24" Type="http://schemas.openxmlformats.org/officeDocument/2006/relationships/hyperlink" Target="consultantplus://offline/ref=E0C1A6EF60EBA1D6D363CDA0A89FB7B123FB0A7A0659DA521465D20813A05BE8B853A4952FB9D3699547CBC70BB9785B75C99762c3L4G" TargetMode="External"/><Relationship Id="rId5" Type="http://schemas.openxmlformats.org/officeDocument/2006/relationships/hyperlink" Target="consultantplus://offline/ref=E0C1A6EF60EBA1D6D363D3A4A7F4E9BD23F05076005ED0074367835D1DA553B8F043F8D772BF863FCF12CFD80EA779c5LBG" TargetMode="External"/><Relationship Id="rId15" Type="http://schemas.openxmlformats.org/officeDocument/2006/relationships/hyperlink" Target="consultantplus://offline/ref=E0C1A6EF60EBA1D6D363D3ADBEF3E9BD23F05076085AD50D4D3A895544A951BFFF1CFDC263E78A39D60CC6CF12A57853c6L2G" TargetMode="External"/><Relationship Id="rId23" Type="http://schemas.openxmlformats.org/officeDocument/2006/relationships/hyperlink" Target="consultantplus://offline/ref=E0C1A6EF60EBA1D6D363D3ADBEF3E9BD23F05076005CD3024D31D45F4CF05DBDF813A2C764F68A39D112C7CF09AC2C032F9E9A623A66B150A0D9C551c1LDG" TargetMode="External"/><Relationship Id="rId28" Type="http://schemas.openxmlformats.org/officeDocument/2006/relationships/fontTable" Target="fontTable.xml"/><Relationship Id="rId10" Type="http://schemas.openxmlformats.org/officeDocument/2006/relationships/hyperlink" Target="consultantplus://offline/ref=E0C1A6EF60EBA1D6D363CDA0A89FB7B123FB0A7A0659DA521465D20813A05BE8AA53FC9E26B59938D80CC4C60DcALEG" TargetMode="External"/><Relationship Id="rId19" Type="http://schemas.openxmlformats.org/officeDocument/2006/relationships/hyperlink" Target="consultantplus://offline/ref=E0C1A6EF60EBA1D6D363D3ADBEF3E9BD23F05076005CD3024D31D45F4CF05DBDF813A2C764F68A39D112C7CF0CAC2C032F9E9A623A66B150A0D9C551c1L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C1A6EF60EBA1D6D363CDA0A89FB7B123F80E73035CDA521465D20813A05BE8AA53FC9E26B59938D80CC4C60DcALEG" TargetMode="External"/><Relationship Id="rId14" Type="http://schemas.openxmlformats.org/officeDocument/2006/relationships/hyperlink" Target="consultantplus://offline/ref=E0C1A6EF60EBA1D6D363CDA0A89FB7B121FF087F045FDA521465D20813A05BE8B853A49227B28738D919929748F275536CD5976A237AB158cBL7G" TargetMode="External"/><Relationship Id="rId22" Type="http://schemas.openxmlformats.org/officeDocument/2006/relationships/hyperlink" Target="consultantplus://offline/ref=E0C1A6EF60EBA1D6D363D3ADBEF3E9BD23F05076005CD3024D31D45F4CF05DBDF813A2C764F68A39D112C7CF08AC2C032F9E9A623A66B150A0D9C551c1LDG" TargetMode="External"/><Relationship Id="rId27" Type="http://schemas.openxmlformats.org/officeDocument/2006/relationships/hyperlink" Target="consultantplus://offline/ref=E0C1A6EF60EBA1D6D363CDA0A89FB7B123F90A790754DA521465D20813A05BE8AA53FC9E26B59938D80CC4C60DcA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4373</Words>
  <Characters>24932</Characters>
  <Application>Microsoft Office Word</Application>
  <DocSecurity>0</DocSecurity>
  <Lines>207</Lines>
  <Paragraphs>58</Paragraphs>
  <ScaleCrop>false</ScaleCrop>
  <Company>Архангельское областное Собрание депутатов</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bandura</dc:creator>
  <cp:lastModifiedBy>bandura</cp:lastModifiedBy>
  <cp:revision>1</cp:revision>
  <dcterms:created xsi:type="dcterms:W3CDTF">2019-09-17T06:11:00Z</dcterms:created>
  <dcterms:modified xsi:type="dcterms:W3CDTF">2019-09-17T06:11:00Z</dcterms:modified>
</cp:coreProperties>
</file>