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87" w:rsidRPr="00861C0F" w:rsidRDefault="00280087" w:rsidP="00861C0F">
      <w:pPr>
        <w:spacing w:after="160" w:line="276" w:lineRule="auto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  <w:r w:rsidRPr="00861C0F">
        <w:rPr>
          <w:rFonts w:eastAsiaTheme="minorHAnsi"/>
          <w:b/>
          <w:sz w:val="28"/>
          <w:szCs w:val="28"/>
          <w:lang w:eastAsia="en-US"/>
        </w:rPr>
        <w:t>Информация на РК № 205-5372 от 07.10.2021</w:t>
      </w:r>
    </w:p>
    <w:p w:rsidR="00280087" w:rsidRPr="00861C0F" w:rsidRDefault="00280087" w:rsidP="00861C0F">
      <w:pPr>
        <w:spacing w:after="160" w:line="276" w:lineRule="auto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280087" w:rsidRPr="00861C0F" w:rsidRDefault="00280087" w:rsidP="00861C0F">
      <w:pPr>
        <w:spacing w:after="160" w:line="276" w:lineRule="auto"/>
        <w:ind w:firstLine="708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861C0F">
        <w:rPr>
          <w:rFonts w:eastAsiaTheme="minorHAnsi"/>
          <w:b/>
          <w:sz w:val="28"/>
          <w:szCs w:val="28"/>
          <w:lang w:eastAsia="en-US"/>
        </w:rPr>
        <w:t>Проблемы перевода земельных участков из земель сельскохозяйственного назначения в земли населенных пунктов сельских поселений Приморского муниципального района для индивидуального жилищного строительства (второй вопрос повестки круглого стола АОСД).</w:t>
      </w:r>
    </w:p>
    <w:p w:rsidR="004C74DC" w:rsidRPr="00861C0F" w:rsidRDefault="004C74DC" w:rsidP="00861C0F">
      <w:pPr>
        <w:spacing w:after="16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16D00" w:rsidRPr="00861C0F" w:rsidRDefault="00955F39" w:rsidP="00861C0F">
      <w:pPr>
        <w:spacing w:after="16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1C0F">
        <w:rPr>
          <w:rFonts w:eastAsiaTheme="minorHAnsi"/>
          <w:sz w:val="28"/>
          <w:szCs w:val="28"/>
          <w:lang w:eastAsia="en-US"/>
        </w:rPr>
        <w:t xml:space="preserve">На территории Приморского района Архангельской области распространена ситуация, когда гражданами возведены жилые дома </w:t>
      </w:r>
      <w:r w:rsidRPr="00861C0F">
        <w:rPr>
          <w:rFonts w:eastAsiaTheme="minorHAnsi"/>
          <w:sz w:val="28"/>
          <w:szCs w:val="28"/>
          <w:lang w:eastAsia="en-US"/>
        </w:rPr>
        <w:br/>
        <w:t xml:space="preserve">на земельных участках, относящихся к категории земель сельскохозяйственного назначения, в том числе сельскохозяйственных угодьях. </w:t>
      </w:r>
      <w:r w:rsidR="00D16D00" w:rsidRPr="00861C0F">
        <w:rPr>
          <w:rFonts w:eastAsiaTheme="minorHAnsi"/>
          <w:sz w:val="28"/>
          <w:szCs w:val="28"/>
          <w:lang w:eastAsia="en-US"/>
        </w:rPr>
        <w:t xml:space="preserve">Такие земельные участки длительное время не используются </w:t>
      </w:r>
      <w:r w:rsidR="00861C0F">
        <w:rPr>
          <w:rFonts w:eastAsiaTheme="minorHAnsi"/>
          <w:sz w:val="28"/>
          <w:szCs w:val="28"/>
          <w:lang w:eastAsia="en-US"/>
        </w:rPr>
        <w:br/>
      </w:r>
      <w:r w:rsidR="00D16D00" w:rsidRPr="00861C0F">
        <w:rPr>
          <w:rFonts w:eastAsiaTheme="minorHAnsi"/>
          <w:sz w:val="28"/>
          <w:szCs w:val="28"/>
          <w:lang w:eastAsia="en-US"/>
        </w:rPr>
        <w:t xml:space="preserve">по целевому назначению, ввиду чего зарастают сорной растительностью и имеют агрохимические показатели, неудовлетворяющие потребность сельскохозяйственных культур в необходимых питательных веществах. </w:t>
      </w:r>
    </w:p>
    <w:p w:rsidR="00D16D00" w:rsidRPr="00861C0F" w:rsidRDefault="00D16D00" w:rsidP="00861C0F">
      <w:pPr>
        <w:spacing w:after="16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1C0F">
        <w:rPr>
          <w:rFonts w:eastAsiaTheme="minorHAnsi"/>
          <w:sz w:val="28"/>
          <w:szCs w:val="28"/>
          <w:lang w:eastAsia="en-US"/>
        </w:rPr>
        <w:t>В основном, такая ситуация сложилась на территориях действующих садоводств (таких как СНО «Привольное», СНО «Кирюшино»), ориентировочная площадь данных земель – 140 гектаров и бо՛льшая их часть расположена в границах зоны затопления (подтопления).</w:t>
      </w:r>
    </w:p>
    <w:p w:rsidR="0087034B" w:rsidRPr="00861C0F" w:rsidRDefault="00D16D00" w:rsidP="00861C0F">
      <w:pPr>
        <w:spacing w:after="16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1C0F">
        <w:rPr>
          <w:rFonts w:eastAsiaTheme="minorHAnsi"/>
          <w:sz w:val="28"/>
          <w:szCs w:val="28"/>
          <w:lang w:eastAsia="en-US"/>
        </w:rPr>
        <w:t>В</w:t>
      </w:r>
      <w:r w:rsidR="0087034B" w:rsidRPr="00861C0F">
        <w:rPr>
          <w:rFonts w:eastAsiaTheme="minorHAnsi"/>
          <w:sz w:val="28"/>
          <w:szCs w:val="28"/>
          <w:lang w:eastAsia="en-US"/>
        </w:rPr>
        <w:t xml:space="preserve"> силу части 6 статьи 67.1 Водного кодекса Российской Федерации </w:t>
      </w:r>
      <w:r w:rsidRPr="00861C0F">
        <w:rPr>
          <w:rFonts w:eastAsiaTheme="minorHAnsi"/>
          <w:sz w:val="28"/>
          <w:szCs w:val="28"/>
          <w:lang w:eastAsia="en-US"/>
        </w:rPr>
        <w:t>такие земельные участки</w:t>
      </w:r>
      <w:r w:rsidR="0087034B" w:rsidRPr="00861C0F">
        <w:rPr>
          <w:rFonts w:eastAsiaTheme="minorHAnsi"/>
          <w:sz w:val="28"/>
          <w:szCs w:val="28"/>
          <w:lang w:eastAsia="en-US"/>
        </w:rPr>
        <w:t xml:space="preserve"> не могут быть включены в </w:t>
      </w:r>
      <w:r w:rsidRPr="00861C0F">
        <w:rPr>
          <w:rFonts w:eastAsiaTheme="minorHAnsi"/>
          <w:sz w:val="28"/>
          <w:szCs w:val="28"/>
          <w:lang w:eastAsia="en-US"/>
        </w:rPr>
        <w:t>черту</w:t>
      </w:r>
      <w:r w:rsidR="0087034B" w:rsidRPr="00861C0F">
        <w:rPr>
          <w:rFonts w:eastAsiaTheme="minorHAnsi"/>
          <w:sz w:val="28"/>
          <w:szCs w:val="28"/>
          <w:lang w:eastAsia="en-US"/>
        </w:rPr>
        <w:t xml:space="preserve"> населенных пунктов </w:t>
      </w:r>
      <w:r w:rsidRPr="00861C0F">
        <w:rPr>
          <w:rFonts w:eastAsiaTheme="minorHAnsi"/>
          <w:sz w:val="28"/>
          <w:szCs w:val="28"/>
          <w:lang w:eastAsia="en-US"/>
        </w:rPr>
        <w:br/>
      </w:r>
      <w:r w:rsidR="0087034B" w:rsidRPr="00861C0F">
        <w:rPr>
          <w:rFonts w:eastAsiaTheme="minorHAnsi"/>
          <w:sz w:val="28"/>
          <w:szCs w:val="28"/>
          <w:lang w:eastAsia="en-US"/>
        </w:rPr>
        <w:t xml:space="preserve">по причине их нахождения в границах зон затопления (подтопления) </w:t>
      </w:r>
      <w:r w:rsidRPr="00861C0F">
        <w:rPr>
          <w:rFonts w:eastAsiaTheme="minorHAnsi"/>
          <w:sz w:val="28"/>
          <w:szCs w:val="28"/>
          <w:lang w:eastAsia="en-US"/>
        </w:rPr>
        <w:br/>
      </w:r>
      <w:r w:rsidR="0087034B" w:rsidRPr="00861C0F">
        <w:rPr>
          <w:rFonts w:eastAsiaTheme="minorHAnsi"/>
          <w:sz w:val="28"/>
          <w:szCs w:val="28"/>
          <w:lang w:eastAsia="en-US"/>
        </w:rPr>
        <w:t>и отсутствия правовой возможности для обеспечения инженерной защиты расположенных на них объектов от затопления (подтопления)</w:t>
      </w:r>
      <w:r w:rsidRPr="00861C0F">
        <w:rPr>
          <w:rFonts w:eastAsiaTheme="minorHAnsi"/>
          <w:sz w:val="28"/>
          <w:szCs w:val="28"/>
          <w:lang w:eastAsia="en-US"/>
        </w:rPr>
        <w:t xml:space="preserve">, так как такие </w:t>
      </w:r>
      <w:r w:rsidR="0087034B" w:rsidRPr="00861C0F">
        <w:rPr>
          <w:rFonts w:eastAsiaTheme="minorHAnsi"/>
          <w:sz w:val="28"/>
          <w:szCs w:val="28"/>
          <w:lang w:eastAsia="en-US"/>
        </w:rPr>
        <w:t>мероприятия влекут порчу земель сельскохозяйственного назначения, что недопустимо</w:t>
      </w:r>
      <w:r w:rsidRPr="00861C0F">
        <w:rPr>
          <w:rFonts w:eastAsiaTheme="minorHAnsi"/>
          <w:sz w:val="28"/>
          <w:szCs w:val="28"/>
          <w:lang w:eastAsia="en-US"/>
        </w:rPr>
        <w:t xml:space="preserve"> в соответствии с Земельным кодексом Российской Федерации</w:t>
      </w:r>
      <w:r w:rsidR="0087034B" w:rsidRPr="00861C0F">
        <w:rPr>
          <w:rFonts w:eastAsiaTheme="minorHAnsi"/>
          <w:sz w:val="28"/>
          <w:szCs w:val="28"/>
          <w:lang w:eastAsia="en-US"/>
        </w:rPr>
        <w:t xml:space="preserve">. </w:t>
      </w:r>
    </w:p>
    <w:p w:rsidR="00D16D00" w:rsidRPr="00861C0F" w:rsidRDefault="00642184" w:rsidP="00861C0F">
      <w:pPr>
        <w:spacing w:after="16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1C0F">
        <w:rPr>
          <w:rFonts w:eastAsiaTheme="minorHAnsi"/>
          <w:sz w:val="28"/>
          <w:szCs w:val="28"/>
          <w:lang w:eastAsia="en-US"/>
        </w:rPr>
        <w:t xml:space="preserve">В целях урегулирования сложившейся ситуации Правительством Архангельской области направлены в адрес Министерства Российской Федерации по развитию Дальнего Востока и Арктики предложения </w:t>
      </w:r>
      <w:r w:rsidRPr="00861C0F">
        <w:rPr>
          <w:rFonts w:eastAsiaTheme="minorHAnsi"/>
          <w:sz w:val="28"/>
          <w:szCs w:val="28"/>
          <w:lang w:eastAsia="en-US"/>
        </w:rPr>
        <w:br/>
        <w:t xml:space="preserve">по внесению изменению в Земельный кодекс Российской Федерации </w:t>
      </w:r>
      <w:r w:rsidRPr="00861C0F">
        <w:rPr>
          <w:rFonts w:eastAsiaTheme="minorHAnsi"/>
          <w:sz w:val="28"/>
          <w:szCs w:val="28"/>
          <w:lang w:eastAsia="en-US"/>
        </w:rPr>
        <w:br/>
        <w:t>и Градостроительный кодекс Российской Федерации в части возможности включения сельскохозяйственных угодий, находящихся на территории Арктической зоны России, в границы садоводств без изменения категории таких земель.</w:t>
      </w:r>
    </w:p>
    <w:p w:rsidR="00861C0F" w:rsidRPr="00861C0F" w:rsidRDefault="00861C0F" w:rsidP="00861C0F">
      <w:pPr>
        <w:spacing w:after="16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1C0F">
        <w:rPr>
          <w:rFonts w:eastAsiaTheme="minorHAnsi"/>
          <w:sz w:val="28"/>
          <w:szCs w:val="28"/>
          <w:lang w:eastAsia="en-US"/>
        </w:rPr>
        <w:t xml:space="preserve">Иные вопросы, связанные с изменением категории сельскохозяйственных земель, рассматриваются министерством АПК </w:t>
      </w:r>
      <w:r>
        <w:rPr>
          <w:rFonts w:eastAsiaTheme="minorHAnsi"/>
          <w:sz w:val="28"/>
          <w:szCs w:val="28"/>
          <w:lang w:eastAsia="en-US"/>
        </w:rPr>
        <w:br/>
      </w:r>
      <w:r w:rsidRPr="00861C0F">
        <w:rPr>
          <w:rFonts w:eastAsiaTheme="minorHAnsi"/>
          <w:sz w:val="28"/>
          <w:szCs w:val="28"/>
          <w:lang w:eastAsia="en-US"/>
        </w:rPr>
        <w:lastRenderedPageBreak/>
        <w:t>и торговли Архангельской области (далее – министерство) в рабочем порядке.</w:t>
      </w:r>
    </w:p>
    <w:p w:rsidR="00280087" w:rsidRPr="00861C0F" w:rsidRDefault="00861C0F" w:rsidP="00861C0F">
      <w:pPr>
        <w:spacing w:after="16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1C0F">
        <w:rPr>
          <w:rFonts w:eastAsiaTheme="minorHAnsi"/>
          <w:sz w:val="28"/>
          <w:szCs w:val="28"/>
          <w:lang w:eastAsia="en-US"/>
        </w:rPr>
        <w:t>В</w:t>
      </w:r>
      <w:r w:rsidR="004C74DC" w:rsidRPr="00861C0F">
        <w:rPr>
          <w:rFonts w:eastAsiaTheme="minorHAnsi"/>
          <w:sz w:val="28"/>
          <w:szCs w:val="28"/>
          <w:lang w:eastAsia="en-US"/>
        </w:rPr>
        <w:t xml:space="preserve"> целях предупреждения необоснованного исключения земельных участков из земель сельскохозяйственного назначения при министерстве работает межведомственная рабочая группа по регулированию земельных отношений в части, касающейся земель сельскохозяйственного назначения, положение о которой утверждено постановлением министерства от 02.12.2020 </w:t>
      </w:r>
      <w:r w:rsidRPr="00861C0F">
        <w:rPr>
          <w:rFonts w:eastAsiaTheme="minorHAnsi"/>
          <w:sz w:val="28"/>
          <w:szCs w:val="28"/>
          <w:lang w:eastAsia="en-US"/>
        </w:rPr>
        <w:br/>
      </w:r>
      <w:r w:rsidR="004C74DC" w:rsidRPr="00861C0F">
        <w:rPr>
          <w:rFonts w:eastAsiaTheme="minorHAnsi"/>
          <w:sz w:val="28"/>
          <w:szCs w:val="28"/>
          <w:lang w:eastAsia="en-US"/>
        </w:rPr>
        <w:t xml:space="preserve">№ 49-п. В состав межведомственной рабочей группы входят представители министерства строительства и архитектуры Архангельской области, министерства имущественных отношений Архангельской области, Североморского межрегионального управления Россельхознадзора, </w:t>
      </w:r>
      <w:r>
        <w:rPr>
          <w:rFonts w:eastAsiaTheme="minorHAnsi"/>
          <w:sz w:val="28"/>
          <w:szCs w:val="28"/>
          <w:lang w:eastAsia="en-US"/>
        </w:rPr>
        <w:br/>
      </w:r>
      <w:r w:rsidR="004C74DC" w:rsidRPr="00861C0F">
        <w:rPr>
          <w:rFonts w:eastAsiaTheme="minorHAnsi"/>
          <w:sz w:val="28"/>
          <w:szCs w:val="28"/>
          <w:lang w:eastAsia="en-US"/>
        </w:rPr>
        <w:t>ФГБУ САС «Архангельская».</w:t>
      </w:r>
    </w:p>
    <w:p w:rsidR="00280087" w:rsidRPr="00861C0F" w:rsidRDefault="004C74DC" w:rsidP="00861C0F">
      <w:pPr>
        <w:spacing w:after="16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1C0F">
        <w:rPr>
          <w:rFonts w:eastAsiaTheme="minorHAnsi"/>
          <w:sz w:val="28"/>
          <w:szCs w:val="28"/>
          <w:lang w:eastAsia="en-US"/>
        </w:rPr>
        <w:t>С учетом позиции межведомственной рабочей группы министерством принимается решение по вопросу согласования включения сельскохозяйственных земель в иные категории земель.</w:t>
      </w:r>
    </w:p>
    <w:p w:rsidR="00280087" w:rsidRDefault="004A1AFA" w:rsidP="00861C0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Так, за 2020 год в адрес министерства поступило 8 обращений </w:t>
      </w:r>
      <w:r>
        <w:rPr>
          <w:rFonts w:eastAsiaTheme="minorHAnsi"/>
          <w:sz w:val="28"/>
          <w:szCs w:val="28"/>
          <w:lang w:eastAsia="en-US"/>
        </w:rPr>
        <w:br/>
        <w:t xml:space="preserve">о включении сельскохозяйственных земельных участков в границы земель иных категорий на территории Приморского района, из которых </w:t>
      </w:r>
      <w:r>
        <w:rPr>
          <w:rFonts w:eastAsiaTheme="minorHAnsi"/>
          <w:sz w:val="28"/>
          <w:szCs w:val="28"/>
          <w:lang w:eastAsia="en-US"/>
        </w:rPr>
        <w:br/>
        <w:t>по 5 обращениям министерством дана рекомендация о согласовании изменения категории (общая площадь 42,5 га)</w:t>
      </w:r>
      <w:r w:rsidR="008C62B0">
        <w:rPr>
          <w:rFonts w:eastAsiaTheme="minorHAnsi"/>
          <w:sz w:val="28"/>
          <w:szCs w:val="28"/>
          <w:lang w:eastAsia="en-US"/>
        </w:rPr>
        <w:t xml:space="preserve"> ввиду отсутствия востребованности таких земельных участков сельскохозяйственными товаропроизводителями, низкими агрохимическими показателями и их повсеместного зарастания сорной древесно-кустарниковой растительностью, для ввода</w:t>
      </w:r>
      <w:r w:rsidR="00D16B0F">
        <w:rPr>
          <w:rFonts w:eastAsiaTheme="minorHAnsi"/>
          <w:sz w:val="28"/>
          <w:szCs w:val="28"/>
          <w:lang w:eastAsia="en-US"/>
        </w:rPr>
        <w:t xml:space="preserve"> в сельскохозяйственный оборот</w:t>
      </w:r>
      <w:bookmarkStart w:id="0" w:name="_GoBack"/>
      <w:bookmarkEnd w:id="0"/>
      <w:r w:rsidR="008C62B0">
        <w:rPr>
          <w:rFonts w:eastAsiaTheme="minorHAnsi"/>
          <w:sz w:val="28"/>
          <w:szCs w:val="28"/>
          <w:lang w:eastAsia="en-US"/>
        </w:rPr>
        <w:t xml:space="preserve"> которых необходимы финансовые вложения.</w:t>
      </w:r>
    </w:p>
    <w:p w:rsidR="00861C0F" w:rsidRDefault="00861C0F" w:rsidP="00861C0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C62B0" w:rsidRPr="00861C0F" w:rsidRDefault="008C62B0" w:rsidP="00861C0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61C0F" w:rsidRDefault="00861C0F" w:rsidP="00280087">
      <w:pPr>
        <w:spacing w:line="276" w:lineRule="auto"/>
        <w:jc w:val="both"/>
        <w:rPr>
          <w:szCs w:val="28"/>
        </w:rPr>
      </w:pPr>
    </w:p>
    <w:p w:rsidR="004C74DC" w:rsidRPr="004C74DC" w:rsidRDefault="004C74DC" w:rsidP="00280087">
      <w:pPr>
        <w:spacing w:line="276" w:lineRule="auto"/>
        <w:jc w:val="both"/>
        <w:rPr>
          <w:sz w:val="27"/>
          <w:szCs w:val="27"/>
        </w:rPr>
      </w:pPr>
      <w:r w:rsidRPr="004C74DC">
        <w:rPr>
          <w:sz w:val="27"/>
          <w:szCs w:val="27"/>
        </w:rPr>
        <w:t xml:space="preserve">Министр </w:t>
      </w:r>
      <w:r>
        <w:rPr>
          <w:sz w:val="27"/>
          <w:szCs w:val="27"/>
        </w:rPr>
        <w:t xml:space="preserve">                                                                                                    </w:t>
      </w:r>
      <w:r w:rsidRPr="004C74DC">
        <w:rPr>
          <w:sz w:val="27"/>
          <w:szCs w:val="27"/>
        </w:rPr>
        <w:t>И.Б. Бажанова</w:t>
      </w:r>
    </w:p>
    <w:p w:rsidR="004C74DC" w:rsidRDefault="004C74DC" w:rsidP="00280087">
      <w:pPr>
        <w:spacing w:line="276" w:lineRule="auto"/>
        <w:jc w:val="both"/>
        <w:rPr>
          <w:szCs w:val="28"/>
        </w:rPr>
      </w:pPr>
    </w:p>
    <w:p w:rsidR="00861C0F" w:rsidRDefault="00861C0F" w:rsidP="00280087">
      <w:pPr>
        <w:spacing w:line="276" w:lineRule="auto"/>
        <w:jc w:val="both"/>
        <w:rPr>
          <w:szCs w:val="28"/>
        </w:rPr>
      </w:pPr>
    </w:p>
    <w:p w:rsidR="00861C0F" w:rsidRDefault="00861C0F" w:rsidP="00280087">
      <w:pPr>
        <w:spacing w:line="276" w:lineRule="auto"/>
        <w:jc w:val="both"/>
        <w:rPr>
          <w:szCs w:val="28"/>
        </w:rPr>
      </w:pPr>
    </w:p>
    <w:p w:rsidR="00861C0F" w:rsidRDefault="00861C0F" w:rsidP="00280087">
      <w:pPr>
        <w:spacing w:line="276" w:lineRule="auto"/>
        <w:jc w:val="both"/>
        <w:rPr>
          <w:szCs w:val="28"/>
        </w:rPr>
      </w:pPr>
    </w:p>
    <w:p w:rsidR="00861C0F" w:rsidRDefault="00861C0F" w:rsidP="00280087">
      <w:pPr>
        <w:spacing w:line="276" w:lineRule="auto"/>
        <w:jc w:val="both"/>
        <w:rPr>
          <w:szCs w:val="28"/>
        </w:rPr>
      </w:pPr>
    </w:p>
    <w:p w:rsidR="00861C0F" w:rsidRDefault="00861C0F" w:rsidP="00280087">
      <w:pPr>
        <w:spacing w:line="276" w:lineRule="auto"/>
        <w:jc w:val="both"/>
        <w:rPr>
          <w:szCs w:val="28"/>
        </w:rPr>
      </w:pPr>
    </w:p>
    <w:p w:rsidR="00861C0F" w:rsidRDefault="00861C0F" w:rsidP="00280087">
      <w:pPr>
        <w:spacing w:line="276" w:lineRule="auto"/>
        <w:jc w:val="both"/>
        <w:rPr>
          <w:szCs w:val="28"/>
        </w:rPr>
      </w:pPr>
    </w:p>
    <w:p w:rsidR="00861C0F" w:rsidRDefault="00861C0F" w:rsidP="00280087">
      <w:pPr>
        <w:spacing w:line="276" w:lineRule="auto"/>
        <w:jc w:val="both"/>
        <w:rPr>
          <w:szCs w:val="28"/>
        </w:rPr>
      </w:pPr>
    </w:p>
    <w:p w:rsidR="00861C0F" w:rsidRDefault="00861C0F" w:rsidP="00280087">
      <w:pPr>
        <w:spacing w:line="276" w:lineRule="auto"/>
        <w:jc w:val="both"/>
        <w:rPr>
          <w:szCs w:val="28"/>
        </w:rPr>
      </w:pPr>
    </w:p>
    <w:p w:rsidR="00B95468" w:rsidRPr="004C74DC" w:rsidRDefault="00280087" w:rsidP="004C74DC">
      <w:pPr>
        <w:spacing w:line="276" w:lineRule="auto"/>
        <w:jc w:val="both"/>
        <w:rPr>
          <w:szCs w:val="28"/>
        </w:rPr>
      </w:pPr>
      <w:r>
        <w:rPr>
          <w:szCs w:val="28"/>
        </w:rPr>
        <w:t>Алексеева Анастасия Николаевна</w:t>
      </w:r>
      <w:r w:rsidR="004C74DC">
        <w:rPr>
          <w:szCs w:val="28"/>
        </w:rPr>
        <w:t xml:space="preserve">, </w:t>
      </w:r>
      <w:r>
        <w:rPr>
          <w:szCs w:val="28"/>
        </w:rPr>
        <w:t>(8182) 28-63-40</w:t>
      </w:r>
    </w:p>
    <w:sectPr w:rsidR="00B95468" w:rsidRPr="004C74DC" w:rsidSect="00861C0F">
      <w:headerReference w:type="default" r:id="rId6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1E" w:rsidRDefault="007A4A1E" w:rsidP="0087034B">
      <w:r>
        <w:separator/>
      </w:r>
    </w:p>
  </w:endnote>
  <w:endnote w:type="continuationSeparator" w:id="0">
    <w:p w:rsidR="007A4A1E" w:rsidRDefault="007A4A1E" w:rsidP="00870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1E" w:rsidRDefault="007A4A1E" w:rsidP="0087034B">
      <w:r>
        <w:separator/>
      </w:r>
    </w:p>
  </w:footnote>
  <w:footnote w:type="continuationSeparator" w:id="0">
    <w:p w:rsidR="007A4A1E" w:rsidRDefault="007A4A1E" w:rsidP="00870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156690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7034B" w:rsidRPr="0087034B" w:rsidRDefault="00C0434A">
        <w:pPr>
          <w:pStyle w:val="a3"/>
          <w:jc w:val="center"/>
          <w:rPr>
            <w:sz w:val="24"/>
          </w:rPr>
        </w:pPr>
        <w:r w:rsidRPr="0087034B">
          <w:rPr>
            <w:sz w:val="24"/>
          </w:rPr>
          <w:fldChar w:fldCharType="begin"/>
        </w:r>
        <w:r w:rsidR="0087034B" w:rsidRPr="0087034B">
          <w:rPr>
            <w:sz w:val="24"/>
          </w:rPr>
          <w:instrText>PAGE   \* MERGEFORMAT</w:instrText>
        </w:r>
        <w:r w:rsidRPr="0087034B">
          <w:rPr>
            <w:sz w:val="24"/>
          </w:rPr>
          <w:fldChar w:fldCharType="separate"/>
        </w:r>
        <w:r w:rsidR="007E5EC9">
          <w:rPr>
            <w:noProof/>
            <w:sz w:val="24"/>
          </w:rPr>
          <w:t>2</w:t>
        </w:r>
        <w:r w:rsidRPr="0087034B">
          <w:rPr>
            <w:sz w:val="24"/>
          </w:rPr>
          <w:fldChar w:fldCharType="end"/>
        </w:r>
      </w:p>
    </w:sdtContent>
  </w:sdt>
  <w:p w:rsidR="0087034B" w:rsidRDefault="008703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A47"/>
    <w:rsid w:val="00280087"/>
    <w:rsid w:val="004A1AFA"/>
    <w:rsid w:val="004C74DC"/>
    <w:rsid w:val="005A1618"/>
    <w:rsid w:val="00642184"/>
    <w:rsid w:val="00706A4B"/>
    <w:rsid w:val="007A4A1E"/>
    <w:rsid w:val="007E5EC9"/>
    <w:rsid w:val="00861C0F"/>
    <w:rsid w:val="0087034B"/>
    <w:rsid w:val="008C62B0"/>
    <w:rsid w:val="00942701"/>
    <w:rsid w:val="00955F39"/>
    <w:rsid w:val="00B676B6"/>
    <w:rsid w:val="00B95468"/>
    <w:rsid w:val="00C0434A"/>
    <w:rsid w:val="00D16B0F"/>
    <w:rsid w:val="00D16D00"/>
    <w:rsid w:val="00DB7B10"/>
    <w:rsid w:val="00F00A47"/>
    <w:rsid w:val="00F943C5"/>
    <w:rsid w:val="00F943E4"/>
    <w:rsid w:val="00FC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3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3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03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3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Анастасия Николаевна</dc:creator>
  <cp:lastModifiedBy>Маямсина</cp:lastModifiedBy>
  <cp:revision>3</cp:revision>
  <dcterms:created xsi:type="dcterms:W3CDTF">2021-10-12T14:21:00Z</dcterms:created>
  <dcterms:modified xsi:type="dcterms:W3CDTF">2021-10-13T13:18:00Z</dcterms:modified>
</cp:coreProperties>
</file>