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9" w:rsidRDefault="00A65BA9">
      <w:pPr>
        <w:pStyle w:val="ConsPlusNormal"/>
        <w:jc w:val="both"/>
        <w:outlineLvl w:val="0"/>
      </w:pPr>
    </w:p>
    <w:p w:rsidR="00A65BA9" w:rsidRDefault="00A65BA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A65BA9" w:rsidRDefault="00A65BA9">
      <w:pPr>
        <w:pStyle w:val="ConsPlusTitle"/>
        <w:jc w:val="both"/>
      </w:pPr>
    </w:p>
    <w:p w:rsidR="00A65BA9" w:rsidRDefault="00A65BA9">
      <w:pPr>
        <w:pStyle w:val="ConsPlusTitle"/>
        <w:jc w:val="center"/>
      </w:pPr>
      <w:r>
        <w:t>ПОСТАНОВЛЕНИЕ</w:t>
      </w:r>
    </w:p>
    <w:p w:rsidR="00A65BA9" w:rsidRDefault="00A65BA9">
      <w:pPr>
        <w:pStyle w:val="ConsPlusTitle"/>
        <w:jc w:val="center"/>
      </w:pPr>
      <w:r>
        <w:t>от 9 октября 2012 г. N 436-пп</w:t>
      </w:r>
    </w:p>
    <w:p w:rsidR="00A65BA9" w:rsidRDefault="00A65BA9">
      <w:pPr>
        <w:pStyle w:val="ConsPlusTitle"/>
        <w:jc w:val="both"/>
      </w:pPr>
    </w:p>
    <w:p w:rsidR="00A65BA9" w:rsidRDefault="00A65BA9">
      <w:pPr>
        <w:pStyle w:val="ConsPlusTitle"/>
        <w:jc w:val="center"/>
      </w:pPr>
      <w:r>
        <w:t>ОБ УТВЕРЖДЕНИИ ГОСУДАРСТВЕННОЙ ПРОГРАММЫ РАЗВИТИЯ СЕЛЬСКОГО</w:t>
      </w:r>
      <w:r w:rsidR="00514FFB">
        <w:t xml:space="preserve"> </w:t>
      </w:r>
      <w:r>
        <w:t>ХОЗЯЙСТВА И РЕГУЛИРОВАНИЯ РЫНКОВ СЕЛЬСКОХОЗЯЙСТВЕННОЙ</w:t>
      </w:r>
      <w:r w:rsidR="00514FFB">
        <w:t xml:space="preserve"> </w:t>
      </w:r>
      <w:r>
        <w:t>ПРОДУКЦИИ, СЫРЬЯ И ПРОДОВОЛЬСТВИЯ АРХАНГЕЛЬСКОЙ ОБЛАСТИ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950A53">
              <w:rPr>
                <w:color w:val="392C69"/>
                <w:sz w:val="16"/>
                <w:szCs w:val="16"/>
              </w:rPr>
              <w:t>(в ред. постановлений Правительства Архангельской области</w:t>
            </w:r>
            <w:proofErr w:type="gramEnd"/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05.03.2013 </w:t>
            </w:r>
            <w:hyperlink r:id="rId8" w:history="1">
              <w:r w:rsidRPr="00950A53">
                <w:rPr>
                  <w:color w:val="0000FF"/>
                  <w:sz w:val="16"/>
                  <w:szCs w:val="16"/>
                </w:rPr>
                <w:t>N 85-пп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11.06.2013 </w:t>
            </w:r>
            <w:hyperlink r:id="rId9" w:history="1">
              <w:r w:rsidRPr="00950A53">
                <w:rPr>
                  <w:color w:val="0000FF"/>
                  <w:sz w:val="16"/>
                  <w:szCs w:val="16"/>
                </w:rPr>
                <w:t>N 258-пп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11.10.2013 </w:t>
            </w:r>
            <w:hyperlink r:id="rId10" w:history="1">
              <w:r w:rsidRPr="00950A53">
                <w:rPr>
                  <w:color w:val="0000FF"/>
                  <w:sz w:val="16"/>
                  <w:szCs w:val="16"/>
                </w:rPr>
                <w:t>N 482-пп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03.12.2013 </w:t>
            </w:r>
            <w:hyperlink r:id="rId11" w:history="1">
              <w:r w:rsidRPr="00950A53">
                <w:rPr>
                  <w:color w:val="0000FF"/>
                  <w:sz w:val="16"/>
                  <w:szCs w:val="16"/>
                </w:rPr>
                <w:t>N 558-пп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10.12.2013 </w:t>
            </w:r>
            <w:hyperlink r:id="rId12" w:history="1">
              <w:r w:rsidRPr="00950A53">
                <w:rPr>
                  <w:color w:val="0000FF"/>
                  <w:sz w:val="16"/>
                  <w:szCs w:val="16"/>
                </w:rPr>
                <w:t>N 567-пп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26.12.2013 </w:t>
            </w:r>
            <w:hyperlink r:id="rId13" w:history="1">
              <w:r w:rsidRPr="00950A53">
                <w:rPr>
                  <w:color w:val="0000FF"/>
                  <w:sz w:val="16"/>
                  <w:szCs w:val="16"/>
                </w:rPr>
                <w:t>N 625-пп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11.02.2014 </w:t>
            </w:r>
            <w:hyperlink r:id="rId14" w:history="1">
              <w:r w:rsidRPr="00950A53">
                <w:rPr>
                  <w:color w:val="0000FF"/>
                  <w:sz w:val="16"/>
                  <w:szCs w:val="16"/>
                </w:rPr>
                <w:t>N 44-пп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18.02.2014 </w:t>
            </w:r>
            <w:hyperlink r:id="rId15" w:history="1">
              <w:r w:rsidRPr="00950A53">
                <w:rPr>
                  <w:color w:val="0000FF"/>
                  <w:sz w:val="16"/>
                  <w:szCs w:val="16"/>
                </w:rPr>
                <w:t>N 61-пп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08.04.2014 </w:t>
            </w:r>
            <w:hyperlink r:id="rId16" w:history="1">
              <w:r w:rsidRPr="00950A53">
                <w:rPr>
                  <w:color w:val="0000FF"/>
                  <w:sz w:val="16"/>
                  <w:szCs w:val="16"/>
                </w:rPr>
                <w:t>N 142-пп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08.07.2014 </w:t>
            </w:r>
            <w:hyperlink r:id="rId17" w:history="1">
              <w:r w:rsidRPr="00950A53">
                <w:rPr>
                  <w:color w:val="0000FF"/>
                  <w:sz w:val="16"/>
                  <w:szCs w:val="16"/>
                </w:rPr>
                <w:t>N 268-пп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14.10.2014 </w:t>
            </w:r>
            <w:hyperlink r:id="rId18" w:history="1">
              <w:r w:rsidRPr="00950A53">
                <w:rPr>
                  <w:color w:val="0000FF"/>
                  <w:sz w:val="16"/>
                  <w:szCs w:val="16"/>
                </w:rPr>
                <w:t>N 417-пп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02.12.2014 </w:t>
            </w:r>
            <w:hyperlink r:id="rId19" w:history="1">
              <w:r w:rsidRPr="00950A53">
                <w:rPr>
                  <w:color w:val="0000FF"/>
                  <w:sz w:val="16"/>
                  <w:szCs w:val="16"/>
                </w:rPr>
                <w:t>N 501-пп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22.12.2014 </w:t>
            </w:r>
            <w:hyperlink r:id="rId20" w:history="1">
              <w:r w:rsidRPr="00950A53">
                <w:rPr>
                  <w:color w:val="0000FF"/>
                  <w:sz w:val="16"/>
                  <w:szCs w:val="16"/>
                </w:rPr>
                <w:t>N 576-пп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24.02.2015 </w:t>
            </w:r>
            <w:hyperlink r:id="rId21" w:history="1">
              <w:r w:rsidRPr="00950A53">
                <w:rPr>
                  <w:color w:val="0000FF"/>
                  <w:sz w:val="16"/>
                  <w:szCs w:val="16"/>
                </w:rPr>
                <w:t>N 69-пп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14.04.2015 </w:t>
            </w:r>
            <w:hyperlink r:id="rId22" w:history="1">
              <w:r w:rsidRPr="00950A53">
                <w:rPr>
                  <w:color w:val="0000FF"/>
                  <w:sz w:val="16"/>
                  <w:szCs w:val="16"/>
                </w:rPr>
                <w:t>N 132-пп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28.04.2015 </w:t>
            </w:r>
            <w:hyperlink r:id="rId23" w:history="1">
              <w:r w:rsidRPr="00950A53">
                <w:rPr>
                  <w:color w:val="0000FF"/>
                  <w:sz w:val="16"/>
                  <w:szCs w:val="16"/>
                </w:rPr>
                <w:t>N 155-пп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16.06.2015 </w:t>
            </w:r>
            <w:hyperlink r:id="rId24" w:history="1">
              <w:r w:rsidRPr="00950A53">
                <w:rPr>
                  <w:color w:val="0000FF"/>
                  <w:sz w:val="16"/>
                  <w:szCs w:val="16"/>
                </w:rPr>
                <w:t>N 224-пп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30.06.2015 </w:t>
            </w:r>
            <w:hyperlink r:id="rId25" w:history="1">
              <w:r w:rsidRPr="00950A53">
                <w:rPr>
                  <w:color w:val="0000FF"/>
                  <w:sz w:val="16"/>
                  <w:szCs w:val="16"/>
                </w:rPr>
                <w:t>N 251-пп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14.07.2015 </w:t>
            </w:r>
            <w:hyperlink r:id="rId26" w:history="1">
              <w:r w:rsidRPr="00950A53">
                <w:rPr>
                  <w:color w:val="0000FF"/>
                  <w:sz w:val="16"/>
                  <w:szCs w:val="16"/>
                </w:rPr>
                <w:t>N 278-пп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11.08.2015 </w:t>
            </w:r>
            <w:hyperlink r:id="rId27" w:history="1">
              <w:r w:rsidRPr="00950A53">
                <w:rPr>
                  <w:color w:val="0000FF"/>
                  <w:sz w:val="16"/>
                  <w:szCs w:val="16"/>
                </w:rPr>
                <w:t>N 331-пп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15.09.2015 </w:t>
            </w:r>
            <w:hyperlink r:id="rId28" w:history="1">
              <w:r w:rsidRPr="00950A53">
                <w:rPr>
                  <w:color w:val="0000FF"/>
                  <w:sz w:val="16"/>
                  <w:szCs w:val="16"/>
                </w:rPr>
                <w:t>N 366-пп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22.09.2015 </w:t>
            </w:r>
            <w:hyperlink r:id="rId29" w:history="1">
              <w:r w:rsidRPr="00950A53">
                <w:rPr>
                  <w:color w:val="0000FF"/>
                  <w:sz w:val="16"/>
                  <w:szCs w:val="16"/>
                </w:rPr>
                <w:t>N 377-пп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13.10.2015 </w:t>
            </w:r>
            <w:hyperlink r:id="rId30" w:history="1">
              <w:r w:rsidRPr="00950A53">
                <w:rPr>
                  <w:color w:val="0000FF"/>
                  <w:sz w:val="16"/>
                  <w:szCs w:val="16"/>
                </w:rPr>
                <w:t>N 398-пп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13.10.2015 </w:t>
            </w:r>
            <w:hyperlink r:id="rId31" w:history="1">
              <w:r w:rsidRPr="00950A53">
                <w:rPr>
                  <w:color w:val="0000FF"/>
                  <w:sz w:val="16"/>
                  <w:szCs w:val="16"/>
                </w:rPr>
                <w:t>N 399-пп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06.11.2015 </w:t>
            </w:r>
            <w:hyperlink r:id="rId32" w:history="1">
              <w:r w:rsidRPr="00950A53">
                <w:rPr>
                  <w:color w:val="0000FF"/>
                  <w:sz w:val="16"/>
                  <w:szCs w:val="16"/>
                </w:rPr>
                <w:t>N 460-пп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15.12.2015 </w:t>
            </w:r>
            <w:hyperlink r:id="rId33" w:history="1">
              <w:r w:rsidRPr="00950A53">
                <w:rPr>
                  <w:color w:val="0000FF"/>
                  <w:sz w:val="16"/>
                  <w:szCs w:val="16"/>
                </w:rPr>
                <w:t>N 512-пп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22.12.2015 </w:t>
            </w:r>
            <w:hyperlink r:id="rId34" w:history="1">
              <w:r w:rsidRPr="00950A53">
                <w:rPr>
                  <w:color w:val="0000FF"/>
                  <w:sz w:val="16"/>
                  <w:szCs w:val="16"/>
                </w:rPr>
                <w:t>N 554-пп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29.12.2015 </w:t>
            </w:r>
            <w:hyperlink r:id="rId35" w:history="1">
              <w:r w:rsidRPr="00950A53">
                <w:rPr>
                  <w:color w:val="0000FF"/>
                  <w:sz w:val="16"/>
                  <w:szCs w:val="16"/>
                </w:rPr>
                <w:t>N 597-пп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09.02.2016 </w:t>
            </w:r>
            <w:hyperlink r:id="rId36" w:history="1">
              <w:r w:rsidRPr="00950A53">
                <w:rPr>
                  <w:color w:val="0000FF"/>
                  <w:sz w:val="16"/>
                  <w:szCs w:val="16"/>
                </w:rPr>
                <w:t>N 41-пп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18.02.2016 </w:t>
            </w:r>
            <w:hyperlink r:id="rId37" w:history="1">
              <w:r w:rsidRPr="00950A53">
                <w:rPr>
                  <w:color w:val="0000FF"/>
                  <w:sz w:val="16"/>
                  <w:szCs w:val="16"/>
                </w:rPr>
                <w:t>N 46-пп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03.03.2016 </w:t>
            </w:r>
            <w:hyperlink r:id="rId38" w:history="1">
              <w:r w:rsidRPr="00950A53">
                <w:rPr>
                  <w:color w:val="0000FF"/>
                  <w:sz w:val="16"/>
                  <w:szCs w:val="16"/>
                </w:rPr>
                <w:t>N 71-пп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07.04.2016 </w:t>
            </w:r>
            <w:hyperlink r:id="rId39" w:history="1">
              <w:r w:rsidRPr="00950A53">
                <w:rPr>
                  <w:color w:val="0000FF"/>
                  <w:sz w:val="16"/>
                  <w:szCs w:val="16"/>
                </w:rPr>
                <w:t>N 111-пп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10.05.2016 </w:t>
            </w:r>
            <w:hyperlink r:id="rId40" w:history="1">
              <w:r w:rsidRPr="00950A53">
                <w:rPr>
                  <w:color w:val="0000FF"/>
                  <w:sz w:val="16"/>
                  <w:szCs w:val="16"/>
                </w:rPr>
                <w:t>N 150-пп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10.05.2016 </w:t>
            </w:r>
            <w:hyperlink r:id="rId41" w:history="1">
              <w:r w:rsidRPr="00950A53">
                <w:rPr>
                  <w:color w:val="0000FF"/>
                  <w:sz w:val="16"/>
                  <w:szCs w:val="16"/>
                </w:rPr>
                <w:t>N 156-пп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07.06.2016 </w:t>
            </w:r>
            <w:hyperlink r:id="rId42" w:history="1">
              <w:r w:rsidRPr="00950A53">
                <w:rPr>
                  <w:color w:val="0000FF"/>
                  <w:sz w:val="16"/>
                  <w:szCs w:val="16"/>
                </w:rPr>
                <w:t>N 198-пп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07.06.2016 </w:t>
            </w:r>
            <w:hyperlink r:id="rId43" w:history="1">
              <w:r w:rsidRPr="00950A53">
                <w:rPr>
                  <w:color w:val="0000FF"/>
                  <w:sz w:val="16"/>
                  <w:szCs w:val="16"/>
                </w:rPr>
                <w:t>N 201-пп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14.06.2016 </w:t>
            </w:r>
            <w:hyperlink r:id="rId44" w:history="1">
              <w:r w:rsidRPr="00950A53">
                <w:rPr>
                  <w:color w:val="0000FF"/>
                  <w:sz w:val="16"/>
                  <w:szCs w:val="16"/>
                </w:rPr>
                <w:t>N 209-пп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09.08.2016 </w:t>
            </w:r>
            <w:hyperlink r:id="rId45" w:history="1">
              <w:r w:rsidRPr="00950A53">
                <w:rPr>
                  <w:color w:val="0000FF"/>
                  <w:sz w:val="16"/>
                  <w:szCs w:val="16"/>
                </w:rPr>
                <w:t>N 298-пп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15.08.2016 </w:t>
            </w:r>
            <w:hyperlink r:id="rId46" w:history="1">
              <w:r w:rsidRPr="00950A53">
                <w:rPr>
                  <w:color w:val="0000FF"/>
                  <w:sz w:val="16"/>
                  <w:szCs w:val="16"/>
                </w:rPr>
                <w:t>N 309-пп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23.08.2016 </w:t>
            </w:r>
            <w:hyperlink r:id="rId47" w:history="1">
              <w:r w:rsidRPr="00950A53">
                <w:rPr>
                  <w:color w:val="0000FF"/>
                  <w:sz w:val="16"/>
                  <w:szCs w:val="16"/>
                </w:rPr>
                <w:t>N 325-пп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18.10.2016 </w:t>
            </w:r>
            <w:hyperlink r:id="rId48" w:history="1">
              <w:r w:rsidRPr="00950A53">
                <w:rPr>
                  <w:color w:val="0000FF"/>
                  <w:sz w:val="16"/>
                  <w:szCs w:val="16"/>
                </w:rPr>
                <w:t>N 432-пп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10.11.2016 </w:t>
            </w:r>
            <w:hyperlink r:id="rId49" w:history="1">
              <w:r w:rsidRPr="00950A53">
                <w:rPr>
                  <w:color w:val="0000FF"/>
                  <w:sz w:val="16"/>
                  <w:szCs w:val="16"/>
                </w:rPr>
                <w:t>N 458-пп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22.11.2016 </w:t>
            </w:r>
            <w:hyperlink r:id="rId50" w:history="1">
              <w:r w:rsidRPr="00950A53">
                <w:rPr>
                  <w:color w:val="0000FF"/>
                  <w:sz w:val="16"/>
                  <w:szCs w:val="16"/>
                </w:rPr>
                <w:t>N 493-пп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17.01.2017 </w:t>
            </w:r>
            <w:hyperlink r:id="rId51" w:history="1">
              <w:r w:rsidRPr="00950A53">
                <w:rPr>
                  <w:color w:val="0000FF"/>
                  <w:sz w:val="16"/>
                  <w:szCs w:val="16"/>
                </w:rPr>
                <w:t>N 11-пп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07.02.2017 </w:t>
            </w:r>
            <w:hyperlink r:id="rId52" w:history="1">
              <w:r w:rsidRPr="00950A53">
                <w:rPr>
                  <w:color w:val="0000FF"/>
                  <w:sz w:val="16"/>
                  <w:szCs w:val="16"/>
                </w:rPr>
                <w:t>N 52-пп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21.02.2017 </w:t>
            </w:r>
            <w:hyperlink r:id="rId53" w:history="1">
              <w:r w:rsidRPr="00950A53">
                <w:rPr>
                  <w:color w:val="0000FF"/>
                  <w:sz w:val="16"/>
                  <w:szCs w:val="16"/>
                </w:rPr>
                <w:t>N 72-пп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21.03.2017 </w:t>
            </w:r>
            <w:hyperlink r:id="rId54" w:history="1">
              <w:r w:rsidRPr="00950A53">
                <w:rPr>
                  <w:color w:val="0000FF"/>
                  <w:sz w:val="16"/>
                  <w:szCs w:val="16"/>
                </w:rPr>
                <w:t>N 123-пп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28.03.2017 </w:t>
            </w:r>
            <w:hyperlink r:id="rId55" w:history="1">
              <w:r w:rsidRPr="00950A53">
                <w:rPr>
                  <w:color w:val="0000FF"/>
                  <w:sz w:val="16"/>
                  <w:szCs w:val="16"/>
                </w:rPr>
                <w:t>N 133-пп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25.04.2017 </w:t>
            </w:r>
            <w:hyperlink r:id="rId56" w:history="1">
              <w:r w:rsidRPr="00950A53">
                <w:rPr>
                  <w:color w:val="0000FF"/>
                  <w:sz w:val="16"/>
                  <w:szCs w:val="16"/>
                </w:rPr>
                <w:t>N 173-пп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18.07.2017 </w:t>
            </w:r>
            <w:hyperlink r:id="rId57" w:history="1">
              <w:r w:rsidRPr="00950A53">
                <w:rPr>
                  <w:color w:val="0000FF"/>
                  <w:sz w:val="16"/>
                  <w:szCs w:val="16"/>
                </w:rPr>
                <w:t>N 266-пп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01.08.2017 </w:t>
            </w:r>
            <w:hyperlink r:id="rId58" w:history="1">
              <w:r w:rsidRPr="00950A53">
                <w:rPr>
                  <w:color w:val="0000FF"/>
                  <w:sz w:val="16"/>
                  <w:szCs w:val="16"/>
                </w:rPr>
                <w:t>N 300-пп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10.10.2017 </w:t>
            </w:r>
            <w:hyperlink r:id="rId59" w:history="1">
              <w:r w:rsidRPr="00950A53">
                <w:rPr>
                  <w:color w:val="0000FF"/>
                  <w:sz w:val="16"/>
                  <w:szCs w:val="16"/>
                </w:rPr>
                <w:t>N 401-пп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07.11.2017 </w:t>
            </w:r>
            <w:hyperlink r:id="rId60" w:history="1">
              <w:r w:rsidRPr="00950A53">
                <w:rPr>
                  <w:color w:val="0000FF"/>
                  <w:sz w:val="16"/>
                  <w:szCs w:val="16"/>
                </w:rPr>
                <w:t>N 462-пп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21.11.2017 </w:t>
            </w:r>
            <w:hyperlink r:id="rId61" w:history="1">
              <w:r w:rsidRPr="00950A53">
                <w:rPr>
                  <w:color w:val="0000FF"/>
                  <w:sz w:val="16"/>
                  <w:szCs w:val="16"/>
                </w:rPr>
                <w:t>N 481-пп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06.12.2017 </w:t>
            </w:r>
            <w:hyperlink r:id="rId62" w:history="1">
              <w:r w:rsidRPr="00950A53">
                <w:rPr>
                  <w:color w:val="0000FF"/>
                  <w:sz w:val="16"/>
                  <w:szCs w:val="16"/>
                </w:rPr>
                <w:t>N 514-пп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12.12.2017 </w:t>
            </w:r>
            <w:hyperlink r:id="rId63" w:history="1">
              <w:r w:rsidRPr="00950A53">
                <w:rPr>
                  <w:color w:val="0000FF"/>
                  <w:sz w:val="16"/>
                  <w:szCs w:val="16"/>
                </w:rPr>
                <w:t>N 566-пп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26.12.2017 </w:t>
            </w:r>
            <w:hyperlink r:id="rId64" w:history="1">
              <w:r w:rsidRPr="00950A53">
                <w:rPr>
                  <w:color w:val="0000FF"/>
                  <w:sz w:val="16"/>
                  <w:szCs w:val="16"/>
                </w:rPr>
                <w:t>N 629-пп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26.12.2017 </w:t>
            </w:r>
            <w:hyperlink r:id="rId65" w:history="1">
              <w:r w:rsidRPr="00950A53">
                <w:rPr>
                  <w:color w:val="0000FF"/>
                  <w:sz w:val="16"/>
                  <w:szCs w:val="16"/>
                </w:rPr>
                <w:t>N 630-пп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12.01.2018 </w:t>
            </w:r>
            <w:hyperlink r:id="rId66" w:history="1">
              <w:r w:rsidRPr="00950A53">
                <w:rPr>
                  <w:color w:val="0000FF"/>
                  <w:sz w:val="16"/>
                  <w:szCs w:val="16"/>
                </w:rPr>
                <w:t>N 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30.01.2018 </w:t>
            </w:r>
            <w:hyperlink r:id="rId67" w:history="1">
              <w:r w:rsidRPr="00950A53">
                <w:rPr>
                  <w:color w:val="0000FF"/>
                  <w:sz w:val="16"/>
                  <w:szCs w:val="16"/>
                </w:rPr>
                <w:t>N 32-пп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06.02.2018 </w:t>
            </w:r>
            <w:hyperlink r:id="rId68" w:history="1">
              <w:r w:rsidRPr="00950A53">
                <w:rPr>
                  <w:color w:val="0000FF"/>
                  <w:sz w:val="16"/>
                  <w:szCs w:val="16"/>
                </w:rPr>
                <w:t>N 54-пп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05.03.2018 </w:t>
            </w:r>
            <w:hyperlink r:id="rId69" w:history="1">
              <w:r w:rsidRPr="00950A53">
                <w:rPr>
                  <w:color w:val="0000FF"/>
                  <w:sz w:val="16"/>
                  <w:szCs w:val="16"/>
                </w:rPr>
                <w:t>N 105-пп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08.05.2018 </w:t>
            </w:r>
            <w:hyperlink r:id="rId70" w:history="1">
              <w:r w:rsidRPr="00950A53">
                <w:rPr>
                  <w:color w:val="0000FF"/>
                  <w:sz w:val="16"/>
                  <w:szCs w:val="16"/>
                </w:rPr>
                <w:t>N 194-пп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10.05.2018 </w:t>
            </w:r>
            <w:hyperlink r:id="rId71" w:history="1">
              <w:r w:rsidRPr="00950A53">
                <w:rPr>
                  <w:color w:val="0000FF"/>
                  <w:sz w:val="16"/>
                  <w:szCs w:val="16"/>
                </w:rPr>
                <w:t>N 204-пп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21.05.2018 </w:t>
            </w:r>
            <w:hyperlink r:id="rId72" w:history="1">
              <w:r w:rsidRPr="00950A53">
                <w:rPr>
                  <w:color w:val="0000FF"/>
                  <w:sz w:val="16"/>
                  <w:szCs w:val="16"/>
                </w:rPr>
                <w:t>N 227-пп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09.06.2018 </w:t>
            </w:r>
            <w:hyperlink r:id="rId73" w:history="1">
              <w:r w:rsidRPr="00950A53">
                <w:rPr>
                  <w:color w:val="0000FF"/>
                  <w:sz w:val="16"/>
                  <w:szCs w:val="16"/>
                </w:rPr>
                <w:t>N 264-пп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14.08.2018 </w:t>
            </w:r>
            <w:hyperlink r:id="rId74" w:history="1">
              <w:r w:rsidRPr="00950A53">
                <w:rPr>
                  <w:color w:val="0000FF"/>
                  <w:sz w:val="16"/>
                  <w:szCs w:val="16"/>
                </w:rPr>
                <w:t>N 361-пп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21.08.2018 </w:t>
            </w:r>
            <w:hyperlink r:id="rId75" w:history="1">
              <w:r w:rsidRPr="00950A53">
                <w:rPr>
                  <w:color w:val="0000FF"/>
                  <w:sz w:val="16"/>
                  <w:szCs w:val="16"/>
                </w:rPr>
                <w:t>N 375-пп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25.09.2018 </w:t>
            </w:r>
            <w:hyperlink r:id="rId76" w:history="1">
              <w:r w:rsidRPr="00950A53">
                <w:rPr>
                  <w:color w:val="0000FF"/>
                  <w:sz w:val="16"/>
                  <w:szCs w:val="16"/>
                </w:rPr>
                <w:t>N 424-пп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11.10.2018 </w:t>
            </w:r>
            <w:hyperlink r:id="rId77" w:history="1">
              <w:r w:rsidRPr="00950A53">
                <w:rPr>
                  <w:color w:val="0000FF"/>
                  <w:sz w:val="16"/>
                  <w:szCs w:val="16"/>
                </w:rPr>
                <w:t>N 458-пп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31.10.2018 </w:t>
            </w:r>
            <w:hyperlink r:id="rId78" w:history="1">
              <w:r w:rsidRPr="00950A53">
                <w:rPr>
                  <w:color w:val="0000FF"/>
                  <w:sz w:val="16"/>
                  <w:szCs w:val="16"/>
                </w:rPr>
                <w:t>N 507-пп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20.11.2018 </w:t>
            </w:r>
            <w:hyperlink r:id="rId79" w:history="1">
              <w:r w:rsidRPr="00950A53">
                <w:rPr>
                  <w:color w:val="0000FF"/>
                  <w:sz w:val="16"/>
                  <w:szCs w:val="16"/>
                </w:rPr>
                <w:t>N 535-пп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04.12.2018 </w:t>
            </w:r>
            <w:hyperlink r:id="rId80" w:history="1">
              <w:r w:rsidRPr="00950A53">
                <w:rPr>
                  <w:color w:val="0000FF"/>
                  <w:sz w:val="16"/>
                  <w:szCs w:val="16"/>
                </w:rPr>
                <w:t>N 566-пп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26.12.2018 </w:t>
            </w:r>
            <w:hyperlink r:id="rId81" w:history="1">
              <w:r w:rsidRPr="00950A53">
                <w:rPr>
                  <w:color w:val="0000FF"/>
                  <w:sz w:val="16"/>
                  <w:szCs w:val="16"/>
                </w:rPr>
                <w:t>N 623-пп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22.01.2019 </w:t>
            </w:r>
            <w:hyperlink r:id="rId82" w:history="1">
              <w:r w:rsidRPr="00950A53">
                <w:rPr>
                  <w:color w:val="0000FF"/>
                  <w:sz w:val="16"/>
                  <w:szCs w:val="16"/>
                </w:rPr>
                <w:t>N 26-пп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12.02.2019 </w:t>
            </w:r>
            <w:hyperlink r:id="rId83" w:history="1">
              <w:r w:rsidRPr="00950A53">
                <w:rPr>
                  <w:color w:val="0000FF"/>
                  <w:sz w:val="16"/>
                  <w:szCs w:val="16"/>
                </w:rPr>
                <w:t>N 67-пп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12.02.2019 </w:t>
            </w:r>
            <w:hyperlink r:id="rId84" w:history="1">
              <w:r w:rsidRPr="00950A53">
                <w:rPr>
                  <w:color w:val="0000FF"/>
                  <w:sz w:val="16"/>
                  <w:szCs w:val="16"/>
                </w:rPr>
                <w:t>N 68-пп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 от 26.02.2019 </w:t>
            </w:r>
            <w:hyperlink r:id="rId85" w:history="1">
              <w:r w:rsidRPr="00950A53">
                <w:rPr>
                  <w:color w:val="0000FF"/>
                  <w:sz w:val="16"/>
                  <w:szCs w:val="16"/>
                </w:rPr>
                <w:t>N 96-пп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26.02.2019 </w:t>
            </w:r>
            <w:hyperlink r:id="rId86" w:history="1">
              <w:r w:rsidRPr="00950A53">
                <w:rPr>
                  <w:color w:val="0000FF"/>
                  <w:sz w:val="16"/>
                  <w:szCs w:val="16"/>
                </w:rPr>
                <w:t>N 97-пп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26.02.2019 </w:t>
            </w:r>
            <w:hyperlink r:id="rId87" w:history="1">
              <w:r w:rsidRPr="00950A53">
                <w:rPr>
                  <w:color w:val="0000FF"/>
                  <w:sz w:val="16"/>
                  <w:szCs w:val="16"/>
                </w:rPr>
                <w:t>N 99-пп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05.03.2019 </w:t>
            </w:r>
            <w:hyperlink r:id="rId88" w:history="1">
              <w:r w:rsidRPr="00950A53">
                <w:rPr>
                  <w:color w:val="0000FF"/>
                  <w:sz w:val="16"/>
                  <w:szCs w:val="16"/>
                </w:rPr>
                <w:t>N 109-пп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02.04.2019 </w:t>
            </w:r>
            <w:hyperlink r:id="rId89" w:history="1">
              <w:r w:rsidRPr="00950A53">
                <w:rPr>
                  <w:color w:val="0000FF"/>
                  <w:sz w:val="16"/>
                  <w:szCs w:val="16"/>
                </w:rPr>
                <w:t>N 167-пп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30.04.2019 </w:t>
            </w:r>
            <w:hyperlink r:id="rId90" w:history="1">
              <w:r w:rsidRPr="00950A53">
                <w:rPr>
                  <w:color w:val="0000FF"/>
                  <w:sz w:val="16"/>
                  <w:szCs w:val="16"/>
                </w:rPr>
                <w:t>N 244-пп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08.05.2019 </w:t>
            </w:r>
            <w:hyperlink r:id="rId91" w:history="1">
              <w:r w:rsidRPr="00950A53">
                <w:rPr>
                  <w:color w:val="0000FF"/>
                  <w:sz w:val="16"/>
                  <w:szCs w:val="16"/>
                </w:rPr>
                <w:t>N 245-пп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20.05.2019 </w:t>
            </w:r>
            <w:hyperlink r:id="rId92" w:history="1">
              <w:r w:rsidRPr="00950A53">
                <w:rPr>
                  <w:color w:val="0000FF"/>
                  <w:sz w:val="16"/>
                  <w:szCs w:val="16"/>
                </w:rPr>
                <w:t>N 274-пп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09.07.2019 </w:t>
            </w:r>
            <w:hyperlink r:id="rId93" w:history="1">
              <w:r w:rsidRPr="00950A53">
                <w:rPr>
                  <w:color w:val="0000FF"/>
                  <w:sz w:val="16"/>
                  <w:szCs w:val="16"/>
                </w:rPr>
                <w:t>N 352-пп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13.08.2019 </w:t>
            </w:r>
            <w:hyperlink r:id="rId94" w:history="1">
              <w:r w:rsidRPr="00950A53">
                <w:rPr>
                  <w:color w:val="0000FF"/>
                  <w:sz w:val="16"/>
                  <w:szCs w:val="16"/>
                </w:rPr>
                <w:t>N 421-пп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03.09.2019 </w:t>
            </w:r>
            <w:hyperlink r:id="rId95" w:history="1">
              <w:r w:rsidRPr="00950A53">
                <w:rPr>
                  <w:color w:val="0000FF"/>
                  <w:sz w:val="16"/>
                  <w:szCs w:val="16"/>
                </w:rPr>
                <w:t>N 481-пп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10.10.2019 </w:t>
            </w:r>
            <w:hyperlink r:id="rId96" w:history="1">
              <w:r w:rsidRPr="00950A53">
                <w:rPr>
                  <w:color w:val="0000FF"/>
                  <w:sz w:val="16"/>
                  <w:szCs w:val="16"/>
                </w:rPr>
                <w:t>N 556-пп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19.11.2019 </w:t>
            </w:r>
            <w:hyperlink r:id="rId97" w:history="1">
              <w:r w:rsidRPr="00950A53">
                <w:rPr>
                  <w:color w:val="0000FF"/>
                  <w:sz w:val="16"/>
                  <w:szCs w:val="16"/>
                </w:rPr>
                <w:t>N 629-пп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17.12.2019 </w:t>
            </w:r>
            <w:hyperlink r:id="rId98" w:history="1">
              <w:r w:rsidRPr="00950A53">
                <w:rPr>
                  <w:color w:val="0000FF"/>
                  <w:sz w:val="16"/>
                  <w:szCs w:val="16"/>
                </w:rPr>
                <w:t>N 712-пп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25.12.2019 </w:t>
            </w:r>
            <w:hyperlink r:id="rId99" w:history="1">
              <w:r w:rsidRPr="00950A53">
                <w:rPr>
                  <w:color w:val="0000FF"/>
                  <w:sz w:val="16"/>
                  <w:szCs w:val="16"/>
                </w:rPr>
                <w:t>N 779-пп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28.01.2020 </w:t>
            </w:r>
            <w:hyperlink r:id="rId100" w:history="1">
              <w:r w:rsidRPr="00950A53">
                <w:rPr>
                  <w:color w:val="0000FF"/>
                  <w:sz w:val="16"/>
                  <w:szCs w:val="16"/>
                </w:rPr>
                <w:t>N 46-пп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21.02.2020 </w:t>
            </w:r>
            <w:hyperlink r:id="rId101" w:history="1">
              <w:r w:rsidRPr="00950A53">
                <w:rPr>
                  <w:color w:val="0000FF"/>
                  <w:sz w:val="16"/>
                  <w:szCs w:val="16"/>
                </w:rPr>
                <w:t>N 87-пп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24.03.2020 </w:t>
            </w:r>
            <w:hyperlink r:id="rId102" w:history="1">
              <w:r w:rsidRPr="00950A53">
                <w:rPr>
                  <w:color w:val="0000FF"/>
                  <w:sz w:val="16"/>
                  <w:szCs w:val="16"/>
                </w:rPr>
                <w:t>N 136-пп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07.04.2020 </w:t>
            </w:r>
            <w:hyperlink r:id="rId103" w:history="1">
              <w:r w:rsidRPr="00950A53">
                <w:rPr>
                  <w:color w:val="0000FF"/>
                  <w:sz w:val="16"/>
                  <w:szCs w:val="16"/>
                </w:rPr>
                <w:t>N 175-пп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14.04.2020 </w:t>
            </w:r>
            <w:hyperlink r:id="rId104" w:history="1">
              <w:r w:rsidRPr="00950A53">
                <w:rPr>
                  <w:color w:val="0000FF"/>
                  <w:sz w:val="16"/>
                  <w:szCs w:val="16"/>
                </w:rPr>
                <w:t>N 190-пп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14.04.2020 </w:t>
            </w:r>
            <w:hyperlink r:id="rId105" w:history="1">
              <w:r w:rsidRPr="00950A53">
                <w:rPr>
                  <w:color w:val="0000FF"/>
                  <w:sz w:val="16"/>
                  <w:szCs w:val="16"/>
                </w:rPr>
                <w:t>N 194-пп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18.05.2020 </w:t>
            </w:r>
            <w:hyperlink r:id="rId106" w:history="1">
              <w:r w:rsidRPr="00950A53">
                <w:rPr>
                  <w:color w:val="0000FF"/>
                  <w:sz w:val="16"/>
                  <w:szCs w:val="16"/>
                </w:rPr>
                <w:t>N 260-пп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22.05.2020 </w:t>
            </w:r>
            <w:hyperlink r:id="rId107" w:history="1">
              <w:r w:rsidRPr="00950A53">
                <w:rPr>
                  <w:color w:val="0000FF"/>
                  <w:sz w:val="16"/>
                  <w:szCs w:val="16"/>
                </w:rPr>
                <w:t>N 272-пп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22.05.2020 </w:t>
            </w:r>
            <w:hyperlink r:id="rId108" w:history="1">
              <w:r w:rsidRPr="00950A53">
                <w:rPr>
                  <w:color w:val="0000FF"/>
                  <w:sz w:val="16"/>
                  <w:szCs w:val="16"/>
                </w:rPr>
                <w:t>N 274-пп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01.06.2020 </w:t>
            </w:r>
            <w:hyperlink r:id="rId109" w:history="1">
              <w:r w:rsidRPr="00950A53">
                <w:rPr>
                  <w:color w:val="0000FF"/>
                  <w:sz w:val="16"/>
                  <w:szCs w:val="16"/>
                </w:rPr>
                <w:t>N 288-пп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06.08.2020 </w:t>
            </w:r>
            <w:hyperlink r:id="rId110" w:history="1">
              <w:r w:rsidRPr="00950A53">
                <w:rPr>
                  <w:color w:val="0000FF"/>
                  <w:sz w:val="16"/>
                  <w:szCs w:val="16"/>
                </w:rPr>
                <w:t>N 474-пп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18.08.2020 </w:t>
            </w:r>
            <w:hyperlink r:id="rId111" w:history="1">
              <w:r w:rsidRPr="00950A53">
                <w:rPr>
                  <w:color w:val="0000FF"/>
                  <w:sz w:val="16"/>
                  <w:szCs w:val="16"/>
                </w:rPr>
                <w:t>N 506-пп</w:t>
              </w:r>
            </w:hyperlink>
            <w:r w:rsidR="00CA2E4E" w:rsidRPr="00950A53">
              <w:rPr>
                <w:color w:val="0000FF"/>
                <w:sz w:val="16"/>
                <w:szCs w:val="16"/>
              </w:rPr>
              <w:t>, от 09.10.2020 № 673-пп</w:t>
            </w:r>
            <w:r w:rsidR="00950A53">
              <w:rPr>
                <w:color w:val="0000FF"/>
                <w:sz w:val="16"/>
                <w:szCs w:val="16"/>
              </w:rPr>
              <w:t xml:space="preserve"> без лингвистической правки</w:t>
            </w:r>
            <w:r w:rsidRPr="00950A53">
              <w:rPr>
                <w:color w:val="392C69"/>
                <w:sz w:val="16"/>
                <w:szCs w:val="16"/>
              </w:rPr>
              <w:t>,</w:t>
            </w:r>
            <w:r w:rsidR="00950A53">
              <w:rPr>
                <w:color w:val="392C69"/>
                <w:sz w:val="16"/>
                <w:szCs w:val="16"/>
              </w:rPr>
              <w:t xml:space="preserve"> 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с </w:t>
            </w:r>
            <w:proofErr w:type="spellStart"/>
            <w:r w:rsidRPr="00950A53">
              <w:rPr>
                <w:color w:val="392C69"/>
                <w:sz w:val="16"/>
                <w:szCs w:val="16"/>
              </w:rPr>
              <w:t>изм</w:t>
            </w:r>
            <w:proofErr w:type="spellEnd"/>
            <w:r w:rsidRPr="00950A53">
              <w:rPr>
                <w:color w:val="392C69"/>
                <w:sz w:val="16"/>
                <w:szCs w:val="16"/>
              </w:rPr>
              <w:t xml:space="preserve">., </w:t>
            </w:r>
            <w:proofErr w:type="gramStart"/>
            <w:r w:rsidRPr="00950A53">
              <w:rPr>
                <w:color w:val="392C69"/>
                <w:sz w:val="16"/>
                <w:szCs w:val="16"/>
              </w:rPr>
              <w:t>внесенными</w:t>
            </w:r>
            <w:proofErr w:type="gramEnd"/>
            <w:r w:rsidRPr="00950A53">
              <w:rPr>
                <w:color w:val="392C69"/>
                <w:sz w:val="16"/>
                <w:szCs w:val="16"/>
              </w:rPr>
              <w:t xml:space="preserve"> </w:t>
            </w:r>
            <w:hyperlink r:id="rId112" w:history="1">
              <w:r w:rsidRPr="00950A53">
                <w:rPr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 Правительства Архангельской области</w:t>
            </w:r>
          </w:p>
          <w:p w:rsidR="00A65BA9" w:rsidRDefault="00A65BA9">
            <w:pPr>
              <w:pStyle w:val="ConsPlusNormal"/>
              <w:jc w:val="center"/>
            </w:pPr>
            <w:r w:rsidRPr="00950A53">
              <w:rPr>
                <w:color w:val="392C69"/>
                <w:sz w:val="16"/>
                <w:szCs w:val="16"/>
              </w:rPr>
              <w:t>от 19.06.2020 N 358-пп)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3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4" w:history="1">
        <w:r>
          <w:rPr>
            <w:color w:val="0000FF"/>
          </w:rPr>
          <w:t>пунктом 1 статьи 21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5" w:history="1">
        <w:r>
          <w:rPr>
            <w:color w:val="0000FF"/>
          </w:rPr>
          <w:t>пунктом "а" статьи 31.2</w:t>
        </w:r>
      </w:hyperlink>
      <w:r>
        <w:t xml:space="preserve"> Устава Архангельской области,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 июля 2012 года N 299-пп "О порядке разработки и реализации государственных</w:t>
      </w:r>
      <w:proofErr w:type="gramEnd"/>
      <w:r>
        <w:t xml:space="preserve"> программ Архангельской области" Правительство Архангельской области постановляет:</w:t>
      </w:r>
    </w:p>
    <w:p w:rsidR="00A65BA9" w:rsidRDefault="00A65BA9">
      <w:pPr>
        <w:pStyle w:val="ConsPlusNormal"/>
        <w:jc w:val="both"/>
      </w:pPr>
      <w:r>
        <w:t xml:space="preserve">(преамбула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11.10.2013 N 482-пп)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1) государственную </w:t>
      </w:r>
      <w:hyperlink w:anchor="P80" w:history="1">
        <w:r>
          <w:rPr>
            <w:color w:val="0000FF"/>
          </w:rPr>
          <w:t>программу</w:t>
        </w:r>
      </w:hyperlink>
      <w:r>
        <w:t xml:space="preserve"> развития сельского хозяйства и регулирования </w:t>
      </w:r>
      <w:r>
        <w:lastRenderedPageBreak/>
        <w:t>рынков сельскохозяйственной продукции, сырья и продовольствия Архангельской области;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11.10.2018 </w:t>
      </w:r>
      <w:hyperlink r:id="rId118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119" w:history="1">
        <w:r>
          <w:rPr>
            <w:color w:val="0000FF"/>
          </w:rPr>
          <w:t>N 556-пп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2) исключен.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11.10.2018 N 458-пп;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3) </w:t>
      </w:r>
      <w:hyperlink w:anchor="P8775" w:history="1">
        <w:r>
          <w:rPr>
            <w:color w:val="0000FF"/>
          </w:rPr>
          <w:t>Правила</w:t>
        </w:r>
      </w:hyperlink>
      <w:r>
        <w:t xml:space="preserve"> предоставления субсидий и грантов в форме субсидий на государственную поддержку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комплекса.</w:t>
      </w:r>
    </w:p>
    <w:p w:rsidR="00A65BA9" w:rsidRDefault="00A65BA9">
      <w:pPr>
        <w:pStyle w:val="ConsPlusNormal"/>
        <w:jc w:val="both"/>
      </w:pPr>
      <w:r>
        <w:t xml:space="preserve">(п. 1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21.03.2017 N 123-пп)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4) </w:t>
      </w:r>
      <w:hyperlink w:anchor="P11612" w:history="1">
        <w:r>
          <w:rPr>
            <w:color w:val="0000FF"/>
          </w:rPr>
          <w:t>Положение</w:t>
        </w:r>
      </w:hyperlink>
      <w:r>
        <w:t xml:space="preserve"> о порядке и условиях проведения конкурса на предоставление субсидий бюджетам муниципальных районов и городских округов Архангельской области на </w:t>
      </w:r>
      <w:proofErr w:type="spellStart"/>
      <w:r>
        <w:t>софинансирование</w:t>
      </w:r>
      <w:proofErr w:type="spellEnd"/>
      <w:r>
        <w:t xml:space="preserve"> мероприятий по ремонту автомобильных дорог общего пользования местного значения муниципальных образований Архангельской области, обеспечивающих подъезд к территориям садоводческих и огороднических некоммерческих товариществ;</w:t>
      </w:r>
    </w:p>
    <w:p w:rsidR="00A65BA9" w:rsidRDefault="00A65B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05.03.2018 N 105-пп;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26.12.2018 N 623-пп)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5) исключен с 01.09.2020.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18.08.2020 N 506-пп.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6) </w:t>
      </w:r>
      <w:hyperlink w:anchor="P12053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субсидии из областного бюджета бюджетам муниципальных районов и городских округов Архангельской области на </w:t>
      </w:r>
      <w:proofErr w:type="spellStart"/>
      <w:r>
        <w:t>софинансирование</w:t>
      </w:r>
      <w:proofErr w:type="spellEnd"/>
      <w:r>
        <w:t xml:space="preserve"> мероприятий по проведению кадастровых работ и мониторинга земель сельскохозяйственного назначения.</w:t>
      </w:r>
    </w:p>
    <w:p w:rsidR="00A65BA9" w:rsidRDefault="00A65B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07.04.2020 N 175-пп)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2. 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развития сельского хозяйства и регулирования рынков сельскохозяйственной продукции,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продукции, сырья и продовольствия Архангельской области.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14.10.2014 </w:t>
      </w:r>
      <w:hyperlink r:id="rId126" w:history="1">
        <w:r>
          <w:rPr>
            <w:color w:val="0000FF"/>
          </w:rPr>
          <w:t>N 417-пп</w:t>
        </w:r>
      </w:hyperlink>
      <w:r>
        <w:t xml:space="preserve">, от 11.10.2018 </w:t>
      </w:r>
      <w:hyperlink r:id="rId127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128" w:history="1">
        <w:r>
          <w:rPr>
            <w:color w:val="0000FF"/>
          </w:rPr>
          <w:t>N 556-пп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65BA9" w:rsidRDefault="00A65BA9">
      <w:pPr>
        <w:pStyle w:val="ConsPlusNormal"/>
        <w:jc w:val="right"/>
      </w:pPr>
      <w:r>
        <w:t>Губернатора</w:t>
      </w:r>
    </w:p>
    <w:p w:rsidR="00A65BA9" w:rsidRDefault="00A65BA9">
      <w:pPr>
        <w:pStyle w:val="ConsPlusNormal"/>
        <w:jc w:val="right"/>
      </w:pPr>
      <w:r>
        <w:t>Архангельской области</w:t>
      </w:r>
    </w:p>
    <w:p w:rsidR="00A65BA9" w:rsidRDefault="00A65BA9">
      <w:pPr>
        <w:pStyle w:val="ConsPlusNormal"/>
        <w:jc w:val="right"/>
      </w:pPr>
      <w:r>
        <w:t>А.П.ГРИШКОВ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514FFB" w:rsidRDefault="00514FFB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0"/>
      </w:pPr>
      <w:r>
        <w:t>Утверждена</w:t>
      </w:r>
    </w:p>
    <w:p w:rsidR="00A65BA9" w:rsidRDefault="00A65BA9">
      <w:pPr>
        <w:pStyle w:val="ConsPlusNormal"/>
        <w:jc w:val="right"/>
      </w:pPr>
      <w:r>
        <w:t>постановлением Правительства</w:t>
      </w:r>
    </w:p>
    <w:p w:rsidR="00A65BA9" w:rsidRDefault="00A65BA9">
      <w:pPr>
        <w:pStyle w:val="ConsPlusNormal"/>
        <w:jc w:val="right"/>
      </w:pPr>
      <w:r>
        <w:t>Архангельской области</w:t>
      </w:r>
    </w:p>
    <w:p w:rsidR="00A65BA9" w:rsidRDefault="00A65BA9">
      <w:pPr>
        <w:pStyle w:val="ConsPlusNormal"/>
        <w:jc w:val="right"/>
      </w:pPr>
      <w:r>
        <w:t>от 09.10.2012 N 436-пп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0" w:name="P80"/>
      <w:bookmarkEnd w:id="0"/>
      <w:r>
        <w:t>ГОСУДАРСТВЕННАЯ ПРОГРАММА</w:t>
      </w:r>
    </w:p>
    <w:p w:rsidR="00A65BA9" w:rsidRDefault="00A65BA9">
      <w:pPr>
        <w:pStyle w:val="ConsPlusTitle"/>
        <w:jc w:val="center"/>
      </w:pPr>
      <w:r>
        <w:t>РАЗВИТИЯ СЕЛЬСКОГО ХОЗЯЙСТВА И РЕГУЛИРОВАНИЯ РЫНКОВ</w:t>
      </w:r>
    </w:p>
    <w:p w:rsidR="00A65BA9" w:rsidRDefault="00A65BA9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A65BA9" w:rsidRDefault="00A65BA9">
      <w:pPr>
        <w:pStyle w:val="ConsPlusTitle"/>
        <w:jc w:val="center"/>
      </w:pPr>
      <w:r>
        <w:t>АРХАНГЕЛЬСКОЙ ОБЛАСТИ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950A53">
              <w:rPr>
                <w:color w:val="392C69"/>
                <w:sz w:val="16"/>
                <w:szCs w:val="16"/>
              </w:rPr>
              <w:t>(в ред. постановлений Правительства Архангельской области</w:t>
            </w:r>
            <w:proofErr w:type="gramEnd"/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11.10.2013 </w:t>
            </w:r>
            <w:hyperlink r:id="rId129" w:history="1">
              <w:r w:rsidRPr="00950A53">
                <w:rPr>
                  <w:color w:val="0000FF"/>
                  <w:sz w:val="16"/>
                  <w:szCs w:val="16"/>
                </w:rPr>
                <w:t>N 482-пп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03.12.2013 </w:t>
            </w:r>
            <w:hyperlink r:id="rId130" w:history="1">
              <w:r w:rsidRPr="00950A53">
                <w:rPr>
                  <w:color w:val="0000FF"/>
                  <w:sz w:val="16"/>
                  <w:szCs w:val="16"/>
                </w:rPr>
                <w:t>N 558-пп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10.12.2013 </w:t>
            </w:r>
            <w:hyperlink r:id="rId131" w:history="1">
              <w:r w:rsidRPr="00950A53">
                <w:rPr>
                  <w:color w:val="0000FF"/>
                  <w:sz w:val="16"/>
                  <w:szCs w:val="16"/>
                </w:rPr>
                <w:t>N 567-пп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26.12.2013 </w:t>
            </w:r>
            <w:hyperlink r:id="rId132" w:history="1">
              <w:r w:rsidRPr="00950A53">
                <w:rPr>
                  <w:color w:val="0000FF"/>
                  <w:sz w:val="16"/>
                  <w:szCs w:val="16"/>
                </w:rPr>
                <w:t>N 625-пп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11.02.2014 </w:t>
            </w:r>
            <w:hyperlink r:id="rId133" w:history="1">
              <w:r w:rsidRPr="00950A53">
                <w:rPr>
                  <w:color w:val="0000FF"/>
                  <w:sz w:val="16"/>
                  <w:szCs w:val="16"/>
                </w:rPr>
                <w:t>N 44-пп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18.02.2014 </w:t>
            </w:r>
            <w:hyperlink r:id="rId134" w:history="1">
              <w:r w:rsidRPr="00950A53">
                <w:rPr>
                  <w:color w:val="0000FF"/>
                  <w:sz w:val="16"/>
                  <w:szCs w:val="16"/>
                </w:rPr>
                <w:t>N 61-пп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08.07.2014 </w:t>
            </w:r>
            <w:hyperlink r:id="rId135" w:history="1">
              <w:r w:rsidRPr="00950A53">
                <w:rPr>
                  <w:color w:val="0000FF"/>
                  <w:sz w:val="16"/>
                  <w:szCs w:val="16"/>
                </w:rPr>
                <w:t>N 268-пп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14.10.2014 </w:t>
            </w:r>
            <w:hyperlink r:id="rId136" w:history="1">
              <w:r w:rsidRPr="00950A53">
                <w:rPr>
                  <w:color w:val="0000FF"/>
                  <w:sz w:val="16"/>
                  <w:szCs w:val="16"/>
                </w:rPr>
                <w:t>N 417-пп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02.12.2014 </w:t>
            </w:r>
            <w:hyperlink r:id="rId137" w:history="1">
              <w:r w:rsidRPr="00950A53">
                <w:rPr>
                  <w:color w:val="0000FF"/>
                  <w:sz w:val="16"/>
                  <w:szCs w:val="16"/>
                </w:rPr>
                <w:t>N 501-пп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22.12.2014 </w:t>
            </w:r>
            <w:hyperlink r:id="rId138" w:history="1">
              <w:r w:rsidRPr="00950A53">
                <w:rPr>
                  <w:color w:val="0000FF"/>
                  <w:sz w:val="16"/>
                  <w:szCs w:val="16"/>
                </w:rPr>
                <w:t>N 576-пп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24.02.2015 </w:t>
            </w:r>
            <w:hyperlink r:id="rId139" w:history="1">
              <w:r w:rsidRPr="00950A53">
                <w:rPr>
                  <w:color w:val="0000FF"/>
                  <w:sz w:val="16"/>
                  <w:szCs w:val="16"/>
                </w:rPr>
                <w:t>N 69-пп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14.04.2015 </w:t>
            </w:r>
            <w:hyperlink r:id="rId140" w:history="1">
              <w:r w:rsidRPr="00950A53">
                <w:rPr>
                  <w:color w:val="0000FF"/>
                  <w:sz w:val="16"/>
                  <w:szCs w:val="16"/>
                </w:rPr>
                <w:t>N 132-пп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16.06.2015 </w:t>
            </w:r>
            <w:hyperlink r:id="rId141" w:history="1">
              <w:r w:rsidRPr="00950A53">
                <w:rPr>
                  <w:color w:val="0000FF"/>
                  <w:sz w:val="16"/>
                  <w:szCs w:val="16"/>
                </w:rPr>
                <w:t>N 224-пп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14.07.2015 </w:t>
            </w:r>
            <w:hyperlink r:id="rId142" w:history="1">
              <w:r w:rsidRPr="00950A53">
                <w:rPr>
                  <w:color w:val="0000FF"/>
                  <w:sz w:val="16"/>
                  <w:szCs w:val="16"/>
                </w:rPr>
                <w:t>N 278-пп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11.08.2015 </w:t>
            </w:r>
            <w:hyperlink r:id="rId143" w:history="1">
              <w:r w:rsidRPr="00950A53">
                <w:rPr>
                  <w:color w:val="0000FF"/>
                  <w:sz w:val="16"/>
                  <w:szCs w:val="16"/>
                </w:rPr>
                <w:t>N 331-пп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15.09.2015 </w:t>
            </w:r>
            <w:hyperlink r:id="rId144" w:history="1">
              <w:r w:rsidRPr="00950A53">
                <w:rPr>
                  <w:color w:val="0000FF"/>
                  <w:sz w:val="16"/>
                  <w:szCs w:val="16"/>
                </w:rPr>
                <w:t>N 366-пп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22.09.2015 </w:t>
            </w:r>
            <w:hyperlink r:id="rId145" w:history="1">
              <w:r w:rsidRPr="00950A53">
                <w:rPr>
                  <w:color w:val="0000FF"/>
                  <w:sz w:val="16"/>
                  <w:szCs w:val="16"/>
                </w:rPr>
                <w:t>N 377-пп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13.10.2015 </w:t>
            </w:r>
            <w:hyperlink r:id="rId146" w:history="1">
              <w:r w:rsidRPr="00950A53">
                <w:rPr>
                  <w:color w:val="0000FF"/>
                  <w:sz w:val="16"/>
                  <w:szCs w:val="16"/>
                </w:rPr>
                <w:t>N 399-пп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06.11.2015 </w:t>
            </w:r>
            <w:hyperlink r:id="rId147" w:history="1">
              <w:r w:rsidRPr="00950A53">
                <w:rPr>
                  <w:color w:val="0000FF"/>
                  <w:sz w:val="16"/>
                  <w:szCs w:val="16"/>
                </w:rPr>
                <w:t>N 460-пп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15.12.2015 </w:t>
            </w:r>
            <w:hyperlink r:id="rId148" w:history="1">
              <w:r w:rsidRPr="00950A53">
                <w:rPr>
                  <w:color w:val="0000FF"/>
                  <w:sz w:val="16"/>
                  <w:szCs w:val="16"/>
                </w:rPr>
                <w:t>N 512-пп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22.12.2015 </w:t>
            </w:r>
            <w:hyperlink r:id="rId149" w:history="1">
              <w:r w:rsidRPr="00950A53">
                <w:rPr>
                  <w:color w:val="0000FF"/>
                  <w:sz w:val="16"/>
                  <w:szCs w:val="16"/>
                </w:rPr>
                <w:t>N 554-пп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29.12.2015 </w:t>
            </w:r>
            <w:hyperlink r:id="rId150" w:history="1">
              <w:r w:rsidRPr="00950A53">
                <w:rPr>
                  <w:color w:val="0000FF"/>
                  <w:sz w:val="16"/>
                  <w:szCs w:val="16"/>
                </w:rPr>
                <w:t>N 597-пп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18.02.2016 </w:t>
            </w:r>
            <w:hyperlink r:id="rId151" w:history="1">
              <w:r w:rsidRPr="00950A53">
                <w:rPr>
                  <w:color w:val="0000FF"/>
                  <w:sz w:val="16"/>
                  <w:szCs w:val="16"/>
                </w:rPr>
                <w:t>N 46-пп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10.05.2016 </w:t>
            </w:r>
            <w:hyperlink r:id="rId152" w:history="1">
              <w:r w:rsidRPr="00950A53">
                <w:rPr>
                  <w:color w:val="0000FF"/>
                  <w:sz w:val="16"/>
                  <w:szCs w:val="16"/>
                </w:rPr>
                <w:t>N 156-пп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07.06.2016 </w:t>
            </w:r>
            <w:hyperlink r:id="rId153" w:history="1">
              <w:r w:rsidRPr="00950A53">
                <w:rPr>
                  <w:color w:val="0000FF"/>
                  <w:sz w:val="16"/>
                  <w:szCs w:val="16"/>
                </w:rPr>
                <w:t>N 198-пп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14.06.2016 </w:t>
            </w:r>
            <w:hyperlink r:id="rId154" w:history="1">
              <w:r w:rsidRPr="00950A53">
                <w:rPr>
                  <w:color w:val="0000FF"/>
                  <w:sz w:val="16"/>
                  <w:szCs w:val="16"/>
                </w:rPr>
                <w:t>N 209-пп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15.08.2016 </w:t>
            </w:r>
            <w:hyperlink r:id="rId155" w:history="1">
              <w:r w:rsidRPr="00950A53">
                <w:rPr>
                  <w:color w:val="0000FF"/>
                  <w:sz w:val="16"/>
                  <w:szCs w:val="16"/>
                </w:rPr>
                <w:t>N 309-пп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18.10.2016 </w:t>
            </w:r>
            <w:hyperlink r:id="rId156" w:history="1">
              <w:r w:rsidRPr="00950A53">
                <w:rPr>
                  <w:color w:val="0000FF"/>
                  <w:sz w:val="16"/>
                  <w:szCs w:val="16"/>
                </w:rPr>
                <w:t>N 432-пп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10.11.2016 </w:t>
            </w:r>
            <w:hyperlink r:id="rId157" w:history="1">
              <w:r w:rsidRPr="00950A53">
                <w:rPr>
                  <w:color w:val="0000FF"/>
                  <w:sz w:val="16"/>
                  <w:szCs w:val="16"/>
                </w:rPr>
                <w:t>N 458-пп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17.01.2017 </w:t>
            </w:r>
            <w:hyperlink r:id="rId158" w:history="1">
              <w:r w:rsidRPr="00950A53">
                <w:rPr>
                  <w:color w:val="0000FF"/>
                  <w:sz w:val="16"/>
                  <w:szCs w:val="16"/>
                </w:rPr>
                <w:t>N 11-пп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07.02.2017 </w:t>
            </w:r>
            <w:hyperlink r:id="rId159" w:history="1">
              <w:r w:rsidRPr="00950A53">
                <w:rPr>
                  <w:color w:val="0000FF"/>
                  <w:sz w:val="16"/>
                  <w:szCs w:val="16"/>
                </w:rPr>
                <w:t>N 52-пп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21.02.2017 </w:t>
            </w:r>
            <w:hyperlink r:id="rId160" w:history="1">
              <w:r w:rsidRPr="00950A53">
                <w:rPr>
                  <w:color w:val="0000FF"/>
                  <w:sz w:val="16"/>
                  <w:szCs w:val="16"/>
                </w:rPr>
                <w:t>N 72-пп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01.08.2017 </w:t>
            </w:r>
            <w:hyperlink r:id="rId161" w:history="1">
              <w:r w:rsidRPr="00950A53">
                <w:rPr>
                  <w:color w:val="0000FF"/>
                  <w:sz w:val="16"/>
                  <w:szCs w:val="16"/>
                </w:rPr>
                <w:t>N 300-пп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10.10.2017 </w:t>
            </w:r>
            <w:hyperlink r:id="rId162" w:history="1">
              <w:r w:rsidRPr="00950A53">
                <w:rPr>
                  <w:color w:val="0000FF"/>
                  <w:sz w:val="16"/>
                  <w:szCs w:val="16"/>
                </w:rPr>
                <w:t>N 401-пп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12.12.2017 </w:t>
            </w:r>
            <w:hyperlink r:id="rId163" w:history="1">
              <w:r w:rsidRPr="00950A53">
                <w:rPr>
                  <w:color w:val="0000FF"/>
                  <w:sz w:val="16"/>
                  <w:szCs w:val="16"/>
                </w:rPr>
                <w:t>N 566-пп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26.12.2017 </w:t>
            </w:r>
            <w:hyperlink r:id="rId164" w:history="1">
              <w:r w:rsidRPr="00950A53">
                <w:rPr>
                  <w:color w:val="0000FF"/>
                  <w:sz w:val="16"/>
                  <w:szCs w:val="16"/>
                </w:rPr>
                <w:t>N 629-пп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05.03.2018 </w:t>
            </w:r>
            <w:hyperlink r:id="rId165" w:history="1">
              <w:r w:rsidRPr="00950A53">
                <w:rPr>
                  <w:color w:val="0000FF"/>
                  <w:sz w:val="16"/>
                  <w:szCs w:val="16"/>
                </w:rPr>
                <w:t>N 105-пп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10.05.2018 </w:t>
            </w:r>
            <w:hyperlink r:id="rId166" w:history="1">
              <w:r w:rsidRPr="00950A53">
                <w:rPr>
                  <w:color w:val="0000FF"/>
                  <w:sz w:val="16"/>
                  <w:szCs w:val="16"/>
                </w:rPr>
                <w:t>N 204-пп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14.08.2018 </w:t>
            </w:r>
            <w:hyperlink r:id="rId167" w:history="1">
              <w:r w:rsidRPr="00950A53">
                <w:rPr>
                  <w:color w:val="0000FF"/>
                  <w:sz w:val="16"/>
                  <w:szCs w:val="16"/>
                </w:rPr>
                <w:t>N 361-пп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11.10.2018 </w:t>
            </w:r>
            <w:hyperlink r:id="rId168" w:history="1">
              <w:r w:rsidRPr="00950A53">
                <w:rPr>
                  <w:color w:val="0000FF"/>
                  <w:sz w:val="16"/>
                  <w:szCs w:val="16"/>
                </w:rPr>
                <w:t>N 458-пп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26.12.2018 </w:t>
            </w:r>
            <w:hyperlink r:id="rId169" w:history="1">
              <w:r w:rsidRPr="00950A53">
                <w:rPr>
                  <w:color w:val="0000FF"/>
                  <w:sz w:val="16"/>
                  <w:szCs w:val="16"/>
                </w:rPr>
                <w:t>N 623-пп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12.02.2019 </w:t>
            </w:r>
            <w:hyperlink r:id="rId170" w:history="1">
              <w:r w:rsidRPr="00950A53">
                <w:rPr>
                  <w:color w:val="0000FF"/>
                  <w:sz w:val="16"/>
                  <w:szCs w:val="16"/>
                </w:rPr>
                <w:t>N 67-пп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12.02.2019 </w:t>
            </w:r>
            <w:hyperlink r:id="rId171" w:history="1">
              <w:r w:rsidRPr="00950A53">
                <w:rPr>
                  <w:color w:val="0000FF"/>
                  <w:sz w:val="16"/>
                  <w:szCs w:val="16"/>
                </w:rPr>
                <w:t>N 68-пп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26.02.2019 </w:t>
            </w:r>
            <w:hyperlink r:id="rId172" w:history="1">
              <w:r w:rsidRPr="00950A53">
                <w:rPr>
                  <w:color w:val="0000FF"/>
                  <w:sz w:val="16"/>
                  <w:szCs w:val="16"/>
                </w:rPr>
                <w:t>N 96-пп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08.05.2019 </w:t>
            </w:r>
            <w:hyperlink r:id="rId173" w:history="1">
              <w:r w:rsidRPr="00950A53">
                <w:rPr>
                  <w:color w:val="0000FF"/>
                  <w:sz w:val="16"/>
                  <w:szCs w:val="16"/>
                </w:rPr>
                <w:t>N 245-пп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20.05.2019 </w:t>
            </w:r>
            <w:hyperlink r:id="rId174" w:history="1">
              <w:r w:rsidRPr="00950A53">
                <w:rPr>
                  <w:color w:val="0000FF"/>
                  <w:sz w:val="16"/>
                  <w:szCs w:val="16"/>
                </w:rPr>
                <w:t>N 274-пп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13.08.2019 </w:t>
            </w:r>
            <w:hyperlink r:id="rId175" w:history="1">
              <w:r w:rsidRPr="00950A53">
                <w:rPr>
                  <w:color w:val="0000FF"/>
                  <w:sz w:val="16"/>
                  <w:szCs w:val="16"/>
                </w:rPr>
                <w:t>N 421-пп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10.10.2019 </w:t>
            </w:r>
            <w:hyperlink r:id="rId176" w:history="1">
              <w:r w:rsidRPr="00950A53">
                <w:rPr>
                  <w:color w:val="0000FF"/>
                  <w:sz w:val="16"/>
                  <w:szCs w:val="16"/>
                </w:rPr>
                <w:t>N 556-пп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Pr="00950A53" w:rsidRDefault="00A65BA9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A53">
              <w:rPr>
                <w:color w:val="392C69"/>
                <w:sz w:val="16"/>
                <w:szCs w:val="16"/>
              </w:rPr>
              <w:t xml:space="preserve">от 17.12.2019 </w:t>
            </w:r>
            <w:hyperlink r:id="rId177" w:history="1">
              <w:r w:rsidRPr="00950A53">
                <w:rPr>
                  <w:color w:val="0000FF"/>
                  <w:sz w:val="16"/>
                  <w:szCs w:val="16"/>
                </w:rPr>
                <w:t>N 712-пп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25.12.2019 </w:t>
            </w:r>
            <w:hyperlink r:id="rId178" w:history="1">
              <w:r w:rsidRPr="00950A53">
                <w:rPr>
                  <w:color w:val="0000FF"/>
                  <w:sz w:val="16"/>
                  <w:szCs w:val="16"/>
                </w:rPr>
                <w:t>N 779-пп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07.04.2020 </w:t>
            </w:r>
            <w:hyperlink r:id="rId179" w:history="1">
              <w:r w:rsidRPr="00950A53">
                <w:rPr>
                  <w:color w:val="0000FF"/>
                  <w:sz w:val="16"/>
                  <w:szCs w:val="16"/>
                </w:rPr>
                <w:t>N 175-пп</w:t>
              </w:r>
            </w:hyperlink>
            <w:r w:rsidRPr="00950A53">
              <w:rPr>
                <w:color w:val="392C69"/>
                <w:sz w:val="16"/>
                <w:szCs w:val="16"/>
              </w:rPr>
              <w:t>,</w:t>
            </w:r>
          </w:p>
          <w:p w:rsidR="00A65BA9" w:rsidRDefault="00A65BA9">
            <w:pPr>
              <w:pStyle w:val="ConsPlusNormal"/>
              <w:jc w:val="center"/>
            </w:pPr>
            <w:r w:rsidRPr="00950A53">
              <w:rPr>
                <w:color w:val="392C69"/>
                <w:sz w:val="16"/>
                <w:szCs w:val="16"/>
              </w:rPr>
              <w:t xml:space="preserve">от 22.05.2020 </w:t>
            </w:r>
            <w:hyperlink r:id="rId180" w:history="1">
              <w:r w:rsidRPr="00950A53">
                <w:rPr>
                  <w:color w:val="0000FF"/>
                  <w:sz w:val="16"/>
                  <w:szCs w:val="16"/>
                </w:rPr>
                <w:t>N 274-пп</w:t>
              </w:r>
            </w:hyperlink>
            <w:r w:rsidRPr="00950A53">
              <w:rPr>
                <w:color w:val="392C69"/>
                <w:sz w:val="16"/>
                <w:szCs w:val="16"/>
              </w:rPr>
              <w:t xml:space="preserve">, от 18.08.2020 </w:t>
            </w:r>
            <w:hyperlink r:id="rId181" w:history="1">
              <w:r w:rsidRPr="00950A53">
                <w:rPr>
                  <w:color w:val="0000FF"/>
                  <w:sz w:val="16"/>
                  <w:szCs w:val="16"/>
                </w:rPr>
                <w:t>N 506-пп</w:t>
              </w:r>
            </w:hyperlink>
            <w:r w:rsidR="00E906DC" w:rsidRPr="00950A53">
              <w:rPr>
                <w:color w:val="0000FF"/>
                <w:sz w:val="16"/>
                <w:szCs w:val="16"/>
              </w:rPr>
              <w:t>, от 09.10.2020 № 673-пп</w:t>
            </w:r>
            <w:r w:rsidR="00950A53" w:rsidRPr="00950A53">
              <w:rPr>
                <w:color w:val="0000FF"/>
                <w:sz w:val="16"/>
                <w:szCs w:val="16"/>
              </w:rPr>
              <w:t xml:space="preserve"> без лингвистической правки</w:t>
            </w:r>
            <w:proofErr w:type="gramStart"/>
            <w:r w:rsidR="00E906DC" w:rsidRPr="00950A53">
              <w:rPr>
                <w:color w:val="0000FF"/>
                <w:sz w:val="16"/>
                <w:szCs w:val="16"/>
              </w:rPr>
              <w:t>,</w:t>
            </w:r>
            <w:r w:rsidRPr="00950A53">
              <w:rPr>
                <w:color w:val="392C69"/>
                <w:sz w:val="16"/>
                <w:szCs w:val="16"/>
              </w:rPr>
              <w:t>)</w:t>
            </w:r>
            <w:proofErr w:type="gramEnd"/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1"/>
      </w:pPr>
      <w:r>
        <w:t>ПАСПОРТ</w:t>
      </w:r>
    </w:p>
    <w:p w:rsidR="00A65BA9" w:rsidRDefault="00A65BA9">
      <w:pPr>
        <w:pStyle w:val="ConsPlusTitle"/>
        <w:jc w:val="center"/>
      </w:pPr>
      <w:r>
        <w:t>государственной программы развития сельского хозяйства</w:t>
      </w:r>
    </w:p>
    <w:p w:rsidR="00A65BA9" w:rsidRDefault="00A65BA9">
      <w:pPr>
        <w:pStyle w:val="ConsPlusTitle"/>
        <w:jc w:val="center"/>
      </w:pPr>
      <w:r>
        <w:t>и регулирования рынков сельскохозяйственной продукции, сырья</w:t>
      </w:r>
    </w:p>
    <w:p w:rsidR="00A65BA9" w:rsidRDefault="00A65BA9">
      <w:pPr>
        <w:pStyle w:val="ConsPlusTitle"/>
        <w:jc w:val="center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14.10.2014 </w:t>
      </w:r>
      <w:hyperlink r:id="rId182" w:history="1">
        <w:r>
          <w:rPr>
            <w:color w:val="0000FF"/>
          </w:rPr>
          <w:t>N 417-пп</w:t>
        </w:r>
      </w:hyperlink>
      <w:r>
        <w:t xml:space="preserve">, от 11.10.2018 </w:t>
      </w:r>
      <w:hyperlink r:id="rId183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184" w:history="1">
        <w:r>
          <w:rPr>
            <w:color w:val="0000FF"/>
          </w:rPr>
          <w:t>N 556-пп</w:t>
        </w:r>
      </w:hyperlink>
      <w:r>
        <w:t>)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60"/>
        <w:gridCol w:w="6690"/>
      </w:tblGrid>
      <w:tr w:rsidR="00A65BA9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(далее - государственная программа)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14.10.2014 </w:t>
            </w:r>
            <w:hyperlink r:id="rId185" w:history="1">
              <w:r>
                <w:rPr>
                  <w:color w:val="0000FF"/>
                </w:rPr>
                <w:t>N 417-пп</w:t>
              </w:r>
            </w:hyperlink>
            <w:r>
              <w:t xml:space="preserve">, от 11.10.2018 </w:t>
            </w:r>
            <w:hyperlink r:id="rId186" w:history="1">
              <w:r>
                <w:rPr>
                  <w:color w:val="0000FF"/>
                </w:rPr>
                <w:t>N 458-пп</w:t>
              </w:r>
            </w:hyperlink>
            <w:r>
              <w:t xml:space="preserve">, от 10.10.2019 </w:t>
            </w:r>
            <w:hyperlink r:id="rId187" w:history="1">
              <w:r>
                <w:rPr>
                  <w:color w:val="0000FF"/>
                </w:rPr>
                <w:t>N 556-пп</w:t>
              </w:r>
            </w:hyperlink>
            <w:r>
              <w:t>)</w:t>
            </w:r>
          </w:p>
        </w:tc>
      </w:tr>
      <w:tr w:rsidR="00A65BA9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18.02.2014 N 61-пп)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агентство по рыбному хозяйству Архангельской области (далее - агентство по рыбному хозяйству, </w:t>
            </w:r>
            <w:proofErr w:type="gramStart"/>
            <w:r>
              <w:t>начиная с 2015 года функции ответственного исполнителя подпрограммы N 2 переданы</w:t>
            </w:r>
            <w:proofErr w:type="gramEnd"/>
            <w:r>
              <w:t xml:space="preserve"> министерству агропромышленного комплекса и </w:t>
            </w:r>
            <w:r>
              <w:lastRenderedPageBreak/>
              <w:t>торговли);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инспекция по ветеринарному надзору Архангельской области (далее - инспекция по ветеринарному надзору);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транспорта Архангельской области (далее - министерство транспорта)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15.12.2015 </w:t>
            </w:r>
            <w:hyperlink r:id="rId189" w:history="1">
              <w:r>
                <w:rPr>
                  <w:color w:val="0000FF"/>
                </w:rPr>
                <w:t>N 512-пп</w:t>
              </w:r>
            </w:hyperlink>
            <w:r>
              <w:t xml:space="preserve">, от 18.02.2016 </w:t>
            </w:r>
            <w:hyperlink r:id="rId190" w:history="1">
              <w:r>
                <w:rPr>
                  <w:color w:val="0000FF"/>
                </w:rPr>
                <w:t>N 46-пп</w:t>
              </w:r>
            </w:hyperlink>
            <w:r>
              <w:t>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51111F">
            <w:pPr>
              <w:pStyle w:val="ConsPlusNormal"/>
            </w:pPr>
            <w:hyperlink w:anchor="P179" w:history="1">
              <w:r w:rsidR="00A65BA9">
                <w:rPr>
                  <w:color w:val="0000FF"/>
                </w:rPr>
                <w:t>подпрограмма N 1</w:t>
              </w:r>
            </w:hyperlink>
            <w:r w:rsidR="00A65BA9">
              <w:t xml:space="preserve"> "Развитие агропромышленного комплекса Архангельской области";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316" w:history="1">
              <w:r w:rsidR="00A65BA9">
                <w:rPr>
                  <w:color w:val="0000FF"/>
                </w:rPr>
                <w:t>подпрограмма N 2</w:t>
              </w:r>
            </w:hyperlink>
            <w:r w:rsidR="00A65BA9">
              <w:t xml:space="preserve"> "Развитие </w:t>
            </w:r>
            <w:proofErr w:type="spellStart"/>
            <w:r w:rsidR="00A65BA9">
              <w:t>рыбохозяйственного</w:t>
            </w:r>
            <w:proofErr w:type="spellEnd"/>
            <w:r w:rsidR="00A65BA9">
              <w:t xml:space="preserve"> комплекса Архангельской области";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430" w:history="1">
              <w:r w:rsidR="00A65BA9">
                <w:rPr>
                  <w:color w:val="0000FF"/>
                </w:rPr>
                <w:t>подпрограмма N 3</w:t>
              </w:r>
            </w:hyperlink>
            <w:r w:rsidR="00A65BA9">
              <w:t xml:space="preserve"> "Создание условий для реализации государственной программы";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520" w:history="1">
              <w:r w:rsidR="00A65BA9">
                <w:rPr>
                  <w:color w:val="0000FF"/>
                </w:rPr>
                <w:t>подпрограмма N 4</w:t>
              </w:r>
            </w:hyperlink>
            <w:r w:rsidR="00A65BA9">
              <w:t xml:space="preserve"> "Развитие мелиорации земель сельскохозяйственного назначения Архангельской области"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14.10.2014 </w:t>
            </w:r>
            <w:hyperlink r:id="rId191" w:history="1">
              <w:r>
                <w:rPr>
                  <w:color w:val="0000FF"/>
                </w:rPr>
                <w:t>N 417-пп</w:t>
              </w:r>
            </w:hyperlink>
            <w:r>
              <w:t xml:space="preserve">, от 22.12.2015 </w:t>
            </w:r>
            <w:hyperlink r:id="rId192" w:history="1">
              <w:r>
                <w:rPr>
                  <w:color w:val="0000FF"/>
                </w:rPr>
                <w:t>N 554-пп</w:t>
              </w:r>
            </w:hyperlink>
            <w:r>
              <w:t>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повышение конкурентоспособности продукции </w:t>
            </w:r>
            <w:proofErr w:type="gramStart"/>
            <w:r>
              <w:t>агропромышленного</w:t>
            </w:r>
            <w:proofErr w:type="gramEnd"/>
            <w:r>
              <w:t xml:space="preserve"> 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комплексов Архангельской области.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Перечни целевых показателей государственной программы представлены в </w:t>
            </w:r>
            <w:hyperlink w:anchor="P632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 и </w:t>
            </w:r>
            <w:hyperlink w:anchor="P1357" w:history="1">
              <w:r>
                <w:rPr>
                  <w:color w:val="0000FF"/>
                </w:rPr>
                <w:t>1.1</w:t>
              </w:r>
            </w:hyperlink>
            <w:r>
              <w:t xml:space="preserve"> к государственной программе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21.02.2017 N 72-пп)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2 - обеспечение финансовой устойчивости сельского хозяйства;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3 - развитие племенного животноводства;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4 - развитие эффективного растениеводства, стимулирование инвестиционной активности в агропромышленном комплексе Архангельской области;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задача N 5 - обеспечение функционирования </w:t>
            </w:r>
            <w:r>
              <w:lastRenderedPageBreak/>
              <w:t>агропромышленного комплекса Архангельской области;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6 - поддержка малых форм хозяйствования;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8 - поддержка садоводческих и огороднических некоммерческих товариществ;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задача N 9 - создание условий для устойчивого и динамичного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 (далее - </w:t>
            </w:r>
            <w:proofErr w:type="spellStart"/>
            <w:r>
              <w:t>рыбохозяйственный</w:t>
            </w:r>
            <w:proofErr w:type="spellEnd"/>
            <w:r>
              <w:t xml:space="preserve"> комплекс)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24.02.2015 </w:t>
            </w:r>
            <w:hyperlink r:id="rId194" w:history="1">
              <w:r>
                <w:rPr>
                  <w:color w:val="0000FF"/>
                </w:rPr>
                <w:t>N 69-пп</w:t>
              </w:r>
            </w:hyperlink>
            <w:r>
              <w:t xml:space="preserve">, от 18.02.2016 </w:t>
            </w:r>
            <w:hyperlink r:id="rId195" w:history="1">
              <w:r>
                <w:rPr>
                  <w:color w:val="0000FF"/>
                </w:rPr>
                <w:t>N 46-пп</w:t>
              </w:r>
            </w:hyperlink>
            <w:r>
              <w:t xml:space="preserve">, от 26.12.2018 </w:t>
            </w:r>
            <w:hyperlink r:id="rId196" w:history="1">
              <w:r>
                <w:rPr>
                  <w:color w:val="0000FF"/>
                </w:rPr>
                <w:t>N 623-пп</w:t>
              </w:r>
            </w:hyperlink>
            <w:r>
              <w:t>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 w:rsidP="00CB7549">
            <w:pPr>
              <w:pStyle w:val="ConsPlusNormal"/>
            </w:pPr>
            <w:r>
              <w:t>2013 - 202</w:t>
            </w:r>
            <w:r w:rsidR="00CB7549">
              <w:t>3</w:t>
            </w:r>
            <w:r>
              <w:t xml:space="preserve"> годы.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Государственная программа реализуется в один этап</w:t>
            </w:r>
          </w:p>
        </w:tc>
      </w:tr>
      <w:tr w:rsidR="00A65BA9" w:rsidRPr="003E1B67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3E1B67" w:rsidRDefault="00A65BA9">
            <w:pPr>
              <w:pStyle w:val="ConsPlusNormal"/>
              <w:jc w:val="both"/>
            </w:pPr>
            <w:r w:rsidRPr="003E1B67">
              <w:t xml:space="preserve">(в ред. постановлений Правительства Архангельской области от 14.10.2014 </w:t>
            </w:r>
            <w:hyperlink r:id="rId197" w:history="1">
              <w:r w:rsidRPr="003E1B67">
                <w:rPr>
                  <w:color w:val="0000FF"/>
                </w:rPr>
                <w:t>N 417-пп</w:t>
              </w:r>
            </w:hyperlink>
            <w:r w:rsidRPr="003E1B67">
              <w:t xml:space="preserve">, от 11.10.2018 </w:t>
            </w:r>
            <w:hyperlink r:id="rId198" w:history="1">
              <w:r w:rsidRPr="003E1B67">
                <w:rPr>
                  <w:color w:val="0000FF"/>
                </w:rPr>
                <w:t>N 458-пп</w:t>
              </w:r>
            </w:hyperlink>
            <w:r w:rsidRPr="003E1B67">
              <w:t xml:space="preserve">, от 10.10.2019 </w:t>
            </w:r>
            <w:hyperlink r:id="rId199" w:history="1">
              <w:r w:rsidRPr="003E1B67">
                <w:rPr>
                  <w:color w:val="0000FF"/>
                </w:rPr>
                <w:t>N 556-пп</w:t>
              </w:r>
            </w:hyperlink>
            <w:r w:rsidR="009F41CA" w:rsidRPr="003E1B67">
              <w:rPr>
                <w:color w:val="0000FF"/>
              </w:rPr>
              <w:t xml:space="preserve">,  </w:t>
            </w:r>
            <w:r w:rsidR="00E906DC" w:rsidRPr="003E1B67">
              <w:rPr>
                <w:color w:val="0000FF"/>
              </w:rPr>
              <w:t>от 09.10.2020 № 673-пп</w:t>
            </w:r>
            <w:proofErr w:type="gramStart"/>
            <w:r w:rsidR="00E906DC" w:rsidRPr="003E1B67">
              <w:rPr>
                <w:color w:val="0000FF"/>
              </w:rPr>
              <w:t>,</w:t>
            </w:r>
            <w:r w:rsidRPr="003E1B67">
              <w:t>)</w:t>
            </w:r>
            <w:proofErr w:type="gramEnd"/>
          </w:p>
        </w:tc>
      </w:tr>
      <w:tr w:rsidR="00A65BA9" w:rsidRPr="003E1B67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Объем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CB7549" w:rsidRPr="003E1B67" w:rsidRDefault="00CB7549" w:rsidP="00CB7549">
            <w:pPr>
              <w:pStyle w:val="ConsPlusNormal"/>
            </w:pPr>
            <w:r w:rsidRPr="003E1B67">
              <w:t xml:space="preserve">общий объем финансирования – 74 903 723,7 тыс. рублей, </w:t>
            </w:r>
          </w:p>
          <w:p w:rsidR="00CB7549" w:rsidRPr="003E1B67" w:rsidRDefault="00CB7549" w:rsidP="00CB7549">
            <w:pPr>
              <w:pStyle w:val="ConsPlusNormal"/>
            </w:pPr>
            <w:r w:rsidRPr="003E1B67">
              <w:t>в том числе:</w:t>
            </w:r>
          </w:p>
          <w:p w:rsidR="00CB7549" w:rsidRPr="003E1B67" w:rsidRDefault="00CB7549" w:rsidP="00CB7549">
            <w:pPr>
              <w:pStyle w:val="ConsPlusNormal"/>
            </w:pPr>
            <w:r w:rsidRPr="003E1B67">
              <w:t>средства федерального бюджета –  4 122 986,3 тыс. рублей;</w:t>
            </w:r>
          </w:p>
          <w:p w:rsidR="00CB7549" w:rsidRPr="003E1B67" w:rsidRDefault="00CB7549" w:rsidP="00CB7549">
            <w:pPr>
              <w:pStyle w:val="ConsPlusNormal"/>
            </w:pPr>
            <w:r w:rsidRPr="003E1B67">
              <w:t>средства областного бюджета – 9 447 935,9 тыс. рублей;</w:t>
            </w:r>
          </w:p>
          <w:p w:rsidR="00CB7549" w:rsidRPr="003E1B67" w:rsidRDefault="00CB7549" w:rsidP="00CB7549">
            <w:pPr>
              <w:pStyle w:val="ConsPlusNormal"/>
            </w:pPr>
            <w:r w:rsidRPr="003E1B67">
              <w:t>средства местных бюджетов – 8 650,0 тыс. рублей;</w:t>
            </w:r>
          </w:p>
          <w:p w:rsidR="00A65BA9" w:rsidRPr="003E1B67" w:rsidRDefault="00CB7549" w:rsidP="00CB7549">
            <w:pPr>
              <w:pStyle w:val="ConsPlusNormal"/>
            </w:pPr>
            <w:r w:rsidRPr="003E1B67">
              <w:t>внебюджетные источники – 61 324 151,5 тыс. рублей</w:t>
            </w:r>
          </w:p>
        </w:tc>
      </w:tr>
      <w:tr w:rsidR="00A65BA9" w:rsidRPr="003E1B67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3E1B67" w:rsidRDefault="00A65BA9">
            <w:pPr>
              <w:pStyle w:val="ConsPlusNormal"/>
              <w:jc w:val="both"/>
            </w:pPr>
            <w:r w:rsidRPr="003E1B67">
              <w:t xml:space="preserve">(в ред. </w:t>
            </w:r>
            <w:hyperlink r:id="rId200" w:history="1">
              <w:r w:rsidRPr="003E1B67">
                <w:rPr>
                  <w:color w:val="0000FF"/>
                </w:rPr>
                <w:t>постановления</w:t>
              </w:r>
            </w:hyperlink>
            <w:r w:rsidRPr="003E1B67">
              <w:t xml:space="preserve"> Правительства Архангельской области от 18.08.2020 N 506-пп</w:t>
            </w:r>
            <w:r w:rsidR="009F41CA" w:rsidRPr="003E1B67">
              <w:t xml:space="preserve">, </w:t>
            </w:r>
            <w:r w:rsidR="00E906DC" w:rsidRPr="003E1B67">
              <w:t>от 09.10.2020 № 673-пп</w:t>
            </w:r>
            <w:proofErr w:type="gramStart"/>
            <w:r w:rsidR="00E906DC" w:rsidRPr="003E1B67">
              <w:t>,</w:t>
            </w:r>
            <w:r w:rsidRPr="003E1B67">
              <w:t>)</w:t>
            </w:r>
            <w:proofErr w:type="gramEnd"/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1"/>
      </w:pPr>
      <w:r>
        <w:t>I. Приоритеты государственной политики</w:t>
      </w:r>
    </w:p>
    <w:p w:rsidR="00A65BA9" w:rsidRDefault="00A65BA9">
      <w:pPr>
        <w:pStyle w:val="ConsPlusTitle"/>
        <w:jc w:val="center"/>
      </w:pPr>
      <w:r>
        <w:t>в сфере реализации государственной программы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proofErr w:type="gramStart"/>
      <w:r>
        <w:t xml:space="preserve">В государственной программе учтены основные положения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29 декабря 2006 года N 264-ФЗ "О развитии сельского хозяйства", </w:t>
      </w:r>
      <w:hyperlink r:id="rId202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</w:t>
      </w:r>
      <w:hyperlink r:id="rId203" w:history="1">
        <w:r>
          <w:rPr>
            <w:color w:val="0000FF"/>
          </w:rPr>
          <w:t>Доктрины</w:t>
        </w:r>
      </w:hyperlink>
      <w:r>
        <w:t xml:space="preserve"> продовольственной безопасности Российской Федерации, утвержденной Указом Президента Российской Федерации от 30 января 2010 года N 120, Государственной</w:t>
      </w:r>
      <w:proofErr w:type="gramEnd"/>
      <w:r>
        <w:t xml:space="preserve"> </w:t>
      </w:r>
      <w:hyperlink r:id="rId204" w:history="1">
        <w:proofErr w:type="gramStart"/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 717 (далее - Федеральная государственная программа развития сельского хозяйства), Морской доктрины Российской Федерации на период до 2020 года, утвержденной Президентом Российской Федерации 27 июля 2001 года, </w:t>
      </w:r>
      <w:hyperlink r:id="rId205" w:history="1">
        <w:r>
          <w:rPr>
            <w:color w:val="0000FF"/>
          </w:rPr>
          <w:t>Концепции</w:t>
        </w:r>
      </w:hyperlink>
      <w:r>
        <w:t xml:space="preserve"> развития рыбного хозяйства Российской Федерации на период до 2020 года, одобренной</w:t>
      </w:r>
      <w:proofErr w:type="gramEnd"/>
      <w:r>
        <w:t xml:space="preserve"> </w:t>
      </w:r>
      <w:proofErr w:type="gramStart"/>
      <w:r>
        <w:t xml:space="preserve">распоряжением Правительства Российской Федерации от 2 сентября 2003 года N 1265-р (далее - Концепция рыбного хозяйства Российской Федерации на период до 2020 года), </w:t>
      </w:r>
      <w:hyperlink r:id="rId206" w:history="1">
        <w:r>
          <w:rPr>
            <w:color w:val="0000FF"/>
          </w:rPr>
          <w:t>Стратегии</w:t>
        </w:r>
      </w:hyperlink>
      <w:r>
        <w:t xml:space="preserve"> развития морской деятельности Российской Федерации до 2030 года, утвержденной распоряжением Правительства Российской Федерации от 30 августа 2019 года N 1930-р, государственной </w:t>
      </w:r>
      <w:hyperlink r:id="rId20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</w:t>
      </w:r>
      <w:proofErr w:type="spellStart"/>
      <w:r>
        <w:t>рыбохозяйственного</w:t>
      </w:r>
      <w:proofErr w:type="spellEnd"/>
      <w:r>
        <w:t xml:space="preserve"> </w:t>
      </w:r>
      <w:r>
        <w:lastRenderedPageBreak/>
        <w:t>комплекса", утвержденной постановлением Правительства Российской Федерации от 15 апреля 2014 года</w:t>
      </w:r>
      <w:proofErr w:type="gramEnd"/>
      <w:r>
        <w:t xml:space="preserve"> </w:t>
      </w:r>
      <w:proofErr w:type="gramStart"/>
      <w:r>
        <w:t xml:space="preserve">N 314, </w:t>
      </w:r>
      <w:hyperlink r:id="rId208" w:history="1">
        <w:r>
          <w:rPr>
            <w:color w:val="0000FF"/>
          </w:rPr>
          <w:t>Стратегии</w:t>
        </w:r>
      </w:hyperlink>
      <w:r>
        <w:t xml:space="preserve"> развития </w:t>
      </w:r>
      <w:proofErr w:type="spellStart"/>
      <w:r>
        <w:t>рыбохозяйственного</w:t>
      </w:r>
      <w:proofErr w:type="spellEnd"/>
      <w:r>
        <w:t xml:space="preserve"> комплекса Российской Федерации до 2020 года, утвержденной приказом Федерального агентства по рыболовству от 30 марта 2009 года N 246 (далее - Стратегия развития </w:t>
      </w:r>
      <w:proofErr w:type="spellStart"/>
      <w:r>
        <w:t>рыбохозяйственного</w:t>
      </w:r>
      <w:proofErr w:type="spellEnd"/>
      <w:r>
        <w:t xml:space="preserve"> комплекса Российской Федерации до 2020 года), </w:t>
      </w:r>
      <w:hyperlink r:id="rId209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Архангельской области до 2035 года, утвержденной областным законом от 18 февраля 2019 года N 57-5-ОЗ, областного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от 27 июня 2007 года N</w:t>
      </w:r>
      <w:proofErr w:type="gramEnd"/>
      <w:r>
        <w:t xml:space="preserve"> 367-19-ОЗ "О государственной поддержке сельского хозяйства в Архангельской области".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02.12.2014 </w:t>
      </w:r>
      <w:hyperlink r:id="rId211" w:history="1">
        <w:r>
          <w:rPr>
            <w:color w:val="0000FF"/>
          </w:rPr>
          <w:t>N 501-пп</w:t>
        </w:r>
      </w:hyperlink>
      <w:r>
        <w:t xml:space="preserve">, от 24.02.2015 </w:t>
      </w:r>
      <w:hyperlink r:id="rId212" w:history="1">
        <w:r>
          <w:rPr>
            <w:color w:val="0000FF"/>
          </w:rPr>
          <w:t>N 69-пп</w:t>
        </w:r>
      </w:hyperlink>
      <w:r>
        <w:t xml:space="preserve">, от 08.05.2019 </w:t>
      </w:r>
      <w:hyperlink r:id="rId213" w:history="1">
        <w:r>
          <w:rPr>
            <w:color w:val="0000FF"/>
          </w:rPr>
          <w:t>N 245-пп</w:t>
        </w:r>
      </w:hyperlink>
      <w:r>
        <w:t xml:space="preserve">, от 10.10.2019 </w:t>
      </w:r>
      <w:hyperlink r:id="rId214" w:history="1">
        <w:r>
          <w:rPr>
            <w:color w:val="0000FF"/>
          </w:rPr>
          <w:t>N 556-пп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сохранение и увеличение государственной поддержки агропромышленного комплекса Архангельской области (далее - АПК), особенно на модернизацию и повышение конкурентоспособности в коллективных хозяйствах;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24.02.2015 N 69-пп;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модернизация </w:t>
      </w:r>
      <w:proofErr w:type="spellStart"/>
      <w:r>
        <w:t>рыбоперерабатывающего</w:t>
      </w:r>
      <w:proofErr w:type="spellEnd"/>
      <w:r>
        <w:t xml:space="preserve"> сектора и развитие инновационного потенциала </w:t>
      </w:r>
      <w:proofErr w:type="spellStart"/>
      <w:r>
        <w:t>рыбохозяйственного</w:t>
      </w:r>
      <w:proofErr w:type="spellEnd"/>
      <w:r>
        <w:t xml:space="preserve"> комплекса;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формирование и реализация механизма долгосрочного и эффективного управления водными биологическими ресурсами (далее - водные биоресурсы), развитие искусственного воспроизводства водных биоресурсов, </w:t>
      </w:r>
      <w:proofErr w:type="spellStart"/>
      <w:r>
        <w:t>акв</w:t>
      </w:r>
      <w:proofErr w:type="gramStart"/>
      <w:r>
        <w:t>а</w:t>
      </w:r>
      <w:proofErr w:type="spellEnd"/>
      <w:r>
        <w:t>-</w:t>
      </w:r>
      <w:proofErr w:type="gramEnd"/>
      <w:r>
        <w:t xml:space="preserve"> и </w:t>
      </w:r>
      <w:proofErr w:type="spellStart"/>
      <w:r>
        <w:t>марикультуры</w:t>
      </w:r>
      <w:proofErr w:type="spellEnd"/>
      <w:r>
        <w:t>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приведение стандартов качества рыбной продукции в соответствие со стандартами, применяемыми в международной практике;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наращивание экспорта конкурентоспособной рыбной продукции с высокой добавленной стоимостью.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хозяйства, безопасной рыбной и иной продукцией из водных биоресурсов, комплексное развитие всех отраслей и </w:t>
      </w:r>
      <w:proofErr w:type="spellStart"/>
      <w:r>
        <w:t>подотраслей</w:t>
      </w:r>
      <w:proofErr w:type="spellEnd"/>
      <w:r>
        <w:t>, а также сфер деятельности АПК, повышение благосостояния, уровня жизни и занятости граждан, устойчивое развитие сельских территорий Архангельской области.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1"/>
      </w:pPr>
      <w:r>
        <w:t>II. Характеристика подпрограмм государственной программы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bookmarkStart w:id="1" w:name="P179"/>
      <w:bookmarkEnd w:id="1"/>
      <w:r>
        <w:t>2.1. ПАСПОРТ</w:t>
      </w:r>
    </w:p>
    <w:p w:rsidR="00A65BA9" w:rsidRDefault="00A65BA9">
      <w:pPr>
        <w:pStyle w:val="ConsPlusTitle"/>
        <w:jc w:val="center"/>
      </w:pPr>
      <w:r>
        <w:t>подпрограммы N 1 "Развитие агропромышленного комплекса</w:t>
      </w:r>
    </w:p>
    <w:p w:rsidR="00A65BA9" w:rsidRDefault="00A65BA9">
      <w:pPr>
        <w:pStyle w:val="ConsPlusTitle"/>
        <w:jc w:val="center"/>
      </w:pPr>
      <w:r>
        <w:t>Архангельской области"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14.10.2014 N 417-пп)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60"/>
        <w:gridCol w:w="6690"/>
      </w:tblGrid>
      <w:tr w:rsidR="00A65BA9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"Развитие агропромышленного комплекса Архангельской области" (далее - подпрограмма N 1)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14.10.2014 N 417-пп)</w:t>
            </w:r>
          </w:p>
        </w:tc>
      </w:tr>
      <w:tr w:rsidR="00A65BA9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18.02.2014 N 61-пп)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инспекция по ветеринарному надзору;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ТЭК и ЖКХ;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транспорта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18.02.2016 N 46-пп)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органы местного самоуправления муниципальных образований Архангельской области (далее - органы местного самоуправления);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proofErr w:type="gramStart"/>
            <w:r>
              <w:t>организации, крестьянские (фермерские) хозяйства, индивидуальные предприниматели, занимающиеся сельскохозяйственным производством, а также добычей (выловом) водных биологических ресурсов и промышленным рыбоводством, сельскохозяйственные потребительские кооперативы (далее - сельскохозяйственные товаропроизводители);</w:t>
            </w:r>
            <w:proofErr w:type="gramEnd"/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proofErr w:type="gramStart"/>
            <w:r>
              <w:t>организации, крестьянские (фермерские) хозяйства, индивидуальные предприниматели, занимающиеся переработкой сельскохозяйственной продукции, в том числе водных биологических ресурсов, сельскохозяйственные потребительские кооперативы (далее - перерабатывающие организации);</w:t>
            </w:r>
            <w:proofErr w:type="gramEnd"/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организации и индивидуальные предприниматели, осуществляющие закупку сельскохозяйственной продукции (далее - заготовители);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научные организации;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государственные бюджетные учреждения ветеринарии Архангельской области (далее - учреждения ветеринарии);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граждане, ведущие личное подсобное хозяйство;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24.02.2015 </w:t>
            </w:r>
            <w:hyperlink r:id="rId220" w:history="1">
              <w:r>
                <w:rPr>
                  <w:color w:val="0000FF"/>
                </w:rPr>
                <w:t>N 69-пп</w:t>
              </w:r>
            </w:hyperlink>
            <w:r>
              <w:t xml:space="preserve">, от 25.12.2019 </w:t>
            </w:r>
            <w:hyperlink r:id="rId221" w:history="1">
              <w:r>
                <w:rPr>
                  <w:color w:val="0000FF"/>
                </w:rPr>
                <w:t>N 779-пп</w:t>
              </w:r>
            </w:hyperlink>
            <w:r>
              <w:t>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повышение конкурентоспособности продукции АПК на основе финансовой устойчивости сельского хозяйства и модернизации производства.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Перечни целевых показателей подпрограммы N 1 представлены в </w:t>
            </w:r>
            <w:hyperlink w:anchor="P632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 и </w:t>
            </w:r>
            <w:hyperlink w:anchor="P1357" w:history="1">
              <w:r>
                <w:rPr>
                  <w:color w:val="0000FF"/>
                </w:rPr>
                <w:t>1.1</w:t>
              </w:r>
            </w:hyperlink>
            <w:r>
              <w:t xml:space="preserve"> к государственной </w:t>
            </w:r>
            <w:r>
              <w:lastRenderedPageBreak/>
              <w:t>программе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21.02.2017 N 72-пп)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1</w:t>
              </w:r>
            </w:hyperlink>
            <w:r w:rsidR="00A65BA9">
              <w:t xml:space="preserve"> - обеспечение финансовой устойчивости сельскохозяйственных товаропроизводителей;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2</w:t>
              </w:r>
            </w:hyperlink>
            <w:r w:rsidR="00A65BA9">
              <w:t xml:space="preserve"> - развитие племенного животноводства;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3</w:t>
              </w:r>
            </w:hyperlink>
            <w:r w:rsidR="00A65BA9">
              <w:t xml:space="preserve"> - развитие эффективного растениеводства;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4</w:t>
              </w:r>
            </w:hyperlink>
            <w:r w:rsidR="00A65BA9">
              <w:t xml:space="preserve"> - стимулирование инвестиционной активности в АПК;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5</w:t>
              </w:r>
            </w:hyperlink>
            <w:r w:rsidR="00A65BA9">
              <w:t xml:space="preserve"> - обеспечение функционирования АПК;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6</w:t>
              </w:r>
            </w:hyperlink>
            <w:r w:rsidR="00A65BA9">
              <w:t xml:space="preserve"> - поддержка малых форм хозяйствования;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8 - поддержка садоводческих и огороднических некоммерческих товариществ;</w:t>
            </w:r>
          </w:p>
        </w:tc>
      </w:tr>
      <w:tr w:rsidR="00A65BA9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24.02.2015 </w:t>
            </w:r>
            <w:hyperlink r:id="rId223" w:history="1">
              <w:r>
                <w:rPr>
                  <w:color w:val="0000FF"/>
                </w:rPr>
                <w:t>N 69-пп</w:t>
              </w:r>
            </w:hyperlink>
            <w:r>
              <w:t xml:space="preserve">, от 18.02.2016 </w:t>
            </w:r>
            <w:hyperlink r:id="rId224" w:history="1">
              <w:r>
                <w:rPr>
                  <w:color w:val="0000FF"/>
                </w:rPr>
                <w:t>N 46-пп</w:t>
              </w:r>
            </w:hyperlink>
            <w:r>
              <w:t xml:space="preserve">, от 26.12.2018 </w:t>
            </w:r>
            <w:hyperlink r:id="rId225" w:history="1">
              <w:r>
                <w:rPr>
                  <w:color w:val="0000FF"/>
                </w:rPr>
                <w:t>N 623-пп</w:t>
              </w:r>
            </w:hyperlink>
            <w:r>
              <w:t>)</w:t>
            </w:r>
          </w:p>
        </w:tc>
      </w:tr>
      <w:tr w:rsidR="00A65BA9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 w:rsidP="001F0CF6">
            <w:pPr>
              <w:pStyle w:val="ConsPlusNormal"/>
            </w:pPr>
            <w:r>
              <w:t>2013 - 202</w:t>
            </w:r>
            <w:r w:rsidR="001F0CF6">
              <w:t>3</w:t>
            </w:r>
            <w:r>
              <w:t xml:space="preserve"> годы.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Подпрограмма N 1 реализуется в один этап</w:t>
            </w:r>
          </w:p>
        </w:tc>
      </w:tr>
      <w:tr w:rsidR="00A65BA9" w:rsidRPr="003E1B67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3E1B67" w:rsidRDefault="00A65BA9">
            <w:pPr>
              <w:pStyle w:val="ConsPlusNormal"/>
              <w:jc w:val="both"/>
            </w:pPr>
            <w:r w:rsidRPr="003E1B67">
              <w:t xml:space="preserve">(в ред. постановлений Правительства Архангельской области от 14.10.2014 </w:t>
            </w:r>
            <w:hyperlink r:id="rId226" w:history="1">
              <w:r w:rsidRPr="003E1B67">
                <w:rPr>
                  <w:color w:val="0000FF"/>
                </w:rPr>
                <w:t>N 417-пп</w:t>
              </w:r>
            </w:hyperlink>
            <w:r w:rsidRPr="003E1B67">
              <w:t xml:space="preserve">, от 11.10.2018 </w:t>
            </w:r>
            <w:hyperlink r:id="rId227" w:history="1">
              <w:r w:rsidRPr="003E1B67">
                <w:rPr>
                  <w:color w:val="0000FF"/>
                </w:rPr>
                <w:t>N 458-пп</w:t>
              </w:r>
            </w:hyperlink>
            <w:r w:rsidRPr="003E1B67">
              <w:t xml:space="preserve">, от 10.10.2019 </w:t>
            </w:r>
            <w:hyperlink r:id="rId228" w:history="1">
              <w:r w:rsidRPr="003E1B67">
                <w:rPr>
                  <w:color w:val="0000FF"/>
                </w:rPr>
                <w:t>N 556-пп</w:t>
              </w:r>
            </w:hyperlink>
            <w:r w:rsidR="009F41CA" w:rsidRPr="003E1B67">
              <w:rPr>
                <w:color w:val="0000FF"/>
              </w:rPr>
              <w:t xml:space="preserve">,  </w:t>
            </w:r>
            <w:r w:rsidR="00E906DC" w:rsidRPr="003E1B67">
              <w:rPr>
                <w:color w:val="0000FF"/>
              </w:rPr>
              <w:t>от 09.10.2020 № 673-пп</w:t>
            </w:r>
            <w:proofErr w:type="gramStart"/>
            <w:r w:rsidR="00E906DC" w:rsidRPr="003E1B67">
              <w:rPr>
                <w:color w:val="0000FF"/>
              </w:rPr>
              <w:t>,</w:t>
            </w:r>
            <w:r w:rsidRPr="003E1B67">
              <w:t>)</w:t>
            </w:r>
            <w:proofErr w:type="gramEnd"/>
          </w:p>
        </w:tc>
      </w:tr>
      <w:tr w:rsidR="00A65BA9" w:rsidRPr="003E1B67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1F0CF6" w:rsidRPr="003E1B67" w:rsidRDefault="001F0CF6" w:rsidP="001F0CF6">
            <w:pPr>
              <w:pStyle w:val="ConsPlusNormal"/>
            </w:pPr>
            <w:r w:rsidRPr="003E1B67">
              <w:t xml:space="preserve">общий объем финансирования –  69 819 971,7 тыс. рублей, </w:t>
            </w:r>
          </w:p>
          <w:p w:rsidR="001F0CF6" w:rsidRPr="003E1B67" w:rsidRDefault="001F0CF6" w:rsidP="001F0CF6">
            <w:pPr>
              <w:pStyle w:val="ConsPlusNormal"/>
            </w:pPr>
            <w:r w:rsidRPr="003E1B67">
              <w:t>в том числе:</w:t>
            </w:r>
          </w:p>
          <w:p w:rsidR="001F0CF6" w:rsidRPr="003E1B67" w:rsidRDefault="001F0CF6" w:rsidP="001F0CF6">
            <w:pPr>
              <w:pStyle w:val="ConsPlusNormal"/>
            </w:pPr>
            <w:r w:rsidRPr="003E1B67">
              <w:t>средства федерального бюджета –  3 674 120,8 тыс. рублей;</w:t>
            </w:r>
          </w:p>
          <w:p w:rsidR="001F0CF6" w:rsidRPr="003E1B67" w:rsidRDefault="001F0CF6" w:rsidP="001F0CF6">
            <w:pPr>
              <w:pStyle w:val="ConsPlusNormal"/>
            </w:pPr>
            <w:r w:rsidRPr="003E1B67">
              <w:t>средства областного бюджета –   6 442 922,9 тыс. рублей;</w:t>
            </w:r>
          </w:p>
          <w:p w:rsidR="001F0CF6" w:rsidRPr="003E1B67" w:rsidRDefault="001F0CF6" w:rsidP="001F0CF6">
            <w:pPr>
              <w:pStyle w:val="ConsPlusNormal"/>
            </w:pPr>
            <w:r w:rsidRPr="003E1B67">
              <w:t>средства местных бюджетов –   8 650,0 тыс. рублей;</w:t>
            </w:r>
          </w:p>
          <w:p w:rsidR="00A65BA9" w:rsidRPr="003E1B67" w:rsidRDefault="001F0CF6" w:rsidP="001F0CF6">
            <w:pPr>
              <w:pStyle w:val="ConsPlusNormal"/>
            </w:pPr>
            <w:r w:rsidRPr="003E1B67">
              <w:t>внебюджетные источники –   59 694 278,0 тыс. рублей»</w:t>
            </w:r>
          </w:p>
        </w:tc>
      </w:tr>
      <w:tr w:rsidR="00A65BA9" w:rsidRPr="003E1B67"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3E1B67" w:rsidRDefault="00A65BA9" w:rsidP="003E1B67">
            <w:pPr>
              <w:pStyle w:val="ConsPlusNormal"/>
              <w:jc w:val="both"/>
            </w:pPr>
            <w:r w:rsidRPr="003E1B67">
              <w:t xml:space="preserve">(в ред. </w:t>
            </w:r>
            <w:hyperlink r:id="rId229" w:history="1">
              <w:r w:rsidRPr="003E1B67">
                <w:rPr>
                  <w:color w:val="0000FF"/>
                </w:rPr>
                <w:t>постановления</w:t>
              </w:r>
            </w:hyperlink>
            <w:r w:rsidRPr="003E1B67">
              <w:t xml:space="preserve"> Правительства Архангельской области от 18.08.2020 N 506-пп</w:t>
            </w:r>
            <w:r w:rsidR="009F41CA" w:rsidRPr="003E1B67">
              <w:t>,</w:t>
            </w:r>
            <w:r w:rsidR="00E906DC" w:rsidRPr="003E1B67">
              <w:t xml:space="preserve"> </w:t>
            </w:r>
            <w:r w:rsidR="003E1B67">
              <w:t>от 09.10.2020 № 673-пп</w:t>
            </w:r>
            <w:r w:rsidRPr="003E1B67"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2.2. Характеристика сферы реализации подпрограммы N 1,</w:t>
      </w:r>
    </w:p>
    <w:p w:rsidR="00A65BA9" w:rsidRDefault="00A65BA9">
      <w:pPr>
        <w:pStyle w:val="ConsPlusTitle"/>
        <w:jc w:val="center"/>
      </w:pPr>
      <w:r>
        <w:t>описание основных проблем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Природные условия для развития сельскохозяйственного производства в Архангельской области менее благоприятны, чем в южных субъектах Российской Федерации. Кроме низкой продуктивности почвы, для Архангельской области характерна невысокая обеспеченность землями сельскохозяйственного назначения: в расчете на одного жителя приходится 0,6 гектара сельскохозяйственных угодий, из них 0,24 гектара - пашни (среднее по Российской Федерации - 1,36 гектара сельскохозяйственных угодий на одного жителя, из них пашни - 0,83 гектара).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Климатическими и географическими особенностями Архангельской области обусловлено основное направление сельскохозяйственного производства - молочное </w:t>
      </w:r>
      <w:r>
        <w:lastRenderedPageBreak/>
        <w:t>животноводство. Растениеводство представлено кормопроизводством и картофелеводством. На долю АПК приходится около двух процентов стоимости валового регионального продукта.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Сельскохозяйственные товаропроизводители обеспечивают население Архангельской области (далее - население) основными продуктами питания. По данным балансов продовольственных ресурсов, в Архангельской области за счет собственного производства ресурсы рыбы и картофеля сформированы на 100 процентов и 82 процента соответственно, по мясу и мясопродуктам доля самообеспеченности Архангельской области составила 37 процентов, по молоку и молокопродуктам - 58 процентов, по яйцу - 80 процентов, по овощам - 31 процент.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Уровень потребления основных продуктов питания населения остается низким: среднедушевое потребление мяса и мясопродуктов составляет 58 кг (при рекомендованной медицинской норме 74 кг), молока и молочных продуктов - 156 кг (при норме 392 кг), яиц - 249 штук (при норме 290 штук), овощей - 74 кг (при норме - 139 кг).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Основными производителями товарной животноводческой продукции в Архангельской области являются коллективные хозяйства. Доля коллективных хозяйств в общем объеме производства молока составляет 75 процентов, мяса - 91 процент, яиц - 98 процентов. Продукция растениеводства (картофель и овощи) практически полностью производится в личных подсобных хозяйствах (порядка 90 процентов).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>Реализуемые в 2006 - 2012 годах мероприятия приоритетного национального проекта "Развитие агропромышленного комплекса", Государственной программы развития сельского хозяйства и регулирования рынков сельскохозяйственной продукции, сырья и продовольствия на 2008 - 2012 годы, утвержденной постановлением Правительства Российской Федерации от 14 июля 2007 года N 446, и долгосрочной целевой программы Архангельской области "Развитие агропромышленного комплекса Архангельской области на 2009 - 2012 годы", утвержденной постановлением администрации Архангельской</w:t>
      </w:r>
      <w:proofErr w:type="gramEnd"/>
      <w:r>
        <w:t xml:space="preserve"> области от 12 мая 2009 года N 131-па/20, стимулировали развитие сельского хозяйства в Архангельской области. Получен рост объемов производства животноводческой продукции в сельскохозяйственных организациях.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Современное состояние АПК нельзя признать удовлетворительным.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Экономическая ситуация, сложившаяся к концу 2012 года, характеризуется низкой рентабельностью: уровень убыточности сельскохозяйственных организаций (без учета полученных субсидий) составил 16 процентов.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Убыточность сельскохозяйственного производства обусловлена ростом цен на промышленные товары и услуги, приобретаемые сельскохозяйственными товаропроизводителями для осуществления производственных процессов, и низкими закупочными ценами на продукцию. За последние три года цены на электроэнергию на производственные нужды увеличились в 1,7 раза, на тепловую энергию - в 1,2 раза, на комбикорма - в 1,5 раза, ветеринарные услуги - на 20 процентов.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Высокая себестоимость продукции, производимой сельскохозяйственными товаропроизводителями, затрудняет ее реализацию даже на продовольственном рынке Архангельской области. Продукты питания, производимые за пределами Архангельской области, пользуются большим спросом у населения вследствие их низкой стоимости.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Сохранение сложившегося уровня конкурентоспособности продукции, </w:t>
      </w:r>
      <w:r>
        <w:lastRenderedPageBreak/>
        <w:t>производимой сельскохозяйственными товаропроизводителями, не позволяет обеспечивать устойчивое воспроизводство материально-технического, кадрового и природного потенциала АПК.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Актуальным остается вопрос обеспеченности АПК трудовыми ресурсами, в том числе квалифицированными кадрами. Потребность сельскохозяйственных товаропроизводителей в трудовых ресурсах до 202</w:t>
      </w:r>
      <w:r w:rsidR="00E9702C">
        <w:t>3</w:t>
      </w:r>
      <w:r>
        <w:t xml:space="preserve"> года составляет свыше 500 человек, в том числе в квалифицированных кадрах - около 300 специалистов в связи с открытием новых производств и модернизацией существующих, а также с замещением выбывающих работников.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23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14.10.2014 N 417-пп; в ред. постановлений Правительства Архангельской области от 11.10.2018 </w:t>
      </w:r>
      <w:hyperlink r:id="rId231" w:history="1">
        <w:r>
          <w:rPr>
            <w:color w:val="0000FF"/>
          </w:rPr>
          <w:t>N 458-пп</w:t>
        </w:r>
      </w:hyperlink>
      <w:r>
        <w:t xml:space="preserve">, </w:t>
      </w:r>
      <w:r w:rsidRPr="003E1B67">
        <w:t xml:space="preserve">от 10.10.2019 </w:t>
      </w:r>
      <w:hyperlink r:id="rId232" w:history="1">
        <w:r w:rsidRPr="003E1B67">
          <w:rPr>
            <w:color w:val="0000FF"/>
          </w:rPr>
          <w:t>N 556-пп</w:t>
        </w:r>
      </w:hyperlink>
      <w:r w:rsidR="00E906DC" w:rsidRPr="003E1B67">
        <w:rPr>
          <w:color w:val="0000FF"/>
        </w:rPr>
        <w:t>, от</w:t>
      </w:r>
      <w:r w:rsidR="00E906DC" w:rsidRPr="00E906DC">
        <w:rPr>
          <w:color w:val="0000FF"/>
        </w:rPr>
        <w:t xml:space="preserve"> 09.10.2020 № 673-пп</w:t>
      </w:r>
      <w:proofErr w:type="gramStart"/>
      <w:r w:rsidR="00E906DC" w:rsidRPr="00E906DC">
        <w:rPr>
          <w:color w:val="0000FF"/>
        </w:rPr>
        <w:t>,</w:t>
      </w:r>
      <w:r>
        <w:t>)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>АПК в условиях рыночной экономики занимает особое положение, не позволяющее без государственного вмешательства участвовать в межотраслевой конкуренции в полной мере и на равных условиях.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Основными проблемами АПК, требующими решения на областном уровне, являются: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недостаточный приток инвестиций в развитие АПК;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сложное финансовое положение сельскохозяйственных товаропроизводителей;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низкий уровень производственно-технического потенциала сельскохозяйственного производства;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дефицит квалифицированных кадров;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неудовлетворительный уровень развития рыночной инфраструктуры и нестабильность рынков сельскохозяйственной продукции, сырья и продовольствия.</w:t>
      </w:r>
    </w:p>
    <w:p w:rsidR="00A65BA9" w:rsidRDefault="0051111F">
      <w:pPr>
        <w:pStyle w:val="ConsPlusNormal"/>
        <w:spacing w:before="240"/>
        <w:ind w:firstLine="540"/>
        <w:jc w:val="both"/>
      </w:pPr>
      <w:hyperlink w:anchor="P7980" w:history="1">
        <w:r w:rsidR="00A65BA9">
          <w:rPr>
            <w:color w:val="0000FF"/>
          </w:rPr>
          <w:t>Реализация</w:t>
        </w:r>
      </w:hyperlink>
      <w:r w:rsidR="00A65BA9">
        <w:t xml:space="preserve"> мер по энергосбережению и повышению энергетической эффективности в сфере сельского хозяйства на территории Архангельской области приведена в приложении N 5 к государственной программе.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15.09.2015 N 366-пп)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2.3. Механизм реализации мероприятий подпрограммы N 1</w:t>
      </w:r>
    </w:p>
    <w:p w:rsidR="00A65BA9" w:rsidRDefault="00A65BA9">
      <w:pPr>
        <w:pStyle w:val="ConsPlusNormal"/>
        <w:jc w:val="center"/>
      </w:pPr>
      <w:proofErr w:type="gramStart"/>
      <w:r>
        <w:t xml:space="preserve">(в ред. </w:t>
      </w:r>
      <w:hyperlink r:id="rId2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</w:t>
      </w:r>
      <w:proofErr w:type="gramEnd"/>
    </w:p>
    <w:p w:rsidR="00A65BA9" w:rsidRDefault="00A65BA9">
      <w:pPr>
        <w:pStyle w:val="ConsPlusNormal"/>
        <w:jc w:val="center"/>
      </w:pPr>
      <w:r>
        <w:t>от 07.02.2017 N 52-пп)</w:t>
      </w:r>
    </w:p>
    <w:p w:rsidR="00A65BA9" w:rsidRDefault="00A65BA9">
      <w:pPr>
        <w:pStyle w:val="ConsPlusNormal"/>
        <w:jc w:val="both"/>
      </w:pPr>
    </w:p>
    <w:p w:rsidR="00A65BA9" w:rsidRPr="00292775" w:rsidRDefault="00A65BA9">
      <w:pPr>
        <w:pStyle w:val="ConsPlusNormal"/>
        <w:ind w:firstLine="540"/>
        <w:jc w:val="both"/>
      </w:pPr>
      <w:r w:rsidRPr="00292775">
        <w:t xml:space="preserve">Реализация мероприятий </w:t>
      </w:r>
      <w:hyperlink w:anchor="P2067" w:history="1">
        <w:r w:rsidRPr="00292775">
          <w:rPr>
            <w:color w:val="0000FF"/>
          </w:rPr>
          <w:t xml:space="preserve">пунктов </w:t>
        </w:r>
      </w:hyperlink>
      <w:r w:rsidR="00A6038C" w:rsidRPr="00292775">
        <w:rPr>
          <w:color w:val="0000FF"/>
        </w:rPr>
        <w:t>1.1- 1.3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3.1</w:t>
        </w:r>
      </w:hyperlink>
      <w:r w:rsidRPr="00292775">
        <w:t xml:space="preserve"> - </w:t>
      </w:r>
      <w:hyperlink w:anchor="P2067" w:history="1">
        <w:r w:rsidRPr="00292775">
          <w:rPr>
            <w:color w:val="0000FF"/>
          </w:rPr>
          <w:t>3.3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5.2</w:t>
        </w:r>
      </w:hyperlink>
      <w:r w:rsidRPr="00292775">
        <w:t xml:space="preserve">, </w:t>
      </w:r>
      <w:r w:rsidR="00986294" w:rsidRPr="00292775">
        <w:t>5.4 - 5.9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6.1</w:t>
        </w:r>
      </w:hyperlink>
      <w:r w:rsidRPr="00292775">
        <w:t xml:space="preserve"> - </w:t>
      </w:r>
      <w:hyperlink w:anchor="P2067" w:history="1">
        <w:r w:rsidRPr="00292775">
          <w:rPr>
            <w:color w:val="0000FF"/>
          </w:rPr>
          <w:t>6.3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6.4.1</w:t>
        </w:r>
      </w:hyperlink>
      <w:r w:rsidRPr="00292775">
        <w:t xml:space="preserve"> - </w:t>
      </w:r>
      <w:hyperlink w:anchor="P2067" w:history="1">
        <w:r w:rsidRPr="00292775">
          <w:rPr>
            <w:color w:val="0000FF"/>
          </w:rPr>
          <w:t>6.4.3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6.5</w:t>
        </w:r>
      </w:hyperlink>
      <w:r w:rsidRPr="00292775">
        <w:t xml:space="preserve"> перечня мероприятий подпрограммы N 1 (приложение N 2 к государственной программе) осуществляется министерством агропромышленного комплекса и торговли самостоятельно.</w:t>
      </w:r>
    </w:p>
    <w:p w:rsidR="00A65BA9" w:rsidRPr="00292775" w:rsidRDefault="00A65BA9">
      <w:pPr>
        <w:pStyle w:val="ConsPlusNormal"/>
        <w:jc w:val="both"/>
      </w:pPr>
      <w:proofErr w:type="gramStart"/>
      <w:r w:rsidRPr="00292775">
        <w:t xml:space="preserve">(в ред. постановлений Правительства Архангельской области от 11.10.2018 </w:t>
      </w:r>
      <w:hyperlink r:id="rId235" w:history="1">
        <w:r w:rsidRPr="00292775">
          <w:rPr>
            <w:color w:val="0000FF"/>
          </w:rPr>
          <w:t>N 458-пп</w:t>
        </w:r>
      </w:hyperlink>
      <w:r w:rsidRPr="00292775">
        <w:t xml:space="preserve">, от 26.12.2018 </w:t>
      </w:r>
      <w:hyperlink r:id="rId236" w:history="1">
        <w:r w:rsidRPr="00292775">
          <w:rPr>
            <w:color w:val="0000FF"/>
          </w:rPr>
          <w:t>N 623-пп</w:t>
        </w:r>
      </w:hyperlink>
      <w:r w:rsidRPr="00292775">
        <w:t xml:space="preserve">, от 20.05.2019 </w:t>
      </w:r>
      <w:hyperlink r:id="rId237" w:history="1">
        <w:r w:rsidRPr="00292775">
          <w:rPr>
            <w:color w:val="0000FF"/>
          </w:rPr>
          <w:t>N 274-пп</w:t>
        </w:r>
      </w:hyperlink>
      <w:r w:rsidR="00A6038C" w:rsidRPr="00292775">
        <w:rPr>
          <w:color w:val="0000FF"/>
        </w:rPr>
        <w:t xml:space="preserve">,  </w:t>
      </w:r>
      <w:r w:rsidR="00E906DC" w:rsidRPr="00292775">
        <w:rPr>
          <w:color w:val="0000FF"/>
        </w:rPr>
        <w:t>от 09.10.2020 № 673-пп,</w:t>
      </w:r>
      <w:r w:rsidR="00A6038C" w:rsidRPr="00292775">
        <w:rPr>
          <w:color w:val="0000FF"/>
        </w:rPr>
        <w:t xml:space="preserve"> </w:t>
      </w:r>
      <w:r w:rsidR="00986294" w:rsidRPr="00292775">
        <w:rPr>
          <w:color w:val="0000FF"/>
        </w:rPr>
        <w:t xml:space="preserve">(в части пунктов 1.1.-1.3 - </w:t>
      </w:r>
      <w:r w:rsidR="00A6038C" w:rsidRPr="00292775">
        <w:rPr>
          <w:color w:val="0000FF"/>
        </w:rPr>
        <w:t>вступает в силу с 1 января 2021 года)</w:t>
      </w:r>
      <w:proofErr w:type="gramEnd"/>
    </w:p>
    <w:p w:rsidR="00A65BA9" w:rsidRPr="00292775" w:rsidRDefault="00A65BA9">
      <w:pPr>
        <w:pStyle w:val="ConsPlusNormal"/>
        <w:spacing w:before="240"/>
        <w:ind w:firstLine="540"/>
        <w:jc w:val="both"/>
      </w:pPr>
      <w:r w:rsidRPr="00292775">
        <w:t xml:space="preserve">В рамках мероприятий </w:t>
      </w:r>
      <w:hyperlink w:anchor="P2067" w:history="1">
        <w:r w:rsidRPr="00292775">
          <w:rPr>
            <w:color w:val="0000FF"/>
          </w:rPr>
          <w:t xml:space="preserve">пунктов </w:t>
        </w:r>
      </w:hyperlink>
      <w:r w:rsidR="00986294" w:rsidRPr="00292775">
        <w:rPr>
          <w:color w:val="0000FF"/>
        </w:rPr>
        <w:t>1.1- 1.3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3.1.1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5.1</w:t>
        </w:r>
      </w:hyperlink>
      <w:r w:rsidRPr="00292775">
        <w:t xml:space="preserve">, </w:t>
      </w:r>
      <w:hyperlink w:anchor="P3109" w:history="1">
        <w:r w:rsidRPr="00292775">
          <w:rPr>
            <w:color w:val="0000FF"/>
          </w:rPr>
          <w:t>5.2.1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5.4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5.7.1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5.7.2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6.5</w:t>
        </w:r>
      </w:hyperlink>
      <w:r w:rsidRPr="00292775">
        <w:t xml:space="preserve"> перечня мероприятий подпрограммы N 1 (приложение N 2 к </w:t>
      </w:r>
      <w:r w:rsidRPr="00292775">
        <w:lastRenderedPageBreak/>
        <w:t xml:space="preserve">государственной программе) предоставляются субсидии за счет средств областного бюджета сельскохозяйственным товаропроизводителям в пределах лимитов бюджетных обязательств. Наименование и объемы предоставляемых субсидий определяются областным законом об областном бюджете и сводной бюджетной росписью. 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292775">
        <w:t>рыбохозяйственного</w:t>
      </w:r>
      <w:proofErr w:type="spellEnd"/>
      <w:r w:rsidRPr="00292775">
        <w:t xml:space="preserve"> комплекса, утвержденными настоящим постановлением (далее - Правила предоставления субсидий).</w:t>
      </w:r>
    </w:p>
    <w:p w:rsidR="00A65BA9" w:rsidRPr="00292775" w:rsidRDefault="00A65BA9">
      <w:pPr>
        <w:pStyle w:val="ConsPlusNormal"/>
        <w:jc w:val="both"/>
      </w:pPr>
      <w:proofErr w:type="gramStart"/>
      <w:r w:rsidRPr="00292775">
        <w:t xml:space="preserve">(в ред. постановлений Правительства Архангельской области от 26.12.2018 </w:t>
      </w:r>
      <w:hyperlink r:id="rId238" w:history="1">
        <w:r w:rsidRPr="00292775">
          <w:rPr>
            <w:color w:val="0000FF"/>
          </w:rPr>
          <w:t>N 623-пп</w:t>
        </w:r>
      </w:hyperlink>
      <w:r w:rsidRPr="00292775">
        <w:t xml:space="preserve">, от 07.04.2020 </w:t>
      </w:r>
      <w:hyperlink r:id="rId239" w:history="1">
        <w:r w:rsidRPr="00292775">
          <w:rPr>
            <w:color w:val="0000FF"/>
          </w:rPr>
          <w:t>N 175-пп</w:t>
        </w:r>
      </w:hyperlink>
      <w:r w:rsidR="00986294" w:rsidRPr="00292775">
        <w:rPr>
          <w:color w:val="0000FF"/>
        </w:rPr>
        <w:t xml:space="preserve">, </w:t>
      </w:r>
      <w:r w:rsidR="00E906DC" w:rsidRPr="00292775">
        <w:rPr>
          <w:color w:val="0000FF"/>
        </w:rPr>
        <w:t>от 09.10.2020 № 673-пп,</w:t>
      </w:r>
      <w:r w:rsidR="00986294" w:rsidRPr="00292775">
        <w:rPr>
          <w:color w:val="0000FF"/>
        </w:rPr>
        <w:t xml:space="preserve"> (в части пунктов 1.1.-1.3 - вступает в силу с 1 января 2021 года</w:t>
      </w:r>
      <w:r w:rsidRPr="00292775">
        <w:t>)</w:t>
      </w:r>
      <w:proofErr w:type="gramEnd"/>
    </w:p>
    <w:p w:rsidR="00A65BA9" w:rsidRPr="00292775" w:rsidRDefault="00A65BA9">
      <w:pPr>
        <w:pStyle w:val="ConsPlusNormal"/>
        <w:spacing w:before="240"/>
        <w:ind w:firstLine="540"/>
        <w:jc w:val="both"/>
      </w:pPr>
      <w:proofErr w:type="gramStart"/>
      <w:r w:rsidRPr="00292775">
        <w:t xml:space="preserve">Для реализации мероприятий </w:t>
      </w:r>
      <w:hyperlink w:anchor="P2067" w:history="1">
        <w:r w:rsidRPr="00292775">
          <w:rPr>
            <w:color w:val="0000FF"/>
          </w:rPr>
          <w:t>пунктов</w:t>
        </w:r>
      </w:hyperlink>
      <w:r w:rsidR="00986294" w:rsidRPr="00292775">
        <w:rPr>
          <w:color w:val="0000FF"/>
        </w:rPr>
        <w:t>1.2- 1.3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3.1.1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5.4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6.3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6.4</w:t>
        </w:r>
      </w:hyperlink>
      <w:r w:rsidRPr="00292775">
        <w:t xml:space="preserve"> перечня мероприятий подпрограммы N 1 (приложение N 2 к государственной программе) привлекаются средства федерального бюджета в порядке </w:t>
      </w:r>
      <w:proofErr w:type="spellStart"/>
      <w:r w:rsidRPr="00292775">
        <w:t>софинансирования</w:t>
      </w:r>
      <w:proofErr w:type="spellEnd"/>
      <w:r w:rsidRPr="00292775">
        <w:t xml:space="preserve">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Федерации, ежегодно заключаемого между Министерством</w:t>
      </w:r>
      <w:proofErr w:type="gramEnd"/>
      <w:r w:rsidRPr="00292775">
        <w:t xml:space="preserve"> сельского хозяйства Российской Федерации и Правительством Архангельской области. Объем ассигнований, выделяемый из федерального бюджета, ежегодно утверждается федеральным законом о федеральном бюджете и распоряжениями Правительства Российской Федерации.</w:t>
      </w:r>
    </w:p>
    <w:p w:rsidR="00A65BA9" w:rsidRPr="00292775" w:rsidRDefault="00A65BA9">
      <w:pPr>
        <w:pStyle w:val="ConsPlusNormal"/>
        <w:jc w:val="both"/>
      </w:pPr>
      <w:r w:rsidRPr="00292775">
        <w:t xml:space="preserve">(в ред. постановлений Правительства Архангельской области от 11.10.2018 </w:t>
      </w:r>
      <w:hyperlink r:id="rId240" w:history="1">
        <w:r w:rsidRPr="00292775">
          <w:rPr>
            <w:color w:val="0000FF"/>
          </w:rPr>
          <w:t>N 458-пп</w:t>
        </w:r>
      </w:hyperlink>
      <w:r w:rsidRPr="00292775">
        <w:t xml:space="preserve">, от 26.12.2018 </w:t>
      </w:r>
      <w:hyperlink r:id="rId241" w:history="1">
        <w:r w:rsidRPr="00292775">
          <w:rPr>
            <w:color w:val="0000FF"/>
          </w:rPr>
          <w:t>N 623-пп</w:t>
        </w:r>
      </w:hyperlink>
      <w:r w:rsidRPr="00292775">
        <w:t xml:space="preserve">, от 10.10.2019 </w:t>
      </w:r>
      <w:hyperlink r:id="rId242" w:history="1">
        <w:r w:rsidRPr="00292775">
          <w:rPr>
            <w:color w:val="0000FF"/>
          </w:rPr>
          <w:t>N 556-пп</w:t>
        </w:r>
      </w:hyperlink>
      <w:r w:rsidR="00986294" w:rsidRPr="00292775">
        <w:rPr>
          <w:color w:val="0000FF"/>
        </w:rPr>
        <w:t xml:space="preserve">,  </w:t>
      </w:r>
      <w:r w:rsidR="00E906DC" w:rsidRPr="00292775">
        <w:rPr>
          <w:color w:val="0000FF"/>
        </w:rPr>
        <w:t xml:space="preserve">от 09.10.2020 № 673-пп, </w:t>
      </w:r>
      <w:r w:rsidR="00986294" w:rsidRPr="00292775">
        <w:rPr>
          <w:color w:val="0000FF"/>
        </w:rPr>
        <w:t>(в части пунктов 1.</w:t>
      </w:r>
      <w:r w:rsidR="00360ABF" w:rsidRPr="00292775">
        <w:rPr>
          <w:color w:val="0000FF"/>
        </w:rPr>
        <w:t>2</w:t>
      </w:r>
      <w:r w:rsidR="00986294" w:rsidRPr="00292775">
        <w:rPr>
          <w:color w:val="0000FF"/>
        </w:rPr>
        <w:t>.-1.3 - вступает в силу с 1 января 2021 года</w:t>
      </w:r>
      <w:r w:rsidR="00986294" w:rsidRPr="00292775">
        <w:t>)</w:t>
      </w:r>
      <w:r w:rsidRPr="00292775">
        <w:t>)</w:t>
      </w:r>
    </w:p>
    <w:p w:rsidR="00A65BA9" w:rsidRPr="00292775" w:rsidRDefault="00A65BA9">
      <w:pPr>
        <w:pStyle w:val="ConsPlusNormal"/>
        <w:spacing w:before="240"/>
        <w:ind w:firstLine="540"/>
        <w:jc w:val="both"/>
      </w:pPr>
      <w:proofErr w:type="gramStart"/>
      <w:r w:rsidRPr="00292775">
        <w:t xml:space="preserve">При реализации мероприятий </w:t>
      </w:r>
      <w:hyperlink w:anchor="P2067" w:history="1">
        <w:r w:rsidRPr="00292775">
          <w:rPr>
            <w:color w:val="0000FF"/>
          </w:rPr>
          <w:t>пунктов 1.1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3.1.1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5.4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6.3</w:t>
        </w:r>
      </w:hyperlink>
      <w:r w:rsidRPr="00292775">
        <w:t xml:space="preserve"> перечня мероприятий подпрограммы N 1 в 2017 - 2019 годах используется субсидия на оказание содействия достижению целевых показателей региональных программ развития агропромышленного комплекса из средств федерального и областного бюджетов в соответствии с </w:t>
      </w:r>
      <w:hyperlink r:id="rId243" w:history="1">
        <w:r w:rsidRPr="00292775">
          <w:rPr>
            <w:color w:val="0000FF"/>
          </w:rPr>
          <w:t>Правилами</w:t>
        </w:r>
      </w:hyperlink>
      <w:r w:rsidRPr="00292775">
        <w:t xml:space="preserve">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</w:t>
      </w:r>
      <w:proofErr w:type="gramEnd"/>
      <w:r w:rsidRPr="00292775">
        <w:t xml:space="preserve"> региональных программ развития агропромышленного комплекса (приложение N 9 к Федеральной государственной программе развития сельского хозяйства). </w:t>
      </w:r>
      <w:hyperlink w:anchor="P8317" w:history="1">
        <w:r w:rsidRPr="00292775">
          <w:rPr>
            <w:color w:val="0000FF"/>
          </w:rPr>
          <w:t>Методика</w:t>
        </w:r>
      </w:hyperlink>
      <w:r w:rsidRPr="00292775">
        <w:t xml:space="preserve"> распределения средств областного бюджета, источником финансового обеспечения которых является субсидия из федерального бюджета на содействие достижению целевых показателей региональных программ развития агропромышленного комплекса, приведена в приложении N 7 к настоящей государственной программе. </w:t>
      </w:r>
      <w:hyperlink w:anchor="P8057" w:history="1">
        <w:r w:rsidRPr="00292775">
          <w:rPr>
            <w:color w:val="0000FF"/>
          </w:rPr>
          <w:t>Распределение</w:t>
        </w:r>
      </w:hyperlink>
      <w:r w:rsidRPr="00292775">
        <w:t xml:space="preserve"> субсидии по мероприятиям государственной программы и направлениям расходов отражается в приложении N 6 к государственной программе.</w:t>
      </w:r>
    </w:p>
    <w:p w:rsidR="00A65BA9" w:rsidRPr="00292775" w:rsidRDefault="00A65BA9">
      <w:pPr>
        <w:pStyle w:val="ConsPlusNormal"/>
        <w:jc w:val="both"/>
      </w:pPr>
      <w:r w:rsidRPr="00292775">
        <w:t xml:space="preserve">(в ред. постановлений Правительства Архангельской области от 21.02.2017 </w:t>
      </w:r>
      <w:hyperlink r:id="rId244" w:history="1">
        <w:r w:rsidRPr="00292775">
          <w:rPr>
            <w:color w:val="0000FF"/>
          </w:rPr>
          <w:t>N 72-пп</w:t>
        </w:r>
      </w:hyperlink>
      <w:r w:rsidRPr="00292775">
        <w:t xml:space="preserve">, от 01.08.2017 </w:t>
      </w:r>
      <w:hyperlink r:id="rId245" w:history="1">
        <w:r w:rsidRPr="00292775">
          <w:rPr>
            <w:color w:val="0000FF"/>
          </w:rPr>
          <w:t>N 300-пп</w:t>
        </w:r>
      </w:hyperlink>
      <w:r w:rsidRPr="00292775">
        <w:t xml:space="preserve">, от 26.12.2018 </w:t>
      </w:r>
      <w:hyperlink r:id="rId246" w:history="1">
        <w:r w:rsidRPr="00292775">
          <w:rPr>
            <w:color w:val="0000FF"/>
          </w:rPr>
          <w:t>N 623-пп</w:t>
        </w:r>
      </w:hyperlink>
      <w:r w:rsidRPr="00292775">
        <w:t xml:space="preserve">, от 10.10.2019 </w:t>
      </w:r>
      <w:hyperlink r:id="rId247" w:history="1">
        <w:r w:rsidRPr="00292775">
          <w:rPr>
            <w:color w:val="0000FF"/>
          </w:rPr>
          <w:t>N 556-пп</w:t>
        </w:r>
      </w:hyperlink>
      <w:r w:rsidRPr="00292775">
        <w:t>)</w:t>
      </w:r>
    </w:p>
    <w:p w:rsidR="00A65BA9" w:rsidRPr="00292775" w:rsidRDefault="00A65BA9">
      <w:pPr>
        <w:pStyle w:val="ConsPlusNormal"/>
        <w:spacing w:before="240"/>
        <w:ind w:firstLine="540"/>
        <w:jc w:val="both"/>
      </w:pPr>
      <w:r w:rsidRPr="00292775">
        <w:t xml:space="preserve">С 1 января 2020 года при реализации мероприятий </w:t>
      </w:r>
      <w:hyperlink w:anchor="P2067" w:history="1">
        <w:r w:rsidRPr="00292775">
          <w:rPr>
            <w:color w:val="0000FF"/>
          </w:rPr>
          <w:t>пунктов 1.</w:t>
        </w:r>
      </w:hyperlink>
      <w:r w:rsidR="00360ABF" w:rsidRPr="00292775">
        <w:rPr>
          <w:color w:val="0000FF"/>
        </w:rPr>
        <w:t>2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6.1</w:t>
        </w:r>
      </w:hyperlink>
      <w:r w:rsidRPr="00292775">
        <w:t xml:space="preserve"> и </w:t>
      </w:r>
      <w:hyperlink w:anchor="P2067" w:history="1">
        <w:r w:rsidRPr="00292775">
          <w:rPr>
            <w:color w:val="0000FF"/>
          </w:rPr>
          <w:t>6.3</w:t>
        </w:r>
      </w:hyperlink>
      <w:r w:rsidRPr="00292775">
        <w:t xml:space="preserve"> перечня мероприятий подпрограммы N 1 используется субсидия на стимулирование развития приоритетных </w:t>
      </w:r>
      <w:proofErr w:type="spellStart"/>
      <w:r w:rsidRPr="00292775">
        <w:t>подотраслей</w:t>
      </w:r>
      <w:proofErr w:type="spellEnd"/>
      <w:r w:rsidRPr="00292775">
        <w:t xml:space="preserve"> агропромышленного комплекса и развитие малых форм хозяйствования из средств федерального и областного бюджетов в соответствии с Федеральной государственной программой развития сельского хозяйства. </w:t>
      </w:r>
      <w:hyperlink w:anchor="P8504" w:history="1">
        <w:r w:rsidRPr="00292775">
          <w:rPr>
            <w:color w:val="0000FF"/>
          </w:rPr>
          <w:t>Методика</w:t>
        </w:r>
      </w:hyperlink>
      <w:r w:rsidRPr="00292775">
        <w:t xml:space="preserve"> распределения средств областного бюджета, источником финансового обеспечения которых является субсидия из федерального бюджета на стимулирование развития приоритетных </w:t>
      </w:r>
      <w:proofErr w:type="spellStart"/>
      <w:r w:rsidRPr="00292775">
        <w:t>подотраслей</w:t>
      </w:r>
      <w:proofErr w:type="spellEnd"/>
      <w:r w:rsidRPr="00292775">
        <w:t xml:space="preserve"> агропромышленного комплекса и развитие малых форм </w:t>
      </w:r>
      <w:r w:rsidRPr="00292775">
        <w:lastRenderedPageBreak/>
        <w:t xml:space="preserve">хозяйствования, приведена в приложении N 9 к настоящей государственной программе. </w:t>
      </w:r>
      <w:hyperlink w:anchor="P8337" w:history="1">
        <w:r w:rsidRPr="00292775">
          <w:rPr>
            <w:color w:val="0000FF"/>
          </w:rPr>
          <w:t>Распределение</w:t>
        </w:r>
      </w:hyperlink>
      <w:r w:rsidRPr="00292775">
        <w:t xml:space="preserve"> субсидии по направлениям расходов и мероприятиям государственной программы отражается в приложении N 8 к государственной программе.</w:t>
      </w:r>
    </w:p>
    <w:p w:rsidR="00360ABF" w:rsidRPr="00292775" w:rsidRDefault="00A65BA9" w:rsidP="00360ABF">
      <w:pPr>
        <w:pStyle w:val="ConsPlusNormal"/>
        <w:jc w:val="both"/>
      </w:pPr>
      <w:r w:rsidRPr="00292775">
        <w:t xml:space="preserve">(абзац введен </w:t>
      </w:r>
      <w:hyperlink r:id="rId248" w:history="1">
        <w:r w:rsidRPr="00292775">
          <w:rPr>
            <w:color w:val="0000FF"/>
          </w:rPr>
          <w:t>постановлением</w:t>
        </w:r>
      </w:hyperlink>
      <w:r w:rsidRPr="00292775">
        <w:t xml:space="preserve"> Правительства Архангельской области от 10.10.2019 N 556-пп</w:t>
      </w:r>
      <w:r w:rsidR="00360ABF" w:rsidRPr="00292775">
        <w:t xml:space="preserve">, в редакции постановления Правительства Архангельской области </w:t>
      </w:r>
      <w:r w:rsidR="00E906DC" w:rsidRPr="00292775">
        <w:t>от 09.10.2020 № 673-пп,</w:t>
      </w:r>
      <w:r w:rsidR="00360ABF" w:rsidRPr="00292775">
        <w:t xml:space="preserve">  </w:t>
      </w:r>
      <w:r w:rsidR="00360ABF" w:rsidRPr="00292775">
        <w:rPr>
          <w:color w:val="0000FF"/>
        </w:rPr>
        <w:t>(в части пункта 1.2.-1.2 - вступает в силу с 1 января 2021 года</w:t>
      </w:r>
      <w:r w:rsidR="00360ABF" w:rsidRPr="00292775">
        <w:t>))</w:t>
      </w:r>
    </w:p>
    <w:p w:rsidR="00A65BA9" w:rsidRPr="00292775" w:rsidRDefault="00A65BA9">
      <w:pPr>
        <w:pStyle w:val="ConsPlusNormal"/>
        <w:spacing w:before="240"/>
        <w:ind w:firstLine="540"/>
        <w:jc w:val="both"/>
      </w:pPr>
      <w:r w:rsidRPr="00292775">
        <w:t xml:space="preserve">С 1 января 2020 года при реализации мероприятий </w:t>
      </w:r>
      <w:hyperlink w:anchor="P2067" w:history="1">
        <w:r w:rsidRPr="00292775">
          <w:rPr>
            <w:color w:val="0000FF"/>
          </w:rPr>
          <w:t xml:space="preserve">пунктов </w:t>
        </w:r>
      </w:hyperlink>
      <w:r w:rsidR="00360ABF" w:rsidRPr="00292775">
        <w:rPr>
          <w:color w:val="0000FF"/>
        </w:rPr>
        <w:t>1.2-1.3</w:t>
      </w:r>
      <w:r w:rsidRPr="00292775">
        <w:t xml:space="preserve">, </w:t>
      </w:r>
      <w:hyperlink w:anchor="P2067" w:history="1">
        <w:r w:rsidRPr="00292775">
          <w:rPr>
            <w:color w:val="0000FF"/>
          </w:rPr>
          <w:t>2.1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3.1.1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3.2</w:t>
        </w:r>
      </w:hyperlink>
      <w:r w:rsidRPr="00292775">
        <w:t xml:space="preserve">, </w:t>
      </w:r>
      <w:hyperlink w:anchor="P2067" w:history="1">
        <w:r w:rsidRPr="00292775">
          <w:rPr>
            <w:color w:val="0000FF"/>
          </w:rPr>
          <w:t>3.3</w:t>
        </w:r>
      </w:hyperlink>
      <w:r w:rsidRPr="00292775">
        <w:t xml:space="preserve"> и </w:t>
      </w:r>
      <w:hyperlink w:anchor="P2067" w:history="1">
        <w:r w:rsidRPr="00292775">
          <w:rPr>
            <w:color w:val="0000FF"/>
          </w:rPr>
          <w:t>4.1</w:t>
        </w:r>
      </w:hyperlink>
      <w:r w:rsidRPr="00292775">
        <w:t xml:space="preserve"> перечня мероприятий подпрограммы N 1 используется субсидия на поддержку сельскохозяйственного производства по </w:t>
      </w:r>
      <w:proofErr w:type="gramStart"/>
      <w:r w:rsidRPr="00292775">
        <w:t>отдельным</w:t>
      </w:r>
      <w:proofErr w:type="gramEnd"/>
      <w:r w:rsidRPr="00292775">
        <w:t xml:space="preserve"> </w:t>
      </w:r>
      <w:proofErr w:type="spellStart"/>
      <w:r w:rsidRPr="00292775">
        <w:t>подотраслям</w:t>
      </w:r>
      <w:proofErr w:type="spellEnd"/>
      <w:r w:rsidRPr="00292775">
        <w:t xml:space="preserve"> растениеводства и животноводства из средств федерального и областного бюджетов в соответствии с Федеральной государственной программой развития сельского хозяйства. </w:t>
      </w:r>
      <w:hyperlink w:anchor="P8551" w:history="1">
        <w:proofErr w:type="gramStart"/>
        <w:r w:rsidRPr="00292775">
          <w:rPr>
            <w:color w:val="0000FF"/>
          </w:rPr>
          <w:t>Методика</w:t>
        </w:r>
      </w:hyperlink>
      <w:r w:rsidRPr="00292775">
        <w:t xml:space="preserve"> распределения средств областного бюджета, источником финансового обеспечения которых является субсидия из федерального бюджета на поддержку сельскохозяйственного производства по отдельным </w:t>
      </w:r>
      <w:proofErr w:type="spellStart"/>
      <w:r w:rsidRPr="00292775">
        <w:t>подотраслям</w:t>
      </w:r>
      <w:proofErr w:type="spellEnd"/>
      <w:r w:rsidRPr="00292775">
        <w:t xml:space="preserve"> растениеводства и животноводства, приведена в приложении N 10 к настоящей государственной программе.</w:t>
      </w:r>
      <w:proofErr w:type="gramEnd"/>
      <w:r w:rsidRPr="00292775">
        <w:t xml:space="preserve"> </w:t>
      </w:r>
      <w:hyperlink w:anchor="P8337" w:history="1">
        <w:r w:rsidRPr="00292775">
          <w:rPr>
            <w:color w:val="0000FF"/>
          </w:rPr>
          <w:t>Распределение</w:t>
        </w:r>
      </w:hyperlink>
      <w:r w:rsidRPr="00292775">
        <w:t xml:space="preserve"> субсидии по направлениям расходов и мероприятиям государственной программы отражается в приложении N 8 к государственной программе.</w:t>
      </w:r>
    </w:p>
    <w:p w:rsidR="00360ABF" w:rsidRPr="00292775" w:rsidRDefault="00A65BA9" w:rsidP="00360ABF">
      <w:pPr>
        <w:pStyle w:val="ConsPlusNormal"/>
        <w:jc w:val="both"/>
      </w:pPr>
      <w:r w:rsidRPr="00292775">
        <w:t xml:space="preserve">(абзац введен </w:t>
      </w:r>
      <w:hyperlink r:id="rId249" w:history="1">
        <w:r w:rsidRPr="00292775">
          <w:rPr>
            <w:color w:val="0000FF"/>
          </w:rPr>
          <w:t>постановлением</w:t>
        </w:r>
      </w:hyperlink>
      <w:r w:rsidRPr="00292775">
        <w:t xml:space="preserve"> Правительства Архангельской области от 10.10.2019 N 556-пп; в ред. </w:t>
      </w:r>
      <w:hyperlink r:id="rId250" w:history="1">
        <w:r w:rsidRPr="00292775">
          <w:rPr>
            <w:color w:val="0000FF"/>
          </w:rPr>
          <w:t>постановления</w:t>
        </w:r>
      </w:hyperlink>
      <w:r w:rsidRPr="00292775">
        <w:t xml:space="preserve"> Правительства Архангельской области от 07.04.2020 N 175-пп</w:t>
      </w:r>
      <w:r w:rsidR="00360ABF" w:rsidRPr="00292775">
        <w:t>,</w:t>
      </w:r>
      <w:r w:rsidR="00E906DC" w:rsidRPr="00292775">
        <w:t xml:space="preserve"> от 09.10.2020 № 673-пп,</w:t>
      </w:r>
      <w:r w:rsidR="00360ABF" w:rsidRPr="00292775">
        <w:t xml:space="preserve"> </w:t>
      </w:r>
      <w:r w:rsidR="00360ABF" w:rsidRPr="00292775">
        <w:rPr>
          <w:color w:val="0000FF"/>
        </w:rPr>
        <w:t>(в части пунктов 1.2.-1.3 - вступает в силу с 1 января 2021 года</w:t>
      </w:r>
      <w:r w:rsidR="00360ABF" w:rsidRPr="00292775">
        <w:t>))</w:t>
      </w:r>
    </w:p>
    <w:p w:rsidR="00A65BA9" w:rsidRPr="00292775" w:rsidRDefault="00A65BA9">
      <w:pPr>
        <w:pStyle w:val="ConsPlusNormal"/>
        <w:spacing w:before="240"/>
        <w:ind w:firstLine="540"/>
        <w:jc w:val="both"/>
      </w:pPr>
      <w:proofErr w:type="gramStart"/>
      <w:r w:rsidRPr="00292775">
        <w:t xml:space="preserve">В рамках мероприятия </w:t>
      </w:r>
      <w:hyperlink w:anchor="P3187" w:history="1">
        <w:r w:rsidRPr="00292775">
          <w:rPr>
            <w:color w:val="0000FF"/>
          </w:rPr>
          <w:t>пункта 5.2.2</w:t>
        </w:r>
      </w:hyperlink>
      <w:r w:rsidRPr="00292775">
        <w:t xml:space="preserve"> перечня мероприятий подпрограммы N 1 (приложение N 2 к государственной программе)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</w:t>
      </w:r>
      <w:proofErr w:type="spellStart"/>
      <w:r w:rsidRPr="00292775">
        <w:t>софинансирование</w:t>
      </w:r>
      <w:proofErr w:type="spellEnd"/>
      <w:r w:rsidRPr="00292775">
        <w:t xml:space="preserve"> мероприятий по проведению кадастровых работ и мониторинга земель сельскохозяйственного назначения</w:t>
      </w:r>
      <w:proofErr w:type="gramEnd"/>
      <w:r w:rsidRPr="00292775">
        <w:t>, утвержденным постановлением Правительства Архангельской области.</w:t>
      </w:r>
    </w:p>
    <w:p w:rsidR="00A65BA9" w:rsidRPr="00292775" w:rsidRDefault="00A65BA9">
      <w:pPr>
        <w:pStyle w:val="ConsPlusNormal"/>
        <w:jc w:val="both"/>
      </w:pPr>
      <w:r w:rsidRPr="00292775">
        <w:t xml:space="preserve">(абзац введен </w:t>
      </w:r>
      <w:hyperlink r:id="rId251" w:history="1">
        <w:r w:rsidRPr="00292775">
          <w:rPr>
            <w:color w:val="0000FF"/>
          </w:rPr>
          <w:t>постановлением</w:t>
        </w:r>
      </w:hyperlink>
      <w:r w:rsidRPr="00292775">
        <w:t xml:space="preserve"> Правительства Архангельской области от 07.04.2020 N 175-пп)</w:t>
      </w:r>
    </w:p>
    <w:p w:rsidR="00DF56F1" w:rsidRDefault="00DF56F1" w:rsidP="009819A4">
      <w:pPr>
        <w:pStyle w:val="ConsPlusNormal"/>
        <w:ind w:firstLine="540"/>
        <w:jc w:val="both"/>
      </w:pPr>
      <w:proofErr w:type="gramStart"/>
      <w:r w:rsidRPr="00292775">
        <w:t xml:space="preserve">В рамках мероприятия пункта 5.9 перечня мероприятий подпрограммы № 1 (приложение № 2 к государственной программе) предоставляются субсидии из областного бюджета бюджетам муниципальных районов, муниципальных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районов, муниципальных и городских округов Архангельской области на </w:t>
      </w:r>
      <w:proofErr w:type="spellStart"/>
      <w:r w:rsidRPr="00292775">
        <w:t>софинансирование</w:t>
      </w:r>
      <w:proofErr w:type="spellEnd"/>
      <w:r w:rsidRPr="00292775">
        <w:t xml:space="preserve"> мероприятий по предотвращению распространения сорного растения борщевика Сосновского на землях</w:t>
      </w:r>
      <w:proofErr w:type="gramEnd"/>
      <w:r w:rsidRPr="00292775">
        <w:t xml:space="preserve"> сельскохозяйственного назначения, утверждаемого постановлением Правительства Архангельской области. (абзац введен </w:t>
      </w:r>
      <w:hyperlink r:id="rId252" w:history="1">
        <w:r w:rsidRPr="00292775">
          <w:rPr>
            <w:color w:val="0000FF"/>
          </w:rPr>
          <w:t>постановлением</w:t>
        </w:r>
      </w:hyperlink>
      <w:r w:rsidRPr="00292775">
        <w:t xml:space="preserve"> Правительства Архангельской области </w:t>
      </w:r>
      <w:r w:rsidR="00E906DC" w:rsidRPr="00292775">
        <w:t>от 09.10.2020 № 673-пп</w:t>
      </w:r>
      <w:proofErr w:type="gramStart"/>
      <w:r w:rsidR="00E906DC" w:rsidRPr="00292775">
        <w:t>,</w:t>
      </w:r>
      <w:r w:rsidRPr="00292775">
        <w:t xml:space="preserve"> )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По мероприятию </w:t>
      </w:r>
      <w:hyperlink w:anchor="P2067" w:history="1">
        <w:r>
          <w:rPr>
            <w:color w:val="0000FF"/>
          </w:rPr>
          <w:t>пункта 6.1.1</w:t>
        </w:r>
      </w:hyperlink>
      <w:r>
        <w:t xml:space="preserve"> перечня мероприятий подпрограммы N 1 (приложение N 2 к государственной программе) средства, в том числе за счет средств, поступивших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бюджета, предоставляются в виде грантов на поддержку начинающих фермеров. Условия и порядок предоставления грантов определяются Правилами предоставления субсидий.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По мероприятию </w:t>
      </w:r>
      <w:hyperlink w:anchor="P2067" w:history="1">
        <w:r>
          <w:rPr>
            <w:color w:val="0000FF"/>
          </w:rPr>
          <w:t>пункта 6.1.2</w:t>
        </w:r>
      </w:hyperlink>
      <w:r>
        <w:t xml:space="preserve"> перечня мероприятий подпрограммы N 1 (приложение N 2 к государственной программе) средства, в том числе за счет средств, поступивших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бюджета, предоставляются в виде грантов на </w:t>
      </w:r>
      <w:r>
        <w:lastRenderedPageBreak/>
        <w:t>развитие семейных животноводческих ферм. Условия и порядок предоставления грантов определяются Правилами предоставления субсидий.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По мероприятию </w:t>
      </w:r>
      <w:hyperlink w:anchor="P2067" w:history="1">
        <w:r>
          <w:rPr>
            <w:color w:val="0000FF"/>
          </w:rPr>
          <w:t>пункта 6.3</w:t>
        </w:r>
      </w:hyperlink>
      <w:r>
        <w:t xml:space="preserve"> перечня мероприятий подпрограммы N 1 (приложение N 2 к государственной программе) средства, в том числе за счет средств, поступивших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бюджета, предоставляются в виде грантов на развитие материально-технической базы сельскохозяйственных потребительских кооперативов. Условия и порядок предоставления грантов определяются Правилами предоставления субсидий.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По мероприятию </w:t>
      </w:r>
      <w:hyperlink w:anchor="P2067" w:history="1">
        <w:r>
          <w:rPr>
            <w:color w:val="0000FF"/>
          </w:rPr>
          <w:t>пункта 6.4.1</w:t>
        </w:r>
      </w:hyperlink>
      <w:r>
        <w:t xml:space="preserve"> перечня мероприятий подпрограммы N 1 (приложение N 2 к государственной программе) средства, в том числе за счет средств, поступивших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бюджета, предоставляются в виде грантов на обеспечение поддержки крестьянских (фермерских) хозяйств в рамках федерального проекта "Система поддержки фермеров и развитие сельской кооперации национального проекта "Малое и среднее предпринимательство и поддержка индивидуальной предпринимательской</w:t>
      </w:r>
      <w:proofErr w:type="gramEnd"/>
      <w:r>
        <w:t xml:space="preserve"> инициативы". Условия и порядок предоставления грантов определяются Правилами предоставления субсидий.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25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11.10.2018 N 458-пп; 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26.02.2019 N 96-пп)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По мероприятию </w:t>
      </w:r>
      <w:hyperlink w:anchor="P2067" w:history="1">
        <w:r>
          <w:rPr>
            <w:color w:val="0000FF"/>
          </w:rPr>
          <w:t>пункта 6.4.2</w:t>
        </w:r>
      </w:hyperlink>
      <w:r>
        <w:t xml:space="preserve"> перечня мероприятий подпрограммы N 1 (приложение N 2 к государственной программе) средства, в том числе за счет средств, поступивших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бюджета, предоставляются в виде субсидий сельскохозяйственным потребительским кооперативам в рамках федерального проекта "Система поддержки фермеров и развитие сельской кооперации национального проекта "Малое и среднее предпринимательство и поддержка индивидуальной предпринимательской инициативы".</w:t>
      </w:r>
      <w:proofErr w:type="gramEnd"/>
      <w:r>
        <w:t xml:space="preserve"> Условия и порядок предоставления субсидий определяются Правилами предоставления субсидий.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25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11.10.2018 N 458-пп; в ред. постановлений Правительства Архангельской области от 26.02.2019 </w:t>
      </w:r>
      <w:hyperlink r:id="rId256" w:history="1">
        <w:r>
          <w:rPr>
            <w:color w:val="0000FF"/>
          </w:rPr>
          <w:t>N 96-пп</w:t>
        </w:r>
      </w:hyperlink>
      <w:r>
        <w:t xml:space="preserve">, от 25.12.2019 </w:t>
      </w:r>
      <w:hyperlink r:id="rId257" w:history="1">
        <w:r>
          <w:rPr>
            <w:color w:val="0000FF"/>
          </w:rPr>
          <w:t>N 779-пп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В рамках мероприятия пункта 6.4.3 перечня мероприятий подпрограммы N 1 (приложение N 2 к государственной программе) средства областного бюджета на обеспечение деятельности центра компетенций в сфере сельскохозяйственной кооперации и поддержки фермеров, в том числе поступившие в порядке </w:t>
      </w:r>
      <w:proofErr w:type="spellStart"/>
      <w:r>
        <w:t>софинансирования</w:t>
      </w:r>
      <w:proofErr w:type="spellEnd"/>
      <w:r>
        <w:t xml:space="preserve"> из федерального бюджета в рамках федерального проекта "Система поддержки фермеров и развитие сельской кооперации национального проекта "Малое и среднее предпринимательство и поддержка</w:t>
      </w:r>
      <w:proofErr w:type="gramEnd"/>
      <w:r>
        <w:t xml:space="preserve"> индивидуальной предпринимательской инициативы", предоставляются государственному автономному учреждению Архангельской области "</w:t>
      </w:r>
      <w:proofErr w:type="spellStart"/>
      <w:r>
        <w:t>Инвестсельстрой</w:t>
      </w:r>
      <w:proofErr w:type="spellEnd"/>
      <w:r>
        <w:t>"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18.08.2020 N 506-пп)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Исключен с 01.09.2020. - </w:t>
      </w:r>
      <w:hyperlink r:id="rId259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18.08.2020 N 506-пп.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По мероприятию </w:t>
      </w:r>
      <w:hyperlink w:anchor="P2067" w:history="1">
        <w:r>
          <w:rPr>
            <w:color w:val="0000FF"/>
          </w:rPr>
          <w:t>пункта 3.1.2</w:t>
        </w:r>
      </w:hyperlink>
      <w:r>
        <w:t xml:space="preserve"> перечня мероприятий подпрограммы N 1 (приложение N 2 к государственной программе) средства областного бюджета в 2014 году предоставлялись в виде грантов на приобретение оборудования для создания диагностической лаборатории и реагентов для ее функционирования. Условия и порядок </w:t>
      </w:r>
      <w:r>
        <w:lastRenderedPageBreak/>
        <w:t>предоставления грантов определяются Положением о порядке предоставления грантов на приобретение оборудования для создания диагностической лаборатории и реагентов для ее функционирования, утвержденным настоящим постановлением. С 1 января 2018 года средства областного бюджета предоставляются в виде субсидий на приобретение реагентов для диагностической лаборатории. Условия и порядок предоставления субсидий определяются Правилами предоставления субсидий.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10.10.2017 N 401-пп)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рамках мероприятий </w:t>
      </w:r>
      <w:hyperlink w:anchor="P2067" w:history="1">
        <w:r>
          <w:rPr>
            <w:color w:val="0000FF"/>
          </w:rPr>
          <w:t>пунктов 5.5</w:t>
        </w:r>
      </w:hyperlink>
      <w:r>
        <w:t xml:space="preserve">, </w:t>
      </w:r>
      <w:hyperlink w:anchor="P2067" w:history="1">
        <w:r>
          <w:rPr>
            <w:color w:val="0000FF"/>
          </w:rPr>
          <w:t>5.6</w:t>
        </w:r>
      </w:hyperlink>
      <w:r>
        <w:t xml:space="preserve">, </w:t>
      </w:r>
      <w:hyperlink w:anchor="P2067" w:history="1">
        <w:r>
          <w:rPr>
            <w:color w:val="0000FF"/>
          </w:rPr>
          <w:t>5.8</w:t>
        </w:r>
      </w:hyperlink>
      <w:r>
        <w:t xml:space="preserve"> перечня мероприятий подпрограммы N 1 (приложение N 2 к государственной программе) предоставляются ассигнования из областного бюджета: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выполнение научно-исследовательских и опытно-конструкторских работ в сельском хозяйстве;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организацию выставок, ярмарок, а также на организацию и проведение конкурсов;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совершенствование автоматизации в сфере управления сельским хозяйством.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Исполнители мероприятий, предусмотренных </w:t>
      </w:r>
      <w:hyperlink w:anchor="P2067" w:history="1">
        <w:r>
          <w:rPr>
            <w:color w:val="0000FF"/>
          </w:rPr>
          <w:t>пунктами 5.5</w:t>
        </w:r>
      </w:hyperlink>
      <w:r>
        <w:t xml:space="preserve">, </w:t>
      </w:r>
      <w:hyperlink w:anchor="P2067" w:history="1">
        <w:r>
          <w:rPr>
            <w:color w:val="0000FF"/>
          </w:rPr>
          <w:t>5.6</w:t>
        </w:r>
      </w:hyperlink>
      <w:r>
        <w:t xml:space="preserve">, </w:t>
      </w:r>
      <w:hyperlink w:anchor="P2067" w:history="1">
        <w:r>
          <w:rPr>
            <w:color w:val="0000FF"/>
          </w:rPr>
          <w:t>5.8</w:t>
        </w:r>
      </w:hyperlink>
      <w:r>
        <w:t xml:space="preserve"> перечня мероприятий подпрограммы N 1 (приложение N 2 к государственной программе), определяются в соответствии с Федеральным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44-ФЗ).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При реализации мероприятия </w:t>
      </w:r>
      <w:hyperlink w:anchor="P2067" w:history="1">
        <w:r>
          <w:rPr>
            <w:color w:val="0000FF"/>
          </w:rPr>
          <w:t>пункта 5.2</w:t>
        </w:r>
      </w:hyperlink>
      <w:r>
        <w:t xml:space="preserve"> перечня мероприятий подпрограммы N 1 (приложение N 2 к государственной программе) министерством агропромышленного комплекса и торговли предоставляются следующие субсидии: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10.10.2019 N 556-пп)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компенсацию части затрат на межевание и проведение мониторинга земель сельскохозяйственного назначения - средства из областного бюджета предоставляются бюджетам муниципальных районов и городских округов Архангельской области в соответствии с Порядком, утверждаемым настоящим постановлением;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10.10.2019 N 556-пп)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оформление земель - субсидии из областного бюджета предоставляются сельскохозяйственным товаропроизводителям в соответствии с Правилами предоставления субсидий.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10.10.2019 N 556-пп)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При принятии органами местного самоуправления муниципальных программ должны быть учтены конечные показатели подпрограммы N 1 и предусмотрены мероприятия, на </w:t>
      </w:r>
      <w:proofErr w:type="spellStart"/>
      <w:r>
        <w:t>софинансирование</w:t>
      </w:r>
      <w:proofErr w:type="spellEnd"/>
      <w:r>
        <w:t xml:space="preserve"> которых предусмотрены субсидии из областного бюджета.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5.3</w:t>
        </w:r>
      </w:hyperlink>
      <w:r>
        <w:t xml:space="preserve"> перечня мероприятий подпрограммы N 1 (приложение N 2 к государственной программе) предусматривает предоставление средств областного бюджета инспекции по ветеринарному надзору.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7.1</w:t>
        </w:r>
      </w:hyperlink>
      <w:r>
        <w:t xml:space="preserve"> перечня мероприятий подпрограммы N 1 (приложение N 2 к государственной программе) начиная с 1 января 2015 года </w:t>
      </w:r>
      <w:r>
        <w:lastRenderedPageBreak/>
        <w:t xml:space="preserve">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Федерации, утвержденным областным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20 июня 2014 года N 138-9-ОЗ.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8.1</w:t>
        </w:r>
      </w:hyperlink>
      <w:r>
        <w:t xml:space="preserve"> перечня мероприятий подпрограммы N 1 (приложение N 2 к государственной программе) в 2016 году осуществляется министерством ТЭК и ЖКХ. В рамках мероприятия представлены субсидии из областного бюджета бюджетам муниципальных районов и городских округов Архангельской области в соответствии с Порядком предоставления и расходования субсидий бюджетам муниципальных районов и городских округов Архангельской области на поддержку садоводческих и огороднических некоммерческих товариществ, утвержденным настоящим постановлением. Субсидии из областного бюджета предоставлены в соответствии с областным законом об областном бюджете. Для реализации мероприятия привлекались средства местных бюджетов муниципальных районов и городских округов Архангельской области на условиях </w:t>
      </w:r>
      <w:proofErr w:type="spellStart"/>
      <w:r>
        <w:t>софинансирования</w:t>
      </w:r>
      <w:proofErr w:type="spellEnd"/>
      <w:r>
        <w:t xml:space="preserve"> в соответствии с соглашениями, заключенными между министерством ТЭК и ЖКХ и уполномоченным органом местного самоуправления.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11.10.2018 </w:t>
      </w:r>
      <w:hyperlink r:id="rId266" w:history="1">
        <w:r>
          <w:rPr>
            <w:color w:val="0000FF"/>
          </w:rPr>
          <w:t>N 458-пп</w:t>
        </w:r>
      </w:hyperlink>
      <w:r>
        <w:t xml:space="preserve">, от 26.12.2018 </w:t>
      </w:r>
      <w:hyperlink r:id="rId267" w:history="1">
        <w:r>
          <w:rPr>
            <w:color w:val="0000FF"/>
          </w:rPr>
          <w:t>N 623-пп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8.2</w:t>
        </w:r>
      </w:hyperlink>
      <w:r>
        <w:t xml:space="preserve"> перечня мероприятий подпрограммы N 1 (приложение N 2 к государственной программе) осуществляется министерством транспорта. </w:t>
      </w:r>
      <w:proofErr w:type="gramStart"/>
      <w:r>
        <w:t xml:space="preserve">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субсидий бюджетам муниципальных районов и городских округов Архангельской области на </w:t>
      </w:r>
      <w:proofErr w:type="spellStart"/>
      <w:r>
        <w:t>софинансирование</w:t>
      </w:r>
      <w:proofErr w:type="spellEnd"/>
      <w:r>
        <w:t xml:space="preserve"> мероприятий по ремонту автомобильных дорог общего пользования местного значения в муниципальных образованиях Архангельской области, обеспечивающих подъезд к территориям садоводческих и огороднических некоммерческих товариществ, утверждаемым настоящим постановлением.</w:t>
      </w:r>
      <w:proofErr w:type="gramEnd"/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10.10.2017 </w:t>
      </w:r>
      <w:hyperlink r:id="rId268" w:history="1">
        <w:r>
          <w:rPr>
            <w:color w:val="0000FF"/>
          </w:rPr>
          <w:t>N 401-пп</w:t>
        </w:r>
      </w:hyperlink>
      <w:r>
        <w:t xml:space="preserve">, от 26.12.2018 </w:t>
      </w:r>
      <w:hyperlink r:id="rId269" w:history="1">
        <w:r>
          <w:rPr>
            <w:color w:val="0000FF"/>
          </w:rPr>
          <w:t>N 623-пп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05.03.2018 N 105-пп.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С целью повышения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 применяются положения, установленные </w:t>
      </w:r>
      <w:hyperlink r:id="rId271" w:history="1">
        <w:r>
          <w:rPr>
            <w:color w:val="0000FF"/>
          </w:rPr>
          <w:t>статьей 2</w:t>
        </w:r>
      </w:hyperlink>
      <w:r>
        <w:t xml:space="preserve"> областного закона от 14 ноября 2003 года N 204-25-ОЗ "О налоге на имущество организаций", регулирующие предоставление сельскохозяйственным организациям права на льготу по налогу на имущество организаций в отношении объектов недвижимого имущества организаций, осуществляющих производство сельскохозяйственной продукции, первичную и последующую (промышленную</w:t>
      </w:r>
      <w:proofErr w:type="gramEnd"/>
      <w:r>
        <w:t xml:space="preserve">) переработку собственной сельскохозяйственной продукции и </w:t>
      </w:r>
      <w:proofErr w:type="gramStart"/>
      <w:r>
        <w:t>отвечающих</w:t>
      </w:r>
      <w:proofErr w:type="gramEnd"/>
      <w:r>
        <w:t xml:space="preserve"> критериям, предусмотренным </w:t>
      </w:r>
      <w:hyperlink r:id="rId272" w:history="1">
        <w:r>
          <w:rPr>
            <w:color w:val="0000FF"/>
          </w:rPr>
          <w:t>пунктом 2</w:t>
        </w:r>
      </w:hyperlink>
      <w:r>
        <w:t xml:space="preserve"> и </w:t>
      </w:r>
      <w:hyperlink r:id="rId273" w:history="1">
        <w:r>
          <w:rPr>
            <w:color w:val="0000FF"/>
          </w:rPr>
          <w:t>подпунктом 1 пункта 2.1 статьи 346.2</w:t>
        </w:r>
      </w:hyperlink>
      <w:r>
        <w:t xml:space="preserve"> Налогового кодекса Российской Федерации. Льготная налоговая ставка по налогу на имущество организаций составляет 0 процентов. Льгота введена с 2004 года. </w:t>
      </w:r>
      <w:hyperlink w:anchor="P8607" w:history="1">
        <w:r>
          <w:rPr>
            <w:color w:val="0000FF"/>
          </w:rPr>
          <w:t>Оценка</w:t>
        </w:r>
      </w:hyperlink>
      <w:r>
        <w:t xml:space="preserve"> применения налоговых льгот, предоставляемых в рамках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приведена в приложении N 11 к государственной программе.</w:t>
      </w:r>
    </w:p>
    <w:p w:rsidR="00A65BA9" w:rsidRDefault="00A65BA9">
      <w:pPr>
        <w:pStyle w:val="ConsPlusNormal"/>
        <w:jc w:val="both"/>
      </w:pPr>
      <w:r>
        <w:lastRenderedPageBreak/>
        <w:t xml:space="preserve">(абзац введен </w:t>
      </w:r>
      <w:hyperlink r:id="rId27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22.05.2020 N 274-пп)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Перечень мероприятий </w:t>
      </w:r>
      <w:hyperlink w:anchor="P179" w:history="1">
        <w:r>
          <w:rPr>
            <w:color w:val="0000FF"/>
          </w:rPr>
          <w:t>подпрограммы N 1</w:t>
        </w:r>
      </w:hyperlink>
      <w:r>
        <w:t xml:space="preserve"> приведен в </w:t>
      </w:r>
      <w:hyperlink w:anchor="P2067" w:history="1">
        <w:r>
          <w:rPr>
            <w:color w:val="0000FF"/>
          </w:rPr>
          <w:t>приложении N 2</w:t>
        </w:r>
      </w:hyperlink>
      <w:r>
        <w:t xml:space="preserve"> к государственной программе.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bookmarkStart w:id="2" w:name="P316"/>
      <w:bookmarkEnd w:id="2"/>
      <w:r>
        <w:t>2.4. ПАСПОРТ</w:t>
      </w:r>
    </w:p>
    <w:p w:rsidR="00A65BA9" w:rsidRDefault="00A65BA9">
      <w:pPr>
        <w:pStyle w:val="ConsPlusTitle"/>
        <w:jc w:val="center"/>
      </w:pPr>
      <w:r>
        <w:t xml:space="preserve">подпрограммы N 2 "Развитие </w:t>
      </w:r>
      <w:proofErr w:type="spellStart"/>
      <w:r>
        <w:t>рыбохозяйственного</w:t>
      </w:r>
      <w:proofErr w:type="spellEnd"/>
      <w:r>
        <w:t xml:space="preserve"> комплекса</w:t>
      </w:r>
    </w:p>
    <w:p w:rsidR="00A65BA9" w:rsidRDefault="00A65BA9">
      <w:pPr>
        <w:pStyle w:val="ConsPlusTitle"/>
        <w:jc w:val="center"/>
      </w:pPr>
      <w:r>
        <w:t>Архангельской области"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60"/>
        <w:gridCol w:w="6690"/>
      </w:tblGrid>
      <w:tr w:rsidR="00A65BA9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 xml:space="preserve">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области" (далее - подпрограмма N 2)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агентство по рыбному хозяйству, </w:t>
            </w:r>
            <w:proofErr w:type="gramStart"/>
            <w:r>
              <w:t>начиная с 2015 года функции ответственного исполнителя подпрограммы N 2 переданы</w:t>
            </w:r>
            <w:proofErr w:type="gramEnd"/>
            <w:r>
              <w:t xml:space="preserve"> министерству агропромышленного комплекса и торговли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2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13.10.2015 N 399-пп)</w:t>
            </w:r>
          </w:p>
        </w:tc>
      </w:tr>
      <w:tr w:rsidR="00A65BA9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нет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хозяйствующие субъекты, занимающиеся добычей (выловом) водных биоресурсов;</w:t>
            </w:r>
          </w:p>
          <w:p w:rsidR="00A65BA9" w:rsidRDefault="00A65BA9">
            <w:pPr>
              <w:pStyle w:val="ConsPlusNormal"/>
            </w:pPr>
            <w:r>
              <w:t xml:space="preserve">хозяйствующие субъекты, занимающиеся </w:t>
            </w:r>
            <w:proofErr w:type="gramStart"/>
            <w:r>
              <w:t>береговой</w:t>
            </w:r>
            <w:proofErr w:type="gramEnd"/>
            <w:r>
              <w:t xml:space="preserve"> </w:t>
            </w:r>
            <w:proofErr w:type="spellStart"/>
            <w:r>
              <w:t>рыбопереработкой</w:t>
            </w:r>
            <w:proofErr w:type="spellEnd"/>
            <w:r>
              <w:t xml:space="preserve"> водных биоресурсов;</w:t>
            </w:r>
          </w:p>
          <w:p w:rsidR="00A65BA9" w:rsidRDefault="00A65BA9">
            <w:pPr>
              <w:pStyle w:val="ConsPlusNormal"/>
            </w:pPr>
            <w:r>
              <w:t>хозяйствующие субъекты, занимающиеся товарным рыбоводством; научные организации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2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22.12.2015 N 554-пп)</w:t>
            </w:r>
          </w:p>
        </w:tc>
      </w:tr>
      <w:tr w:rsidR="00A65BA9">
        <w:tc>
          <w:tcPr>
            <w:tcW w:w="1984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создание условий для устойчивого и динамичного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 для насыщения внутреннего рынка Архангельской области качественной рыбной продукцией.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Перечни целевых показателей подпрограммы N 2 представлены в </w:t>
            </w:r>
            <w:hyperlink w:anchor="P632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 и </w:t>
            </w:r>
            <w:hyperlink w:anchor="P1357" w:history="1">
              <w:r>
                <w:rPr>
                  <w:color w:val="0000FF"/>
                </w:rPr>
                <w:t>1.1</w:t>
              </w:r>
            </w:hyperlink>
            <w:r>
              <w:t xml:space="preserve"> к государственной программе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21.02.2017 </w:t>
            </w:r>
            <w:hyperlink r:id="rId277" w:history="1">
              <w:r>
                <w:rPr>
                  <w:color w:val="0000FF"/>
                </w:rPr>
                <w:t>N 72-пп</w:t>
              </w:r>
            </w:hyperlink>
            <w:r>
              <w:t xml:space="preserve">, от 26.12.2017 </w:t>
            </w:r>
            <w:hyperlink r:id="rId278" w:history="1">
              <w:r>
                <w:rPr>
                  <w:color w:val="0000FF"/>
                </w:rPr>
                <w:t>N 629-пп</w:t>
              </w:r>
            </w:hyperlink>
            <w:r>
              <w:t>)</w:t>
            </w:r>
          </w:p>
        </w:tc>
      </w:tr>
      <w:tr w:rsidR="00A65BA9">
        <w:tc>
          <w:tcPr>
            <w:tcW w:w="1984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задача N 1 - создание условий для повышения эффективности добычи (вылова) водных биологических ресурсов и увеличения экспорта рыбы и морепродуктов;</w:t>
            </w:r>
          </w:p>
        </w:tc>
      </w:tr>
      <w:tr w:rsidR="00A65BA9"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 xml:space="preserve">задача N 2 - создание условий для устойчивого развития </w:t>
            </w:r>
            <w:proofErr w:type="spellStart"/>
            <w:r>
              <w:t>аквакультуры</w:t>
            </w:r>
            <w:proofErr w:type="spellEnd"/>
            <w:r>
              <w:t>;</w:t>
            </w:r>
          </w:p>
        </w:tc>
      </w:tr>
      <w:tr w:rsidR="00A65BA9"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 xml:space="preserve">задача N 3 - поддержка научного потенциала и развитие научно-практической деятельности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комплекса;</w:t>
            </w:r>
          </w:p>
        </w:tc>
      </w:tr>
      <w:tr w:rsidR="00A65BA9"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задача N 4 - создание условий для обеспечения населения в достаточном количестве и качестве рыбной продукцией, в том числе для увеличения потребления населением Архангельской области рыбной продукции;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задача N 5 - осуществление полномочий в сфере рыбного хозяйства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01.08.2017 </w:t>
            </w:r>
            <w:hyperlink r:id="rId279" w:history="1">
              <w:r>
                <w:rPr>
                  <w:color w:val="0000FF"/>
                </w:rPr>
                <w:t>N 300-пп</w:t>
              </w:r>
            </w:hyperlink>
            <w:r>
              <w:t xml:space="preserve">, от 26.02.2019 </w:t>
            </w:r>
            <w:hyperlink r:id="rId280" w:history="1">
              <w:r>
                <w:rPr>
                  <w:color w:val="0000FF"/>
                </w:rPr>
                <w:t>N 96-пп</w:t>
              </w:r>
            </w:hyperlink>
            <w:r>
              <w:t>)</w:t>
            </w:r>
          </w:p>
        </w:tc>
      </w:tr>
      <w:tr w:rsidR="00A65BA9">
        <w:tc>
          <w:tcPr>
            <w:tcW w:w="1984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bottom w:val="nil"/>
            </w:tcBorders>
          </w:tcPr>
          <w:p w:rsidR="00A65BA9" w:rsidRDefault="00A65BA9" w:rsidP="008B4DA5">
            <w:pPr>
              <w:pStyle w:val="ConsPlusNormal"/>
            </w:pPr>
            <w:r>
              <w:t>2014 - 202</w:t>
            </w:r>
            <w:r w:rsidR="008B4DA5">
              <w:t>3</w:t>
            </w:r>
            <w:r>
              <w:t xml:space="preserve"> годы.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Подпрограмма N 2 реализуется в один этап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14.10.2014 </w:t>
            </w:r>
            <w:hyperlink r:id="rId281" w:history="1">
              <w:r>
                <w:rPr>
                  <w:color w:val="0000FF"/>
                </w:rPr>
                <w:t>N 417-пп</w:t>
              </w:r>
            </w:hyperlink>
            <w:r>
              <w:t xml:space="preserve">, от 11.10.2018 </w:t>
            </w:r>
            <w:hyperlink r:id="rId282" w:history="1">
              <w:r w:rsidRPr="00292775">
                <w:rPr>
                  <w:color w:val="0000FF"/>
                </w:rPr>
                <w:t>N 458-пп</w:t>
              </w:r>
            </w:hyperlink>
            <w:r w:rsidRPr="00292775">
              <w:t xml:space="preserve">, от 10.10.2019 </w:t>
            </w:r>
            <w:hyperlink r:id="rId283" w:history="1">
              <w:r w:rsidRPr="00292775">
                <w:rPr>
                  <w:color w:val="0000FF"/>
                </w:rPr>
                <w:t>N 556-пп</w:t>
              </w:r>
            </w:hyperlink>
            <w:r w:rsidR="008B4DA5" w:rsidRPr="00292775">
              <w:rPr>
                <w:color w:val="0000FF"/>
              </w:rPr>
              <w:t xml:space="preserve">, </w:t>
            </w:r>
            <w:r w:rsidR="00E906DC" w:rsidRPr="00292775">
              <w:rPr>
                <w:color w:val="0000FF"/>
              </w:rPr>
              <w:t>от 09.10.2020 № 673-пп</w:t>
            </w:r>
            <w:proofErr w:type="gramStart"/>
            <w:r w:rsidR="00E906DC" w:rsidRPr="00292775">
              <w:rPr>
                <w:color w:val="0000FF"/>
              </w:rPr>
              <w:t>,</w:t>
            </w:r>
            <w:r w:rsidRPr="00292775">
              <w:t>)</w:t>
            </w:r>
            <w:proofErr w:type="gramEnd"/>
          </w:p>
        </w:tc>
      </w:tr>
      <w:tr w:rsidR="00290C02">
        <w:tc>
          <w:tcPr>
            <w:tcW w:w="1984" w:type="dxa"/>
            <w:vMerge w:val="restart"/>
            <w:tcBorders>
              <w:bottom w:val="nil"/>
            </w:tcBorders>
          </w:tcPr>
          <w:p w:rsidR="00290C02" w:rsidRDefault="00290C02" w:rsidP="00290C02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290C02" w:rsidRDefault="00290C02" w:rsidP="00290C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bottom w:val="nil"/>
            </w:tcBorders>
          </w:tcPr>
          <w:p w:rsidR="00290C02" w:rsidRPr="000A2575" w:rsidRDefault="00290C02" w:rsidP="00290C02">
            <w:r w:rsidRPr="000A2575">
              <w:t xml:space="preserve">общий объем финансирования –  524 695,6тыс. рублей, </w:t>
            </w:r>
          </w:p>
        </w:tc>
      </w:tr>
      <w:tr w:rsidR="00290C0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360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6690" w:type="dxa"/>
            <w:tcBorders>
              <w:top w:val="nil"/>
              <w:bottom w:val="nil"/>
            </w:tcBorders>
          </w:tcPr>
          <w:p w:rsidR="00290C02" w:rsidRPr="000A2575" w:rsidRDefault="00290C02" w:rsidP="00290C02">
            <w:r w:rsidRPr="000A2575">
              <w:t>в том числе:</w:t>
            </w:r>
          </w:p>
        </w:tc>
      </w:tr>
      <w:tr w:rsidR="00290C0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360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6690" w:type="dxa"/>
            <w:tcBorders>
              <w:top w:val="nil"/>
              <w:bottom w:val="nil"/>
            </w:tcBorders>
          </w:tcPr>
          <w:p w:rsidR="00290C02" w:rsidRPr="000A2575" w:rsidRDefault="00290C02" w:rsidP="00290C02">
            <w:r w:rsidRPr="000A2575">
              <w:t>средства федерального бюджета –  3 857,5тыс. рублей;</w:t>
            </w:r>
          </w:p>
        </w:tc>
      </w:tr>
      <w:tr w:rsidR="00290C0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360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6690" w:type="dxa"/>
            <w:tcBorders>
              <w:top w:val="nil"/>
              <w:bottom w:val="nil"/>
            </w:tcBorders>
          </w:tcPr>
          <w:p w:rsidR="00290C02" w:rsidRPr="000A2575" w:rsidRDefault="00290C02" w:rsidP="00290C02">
            <w:r w:rsidRPr="000A2575">
              <w:t>средства областного бюджета –  46 318,1тыс. рублей;</w:t>
            </w:r>
          </w:p>
        </w:tc>
      </w:tr>
      <w:tr w:rsidR="00290C0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360" w:type="dxa"/>
            <w:vMerge/>
            <w:tcBorders>
              <w:bottom w:val="nil"/>
            </w:tcBorders>
          </w:tcPr>
          <w:p w:rsidR="00290C02" w:rsidRDefault="00290C02" w:rsidP="00290C02"/>
        </w:tc>
        <w:tc>
          <w:tcPr>
            <w:tcW w:w="6690" w:type="dxa"/>
            <w:tcBorders>
              <w:top w:val="nil"/>
              <w:bottom w:val="nil"/>
            </w:tcBorders>
          </w:tcPr>
          <w:p w:rsidR="00290C02" w:rsidRDefault="00290C02" w:rsidP="00290C02">
            <w:r w:rsidRPr="000A2575">
              <w:t>средства местных бюджетов – 0,0 тыс. рублей;</w:t>
            </w:r>
          </w:p>
          <w:p w:rsidR="009819A4" w:rsidRDefault="009819A4" w:rsidP="009819A4">
            <w:pPr>
              <w:pStyle w:val="a0"/>
            </w:pPr>
          </w:p>
          <w:p w:rsidR="009819A4" w:rsidRPr="009819A4" w:rsidRDefault="009819A4" w:rsidP="009819A4">
            <w:pPr>
              <w:pStyle w:val="a0"/>
            </w:pPr>
            <w:r>
              <w:t xml:space="preserve">внебюджетные источники </w:t>
            </w:r>
            <w:r w:rsidRPr="000A2575">
              <w:t>–</w:t>
            </w:r>
            <w:r>
              <w:t xml:space="preserve"> 474 520,0 тыс. рублей;</w:t>
            </w:r>
          </w:p>
        </w:tc>
      </w:tr>
      <w:tr w:rsidR="00A65BA9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284" w:history="1">
              <w:r w:rsidRPr="00292775">
                <w:rPr>
                  <w:color w:val="0000FF"/>
                </w:rPr>
                <w:t>постановления</w:t>
              </w:r>
            </w:hyperlink>
            <w:r w:rsidRPr="00292775">
              <w:t xml:space="preserve"> Правительства Архангельской области от 10.10.2019 N 556-пп</w:t>
            </w:r>
            <w:r w:rsidR="008B4DA5" w:rsidRPr="00292775">
              <w:t xml:space="preserve">,  </w:t>
            </w:r>
            <w:r w:rsidR="00E906DC" w:rsidRPr="00292775">
              <w:t>от 09.10.2020 № 673-пп</w:t>
            </w:r>
            <w:proofErr w:type="gramStart"/>
            <w:r w:rsidR="00E906DC" w:rsidRPr="00292775">
              <w:t>,</w:t>
            </w:r>
            <w:r w:rsidRPr="00292775">
              <w:t>)</w:t>
            </w:r>
            <w:proofErr w:type="gramEnd"/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2.5. Характеристика сферы реализации подпрограммы N 2,</w:t>
      </w:r>
    </w:p>
    <w:p w:rsidR="00A65BA9" w:rsidRDefault="00A65BA9">
      <w:pPr>
        <w:pStyle w:val="ConsPlusTitle"/>
        <w:jc w:val="center"/>
      </w:pPr>
      <w:r>
        <w:t>описание основных проблем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proofErr w:type="spellStart"/>
      <w:r>
        <w:t>Рыбохозяйственный</w:t>
      </w:r>
      <w:proofErr w:type="spellEnd"/>
      <w:r>
        <w:t xml:space="preserve"> комплекс является сектором экономики,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области, в Российской Федерации и за рубежом.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На Архангельскую область приходится до 4 процентов общего объема добычи (вылова) водных биоресурсов Российской Федерацией, до 20 процентов общего объема добычи (вылова) водных биоресурсов Северного </w:t>
      </w:r>
      <w:proofErr w:type="spellStart"/>
      <w:r>
        <w:t>рыбохозяйственного</w:t>
      </w:r>
      <w:proofErr w:type="spellEnd"/>
      <w:r>
        <w:t xml:space="preserve"> бассейна. Ежегодный объем добычи (вылова) водных биоресурсов составляет 145 - 165 тыс. тонн.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 2009 года на 10 лет закреплены доли квот добычи (вылова) водных биоресурсов за рыбодобывающими организациями, что позволяет им планировать свою деятельность. Развитию береговой переработки способствует норма об обязательной доставке уловов и продукции из водных биоресурсов, выловленных в исключительной экономической зоне Российской Федерации, на российскую таможенную территорию.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</w:t>
      </w:r>
      <w:proofErr w:type="spellStart"/>
      <w:r>
        <w:t>рыбохозяйственном</w:t>
      </w:r>
      <w:proofErr w:type="spellEnd"/>
      <w:r>
        <w:t xml:space="preserve"> комплексе различными видами рыболовства занимается более 150 хозяйствующих субъектов, включая 11 рыболовецких колхозов, 8 из которых </w:t>
      </w:r>
      <w:r>
        <w:lastRenderedPageBreak/>
        <w:t xml:space="preserve">организовывают любительское рыболовство. Организацией любительского рыболовства занимаются 7 юридических лиц и 5 индивидуальных предпринимателей. Переработку рыбной продукции осуществляют 4 крупные береговые </w:t>
      </w:r>
      <w:proofErr w:type="spellStart"/>
      <w:r>
        <w:t>рыбоперерабатывающие</w:t>
      </w:r>
      <w:proofErr w:type="spellEnd"/>
      <w:r>
        <w:t xml:space="preserve"> организации и около 10 индивидуальных предпринимателей. Открытое акционерное общество "Архангельский опытный водорослевый комбинат" осуществляет добычу и переработку морских водорослей. Самой крупной организацией в Архангельской области является открытое акционерное общество "Архангельский траловый флот".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12.02.2019 N 68-пп)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Рыболовецкие колхозы в Архангельской области имеют статус </w:t>
      </w:r>
      <w:proofErr w:type="spellStart"/>
      <w:r>
        <w:t>град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поселкообразующих</w:t>
      </w:r>
      <w:proofErr w:type="spellEnd"/>
      <w:r>
        <w:t xml:space="preserve"> организаций, за счет деятельности которых поддерживается береговая инфраструктура географически удаленных прибрежных территорий.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Общее количество занятых в </w:t>
      </w:r>
      <w:proofErr w:type="spellStart"/>
      <w:r>
        <w:t>рыбохозяйственном</w:t>
      </w:r>
      <w:proofErr w:type="spellEnd"/>
      <w:r>
        <w:t xml:space="preserve"> комплексе работников составляет около 4 тыс. человек.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Водные биоресурсы имеют ряд особенностей, связанных с сезонностью промысла, климатическими условиями, подвижностью, изменением их запасов и соответственно общих допустимых объемов добычи (вылова).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Речной фонд Архангельской области включает в себя 2945 рек общей длиной водотоков 89 399 км, из них 249 рек общей протяженностью 21 118 км являются </w:t>
      </w:r>
      <w:proofErr w:type="spellStart"/>
      <w:proofErr w:type="gramStart"/>
      <w:r>
        <w:t>семужье-нерестовыми</w:t>
      </w:r>
      <w:proofErr w:type="spellEnd"/>
      <w:proofErr w:type="gramEnd"/>
      <w:r>
        <w:t xml:space="preserve"> и </w:t>
      </w:r>
      <w:proofErr w:type="spellStart"/>
      <w:r>
        <w:t>лососево-проходными</w:t>
      </w:r>
      <w:proofErr w:type="spellEnd"/>
      <w:r>
        <w:t xml:space="preserve">, 208 рек общей протяженностью 16 609 км - водотоками с местами обитания особо ценных видов водных биоресурсов федерального значения (сиговые, стерлядь и прочие). Озерной фонд составляет 223 970 озер общей площадью 1663 тыс. га, из них 277 озер общей площадью 155 га с обитанием ценных анадромных видов рыб. </w:t>
      </w:r>
      <w:proofErr w:type="spellStart"/>
      <w:r>
        <w:t>Рыбохозяйственный</w:t>
      </w:r>
      <w:proofErr w:type="spellEnd"/>
      <w:r>
        <w:t xml:space="preserve"> фонд Архангельской области включает морские воды Белого моря, где осуществляется прибрежный промысел как береговой, так и судовой. Особое внимание уделяется развитию промышленного рыболовства во внутренних пресноводных водоемах при ведении берегового промысла.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Актуальным остается вопрос обеспеченности </w:t>
      </w:r>
      <w:proofErr w:type="spellStart"/>
      <w:r>
        <w:t>рыбохозяйственного</w:t>
      </w:r>
      <w:proofErr w:type="spellEnd"/>
      <w:r>
        <w:t xml:space="preserve"> комплекса трудовыми ресурсами, в том числе квалифицированными кадрами. Потребность в трудовых ресурсах до 202</w:t>
      </w:r>
      <w:r w:rsidR="00BC3BB2">
        <w:t>3</w:t>
      </w:r>
      <w:r>
        <w:t xml:space="preserve"> года ежегодно на период сезонных работ по заготовке морских водорослей составляет не менее 50 человек, кроме того потребность в квалифицированных кадрах - порядка 25 специалистов для рыбодобывающих предприятий ежегодно в связи с открытием новых производств и модернизацией существующих, а также с замещением выбывающих работников.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28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14.10.2014 N 417-пп; в ред. постановлений Правительства Архангельской области от 11.10.2018 </w:t>
      </w:r>
      <w:hyperlink r:id="rId287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288" w:history="1">
        <w:r>
          <w:rPr>
            <w:color w:val="0000FF"/>
          </w:rPr>
          <w:t>N 556-пп</w:t>
        </w:r>
      </w:hyperlink>
      <w:r w:rsidR="00BC3BB2">
        <w:rPr>
          <w:color w:val="0000FF"/>
        </w:rPr>
        <w:t xml:space="preserve">, </w:t>
      </w:r>
      <w:r w:rsidR="00E906DC" w:rsidRPr="00E906DC">
        <w:rPr>
          <w:color w:val="0000FF"/>
        </w:rPr>
        <w:t>от 09.10.2020 № 673-</w:t>
      </w:r>
      <w:r w:rsidR="00E906DC" w:rsidRPr="00292775">
        <w:rPr>
          <w:color w:val="0000FF"/>
        </w:rPr>
        <w:t>пп</w:t>
      </w:r>
      <w:r w:rsidRPr="00292775"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Среди основных проблем </w:t>
      </w:r>
      <w:proofErr w:type="spellStart"/>
      <w:r>
        <w:t>рыбохозяйственного</w:t>
      </w:r>
      <w:proofErr w:type="spellEnd"/>
      <w:r>
        <w:t xml:space="preserve"> комплекса можно выделить </w:t>
      </w:r>
      <w:proofErr w:type="gramStart"/>
      <w:r>
        <w:t>следующие</w:t>
      </w:r>
      <w:proofErr w:type="gramEnd"/>
      <w:r>
        <w:t>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1) старение рыбопромыслового флота.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балансе рыбодобывающих организаций в Архангельской области в 2012 году находилось 34 рыболовных судна, к 2015 году их количество сократилось до 19. Износ флота составляет свыше 80 процентов, большая часть эксплуатируется сверх нормативного срока службы. Требуется модернизация рыбопромыслового флота, в дальнейшем - замена на новые современные суда.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lastRenderedPageBreak/>
        <w:t>За последние 15 лет в Архангельской области было построено только 3 новых рыбопромысловых судна (в 1999 году - "</w:t>
      </w:r>
      <w:proofErr w:type="spellStart"/>
      <w:r>
        <w:t>Ягры</w:t>
      </w:r>
      <w:proofErr w:type="spellEnd"/>
      <w:r>
        <w:t>", в 2002 году - "Архангельск", в 2015 году - "Койда-2").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>Поручением Президента Российской Федерации от 9 ноября 2015 года N Пр-2338ГС по итогам заседания президиума Госсовета, состоявшегося 19 октября 2015 года, Правительству Российской Федерации поручено обеспечить внесение в законодательство Российской Федерации изменений, предусматривающих выделение до 20 процентов квот добычи (вылова) водных биологических ресурсов на инвестиционные цели (закупка новых судов рыбопромыслового флота, построенных на российских верфях - до 15 процентов, строительство объектов</w:t>
      </w:r>
      <w:proofErr w:type="gramEnd"/>
      <w:r>
        <w:t xml:space="preserve"> переработки водных биологических ресурсов - до 5 процентов).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В рамках государственной программы планируется строительство новых и модернизация имеющихся рыбопромысловых судов на российских верфях.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Рыбопромысловые суда, предлагаемые к строительству на российских верфях, должны в полной мере соответствовать требованиям безопасного мореплавания, а выпускаемая продукция - быть конкурентоспособной на внешнем и внутреннем рынках.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настоящее время имеется положительный опыт Архангельской области. </w:t>
      </w:r>
      <w:proofErr w:type="gramStart"/>
      <w:r>
        <w:t>Открытым акционерном обществом "Центр судоремонта "Звездочка" при взаимодействии Правительства Архангельской области и рыбодобывающих организаций Архангельской области в 1998, 2002 и в 2014 годах построены средние рыболовные траулеры проекта 50010.</w:t>
      </w:r>
      <w:proofErr w:type="gramEnd"/>
      <w:r>
        <w:t xml:space="preserve"> Данные суда эффективно эксплуатируются. Этот положительный опыт может быть рассмотрен как один из базовых вариантов строительства рыболовных судов на российских верфях.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Для реализации задач по строительству рыбопромысловых судов необходимо учитывать наличие существующих благоприятных условий в Архангельской области, выделяющих ее среди других субъектов Российской Федерации: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 территории Архангельской области располагается открытое акционерное общество "Центр судоремонта "Звездочка", имеющее опыт строительства рыбопромысловых судов;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наличие проекта рыбопромыслового судна, прошедшего апробацию, опытную эксплуатацию, может существенно удешевить приобретение (строительство) новых судов;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построенные по российскому проекту рыбопромысловые суда успешно эксплуатируется областной компанией.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22.12.2015 N 554-пп)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2) наличие сдерживающих факторов, связанных с несовершенством нормативных правовых актов, регулирующих отношения в области рыболовства и сохранения водных </w:t>
      </w:r>
      <w:r>
        <w:lastRenderedPageBreak/>
        <w:t>биоресурсов;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3) наличие сдерживающих факторов в развитии товарного рыбоводства и </w:t>
      </w:r>
      <w:proofErr w:type="gramStart"/>
      <w:r>
        <w:t>береговой</w:t>
      </w:r>
      <w:proofErr w:type="gramEnd"/>
      <w:r>
        <w:t xml:space="preserve"> </w:t>
      </w:r>
      <w:proofErr w:type="spellStart"/>
      <w:r>
        <w:t>рыбопереработки</w:t>
      </w:r>
      <w:proofErr w:type="spellEnd"/>
      <w:r>
        <w:t>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spellStart"/>
      <w:r>
        <w:t>Рыбохозяйственный</w:t>
      </w:r>
      <w:proofErr w:type="spellEnd"/>
      <w:r>
        <w:t xml:space="preserve"> фонд Архангельской области достаточно велик, но по своим параметрам и характеристикам большая его часть непригодна для ведения товарного рыбоводства. Сдерживающим фактором также является труднодоступность водоемов и отсутствие инфраструктуры.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Созданию новых хозяйств, занимающихся товарным рыбоводством, должно предшествовать проведение научно-исследовательских работ. Дальнейшим шагом является формирование рыболовных участков и проведение соответствующих конкурсов. Это позволит потенциальным инвесторам иметь четкие представления о перспективах и возможностях товарного рыбоводства в Архангельской области, оценивать и учитывать возможные риски.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299" w:history="1">
        <w:r w:rsidRPr="00292775">
          <w:rPr>
            <w:color w:val="0000FF"/>
          </w:rPr>
          <w:t>постановления</w:t>
        </w:r>
      </w:hyperlink>
      <w:r w:rsidRPr="00292775">
        <w:t xml:space="preserve"> Правитель</w:t>
      </w:r>
      <w:r>
        <w:t>ства Архангельской области от 12.02.2019 N 67-пп)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Сдерживающим фактором развития товарного рыбоводства является и недостаток средств на пополнение оборотных средств. Отмечается и длительный срок окупаемости инвестиционных проектов.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Товарное рыбоводство и </w:t>
      </w:r>
      <w:proofErr w:type="gramStart"/>
      <w:r>
        <w:t>береговая</w:t>
      </w:r>
      <w:proofErr w:type="gramEnd"/>
      <w:r>
        <w:t xml:space="preserve"> </w:t>
      </w:r>
      <w:proofErr w:type="spellStart"/>
      <w:r>
        <w:t>рыбопереработка</w:t>
      </w:r>
      <w:proofErr w:type="spellEnd"/>
      <w:r>
        <w:t xml:space="preserve"> в условиях рыночной экономики занимают положение, не позволяющее без государственного вмешательства участвовать в межотраслевой конкуренции в полной мере и на равных условиях.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Основными проблемами, требующими решения на уровне Архангельской области, являются: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недостаточный приток инвестиций в развитие </w:t>
      </w:r>
      <w:proofErr w:type="spellStart"/>
      <w:r>
        <w:t>рыбохозяйственного</w:t>
      </w:r>
      <w:proofErr w:type="spellEnd"/>
      <w:r>
        <w:t xml:space="preserve"> комплекса;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сложное финансовое положение рыбоводных хозяйств;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неудовлетворительный уровень развития рыночной инфраструктуры и нестабильность рынков рыбной продукции;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необходимость модернизации береговой </w:t>
      </w:r>
      <w:proofErr w:type="spellStart"/>
      <w:r>
        <w:t>рыбоперерабатывающей</w:t>
      </w:r>
      <w:proofErr w:type="spellEnd"/>
      <w:r>
        <w:t xml:space="preserve"> инфраструктуры и объектов хранения рыбной продукции в связи с присоединением Российской Федерации к Всемирной торговой организации.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Принимая во внимание комплексный характер проблем в </w:t>
      </w:r>
      <w:proofErr w:type="spellStart"/>
      <w:r>
        <w:t>рыбохозяйственном</w:t>
      </w:r>
      <w:proofErr w:type="spellEnd"/>
      <w:r>
        <w:t xml:space="preserve"> комплексе, их многообразие, необходимость достижения единых целей и задач, их эффективное решение целесообразно осуществлять при помощи программно-целевого метода. Реализация программно-целевых форм развития </w:t>
      </w:r>
      <w:proofErr w:type="spellStart"/>
      <w:r>
        <w:t>рыбохозяйственного</w:t>
      </w:r>
      <w:proofErr w:type="spellEnd"/>
      <w:r>
        <w:t xml:space="preserve"> комплекса Архангельской области рекомендована </w:t>
      </w:r>
      <w:hyperlink r:id="rId300" w:history="1">
        <w:r>
          <w:rPr>
            <w:color w:val="0000FF"/>
          </w:rPr>
          <w:t>Концепцией</w:t>
        </w:r>
      </w:hyperlink>
      <w:r>
        <w:t xml:space="preserve"> рыбного хозяйства Российской Федерации на период до 2020 года и </w:t>
      </w:r>
      <w:hyperlink r:id="rId301" w:history="1">
        <w:r>
          <w:rPr>
            <w:color w:val="0000FF"/>
          </w:rPr>
          <w:t>Стратегией</w:t>
        </w:r>
      </w:hyperlink>
      <w:r>
        <w:t xml:space="preserve"> развития </w:t>
      </w:r>
      <w:proofErr w:type="spellStart"/>
      <w:r>
        <w:t>рыбохозяйственного</w:t>
      </w:r>
      <w:proofErr w:type="spellEnd"/>
      <w:r>
        <w:t xml:space="preserve"> комплекса Российской Федерации до 2020 года.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2.6. Механизм реализации мероприятий подпрограммы N 2</w:t>
      </w:r>
    </w:p>
    <w:p w:rsidR="00A65BA9" w:rsidRDefault="00A65BA9">
      <w:pPr>
        <w:pStyle w:val="ConsPlusNormal"/>
        <w:jc w:val="center"/>
      </w:pPr>
      <w:proofErr w:type="gramStart"/>
      <w:r>
        <w:t xml:space="preserve">(в ред. </w:t>
      </w:r>
      <w:hyperlink r:id="rId30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</w:t>
      </w:r>
      <w:proofErr w:type="gramEnd"/>
    </w:p>
    <w:p w:rsidR="00A65BA9" w:rsidRDefault="00A65BA9">
      <w:pPr>
        <w:pStyle w:val="ConsPlusNormal"/>
        <w:jc w:val="center"/>
      </w:pPr>
      <w:r>
        <w:t>от 01.08.2017 N 300-пп)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Реализация мероприятий </w:t>
      </w:r>
      <w:hyperlink w:anchor="P2067" w:history="1">
        <w:r>
          <w:rPr>
            <w:color w:val="0000FF"/>
          </w:rPr>
          <w:t>пунктов 1.1</w:t>
        </w:r>
      </w:hyperlink>
      <w:r>
        <w:t xml:space="preserve"> и </w:t>
      </w:r>
      <w:hyperlink w:anchor="P2067" w:history="1">
        <w:r>
          <w:rPr>
            <w:color w:val="0000FF"/>
          </w:rPr>
          <w:t>4.1</w:t>
        </w:r>
      </w:hyperlink>
      <w:r>
        <w:t xml:space="preserve"> перечня мероприятий подпрограммы N 2 </w:t>
      </w:r>
      <w:r>
        <w:lastRenderedPageBreak/>
        <w:t>(приложение N 2 к государственной программе) осуществляется организациями, крестьянскими (фермерскими) хозяйствами, индивидуальными предпринимателями, занимающимися добычей (выловом) водных биоресурсов за счет внебюджетных источников.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мероприятий </w:t>
      </w:r>
      <w:hyperlink w:anchor="P2067" w:history="1">
        <w:r>
          <w:rPr>
            <w:color w:val="0000FF"/>
          </w:rPr>
          <w:t>пунктов 1.2</w:t>
        </w:r>
      </w:hyperlink>
      <w:r>
        <w:t xml:space="preserve">, </w:t>
      </w:r>
      <w:hyperlink w:anchor="P2067" w:history="1">
        <w:r>
          <w:rPr>
            <w:color w:val="0000FF"/>
          </w:rPr>
          <w:t>1.3</w:t>
        </w:r>
      </w:hyperlink>
      <w:r>
        <w:t xml:space="preserve">, </w:t>
      </w:r>
      <w:hyperlink w:anchor="P2067" w:history="1">
        <w:r>
          <w:rPr>
            <w:color w:val="0000FF"/>
          </w:rPr>
          <w:t>1.4</w:t>
        </w:r>
      </w:hyperlink>
      <w:r>
        <w:t xml:space="preserve">, </w:t>
      </w:r>
      <w:hyperlink w:anchor="P2067" w:history="1">
        <w:r>
          <w:rPr>
            <w:color w:val="0000FF"/>
          </w:rPr>
          <w:t>2.3</w:t>
        </w:r>
      </w:hyperlink>
      <w:r>
        <w:t xml:space="preserve">, </w:t>
      </w:r>
      <w:hyperlink w:anchor="P2067" w:history="1">
        <w:r>
          <w:rPr>
            <w:color w:val="0000FF"/>
          </w:rPr>
          <w:t>3.1</w:t>
        </w:r>
      </w:hyperlink>
      <w:r>
        <w:t xml:space="preserve">, </w:t>
      </w:r>
      <w:hyperlink w:anchor="P2067" w:history="1">
        <w:r>
          <w:rPr>
            <w:color w:val="0000FF"/>
          </w:rPr>
          <w:t>4.2</w:t>
        </w:r>
      </w:hyperlink>
      <w:r>
        <w:t xml:space="preserve">, </w:t>
      </w:r>
      <w:hyperlink w:anchor="P2067" w:history="1">
        <w:r>
          <w:rPr>
            <w:color w:val="0000FF"/>
          </w:rPr>
          <w:t>5.1</w:t>
        </w:r>
      </w:hyperlink>
      <w:r>
        <w:t xml:space="preserve"> перечня мероприятий подпрограммы N 2 (приложение N 2 к государственной программе) осуществляется министерством агропромышленного комплекса и торговли самостоятельно.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26.02.2019 N 96-пп)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Мероприятие </w:t>
      </w:r>
      <w:hyperlink w:anchor="P2067" w:history="1">
        <w:r>
          <w:rPr>
            <w:color w:val="0000FF"/>
          </w:rPr>
          <w:t>пункта 1.4</w:t>
        </w:r>
      </w:hyperlink>
      <w:r>
        <w:t xml:space="preserve"> перечня мероприятий подпрограммы N 2 (приложение N 2 к государственной программе) реализуется в рамках федерального проекта "Экспорт продукции АПК" национального проекта "Международная кооперация и экспорт".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30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26.02.2019 N 96-пп)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2.1</w:t>
        </w:r>
      </w:hyperlink>
      <w:r>
        <w:t xml:space="preserve"> перечня мероприятий подпрограммы N 2 (приложение N 2 к государственной программе) осуществляется организациями, крестьянскими (фермерскими) хозяйствами, индивидуальными предпринимателями, занимающимися товарным рыбоводством, за счет внебюджетных источников.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рамках мероприятий </w:t>
      </w:r>
      <w:hyperlink w:anchor="P2067" w:history="1">
        <w:r>
          <w:rPr>
            <w:color w:val="0000FF"/>
          </w:rPr>
          <w:t>пункта 2.2</w:t>
        </w:r>
      </w:hyperlink>
      <w:r>
        <w:t xml:space="preserve"> перечня мероприятий подпрограммы N 2 (приложение N 2 к государственной программе) предоставляются субсидии за счет средств областного бюджета организациям, крестьянским (фермерским) хозяйствам, индивидуальным предпринимателям, занимающимся товарным рыбоводством, на компенсацию части затрат на корма и рыбопосадочный материал для целей товарного рыбоводства. Объем предоставляемых субсидий определяется областным законом об областном бюджете, сводной бюджетной росписью. Условия и порядок предоставления субсидий определяются Правилами предоставления субсидий.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Исполнители мероприятий, предусмотренных </w:t>
      </w:r>
      <w:hyperlink w:anchor="P2067" w:history="1">
        <w:r>
          <w:rPr>
            <w:color w:val="0000FF"/>
          </w:rPr>
          <w:t>пунктами 3.1</w:t>
        </w:r>
      </w:hyperlink>
      <w:r>
        <w:t xml:space="preserve"> и </w:t>
      </w:r>
      <w:hyperlink w:anchor="P2067" w:history="1">
        <w:r>
          <w:rPr>
            <w:color w:val="0000FF"/>
          </w:rPr>
          <w:t>5.1</w:t>
        </w:r>
      </w:hyperlink>
      <w:r>
        <w:t xml:space="preserve"> перечня мероприятий подпрограммы N 2 (приложение N 2 к государственной программе), определяются в соответствии с Федеральным </w:t>
      </w:r>
      <w:hyperlink r:id="rId305" w:history="1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рамках мероприятий </w:t>
      </w:r>
      <w:hyperlink w:anchor="P2067" w:history="1">
        <w:r>
          <w:rPr>
            <w:color w:val="0000FF"/>
          </w:rPr>
          <w:t>пункта 5.1</w:t>
        </w:r>
      </w:hyperlink>
      <w:r>
        <w:t xml:space="preserve"> перечня мероприятий подпрограммы N 2 (приложение N 2 к государственной программе) предоставляются средства федерального бюджета.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Порядок предоставления средств федерального бюджета определен </w:t>
      </w:r>
      <w:hyperlink r:id="rId306" w:history="1">
        <w:r>
          <w:rPr>
            <w:color w:val="0000FF"/>
          </w:rPr>
          <w:t>Правилами</w:t>
        </w:r>
      </w:hyperlink>
      <w:r>
        <w:t xml:space="preserve"> предоставления из федерального бюджета субвенций бюджетам субъектов Российской Федерации на реализацию полномочий в области организации, регулирования и охраны водных биологических ресурсов, утвержденными постановлением Правительства Российской Федерации от 13 июня 2006 года N 370.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07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05.03.2018 N 105-пп.</w:t>
      </w:r>
    </w:p>
    <w:p w:rsidR="00A65BA9" w:rsidRDefault="0051111F">
      <w:pPr>
        <w:pStyle w:val="ConsPlusNormal"/>
        <w:spacing w:before="240"/>
        <w:ind w:firstLine="540"/>
        <w:jc w:val="both"/>
      </w:pPr>
      <w:hyperlink w:anchor="P2067" w:history="1">
        <w:r w:rsidR="00A65BA9">
          <w:rPr>
            <w:color w:val="0000FF"/>
          </w:rPr>
          <w:t>Перечень</w:t>
        </w:r>
      </w:hyperlink>
      <w:r w:rsidR="00A65BA9">
        <w:t xml:space="preserve"> мероприятий подпрограммы N 2 представлен в приложении N 2 к государственной программе.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bookmarkStart w:id="3" w:name="P430"/>
      <w:bookmarkEnd w:id="3"/>
      <w:r>
        <w:t>2.7. ПАСПОРТ</w:t>
      </w:r>
    </w:p>
    <w:p w:rsidR="00A65BA9" w:rsidRDefault="00A65BA9">
      <w:pPr>
        <w:pStyle w:val="ConsPlusTitle"/>
        <w:jc w:val="center"/>
      </w:pPr>
      <w:r>
        <w:t>подпрограммы N 3 "Создание условий для реализации</w:t>
      </w:r>
    </w:p>
    <w:p w:rsidR="00A65BA9" w:rsidRDefault="00A65BA9">
      <w:pPr>
        <w:pStyle w:val="ConsPlusTitle"/>
        <w:jc w:val="center"/>
      </w:pPr>
      <w:r>
        <w:t>государственной программы"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60"/>
        <w:gridCol w:w="6690"/>
      </w:tblGrid>
      <w:tr w:rsidR="00A65BA9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  <w:r>
              <w:t>"Создание условий для реализации государственной программы" (далее - подпрограмма N 3)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18.02.2014 N 61-пп)</w:t>
            </w:r>
          </w:p>
        </w:tc>
      </w:tr>
      <w:tr w:rsidR="00A65BA9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  <w:r>
              <w:t>инспекция по ветеринарному надзору; агентство по рыбному хозяйству</w:t>
            </w:r>
          </w:p>
        </w:tc>
      </w:tr>
      <w:tr w:rsidR="00A65BA9"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органы местного самоуправления;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государственные бюджетные учреждения ветеринарии Архангельской области;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государственное автономное (до 5 декабря 2016 года - бюджетное) учреждение Архангельской области "</w:t>
            </w:r>
            <w:proofErr w:type="spellStart"/>
            <w:r>
              <w:t>Инвестсельстрой</w:t>
            </w:r>
            <w:proofErr w:type="spellEnd"/>
            <w:r>
              <w:t>";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государственное бюджетное учреждение Архангельской области "Государственная заводская конюшня "Архангельская" (до 13 июля 2016 года)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12.12.2017 N 566-пп)</w:t>
            </w:r>
          </w:p>
        </w:tc>
      </w:tr>
      <w:tr w:rsidR="00A65BA9"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обеспечение эффективной деятельности исполнительных органов государственной власти Архангельской области (далее - исполнительных органов) в сфере развития сельского хозяйства, рыбного хозяйства и ветеринарии.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 xml:space="preserve">Перечни целевых показателей подпрограммы N 3 представлены в </w:t>
            </w:r>
            <w:hyperlink w:anchor="P632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 и </w:t>
            </w:r>
            <w:hyperlink w:anchor="P1357" w:history="1">
              <w:r>
                <w:rPr>
                  <w:color w:val="0000FF"/>
                </w:rPr>
                <w:t>1.1</w:t>
              </w:r>
            </w:hyperlink>
            <w:r>
              <w:t xml:space="preserve"> к государственной программе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21.02.2017 N 72-пп)</w:t>
            </w:r>
          </w:p>
        </w:tc>
      </w:tr>
      <w:tr w:rsidR="00A65BA9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1</w:t>
              </w:r>
            </w:hyperlink>
            <w:r w:rsidR="00A65BA9">
              <w:t xml:space="preserve"> - создание условий для реализации государственной программы в сфере сельского хозяйства;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2</w:t>
              </w:r>
            </w:hyperlink>
            <w:r w:rsidR="00A65BA9">
              <w:t xml:space="preserve"> - создание условий для реализации государственной программы в сфере ветеринарии;</w:t>
            </w:r>
          </w:p>
        </w:tc>
      </w:tr>
      <w:tr w:rsidR="00A65BA9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A65BA9" w:rsidRDefault="0051111F">
            <w:pPr>
              <w:pStyle w:val="ConsPlusNormal"/>
            </w:pPr>
            <w:hyperlink w:anchor="P2067" w:history="1">
              <w:r w:rsidR="00A65BA9">
                <w:rPr>
                  <w:color w:val="0000FF"/>
                </w:rPr>
                <w:t>задача N 3</w:t>
              </w:r>
            </w:hyperlink>
            <w:r w:rsidR="00A65BA9">
              <w:t xml:space="preserve"> - создание условий для реализации государственной программы в сфере рыбного хозяйства</w:t>
            </w:r>
          </w:p>
        </w:tc>
      </w:tr>
      <w:tr w:rsidR="00A65BA9"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A65BA9" w:rsidRDefault="00A65BA9" w:rsidP="008C2A3C">
            <w:pPr>
              <w:pStyle w:val="ConsPlusNormal"/>
            </w:pPr>
            <w:r>
              <w:t>2013 - 202</w:t>
            </w:r>
            <w:r w:rsidR="008C2A3C">
              <w:t>3</w:t>
            </w:r>
            <w:r>
              <w:t xml:space="preserve"> годы.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A65BA9" w:rsidRDefault="00A65BA9"/>
        </w:tc>
        <w:tc>
          <w:tcPr>
            <w:tcW w:w="6690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Подпрограмма N 3 реализуется в один этап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9819A4" w:rsidRDefault="00A65BA9" w:rsidP="00296845">
            <w:pPr>
              <w:pStyle w:val="ConsPlusNormal"/>
              <w:jc w:val="both"/>
            </w:pPr>
            <w:r w:rsidRPr="009819A4">
              <w:t xml:space="preserve">(в ред. постановлений Правительства Архангельской области от 14.10.2014 </w:t>
            </w:r>
            <w:hyperlink r:id="rId311" w:history="1">
              <w:r w:rsidRPr="009819A4">
                <w:rPr>
                  <w:color w:val="0000FF"/>
                </w:rPr>
                <w:t>N 417-пп</w:t>
              </w:r>
            </w:hyperlink>
            <w:r w:rsidRPr="009819A4">
              <w:t xml:space="preserve">, от 11.10.2018 </w:t>
            </w:r>
            <w:hyperlink r:id="rId312" w:history="1">
              <w:r w:rsidRPr="009819A4">
                <w:rPr>
                  <w:color w:val="0000FF"/>
                </w:rPr>
                <w:t>N 458-пп</w:t>
              </w:r>
            </w:hyperlink>
            <w:r w:rsidRPr="009819A4">
              <w:t xml:space="preserve">, от 10.10.2019 </w:t>
            </w:r>
            <w:hyperlink r:id="rId313" w:history="1">
              <w:r w:rsidRPr="009819A4">
                <w:rPr>
                  <w:color w:val="0000FF"/>
                </w:rPr>
                <w:t>N 556-пп</w:t>
              </w:r>
            </w:hyperlink>
            <w:r w:rsidR="008C2A3C" w:rsidRPr="009819A4">
              <w:rPr>
                <w:color w:val="0000FF"/>
              </w:rPr>
              <w:t xml:space="preserve">, </w:t>
            </w:r>
            <w:r w:rsidR="00E906DC" w:rsidRPr="009819A4">
              <w:rPr>
                <w:color w:val="0000FF"/>
              </w:rPr>
              <w:t>от 09.10.2020 № 673-пп</w:t>
            </w:r>
            <w:r w:rsidRPr="009819A4">
              <w:t>)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8C2A3C" w:rsidRPr="009819A4" w:rsidRDefault="008C2A3C" w:rsidP="008C2A3C">
            <w:pPr>
              <w:pStyle w:val="ConsPlusNormal"/>
              <w:jc w:val="both"/>
            </w:pPr>
            <w:r w:rsidRPr="009819A4">
              <w:t xml:space="preserve">общий объем финансирования –  2 923 979,9 тыс. рублей, </w:t>
            </w:r>
          </w:p>
          <w:p w:rsidR="008C2A3C" w:rsidRPr="009819A4" w:rsidRDefault="008C2A3C" w:rsidP="008C2A3C">
            <w:pPr>
              <w:pStyle w:val="ConsPlusNormal"/>
              <w:jc w:val="both"/>
            </w:pPr>
            <w:r w:rsidRPr="009819A4">
              <w:t>в том числе:</w:t>
            </w:r>
          </w:p>
          <w:p w:rsidR="008C2A3C" w:rsidRPr="009819A4" w:rsidRDefault="008C2A3C" w:rsidP="008C2A3C">
            <w:pPr>
              <w:pStyle w:val="ConsPlusNormal"/>
              <w:jc w:val="both"/>
            </w:pPr>
            <w:r w:rsidRPr="009819A4">
              <w:t>средства федерального бюджета –  30 149,4 тыс. рублей;</w:t>
            </w:r>
          </w:p>
          <w:p w:rsidR="008C2A3C" w:rsidRPr="009819A4" w:rsidRDefault="008C2A3C" w:rsidP="008C2A3C">
            <w:pPr>
              <w:pStyle w:val="ConsPlusNormal"/>
              <w:jc w:val="both"/>
            </w:pPr>
            <w:r w:rsidRPr="009819A4">
              <w:t>средства областного бюджета –   2 893 830,5 тыс. рублей;</w:t>
            </w:r>
          </w:p>
          <w:p w:rsidR="008C2A3C" w:rsidRPr="009819A4" w:rsidRDefault="008C2A3C" w:rsidP="008C2A3C">
            <w:pPr>
              <w:pStyle w:val="ConsPlusNormal"/>
              <w:jc w:val="both"/>
            </w:pPr>
            <w:r w:rsidRPr="009819A4">
              <w:t>средства местных бюджетов –  0,0 тыс. рублей;</w:t>
            </w:r>
          </w:p>
          <w:p w:rsidR="00A65BA9" w:rsidRPr="009819A4" w:rsidRDefault="008C2A3C" w:rsidP="008C2A3C">
            <w:pPr>
              <w:pStyle w:val="ConsPlusNormal"/>
            </w:pPr>
            <w:r w:rsidRPr="009819A4">
              <w:t>внебюджетные источники –  0,0 тыс. рублей</w:t>
            </w:r>
          </w:p>
        </w:tc>
      </w:tr>
      <w:tr w:rsidR="00A65BA9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A65BA9" w:rsidRPr="009819A4" w:rsidRDefault="00A65BA9" w:rsidP="00296845">
            <w:pPr>
              <w:pStyle w:val="ConsPlusNormal"/>
              <w:jc w:val="both"/>
            </w:pPr>
            <w:r w:rsidRPr="009819A4">
              <w:t xml:space="preserve">(в ред. </w:t>
            </w:r>
            <w:hyperlink r:id="rId314" w:history="1">
              <w:r w:rsidRPr="009819A4">
                <w:rPr>
                  <w:color w:val="0000FF"/>
                </w:rPr>
                <w:t>постановления</w:t>
              </w:r>
            </w:hyperlink>
            <w:r w:rsidRPr="009819A4">
              <w:t xml:space="preserve"> Правительства Архангельской области от 22.05.2020 N 274-пп</w:t>
            </w:r>
            <w:r w:rsidR="008C2A3C" w:rsidRPr="009819A4">
              <w:t xml:space="preserve">, </w:t>
            </w:r>
            <w:r w:rsidR="00E906DC" w:rsidRPr="009819A4">
              <w:rPr>
                <w:color w:val="0000FF"/>
              </w:rPr>
              <w:t>от 09.10.2020 № 673-пп</w:t>
            </w:r>
            <w:r w:rsidRPr="009819A4"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514FFB" w:rsidRDefault="00514FFB">
      <w:pPr>
        <w:pStyle w:val="ConsPlusTitle"/>
        <w:jc w:val="center"/>
        <w:outlineLvl w:val="2"/>
      </w:pPr>
    </w:p>
    <w:p w:rsidR="00A65BA9" w:rsidRDefault="00A65BA9">
      <w:pPr>
        <w:pStyle w:val="ConsPlusTitle"/>
        <w:jc w:val="center"/>
        <w:outlineLvl w:val="2"/>
      </w:pPr>
      <w:r>
        <w:t>2.8. Характеристика сферы реализации подпрограммы N 3,</w:t>
      </w:r>
    </w:p>
    <w:p w:rsidR="00A65BA9" w:rsidRDefault="00A65BA9">
      <w:pPr>
        <w:pStyle w:val="ConsPlusTitle"/>
        <w:jc w:val="center"/>
      </w:pPr>
      <w:r>
        <w:t>описание основных проблем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Подпрограмма N 3 направлена на обеспечение эффективной деятельности исполнительных органов в сфере сельского хозяйства, рыбного хозяйства и ветеринарии - министерства агропромышленного комплекса и торговли и инспекции по ветеринарному надзору.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18.02.2014 </w:t>
      </w:r>
      <w:hyperlink r:id="rId315" w:history="1">
        <w:r>
          <w:rPr>
            <w:color w:val="0000FF"/>
          </w:rPr>
          <w:t>N 61-пп</w:t>
        </w:r>
      </w:hyperlink>
      <w:r>
        <w:t xml:space="preserve">, от 13.10.2015 </w:t>
      </w:r>
      <w:hyperlink r:id="rId316" w:history="1">
        <w:r>
          <w:rPr>
            <w:color w:val="0000FF"/>
          </w:rPr>
          <w:t>N 399-пп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>Важнейшими условиями достижения цели и решения задач, предусмотренных подпрограммой N 3, являются повышение эффективности деятельности исполнительных органов в сфере сельского хозяйства, рыбного хозяйства и ветеринарии, качества и оперативности предоставления государственных услуг и исполнения государственных функций, а также обеспечение эффективного и качественного управления государственными финансами и использования государственного имущества, выработка основных направлений и приоритетов государственной политики в установленной сфере ведения и</w:t>
      </w:r>
      <w:proofErr w:type="gramEnd"/>
      <w:r>
        <w:t xml:space="preserve"> разработка мероприятий по их реализации.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2.9. Механизм реализации мероприятий подпрограммы N 3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Мероприятия </w:t>
      </w:r>
      <w:hyperlink w:anchor="P2067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2067" w:history="1">
        <w:r>
          <w:rPr>
            <w:color w:val="0000FF"/>
          </w:rPr>
          <w:t>2.1</w:t>
        </w:r>
      </w:hyperlink>
      <w:r>
        <w:t xml:space="preserve">, </w:t>
      </w:r>
      <w:hyperlink w:anchor="P2067" w:history="1">
        <w:r>
          <w:rPr>
            <w:color w:val="0000FF"/>
          </w:rPr>
          <w:t>3.1</w:t>
        </w:r>
      </w:hyperlink>
      <w:r>
        <w:t xml:space="preserve"> перечня мероприятий подпрограммы N 3 (приложение N 2 к государственной программе) предусматривают финансирование деятельности министерства агропромышленного комплекса и торговли, агентства по рыбному хозяйству и инспекции по ветеринарному надзору за счет средств областного бюджета.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18.02.2014 N 61-пп)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1.2</w:t>
        </w:r>
      </w:hyperlink>
      <w:r>
        <w:t xml:space="preserve"> перечня мероприятий подпрограммы N 3 (приложение N 2 к государственной программе) осуществляется государственным автономным (до 5 декабря 2016 года - бюджетным) учреждением Архангельской области "</w:t>
      </w:r>
      <w:proofErr w:type="spellStart"/>
      <w:r>
        <w:t>Инвестсельстрой</w:t>
      </w:r>
      <w:proofErr w:type="spellEnd"/>
      <w:r>
        <w:t xml:space="preserve">" и государственным бюджетным учреждением Архангельской области "Государственная заводская конюшня "Архангельская" (до 13 июля 2016 года), </w:t>
      </w:r>
      <w:proofErr w:type="gramStart"/>
      <w:r>
        <w:t>средства</w:t>
      </w:r>
      <w:proofErr w:type="gramEnd"/>
      <w:r>
        <w:t xml:space="preserve">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(выполнение работ) 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порядке, утверждаемом постановлением Правительства Архангельской области.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1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12.12.2017 N 566-пп)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В рамках реализации </w:t>
      </w:r>
      <w:hyperlink w:anchor="P2067" w:history="1">
        <w:r>
          <w:rPr>
            <w:color w:val="0000FF"/>
          </w:rPr>
          <w:t>пункта 1.3</w:t>
        </w:r>
      </w:hyperlink>
      <w:r>
        <w:t xml:space="preserve"> перечня мероприятий подпрограммы N 3 осуществляется определение размеров и распределение субвенций, предоставляемых за счет средств федерального бюджета муниципальным образованиям Архангельской области в соответствии с областным </w:t>
      </w:r>
      <w:hyperlink r:id="rId319" w:history="1">
        <w:r>
          <w:rPr>
            <w:color w:val="0000FF"/>
          </w:rPr>
          <w:t>законом</w:t>
        </w:r>
      </w:hyperlink>
      <w:r>
        <w:t xml:space="preserve"> от 28 сентября 2015 года N 322-19-ОЗ "О внесении изменения в областной </w:t>
      </w:r>
      <w:hyperlink r:id="rId320" w:history="1">
        <w:r>
          <w:rPr>
            <w:color w:val="0000FF"/>
          </w:rPr>
          <w:t>закон</w:t>
        </w:r>
      </w:hyperlink>
      <w:r>
        <w:t xml:space="preserve"> "О наделении органов местного самоуправления муниципальных образований Архангельской области отдельными государственными полномочиями".</w:t>
      </w:r>
      <w:proofErr w:type="gramEnd"/>
      <w:r>
        <w:t xml:space="preserve"> Распределение субвенций муниципальным образованиям Архангельской области на подготовку и проведение Всероссийской сельскохозяйственной </w:t>
      </w:r>
      <w:proofErr w:type="gramStart"/>
      <w:r>
        <w:t>переписи</w:t>
      </w:r>
      <w:proofErr w:type="gramEnd"/>
      <w:r>
        <w:t xml:space="preserve"> и показатели, используемые для расчета субвенций, утверждаются областным законом об областном бюджете на 2016 год. Предоставление и расходование указанных субвенций на осуществление указанных полномочий осуществляется в соответствии с Порядком предоставления и расходования субвенций бюджетам муниципальных образований Архангельской области, утверждаемым постановлением Правительства Архангельской области.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32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06.11.2015 N 460-пп)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2.2</w:t>
        </w:r>
      </w:hyperlink>
      <w:r>
        <w:t xml:space="preserve"> перечня мероприятий подпрограммы N 3 (приложение N 2 к государственной программе) осуществляется учреждениями ветеринарии в виде оказания государственных услуг в сфере ветеринарии. Финансирование мероприятия </w:t>
      </w:r>
      <w:hyperlink w:anchor="P2067" w:history="1">
        <w:r>
          <w:rPr>
            <w:color w:val="0000FF"/>
          </w:rPr>
          <w:t>пункта 2.2</w:t>
        </w:r>
      </w:hyperlink>
      <w:r>
        <w:t xml:space="preserve"> перечня мероприятий подпрограммы N 3 (приложение N 2 к государственной программе) осуществляется из средств областного бюджета в виде субсидий на выполнение государственных услуг в сфере ветеринарии.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Государственное задание на оказание государственных услуг (выполнение работ) учреждениями ветеринарии включает в себя следующие государственные услуги (работы):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32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12.12.2017 N 566-пп)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1. Проведение мероприятий по предупреждению и ликвидации заразных и иных болезней животных, включая сельскохозяйственных, домашних, </w:t>
      </w:r>
      <w:proofErr w:type="spellStart"/>
      <w:r>
        <w:t>зоопарковых</w:t>
      </w:r>
      <w:proofErr w:type="spellEnd"/>
      <w:r>
        <w:t xml:space="preserve"> и других животных, пушных зверей, птиц, рыб и пчел и их лечению.</w:t>
      </w:r>
    </w:p>
    <w:p w:rsidR="00A65BA9" w:rsidRDefault="00A65BA9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>
        <w:t xml:space="preserve"> </w:t>
      </w:r>
      <w:hyperlink r:id="rId32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12.12.2017 N 566-пп)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2. Проведение мероприятий по защите населения от болезней, общих для человека и животных, и пищевых отравлений.</w:t>
      </w:r>
    </w:p>
    <w:p w:rsidR="00A65BA9" w:rsidRDefault="00A65BA9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32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12.12.2017 N 566-пп)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3. Оформление и выдача ветеринарных сопроводительных документов.</w:t>
      </w:r>
    </w:p>
    <w:p w:rsidR="00A65BA9" w:rsidRDefault="00A65BA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32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12.12.2017 N 566-пп)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4. Организация мероприятий при осуществлении деятельности по обращению с животными без владельцев.</w:t>
      </w:r>
    </w:p>
    <w:p w:rsidR="00A65BA9" w:rsidRDefault="00A65BA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2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25.12.2019 N 779-пп)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мероприятия </w:t>
      </w:r>
      <w:hyperlink w:anchor="P2067" w:history="1">
        <w:r>
          <w:rPr>
            <w:color w:val="0000FF"/>
          </w:rPr>
          <w:t>пунктов 2.3</w:t>
        </w:r>
      </w:hyperlink>
      <w:r>
        <w:t xml:space="preserve"> - </w:t>
      </w:r>
      <w:hyperlink w:anchor="P2067" w:history="1">
        <w:r>
          <w:rPr>
            <w:color w:val="0000FF"/>
          </w:rPr>
          <w:t>2.6</w:t>
        </w:r>
      </w:hyperlink>
      <w:r>
        <w:t xml:space="preserve"> перечня мероприятий подпрограммы N 3 (приложение N 2 к государственной программе) осуществляется учреждениями ветеринарии. Средства на реализацию </w:t>
      </w:r>
      <w:hyperlink w:anchor="P2067" w:history="1">
        <w:r>
          <w:rPr>
            <w:color w:val="0000FF"/>
          </w:rPr>
          <w:t>пунктов 2.3</w:t>
        </w:r>
      </w:hyperlink>
      <w:r>
        <w:t xml:space="preserve"> - </w:t>
      </w:r>
      <w:hyperlink w:anchor="P2067" w:history="1">
        <w:r>
          <w:rPr>
            <w:color w:val="0000FF"/>
          </w:rPr>
          <w:t>2.6</w:t>
        </w:r>
      </w:hyperlink>
      <w:r>
        <w:t xml:space="preserve"> перечня мероприятий </w:t>
      </w:r>
      <w:r>
        <w:lastRenderedPageBreak/>
        <w:t>подпрограммы N 3 (приложение N 2 к государственной программе)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порядке, утверждаемом постановлением Правительства Архангельской области.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13.10.2015 </w:t>
      </w:r>
      <w:hyperlink r:id="rId327" w:history="1">
        <w:r>
          <w:rPr>
            <w:color w:val="0000FF"/>
          </w:rPr>
          <w:t>N 399-пп</w:t>
        </w:r>
      </w:hyperlink>
      <w:r>
        <w:t xml:space="preserve">, от 14.06.2016 </w:t>
      </w:r>
      <w:hyperlink r:id="rId328" w:history="1">
        <w:r>
          <w:rPr>
            <w:color w:val="0000FF"/>
          </w:rPr>
          <w:t>N 209-пп</w:t>
        </w:r>
      </w:hyperlink>
      <w:r>
        <w:t xml:space="preserve">, от 18.10.2016 </w:t>
      </w:r>
      <w:hyperlink r:id="rId329" w:history="1">
        <w:r>
          <w:rPr>
            <w:color w:val="0000FF"/>
          </w:rPr>
          <w:t>N 432-пп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2.7</w:t>
        </w:r>
      </w:hyperlink>
      <w:r>
        <w:t xml:space="preserve"> перечня мероприятий подпрограммы N 3 (приложение N 2 к государственной программе) предусматривает предоставление ассигнований из средств областного бюджета инспекции по ветеринарному надзору на возмещение ущерба гражданам и юридическим лицам, понесенного ими в результате отчуждения принадлежащего им имущества, в соответствии с </w:t>
      </w:r>
      <w:hyperlink r:id="rId330" w:history="1">
        <w:r>
          <w:rPr>
            <w:color w:val="0000FF"/>
          </w:rPr>
          <w:t>Порядком</w:t>
        </w:r>
      </w:hyperlink>
      <w:r>
        <w:t xml:space="preserve"> возмещения гражданам и юридическим лицам стоимости изъятых животных и (или) продуктов животноводства при ликвидации очагов</w:t>
      </w:r>
      <w:proofErr w:type="gramEnd"/>
      <w:r>
        <w:t xml:space="preserve"> особо опасных болезней животных на территории Архангельской области, утвержденным постановлением Правительства Архангельской области от 24 октября 2016 года N 435-пп.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33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10.11.2016 N 458-пп)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Реализация мероприятия </w:t>
      </w:r>
      <w:hyperlink w:anchor="P2067" w:history="1">
        <w:r>
          <w:rPr>
            <w:color w:val="0000FF"/>
          </w:rPr>
          <w:t>пункта 2.8</w:t>
        </w:r>
      </w:hyperlink>
      <w:r>
        <w:t xml:space="preserve"> перечня мероприятий подпрограммы N 3 (приложение N 2 к государственной программе) предусматривает предоставление бюджетных ассигнований из федерального бюджета в форме иных межбюджетных трансфертов министерству агропромышленного комплекса и торговли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 в соответствии с </w:t>
      </w:r>
      <w:hyperlink r:id="rId332" w:history="1">
        <w:r>
          <w:rPr>
            <w:color w:val="0000FF"/>
          </w:rPr>
          <w:t>Порядком</w:t>
        </w:r>
      </w:hyperlink>
      <w:r>
        <w:t xml:space="preserve"> предоставления субсидий сельскохозяйственным товаропроизводителям на осуществление компенсации ущерба, причиненного в результате</w:t>
      </w:r>
      <w:proofErr w:type="gramEnd"/>
      <w:r>
        <w:t xml:space="preserve"> чрезвычайных ситуаций природного характера, утвержденного постановлением Правительства Архангельской области от 12 декабря 2017 года N 563-пп.</w:t>
      </w:r>
    </w:p>
    <w:p w:rsidR="00A65BA9" w:rsidRDefault="00A65BA9">
      <w:pPr>
        <w:pStyle w:val="ConsPlusNormal"/>
        <w:jc w:val="both"/>
      </w:pPr>
      <w:r>
        <w:t xml:space="preserve">(абзац введен </w:t>
      </w:r>
      <w:hyperlink r:id="rId33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26.12.2017 N 629-пп)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Исполнители отдельных мероприятий, указанных в государственной программе, определяются в соответствии с Федеральным </w:t>
      </w:r>
      <w:hyperlink r:id="rId334" w:history="1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Механизм реализации подпрограммы N 3 предусматривает ежегодную разработку и принятие следующих документов: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плана реализации государственной программы;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планов-графиков закупок товаров, работ, услуг для нужд заказчика;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11.08.2015 N 331-пп)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проектов соглашений (договоров), заключаемых ответственным исполнителем с участниками программных мероприятий.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Предполагается, что ежегодно будут осуществляться: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корректировка перечня реализуемых мероприятий;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уточнение объемов финансирования;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уточнение целевых показателей, позволяющих оценивать ход реализации </w:t>
      </w:r>
      <w:r>
        <w:lastRenderedPageBreak/>
        <w:t>государственной программы.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3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05.03.2018 N 105-пп.</w:t>
      </w:r>
    </w:p>
    <w:p w:rsidR="00A65BA9" w:rsidRDefault="0051111F">
      <w:pPr>
        <w:pStyle w:val="ConsPlusNormal"/>
        <w:spacing w:before="240"/>
        <w:ind w:firstLine="540"/>
        <w:jc w:val="both"/>
      </w:pPr>
      <w:hyperlink w:anchor="P2067" w:history="1">
        <w:r w:rsidR="00A65BA9">
          <w:rPr>
            <w:color w:val="0000FF"/>
          </w:rPr>
          <w:t>Перечень</w:t>
        </w:r>
      </w:hyperlink>
      <w:r w:rsidR="00A65BA9">
        <w:t xml:space="preserve"> мероприятий подпрограммы N 3 представлен в приложении N 2 к государственной программе.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bookmarkStart w:id="4" w:name="P520"/>
      <w:bookmarkEnd w:id="4"/>
      <w:r>
        <w:t>2.10. ПАСПОРТ</w:t>
      </w:r>
    </w:p>
    <w:p w:rsidR="00A65BA9" w:rsidRDefault="00A65BA9">
      <w:pPr>
        <w:pStyle w:val="ConsPlusTitle"/>
        <w:jc w:val="center"/>
      </w:pPr>
      <w:r>
        <w:t>подпрограммы N 4 "Развитие мелиорации земель</w:t>
      </w:r>
    </w:p>
    <w:p w:rsidR="00A65BA9" w:rsidRDefault="00A65BA9">
      <w:pPr>
        <w:pStyle w:val="ConsPlusTitle"/>
        <w:jc w:val="center"/>
      </w:pPr>
      <w:r>
        <w:t>сельскохозяйственного назначения Архангельской области"</w:t>
      </w:r>
    </w:p>
    <w:p w:rsidR="00A65BA9" w:rsidRDefault="00A65BA9">
      <w:pPr>
        <w:pStyle w:val="ConsPlusNormal"/>
        <w:jc w:val="center"/>
      </w:pPr>
      <w:proofErr w:type="gramStart"/>
      <w:r>
        <w:t xml:space="preserve">(введен </w:t>
      </w:r>
      <w:hyperlink r:id="rId33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</w:t>
      </w:r>
      <w:proofErr w:type="gramEnd"/>
    </w:p>
    <w:p w:rsidR="00A65BA9" w:rsidRDefault="00A65BA9">
      <w:pPr>
        <w:pStyle w:val="ConsPlusNormal"/>
        <w:jc w:val="center"/>
      </w:pPr>
      <w:r>
        <w:t>от 22.12.2015 N 554-пп)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60"/>
        <w:gridCol w:w="6690"/>
      </w:tblGrid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"Развитие мелиорации земель сельскохозяйственного назначения Архангельской области" (далее - подпрограмма N 4)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нет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сельскохозяйственные товаропроизводители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аномалий, повышение продукционного потенциала мелиорируемых земель и эффективного использования природных ресурсов.</w:t>
            </w:r>
          </w:p>
          <w:p w:rsidR="00A65BA9" w:rsidRDefault="00A65BA9">
            <w:pPr>
              <w:pStyle w:val="ConsPlusNormal"/>
            </w:pPr>
            <w:r>
              <w:t xml:space="preserve">Перечни целевых показателей подпрограммы N 4 представлены в </w:t>
            </w:r>
            <w:hyperlink w:anchor="P632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 и </w:t>
            </w:r>
            <w:hyperlink w:anchor="P1357" w:history="1">
              <w:r>
                <w:rPr>
                  <w:color w:val="0000FF"/>
                </w:rPr>
                <w:t>1.1</w:t>
              </w:r>
            </w:hyperlink>
            <w:r>
              <w:t xml:space="preserve"> к государственной программе</w:t>
            </w:r>
          </w:p>
        </w:tc>
      </w:tr>
      <w:tr w:rsidR="00A65BA9" w:rsidTr="008C2A3C">
        <w:tc>
          <w:tcPr>
            <w:tcW w:w="9034" w:type="dxa"/>
            <w:gridSpan w:val="3"/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21.02.2017 N 72-пп)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>
            <w:pPr>
              <w:pStyle w:val="ConsPlusNormal"/>
            </w:pPr>
            <w:r>
              <w:t>задача N 1 - восстановление мелиоративного фонда (мелиорированные земли и мелиоративные системы), включая реализацию мер по осушению земель;</w:t>
            </w:r>
          </w:p>
          <w:p w:rsidR="00A65BA9" w:rsidRDefault="00A65BA9">
            <w:pPr>
              <w:pStyle w:val="ConsPlusNormal"/>
            </w:pPr>
            <w:r>
              <w:t>задача N 2 - предотвращение выбытия из сельскохозяйственного оборота земель сельскохозяйственного назначения;</w:t>
            </w:r>
          </w:p>
          <w:p w:rsidR="00A65BA9" w:rsidRDefault="00A65BA9">
            <w:pPr>
              <w:pStyle w:val="ConsPlusNormal"/>
            </w:pPr>
            <w:r>
              <w:t>задача N 3 - известкование кислых почв пашни</w:t>
            </w:r>
          </w:p>
        </w:tc>
      </w:tr>
      <w:tr w:rsidR="00A65BA9" w:rsidTr="008C2A3C">
        <w:tc>
          <w:tcPr>
            <w:tcW w:w="9034" w:type="dxa"/>
            <w:gridSpan w:val="3"/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25.12.2019 N 779-пп)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A65BA9" w:rsidRDefault="00A65BA9" w:rsidP="008C2A3C">
            <w:pPr>
              <w:pStyle w:val="ConsPlusNormal"/>
            </w:pPr>
            <w:r>
              <w:t>2016 - 202</w:t>
            </w:r>
            <w:r w:rsidR="008C2A3C">
              <w:t>3</w:t>
            </w:r>
            <w:r>
              <w:t xml:space="preserve"> годы. Подпрограмма N 4 реализуется в один этап</w:t>
            </w:r>
          </w:p>
        </w:tc>
      </w:tr>
      <w:tr w:rsidR="00A65BA9" w:rsidTr="008C2A3C">
        <w:tc>
          <w:tcPr>
            <w:tcW w:w="9034" w:type="dxa"/>
            <w:gridSpan w:val="3"/>
          </w:tcPr>
          <w:p w:rsidR="00A65BA9" w:rsidRPr="00282552" w:rsidRDefault="00A65BA9" w:rsidP="00282552">
            <w:pPr>
              <w:pStyle w:val="ConsPlusNormal"/>
              <w:jc w:val="both"/>
            </w:pPr>
            <w:r w:rsidRPr="00282552">
              <w:lastRenderedPageBreak/>
              <w:t xml:space="preserve">(в ред. постановлений Правительства Архангельской области от 11.10.2018 </w:t>
            </w:r>
            <w:hyperlink r:id="rId340" w:history="1">
              <w:r w:rsidRPr="00282552">
                <w:rPr>
                  <w:color w:val="0000FF"/>
                </w:rPr>
                <w:t>N 458-пп</w:t>
              </w:r>
            </w:hyperlink>
            <w:r w:rsidRPr="00282552">
              <w:t xml:space="preserve">, от 10.10.2019 </w:t>
            </w:r>
            <w:hyperlink r:id="rId341" w:history="1">
              <w:r w:rsidRPr="00282552">
                <w:rPr>
                  <w:color w:val="0000FF"/>
                </w:rPr>
                <w:t>N 556-пп</w:t>
              </w:r>
            </w:hyperlink>
            <w:r w:rsidR="008C2A3C" w:rsidRPr="00282552">
              <w:rPr>
                <w:color w:val="0000FF"/>
              </w:rPr>
              <w:t xml:space="preserve">, </w:t>
            </w:r>
            <w:r w:rsidR="00E906DC" w:rsidRPr="00282552">
              <w:rPr>
                <w:color w:val="0000FF"/>
              </w:rPr>
              <w:t>от 09.10.2020 № 673-пп</w:t>
            </w:r>
            <w:r w:rsidRPr="00282552">
              <w:t>)</w:t>
            </w:r>
          </w:p>
        </w:tc>
      </w:tr>
      <w:tr w:rsidR="00A65BA9" w:rsidTr="008C2A3C">
        <w:tc>
          <w:tcPr>
            <w:tcW w:w="1984" w:type="dxa"/>
          </w:tcPr>
          <w:p w:rsidR="00A65BA9" w:rsidRDefault="00A65BA9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</w:tcPr>
          <w:p w:rsidR="008C2A3C" w:rsidRPr="00282552" w:rsidRDefault="008C2A3C" w:rsidP="008C2A3C">
            <w:pPr>
              <w:pStyle w:val="ConsPlusNormal"/>
            </w:pPr>
            <w:r w:rsidRPr="00282552">
              <w:t xml:space="preserve">общий объем финансирования – 1 635 076,5 тыс. рублей, </w:t>
            </w:r>
          </w:p>
          <w:p w:rsidR="008C2A3C" w:rsidRPr="00282552" w:rsidRDefault="008C2A3C" w:rsidP="008C2A3C">
            <w:pPr>
              <w:pStyle w:val="ConsPlusNormal"/>
            </w:pPr>
            <w:r w:rsidRPr="00282552">
              <w:t>в том числе:</w:t>
            </w:r>
          </w:p>
          <w:p w:rsidR="008C2A3C" w:rsidRPr="00282552" w:rsidRDefault="008C2A3C" w:rsidP="008C2A3C">
            <w:pPr>
              <w:pStyle w:val="ConsPlusNormal"/>
            </w:pPr>
            <w:r w:rsidRPr="00282552">
              <w:t>средства федерального бюджета – 414 858,6 тыс. рублей;</w:t>
            </w:r>
          </w:p>
          <w:p w:rsidR="008C2A3C" w:rsidRPr="00282552" w:rsidRDefault="008C2A3C" w:rsidP="008C2A3C">
            <w:pPr>
              <w:pStyle w:val="ConsPlusNormal"/>
            </w:pPr>
            <w:r w:rsidRPr="00282552">
              <w:t>средства областного бюджета –  64 864,4 тыс. рублей;</w:t>
            </w:r>
          </w:p>
          <w:p w:rsidR="008C2A3C" w:rsidRPr="00282552" w:rsidRDefault="008C2A3C" w:rsidP="008C2A3C">
            <w:pPr>
              <w:pStyle w:val="ConsPlusNormal"/>
            </w:pPr>
            <w:r w:rsidRPr="00282552">
              <w:t>средства местных бюджетов –  0,0 тыс. рублей;</w:t>
            </w:r>
          </w:p>
          <w:p w:rsidR="00A65BA9" w:rsidRPr="00282552" w:rsidRDefault="008C2A3C" w:rsidP="008C2A3C">
            <w:pPr>
              <w:pStyle w:val="ConsPlusNormal"/>
            </w:pPr>
            <w:r w:rsidRPr="00282552">
              <w:t>внебюджетные источники –  1 155 353,5 тыс. рублей</w:t>
            </w:r>
          </w:p>
        </w:tc>
      </w:tr>
      <w:tr w:rsidR="00A65BA9" w:rsidTr="008C2A3C">
        <w:tc>
          <w:tcPr>
            <w:tcW w:w="9034" w:type="dxa"/>
            <w:gridSpan w:val="3"/>
          </w:tcPr>
          <w:p w:rsidR="00A65BA9" w:rsidRPr="00282552" w:rsidRDefault="00A65BA9" w:rsidP="00282552">
            <w:pPr>
              <w:pStyle w:val="ConsPlusNormal"/>
              <w:jc w:val="both"/>
            </w:pPr>
            <w:r w:rsidRPr="00282552">
              <w:t xml:space="preserve">(в ред. </w:t>
            </w:r>
            <w:hyperlink r:id="rId342" w:history="1">
              <w:r w:rsidRPr="00282552">
                <w:rPr>
                  <w:color w:val="0000FF"/>
                </w:rPr>
                <w:t>постановления</w:t>
              </w:r>
            </w:hyperlink>
            <w:r w:rsidRPr="00282552">
              <w:t xml:space="preserve"> Правительства Архангельской области от 22.05.2020 N 274-пп</w:t>
            </w:r>
            <w:r w:rsidR="008C2A3C" w:rsidRPr="00282552">
              <w:t xml:space="preserve">, </w:t>
            </w:r>
            <w:r w:rsidR="00E906DC" w:rsidRPr="00282552">
              <w:rPr>
                <w:color w:val="0000FF"/>
              </w:rPr>
              <w:t>от 09.10.2020 № 673-пп</w:t>
            </w:r>
            <w:r w:rsidRPr="00282552"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2.11. Характеристика сферы реализации подпрограммы N 4,</w:t>
      </w:r>
    </w:p>
    <w:p w:rsidR="00A65BA9" w:rsidRDefault="00A65BA9">
      <w:pPr>
        <w:pStyle w:val="ConsPlusTitle"/>
        <w:jc w:val="center"/>
      </w:pPr>
      <w:r>
        <w:t>описание основных проблем</w:t>
      </w:r>
    </w:p>
    <w:p w:rsidR="00A65BA9" w:rsidRDefault="00A65BA9">
      <w:pPr>
        <w:pStyle w:val="ConsPlusNormal"/>
        <w:jc w:val="center"/>
      </w:pPr>
      <w:proofErr w:type="gramStart"/>
      <w:r>
        <w:t xml:space="preserve">(введен </w:t>
      </w:r>
      <w:hyperlink r:id="rId34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</w:t>
      </w:r>
      <w:proofErr w:type="gramEnd"/>
    </w:p>
    <w:p w:rsidR="00A65BA9" w:rsidRDefault="00A65BA9">
      <w:pPr>
        <w:pStyle w:val="ConsPlusNormal"/>
        <w:jc w:val="center"/>
      </w:pPr>
      <w:r>
        <w:t>от 22.12.2015 N 554-пп)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В наиболее благоприятные для развития мелиорации годы (до 1990 года) общая площадь мелиорированных земель в Архангельской области составляла 84,5 тыс. гектаров. </w:t>
      </w:r>
      <w:proofErr w:type="gramStart"/>
      <w:r>
        <w:t>Начиная с 1991 года наблюдается</w:t>
      </w:r>
      <w:proofErr w:type="gramEnd"/>
      <w:r>
        <w:t xml:space="preserve"> тенденция систематического выбывания осушенных земель из сельскохозяйственного оборота. За период с 1990 года площадь осушенных земель сократилась на 10,6 тыс. гектаров и составила 73,9 тыс. гектаров. Из них хорошее состояние имеют 1,9 тыс. гектаров, удовлетворительное - 47,7 тыс. гектаров, неудовлетворительное - 24,3 тыс. гектаров. В восстановлении работы мелиоративных систем Архангельской области нуждается более 40,6 тыс. гектаров.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Эффективное использование мелиорированных земель зависит от качества ремонтных и эксплуатационных работ, при которых обеспечивается исправное состояние всех элементов осушительной сети и гидротехнических сооружений. Открытые каналы, коллекторно-дренажная сеть и гидросооружения могут работать без особого ухода и ремонта лишь 3 - 5 лет. В последующем происходит заиление и зарастание дна и откосов травянистой и кустарниковой растительностью, что ведет к уменьшению пропускной способности каналов и создает подпор воды на площади, прилегающей к ним. В результате мелиорированные сельскохозяйственные угодья выпадают из оборота по причине вторичного заболачивания.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</w:t>
      </w:r>
      <w:proofErr w:type="spellStart"/>
      <w:r>
        <w:t>культуртехнических</w:t>
      </w:r>
      <w:proofErr w:type="spellEnd"/>
      <w:r>
        <w:t xml:space="preserve"> и мелиоративных работ на указанных землях (в результате длительного неиспользования земель мелиоративные планки требуют ремонта).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Ежегодно </w:t>
      </w:r>
      <w:proofErr w:type="spellStart"/>
      <w:r>
        <w:t>культуртехнические</w:t>
      </w:r>
      <w:proofErr w:type="spellEnd"/>
      <w:r>
        <w:t xml:space="preserve"> и мелиоративные работы планируется проводить на площади свыше 2000 гектаров земель сельскохозяйственного назначения.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4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10.10.2019 N 556-пп)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2.12. Механизм реализации мероприятий подпрограммы N 4</w:t>
      </w:r>
    </w:p>
    <w:p w:rsidR="00A65BA9" w:rsidRDefault="00A65BA9">
      <w:pPr>
        <w:pStyle w:val="ConsPlusNormal"/>
        <w:jc w:val="center"/>
      </w:pPr>
      <w:proofErr w:type="gramStart"/>
      <w:r>
        <w:t xml:space="preserve">(введен </w:t>
      </w:r>
      <w:hyperlink r:id="rId34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</w:t>
      </w:r>
      <w:proofErr w:type="gramEnd"/>
    </w:p>
    <w:p w:rsidR="00A65BA9" w:rsidRDefault="00A65BA9">
      <w:pPr>
        <w:pStyle w:val="ConsPlusNormal"/>
        <w:jc w:val="center"/>
      </w:pPr>
      <w:r>
        <w:t>от 22.12.2015 N 554-пп)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Реализация мероприятий </w:t>
      </w:r>
      <w:hyperlink w:anchor="P7373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7451" w:history="1">
        <w:r>
          <w:rPr>
            <w:color w:val="0000FF"/>
          </w:rPr>
          <w:t>2.1</w:t>
        </w:r>
      </w:hyperlink>
      <w:r>
        <w:t xml:space="preserve"> и </w:t>
      </w:r>
      <w:hyperlink w:anchor="P7529" w:history="1">
        <w:r>
          <w:rPr>
            <w:color w:val="0000FF"/>
          </w:rPr>
          <w:t>3.1</w:t>
        </w:r>
      </w:hyperlink>
      <w:r>
        <w:t xml:space="preserve"> перечня мероприятий подпрограммы </w:t>
      </w:r>
      <w:r>
        <w:lastRenderedPageBreak/>
        <w:t>N 4 (приложение N 2 к государственной программе) осуществляется министерством агропромышленного комплекса и торговли.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25.12.2019 N 779-пп)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 рамках мероприятий </w:t>
      </w:r>
      <w:hyperlink w:anchor="P7373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7451" w:history="1">
        <w:r>
          <w:rPr>
            <w:color w:val="0000FF"/>
          </w:rPr>
          <w:t>2.1</w:t>
        </w:r>
      </w:hyperlink>
      <w:r>
        <w:t xml:space="preserve"> и </w:t>
      </w:r>
      <w:hyperlink w:anchor="P7529" w:history="1">
        <w:r>
          <w:rPr>
            <w:color w:val="0000FF"/>
          </w:rPr>
          <w:t>3.1</w:t>
        </w:r>
      </w:hyperlink>
      <w:r>
        <w:t xml:space="preserve"> перечня мероприятий подпрограммы N 4 (приложение N 2 к государственной программе) предусматривается предоставление субсидий за счет средств областного бюджета сельскохозяйственным товаропроизводителям на реализацию мероприятий в области мелиорации земель сельскохозяйственного назначения на условиях </w:t>
      </w:r>
      <w:proofErr w:type="spellStart"/>
      <w:r>
        <w:t>софинансирования</w:t>
      </w:r>
      <w:proofErr w:type="spellEnd"/>
      <w:r>
        <w:t>. Объем предоставляемых субсидий определяется областным законом об областном бюджете.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26.12.2017 </w:t>
      </w:r>
      <w:hyperlink r:id="rId347" w:history="1">
        <w:r>
          <w:rPr>
            <w:color w:val="0000FF"/>
          </w:rPr>
          <w:t>N 629-пп</w:t>
        </w:r>
      </w:hyperlink>
      <w:r>
        <w:t xml:space="preserve">, от 25.12.2019 </w:t>
      </w:r>
      <w:hyperlink r:id="rId348" w:history="1">
        <w:r>
          <w:rPr>
            <w:color w:val="0000FF"/>
          </w:rPr>
          <w:t>N 779-пп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Направления, условия и порядок предоставления субсидий по мероприятиям </w:t>
      </w:r>
      <w:hyperlink w:anchor="P7373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7451" w:history="1">
        <w:r>
          <w:rPr>
            <w:color w:val="0000FF"/>
          </w:rPr>
          <w:t>2.1</w:t>
        </w:r>
      </w:hyperlink>
      <w:r>
        <w:t xml:space="preserve"> и </w:t>
      </w:r>
      <w:hyperlink w:anchor="P7529" w:history="1">
        <w:r>
          <w:rPr>
            <w:color w:val="0000FF"/>
          </w:rPr>
          <w:t>3.1</w:t>
        </w:r>
      </w:hyperlink>
      <w:r>
        <w:t xml:space="preserve"> перечня мероприятий подпрограммы N 4 (приложение N 2 к государственной программе) определяются в соответствии с Правилами предоставления субсидий.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18.10.2016 </w:t>
      </w:r>
      <w:hyperlink r:id="rId349" w:history="1">
        <w:r>
          <w:rPr>
            <w:color w:val="0000FF"/>
          </w:rPr>
          <w:t>N 432-пп</w:t>
        </w:r>
      </w:hyperlink>
      <w:r>
        <w:t xml:space="preserve">, от 07.02.2017 </w:t>
      </w:r>
      <w:hyperlink r:id="rId350" w:history="1">
        <w:r>
          <w:rPr>
            <w:color w:val="0000FF"/>
          </w:rPr>
          <w:t>N 52-пп</w:t>
        </w:r>
      </w:hyperlink>
      <w:r>
        <w:t xml:space="preserve">, от 25.12.2019 </w:t>
      </w:r>
      <w:hyperlink r:id="rId351" w:history="1">
        <w:r>
          <w:rPr>
            <w:color w:val="0000FF"/>
          </w:rPr>
          <w:t>N 779-пп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Для реализации мероприятий </w:t>
      </w:r>
      <w:hyperlink w:anchor="P7373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7451" w:history="1">
        <w:r>
          <w:rPr>
            <w:color w:val="0000FF"/>
          </w:rPr>
          <w:t>2.1</w:t>
        </w:r>
      </w:hyperlink>
      <w:r>
        <w:t xml:space="preserve"> и </w:t>
      </w:r>
      <w:hyperlink w:anchor="P7529" w:history="1">
        <w:r>
          <w:rPr>
            <w:color w:val="0000FF"/>
          </w:rPr>
          <w:t>3.1</w:t>
        </w:r>
      </w:hyperlink>
      <w:r>
        <w:t xml:space="preserve"> перечня мероприятий подпрограммы N 4 (приложение N 2 к государственной программе)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в области мелиорации земель сельскохозяйственного назначения, являющихся приложением к Федеральной государственной программе развития сельского хозяйства, привлекаются средства федерального бюджета на основе соглашения 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субсидий из федерального бюджета бюджетам субъектов Российской Федерации, ежегодно заключаемого между Министерством сельского хозяйства Российской Федерации и Правительством Архангельской области. Объем ассигнований, выделяемый из федерального бюджета, ежегодно утверждается федеральным законом о федеральном бюджете и распоряжениями Правительства Российской Федерации.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26.12.2017 </w:t>
      </w:r>
      <w:hyperlink r:id="rId352" w:history="1">
        <w:r>
          <w:rPr>
            <w:color w:val="0000FF"/>
          </w:rPr>
          <w:t>N 629-пп</w:t>
        </w:r>
      </w:hyperlink>
      <w:r>
        <w:t xml:space="preserve">, от 25.12.2019 </w:t>
      </w:r>
      <w:hyperlink r:id="rId353" w:history="1">
        <w:r>
          <w:rPr>
            <w:color w:val="0000FF"/>
          </w:rPr>
          <w:t>N 779-пп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5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05.03.2018 N 105-пп.</w:t>
      </w:r>
    </w:p>
    <w:p w:rsidR="00A65BA9" w:rsidRDefault="0051111F">
      <w:pPr>
        <w:pStyle w:val="ConsPlusNormal"/>
        <w:spacing w:before="240"/>
        <w:ind w:firstLine="540"/>
        <w:jc w:val="both"/>
      </w:pPr>
      <w:hyperlink w:anchor="P2067" w:history="1">
        <w:r w:rsidR="00A65BA9">
          <w:rPr>
            <w:color w:val="0000FF"/>
          </w:rPr>
          <w:t>Перечень</w:t>
        </w:r>
      </w:hyperlink>
      <w:r w:rsidR="00A65BA9">
        <w:t xml:space="preserve"> мероприятий подпрограммы N 4 приведен в приложении N 2 к государственной программе.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1"/>
      </w:pPr>
      <w:r>
        <w:t>III. Ожидаемые результаты реализации</w:t>
      </w:r>
    </w:p>
    <w:p w:rsidR="00A65BA9" w:rsidRDefault="00A65BA9">
      <w:pPr>
        <w:pStyle w:val="ConsPlusTitle"/>
        <w:jc w:val="center"/>
      </w:pPr>
      <w:r>
        <w:t>государственной программы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В целом 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период, а также позволит своевременно вносить уточнения или изменения в государственную программу.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государственной программы создаст благоприятные предпосылки для </w:t>
      </w:r>
      <w:r>
        <w:lastRenderedPageBreak/>
        <w:t xml:space="preserve">устойчивого развития АПК и </w:t>
      </w:r>
      <w:proofErr w:type="spellStart"/>
      <w:r>
        <w:t>рыбохозяйственного</w:t>
      </w:r>
      <w:proofErr w:type="spellEnd"/>
      <w:r>
        <w:t xml:space="preserve"> комплекса и укрепит продовольственную безопасность Архангельской области.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В рамках государственной программы планируется: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увеличение объемов производства в коллективных хозяйствах в Архангельской области к уровню 2012 года: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молока - на 7,7 процента (до 94,8 тыс. тонн);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мяса скота и птицы - на 7,8 процента (до 40,2 тыс. тонн);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яиц - на 7,7 процента (до 246 млн. штук);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картофеля - на 4,9 процента (до 21,5 тыс. тонн);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овощей - на 92,3 процента (до 2,5 тыс. тонн);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обеспечение доли прибыльных коллективных хозяйств в Архангельской области к общему количеству коллективных хозяйств - на уровне 87,5 процента;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ежегодное увеличение индекса физического объема инвестиций в основной капитал агропромышленного комплекса - на 5 процентов к предыдущему году;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создание 800 новых рабочих мест в АПК;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35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14.10.2014 N 417-пп)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5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14.10.2014 N 417-пп;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увеличение объемов добычи (вылова) основных промысловых видов водных биоресурсов при осуществлении промышленного, в том числе прибрежного, рыболовства во внутренних пресноводных водоемах и в Белом море, любительского рыболовства к 2021 году - до 1600 тонн (в 3,1 раза);</w:t>
      </w:r>
    </w:p>
    <w:p w:rsidR="00A65BA9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01.08.2017 </w:t>
      </w:r>
      <w:hyperlink r:id="rId357" w:history="1">
        <w:r>
          <w:rPr>
            <w:color w:val="0000FF"/>
          </w:rPr>
          <w:t>N 300-пп</w:t>
        </w:r>
      </w:hyperlink>
      <w:r>
        <w:t xml:space="preserve">, от 11.10.2018 </w:t>
      </w:r>
      <w:hyperlink r:id="rId358" w:history="1">
        <w:r>
          <w:rPr>
            <w:color w:val="0000FF"/>
          </w:rPr>
          <w:t>N 458-пп</w:t>
        </w:r>
      </w:hyperlink>
      <w:r>
        <w:t xml:space="preserve">, от 12.02.2019 </w:t>
      </w:r>
      <w:hyperlink r:id="rId359" w:history="1">
        <w:r>
          <w:rPr>
            <w:color w:val="0000FF"/>
          </w:rPr>
          <w:t>N 68-пп</w:t>
        </w:r>
      </w:hyperlink>
      <w: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увеличение объемов произведенной товарной продукции организациями, осуществляющими товарное рыбоводство, к 202</w:t>
      </w:r>
      <w:r w:rsidR="003A388E">
        <w:t>3</w:t>
      </w:r>
      <w:r>
        <w:t xml:space="preserve"> году - до 200 тонн (в 2 раза);</w:t>
      </w:r>
    </w:p>
    <w:p w:rsidR="00A65BA9" w:rsidRPr="00282552" w:rsidRDefault="00A65BA9">
      <w:pPr>
        <w:pStyle w:val="ConsPlusNormal"/>
        <w:jc w:val="both"/>
      </w:pPr>
      <w:r>
        <w:t xml:space="preserve">(в ред. постановлений Правительства Архангельской области от 01.08.2017 </w:t>
      </w:r>
      <w:hyperlink r:id="rId360" w:history="1">
        <w:r>
          <w:rPr>
            <w:color w:val="0000FF"/>
          </w:rPr>
          <w:t>N 300-пп</w:t>
        </w:r>
      </w:hyperlink>
      <w:r>
        <w:t xml:space="preserve">, от 11.10.2018 </w:t>
      </w:r>
      <w:hyperlink r:id="rId361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362" w:history="1">
        <w:r w:rsidRPr="00282552">
          <w:rPr>
            <w:color w:val="0000FF"/>
          </w:rPr>
          <w:t>N 556-пп</w:t>
        </w:r>
      </w:hyperlink>
      <w:r w:rsidR="003A388E" w:rsidRPr="00282552">
        <w:rPr>
          <w:color w:val="0000FF"/>
        </w:rPr>
        <w:t xml:space="preserve">, </w:t>
      </w:r>
      <w:r w:rsidR="00E906DC" w:rsidRPr="00282552">
        <w:rPr>
          <w:color w:val="0000FF"/>
        </w:rPr>
        <w:t>от 09.10.2020 № 673-пп</w:t>
      </w:r>
      <w:r w:rsidRPr="00282552">
        <w:t>)</w:t>
      </w:r>
    </w:p>
    <w:p w:rsidR="00A65BA9" w:rsidRPr="00282552" w:rsidRDefault="00A65BA9">
      <w:pPr>
        <w:pStyle w:val="ConsPlusNormal"/>
        <w:spacing w:before="240"/>
        <w:ind w:firstLine="540"/>
        <w:jc w:val="both"/>
      </w:pPr>
      <w:r w:rsidRPr="00282552">
        <w:t xml:space="preserve">увеличение объемов произведенной продукции организациями, занимающимися береговой </w:t>
      </w:r>
      <w:proofErr w:type="spellStart"/>
      <w:r w:rsidRPr="00282552">
        <w:t>рыбопереработкой</w:t>
      </w:r>
      <w:proofErr w:type="spellEnd"/>
      <w:r w:rsidRPr="00282552">
        <w:t>, к 202</w:t>
      </w:r>
      <w:r w:rsidR="003A388E" w:rsidRPr="00282552">
        <w:t>3</w:t>
      </w:r>
      <w:r w:rsidRPr="00282552">
        <w:t xml:space="preserve"> году - до 2500 тонн (в 1,2 раза);</w:t>
      </w:r>
    </w:p>
    <w:p w:rsidR="003A388E" w:rsidRPr="00282552" w:rsidRDefault="00A65BA9" w:rsidP="003A388E">
      <w:pPr>
        <w:pStyle w:val="ConsPlusNormal"/>
        <w:jc w:val="both"/>
      </w:pPr>
      <w:r w:rsidRPr="00282552">
        <w:t xml:space="preserve">(в ред. постановлений Правительства Архангельской области от 01.08.2017 </w:t>
      </w:r>
      <w:hyperlink r:id="rId363" w:history="1">
        <w:r w:rsidRPr="00282552">
          <w:rPr>
            <w:color w:val="0000FF"/>
          </w:rPr>
          <w:t>N 300-пп</w:t>
        </w:r>
      </w:hyperlink>
      <w:r w:rsidRPr="00282552">
        <w:t xml:space="preserve">, от 11.10.2018 </w:t>
      </w:r>
      <w:hyperlink r:id="rId364" w:history="1">
        <w:r w:rsidRPr="00282552">
          <w:rPr>
            <w:color w:val="0000FF"/>
          </w:rPr>
          <w:t>N 458-пп</w:t>
        </w:r>
      </w:hyperlink>
      <w:r w:rsidRPr="00282552">
        <w:t xml:space="preserve">, от 10.10.2019 </w:t>
      </w:r>
      <w:hyperlink r:id="rId365" w:history="1">
        <w:r w:rsidRPr="00282552">
          <w:rPr>
            <w:color w:val="0000FF"/>
          </w:rPr>
          <w:t>N 556-пп</w:t>
        </w:r>
      </w:hyperlink>
      <w:r w:rsidR="003A388E" w:rsidRPr="00282552">
        <w:rPr>
          <w:color w:val="0000FF"/>
        </w:rPr>
        <w:t xml:space="preserve">, </w:t>
      </w:r>
      <w:r w:rsidR="00E906DC" w:rsidRPr="00282552">
        <w:rPr>
          <w:color w:val="0000FF"/>
        </w:rPr>
        <w:t>от 09.10.2020 № 673-пп</w:t>
      </w:r>
      <w:r w:rsidR="003A388E" w:rsidRPr="00282552">
        <w:t>)</w:t>
      </w:r>
    </w:p>
    <w:p w:rsidR="00A65BA9" w:rsidRPr="00282552" w:rsidRDefault="00A65BA9">
      <w:pPr>
        <w:pStyle w:val="ConsPlusNormal"/>
        <w:spacing w:before="240"/>
        <w:ind w:firstLine="540"/>
        <w:jc w:val="both"/>
      </w:pPr>
      <w:r w:rsidRPr="00282552">
        <w:t>количество вновь созданных или переоборудованных (модернизированных) рыбоводных хозяйств к 202</w:t>
      </w:r>
      <w:r w:rsidR="003A388E" w:rsidRPr="00282552">
        <w:t>3</w:t>
      </w:r>
      <w:r w:rsidRPr="00282552">
        <w:t xml:space="preserve"> году - 10 единиц;</w:t>
      </w:r>
    </w:p>
    <w:p w:rsidR="003A388E" w:rsidRPr="00282552" w:rsidRDefault="00A65BA9" w:rsidP="003A388E">
      <w:pPr>
        <w:pStyle w:val="ConsPlusNormal"/>
        <w:jc w:val="both"/>
      </w:pPr>
      <w:r w:rsidRPr="00282552">
        <w:t xml:space="preserve">(в ред. постановлений Правительства Архангельской области от 01.08.2017 </w:t>
      </w:r>
      <w:hyperlink r:id="rId366" w:history="1">
        <w:r w:rsidRPr="00282552">
          <w:rPr>
            <w:color w:val="0000FF"/>
          </w:rPr>
          <w:t>N 300-пп</w:t>
        </w:r>
      </w:hyperlink>
      <w:r w:rsidRPr="00282552">
        <w:t xml:space="preserve">, от 11.10.2018 </w:t>
      </w:r>
      <w:hyperlink r:id="rId367" w:history="1">
        <w:r w:rsidRPr="00282552">
          <w:rPr>
            <w:color w:val="0000FF"/>
          </w:rPr>
          <w:t>N 458-пп</w:t>
        </w:r>
      </w:hyperlink>
      <w:r w:rsidRPr="00282552">
        <w:t xml:space="preserve">, от 10.10.2019 </w:t>
      </w:r>
      <w:hyperlink r:id="rId368" w:history="1">
        <w:r w:rsidRPr="00282552">
          <w:rPr>
            <w:color w:val="0000FF"/>
          </w:rPr>
          <w:t>N 556-пп</w:t>
        </w:r>
      </w:hyperlink>
      <w:r w:rsidR="003A388E" w:rsidRPr="00282552">
        <w:rPr>
          <w:color w:val="0000FF"/>
        </w:rPr>
        <w:t xml:space="preserve">, </w:t>
      </w:r>
      <w:r w:rsidR="00E906DC" w:rsidRPr="00282552">
        <w:rPr>
          <w:color w:val="0000FF"/>
        </w:rPr>
        <w:t>от 09.10.2020 № 673-пп</w:t>
      </w:r>
      <w:r w:rsidR="003A388E" w:rsidRPr="00282552"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 w:rsidRPr="00282552">
        <w:t>количество вновь созданных или переоборудованных (модернизированных)</w:t>
      </w:r>
      <w:r>
        <w:t xml:space="preserve"> </w:t>
      </w:r>
      <w:proofErr w:type="spellStart"/>
      <w:r>
        <w:t>рыбоперерабатывающих</w:t>
      </w:r>
      <w:proofErr w:type="spellEnd"/>
      <w:r>
        <w:t xml:space="preserve"> производств к 202</w:t>
      </w:r>
      <w:r w:rsidR="003A388E">
        <w:t>3</w:t>
      </w:r>
      <w:r>
        <w:t xml:space="preserve"> году - 2 единицы;</w:t>
      </w:r>
    </w:p>
    <w:p w:rsidR="003A388E" w:rsidRDefault="00A65BA9" w:rsidP="003A388E">
      <w:pPr>
        <w:pStyle w:val="ConsPlusNormal"/>
        <w:jc w:val="both"/>
      </w:pPr>
      <w:r>
        <w:lastRenderedPageBreak/>
        <w:t xml:space="preserve">(в ред. постановлений Правительства Архангельской области от 14.10.2014 </w:t>
      </w:r>
      <w:hyperlink r:id="rId369" w:history="1">
        <w:r>
          <w:rPr>
            <w:color w:val="0000FF"/>
          </w:rPr>
          <w:t>N 417-пп</w:t>
        </w:r>
      </w:hyperlink>
      <w:r>
        <w:t xml:space="preserve">, от 11.10.2018 </w:t>
      </w:r>
      <w:hyperlink r:id="rId370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371" w:history="1">
        <w:r>
          <w:rPr>
            <w:color w:val="0000FF"/>
          </w:rPr>
          <w:t>N 556-пп</w:t>
        </w:r>
      </w:hyperlink>
      <w:r w:rsidR="003A388E">
        <w:rPr>
          <w:color w:val="0000FF"/>
        </w:rPr>
        <w:t xml:space="preserve">, </w:t>
      </w:r>
      <w:r w:rsidR="00E906DC" w:rsidRPr="00E906DC">
        <w:rPr>
          <w:color w:val="0000FF"/>
        </w:rPr>
        <w:t>от 09.10.2020 № 673-пп</w:t>
      </w:r>
      <w:r w:rsidR="003A388E" w:rsidRPr="003A388E">
        <w:rPr>
          <w:highlight w:val="yellow"/>
        </w:rPr>
        <w:t>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создание дополнительных рабочих мест на предприятиях, занимающихся товарным рыбоводством и </w:t>
      </w:r>
      <w:proofErr w:type="gramStart"/>
      <w:r>
        <w:t>береговой</w:t>
      </w:r>
      <w:proofErr w:type="gramEnd"/>
      <w:r>
        <w:t xml:space="preserve"> </w:t>
      </w:r>
      <w:proofErr w:type="spellStart"/>
      <w:r>
        <w:t>рыбопереработкой</w:t>
      </w:r>
      <w:proofErr w:type="spellEnd"/>
      <w:r>
        <w:t>, к 202</w:t>
      </w:r>
      <w:r w:rsidR="003A388E">
        <w:t>3</w:t>
      </w:r>
      <w:r>
        <w:t xml:space="preserve"> году - до 30 единиц;</w:t>
      </w:r>
    </w:p>
    <w:p w:rsidR="003A388E" w:rsidRDefault="00A65BA9" w:rsidP="003A388E">
      <w:pPr>
        <w:pStyle w:val="ConsPlusNormal"/>
        <w:jc w:val="both"/>
      </w:pPr>
      <w:r>
        <w:t xml:space="preserve">(в ред. постановлений Правительства Архангельской области от 14.10.2014 </w:t>
      </w:r>
      <w:hyperlink r:id="rId372" w:history="1">
        <w:r>
          <w:rPr>
            <w:color w:val="0000FF"/>
          </w:rPr>
          <w:t>N 417-пп</w:t>
        </w:r>
      </w:hyperlink>
      <w:r>
        <w:t xml:space="preserve">, от 11.10.2018 </w:t>
      </w:r>
      <w:hyperlink r:id="rId373" w:history="1">
        <w:r>
          <w:rPr>
            <w:color w:val="0000FF"/>
          </w:rPr>
          <w:t>N 458-пп</w:t>
        </w:r>
      </w:hyperlink>
      <w:r>
        <w:t xml:space="preserve">, от 10.10.2019 </w:t>
      </w:r>
      <w:hyperlink r:id="rId374" w:history="1">
        <w:r>
          <w:rPr>
            <w:color w:val="0000FF"/>
          </w:rPr>
          <w:t>N 556-пп</w:t>
        </w:r>
      </w:hyperlink>
      <w:r w:rsidR="003A388E">
        <w:rPr>
          <w:color w:val="0000FF"/>
        </w:rPr>
        <w:t xml:space="preserve">, </w:t>
      </w:r>
      <w:r w:rsidR="00E906DC">
        <w:rPr>
          <w:color w:val="0000FF"/>
        </w:rPr>
        <w:t>от 09.10.2020 № 673-пп</w:t>
      </w:r>
      <w:r w:rsidR="003A388E" w:rsidRPr="003A388E">
        <w:rPr>
          <w:highlight w:val="yellow"/>
        </w:rPr>
        <w:t>)</w:t>
      </w:r>
    </w:p>
    <w:p w:rsidR="00A65BA9" w:rsidRDefault="00A65BA9" w:rsidP="003A388E">
      <w:pPr>
        <w:pStyle w:val="ConsPlusNormal"/>
        <w:jc w:val="both"/>
      </w:pPr>
      <w:r>
        <w:t xml:space="preserve">абзац исключен. - </w:t>
      </w:r>
      <w:hyperlink r:id="rId37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16.06.2015 N 224-пп.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Реализация мероприятий государственной программы в полном объеме позволит добиться стабилизации условий хозяйственной деятельности субъектов АПК и </w:t>
      </w:r>
      <w:proofErr w:type="spellStart"/>
      <w:r>
        <w:t>рыбохозяйственной</w:t>
      </w:r>
      <w:proofErr w:type="spellEnd"/>
      <w:r>
        <w:t xml:space="preserve"> отрасли, улучшить их экономическое положение и укрепить продовольственную безопасность Архангельской области.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Оценка эффективности реализации государственной программы производится в соответствии с </w:t>
      </w:r>
      <w:hyperlink r:id="rId376" w:history="1">
        <w:r>
          <w:rPr>
            <w:color w:val="0000FF"/>
          </w:rPr>
          <w:t>Положением</w:t>
        </w:r>
      </w:hyperlink>
      <w: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1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5" w:name="P632"/>
      <w:bookmarkEnd w:id="5"/>
      <w:r>
        <w:t>ПЕРЕЧЕНЬ</w:t>
      </w:r>
    </w:p>
    <w:p w:rsidR="00A65BA9" w:rsidRDefault="00A65BA9">
      <w:pPr>
        <w:pStyle w:val="ConsPlusTitle"/>
        <w:jc w:val="center"/>
      </w:pPr>
      <w:r>
        <w:t>ЦЕЛЕВЫХ ПОКАЗАТЕЛЕЙ ГОСУДАРСТВЕННОЙ ПРОГРАММЫ</w:t>
      </w:r>
    </w:p>
    <w:p w:rsidR="00A65BA9" w:rsidRDefault="00A65BA9">
      <w:pPr>
        <w:pStyle w:val="ConsPlusTitle"/>
        <w:jc w:val="center"/>
      </w:pPr>
      <w:r>
        <w:t>РАЗВИТИЯ СЕЛЬСКОГО ХОЗЯЙСТВА И РЕГУЛИРОВАНИЯ РЫНКОВ</w:t>
      </w:r>
    </w:p>
    <w:p w:rsidR="00A65BA9" w:rsidRDefault="00A65BA9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A65BA9" w:rsidRDefault="00A65BA9">
      <w:pPr>
        <w:pStyle w:val="ConsPlusTitle"/>
        <w:jc w:val="center"/>
      </w:pPr>
      <w:r>
        <w:t>АРХАНГЕЛЬСКОЙ ОБЛАСТИ НА ПЕРИОД 2013 - 2016 ГОДОВ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377" w:history="1">
              <w:r>
                <w:rPr>
                  <w:color w:val="0000FF"/>
                </w:rPr>
                <w:t>N 72-пп</w:t>
              </w:r>
            </w:hyperlink>
            <w:r>
              <w:rPr>
                <w:color w:val="392C69"/>
              </w:rPr>
              <w:t xml:space="preserve">, от 11.10.2018 </w:t>
            </w:r>
            <w:hyperlink r:id="rId378" w:history="1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12.02.2019 </w:t>
            </w:r>
            <w:hyperlink r:id="rId379" w:history="1">
              <w:r>
                <w:rPr>
                  <w:color w:val="0000FF"/>
                </w:rPr>
                <w:t>N 67-пп</w:t>
              </w:r>
            </w:hyperlink>
            <w:r>
              <w:rPr>
                <w:color w:val="392C69"/>
              </w:rPr>
              <w:t>,</w:t>
            </w:r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10.10.2019 </w:t>
            </w:r>
            <w:hyperlink r:id="rId380" w:history="1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Ответственный исполнитель - министерство агропромышленного комплекса и торговли Архангельской области (далее - министерство агропромышленного комплекса и торговли).</w:t>
      </w:r>
    </w:p>
    <w:p w:rsidR="00A65BA9" w:rsidRDefault="00A65BA9">
      <w:pPr>
        <w:pStyle w:val="ConsPlusNormal"/>
        <w:jc w:val="both"/>
      </w:pPr>
    </w:p>
    <w:p w:rsidR="00A65BA9" w:rsidRDefault="00A65BA9">
      <w:pPr>
        <w:sectPr w:rsidR="00A65BA9" w:rsidSect="00A65BA9">
          <w:footerReference w:type="default" r:id="rId38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75"/>
        <w:gridCol w:w="2268"/>
        <w:gridCol w:w="1417"/>
        <w:gridCol w:w="1275"/>
        <w:gridCol w:w="1247"/>
        <w:gridCol w:w="1247"/>
        <w:gridCol w:w="1247"/>
        <w:gridCol w:w="1247"/>
      </w:tblGrid>
      <w:tr w:rsidR="00A65BA9">
        <w:tc>
          <w:tcPr>
            <w:tcW w:w="3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Наименование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A65BA9">
        <w:tc>
          <w:tcPr>
            <w:tcW w:w="36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базовый 2012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2016 год</w:t>
            </w:r>
          </w:p>
        </w:tc>
      </w:tr>
      <w:tr w:rsidR="00A65BA9"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  <w:outlineLvl w:val="2"/>
            </w:pPr>
            <w:r>
              <w:t xml:space="preserve">Государственная </w:t>
            </w:r>
            <w:hyperlink w:anchor="P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Архангельской области от 11.10.2018 </w:t>
            </w:r>
            <w:hyperlink r:id="rId382" w:history="1">
              <w:r>
                <w:rPr>
                  <w:color w:val="0000FF"/>
                </w:rPr>
                <w:t>N 458-пп</w:t>
              </w:r>
            </w:hyperlink>
            <w:r>
              <w:t>,</w:t>
            </w:r>
            <w:proofErr w:type="gramEnd"/>
          </w:p>
          <w:p w:rsidR="00A65BA9" w:rsidRDefault="00A65BA9">
            <w:pPr>
              <w:pStyle w:val="ConsPlusNormal"/>
              <w:jc w:val="both"/>
            </w:pPr>
            <w:r>
              <w:t xml:space="preserve">от 10.10.2019 </w:t>
            </w:r>
            <w:hyperlink r:id="rId383" w:history="1">
              <w:r>
                <w:rPr>
                  <w:color w:val="0000FF"/>
                </w:rPr>
                <w:t>N 556-пп</w:t>
              </w:r>
            </w:hyperlink>
            <w:r>
              <w:t>)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101,8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растениеводства в хозяйствах всех категорий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102,4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животноводства в хозяйствах всех категорий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101,3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Индекс физического объема </w:t>
            </w:r>
            <w:r>
              <w:lastRenderedPageBreak/>
              <w:t>инвестиций в основной капитал агропромышленного комплекса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процентов к </w:t>
            </w:r>
            <w:r>
              <w:lastRenderedPageBreak/>
              <w:t>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прибыльных коллективных хозяйств в Архангельской области к общему количеству коллективных хозяйств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7,0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Среднемесячная заработная плата в сельском хозяйстве (по сельскохозяйственным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23060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Создание дополнительных рабочих мест в агропромышленном комплексе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Освоение общих допустимых уловов во внутренних морских водах Российской Федерации, территориальном море Российской Федерации, на континентальном шельфе Российской Федерации и </w:t>
            </w:r>
            <w:r>
              <w:lastRenderedPageBreak/>
              <w:t>исключительной экономической зоне Российской Федерации российскими пользователями, зарегистрированными в Архангельской области (годовое значение)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91,5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в коллективных хозяйствах в Архангельской области: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молока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скота и птицы в живом весе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яиц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картофеля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овощей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Ненецкого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Численность племенного маточного поголовья сельскохозяйственных животных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крестьянских (фермерских) хозяйств в Архангельской области, осуществивших проекты создания и развития своих хозяйств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семейных животноводческих ферм в Архангельской области,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Прирост объемов произведенной товарной продукции организациями, осуществляющими товарное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Прирост объемов произведенной продукции организациями, занимающимися береговой </w:t>
            </w:r>
            <w:proofErr w:type="spellStart"/>
            <w:r>
              <w:t>рыбопереработкой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заключенных договоров о закреплении доли квоты добычи (вылова) водных биологических ресурсов и договоров пользования водными биологическими ресурсами для осуществления промышленного рыболовства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12.02.2019 N 67-пп)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51111F">
            <w:pPr>
              <w:pStyle w:val="ConsPlusNormal"/>
              <w:jc w:val="center"/>
              <w:outlineLvl w:val="3"/>
            </w:pPr>
            <w:hyperlink w:anchor="P179" w:history="1">
              <w:r w:rsidR="00A65BA9">
                <w:rPr>
                  <w:color w:val="0000FF"/>
                </w:rPr>
                <w:t>Подпрограмма N 1</w:t>
              </w:r>
            </w:hyperlink>
            <w:r w:rsidR="00A65BA9">
              <w:t xml:space="preserve"> "Развитие агропромышленного комплекса Архангельской области"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Производство в коллективных хозяйствах в Архангельской области: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молока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министерство агропромышленного комплекса и </w:t>
            </w:r>
            <w:r>
              <w:lastRenderedPageBreak/>
              <w:t>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100,2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скота и птицы в живом весе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яиц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млн. штук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228,5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картофеля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21,5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овощей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2,5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Сохранение посевных площадей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гектаров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78,7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площади, засеваемой элитными семенами, в общей площади посевов на территории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1,6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Посевная площадь кормовых </w:t>
            </w:r>
            <w:r>
              <w:lastRenderedPageBreak/>
              <w:t>культур по сельскохозяйственным организациям, крестьянским (фермерским) хозяйствам и индивидуальным предпринимателям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тысяч </w:t>
            </w:r>
            <w:r>
              <w:lastRenderedPageBreak/>
              <w:t>гектаров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11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Численность племенного маточного поголовья сельскохозяйственных животных в сельскохозяйственных организациях, крестьянских (фермерских) хозяйствах, включая индивидуальных предпринимателей,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условных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8,47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племенного поголовья крупного рогатого скота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Надой на корову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4800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Поголовье северных оленей в сельскохозяйственных организациях, крестьянских (фермерских) хозяйствах, включая индивидуальных </w:t>
            </w:r>
            <w:r>
              <w:lastRenderedPageBreak/>
              <w:t>предпринимателей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1,32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крестьянских (фермерских) хозяйств в Архангельской области, осуществивших проекты создания и развития своих хозяйств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семейных животноводческих ферм в Архангельской области, осуществляющих развитие своих хозяйств за счет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сельскохозяйственных потребительских кооперативов, развивших свою материально-техническую базу с помощью государственной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Ввод мощностей животноводческих комплексов молочного направления (молочных ферм)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скотомест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623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Доля сельскохозяйственных </w:t>
            </w:r>
            <w:r>
              <w:lastRenderedPageBreak/>
              <w:t>товаропроизводителей, внедривших технологии, отвечающие требованиям законодательства об энергосбережении и повышении энергетической эффективности, в общем количестве сельскохозяйственных товаропроизводителей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садоводческих, огороднических и дачных некоммерческих объединений граждан в Архангельской области, в которых проведено инженерное обеспечение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прибыльных коллективных хозяйств в Архангельской области к общему количеству коллективных хозяйств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87,5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Заготовка кормов на одну условную голову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центнеров кормовых 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Доля обрабатываемой пашни </w:t>
            </w:r>
            <w:r>
              <w:lastRenderedPageBreak/>
              <w:t>в общей площади пашни в коллективных хозяйствах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сельскохозяйственных угодий сельскохозяйственных организаций в Архангельской области, прошедших мероприятия по коренному улучшению земель, от площади земель сельскохозяйственных угодий сельскохозяйственных организаций, требующих улучшения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физического объема инвестиций в основной капитал сельского хозяйства в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Создание дополнительных рабочих мест в агропромышленном комплексе Архангельской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Ненецкого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голов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51111F">
            <w:pPr>
              <w:pStyle w:val="ConsPlusNormal"/>
              <w:jc w:val="center"/>
              <w:outlineLvl w:val="3"/>
            </w:pPr>
            <w:hyperlink w:anchor="P316" w:history="1">
              <w:r w:rsidR="00A65BA9">
                <w:rPr>
                  <w:color w:val="0000FF"/>
                </w:rPr>
                <w:t>Подпрограмма N 2</w:t>
              </w:r>
            </w:hyperlink>
            <w:r w:rsidR="00A65BA9">
              <w:t xml:space="preserve"> "Развитие </w:t>
            </w:r>
            <w:proofErr w:type="spellStart"/>
            <w:r w:rsidR="00A65BA9">
              <w:t>рыбохозяйственного</w:t>
            </w:r>
            <w:proofErr w:type="spellEnd"/>
            <w:r w:rsidR="00A65BA9">
              <w:t xml:space="preserve"> комплекса Архангельской области"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Прирост объемов добычи (вылова) основных промысловых видов водных биологических ресурсов при осуществлении промышленного, в том числе прибрежного, рыболовства во внутренних пресноводных водоемах и в Белом море, спортивного и любительского рыболовства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Динамика объема добычи (вылова) водных биологических ресурсов при осуществлении промышленного, спортивного и любительского рыболовства во внутренних пресноводных водных объектах (к базовому периоду - 2013 год)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 к базовому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99,6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Прирост объемов произведенной товарной продукции организациями, осуществляющими товарное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Прирост объема производства продукции товарной </w:t>
            </w:r>
            <w:proofErr w:type="spellStart"/>
            <w:r>
              <w:t>аквакультуры</w:t>
            </w:r>
            <w:proofErr w:type="spellEnd"/>
            <w:r>
              <w:t xml:space="preserve"> (к </w:t>
            </w:r>
            <w:r>
              <w:lastRenderedPageBreak/>
              <w:t>базовому периоду - 2013 год)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агропромышленного комплекса и </w:t>
            </w:r>
            <w:r>
              <w:lastRenderedPageBreak/>
              <w:t>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процентов к базовому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28,1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Прирост объемов произведенной продукции организациями, занимающимися береговой </w:t>
            </w:r>
            <w:proofErr w:type="spellStart"/>
            <w:r>
              <w:t>рыбопереработкой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Объем произведенной рыбы и продуктов рыбных, переработанных и консервированных (годовое значение)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тонн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2,4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созданных дополнительных рабочих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заключенных договоров о закреплении доли квоты добычи (вылова) водных биологических ресурсов и договоров пользования водными биологическими ресурсами для осуществления промышленного рыболовства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t xml:space="preserve">(в ред. </w:t>
            </w:r>
            <w:hyperlink r:id="rId3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12.02.2019 N 67-пп)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51111F">
            <w:pPr>
              <w:pStyle w:val="ConsPlusNormal"/>
              <w:jc w:val="center"/>
              <w:outlineLvl w:val="3"/>
            </w:pPr>
            <w:hyperlink w:anchor="P430" w:history="1">
              <w:r w:rsidR="00A65BA9">
                <w:rPr>
                  <w:color w:val="0000FF"/>
                </w:rPr>
                <w:t>Подпрограмма N 3</w:t>
              </w:r>
            </w:hyperlink>
            <w:r w:rsidR="00A65BA9">
              <w:t xml:space="preserve"> "Создание условий для реализации государственной программы"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Объем привлекаемых средств 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530000,00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541 012,00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541 012,00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471 736,50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486 264,10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органов местного самоуправления муниципальных образований Архангельской области, участвующих в реализации программных мероприятий государственной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Охват обработок по предупреждению возникновения особо опасных и иных болезней сельскохозяйственных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инспекция по ветеринарному надзору Архангельской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100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BA9" w:rsidRDefault="0051111F">
            <w:pPr>
              <w:pStyle w:val="ConsPlusNormal"/>
              <w:jc w:val="center"/>
              <w:outlineLvl w:val="3"/>
            </w:pPr>
            <w:hyperlink w:anchor="P520" w:history="1">
              <w:r w:rsidR="00A65BA9">
                <w:rPr>
                  <w:color w:val="0000FF"/>
                </w:rPr>
                <w:t>Подпрограмма N 4</w:t>
              </w:r>
            </w:hyperlink>
            <w:r w:rsidR="00A65BA9">
              <w:t xml:space="preserve"> "Развитие мелиорации земель сельскохозяйственного назначения Архангельской области"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Ввод в эксплуатацию мелиорируемых земель за счет реконструкции, технического перевооружения и строительства новых мелиоративных систем (ежегодно)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гектаров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Сохранение существующих и создание новых высокотехнологичных </w:t>
            </w:r>
            <w:r>
              <w:lastRenderedPageBreak/>
              <w:t>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(ежегодно)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министерство агропромышленного комплекса и </w:t>
            </w:r>
            <w:r>
              <w:lastRenderedPageBreak/>
              <w:t>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рабочих мест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25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Вовлечение в оборот выбывших сельскохозяйственных угодий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работ сельскохозяйственными товаропроизводителями (ежегодно)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министерство агропромышленного комплекса и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тысяч гектаров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</w:tr>
    </w:tbl>
    <w:p w:rsidR="00A65BA9" w:rsidRDefault="00A65BA9">
      <w:pPr>
        <w:sectPr w:rsidR="00A65B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5BA9" w:rsidRDefault="00A65BA9">
      <w:pPr>
        <w:pStyle w:val="ConsPlusNormal"/>
        <w:jc w:val="center"/>
        <w:outlineLvl w:val="2"/>
      </w:pPr>
      <w:r>
        <w:lastRenderedPageBreak/>
        <w:t>Порядок</w:t>
      </w:r>
    </w:p>
    <w:p w:rsidR="00A65BA9" w:rsidRDefault="00A65BA9">
      <w:pPr>
        <w:pStyle w:val="ConsPlusNormal"/>
        <w:jc w:val="center"/>
      </w:pPr>
      <w:r>
        <w:t>расчета и источники информации о значениях целевых</w:t>
      </w:r>
    </w:p>
    <w:p w:rsidR="00A65BA9" w:rsidRDefault="00A65BA9">
      <w:pPr>
        <w:pStyle w:val="ConsPlusNormal"/>
        <w:jc w:val="center"/>
      </w:pPr>
      <w:r>
        <w:t>показателей государственной программы</w:t>
      </w:r>
    </w:p>
    <w:p w:rsidR="00A65BA9" w:rsidRDefault="00A65B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3969"/>
        <w:gridCol w:w="5102"/>
        <w:gridCol w:w="3855"/>
      </w:tblGrid>
      <w:tr w:rsidR="00A65BA9">
        <w:tc>
          <w:tcPr>
            <w:tcW w:w="4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Наименование целевых показателей программы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Источники информации</w:t>
            </w:r>
          </w:p>
        </w:tc>
      </w:tr>
      <w:tr w:rsidR="00A65BA9">
        <w:tc>
          <w:tcPr>
            <w:tcW w:w="4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сельского хозяйства в хозяйствах всех категорий в Архангельской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растениеводства в хозяйствах всех категорий в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растениеводства в хозяйствах всех категорий в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животноводства в хозяйствах всех категорий в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продукции животноводства в хозяйствах всех категорий в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физического объема инвестиций в основной капитал агропромышленного комплекса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физического объема инвестиций в основной капитал агропромышленного комплекса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Доля прибыльных коллективных хозяйств в Архангельской области к общему количеству коллективных хозяйств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proofErr w:type="spellStart"/>
            <w:r>
              <w:t>КХприб</w:t>
            </w:r>
            <w:proofErr w:type="spellEnd"/>
            <w:r>
              <w:t xml:space="preserve">/КХ </w:t>
            </w:r>
            <w:proofErr w:type="spellStart"/>
            <w:r>
              <w:t>x</w:t>
            </w:r>
            <w:proofErr w:type="spellEnd"/>
            <w:r>
              <w:t xml:space="preserve"> 100,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r>
              <w:t>КХприб</w:t>
            </w:r>
            <w:proofErr w:type="spellEnd"/>
            <w:r>
              <w:t xml:space="preserve"> - количество прибыльных коллективных хозяйств в Архангельской области;</w:t>
            </w:r>
          </w:p>
          <w:p w:rsidR="00A65BA9" w:rsidRDefault="00A65BA9">
            <w:pPr>
              <w:pStyle w:val="ConsPlusNormal"/>
            </w:pPr>
            <w:r>
              <w:t>КХ - общее количество коллективных хозяйств в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субъектов; 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proofErr w:type="spellStart"/>
            <w:r>
              <w:t>УРент</w:t>
            </w:r>
            <w:proofErr w:type="spellEnd"/>
            <w:r>
              <w:t>. = ЧП/</w:t>
            </w:r>
            <w:proofErr w:type="spellStart"/>
            <w:r>
              <w:t>ССпр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100%,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r>
              <w:t>УРент</w:t>
            </w:r>
            <w:proofErr w:type="spellEnd"/>
            <w:r>
              <w:t>. - уровень рентабельности сельскохозяйственных организаций с учетом субсидий;</w:t>
            </w:r>
          </w:p>
          <w:p w:rsidR="00A65BA9" w:rsidRDefault="00A65BA9">
            <w:pPr>
              <w:pStyle w:val="ConsPlusNormal"/>
            </w:pPr>
            <w:r>
              <w:t>ЧП - сумма чистой прибыли (убыток), полученной сельскохозяйственными организациями Архангельской области за отчетный период (год);</w:t>
            </w:r>
          </w:p>
          <w:p w:rsidR="00A65BA9" w:rsidRDefault="00A65BA9">
            <w:pPr>
              <w:pStyle w:val="ConsPlusNormal"/>
            </w:pPr>
            <w:proofErr w:type="spellStart"/>
            <w:r>
              <w:t>ССпр</w:t>
            </w:r>
            <w:proofErr w:type="spellEnd"/>
            <w:r>
              <w:t xml:space="preserve"> - себестоимость продаж по сельскохозяйственным организациям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субъектов; 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Среднемесячная заработная плата в сельском хозяйстве (по сельскохозяйственным организациям)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среднемесячная заработная плата в сельском хозяйстве (по сельскохозяйственным организациям)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Создание дополнительных рабочих мест в агропромышленном комплексе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созданных дополнительных рабочих мест в агропромышленном комплексе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субъектов; 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Освоение общих допустимых уловов во внутренних морских водах Российской Федерации, территориальном море Российской Федерации, на континентальном шельфе Российской Федерации и исключительной экономической зоне Российской Федерации российскими пользователями, </w:t>
            </w:r>
            <w:r>
              <w:lastRenderedPageBreak/>
              <w:t>зарегистрированными в Архангельской области (годовое значение)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% </w:t>
            </w:r>
            <w:proofErr w:type="spellStart"/>
            <w:r>
              <w:t>осв</w:t>
            </w:r>
            <w:proofErr w:type="gramStart"/>
            <w:r>
              <w:t>.о</w:t>
            </w:r>
            <w:proofErr w:type="gramEnd"/>
            <w:r>
              <w:t>ду</w:t>
            </w:r>
            <w:proofErr w:type="spellEnd"/>
            <w:r>
              <w:t xml:space="preserve"> = </w:t>
            </w:r>
            <w:proofErr w:type="spellStart"/>
            <w:r>
              <w:t>Vосв</w:t>
            </w:r>
            <w:proofErr w:type="spellEnd"/>
            <w:r>
              <w:t>/</w:t>
            </w:r>
            <w:proofErr w:type="spellStart"/>
            <w:r>
              <w:t>Vоду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100%,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t>оду</w:t>
            </w:r>
            <w:proofErr w:type="spellEnd"/>
            <w:r>
              <w:t xml:space="preserve"> - объем выделенных общих допустимых уловов (квот) в отчетном году;</w:t>
            </w:r>
          </w:p>
          <w:p w:rsidR="00A65BA9" w:rsidRDefault="00A65BA9">
            <w:pPr>
              <w:pStyle w:val="ConsPlusNormal"/>
            </w:pPr>
            <w:proofErr w:type="spellStart"/>
            <w:proofErr w:type="gramStart"/>
            <w:r>
              <w:t>V</w:t>
            </w:r>
            <w:proofErr w:type="gramEnd"/>
            <w:r>
              <w:t>осв</w:t>
            </w:r>
            <w:proofErr w:type="spellEnd"/>
            <w:r>
              <w:t xml:space="preserve"> - объем добычи (вылова) водных биоресурсов в отчетном году;</w:t>
            </w:r>
          </w:p>
          <w:p w:rsidR="00A65BA9" w:rsidRDefault="00A65BA9">
            <w:pPr>
              <w:pStyle w:val="ConsPlusNormal"/>
            </w:pPr>
            <w:r>
              <w:t xml:space="preserve">% </w:t>
            </w:r>
            <w:proofErr w:type="spellStart"/>
            <w:r>
              <w:t>осв</w:t>
            </w:r>
            <w:proofErr w:type="gramStart"/>
            <w:r>
              <w:t>.о</w:t>
            </w:r>
            <w:proofErr w:type="gramEnd"/>
            <w:r>
              <w:t>ду</w:t>
            </w:r>
            <w:proofErr w:type="spellEnd"/>
            <w:r>
              <w:t xml:space="preserve"> - процент освоения выделенного объема общих допустимых уловов (квот)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агентства по рыболовству;</w:t>
            </w:r>
          </w:p>
          <w:p w:rsidR="00A65BA9" w:rsidRDefault="00A65BA9">
            <w:pPr>
              <w:pStyle w:val="ConsPlusNormal"/>
            </w:pPr>
            <w:r>
              <w:t>данные хозяйствующих субъектов;</w:t>
            </w:r>
          </w:p>
          <w:p w:rsidR="00A65BA9" w:rsidRDefault="00A65BA9">
            <w:pPr>
              <w:pStyle w:val="ConsPlusNormal"/>
            </w:pPr>
            <w:r>
              <w:t>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Индекс производства в коллективных хозяйствах в Архангельской области: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о.г./</w:t>
            </w:r>
            <w:proofErr w:type="spellStart"/>
            <w:r>
              <w:t>Vi</w:t>
            </w:r>
            <w:proofErr w:type="spellEnd"/>
            <w:r>
              <w:t xml:space="preserve"> пр</w:t>
            </w:r>
            <w:proofErr w:type="gramStart"/>
            <w:r>
              <w:t>.г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 - объем производств </w:t>
            </w:r>
            <w:proofErr w:type="spellStart"/>
            <w:r>
              <w:t>i-й</w:t>
            </w:r>
            <w:proofErr w:type="spellEnd"/>
            <w:r>
              <w:t xml:space="preserve"> продукции в коллективных хозяйствах в Архангельской области в отчетном году;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пр.г. - объем производств </w:t>
            </w:r>
            <w:proofErr w:type="spellStart"/>
            <w:r>
              <w:t>i-й</w:t>
            </w:r>
            <w:proofErr w:type="spellEnd"/>
            <w:r>
              <w:t xml:space="preserve"> продукции в коллективных хозяйствах в Архангельской области в предыдущем году;</w:t>
            </w:r>
          </w:p>
          <w:p w:rsidR="00A65BA9" w:rsidRDefault="00A65BA9">
            <w:pPr>
              <w:pStyle w:val="ConsPlusNormal"/>
            </w:pPr>
            <w:proofErr w:type="spellStart"/>
            <w:r>
              <w:t>i</w:t>
            </w:r>
            <w:proofErr w:type="spellEnd"/>
            <w:r>
              <w:t xml:space="preserve"> - вид продукции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наблюдения;</w:t>
            </w:r>
          </w:p>
          <w:p w:rsidR="00A65BA9" w:rsidRDefault="00A65BA9">
            <w:pPr>
              <w:pStyle w:val="ConsPlusNormal"/>
            </w:pPr>
            <w:r>
              <w:t>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молока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скота и птицы в живом весе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яиц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картофеля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овощей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Ненецкого автономного округа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Ненецкого автономного округа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в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поголовье северного оленя в коллективных хозяйствах в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федерального государственного статистического наблюдения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Численность племенного маточного поголовья сельскохозяйственных животных в коллективных хозяйствах в Архангельской области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племенное маточное поголовье сельскохозяйственных животных в коллективных хозяйствах в Архангельской области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субъектов; расчеты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крестьянских (фермерских) хозяйств в Архангельской области, осуществивших проекты создания и </w:t>
            </w:r>
            <w:r>
              <w:lastRenderedPageBreak/>
              <w:t xml:space="preserve">развития своих хозяйств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количество крестьянских (фермерских) хозяйств в Архангельской области, осуществивших проекты создания и развития своих хозяйств с помощью </w:t>
            </w:r>
            <w:proofErr w:type="spellStart"/>
            <w:r>
              <w:t>грантовой</w:t>
            </w:r>
            <w:proofErr w:type="spellEnd"/>
            <w:r>
              <w:t xml:space="preserve"> </w:t>
            </w:r>
            <w:r>
              <w:lastRenderedPageBreak/>
              <w:t>поддержки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>данные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семейных животноводческих ферм в Архангельской области,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семейных животноводческих ферм в Архангельской области,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министерства агропромышленного комплекса и 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Прирост объемов произведенной товарной продукции организациями, осуществляющими товарное рыбоводство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о.г./</w:t>
            </w:r>
            <w:proofErr w:type="spellStart"/>
            <w:r>
              <w:t>Vi</w:t>
            </w:r>
            <w:proofErr w:type="spellEnd"/>
            <w:r>
              <w:t xml:space="preserve"> пр.г. </w:t>
            </w:r>
            <w:proofErr w:type="spellStart"/>
            <w:r>
              <w:t>x</w:t>
            </w:r>
            <w:proofErr w:type="spellEnd"/>
            <w:r>
              <w:t xml:space="preserve"> 100,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 - объем </w:t>
            </w:r>
            <w:proofErr w:type="spellStart"/>
            <w:r>
              <w:t>i-й</w:t>
            </w:r>
            <w:proofErr w:type="spellEnd"/>
            <w:r>
              <w:t xml:space="preserve"> произведенной продукции организациями, </w:t>
            </w:r>
            <w:proofErr w:type="gramStart"/>
            <w:r>
              <w:t>осуществляющим</w:t>
            </w:r>
            <w:proofErr w:type="gramEnd"/>
            <w:r>
              <w:t xml:space="preserve"> товарное рыбоводство, в Архангельской области в отчетном году;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пр.г. - объем </w:t>
            </w:r>
            <w:proofErr w:type="spellStart"/>
            <w:r>
              <w:t>i-й</w:t>
            </w:r>
            <w:proofErr w:type="spellEnd"/>
            <w:r>
              <w:t xml:space="preserve"> произведенной продукции организациями, </w:t>
            </w:r>
            <w:proofErr w:type="gramStart"/>
            <w:r>
              <w:t>осуществляющим</w:t>
            </w:r>
            <w:proofErr w:type="gramEnd"/>
            <w:r>
              <w:t xml:space="preserve"> товарное рыбоводство, в Архангельской области в предыдущем году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Прирост объемов произведенной продукции организациями, занимающимися береговой </w:t>
            </w:r>
            <w:proofErr w:type="spellStart"/>
            <w:r>
              <w:t>рыбопереработкой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о.г./</w:t>
            </w:r>
            <w:proofErr w:type="spellStart"/>
            <w:r>
              <w:t>Vi</w:t>
            </w:r>
            <w:proofErr w:type="spellEnd"/>
            <w:r>
              <w:t xml:space="preserve"> пр.г. </w:t>
            </w:r>
            <w:proofErr w:type="spellStart"/>
            <w:r>
              <w:t>x</w:t>
            </w:r>
            <w:proofErr w:type="spellEnd"/>
            <w:r>
              <w:t xml:space="preserve"> 100,</w:t>
            </w:r>
          </w:p>
          <w:p w:rsidR="00A65BA9" w:rsidRDefault="00A65BA9">
            <w:pPr>
              <w:pStyle w:val="ConsPlusNormal"/>
            </w:pPr>
          </w:p>
          <w:p w:rsidR="00A65BA9" w:rsidRDefault="00A65BA9">
            <w:pPr>
              <w:pStyle w:val="ConsPlusNormal"/>
            </w:pPr>
            <w:r>
              <w:t>где: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о.г. - объем </w:t>
            </w:r>
            <w:proofErr w:type="spellStart"/>
            <w:r>
              <w:t>i-й</w:t>
            </w:r>
            <w:proofErr w:type="spellEnd"/>
            <w:r>
              <w:t xml:space="preserve"> произведенной продукции организациями, занимающимися береговой </w:t>
            </w:r>
            <w:proofErr w:type="spellStart"/>
            <w:r>
              <w:t>рыбопереработкой</w:t>
            </w:r>
            <w:proofErr w:type="spellEnd"/>
            <w:r>
              <w:t>, в Архангельской области в отчетном году;</w:t>
            </w:r>
          </w:p>
          <w:p w:rsidR="00A65BA9" w:rsidRDefault="00A65BA9">
            <w:pPr>
              <w:pStyle w:val="ConsPlusNormal"/>
            </w:pPr>
            <w:proofErr w:type="spellStart"/>
            <w:r>
              <w:t>Vi</w:t>
            </w:r>
            <w:proofErr w:type="spellEnd"/>
            <w:r>
              <w:t xml:space="preserve"> пр.г. - объем </w:t>
            </w:r>
            <w:proofErr w:type="spellStart"/>
            <w:r>
              <w:t>i-й</w:t>
            </w:r>
            <w:proofErr w:type="spellEnd"/>
            <w:r>
              <w:t xml:space="preserve"> произведенной продукции организациями, занимающимися береговой </w:t>
            </w:r>
            <w:proofErr w:type="spellStart"/>
            <w:r>
              <w:t>рыбопереработкой</w:t>
            </w:r>
            <w:proofErr w:type="spellEnd"/>
            <w:r>
              <w:t>, в Архангельской области в предыдущем году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данные хозяйствующих субъектов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 xml:space="preserve">Количество заключенных договоров о закреплении доли квоты добычи </w:t>
            </w:r>
            <w:r>
              <w:lastRenderedPageBreak/>
              <w:t>(вылова) водных биологических ресурсов и договоров пользования водными биологическими ресурсами для осуществления промышленного рыболовства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количество заключенных договоров о закреплении доли квоты добычи (вылова) </w:t>
            </w:r>
            <w:r>
              <w:lastRenderedPageBreak/>
              <w:t>водных биологических ресурсов и договоров пользования водными биологическими ресурсами для осуществления промышленного рыболовства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lastRenderedPageBreak/>
              <w:t xml:space="preserve">данные министерства агропромышленного комплекса и </w:t>
            </w:r>
            <w:r>
              <w:lastRenderedPageBreak/>
              <w:t>торговли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12.02.2019 N 67-пп)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1.1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6" w:name="P1357"/>
      <w:bookmarkEnd w:id="6"/>
      <w:r>
        <w:t>ПЕРЕЧЕНЬ</w:t>
      </w:r>
    </w:p>
    <w:p w:rsidR="00A65BA9" w:rsidRDefault="00A65BA9">
      <w:pPr>
        <w:pStyle w:val="ConsPlusTitle"/>
        <w:jc w:val="center"/>
      </w:pPr>
      <w:r>
        <w:t>целевых показателей государственной программы развития</w:t>
      </w:r>
    </w:p>
    <w:p w:rsidR="00A65BA9" w:rsidRDefault="00A65BA9">
      <w:pPr>
        <w:pStyle w:val="ConsPlusTitle"/>
        <w:jc w:val="center"/>
      </w:pPr>
      <w:r>
        <w:t>сельского хозяйства и регулирования рынков</w:t>
      </w:r>
    </w:p>
    <w:p w:rsidR="00A65BA9" w:rsidRDefault="00A65BA9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A65BA9" w:rsidRDefault="00A65BA9">
      <w:pPr>
        <w:pStyle w:val="ConsPlusTitle"/>
        <w:jc w:val="center"/>
      </w:pPr>
      <w:r>
        <w:t>Архангельской области с 2017 года</w:t>
      </w:r>
    </w:p>
    <w:p w:rsidR="00A65BA9" w:rsidRDefault="00A65BA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A65BA9" w:rsidRDefault="00A65BA9" w:rsidP="00C67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387" w:history="1">
              <w:r>
                <w:rPr>
                  <w:color w:val="0000FF"/>
                </w:rPr>
                <w:t>N 68-пп</w:t>
              </w:r>
            </w:hyperlink>
            <w:r>
              <w:rPr>
                <w:color w:val="392C69"/>
              </w:rPr>
              <w:t xml:space="preserve">, от 25.12.2019 </w:t>
            </w:r>
            <w:hyperlink r:id="rId388" w:history="1">
              <w:r>
                <w:rPr>
                  <w:color w:val="0000FF"/>
                </w:rPr>
                <w:t>N 779-пп</w:t>
              </w:r>
            </w:hyperlink>
            <w:r w:rsidR="00C6731C" w:rsidRPr="00282552">
              <w:rPr>
                <w:color w:val="0000FF"/>
              </w:rPr>
              <w:t xml:space="preserve">, </w:t>
            </w:r>
            <w:r w:rsidR="00E906DC" w:rsidRPr="00282552">
              <w:rPr>
                <w:color w:val="0000FF"/>
              </w:rPr>
              <w:t>от 09.10.2020 № 673-пп</w:t>
            </w:r>
            <w:r w:rsidR="00C6731C" w:rsidRPr="00282552"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Ответственный исполнитель - министерство агропромышленного комплекса и торговли Архангельской области (далее - министерство агропромышленного комплекса и торговли).</w:t>
      </w:r>
    </w:p>
    <w:p w:rsidR="00A65BA9" w:rsidRDefault="00A65BA9">
      <w:pPr>
        <w:pStyle w:val="ConsPlusNormal"/>
        <w:jc w:val="both"/>
      </w:pPr>
    </w:p>
    <w:p w:rsidR="00A65BA9" w:rsidRDefault="00A65BA9">
      <w:pPr>
        <w:sectPr w:rsidR="00A65BA9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156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2268"/>
        <w:gridCol w:w="1420"/>
        <w:gridCol w:w="1097"/>
        <w:gridCol w:w="1097"/>
        <w:gridCol w:w="1097"/>
        <w:gridCol w:w="1098"/>
        <w:gridCol w:w="1097"/>
        <w:gridCol w:w="1097"/>
        <w:gridCol w:w="1098"/>
      </w:tblGrid>
      <w:tr w:rsidR="00C6731C" w:rsidRPr="00C6731C" w:rsidTr="003E1B67">
        <w:trPr>
          <w:trHeight w:val="32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731C" w:rsidRPr="00C6731C" w:rsidRDefault="00C6731C" w:rsidP="00C6731C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C6731C" w:rsidRPr="00C6731C" w:rsidRDefault="00C6731C" w:rsidP="00C6731C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C6731C" w:rsidRPr="00C6731C" w:rsidRDefault="00C6731C" w:rsidP="00C6731C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C6731C" w:rsidRPr="00C6731C" w:rsidRDefault="00C6731C" w:rsidP="00C6731C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1" w:type="dxa"/>
            <w:gridSpan w:val="7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целевых показателей </w:t>
            </w:r>
          </w:p>
        </w:tc>
      </w:tr>
      <w:tr w:rsidR="00C6731C" w:rsidRPr="00C6731C" w:rsidTr="003E1B67">
        <w:trPr>
          <w:trHeight w:val="56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C6731C" w:rsidRPr="00C6731C" w:rsidTr="003E1B67">
        <w:trPr>
          <w:trHeight w:val="377"/>
        </w:trPr>
        <w:tc>
          <w:tcPr>
            <w:tcW w:w="15623" w:type="dxa"/>
            <w:gridSpan w:val="11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I. 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C6731C" w:rsidRPr="00C6731C" w:rsidTr="003E1B67">
        <w:trPr>
          <w:trHeight w:val="156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6731C" w:rsidRPr="00C6731C" w:rsidTr="003E1B67">
        <w:trPr>
          <w:trHeight w:val="6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производительности труда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высокопроизводительных рабочих мест (нарастающим итогом)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0,161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0,161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0,161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0,161</w:t>
            </w:r>
          </w:p>
        </w:tc>
      </w:tr>
      <w:tr w:rsidR="00C6731C" w:rsidRPr="00C6731C" w:rsidTr="003E1B67">
        <w:trPr>
          <w:trHeight w:val="12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Располагаемые ресурсы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2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33036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33862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34708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35575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C6731C" w:rsidRPr="00C6731C" w:rsidTr="003E1B67">
        <w:trPr>
          <w:trHeight w:val="12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продукции растениеводства в хозяйствах всех категорий (в сопоставимых ценах)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C6731C" w:rsidRPr="00C6731C" w:rsidTr="003E1B67">
        <w:trPr>
          <w:trHeight w:val="101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C6731C" w:rsidRPr="00C6731C" w:rsidTr="003E1B67">
        <w:trPr>
          <w:trHeight w:val="79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напитков (в сопоставимых ценах)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C6731C" w:rsidRPr="00C6731C" w:rsidTr="003E1B67">
        <w:trPr>
          <w:trHeight w:val="992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Индекс физического объема инвестиций в основной капитал агропромышленного комплекса Архангельской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 к предыдущему году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56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к общему количеству сельскохозяйственных организаций в Архангельской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283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Освоение общих допустимых уловов во внутренних морских водах Российской Федерации, территориальном море Российской Федерации, на континентальном шельфе Российской Федерации и исключительной экономической зоне Российской Федерации российскими пользователями, зарегистрированными в Архангельской области (годовое значение)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6731C" w:rsidRPr="00C6731C" w:rsidTr="003E1B67">
        <w:trPr>
          <w:trHeight w:val="420"/>
        </w:trPr>
        <w:tc>
          <w:tcPr>
            <w:tcW w:w="15623" w:type="dxa"/>
            <w:gridSpan w:val="11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№ 1 «Развитие агропромышленного комплекса Архангельской области»</w:t>
            </w:r>
          </w:p>
        </w:tc>
      </w:tr>
      <w:tr w:rsidR="00C6731C" w:rsidRPr="00C6731C" w:rsidTr="003E1B67">
        <w:trPr>
          <w:trHeight w:val="154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6731C" w:rsidRPr="00C6731C" w:rsidTr="003E1B67">
        <w:trPr>
          <w:trHeight w:val="127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C6731C" w:rsidRPr="00C6731C" w:rsidTr="003E1B67">
        <w:trPr>
          <w:trHeight w:val="126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6731C" w:rsidRPr="00C6731C" w:rsidTr="003E1B67">
        <w:trPr>
          <w:trHeight w:val="127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30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27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113,7</w:t>
            </w:r>
          </w:p>
        </w:tc>
      </w:tr>
      <w:tr w:rsidR="00C6731C" w:rsidRPr="00C6731C" w:rsidTr="003E1B67">
        <w:trPr>
          <w:trHeight w:val="226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Сохранение посевных площадей в Архангельской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2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Размер посевных площадей, занятых зерновыми, зернобобовыми и кормовыми сельскохозяйственными культурами в Архангельской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C6731C" w:rsidRPr="00C6731C" w:rsidTr="003E1B67">
        <w:trPr>
          <w:trHeight w:val="171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Посевная площадь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6731C" w:rsidRPr="00C6731C" w:rsidTr="003E1B67">
        <w:trPr>
          <w:trHeight w:val="112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Маточное поголовье овец и коз в сельскохозяйственных организациях, крестьянских (фермерских) хозяйствах, включая индивидуальных 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27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Поголовье северных оленей и маралов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 голов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C6731C" w:rsidRPr="00C6731C" w:rsidTr="003E1B67">
        <w:trPr>
          <w:trHeight w:val="1032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28.1.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Сохранность племенного условного маточного поголовья сельскохозяйственных животных к уровню предыдущего года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 к уровню предыдущего года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84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98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Производство хлебобулочных изделий, обогащенных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микронутриентами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, и диетических хлебобулочных изделий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плодоовощных консервов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млн. условных банок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масла сливочного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сыров и сырных продуктов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6731C" w:rsidRPr="00C6731C" w:rsidTr="003E1B67">
        <w:trPr>
          <w:trHeight w:val="197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работников, зарегистрированных в Пенсионном фонде Российской Федерации, принятых крестьянскими (фермерскими) хозяйствами, осуществляющими проекты создания и развития своих хозяйств с помощью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(единиц)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98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проектов развития семейных ферм и "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Агропрогресс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", реализуемых с помощью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6731C" w:rsidRPr="00C6731C" w:rsidTr="003E1B67">
        <w:trPr>
          <w:trHeight w:val="197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произведенной в отчетном году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грантополучателями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реализующими</w:t>
            </w:r>
            <w:proofErr w:type="gram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проекты развития семейных ферм и "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Агропрогресс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" за последние 5 лет (включая отчетный год) по отношению к предыдущему году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6731C" w:rsidRPr="00C6731C" w:rsidTr="003E1B67">
        <w:trPr>
          <w:trHeight w:val="128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35.1.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Доля крестьянских (фермерских) хозяйств и индивидуальных предпринимателей в производстве продукции сельского хозяйства, процентов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6731C" w:rsidRPr="00C6731C" w:rsidTr="003E1B67">
        <w:trPr>
          <w:trHeight w:val="195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работников, зарегистрированных в Пенсионном фонде Российской Федерации, принятых сельскохозяйственными потребительскими кооперативами, получившими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поддержку для развития материально-технической базы (единиц)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124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36.1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2121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поддержку, за последние пять лет (включая отчетный год), по отношению к предыдущему году (процентов)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Объем произведенного семенного картофеля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C6731C" w:rsidRPr="00C6731C" w:rsidTr="003E1B67">
        <w:trPr>
          <w:trHeight w:val="62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Объем реализованного семенного картофеля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C6731C" w:rsidRPr="00C6731C" w:rsidTr="003E1B67">
        <w:trPr>
          <w:trHeight w:val="72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C6731C" w:rsidRPr="00C6731C" w:rsidTr="003E1B67">
        <w:trPr>
          <w:trHeight w:val="76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 (молочных ферм)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2154"/>
        </w:trPr>
        <w:tc>
          <w:tcPr>
            <w:tcW w:w="710" w:type="dxa"/>
            <w:shd w:val="clear" w:color="auto" w:fill="auto"/>
            <w:vAlign w:val="bottom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 федерального проекта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 по Архангельской области: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183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>поддержки, в рамках федерального проекта «Создание системы поддержки фермеров и развитие сельской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>кооперации»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6731C" w:rsidRPr="00C6731C" w:rsidTr="003E1B67">
        <w:trPr>
          <w:trHeight w:val="1928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году получения грантов «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Агростартап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6731C" w:rsidRPr="00C6731C" w:rsidTr="003E1B67">
        <w:trPr>
          <w:trHeight w:val="2211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принятых членов сельскохозяйственных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потребительских кооперативов (кроме кредитных) из числа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субъектов МСП, включая личных подсобных хозяйств и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крестьянских (фермерских) хозяйств, в году предоставления государственной поддержки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6731C" w:rsidRPr="00C6731C" w:rsidTr="003E1B67">
        <w:trPr>
          <w:trHeight w:val="175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вновь созданных субъектов малого и среднего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предпринимательства в сельском хозяйстве, включая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459"/>
        </w:trPr>
        <w:tc>
          <w:tcPr>
            <w:tcW w:w="15623" w:type="dxa"/>
            <w:gridSpan w:val="11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№ 2 «Развитие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комплекса Архангельской области»</w:t>
            </w:r>
          </w:p>
        </w:tc>
      </w:tr>
      <w:tr w:rsidR="00C6731C" w:rsidRPr="00C6731C" w:rsidTr="003E1B67">
        <w:trPr>
          <w:trHeight w:val="1032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экспорта рыбы и морепродуктов (в рамках федерального проекта «Экспорт продукции АПК» национального </w:t>
            </w: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проекта «Международная кооперация и экспорт»)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млн. долл. США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C6731C" w:rsidRPr="00C6731C" w:rsidTr="003E1B67">
        <w:trPr>
          <w:trHeight w:val="167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Динамика объема добычи (вылова) водных биологических ресурсов при осуществлении промышленного, спортивного и любительского рыболовства во внутренних пресноводных водных объектах (к базовому периоду - 2013 год)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 к базовому году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Прирост объема производства продукции товарной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(к базовому периоду - 2013 год)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 к базовому году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84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48.1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производства продукции товарной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, включая посадочный материал (годовое значение)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рыбы переработанной и консервированной, ракообразных и моллюсков 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6731C" w:rsidRPr="00C6731C" w:rsidTr="003E1B67">
        <w:trPr>
          <w:trHeight w:val="773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дополнительных рабочих мест (ежегодно)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731C" w:rsidRPr="00C6731C" w:rsidTr="003E1B67">
        <w:trPr>
          <w:trHeight w:val="167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заключенных договоров о закреплении доли квоты добычи (вылова) водных биологических ресурсов и договоров пользования водными биологическими ресурсами для осуществления промышленного рыболовства (ежегодно)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C6731C" w:rsidRPr="00C6731C" w:rsidTr="003E1B67">
        <w:trPr>
          <w:trHeight w:val="564"/>
        </w:trPr>
        <w:tc>
          <w:tcPr>
            <w:tcW w:w="15623" w:type="dxa"/>
            <w:gridSpan w:val="11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№ 3 «Создание условий для реализации государственной программы»</w:t>
            </w:r>
          </w:p>
        </w:tc>
      </w:tr>
      <w:tr w:rsidR="00C6731C" w:rsidRPr="00C6731C" w:rsidTr="003E1B67">
        <w:trPr>
          <w:trHeight w:val="84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средств, привлекаемых из федерального бюджета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395,10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6731C" w:rsidRPr="00C6731C" w:rsidTr="003E1B67">
        <w:trPr>
          <w:trHeight w:val="1409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органов местного самоуправления муниципальных образований Архангельской области, участвующих в реализации программных мероприятий государственной программы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6731C" w:rsidRPr="00C6731C" w:rsidTr="003E1B67">
        <w:trPr>
          <w:trHeight w:val="977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Охват обработок по предупреждению возникновения особо опасных и иных болезней сельскохозяйственных животных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6731C" w:rsidRPr="00C6731C" w:rsidTr="003E1B67">
        <w:trPr>
          <w:trHeight w:val="639"/>
        </w:trPr>
        <w:tc>
          <w:tcPr>
            <w:tcW w:w="15623" w:type="dxa"/>
            <w:gridSpan w:val="11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№ 4 «Развитие мелиорации земель сельскохозяйственного назначения Архангельской области»</w:t>
            </w:r>
          </w:p>
        </w:tc>
      </w:tr>
      <w:tr w:rsidR="00C6731C" w:rsidRPr="00C6731C" w:rsidTr="003E1B67">
        <w:trPr>
          <w:trHeight w:val="1554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2,812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1,534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1,644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C6731C" w:rsidRPr="00C6731C" w:rsidTr="003E1B67">
        <w:trPr>
          <w:trHeight w:val="127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Вовлечение в оборот выбывших мелиоративных сельскохозяйственных угодий за счет проведения </w:t>
            </w: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6731C" w:rsidRPr="00C6731C" w:rsidTr="003E1B67">
        <w:trPr>
          <w:trHeight w:val="1275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объема производства продукции растениеводства на землях сельскохозяйственного назначения за счет реализации мероприятий подпрограммы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2270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(ежегодно)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6731C" w:rsidRPr="00C6731C" w:rsidTr="003E1B67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4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пашни, на которой реализованы мероприятия в области известкования кислых почв</w:t>
            </w:r>
          </w:p>
        </w:tc>
        <w:tc>
          <w:tcPr>
            <w:tcW w:w="226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420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731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2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7" w:name="P2067"/>
      <w:bookmarkEnd w:id="7"/>
      <w:r>
        <w:t>ПЕРЕЧЕНЬ</w:t>
      </w:r>
    </w:p>
    <w:p w:rsidR="00A65BA9" w:rsidRDefault="00A65BA9">
      <w:pPr>
        <w:pStyle w:val="ConsPlusTitle"/>
        <w:jc w:val="center"/>
      </w:pPr>
      <w:r>
        <w:t>мероприятий государственной программы развития сельского</w:t>
      </w:r>
    </w:p>
    <w:p w:rsidR="00A65BA9" w:rsidRDefault="00A65BA9">
      <w:pPr>
        <w:pStyle w:val="ConsPlusTitle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A65BA9" w:rsidRDefault="00A65BA9">
      <w:pPr>
        <w:pStyle w:val="ConsPlusTitle"/>
        <w:jc w:val="center"/>
      </w:pPr>
      <w:r>
        <w:t>продукции, сырья и продовольствия Архангельской области</w:t>
      </w:r>
    </w:p>
    <w:p w:rsidR="00A65BA9" w:rsidRDefault="00A65BA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Pr="0002012D" w:rsidRDefault="00A65BA9">
            <w:pPr>
              <w:pStyle w:val="ConsPlusNormal"/>
              <w:jc w:val="center"/>
            </w:pPr>
            <w:r w:rsidRPr="0002012D">
              <w:rPr>
                <w:color w:val="392C69"/>
              </w:rPr>
              <w:t>Список изменяющих документов</w:t>
            </w:r>
          </w:p>
          <w:p w:rsidR="00A65BA9" w:rsidRPr="0002012D" w:rsidRDefault="00A65BA9">
            <w:pPr>
              <w:pStyle w:val="ConsPlusNormal"/>
              <w:jc w:val="center"/>
            </w:pPr>
            <w:proofErr w:type="gramStart"/>
            <w:r w:rsidRPr="0002012D"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A65BA9" w:rsidRPr="0002012D" w:rsidRDefault="00A65BA9">
            <w:pPr>
              <w:pStyle w:val="ConsPlusNormal"/>
              <w:jc w:val="center"/>
            </w:pPr>
            <w:r w:rsidRPr="0002012D">
              <w:rPr>
                <w:color w:val="392C69"/>
              </w:rPr>
              <w:t xml:space="preserve">от 12.02.2019 </w:t>
            </w:r>
            <w:hyperlink r:id="rId389" w:history="1">
              <w:r w:rsidRPr="0002012D">
                <w:rPr>
                  <w:color w:val="0000FF"/>
                </w:rPr>
                <w:t>N 68-пп</w:t>
              </w:r>
            </w:hyperlink>
            <w:r w:rsidRPr="0002012D">
              <w:rPr>
                <w:color w:val="392C69"/>
              </w:rPr>
              <w:t xml:space="preserve">, от 25.12.2019 </w:t>
            </w:r>
            <w:hyperlink r:id="rId390" w:history="1">
              <w:r w:rsidRPr="0002012D">
                <w:rPr>
                  <w:color w:val="0000FF"/>
                </w:rPr>
                <w:t>N 779-пп</w:t>
              </w:r>
            </w:hyperlink>
            <w:r w:rsidRPr="0002012D">
              <w:rPr>
                <w:color w:val="392C69"/>
              </w:rPr>
              <w:t xml:space="preserve">, от 07.04.2020 </w:t>
            </w:r>
            <w:hyperlink r:id="rId391" w:history="1">
              <w:r w:rsidRPr="0002012D">
                <w:rPr>
                  <w:color w:val="0000FF"/>
                </w:rPr>
                <w:t>N 175-пп</w:t>
              </w:r>
            </w:hyperlink>
            <w:r w:rsidRPr="0002012D">
              <w:rPr>
                <w:color w:val="392C69"/>
              </w:rPr>
              <w:t>,</w:t>
            </w:r>
          </w:p>
          <w:p w:rsidR="00A65BA9" w:rsidRDefault="00A65BA9" w:rsidP="00C6731C">
            <w:pPr>
              <w:pStyle w:val="ConsPlusNormal"/>
              <w:jc w:val="center"/>
            </w:pPr>
            <w:r w:rsidRPr="0002012D">
              <w:rPr>
                <w:color w:val="392C69"/>
              </w:rPr>
              <w:t xml:space="preserve">от 22.05.2020 </w:t>
            </w:r>
            <w:hyperlink r:id="rId392" w:history="1">
              <w:r w:rsidRPr="0002012D">
                <w:rPr>
                  <w:color w:val="0000FF"/>
                </w:rPr>
                <w:t>N 274-пп</w:t>
              </w:r>
            </w:hyperlink>
            <w:r w:rsidRPr="0002012D">
              <w:rPr>
                <w:color w:val="392C69"/>
              </w:rPr>
              <w:t xml:space="preserve">, от 18.08.2020 </w:t>
            </w:r>
            <w:hyperlink r:id="rId393" w:history="1">
              <w:r w:rsidRPr="0002012D">
                <w:rPr>
                  <w:color w:val="0000FF"/>
                </w:rPr>
                <w:t>N 506-пп</w:t>
              </w:r>
            </w:hyperlink>
            <w:r w:rsidR="00C6731C" w:rsidRPr="0002012D">
              <w:rPr>
                <w:color w:val="0000FF"/>
              </w:rPr>
              <w:t xml:space="preserve">,  </w:t>
            </w:r>
            <w:r w:rsidR="00E906DC" w:rsidRPr="0002012D">
              <w:rPr>
                <w:color w:val="0000FF"/>
              </w:rPr>
              <w:t>от 09.10.2020 № 673-пп</w:t>
            </w:r>
            <w:r w:rsidR="00AA5216" w:rsidRPr="0002012D">
              <w:rPr>
                <w:color w:val="392C69"/>
              </w:rPr>
              <w:t xml:space="preserve"> </w:t>
            </w:r>
            <w:r w:rsidR="00C6731C" w:rsidRPr="0002012D">
              <w:rPr>
                <w:color w:val="0000FF"/>
              </w:rPr>
              <w:t>(в части пунктов 1.2.-1.3 - вступает в силу с 1 января 2021 года</w:t>
            </w:r>
            <w:r w:rsidR="00C6731C" w:rsidRPr="0002012D">
              <w:t>))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/>
    <w:tbl>
      <w:tblPr>
        <w:tblW w:w="16197" w:type="dxa"/>
        <w:tblInd w:w="-861" w:type="dxa"/>
        <w:tblLayout w:type="fixed"/>
        <w:tblLook w:val="04A0"/>
      </w:tblPr>
      <w:tblGrid>
        <w:gridCol w:w="1140"/>
        <w:gridCol w:w="980"/>
        <w:gridCol w:w="1015"/>
        <w:gridCol w:w="992"/>
        <w:gridCol w:w="993"/>
        <w:gridCol w:w="1017"/>
        <w:gridCol w:w="936"/>
        <w:gridCol w:w="910"/>
        <w:gridCol w:w="896"/>
        <w:gridCol w:w="938"/>
        <w:gridCol w:w="923"/>
        <w:gridCol w:w="927"/>
        <w:gridCol w:w="947"/>
        <w:gridCol w:w="1022"/>
        <w:gridCol w:w="910"/>
        <w:gridCol w:w="942"/>
        <w:gridCol w:w="709"/>
      </w:tblGrid>
      <w:tr w:rsidR="00C6731C" w:rsidRPr="00C6731C" w:rsidTr="003E1B67">
        <w:trPr>
          <w:trHeight w:val="94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8" w:name="RANGE!A1:Q528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  <w:bookmarkEnd w:id="8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Объемы финансирования (тыс. руб.)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Показатели результата реализации мероприятия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Связь с целевыми показателями государственной программы (подпрограммы)</w:t>
            </w:r>
          </w:p>
        </w:tc>
      </w:tr>
      <w:tr w:rsidR="00C6731C" w:rsidRPr="00C6731C" w:rsidTr="003E1B67">
        <w:trPr>
          <w:trHeight w:val="34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I. Подпрограмма № 1 «Развитие агропромышленного комплекса Архангельской области»</w:t>
            </w:r>
          </w:p>
        </w:tc>
      </w:tr>
      <w:tr w:rsidR="00C6731C" w:rsidRPr="00C6731C" w:rsidTr="003E1B67">
        <w:trPr>
          <w:trHeight w:val="48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Цель подпрограммы № 1 - повышение конкурентоспособности продукции агропромышленного комплекса Архангельской области (далее - АПК) на основе финансовой устойчивости сельского хозяйства и модернизации производства</w:t>
            </w: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1 - обеспечение финансовой устойчивости сельскохозяйственных товаропроизводителей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t>1.1. Создание условий по обеспечению финансовой устойчивости сельскохозяйственных товаропроизводителей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министерство агропромышленного комплекса и торговли Архангельской области (далее - министерство агропромышленного комплекса </w:t>
            </w: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 торговли)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48151052,8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6470628,8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6419871,0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6391239,0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6303038,2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6329389,7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4460072,4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4510307,9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4489209,5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940132,1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918582,1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918582,1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доли прибыльных коллективных хозяйств на уровне 87,5 процента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1-6, 8, 12, 17, 18, 18.1, 26, 30-33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перечня целевых показателей государствен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ной программы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развития сельского хозяйства и регулирования рынков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сельскохозяйственной продукции, сырья и продовольствия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Архангельской области с 2017 года (далее - перечень)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743580,0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181078,8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87151,5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63122,0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100706,1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79944,6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73998,4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73038,3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84540,3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3401022,8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428260,0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471429,5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466827,0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341042,1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388155,1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386074,0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437269,6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404669,2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40132,1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18582,1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18582,1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1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44006450,0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5861290,0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5861290,0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5861290,0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5861290,0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5861290,0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900000,0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1.2. Поддержка производства молока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министерство агропромышленного комплекса и торговли Архангельской области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8546551,8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2844770,2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2857955,7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2843825,9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развитие приоритетной отрасли Архангельской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пункты 1-6, 8, 19-20, 20.1,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перечня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202662,6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63303,3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76378,4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62980,9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843889,2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281466,9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281577,3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280845,0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7500000,0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2500000,0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t>1.3.Развитие северного оленеводства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02012D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012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министерство агропромышленного комплекса и торговли Архангельской области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302369,2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100786,8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100786,8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100795,6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развитие северного оленеводства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27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перечня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708,1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2 - развитие племенного животноводства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2.1. Развитие племенного животноводства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5268296,1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330319,5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338724,3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320845,4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312796,0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293591,3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605398,9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622169,3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619102,1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630278,0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597352,4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597718,9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увеличение в коллективных хозяйствах: продуктивности коров - до 4800 кг молока, доли племенного поголовья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крупного рогатого скота - до 38 процентов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28-29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413639,6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50244,5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60724,3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35985,4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27322,1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43011,9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37571,4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42700,4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44935,6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24057,2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23510,9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23575,9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464656,5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50075,0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54860,0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55473,9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20579,4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27827,5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39468,9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34166,5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66220,8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33841,5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34143,0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1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Задача № 3 - развитие эффективного растениеводства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3.1. Развитие элитного семеноводства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216854,5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23759,6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21333,9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21355,0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17243,3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16960,9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16849,0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21096,0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20245,3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20366,2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потребности коллективных хозяйств в семенном материале сельскохозяйственных культур высоких репродукций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7548,3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825,5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80606,2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9022,8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8902,9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4743,3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4460,9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4323,5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8596,0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7745,3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7866,2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128700,0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3.1.1. Поддержка элитного семеноводства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201768,6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18759,6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21333,9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21355,0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17243,3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15210,9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15099,0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19346,0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18670,3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18670,3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18680,3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ежегодное приобретение элитных семян: картофеля - 400 тонн, зерновых культур - 40 тонн, многолетних трав - 0,3 тонны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25 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7548,3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825,5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65520,3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9022,8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8902,9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4743,3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2573,5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6846,0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6170,3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6170,3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6180,3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128700,0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3.1.2. Поддержка создания и обеспечения деятельности диагностической лаборатории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1575,0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1685,9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объемов производства элитных семян картофеля в Архангельской области до 1310 тонн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25 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1575,0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1685,9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3.2. Поддержка завоза семян для выращивания кормовых культур в районах Крайнего Севера и приравненных к ним местностях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596671,6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34195,3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48624,2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46552,6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51091,1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50605,5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58144,4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60500,0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65499,9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60264,4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60264,4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60929,8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заготовка кормов на одну условную голову в объеме 19,5 центнера кормовых единиц ежегодно, увеличение доли обрабатываемой пашни в коллективных хозяйствах Архангельской области до 42 процентов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22-23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420107,9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25320,8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38124,2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35647,0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40010,9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41005,0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66863,7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3374,5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5405,6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4100,5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11799,9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7229,8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109700,0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3.3. Мероприятия по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коренному улучшению земель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913774,8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98430,4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73179,9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87195,7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76781,5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52436,2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109302,9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93567,0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83002,2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80983,3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79383,3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79512,4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доли сельскохо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зяйственных угодий, прошедших мероприятия по коренному улучшению земель сельскохозяйственных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пункты 7, 14-16,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21-22, 38-40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199734,0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24498,5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19263,5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20636,7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21971,7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20464,6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35130,0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17717,0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9047,0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10335,0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10335,0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10335,0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248040,8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44931,9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24916,4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37559,0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25809,8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2971,6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20672,9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22350,0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20455,2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17148,3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15548,3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15677,4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4 - стимулирование инвестиционной активности в АПК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4.1. Повышение доступности кредитов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2512272,8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679740,9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763638,5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398611,3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193965,6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331698,7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76313,9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40262,0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14775,2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8078,3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3605,3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1583,1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2013-2016 годах: ежегодное увеличение объема инвестиций в основной капитал на 5 процентов, ежегодное создание 100 дополнительных рабочих мест, повышение энергетической эффективности коллективных хозяйств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11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951739,1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312548,3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392529,8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103680,4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53653,8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44277,2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25361,5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13808,8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4121,8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1257,6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448,2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299161,7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96125,6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100041,7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23863,9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30311,8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16354,5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24952,4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5553,2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1253,4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16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1261372,0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271067,0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271067,0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271067,0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271067,0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20900,0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6304,0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4.2. Создание и модернизаци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я объектов АПК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731120,2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158918,3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176851,7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91419,8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116050,8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8139,6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72356,0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93884,0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224244,7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3918,3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24898,1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84199,8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104446,3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6782,2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206875,5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11604,5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1357,4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72356,0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93884,0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4.2.1.Стимулирование создания и модернизации объектов АПК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659120,2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158918,3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176851,7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91419,8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116050,8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8139,6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42356,0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51884,0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(модернизация) 3 объектов АПК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11, 41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224244,7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3918,3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24898,1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84199,8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104446,3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6782,2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134875,5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11604,5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1357,4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42356,0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51884,0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6750,0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4.2.2. Стимулирование обновления парка сельскохозяйственной техники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ежегодное приобретение не менее 30 единиц сельскохозяйственной техники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7-8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4.2.3. Стимулирование приобретения оборудования для переработки сельскохозяйственной продукции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приобретение сельскохозяйственными товаропроизводителями оборудования для переработки сельскохозяйственной продукции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7-8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5 - обеспечение функционирования в АПК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5.1. Поддержка укрепления и развития кадрового потенциала АПК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110800,0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8657,2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10378,9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11254,3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10398,7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11254,7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9387,0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9549,3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9816,5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9401,7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9401,7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закрепление в организациях АПК области 15 молодых специалистов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3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44800,0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2657,2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4378,9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5254,3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5254,7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3387,0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3549,3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3816,5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3401,7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3401,7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5.2. Содействие мероприятиям по оформлению прав собственност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 на земельные участки сельскохозяйственного назначения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14172,5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2575,5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2054,1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1046,3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399,6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178,2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1046,3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178,2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5.2.1. Содействие оформлению сельскохозяйственными товаропроизводителями в собственность используемых ими  земельных участков из земель сельскохозяйственного назначения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10498,4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2575,5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2054,1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оформление в собственность земельных участков из земель сельскохозяйственного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5.2.2. Стимулирование мероприятий по проведению кадастровых работ и мониторинга земель сельскохозяйственного назначения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249,6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вовлечение в оборот сельскохозяйственных угодий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5.3. Проведение противоэпизоотических мероприятий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 (далее - инспекция по ветеринарному надзору)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69631,3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3676,5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4754,8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исключение случаев возникновения особо опасных инфекционных заболеваний животных в сельскохозяйственных организациях, крестьянских (фермерских) хозяйствах и хозяйствах индивидуальных предпринимателей, занимающихся сельскохозяйственным производством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54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46631,3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3676,5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4754,8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5.4. Поддержка развития системы страхования в сельском хозяйстве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77581,3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23777,3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снижение рисков хозяйственной деятельности сельскохозяйственных товаропроизводителей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12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5977,3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71040,0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17760,0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5.5. Поддержка научного потенциала и развитие научно-практической деятельности сельскохозяйственных товаропроизводителей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повышение эффективности аграрного сектора - ежегодное проведение научно-исследовательских работ прикладного характера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3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5.6. Обеспечение продвижения продукции АПК на рынках Архангельской области и за ее пределами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42098,5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3223,0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3987,8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4268,9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4188,8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3649,0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3901,8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3549,8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4114,5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4114,5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условий для продвижения продукции организаций АПК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6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9098,5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987,8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1188,8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649,0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1114,5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1114,5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5.7.  Компенсация части затрат, связанных с производств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ом сельскохозяйственной продукции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министерство агропромышленного комплекса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224792,0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17254,6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25192,3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24400,8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20204,3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25240,0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84792,0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7254,6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10192,3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9400,8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5204,3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10240,0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5.7.1.Компенсация части затрат на газ для тепличных хозяйств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224374,1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17041,0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25192,3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24400,8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25240,0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19500,0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финансовой устойчивости и энергетической эффективности тепличных хозяйств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6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84374,1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7041,0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10192,3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9400,8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10240,0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5.7.2. Компенсация части затрат на водоснабжение при производстве молока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204,3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финансовой устойчивости молочных хозяйств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6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204,3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5.8. Совершенствование информационного обеспечения и автоматизации в сфере управления сельским хозяйством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повышение эффективности выполнения функций в сфере сельского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2, 53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5.9. Стимулирование мероприятий по борьбе с борщевиком Сосновского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вовлечение в оборот сельскохозяйственных угодий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6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6 - поддержка малых форм хозяйствования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6.1. Создание и развитие крестьянских (фермерских) хозяйств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517243,2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20707,0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25222,0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91037,0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103559,0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52908,3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41388,6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33737,2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25131,7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41429,8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40907,9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41214,7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развитие малых форм хозяйствования - увеличение объемов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производства в коллективных хозяйствах в Архангельской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311699,4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16222,0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46437,0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62559,0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33660,7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27619,7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16593,0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25046,8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24577,1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24577,1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69357,8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1771,6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3068,9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2522,2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1843,7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2730,8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3037,6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136186,0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17476,0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8515,0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6695,0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6.1.1. Поддержка крестьянских (фермерских) хозяйств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183237,1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20707,0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25222,0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33845,0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44514,0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12497,8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19888,6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15366,8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11195,9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ежегодное создание: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2013-2016 годах – 20 крестьянских (фермерских) хозяйств,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2017-219 годах – не менее 5 крестьянских (фермерских) хозяйств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34, 34.1.,35, 35.1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135726,8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16222,0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24245,0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35514,0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10660,7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16009,7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12300,1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9068,3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29314,3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561,1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1778,9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1007,6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1276,0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6.1.2. Развитие семейных животноводческих ферм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334006,1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57192,0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59045,0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40410,5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18370,4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13935,8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41429,8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40907,9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41214,7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ежегодное создание: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2015-2016 годах – не менее 3 семейных животноводческих ферм,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2017-2023 годах – не менее 1 семейной животноводческой фермы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34, 34.1.,35, 35.1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175972,6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22192,0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27045,0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10399,9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7524,7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25046,8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24577,1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24577,1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1210,5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1155,5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836,1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2730,8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3037,6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117990,0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6815,0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5575,0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13600,0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6.2. Создание условий для реализации излишков сельскохозяйственной продукции, производимой в личных подсобных хозяйствах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128275,1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38500,0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32100,0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29716,1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27959,0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закупки сельскохозяйственной продукции у населения Архангельской области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1, 7-8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19875,1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2616,1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108400,0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6.3. Развитие сельскохозяйственных потребительских кооперативов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114165,3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67465,3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создания действующих сельскохозяйственных потребительских кооперативов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2016 год - 1 единица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2018 год - 1 единица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2019 год - 1 единица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2020 год - 1 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36, 36.1.,37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35592,0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6318,0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10800,0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8100,0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1873,3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48680,0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6.4. Реализация федерального проекта «Создание системы поддержки фермеров и развитие сельской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кооперации»  национального проекта «Малое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48728,7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9381,4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10609,6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9961,3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8838,6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9937,8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42759,4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8633,5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9490,8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8586,1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7485,9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8563,1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1118,8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1352,7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1374,7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88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6.4.1.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поддержка крестьянских (фермерских) хозяйств в рамках федерального проекта «Создание системы поддержки фермеров и развитие сельской кооперации»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27774,1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5520,0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5700,1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4577,4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5676,6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количества работников,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принятых крестьянскими (фермерскими) хозяйствами в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году получения грантов, человек: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2019 год - 4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2020 год - 4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2021 год - 1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2022 год - 1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 - 2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42, 43, 45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27218,7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5409,6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6174,0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5586,1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4485,9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5563,1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151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6.4.2. Предоставление субсидий сельскохозяйственным потребительским кооперативам в рамках федеральног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проекта «Создание системы поддержки фермеров и развитие сельской кооперации»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5322,8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3224,2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2098,6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количества принятых членов сельскохозяйственных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потребите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льских кооперативов (кроме кредитных) из числа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субъектов МСП, включая личных подсобных хозяйств 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крестьянских (фермерских) хозяйств, в году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предоставления государственной поддержки, единиц: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2019 год -11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2020 год - 10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42, 44, 45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3159,7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2056,6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80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6.4.3. Предоставление субсидий центру компетенций в сфере сельскохозяйственной кооперации                       и поддержки фермеров, в том числе в рамках федерального проекта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«Создание системы поддержки фермеров и развитие сельской кооперации»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15631,8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637,2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2211,0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4261,2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4261,2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количества вовлеченных в субъекты МСП, осуществляющие деятельность в сфере сельского хозяйства,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том числе за счет средств государственной поддержки, в рамках федерального проекта «Создание системы поддержки фермеров и развитие сельской кооперации», человек: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 w:type="page"/>
              <w:t>2019 год - 17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 w:type="page"/>
              <w:t>;</w:t>
            </w:r>
          </w:p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2020 год - 16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 w:type="page"/>
              <w:t>;</w:t>
            </w:r>
          </w:p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2021 год – 2;</w:t>
            </w:r>
          </w:p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 w:type="page"/>
              <w:t>2022 год - 2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 w:type="page"/>
              <w:t>;</w:t>
            </w:r>
          </w:p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2023 год - 4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42-45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1260,2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5307,4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950,8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1261,2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112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6.5.Поддержка малых форм хозяйствования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40390,5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9200,5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11310,0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6390,0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6390,0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финансовой устойчивости малых форм хозяйствования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19 и 20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40390,5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9200,5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11310,0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6390,0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6390,0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8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7 - осуществление на территории Ненецкого автономного округа полномочий по поддержке сельскохозяйственного производства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7.1. Осуществление на территории Ненецкого автономного округа полномочий по поддержке сельскохозяйственного производства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1016562,5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515690,8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500871,7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поголовья северного оленя в коллективных хозяйствах Ненецкого автономного округа до 136 тыс. голов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84159,7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49489,4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34670,3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332402,8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166201,4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166201,4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8 - поддержка садоводческих, огороднических и дачных некоммерческих объединений граждан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8.1 Электрификация территорий садоводческих и огороднических некоммерческих товариществ в Архангельской области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министерство топливно-энергетического комплекса и жилищно-коммунального хозяйства Архангельской области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осуществление технологического присоединения электроустановок садоводческих и огороднических некоммерческих товариществ к электрическим сетям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3750,0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8.2.Ремонт и содержание подъездных автомобильных дорог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общего пользования местного значения к территориям садоводческих и огороднических некоммерческих товариществ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транспорта Архангель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137803,3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работ по ремонту и содержан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ию подъездных автомобильных дорог общего пользования местного значения к территориям 8 садоводческих и огороднических некоммерческих товариществ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133603,3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16800,0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22500,0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подпрограмме № 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69819971,7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8273205,7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8290501,2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7608642,3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7422845,5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7261088,7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5561223,3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5476308,8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5505069,2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4912106,1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4761300,1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4747680,9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3674120,8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656387,3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657057,0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310037,9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367465,8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347363,8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351245,3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237005,7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217628,5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174094,1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184243,6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171591,8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6442922,9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835401,4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852027,2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647187,4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530829,7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463691,9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521498,0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558988,1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622445,7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575208,0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417556,5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418089,1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59694278,0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6780417,0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6780417,0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6650417,0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6523100,0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6450033,0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4684280,0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4680315,0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4664995,0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4162804,0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4159500,0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4158000,0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II. Подпрограмма № 2 «Развитие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комплекса Архангельской области»</w:t>
            </w:r>
          </w:p>
        </w:tc>
      </w:tr>
      <w:tr w:rsidR="00C6731C" w:rsidRPr="00C6731C" w:rsidTr="003E1B67">
        <w:trPr>
          <w:trHeight w:val="48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подпрограммы № 2 - создание условий для устойчивого и динамичного развития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комплекса Архангельской области.</w:t>
            </w:r>
          </w:p>
        </w:tc>
      </w:tr>
      <w:tr w:rsidR="00C6731C" w:rsidRPr="00C6731C" w:rsidTr="003E1B67">
        <w:trPr>
          <w:trHeight w:val="30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1 - создание условий для повышения эффективности добычи (вылова) водных биологических ресурсов и увеличения экспорта рыбы и морепродуктов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1.1. Строительство и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модернизация судов рыбопромыслового флота, в том числе за счет выделения квот добычи (вылова) на инвестиционные цели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ввод в 2014 - 2023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годах в эксплуатацию рыбопромысловых траулеров, снижение себестоимости продукции, в том числе за счет экономии топлива, создание дополнительных рабочих мест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пункты 47, 50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1.2. Определение границ рыболовных участков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формирование рыбопромысловых участков для закрепления их за пользователями на конкурсной основе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47, 51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1.3.  Проведение конкурсов на право заключения договоров пользования рыболовным участком для осуществлен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ия промышленного и прибрежного  рыболовства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увеличение количества хозяйствующих субъектов, занимающихся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рыбоводством, создание дополнительных рабочих мест. Увеличение вылова (добычи) водных биологических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47, 51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1.4. Реализация федерального проекта «Экспорт продукции АПК» национального проекта «Международная кооперация и экспорт»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объема экспорта рыбы и морепродуктов до 180 млн. долл. США в 2023 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46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Задача № 2 - создание условий для устойчивого развития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аквакультуры</w:t>
            </w:r>
            <w:proofErr w:type="spellEnd"/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2.1. Строительство новых, реконструкция и модернизация существующих объектов по товарному выращиванию водных биологических ресурсов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объема производства продукции товарного рыбоводства до 200 тонн, количество новых рабочих мест - 17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48, 50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2.2. Поддержка развития организаций, крестьянских (фермерских) хозяйств (индивидуальных предпринимателей), осуществляющих товарное рыбоводство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43518,1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2288,1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3521,5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9675,0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оптимизация объемов товарного рыбоводства (обеспечивающих безубыточность производства), создание дополнительных рабочих мест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48, 48.1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43518,1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2288,1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3521,5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агентство по рыбному хозяйству Архангельской области (далее - агентство по рыбному хозяйству)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41918,1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2288,1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3521,5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9675,0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41918,1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2288,1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3521,5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2.3. Определение границ рыбоводных участков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формирование рыбоводных участков для закрепления их за пользователями на конкурсной основе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48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Задача № 3 - поддержка научного потенциала и развитие научно-практической деятельности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комплекса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3.1.Поддержка научного потенциала в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рыбохозяйственном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комплексе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разработка рекомендаций по регулированию промысла водных биологических ресурсов в Архангельской области, повышени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ю продуктивности водных объектов. Оценка запасов анадромных видов рыб в границах Архангельской области. Разработка рекомендаций рационального и эффективного размещения объектов экономической деятельности на водных объектах Архангельской области для осуществления товарного рыбоводства.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47-48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9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агентство по рыбному хозяйству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2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4 - создание условий для обеспечения населения в достаточном количестве и качестве рыбной продукцией, в том числе для увеличения потребления населением Архангельской области рыбной продукции</w:t>
            </w: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4.1. Строительство и модернизация берегового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рыбоперерабатывающего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производства, в том числе за счет выделения квот добычи (вылова) на инвестиционные цели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увеличение объема производства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рыбопродукции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 1848 тонн, расширение ассортимента выпускаемой продукции, количеств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новых рабочих мест - 13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49, 50 перечня</w:t>
            </w:r>
          </w:p>
        </w:tc>
      </w:tr>
      <w:tr w:rsidR="00C6731C" w:rsidRPr="00C6731C" w:rsidTr="003E1B67">
        <w:trPr>
          <w:trHeight w:val="4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1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81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4.2. Проведение соревнований по спортивной ловле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пропаганда законного спортивного и любительского рыболовства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47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5 - осуществление полномочий в сфере рыбного хозяйства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5.1. Реализация полномочий в области организации, регулирования и охраны водных биологических ресурсов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681,4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мероприятий в области организации, регулирования и охраны водных биологических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13, 47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агентство по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рыбному хозяйству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общий объем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612,2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681,4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5083,1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подпрограмме № 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526533,4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104112,2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363339,1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12773,1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3977,2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5852,3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10868,9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11287,6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5694,6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5694,6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5695,3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46318,1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2288,1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3521,5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10675,0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5082,0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474520,0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361500,0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III. Подпрограмма № 3 «Создание условий для реализации государственной программы»</w:t>
            </w:r>
          </w:p>
        </w:tc>
      </w:tr>
      <w:tr w:rsidR="00C6731C" w:rsidRPr="00C6731C" w:rsidTr="003E1B67">
        <w:trPr>
          <w:trHeight w:val="48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Цель подпрограммы № 3 - обеспечение эффективной деятельности исполнительных органов государственной власти Архангельской области в сфере развития сельского хозяйства, рыбного хозяйства и ветеринарии</w:t>
            </w: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1 - создание условий для реализации государственной программы в сфере сельского хозяйства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1.1. Осуществление функций в сфере сельского и рыбного хозяйства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539321,6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26750,9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35932,6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46520,4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47673,9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45910,2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48114,4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53073,7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57310,4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58283,8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58810,9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60940,5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ежегодное привлечение средств федерального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52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539321,6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26750,9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35932,6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46520,4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47673,9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45910,2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48114,4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53073,7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57310,4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58283,8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58810,9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60940,5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1.2. Обеспечение деятельности государственных учреждений Архангельской области, подведомственных министерству агропромышленного комплекса и торговли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17950,5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12492,2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3614,5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качественное выполнение государственных услуг (работ), оптимизация расходов на содержание учреждений за счет выполнения рекоменда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ций по результатам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энергоаудита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17950,5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12492,2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3614,5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1.3. Осуществление полномочий по финансированию подготовки и проведения Всероссийской сельскохозяйственной переписи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17116,0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мероприятий по финансированию подготовки и проведения Всероссийской сельскохозяйственной переписи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17116,0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288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2 - создание условий для реализации государственной программы в сфере ветеринарии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2.1. Осуществление функций в сфере ветеринарии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114795,1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6212,1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6763,3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6803,7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6865,4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10708,1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11499,3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12255,7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12991,8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13328,1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13437,4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13930,2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100-процентный охват обработок по предупреждению возникновения особо опасных и иных болезней сельскохозяйственных животных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54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114795,1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6212,1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6763,3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6803,7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6865,4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10708,1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11499,3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12255,7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12991,8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13328,1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13437,4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13930,2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2.2. Оказание государственных услуг  в сфере ветеринарии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инспекция по ветеринарному надзору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2027491,2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134766,1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149109,3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155080,2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156344,6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144106,3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166442,4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171173,6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233063,5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237766,4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235554,6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244084,1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качественное выполнение государст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венных услуг, оптимизация расходов на содержание учреждений за счет выполнения рекомендаций по результатам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энергоаудита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54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2027491,2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134766,1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149109,3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155080,2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156344,6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144106,3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166442,4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171173,6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233063,5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237766,4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235554,6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244084,1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2.3. Организация на территории Архангельской области мероприятий по предупреждению и ликвидации болезней животных (в том числе  африканской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чумы свиней), их лечению, защите населения от болезней, общих для человека и животных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51209,8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3696,2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5265,1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12266,6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11478,2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12206,0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обустройство сибиреязвенных скотомогильников и биотермических ям на территории Архангельской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области</w:t>
            </w:r>
            <w:proofErr w:type="gram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роведение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межевания, постановка на кадастровый учет сибиреязвенных скотомогильников.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2018 год - ввод в эксплуатацию вивария на территории государственного бюджетного учреждения Архангельской области "Архангельская областная ветеринарная лаборатория"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2019-2023 год – приобретение автотранспорта для учреждений ветеринарии; оснащение транспортных средств, находящи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хся в управлении государственных бюджетных учреждений ветеринарии Архангельской области системой спутникового наблюдения ГЛОНАСС,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- приобретение комплекта оборудования для учреждений ветеринарии;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- демонтаж списанных объектов учреждений ветеринарии;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- обучение ветеринарных специалистов учреждений на курсах повышени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я квалификации.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54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51209,8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3696,2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580,6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5265,1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12266,6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11478,2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12206,0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2290,5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560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2.4. Осуществление мероприятий по текущему ремонту помещений учреждений ветеринарии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21903,1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1400,1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14263,0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2015 год – завершение текущего ремонта 6 помещений учреждений ветеринарии общей площадью 304,8 квадратных метра;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2016 год –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завершение текущего ремонта 7 помещений учреждений ветеринарии общей площадью 102,4 квадратных метра и ремонта кровли учреждений ветеринарии общей площадью 100 квадратных метров; 2017 год </w:t>
            </w:r>
            <w:proofErr w:type="gram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авершение текущего ремонта 4 помещений учреждений ветеринарии общей площадью 89,3 кв. м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2020 год - осуществление текущего ремонта 3 учреждений ветеринарии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2021 год - осуществление текущего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ремонта 4 учреждений ветеринарии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54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21903,1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1400,1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14263,0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2.5. Осуществление мероприятий по созданию лаборатории селекционного контроля качества молока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1 лаборатории селекционного контроля качества молока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пункты19-20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2.6. Предоставление мер социальной поддержки и обеспечение иных выплат работникам государственных бюджетных учреждений ветеринарии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58958,0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5527,8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4800,6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6623,5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6547,5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7894,4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8954,1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9185,0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9425,1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социальная поддержка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типа);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компенсация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 54 перечня</w:t>
            </w:r>
          </w:p>
        </w:tc>
      </w:tr>
      <w:tr w:rsidR="00C6731C" w:rsidRPr="00C6731C" w:rsidTr="003E1B67">
        <w:trPr>
          <w:trHeight w:val="4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58958,0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5527,8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4800,6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6623,5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6547,5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7894,4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8954,1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9185,0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9425,1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2.7. 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(в том числе африканской чумы свиней) на территории Архангельской области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инспекция по ветеринарному надзору Архангельской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возмещение ущерба гражданам и юридическим лицам, понесенного ими в результате отчуждения принадлежащего им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54 перечня</w:t>
            </w: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2.8. Компенсация сельскохозяйственным товаропроизводителям Архангельской области ущерба, причиненного в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результате чрезвычайных ситуаций природного характера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47978,2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11432,6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34944,8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компенсация сельскохозяйственным товаропроизводителям Архангельской области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ущерба, причиненного в результате чрезвычайных ситуаций природного характера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пункты 6, 12 перечня</w:t>
            </w: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13033,4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11432,6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34944,8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34944,8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9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84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3 - создание условий для реализации государственной программы в сфере рыбного хозяйства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3.1. Осуществление функций в сфере рыбного хозяйства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агентство по рыбному хозяйству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8256,3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8256,3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активизация производственных, экономических, инвестиционных и технологических процессов в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рыбохозяйственном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комплексе. Качественное выполнение государственных услуг (работ) в курируемой сфере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8256,3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8256,3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98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подпрограмме № 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2923979,9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180221,3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207372,2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211005,1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239277,1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234091,1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239545,5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255317,1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362400,2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344801,4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319278,4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330670,4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30149,4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17116,0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11432,6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1600,8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2893830,5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180221,3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207372,2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211005,1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222161,1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222658,5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237944,7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255317,1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362400,2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344801,4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319278,4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330670,4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72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IV. Подпрограмма № 4 «Развитие мелиорации земель сельскохозяйственного назначения Архангельской области»</w:t>
            </w:r>
          </w:p>
        </w:tc>
      </w:tr>
      <w:tr w:rsidR="00C6731C" w:rsidRPr="00C6731C" w:rsidTr="003E1B67">
        <w:trPr>
          <w:trHeight w:val="879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Цель подпрограммы № 4 - повышение продуктивности и устойчивости сельскохозяйственного производства и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плодородия почв средствами комплексной мелиорации в условиях изменения климата и природных аномалий, повышение продукционного потенциала мелиорируемых земель и эффективного использования природных ресурсов</w:t>
            </w:r>
          </w:p>
        </w:tc>
      </w:tr>
      <w:tr w:rsidR="00C6731C" w:rsidRPr="00C6731C" w:rsidTr="003E1B67">
        <w:trPr>
          <w:trHeight w:val="30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1 - восстановление мелиоративного фонда (мелиорированные земли и мелиоративные системы), включая реализацию мер по осушению земель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1.1. Проведение </w:t>
            </w:r>
            <w:proofErr w:type="spellStart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культуртехнических</w:t>
            </w:r>
            <w:proofErr w:type="spellEnd"/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мероприятий на выбывших сельскохозяйственных угодьях, вовлекаемых в сельскохозяйственный оборот в Архангельской области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323577,6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135341,0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15000,5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15433,3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30733,4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39544,5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43721,2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43803,8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вовлечение в оборот выбывших сельскохозяйственных угодий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56-58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56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38692,0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5341,0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1530,0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2861,0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6620,0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4873,8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1085,5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746,7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735,6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818,2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280011,8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129000,0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4915,0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13733,3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23266,7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36365,6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36365,6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36365,6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00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2 -предотвращение выбытия из сельскохозяйственного оборота земель сельскохозяйственного назначения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2.1. Проведение гидромелиоративных мероприятий (строительство, реконструкция и техническое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1299789,6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156000,0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187481,4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177294,0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265582,1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130950,9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163056,1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109636,3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109788,8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ввод в эксплуатацию мелиорируемых земель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пункты 55, 57-58 перечня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367779,1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36000,0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82198,9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65692,0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61205,2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41297,0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56948,0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12219,0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12219,0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57499,3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9914,5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7299,1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10067,9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13301,4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10048,5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1357,7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22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874511,2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95368,0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104302,9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194309,0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76352,5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96059,6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96059,6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96059,6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372"/>
        </w:trPr>
        <w:tc>
          <w:tcPr>
            <w:tcW w:w="161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Задача № 3 - известкование кислых почв пашни</w:t>
            </w: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3.1. Мероприятия в области известкования кислых почв пашни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11709,3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10149,9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1559,4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улучшение качества используемых земель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пункт 59 перечня</w:t>
            </w: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8387,5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2491,3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1559,4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830,5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подпрограмме № 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1635076,5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291341,0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202481,9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177294,0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281015,4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171834,2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204160,0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153357,4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153592,6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414858,6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41341,0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91198,9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65692,0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62735,2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56404,5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59809,0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18839,0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18839,0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64864,4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7299,1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10237,9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14980,0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11925,8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2093,2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2328,4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1155353,5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245000,0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100283,0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104302,9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208042,3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100449,7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132425,2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132425,2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132425,2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государственной программе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74905561,6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8453427,0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8601985,6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8182986,5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7956397,4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7710434,8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5982040,0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6018493,6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6050172,5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5472355,2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5239630,5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5237638,5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4124824,1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656387,3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657669,2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310477,0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426356,6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450460,3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418993,8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300511,2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274714,4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234515,7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203695,2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191043,4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9447936,0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1015622,7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1061399,4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859592,5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758990,8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699638,5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770263,3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829625,1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1010013,4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942610,3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744010,1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756169,9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1450,0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61324151,5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6780417,0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6881917,0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7011917,0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6769600,0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6560336,0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4788582,9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4888357,3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4765444,7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4295229,2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4291925,2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4290425,2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федеральным проектам: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федеральному проекту «Создание системы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поддержки фермеров и развитие сельской кооперации»  национального проекта «Малое </w:t>
            </w: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43632,1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8809,7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9684,5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8761,3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7638,7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8737,9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42759,4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8633,5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9490,8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8586,1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7485,9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8563,1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176,2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193,7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152,8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64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по федеральному проекту "Экспорт продукции АПК" национального проекта «Международная кооперация и экспорт»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общий объем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7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6731C" w:rsidRPr="00C6731C" w:rsidTr="003E1B67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731C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731C" w:rsidRPr="00C6731C" w:rsidRDefault="00C6731C" w:rsidP="00C6731C">
      <w:pPr>
        <w:pStyle w:val="a0"/>
        <w:sectPr w:rsidR="00C6731C" w:rsidRPr="00C673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FFB" w:rsidRDefault="00514FFB">
      <w:pPr>
        <w:pStyle w:val="ConsPlusNormal"/>
        <w:jc w:val="right"/>
        <w:outlineLvl w:val="1"/>
      </w:pPr>
    </w:p>
    <w:p w:rsidR="00514FFB" w:rsidRDefault="00514FFB">
      <w:pPr>
        <w:pStyle w:val="ConsPlusNormal"/>
        <w:jc w:val="right"/>
        <w:outlineLvl w:val="1"/>
      </w:pPr>
    </w:p>
    <w:p w:rsidR="00514FFB" w:rsidRDefault="00514FFB">
      <w:pPr>
        <w:pStyle w:val="ConsPlusNormal"/>
        <w:jc w:val="right"/>
        <w:outlineLvl w:val="1"/>
      </w:pPr>
    </w:p>
    <w:p w:rsidR="00514FFB" w:rsidRDefault="00514FFB">
      <w:pPr>
        <w:pStyle w:val="ConsPlusNormal"/>
        <w:jc w:val="right"/>
        <w:outlineLvl w:val="1"/>
      </w:pPr>
    </w:p>
    <w:p w:rsidR="00A65BA9" w:rsidRDefault="00A65BA9">
      <w:pPr>
        <w:pStyle w:val="ConsPlusNormal"/>
        <w:jc w:val="right"/>
        <w:outlineLvl w:val="1"/>
      </w:pPr>
      <w:r>
        <w:t>Приложение N 3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 Архангельской</w:t>
      </w:r>
    </w:p>
    <w:p w:rsidR="00A65BA9" w:rsidRDefault="00A65BA9">
      <w:pPr>
        <w:pStyle w:val="ConsPlusNormal"/>
        <w:jc w:val="right"/>
      </w:pPr>
      <w:r>
        <w:t>области на 2013 - 2020 годы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r>
        <w:t>РЕСУРСНОЕ ОБЕСПЕЧЕНИЕ</w:t>
      </w:r>
    </w:p>
    <w:p w:rsidR="00A65BA9" w:rsidRDefault="00A65BA9">
      <w:pPr>
        <w:pStyle w:val="ConsPlusTitle"/>
        <w:jc w:val="center"/>
      </w:pPr>
      <w:r>
        <w:t>РЕАЛИЗАЦИИ ГОСУДАРСТВЕННОЙ ПРОГРАММЫ РАЗВИТИЯ СЕЛЬСКОГО</w:t>
      </w:r>
    </w:p>
    <w:p w:rsidR="00A65BA9" w:rsidRDefault="00A65BA9">
      <w:pPr>
        <w:pStyle w:val="ConsPlusTitle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A65BA9" w:rsidRDefault="00A65BA9">
      <w:pPr>
        <w:pStyle w:val="ConsPlusTitle"/>
        <w:jc w:val="center"/>
      </w:pPr>
      <w:r>
        <w:t>ПРОДУКЦИИ, СЫРЬЯ И ПРОДОВОЛЬСТВИЯ АРХАНГЕЛЬСКОЙ ОБЛАСТИ</w:t>
      </w:r>
    </w:p>
    <w:p w:rsidR="00A65BA9" w:rsidRDefault="00A65BA9">
      <w:pPr>
        <w:pStyle w:val="ConsPlusTitle"/>
        <w:jc w:val="center"/>
      </w:pPr>
      <w:r>
        <w:t>НА 2013 - 2020 ГОДЫ ЗА СЧЕТ СРЕДСТВ ОБЛАСТНОГО БЮДЖЕТА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Исключено. - </w:t>
      </w:r>
      <w:hyperlink r:id="rId39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05.03.2018 N 105-пп.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4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 Архангельской</w:t>
      </w:r>
    </w:p>
    <w:p w:rsidR="00A65BA9" w:rsidRDefault="00A65BA9">
      <w:pPr>
        <w:pStyle w:val="ConsPlusNormal"/>
        <w:jc w:val="right"/>
      </w:pPr>
      <w:r>
        <w:t>области на 2013 - 2021 годы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r>
        <w:t>НАПРАВЛЕНИЯ</w:t>
      </w:r>
    </w:p>
    <w:p w:rsidR="00A65BA9" w:rsidRDefault="00A65BA9">
      <w:pPr>
        <w:pStyle w:val="ConsPlusTitle"/>
        <w:jc w:val="center"/>
      </w:pPr>
      <w:r>
        <w:t>И РАЗМЕРЫ СУБСИДИЙ ИЗ ФЕДЕРАЛЬНОГО БЮДЖЕТА В ЦЕЛЯХ</w:t>
      </w:r>
    </w:p>
    <w:p w:rsidR="00A65BA9" w:rsidRDefault="00A65BA9">
      <w:pPr>
        <w:pStyle w:val="ConsPlusTitle"/>
        <w:jc w:val="center"/>
      </w:pPr>
      <w:r>
        <w:t>СОФИНАНСИРОВАНИЯ ИСПОЛНЕНИЯ РАСХОДНЫХ ОБЯЗАТЕЛЬСТВ</w:t>
      </w:r>
    </w:p>
    <w:p w:rsidR="00A65BA9" w:rsidRDefault="00A65BA9">
      <w:pPr>
        <w:pStyle w:val="ConsPlusTitle"/>
        <w:jc w:val="center"/>
      </w:pPr>
      <w:r>
        <w:t>АРХАНГЕЛЬСКОЙ ОБЛАСТИ В РАМКАХ РЕАЛИЗАЦИИ ГОСУДАРСТВЕННОЙ</w:t>
      </w:r>
    </w:p>
    <w:p w:rsidR="00A65BA9" w:rsidRDefault="00A65BA9">
      <w:pPr>
        <w:pStyle w:val="ConsPlusTitle"/>
        <w:jc w:val="center"/>
      </w:pPr>
      <w:r>
        <w:t>ПРОГРАММЫ РАЗВИТИЯ СЕЛЬСКОГО ХОЗЯЙСТВА И РЕГУЛИРОВАНИЯ</w:t>
      </w:r>
    </w:p>
    <w:p w:rsidR="00A65BA9" w:rsidRDefault="00A65BA9">
      <w:pPr>
        <w:pStyle w:val="ConsPlusTitle"/>
        <w:jc w:val="center"/>
      </w:pPr>
      <w:r>
        <w:t>РЫНКОВ СЕЛЬСКОХОЗЯЙСТВЕННОЙ ПРОДУКЦИИ, СЫРЬЯ</w:t>
      </w:r>
    </w:p>
    <w:p w:rsidR="00A65BA9" w:rsidRDefault="00A65BA9">
      <w:pPr>
        <w:pStyle w:val="ConsPlusTitle"/>
        <w:jc w:val="center"/>
      </w:pPr>
      <w:r>
        <w:t>И ПРОДОВОЛЬСТВИЯ АРХАНГЕЛЬСКОЙ ОБЛАСТИ НА 2013 - 2021 ГОДЫ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Исключены. - </w:t>
      </w:r>
      <w:hyperlink r:id="rId39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10.10.2019 N 556-пп.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5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 рынков</w:t>
      </w:r>
    </w:p>
    <w:p w:rsidR="00A65BA9" w:rsidRDefault="00A65BA9">
      <w:pPr>
        <w:pStyle w:val="ConsPlusNormal"/>
        <w:jc w:val="right"/>
      </w:pPr>
      <w:r>
        <w:t>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9" w:name="P7980"/>
      <w:bookmarkEnd w:id="9"/>
      <w:r>
        <w:lastRenderedPageBreak/>
        <w:t>РЕАЛИЗАЦИЯ</w:t>
      </w:r>
    </w:p>
    <w:p w:rsidR="00A65BA9" w:rsidRDefault="00A65BA9">
      <w:pPr>
        <w:pStyle w:val="ConsPlusTitle"/>
        <w:jc w:val="center"/>
      </w:pPr>
      <w:r>
        <w:t xml:space="preserve">мер по энергосбережению и повышению </w:t>
      </w:r>
      <w:proofErr w:type="gramStart"/>
      <w:r>
        <w:t>энергетической</w:t>
      </w:r>
      <w:proofErr w:type="gramEnd"/>
    </w:p>
    <w:p w:rsidR="00A65BA9" w:rsidRDefault="00A65BA9">
      <w:pPr>
        <w:pStyle w:val="ConsPlusTitle"/>
        <w:jc w:val="center"/>
      </w:pPr>
      <w:r>
        <w:t>эффективности в сфере сельского хозяйства на территории</w:t>
      </w:r>
    </w:p>
    <w:p w:rsidR="00A65BA9" w:rsidRDefault="00A65BA9">
      <w:pPr>
        <w:pStyle w:val="ConsPlusTitle"/>
        <w:jc w:val="center"/>
      </w:pPr>
      <w:r>
        <w:t>Архангельской области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от 15.09.2015 N 366-пп;</w:t>
            </w:r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Архангельской области</w:t>
            </w:r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397" w:history="1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10.10.2019 </w:t>
            </w:r>
            <w:hyperlink r:id="rId398" w:history="1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Описание существующей ситуации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Существующий уровень потребления и энергоемкости в сфере сельского хозяйства в Архангельской области приводит к росту затрат сельскохозяйственных организаций на оплату топливно-энергетических и коммунальных ресурсов, что снижает конкурентоспособность и рентабельность их деятельности.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Для решения проблемы необходимо осуществление комплекса мер по интенсификации энергосбережения, которые заключаются в повышении энергетической эффективности при потреблении энергетических ресурсов в сфере сельского хозяйства.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Цели и задачи по энергосбережению и повышению</w:t>
      </w:r>
    </w:p>
    <w:p w:rsidR="00A65BA9" w:rsidRDefault="00A65BA9">
      <w:pPr>
        <w:pStyle w:val="ConsPlusTitle"/>
        <w:jc w:val="center"/>
      </w:pPr>
      <w:r>
        <w:t>энергетической эффективности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>Цель - снижение энергоемкости деятельности сельскохозяйственных организаций на территории Архангельской области.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Задачи: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1) сокращение удельных расходов топливно-энергетических ресурсов в деятельности сельскохозяйственных организаций;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2) применение </w:t>
      </w:r>
      <w:proofErr w:type="spellStart"/>
      <w:r>
        <w:t>энергоэффективных</w:t>
      </w:r>
      <w:proofErr w:type="spellEnd"/>
      <w:r>
        <w:t xml:space="preserve"> технологий в деятельности сельскохозяйственных организаций.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  <w:outlineLvl w:val="2"/>
      </w:pPr>
      <w:r>
        <w:t>План мероприятий по энергосбережению и повышению</w:t>
      </w:r>
    </w:p>
    <w:p w:rsidR="00A65BA9" w:rsidRDefault="00A65BA9">
      <w:pPr>
        <w:pStyle w:val="ConsPlusTitle"/>
        <w:jc w:val="center"/>
      </w:pPr>
      <w:r>
        <w:t xml:space="preserve">энергетической эффективности в </w:t>
      </w:r>
      <w:proofErr w:type="gramStart"/>
      <w:r>
        <w:t>сельскохозяйственных</w:t>
      </w:r>
      <w:proofErr w:type="gramEnd"/>
    </w:p>
    <w:p w:rsidR="00A65BA9" w:rsidRDefault="00A65BA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 2016 году</w:t>
      </w:r>
    </w:p>
    <w:p w:rsidR="00A65BA9" w:rsidRDefault="00A65BA9">
      <w:pPr>
        <w:pStyle w:val="ConsPlusNormal"/>
        <w:jc w:val="both"/>
      </w:pPr>
    </w:p>
    <w:p w:rsidR="00A65BA9" w:rsidRDefault="00A65BA9">
      <w:pPr>
        <w:sectPr w:rsidR="00A65B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2"/>
        <w:gridCol w:w="1984"/>
        <w:gridCol w:w="964"/>
        <w:gridCol w:w="1077"/>
        <w:gridCol w:w="2494"/>
        <w:gridCol w:w="850"/>
        <w:gridCol w:w="1191"/>
      </w:tblGrid>
      <w:tr w:rsidR="00A65BA9"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A65BA9"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 xml:space="preserve">наименование, 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2014 г. (факт)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2016 г. (прогноз)</w:t>
            </w:r>
          </w:p>
        </w:tc>
      </w:tr>
      <w:tr w:rsidR="00A65BA9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Default="00A65BA9">
            <w:pPr>
              <w:pStyle w:val="ConsPlusNormal"/>
              <w:jc w:val="center"/>
            </w:pPr>
            <w:r>
              <w:t>7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Ответственный исполнитель - министерство агропромышленного комплекса и торговли Архангельской области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Информационное обеспечение и пропаганда энергосбережения и повышения энергетической эффективности в сфере сельского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количество построенных и введенных в эксплуатацию или модернизированных семейных животноводческих ферм с применением технологий, отвечающих требованиям законодательства об энергосбережении и о повышении энергетической эффективности, 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2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местные бюджеты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A9" w:rsidRDefault="00A65BA9">
            <w:pPr>
              <w:pStyle w:val="ConsPlusNormal"/>
            </w:pP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02012D" w:rsidRDefault="0002012D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lastRenderedPageBreak/>
        <w:t>Приложение N 6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 рынков</w:t>
      </w:r>
    </w:p>
    <w:p w:rsidR="00A65BA9" w:rsidRDefault="00A65BA9">
      <w:pPr>
        <w:pStyle w:val="ConsPlusNormal"/>
        <w:jc w:val="right"/>
      </w:pPr>
      <w:r>
        <w:t>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10" w:name="P8057"/>
      <w:bookmarkEnd w:id="10"/>
      <w:r>
        <w:t>РАСПРЕДЕЛЕНИЕ</w:t>
      </w:r>
    </w:p>
    <w:p w:rsidR="00A65BA9" w:rsidRDefault="00A65BA9">
      <w:pPr>
        <w:pStyle w:val="ConsPlusTitle"/>
        <w:jc w:val="center"/>
      </w:pPr>
      <w:r>
        <w:t>объемов финансирования средств федерального и областного</w:t>
      </w:r>
    </w:p>
    <w:p w:rsidR="00A65BA9" w:rsidRDefault="00A65BA9">
      <w:pPr>
        <w:pStyle w:val="ConsPlusTitle"/>
        <w:jc w:val="center"/>
      </w:pPr>
      <w:r>
        <w:t>бюджетов в рамках субсидии на содействие достижению целевых</w:t>
      </w:r>
    </w:p>
    <w:p w:rsidR="00A65BA9" w:rsidRDefault="00A65BA9">
      <w:pPr>
        <w:pStyle w:val="ConsPlusTitle"/>
        <w:jc w:val="center"/>
      </w:pPr>
      <w:r>
        <w:t>показателей региональных программ развития агропромышленного</w:t>
      </w:r>
    </w:p>
    <w:p w:rsidR="00A65BA9" w:rsidRDefault="00A65BA9">
      <w:pPr>
        <w:pStyle w:val="ConsPlusTitle"/>
        <w:jc w:val="center"/>
      </w:pPr>
      <w:r>
        <w:t>комплекса по мероприятиям государственной программы развития</w:t>
      </w:r>
    </w:p>
    <w:p w:rsidR="00A65BA9" w:rsidRDefault="00A65BA9">
      <w:pPr>
        <w:pStyle w:val="ConsPlusTitle"/>
        <w:jc w:val="center"/>
      </w:pPr>
      <w:r>
        <w:t>сельского хозяйства и регулирования рынков</w:t>
      </w:r>
    </w:p>
    <w:p w:rsidR="00A65BA9" w:rsidRDefault="00A65BA9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A65BA9" w:rsidRDefault="00A65BA9">
      <w:pPr>
        <w:pStyle w:val="ConsPlusTitle"/>
        <w:jc w:val="center"/>
      </w:pPr>
      <w:r>
        <w:t>Архангельской области и направлениям расходов</w:t>
      </w:r>
    </w:p>
    <w:p w:rsidR="00A65BA9" w:rsidRDefault="00A65BA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от 10.10.2019 N 556-пп)</w:t>
            </w:r>
          </w:p>
        </w:tc>
      </w:tr>
    </w:tbl>
    <w:p w:rsidR="00A65BA9" w:rsidRDefault="00A65BA9">
      <w:pPr>
        <w:pStyle w:val="ConsPlusNormal"/>
        <w:jc w:val="both"/>
      </w:pPr>
    </w:p>
    <w:tbl>
      <w:tblPr>
        <w:tblW w:w="1519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418"/>
        <w:gridCol w:w="1077"/>
        <w:gridCol w:w="1587"/>
        <w:gridCol w:w="1247"/>
        <w:gridCol w:w="1077"/>
        <w:gridCol w:w="1587"/>
        <w:gridCol w:w="1247"/>
        <w:gridCol w:w="1077"/>
        <w:gridCol w:w="1587"/>
        <w:gridCol w:w="1304"/>
      </w:tblGrid>
      <w:tr w:rsidR="00A65BA9" w:rsidTr="00C6731C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Направления расходов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2017 год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2018 год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2019 год</w:t>
            </w:r>
          </w:p>
        </w:tc>
      </w:tr>
      <w:tr w:rsidR="00A65BA9" w:rsidTr="00C6731C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средства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 xml:space="preserve">средства областного бюджета для соблюдения условий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с федеральным бюджетом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C6731C">
              <w:rPr>
                <w:sz w:val="20"/>
              </w:rPr>
              <w:t>справочно</w:t>
            </w:r>
            <w:proofErr w:type="spellEnd"/>
            <w:r w:rsidRPr="00C6731C">
              <w:rPr>
                <w:sz w:val="20"/>
              </w:rPr>
              <w:t xml:space="preserve">: кроме того, средства областного бюджета без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</w:t>
            </w:r>
            <w:proofErr w:type="gramStart"/>
            <w:r w:rsidRPr="00C6731C">
              <w:rPr>
                <w:sz w:val="20"/>
              </w:rPr>
              <w:t>с</w:t>
            </w:r>
            <w:proofErr w:type="gramEnd"/>
            <w:r w:rsidRPr="00C6731C">
              <w:rPr>
                <w:sz w:val="20"/>
              </w:rPr>
              <w:t xml:space="preserve"> федеральным бюджетам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средства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 xml:space="preserve">средства областного бюджета для соблюдения условий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с федеральным бюджетом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C6731C">
              <w:rPr>
                <w:sz w:val="20"/>
              </w:rPr>
              <w:t>справочно</w:t>
            </w:r>
            <w:proofErr w:type="spellEnd"/>
            <w:r w:rsidRPr="00C6731C">
              <w:rPr>
                <w:sz w:val="20"/>
              </w:rPr>
              <w:t xml:space="preserve">: кроме того, средства областного бюджета без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с федеральным бюджетом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средства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 xml:space="preserve">средства областного бюджета для соблюдения условий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с федеральным бюджетом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C6731C">
              <w:rPr>
                <w:sz w:val="20"/>
              </w:rPr>
              <w:t>справочно</w:t>
            </w:r>
            <w:proofErr w:type="spellEnd"/>
            <w:r w:rsidRPr="00C6731C">
              <w:rPr>
                <w:sz w:val="20"/>
              </w:rPr>
              <w:t xml:space="preserve">: кроме того, средства областного бюджета без </w:t>
            </w:r>
            <w:proofErr w:type="spellStart"/>
            <w:r w:rsidRPr="00C6731C">
              <w:rPr>
                <w:sz w:val="20"/>
              </w:rPr>
              <w:t>софинансирования</w:t>
            </w:r>
            <w:proofErr w:type="spellEnd"/>
            <w:r w:rsidRPr="00C6731C">
              <w:rPr>
                <w:sz w:val="20"/>
              </w:rPr>
              <w:t xml:space="preserve"> с федеральным бюджетом</w:t>
            </w:r>
          </w:p>
        </w:tc>
      </w:tr>
      <w:tr w:rsidR="00A65BA9" w:rsidTr="00C6731C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11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C6731C">
              <w:rPr>
                <w:sz w:val="20"/>
              </w:rPr>
              <w:t>Подпрограмма N 1 "Развитие агропромышленного комплекса Архангельской области"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1.1. Создание условий по обеспечению финансовой устойчивости сельскохозяйственных товаропроизводителей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(на возмещение части затрат по сохранению и наращиванию поголовья северных оленей)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2.1. Развитие племенного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43011,9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2263,8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7686,7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4174,6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10749,5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42555,0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4728,3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14850,0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(на поддержку племенного животноводства)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43011,9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2263,8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7686,7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4174,6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10749,5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42555,0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4728,3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14850,0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3.1. Развитие элитного семеноводства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2824,5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1267,2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3757,1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3.1.1. Поддержка элитного семеноводства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(на поддержку элитного семеноводства)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2824,5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1267,2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3757,1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3.2. Поддержка завоза семян для выращивания кормовых культур в районах Крайнего Севера и приравненных к ним местностях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41005,0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2158,2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1942,3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4444,4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4444,4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2355,5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 xml:space="preserve">субсидии на содействие достижению целевых показателей региональных программ развития агропромышленного комплекса (на возмещение части затрат на приобретение семян с </w:t>
            </w:r>
            <w:r w:rsidRPr="00C6731C">
              <w:rPr>
                <w:sz w:val="20"/>
              </w:rPr>
              <w:lastRenderedPageBreak/>
              <w:t>учетом доставки в районы Крайнего Севера и приравненные к ним местности)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41005,0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2158,2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1942,3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4444,4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4444,4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2355,5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4.1. Повышение доступности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6147,2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1425,6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304,9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303,6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proofErr w:type="gramStart"/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растениеводства, на развитие животноводст</w:t>
            </w:r>
            <w:r w:rsidRPr="00C6731C">
              <w:rPr>
                <w:sz w:val="20"/>
              </w:rPr>
              <w:lastRenderedPageBreak/>
              <w:t xml:space="preserve">ва, переработки и реализации продукции животноводства, на развитие молочного скотоводства, на развитие селекционно-генетических и селекционно-семеноводческих центров в </w:t>
            </w:r>
            <w:proofErr w:type="spellStart"/>
            <w:r w:rsidRPr="00C6731C">
              <w:rPr>
                <w:sz w:val="20"/>
              </w:rPr>
              <w:t>подотраслях</w:t>
            </w:r>
            <w:proofErr w:type="spellEnd"/>
            <w:r w:rsidRPr="00C6731C">
              <w:rPr>
                <w:sz w:val="20"/>
              </w:rPr>
              <w:t xml:space="preserve"> животноводства и растениеводства, на переработку продукции растениеводства и животноводства в области развития</w:t>
            </w:r>
            <w:proofErr w:type="gramEnd"/>
            <w:r w:rsidRPr="00C6731C">
              <w:rPr>
                <w:sz w:val="20"/>
              </w:rPr>
              <w:t xml:space="preserve"> </w:t>
            </w:r>
            <w:proofErr w:type="gramStart"/>
            <w:r w:rsidRPr="00C6731C">
              <w:rPr>
                <w:sz w:val="20"/>
              </w:rPr>
              <w:t>оптово-распределительных центров)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4919,7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258,9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962,6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 xml:space="preserve">субсидии на содействие достижению целевых показателей региональных программ развития </w:t>
            </w:r>
            <w:r w:rsidRPr="00C6731C">
              <w:rPr>
                <w:sz w:val="20"/>
              </w:rPr>
              <w:lastRenderedPageBreak/>
              <w:t>агропромышленного комплекса (на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1227,5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463,0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304,9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303,6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6.1. Создание и развитие крестьянских (фермерских) хозяйств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33660,7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1771,6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27619,7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3068,9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22700,0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2522,2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6.1.1. Поддержка крестьянских (фермерских) хозяйств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(поддержка начинающих фермеров)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10660,7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561,1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16009,7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1778,9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12300,1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1366,7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 xml:space="preserve">6.1.2. Развитие </w:t>
            </w:r>
            <w:r w:rsidRPr="00C6731C">
              <w:rPr>
                <w:sz w:val="20"/>
              </w:rPr>
              <w:lastRenderedPageBreak/>
              <w:t>семейных животноводческих ферм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 xml:space="preserve">субсидии на </w:t>
            </w:r>
            <w:r w:rsidRPr="00C6731C">
              <w:rPr>
                <w:sz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(развитие семейных животноводческих ферм)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23000,0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11610,0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10399,9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1155,5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lastRenderedPageBreak/>
              <w:t>6.3. Развитие сельскохозяйственных потребительских кооперативов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субсидии на содействие достижению целевых показателей региональных программ развития агропромышленного комплекса (гранты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6318,0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10800,0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0,0</w:t>
            </w:r>
          </w:p>
        </w:tc>
      </w:tr>
      <w:tr w:rsidR="00A65BA9" w:rsidTr="00C673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  <w:r w:rsidRPr="00C6731C">
              <w:rPr>
                <w:sz w:val="20"/>
              </w:rPr>
              <w:t>ВСЕГО по государственной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125324,8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6596,0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13880,3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76238,0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12645,5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12321,6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118355,0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13150,5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5BA9" w:rsidRPr="00C6731C" w:rsidRDefault="00A65BA9">
            <w:pPr>
              <w:pStyle w:val="ConsPlusNormal"/>
              <w:jc w:val="center"/>
              <w:rPr>
                <w:sz w:val="20"/>
              </w:rPr>
            </w:pPr>
            <w:r w:rsidRPr="00C6731C">
              <w:rPr>
                <w:sz w:val="20"/>
              </w:rPr>
              <w:t>21266,2</w:t>
            </w:r>
          </w:p>
        </w:tc>
      </w:tr>
    </w:tbl>
    <w:p w:rsidR="00A65BA9" w:rsidRDefault="00A65BA9">
      <w:pPr>
        <w:sectPr w:rsidR="00A65B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7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 сырья</w:t>
      </w:r>
    </w:p>
    <w:p w:rsidR="00A65BA9" w:rsidRDefault="00A65BA9">
      <w:pPr>
        <w:pStyle w:val="ConsPlusNormal"/>
        <w:jc w:val="right"/>
      </w:pPr>
      <w:r>
        <w:t>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11" w:name="P8317"/>
      <w:bookmarkEnd w:id="11"/>
      <w:r>
        <w:t>МЕТОДИКА</w:t>
      </w:r>
    </w:p>
    <w:p w:rsidR="00A65BA9" w:rsidRDefault="00A65BA9">
      <w:pPr>
        <w:pStyle w:val="ConsPlusTitle"/>
        <w:jc w:val="center"/>
      </w:pPr>
      <w:r>
        <w:t>распределения средств областного бюджета, источником</w:t>
      </w:r>
    </w:p>
    <w:p w:rsidR="00A65BA9" w:rsidRDefault="00A65BA9">
      <w:pPr>
        <w:pStyle w:val="ConsPlusTitle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является субсидия</w:t>
      </w:r>
    </w:p>
    <w:p w:rsidR="00A65BA9" w:rsidRDefault="00A65BA9">
      <w:pPr>
        <w:pStyle w:val="ConsPlusTitle"/>
        <w:jc w:val="center"/>
      </w:pPr>
      <w:r>
        <w:t xml:space="preserve">из федерального бюджета на содействие достижению </w:t>
      </w:r>
      <w:proofErr w:type="gramStart"/>
      <w:r>
        <w:t>целевых</w:t>
      </w:r>
      <w:proofErr w:type="gramEnd"/>
    </w:p>
    <w:p w:rsidR="00A65BA9" w:rsidRDefault="00A65BA9">
      <w:pPr>
        <w:pStyle w:val="ConsPlusTitle"/>
        <w:jc w:val="center"/>
      </w:pPr>
      <w:r>
        <w:t>показателей региональных программ развития</w:t>
      </w:r>
    </w:p>
    <w:p w:rsidR="00A65BA9" w:rsidRDefault="00A65BA9">
      <w:pPr>
        <w:pStyle w:val="ConsPlusTitle"/>
        <w:jc w:val="center"/>
      </w:pPr>
      <w:r>
        <w:t>агропромышленного комплекса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2020 года. -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10.10.2019 N 556-пп.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51111F">
            <w:pPr>
              <w:pStyle w:val="ConsPlusNormal"/>
              <w:jc w:val="both"/>
            </w:pPr>
            <w:hyperlink r:id="rId401" w:history="1">
              <w:r w:rsidR="00A65BA9">
                <w:rPr>
                  <w:color w:val="0000FF"/>
                </w:rPr>
                <w:t>Постановлением</w:t>
              </w:r>
            </w:hyperlink>
            <w:r w:rsidR="00A65BA9">
              <w:rPr>
                <w:color w:val="392C69"/>
              </w:rPr>
              <w:t xml:space="preserve"> Правительства Архангельской области от 07.04.2020 N 175-пп в наименовании приложения 8 слова "на поддержку </w:t>
            </w:r>
            <w:proofErr w:type="gramStart"/>
            <w:r w:rsidR="00A65BA9">
              <w:rPr>
                <w:color w:val="392C69"/>
              </w:rPr>
              <w:t>отдельных</w:t>
            </w:r>
            <w:proofErr w:type="gramEnd"/>
            <w:r w:rsidR="00A65BA9">
              <w:rPr>
                <w:color w:val="392C69"/>
              </w:rPr>
              <w:t xml:space="preserve"> </w:t>
            </w:r>
            <w:proofErr w:type="spellStart"/>
            <w:r w:rsidR="00A65BA9">
              <w:rPr>
                <w:color w:val="392C69"/>
              </w:rPr>
              <w:t>подотраслей</w:t>
            </w:r>
            <w:proofErr w:type="spellEnd"/>
            <w:r w:rsidR="00A65BA9">
              <w:rPr>
                <w:color w:val="392C69"/>
              </w:rPr>
              <w:t xml:space="preserve"> растениеводства и животноводства, а также сельскохозяйственного страхования" заменены словами "на поддержку сельскохозяйственного производства по отдельным </w:t>
            </w:r>
            <w:proofErr w:type="spellStart"/>
            <w:r w:rsidR="00A65BA9">
              <w:rPr>
                <w:color w:val="392C69"/>
              </w:rPr>
              <w:t>подотраслям</w:t>
            </w:r>
            <w:proofErr w:type="spellEnd"/>
            <w:r w:rsidR="00A65BA9">
              <w:rPr>
                <w:color w:val="392C69"/>
              </w:rPr>
              <w:t xml:space="preserve"> растениеводства и животноводства".</w:t>
            </w:r>
          </w:p>
        </w:tc>
      </w:tr>
    </w:tbl>
    <w:p w:rsidR="00A65BA9" w:rsidRDefault="00A65BA9">
      <w:pPr>
        <w:pStyle w:val="ConsPlusNormal"/>
        <w:spacing w:before="300"/>
        <w:jc w:val="right"/>
        <w:outlineLvl w:val="1"/>
      </w:pPr>
      <w:r>
        <w:t>Приложение N 8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12" w:name="P8337"/>
      <w:bookmarkEnd w:id="12"/>
      <w:r>
        <w:t>РАСПРЕДЕЛЕНИЕ</w:t>
      </w:r>
    </w:p>
    <w:p w:rsidR="00A65BA9" w:rsidRDefault="00A65BA9">
      <w:pPr>
        <w:pStyle w:val="ConsPlusTitle"/>
        <w:jc w:val="center"/>
      </w:pPr>
      <w:r>
        <w:t>объемов финансирования средств федерального и областного</w:t>
      </w:r>
    </w:p>
    <w:p w:rsidR="00A65BA9" w:rsidRDefault="00A65BA9">
      <w:pPr>
        <w:pStyle w:val="ConsPlusTitle"/>
        <w:jc w:val="center"/>
      </w:pPr>
      <w:r>
        <w:t>бюджетов в рамках субсидии на стимулирование развития</w:t>
      </w:r>
    </w:p>
    <w:p w:rsidR="00A65BA9" w:rsidRDefault="00A65BA9">
      <w:pPr>
        <w:pStyle w:val="ConsPlusTitle"/>
        <w:jc w:val="center"/>
      </w:pPr>
      <w:proofErr w:type="gramStart"/>
      <w:r>
        <w:t>приоритетных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 xml:space="preserve"> агропромышленного комплекса</w:t>
      </w:r>
    </w:p>
    <w:p w:rsidR="00A65BA9" w:rsidRDefault="00A65BA9">
      <w:pPr>
        <w:pStyle w:val="ConsPlusTitle"/>
        <w:jc w:val="center"/>
      </w:pPr>
      <w:r>
        <w:t>и развитие малых форм хозяйствования и субсидии на поддержку</w:t>
      </w:r>
    </w:p>
    <w:p w:rsidR="00A65BA9" w:rsidRDefault="00A65BA9">
      <w:pPr>
        <w:pStyle w:val="ConsPlusTitle"/>
        <w:jc w:val="center"/>
      </w:pPr>
      <w:proofErr w:type="gramStart"/>
      <w:r>
        <w:t>отдельных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 xml:space="preserve"> растениеводства и животноводства</w:t>
      </w:r>
    </w:p>
    <w:p w:rsidR="00A65BA9" w:rsidRDefault="00A65BA9">
      <w:pPr>
        <w:pStyle w:val="ConsPlusTitle"/>
        <w:jc w:val="center"/>
      </w:pPr>
      <w:r>
        <w:t xml:space="preserve">по направлениям расходов и мероприятиям </w:t>
      </w:r>
      <w:proofErr w:type="gramStart"/>
      <w:r>
        <w:t>государственной</w:t>
      </w:r>
      <w:proofErr w:type="gramEnd"/>
    </w:p>
    <w:p w:rsidR="00A65BA9" w:rsidRDefault="00A65BA9">
      <w:pPr>
        <w:pStyle w:val="ConsPlusTitle"/>
        <w:jc w:val="center"/>
      </w:pPr>
      <w:r>
        <w:t>программы развития сельского хозяйства и регулирования</w:t>
      </w:r>
    </w:p>
    <w:p w:rsidR="00A65BA9" w:rsidRDefault="00A65BA9">
      <w:pPr>
        <w:pStyle w:val="ConsPlusTitle"/>
        <w:jc w:val="center"/>
      </w:pPr>
      <w:r>
        <w:t>рынков сельскохозяйственной продукции, сырья</w:t>
      </w:r>
    </w:p>
    <w:p w:rsidR="00A65BA9" w:rsidRDefault="00A65BA9">
      <w:pPr>
        <w:pStyle w:val="ConsPlusTitle"/>
        <w:jc w:val="center"/>
      </w:pPr>
      <w:r>
        <w:t>и продовольствия Архангельской области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Pr="0002012D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Архангельской </w:t>
            </w:r>
            <w:r w:rsidRPr="0002012D">
              <w:rPr>
                <w:color w:val="392C69"/>
              </w:rPr>
              <w:t>области</w:t>
            </w:r>
            <w:proofErr w:type="gramEnd"/>
          </w:p>
          <w:p w:rsidR="00A65BA9" w:rsidRDefault="00A65BA9" w:rsidP="000874F3">
            <w:pPr>
              <w:pStyle w:val="ConsPlusNormal"/>
              <w:jc w:val="both"/>
            </w:pPr>
            <w:r w:rsidRPr="0002012D">
              <w:rPr>
                <w:color w:val="392C69"/>
              </w:rPr>
              <w:t xml:space="preserve">от 25.12.2019 </w:t>
            </w:r>
            <w:hyperlink r:id="rId402" w:history="1">
              <w:r w:rsidRPr="0002012D">
                <w:rPr>
                  <w:color w:val="0000FF"/>
                </w:rPr>
                <w:t>N 779-пп</w:t>
              </w:r>
            </w:hyperlink>
            <w:r w:rsidRPr="0002012D">
              <w:rPr>
                <w:color w:val="392C69"/>
              </w:rPr>
              <w:t xml:space="preserve">, от 07.04.2020 </w:t>
            </w:r>
            <w:hyperlink r:id="rId403" w:history="1">
              <w:r w:rsidRPr="0002012D">
                <w:rPr>
                  <w:color w:val="0000FF"/>
                </w:rPr>
                <w:t>N 175-пп</w:t>
              </w:r>
            </w:hyperlink>
            <w:r w:rsidRPr="0002012D">
              <w:rPr>
                <w:color w:val="392C69"/>
              </w:rPr>
              <w:t xml:space="preserve">, от 22.05.2020 </w:t>
            </w:r>
            <w:hyperlink r:id="rId404" w:history="1">
              <w:r w:rsidRPr="0002012D">
                <w:rPr>
                  <w:color w:val="0000FF"/>
                </w:rPr>
                <w:t>N 274-пп</w:t>
              </w:r>
            </w:hyperlink>
            <w:r w:rsidR="00C6731C" w:rsidRPr="0002012D">
              <w:rPr>
                <w:color w:val="0000FF"/>
              </w:rPr>
              <w:t xml:space="preserve">, </w:t>
            </w:r>
            <w:r w:rsidR="00AA5216" w:rsidRPr="0002012D">
              <w:rPr>
                <w:color w:val="0000FF"/>
              </w:rPr>
              <w:t>от 09.10.2020 № 673-пп</w:t>
            </w:r>
            <w:proofErr w:type="gramStart"/>
            <w:r w:rsidR="00AA5216" w:rsidRPr="0002012D">
              <w:rPr>
                <w:color w:val="392C69"/>
              </w:rPr>
              <w:t>,</w:t>
            </w:r>
            <w:r w:rsidR="00C6731C" w:rsidRPr="0002012D">
              <w:t>)</w:t>
            </w:r>
            <w:proofErr w:type="gramEnd"/>
          </w:p>
        </w:tc>
      </w:tr>
    </w:tbl>
    <w:p w:rsidR="00C6731C" w:rsidRDefault="00C6731C">
      <w:pPr>
        <w:pStyle w:val="ConsPlusNormal"/>
        <w:jc w:val="both"/>
        <w:sectPr w:rsidR="00C6731C">
          <w:pgSz w:w="11905" w:h="16838"/>
          <w:pgMar w:top="1134" w:right="850" w:bottom="1134" w:left="1701" w:header="0" w:footer="0" w:gutter="0"/>
          <w:cols w:space="720"/>
        </w:sectPr>
      </w:pPr>
    </w:p>
    <w:p w:rsidR="00A65BA9" w:rsidRDefault="00A65BA9">
      <w:pPr>
        <w:pStyle w:val="ConsPlusNormal"/>
        <w:jc w:val="both"/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1276"/>
        <w:gridCol w:w="1276"/>
        <w:gridCol w:w="1134"/>
        <w:gridCol w:w="1275"/>
        <w:gridCol w:w="1276"/>
        <w:gridCol w:w="1276"/>
        <w:gridCol w:w="1276"/>
        <w:gridCol w:w="1275"/>
      </w:tblGrid>
      <w:tr w:rsidR="00C6731C" w:rsidRPr="00C6731C" w:rsidTr="003E1B67">
        <w:trPr>
          <w:trHeight w:val="264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направлений расходов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мероприятия подпрограммы № 1 </w:t>
            </w: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государственной программы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</w:tr>
      <w:tr w:rsidR="00C6731C" w:rsidRPr="00C6731C" w:rsidTr="003E1B67">
        <w:trPr>
          <w:trHeight w:val="2400"/>
        </w:trPr>
        <w:tc>
          <w:tcPr>
            <w:tcW w:w="2836" w:type="dxa"/>
            <w:vMerge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федеральной субсидии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областных сре</w:t>
            </w:r>
            <w:proofErr w:type="gram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дств в пр</w:t>
            </w:r>
            <w:proofErr w:type="gram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еделах необходимого уровня </w:t>
            </w:r>
            <w:proofErr w:type="spell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соглашению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федеральной субсидии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областных сре</w:t>
            </w:r>
            <w:proofErr w:type="gram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дств в пр</w:t>
            </w:r>
            <w:proofErr w:type="gram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еделах необходимого уровня </w:t>
            </w:r>
            <w:proofErr w:type="spell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соглашению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федеральной субсидии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областных сре</w:t>
            </w:r>
            <w:proofErr w:type="gram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дств в пр</w:t>
            </w:r>
            <w:proofErr w:type="gram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еделах необходимого уровня </w:t>
            </w:r>
            <w:proofErr w:type="spell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соглашению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федеральной субсидии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731C" w:rsidRPr="00C6731C" w:rsidRDefault="00C6731C" w:rsidP="00C6731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областных сре</w:t>
            </w:r>
            <w:proofErr w:type="gram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дств в пр</w:t>
            </w:r>
            <w:proofErr w:type="gram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еделах необходимого уровня </w:t>
            </w:r>
            <w:proofErr w:type="spellStart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соглашению</w:t>
            </w:r>
          </w:p>
        </w:tc>
      </w:tr>
      <w:tr w:rsidR="00C6731C" w:rsidRPr="00C6731C" w:rsidTr="003E1B67">
        <w:trPr>
          <w:trHeight w:val="1320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Субсидия на  стимулирование развития приоритетных </w:t>
            </w:r>
            <w:proofErr w:type="spellStart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подотраслей</w:t>
            </w:r>
            <w:proofErr w:type="spellEnd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агропромышленного комплекса и развитие малых форм хозяйствования, ВСЕГО  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91933,7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10214,9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71602,4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7955,8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84065,1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9340,6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70524,9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8716,6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по направлениям расходов: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производство молока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 Поддержка производства молока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66755,5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7417,3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46218,5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5135,4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59293,6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6588,2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45896,1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5672,6</w:t>
            </w:r>
          </w:p>
        </w:tc>
      </w:tr>
      <w:tr w:rsidR="00C6731C" w:rsidRPr="00C6731C" w:rsidTr="003E1B67">
        <w:trPr>
          <w:trHeight w:val="1056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4.1. Повышение доступности кредитов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485,2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6731C" w:rsidRPr="00C6731C" w:rsidTr="003E1B67">
        <w:trPr>
          <w:trHeight w:val="528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поддержку начинающих фермеров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6.1.1. Создание и развитие крестьянских (фермерских) хозяйств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9068,3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1007,6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6731C" w:rsidRPr="00C6731C" w:rsidTr="003E1B67">
        <w:trPr>
          <w:trHeight w:val="528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развитие семейных животноводческих ферм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6.1.2. Развитие семейных животноводческих ферм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7524,7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25046,8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2783,0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24577,1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2730,8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3037,6</w:t>
            </w:r>
          </w:p>
        </w:tc>
      </w:tr>
      <w:tr w:rsidR="00C6731C" w:rsidRPr="00C6731C" w:rsidTr="003E1B67">
        <w:trPr>
          <w:trHeight w:val="792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6.3. Развитие сельскохозяйственных потребительских кооперативов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6731C" w:rsidRPr="00C6731C" w:rsidTr="003E1B67">
        <w:trPr>
          <w:trHeight w:val="1320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Субсидия на поддержку сельскохозяйственного производства по </w:t>
            </w:r>
            <w:proofErr w:type="gramStart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отдельным</w:t>
            </w:r>
            <w:proofErr w:type="gramEnd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подотраслям</w:t>
            </w:r>
            <w:proofErr w:type="spellEnd"/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растениеводства и животноводства, ВСЕГО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112567,4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12507,5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92985,1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10331,7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92438,8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10271,0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92503,8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11433,1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по направлениям расходов: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производство молока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 Поддержка производства молока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17084,8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1898,4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17084,8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17084,8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17084,8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2111,6</w:t>
            </w:r>
          </w:p>
        </w:tc>
      </w:tr>
      <w:tr w:rsidR="00C6731C" w:rsidRPr="00C6731C" w:rsidTr="003E1B67">
        <w:trPr>
          <w:trHeight w:val="528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возмещение части затрат по сохранению и наращиванию поголовья северных оленей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1.3.Развитие северного оленеводства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708,1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поддержку племенного животноводства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2.1. Развитие племенного животноводства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44935,6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4992,8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24057,2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2673,0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23510,9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23575,9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2913,9</w:t>
            </w:r>
          </w:p>
        </w:tc>
      </w:tr>
      <w:tr w:rsidR="00C6731C" w:rsidRPr="00C6731C" w:rsidTr="003E1B67">
        <w:trPr>
          <w:trHeight w:val="264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поддержку элитного семеноводства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3.1.1. Поддержка элитного семеноводства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98,9</w:t>
            </w:r>
          </w:p>
        </w:tc>
      </w:tr>
      <w:tr w:rsidR="00C6731C" w:rsidRPr="00C6731C" w:rsidTr="003E1B67">
        <w:trPr>
          <w:trHeight w:val="939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 Поддержка завоза семян для выращивания кормовых культур в районах Крайнего Севера и приравненных к ним местностях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4444,4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4444,4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4444,4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4943,8</w:t>
            </w:r>
          </w:p>
        </w:tc>
      </w:tr>
      <w:tr w:rsidR="00C6731C" w:rsidRPr="00C6731C" w:rsidTr="003E1B67">
        <w:trPr>
          <w:trHeight w:val="528"/>
        </w:trPr>
        <w:tc>
          <w:tcPr>
            <w:tcW w:w="283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 оказание несвязанной поддержки в области растениеводства </w:t>
            </w:r>
          </w:p>
        </w:tc>
        <w:tc>
          <w:tcPr>
            <w:tcW w:w="283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 Мероприятия по коренному улучшению земель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9047,0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1134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10335,0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1148,3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10335,0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1148,3</w:t>
            </w:r>
          </w:p>
        </w:tc>
        <w:tc>
          <w:tcPr>
            <w:tcW w:w="1276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10335,0</w:t>
            </w:r>
          </w:p>
        </w:tc>
        <w:tc>
          <w:tcPr>
            <w:tcW w:w="1275" w:type="dxa"/>
            <w:shd w:val="clear" w:color="auto" w:fill="auto"/>
            <w:hideMark/>
          </w:tcPr>
          <w:p w:rsidR="00C6731C" w:rsidRPr="00C6731C" w:rsidRDefault="00C6731C" w:rsidP="00C6731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731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1277,4</w:t>
            </w:r>
          </w:p>
        </w:tc>
      </w:tr>
    </w:tbl>
    <w:p w:rsidR="00A65BA9" w:rsidRDefault="00A65BA9">
      <w:pPr>
        <w:sectPr w:rsidR="00A65B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9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13" w:name="P8504"/>
      <w:bookmarkEnd w:id="13"/>
      <w:r>
        <w:t>МЕТОДИКА</w:t>
      </w:r>
    </w:p>
    <w:p w:rsidR="00A65BA9" w:rsidRDefault="00A65BA9">
      <w:pPr>
        <w:pStyle w:val="ConsPlusTitle"/>
        <w:jc w:val="center"/>
      </w:pPr>
      <w:r>
        <w:t>распределения средств областного бюджета, источником</w:t>
      </w:r>
    </w:p>
    <w:p w:rsidR="00A65BA9" w:rsidRDefault="00A65BA9">
      <w:pPr>
        <w:pStyle w:val="ConsPlusTitle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является субсидия</w:t>
      </w:r>
    </w:p>
    <w:p w:rsidR="00A65BA9" w:rsidRDefault="00A65BA9">
      <w:pPr>
        <w:pStyle w:val="ConsPlusTitle"/>
        <w:jc w:val="center"/>
      </w:pPr>
      <w:r>
        <w:t>из федерального бюджета на стимулирование развития</w:t>
      </w:r>
    </w:p>
    <w:p w:rsidR="00A65BA9" w:rsidRDefault="00A65BA9">
      <w:pPr>
        <w:pStyle w:val="ConsPlusTitle"/>
        <w:jc w:val="center"/>
      </w:pPr>
      <w:proofErr w:type="gramStart"/>
      <w:r>
        <w:t>приоритетных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 xml:space="preserve"> агропромышленного комплекса</w:t>
      </w:r>
    </w:p>
    <w:p w:rsidR="00A65BA9" w:rsidRDefault="00A65BA9">
      <w:pPr>
        <w:pStyle w:val="ConsPlusTitle"/>
        <w:jc w:val="center"/>
      </w:pPr>
      <w:r>
        <w:t>и развитие малых форм хозяйствования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40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от 10.10.2019 N 556-пп)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1. Настоящая методика разработана в соответствии с Государственной </w:t>
      </w:r>
      <w:hyperlink r:id="rId406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 717 (далее - Федеральная программа).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2. Приоритетной </w:t>
      </w:r>
      <w:proofErr w:type="spellStart"/>
      <w:r>
        <w:t>подотраслью</w:t>
      </w:r>
      <w:proofErr w:type="spellEnd"/>
      <w:r>
        <w:t xml:space="preserve"> агропромышленного комплекса для Архангельской области определяется производство сырого коровьего и (или) козьего молока.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Распределение средств областного бюджета, источником финансового обеспечения которых является субсидия из федерального бюджета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 (далее - субсидия) по направлениям расходов осуществляется исходя из необходимости обеспечения достижения значений показателей результативности использования субсидии, установленных Федеральной </w:t>
      </w:r>
      <w:hyperlink r:id="rId407" w:history="1">
        <w:r>
          <w:rPr>
            <w:color w:val="0000FF"/>
          </w:rPr>
          <w:t>программой</w:t>
        </w:r>
      </w:hyperlink>
      <w:r>
        <w:t xml:space="preserve"> и соглашением о предоставлении субсидии бюджету субъекта Российской Федерации из федерального бюджета (далее - показатели результативности):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>1) прирост производства молока в сельскохозяйственных организациях, крестьянских (фермерских) хозяйствах, включая индивидуальных предпринимателей, тысяч тонн;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2) количество работников, зарегистрированных в Пенсионном фонде Российской Федерации, принятых крестьянскими (фермерскими) хозяйствами, осуществляющими проекты создания и развития своих хозяйств с помощью </w:t>
      </w:r>
      <w:proofErr w:type="spellStart"/>
      <w:r>
        <w:t>грантовой</w:t>
      </w:r>
      <w:proofErr w:type="spellEnd"/>
      <w:r>
        <w:t xml:space="preserve"> поддержки, единиц;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3)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>
        <w:t>грантовую</w:t>
      </w:r>
      <w:proofErr w:type="spellEnd"/>
      <w:r>
        <w:t xml:space="preserve"> поддержку, за последние пять лет (включая отчетный год), по отношению к предыдущему году, единиц;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4) количество работников, зарегистрированных в Пенсионном фонде Российской Федерации, принятых сельскохозяйственными потребительскими кооперативами, получившими </w:t>
      </w:r>
      <w:proofErr w:type="spellStart"/>
      <w:r>
        <w:t>грантовую</w:t>
      </w:r>
      <w:proofErr w:type="spellEnd"/>
      <w:r>
        <w:t xml:space="preserve"> поддержку для развития материально-технической базы, процентов;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lastRenderedPageBreak/>
        <w:t xml:space="preserve">5)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>
        <w:t>грантовую</w:t>
      </w:r>
      <w:proofErr w:type="spellEnd"/>
      <w:r>
        <w:t xml:space="preserve"> поддержку, за последние пять лет (включая отчетный год), по отношению к предыдущему году, процентов.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4. Распределение объема субсидии осуществляется по следующим направлениям расходов:</w:t>
      </w:r>
    </w:p>
    <w:p w:rsidR="00A65BA9" w:rsidRDefault="00A65BA9">
      <w:pPr>
        <w:pStyle w:val="ConsPlusNormal"/>
        <w:spacing w:before="240"/>
        <w:ind w:firstLine="540"/>
        <w:jc w:val="both"/>
      </w:pPr>
      <w:bookmarkStart w:id="14" w:name="P8523"/>
      <w:bookmarkEnd w:id="14"/>
      <w:r>
        <w:t xml:space="preserve">1) на финансирование приоритетной </w:t>
      </w:r>
      <w:proofErr w:type="spellStart"/>
      <w:r>
        <w:t>подотрасли</w:t>
      </w:r>
      <w:proofErr w:type="spellEnd"/>
      <w:r>
        <w:t xml:space="preserve"> агропромышленного комплекса Архангельской области - "Производство сырого коровьего и (или) козьего молока";</w:t>
      </w:r>
    </w:p>
    <w:p w:rsidR="00A65BA9" w:rsidRDefault="00A65BA9">
      <w:pPr>
        <w:pStyle w:val="ConsPlusNormal"/>
        <w:spacing w:before="240"/>
        <w:ind w:firstLine="540"/>
        <w:jc w:val="both"/>
      </w:pPr>
      <w:bookmarkStart w:id="15" w:name="P8524"/>
      <w:bookmarkEnd w:id="15"/>
      <w:r>
        <w:t>2) на возмещение части процентной ставки по долгосрочным, среднесрочным и краткосрочным кредитам, взятым малыми формами хозяйствования;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3) на поддержку начинающих фермеров;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4) на развитие семейных животноводческих ферм;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5) на развитие материально-технической базы сельскохозяйственных потребительских кооперативов.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Распределение объема субсидии на текущий год по направлениям расходов осуществляется в следующем порядке: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а) направления "на поддержку начинающих фермеров", "на развитие семейных животноводческих ферм", "на развитие материально-технической базы сельскохозяйственных потребительских кооперативов" - средства выделяются в объемах, необходимых для обеспечения достижения установленных на текущий год показателей результативности;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б) направление "на возмещение части процентной ставки по долгосрочным, среднесрочным и краткосрочным кредитам, взятым малыми формами хозяйствования" - средства выделяются в объемах, исходя из остатка ссудной задолженности по кредитным договорам, полученным до 31 декабря 2016 года;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в) после распределения средств субсидии по направлениям, определенным в соответствии с </w:t>
      </w:r>
      <w:hyperlink w:anchor="P8523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8524" w:history="1">
        <w:r>
          <w:rPr>
            <w:color w:val="0000FF"/>
          </w:rPr>
          <w:t>2</w:t>
        </w:r>
      </w:hyperlink>
      <w:r>
        <w:t xml:space="preserve"> настоящего пункта, оставшаяся часть субсидии направляется на финансирование приоритетной </w:t>
      </w:r>
      <w:proofErr w:type="spellStart"/>
      <w:r>
        <w:t>подотрасли</w:t>
      </w:r>
      <w:proofErr w:type="spellEnd"/>
      <w:r>
        <w:t xml:space="preserve"> агропромышленного комплекса Архангельской области - "Производство сырого коровьего и (или) козьего молока".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Распределение объемов финансирования средств федерального и областного бюджетов в рамках субсидии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 приведено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 Архангельской области, утвержденной постановлением Правительства Архангельской области от 9 октября 2012 года N 436-пп (далее - государственная программа).</w:t>
      </w:r>
      <w:proofErr w:type="gramEnd"/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5. Субсидия распределяется между следующими мероприятиями </w:t>
      </w:r>
      <w:hyperlink w:anchor="P2067" w:history="1">
        <w:r>
          <w:rPr>
            <w:color w:val="0000FF"/>
          </w:rPr>
          <w:t>перечня</w:t>
        </w:r>
      </w:hyperlink>
      <w:r>
        <w:t xml:space="preserve"> мероприятий подпрограммы N 1 "Развитие агропромышленного комплекса Архангельской области" (приложение N 2 к государственной программе):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1) мероприятие 1.1 "Создание условий по обеспечению финансовой устойчивости </w:t>
      </w:r>
      <w:r>
        <w:lastRenderedPageBreak/>
        <w:t>сельскохозяйственных товаропроизводителей" - в части направления расходов "на производство молока";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2) мероприятие 4.1 "Повышение доступности кредитов" - в части направления расходов "на возмещение части процентной ставки по долгосрочным, среднесрочным и краткосрочным кредитам, взятым малыми формами хозяйствования";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3) мероприятие 6.1.1 "Поддержка крестьянских (фермерских) хозяйств" - в части направления расходов "на поддержку начинающих фермеров";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4) мероприятие 6.1.2 "Развитие семейных животноводческих ферм" - в части направления расходов "на развитие семейных животноводческих ферм";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5) мероприятие 6.3 "Развитие сельскохозяйственных потребительских кооперативов" - в части направления расходов "развитие материально-технической базы сельскохозяйственных потребительских кооперативов".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6. Распределение субсидии между мероприятиями государственной программы,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right"/>
        <w:outlineLvl w:val="1"/>
      </w:pPr>
      <w:r>
        <w:t>Приложение N 10</w:t>
      </w:r>
    </w:p>
    <w:p w:rsidR="00A65BA9" w:rsidRDefault="00A65BA9">
      <w:pPr>
        <w:pStyle w:val="ConsPlusNormal"/>
        <w:jc w:val="right"/>
      </w:pPr>
      <w:r>
        <w:t>к государственной программе развития</w:t>
      </w:r>
    </w:p>
    <w:p w:rsidR="00A65BA9" w:rsidRDefault="00A65BA9">
      <w:pPr>
        <w:pStyle w:val="ConsPlusNormal"/>
        <w:jc w:val="right"/>
      </w:pPr>
      <w:r>
        <w:t>сельского хозяйства и регулирования</w:t>
      </w:r>
    </w:p>
    <w:p w:rsidR="00A65BA9" w:rsidRDefault="00A65BA9">
      <w:pPr>
        <w:pStyle w:val="ConsPlusNormal"/>
        <w:jc w:val="right"/>
      </w:pPr>
      <w:r>
        <w:t>рынков 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 Архангельской области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Title"/>
        <w:jc w:val="center"/>
      </w:pPr>
      <w:bookmarkStart w:id="16" w:name="P8551"/>
      <w:bookmarkEnd w:id="16"/>
      <w:r>
        <w:t>МЕТОДИКА</w:t>
      </w:r>
    </w:p>
    <w:p w:rsidR="00A65BA9" w:rsidRDefault="00A65BA9">
      <w:pPr>
        <w:pStyle w:val="ConsPlusTitle"/>
        <w:jc w:val="center"/>
      </w:pPr>
      <w:r>
        <w:t>распределения средств областного бюджета, источником</w:t>
      </w:r>
    </w:p>
    <w:p w:rsidR="00A65BA9" w:rsidRDefault="00A65BA9">
      <w:pPr>
        <w:pStyle w:val="ConsPlusTitle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является субсидия</w:t>
      </w:r>
    </w:p>
    <w:p w:rsidR="00A65BA9" w:rsidRDefault="00A65BA9">
      <w:pPr>
        <w:pStyle w:val="ConsPlusTitle"/>
        <w:jc w:val="center"/>
      </w:pPr>
      <w:r>
        <w:t>из федерального бюджета на поддержку сельскохозяйственного</w:t>
      </w:r>
    </w:p>
    <w:p w:rsidR="00A65BA9" w:rsidRDefault="00A65BA9">
      <w:pPr>
        <w:pStyle w:val="ConsPlusTitle"/>
        <w:jc w:val="center"/>
      </w:pPr>
      <w:r>
        <w:t xml:space="preserve">производства по </w:t>
      </w:r>
      <w:proofErr w:type="gramStart"/>
      <w:r>
        <w:t>отдельным</w:t>
      </w:r>
      <w:proofErr w:type="gramEnd"/>
      <w:r>
        <w:t xml:space="preserve"> </w:t>
      </w:r>
      <w:proofErr w:type="spellStart"/>
      <w:r>
        <w:t>подотраслям</w:t>
      </w:r>
      <w:proofErr w:type="spellEnd"/>
      <w:r>
        <w:t xml:space="preserve"> растениеводства</w:t>
      </w:r>
    </w:p>
    <w:p w:rsidR="00A65BA9" w:rsidRDefault="00A65BA9">
      <w:pPr>
        <w:pStyle w:val="ConsPlusTitle"/>
        <w:jc w:val="center"/>
      </w:pPr>
      <w:r>
        <w:t>и животноводства</w:t>
      </w:r>
    </w:p>
    <w:p w:rsidR="00A65BA9" w:rsidRDefault="00A65B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4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от 10.10.2019 N 556-пп;</w:t>
            </w:r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Архангельской области</w:t>
            </w:r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409" w:history="1">
              <w:r>
                <w:rPr>
                  <w:color w:val="0000FF"/>
                </w:rPr>
                <w:t>N 175-пп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410" w:history="1">
              <w:r>
                <w:rPr>
                  <w:color w:val="0000FF"/>
                </w:rPr>
                <w:t>N 506-пп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ind w:firstLine="540"/>
        <w:jc w:val="both"/>
      </w:pPr>
      <w:r>
        <w:t xml:space="preserve">1. Настоящая методика разработана в соответствии с Государственной </w:t>
      </w:r>
      <w:hyperlink r:id="rId411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 717 (далее - Федеральная программа).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Распределение средств областного бюджета, источником финансового обеспечения которых является субсидия из федерального бюджета на поддержку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 (далее - субсидия), по направлениям расходов осуществляется исходя из </w:t>
      </w:r>
      <w:r>
        <w:lastRenderedPageBreak/>
        <w:t xml:space="preserve">необходимости обеспечения достижения значений показателей результативности использования субсидии, установленных Федеральной </w:t>
      </w:r>
      <w:hyperlink r:id="rId412" w:history="1">
        <w:r>
          <w:rPr>
            <w:color w:val="0000FF"/>
          </w:rPr>
          <w:t>программой</w:t>
        </w:r>
      </w:hyperlink>
      <w:r>
        <w:t xml:space="preserve"> и соглашением о предоставлении субсидии бюджету субъекта Российской Федерации из федерального бюджета (далее - показатели результативности):</w:t>
      </w:r>
      <w:proofErr w:type="gramEnd"/>
    </w:p>
    <w:p w:rsidR="00A65BA9" w:rsidRDefault="00A65BA9">
      <w:pPr>
        <w:pStyle w:val="ConsPlusNormal"/>
        <w:jc w:val="both"/>
      </w:pPr>
      <w:r>
        <w:t xml:space="preserve">(в ред. </w:t>
      </w:r>
      <w:hyperlink r:id="rId41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07.04.2020 N 175-пп)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1) доля площади, засеваемой элитными семенами, в общей площади посевов, занятой семенами сортов растений, процентов;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2) объем производства картофеля в сельскохозяйственных организациях, крестьянских (фермерских) хозяйствах, включая индивидуальных предпринимателей, тысяч тонн;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3) объем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тысяч тонн;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4) племенное маточное поголовье сельскохозяйственных животных (в пересчете на условные головы), тысяч голов;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5) поголовье северных оленей и маралов в сельскохозяйственных организациях, крестьянских (фермерских) хозяйствах, включая индивидуальных предпринимателей, тысяч голов;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6) посевная площадь кормовых культур по сельскохозяйственным организациям, крестьянским (фермерским) хозяйствам, включая индивидуальных предпринимателей в районах Крайнего Севера и приравненных к ним местностях, тысяч гектаров;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7) производство молока в сельскохозяйственных организациях, крестьянских (фермерских) хозяйствах, включая индивидуальных предпринимателей, тысяч тонн;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8) размер посевных площадей, занятых зерновыми, зернобобовыми, масличными (за исключением рапса и сои) и кормовыми сельскохозяйственными культурами в субъекте Российской Федерации, тысяч гектаров.</w:t>
      </w:r>
    </w:p>
    <w:p w:rsidR="00A65BA9" w:rsidRDefault="00A65BA9">
      <w:pPr>
        <w:pStyle w:val="ConsPlusNormal"/>
        <w:jc w:val="both"/>
      </w:pPr>
      <w:r>
        <w:t xml:space="preserve">(в ред. </w:t>
      </w:r>
      <w:hyperlink r:id="rId41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18.08.2020 N 506-пп)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3. Распределение объема субсидии осуществляется по следующим направлениям расходов: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1) на производство молока;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2) на возмещение части затрат по сохранению и наращиванию поголовья северных оленей;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3) на поддержку племенного животноводства;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4) на поддержку элитного семеноводства;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5) на возмещение части затрат на приобретение семян с учетом доставки в районы Крайнего Севера и приравненные к ним местности;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6) на оказание несвязанной поддержки в области растениеводства.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Объемы по указанным направлениям расходов на текущий год рассчитывается </w:t>
      </w:r>
      <w:r>
        <w:lastRenderedPageBreak/>
        <w:t>исходя из средних значений объемов средств государственной поддержки по соответствующим направлениям за три года, предшествующих году предоставления субсидии.</w:t>
      </w:r>
    </w:p>
    <w:p w:rsidR="00A65BA9" w:rsidRDefault="00A65BA9">
      <w:pPr>
        <w:pStyle w:val="ConsPlusNormal"/>
        <w:spacing w:before="240"/>
        <w:ind w:firstLine="540"/>
        <w:jc w:val="both"/>
      </w:pPr>
      <w:proofErr w:type="gramStart"/>
      <w:r>
        <w:t xml:space="preserve">Распределение объемов финансирования средств федерального и областного бюджетов в рамках субсидии на поддержку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 приведено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 Архангельской области, утвержденной постановлением Правительства Архангельской области от 9 октября 2012 года N 436-пп (далее - государственная программа).</w:t>
      </w:r>
      <w:proofErr w:type="gramEnd"/>
    </w:p>
    <w:p w:rsidR="00A65BA9" w:rsidRDefault="00A65BA9">
      <w:pPr>
        <w:pStyle w:val="ConsPlusNormal"/>
        <w:jc w:val="both"/>
      </w:pPr>
      <w:r>
        <w:t xml:space="preserve">(в ред. </w:t>
      </w:r>
      <w:hyperlink r:id="rId41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07.04.2020 N 175-пп)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 xml:space="preserve">4. Субсидия распределяется между следующими мероприятиями </w:t>
      </w:r>
      <w:hyperlink w:anchor="P2067" w:history="1">
        <w:r>
          <w:rPr>
            <w:color w:val="0000FF"/>
          </w:rPr>
          <w:t>перечня</w:t>
        </w:r>
      </w:hyperlink>
      <w:r>
        <w:t xml:space="preserve"> мероприятий подпрограммы N 1 "Развитие агропромышленного комплекса Архангельской области" (приложение N 2 к государственной программе):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1) мероприятие 1.1 "Создание условий по обеспечению финансовой устойчивости сельскохозяйственных товаропроизводителей":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а) в части направления расходов "на производство молока";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б) в части направления расходов "на возмещение части затрат по сохранению и наращиванию поголовья северных оленей";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2) мероприятие 2.1 "Развитие племенного животноводства" - в части направления расходов "на поддержку племенного животноводства";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3) мероприятие 3.1.1 "Поддержка элитного семеноводства" - в части направления расходов "на поддержку элитного семеноводства";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4) мероприятие 3.2 "Поддержка завоза семян для выращивания кормовых культур в районах Крайнего Севера и приравненных к ним местностях" - в части направления расходов "на поддержку завоза семян для выращивания кормовых культур в районах Крайнего Севера и приравненных к ним местностях";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5) мероприятие 3.3 "Мероприятия по коренному улучшению земель" - в части направления расходов "на оказание несвязанной поддержки в области растениеводства".</w:t>
      </w:r>
    </w:p>
    <w:p w:rsidR="00A65BA9" w:rsidRDefault="00A65BA9">
      <w:pPr>
        <w:pStyle w:val="ConsPlusNormal"/>
        <w:spacing w:before="240"/>
        <w:ind w:firstLine="540"/>
        <w:jc w:val="both"/>
      </w:pPr>
      <w:r>
        <w:t>5. Распределение субсидии между мероприятиями государственной программы,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Федерации.</w:t>
      </w: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2A2AD5" w:rsidRDefault="002A2AD5">
      <w:pPr>
        <w:pStyle w:val="ConsPlusNormal"/>
        <w:jc w:val="both"/>
      </w:pPr>
    </w:p>
    <w:p w:rsidR="002A2AD5" w:rsidRDefault="002A2AD5">
      <w:pPr>
        <w:pStyle w:val="ConsPlusNormal"/>
        <w:jc w:val="both"/>
      </w:pPr>
    </w:p>
    <w:p w:rsidR="002A2AD5" w:rsidRDefault="002A2AD5">
      <w:pPr>
        <w:pStyle w:val="ConsPlusNormal"/>
        <w:jc w:val="both"/>
      </w:pPr>
    </w:p>
    <w:p w:rsidR="00C9057A" w:rsidRDefault="00C9057A">
      <w:pPr>
        <w:pStyle w:val="ConsPlusNormal"/>
        <w:jc w:val="both"/>
      </w:pPr>
    </w:p>
    <w:p w:rsidR="00C9057A" w:rsidRDefault="00C9057A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A65BA9" w:rsidRDefault="00A65BA9">
      <w:pPr>
        <w:pStyle w:val="ConsPlusNormal"/>
        <w:jc w:val="both"/>
      </w:pPr>
    </w:p>
    <w:p w:rsidR="00400489" w:rsidRDefault="00400489">
      <w:pPr>
        <w:pStyle w:val="ConsPlusNormal"/>
        <w:jc w:val="right"/>
        <w:outlineLvl w:val="1"/>
        <w:sectPr w:rsidR="00400489">
          <w:pgSz w:w="11905" w:h="16838"/>
          <w:pgMar w:top="1134" w:right="850" w:bottom="1134" w:left="1701" w:header="0" w:footer="0" w:gutter="0"/>
          <w:cols w:space="720"/>
        </w:sectPr>
      </w:pPr>
    </w:p>
    <w:p w:rsidR="00514FFB" w:rsidRDefault="00514FFB">
      <w:pPr>
        <w:pStyle w:val="ConsPlusNormal"/>
        <w:jc w:val="right"/>
        <w:outlineLvl w:val="1"/>
      </w:pPr>
    </w:p>
    <w:p w:rsidR="00A65BA9" w:rsidRDefault="00A65BA9">
      <w:pPr>
        <w:pStyle w:val="ConsPlusNormal"/>
        <w:jc w:val="right"/>
        <w:outlineLvl w:val="1"/>
      </w:pPr>
      <w:r>
        <w:lastRenderedPageBreak/>
        <w:t>Приложение N 11</w:t>
      </w:r>
    </w:p>
    <w:p w:rsidR="00A65BA9" w:rsidRDefault="00A65BA9">
      <w:pPr>
        <w:pStyle w:val="ConsPlusNormal"/>
        <w:jc w:val="right"/>
      </w:pPr>
      <w:r>
        <w:t>к государственной программе</w:t>
      </w:r>
    </w:p>
    <w:p w:rsidR="00A65BA9" w:rsidRDefault="00A65BA9">
      <w:pPr>
        <w:pStyle w:val="ConsPlusNormal"/>
        <w:jc w:val="right"/>
      </w:pPr>
      <w:r>
        <w:t>развития сельского хозяйства</w:t>
      </w:r>
    </w:p>
    <w:p w:rsidR="00A65BA9" w:rsidRDefault="00A65BA9">
      <w:pPr>
        <w:pStyle w:val="ConsPlusNormal"/>
        <w:jc w:val="right"/>
      </w:pPr>
      <w:r>
        <w:t>и регулирования рынков</w:t>
      </w:r>
    </w:p>
    <w:p w:rsidR="00A65BA9" w:rsidRDefault="00A65BA9">
      <w:pPr>
        <w:pStyle w:val="ConsPlusNormal"/>
        <w:jc w:val="right"/>
      </w:pPr>
      <w:r>
        <w:t>сельскохозяйственной продукции,</w:t>
      </w:r>
    </w:p>
    <w:p w:rsidR="00A65BA9" w:rsidRDefault="00A65BA9">
      <w:pPr>
        <w:pStyle w:val="ConsPlusNormal"/>
        <w:jc w:val="right"/>
      </w:pPr>
      <w:r>
        <w:t>сырья и продовольствия</w:t>
      </w:r>
    </w:p>
    <w:p w:rsidR="00A65BA9" w:rsidRDefault="00A65BA9">
      <w:pPr>
        <w:pStyle w:val="ConsPlusNormal"/>
        <w:jc w:val="right"/>
      </w:pPr>
      <w:r>
        <w:t>Архангельской области</w:t>
      </w:r>
    </w:p>
    <w:p w:rsidR="00A65BA9" w:rsidRPr="00514FFB" w:rsidRDefault="00A65BA9">
      <w:pPr>
        <w:pStyle w:val="ConsPlusNormal"/>
        <w:jc w:val="both"/>
        <w:rPr>
          <w:sz w:val="16"/>
          <w:szCs w:val="16"/>
        </w:rPr>
      </w:pPr>
    </w:p>
    <w:p w:rsidR="00A65BA9" w:rsidRDefault="00A65BA9">
      <w:pPr>
        <w:pStyle w:val="ConsPlusTitle"/>
        <w:jc w:val="center"/>
      </w:pPr>
      <w:bookmarkStart w:id="17" w:name="P8607"/>
      <w:bookmarkEnd w:id="17"/>
      <w:r>
        <w:t>ОЦЕНКА</w:t>
      </w:r>
    </w:p>
    <w:p w:rsidR="00A65BA9" w:rsidRDefault="00A65BA9">
      <w:pPr>
        <w:pStyle w:val="ConsPlusTitle"/>
        <w:jc w:val="center"/>
      </w:pPr>
      <w:r>
        <w:t>применения налоговых льгот, предоставляемых в рамках</w:t>
      </w:r>
    </w:p>
    <w:p w:rsidR="00A65BA9" w:rsidRDefault="00A65BA9">
      <w:pPr>
        <w:pStyle w:val="ConsPlusTitle"/>
        <w:jc w:val="center"/>
      </w:pPr>
      <w:r>
        <w:t>государственной программы развития сельского хозяйства</w:t>
      </w:r>
    </w:p>
    <w:p w:rsidR="00A65BA9" w:rsidRDefault="00A65BA9">
      <w:pPr>
        <w:pStyle w:val="ConsPlusTitle"/>
        <w:jc w:val="center"/>
      </w:pPr>
      <w:r>
        <w:t>и регулирования рынков сельскохозяйственной продукции,</w:t>
      </w:r>
    </w:p>
    <w:p w:rsidR="00A65BA9" w:rsidRDefault="00A65BA9">
      <w:pPr>
        <w:pStyle w:val="ConsPlusTitle"/>
        <w:jc w:val="center"/>
      </w:pPr>
      <w:r>
        <w:t>сырья и продовольствия Архангельской области</w:t>
      </w:r>
    </w:p>
    <w:p w:rsidR="00A65BA9" w:rsidRPr="00514FFB" w:rsidRDefault="00A65BA9">
      <w:pPr>
        <w:spacing w:after="1"/>
        <w:rPr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5B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BA9" w:rsidRDefault="00A65B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A65BA9" w:rsidRDefault="00A65BA9">
            <w:pPr>
              <w:pStyle w:val="ConsPlusNormal"/>
              <w:jc w:val="center"/>
            </w:pPr>
            <w:r>
              <w:rPr>
                <w:color w:val="392C69"/>
              </w:rPr>
              <w:t>от 22.05.2020 N 274-пп)</w:t>
            </w:r>
          </w:p>
        </w:tc>
      </w:tr>
    </w:tbl>
    <w:p w:rsidR="00A65BA9" w:rsidRPr="00514FFB" w:rsidRDefault="00A65BA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71"/>
        <w:gridCol w:w="1484"/>
        <w:gridCol w:w="1082"/>
        <w:gridCol w:w="1082"/>
        <w:gridCol w:w="1082"/>
        <w:gridCol w:w="1851"/>
      </w:tblGrid>
      <w:tr w:rsidR="00A65BA9">
        <w:tc>
          <w:tcPr>
            <w:tcW w:w="568" w:type="dxa"/>
            <w:vMerge w:val="restart"/>
          </w:tcPr>
          <w:p w:rsidR="00A65BA9" w:rsidRDefault="00A65BA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A65BA9" w:rsidRDefault="00A65BA9">
            <w:pPr>
              <w:pStyle w:val="ConsPlusNormal"/>
              <w:jc w:val="center"/>
            </w:pPr>
            <w:r>
              <w:t>Наименование налоговой льготы, освобождения и иной преференции</w:t>
            </w:r>
          </w:p>
        </w:tc>
        <w:tc>
          <w:tcPr>
            <w:tcW w:w="1484" w:type="dxa"/>
            <w:vMerge w:val="restart"/>
          </w:tcPr>
          <w:p w:rsidR="00A65BA9" w:rsidRDefault="00A65BA9">
            <w:pPr>
              <w:pStyle w:val="ConsPlusNormal"/>
              <w:jc w:val="center"/>
            </w:pPr>
            <w:r>
              <w:t>Показатель применения налоговой льготы, освобождения и иной преференции</w:t>
            </w:r>
          </w:p>
        </w:tc>
        <w:tc>
          <w:tcPr>
            <w:tcW w:w="3246" w:type="dxa"/>
            <w:gridSpan w:val="3"/>
          </w:tcPr>
          <w:p w:rsidR="00A65BA9" w:rsidRDefault="00A65BA9">
            <w:pPr>
              <w:pStyle w:val="ConsPlusNormal"/>
              <w:jc w:val="center"/>
            </w:pPr>
            <w:r>
              <w:t>Финансовая оценка результата (тыс. руб.), годы</w:t>
            </w:r>
          </w:p>
        </w:tc>
        <w:tc>
          <w:tcPr>
            <w:tcW w:w="1851" w:type="dxa"/>
            <w:vMerge w:val="restart"/>
          </w:tcPr>
          <w:p w:rsidR="00A65BA9" w:rsidRDefault="00A65BA9">
            <w:pPr>
              <w:pStyle w:val="ConsPlusNormal"/>
              <w:jc w:val="center"/>
            </w:pPr>
            <w:r>
              <w:t>Краткое обоснование необходимости применения для достижения цели государственной программы</w:t>
            </w:r>
          </w:p>
        </w:tc>
      </w:tr>
      <w:tr w:rsidR="00A65BA9">
        <w:tc>
          <w:tcPr>
            <w:tcW w:w="568" w:type="dxa"/>
            <w:vMerge/>
          </w:tcPr>
          <w:p w:rsidR="00A65BA9" w:rsidRDefault="00A65BA9"/>
        </w:tc>
        <w:tc>
          <w:tcPr>
            <w:tcW w:w="1871" w:type="dxa"/>
            <w:vMerge/>
          </w:tcPr>
          <w:p w:rsidR="00A65BA9" w:rsidRDefault="00A65BA9"/>
        </w:tc>
        <w:tc>
          <w:tcPr>
            <w:tcW w:w="1484" w:type="dxa"/>
            <w:vMerge/>
          </w:tcPr>
          <w:p w:rsidR="00A65BA9" w:rsidRDefault="00A65BA9"/>
        </w:tc>
        <w:tc>
          <w:tcPr>
            <w:tcW w:w="1082" w:type="dxa"/>
          </w:tcPr>
          <w:p w:rsidR="00A65BA9" w:rsidRDefault="00A65B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82" w:type="dxa"/>
          </w:tcPr>
          <w:p w:rsidR="00A65BA9" w:rsidRDefault="00A65B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82" w:type="dxa"/>
          </w:tcPr>
          <w:p w:rsidR="00A65BA9" w:rsidRDefault="00A65B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51" w:type="dxa"/>
            <w:vMerge/>
          </w:tcPr>
          <w:p w:rsidR="00A65BA9" w:rsidRDefault="00A65BA9"/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9020" w:type="dxa"/>
            <w:gridSpan w:val="7"/>
            <w:tcBorders>
              <w:left w:val="nil"/>
              <w:bottom w:val="nil"/>
              <w:right w:val="nil"/>
            </w:tcBorders>
          </w:tcPr>
          <w:p w:rsidR="00A65BA9" w:rsidRDefault="00A65BA9">
            <w:pPr>
              <w:pStyle w:val="ConsPlusNormal"/>
              <w:jc w:val="center"/>
              <w:outlineLvl w:val="2"/>
            </w:pPr>
            <w:r>
              <w:t>Подпрограмма N 1 "Развитие агропромышленного комплекса Архангельской области"</w:t>
            </w:r>
          </w:p>
        </w:tc>
      </w:tr>
      <w:tr w:rsidR="00A65BA9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Установление ставки налога на имущество организаций в размере 0 процентов в отношении имущества организаций, осуществляющих производство сельскохозяйственной продукции, первичную и последующую переработку собственной сельскохозяйственной продукции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выпадающий доход областного бюджета по налогу на имущество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42 000,0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42 000,0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  <w:jc w:val="center"/>
            </w:pPr>
            <w:r>
              <w:t>42 000,0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A65BA9" w:rsidRDefault="00A65BA9">
            <w:pPr>
              <w:pStyle w:val="ConsPlusNormal"/>
            </w:pPr>
            <w:r>
              <w:t>повышение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0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Утверждено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постановлением Правительства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09.10.2012 N 436-пп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bookmarkStart w:id="18" w:name="P11612"/>
      <w:bookmarkEnd w:id="18"/>
      <w:r w:rsidRPr="003035F1">
        <w:rPr>
          <w:rFonts w:eastAsia="Times New Roman" w:cs="Times New Roman"/>
          <w:b/>
          <w:sz w:val="20"/>
          <w:szCs w:val="20"/>
          <w:lang w:eastAsia="ru-RU"/>
        </w:rPr>
        <w:t>ПОЛОЖЕНИЕ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О ПОРЯДКЕ И УСЛОВИЯХ ПРОВЕДЕНИЯ КОНКУРСА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НА ПРЕДОСТАВЛЕНИЕ СУБСИДИЙ БЮДЖЕТАМ МУНИЦИПАЛЬНЫХ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РАЙОНОВ И ГОРОДСКИХ ОКРУГОВ АРХАНГЕЛЬСКОЙ ОБЛАСТИ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НА СОФИНАНСИРОВАНИЕ МЕРОПРИЯТИЙ ПО РЕМОНТУ АВТОМОБИЛЬНЫХ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ДОРОГ ОБЩЕГО ПОЛЬЗОВАНИЯ МЕСТНОГО ЗНАЧЕНИЯ МУНИЦИПАЛЬНЫХ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РАЙОНОВ И ГОРОДСКИХ ОКРУГОВ АРХАНГЕЛЬСКОЙ ОБЛАСТИ,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3035F1">
        <w:rPr>
          <w:rFonts w:eastAsia="Times New Roman" w:cs="Times New Roman"/>
          <w:b/>
          <w:sz w:val="20"/>
          <w:szCs w:val="20"/>
          <w:lang w:eastAsia="ru-RU"/>
        </w:rPr>
        <w:t>ОБЕСПЕЧИВАЮЩИХ</w:t>
      </w:r>
      <w:proofErr w:type="gramEnd"/>
      <w:r w:rsidRPr="003035F1">
        <w:rPr>
          <w:rFonts w:eastAsia="Times New Roman" w:cs="Times New Roman"/>
          <w:b/>
          <w:sz w:val="20"/>
          <w:szCs w:val="20"/>
          <w:lang w:eastAsia="ru-RU"/>
        </w:rPr>
        <w:t xml:space="preserve"> ПОДЪЕЗД К ТЕРРИТОРИЯМ САДОВОДЧЕСКИХ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И ОГОРОДНИЧЕСКИХ НЕКОММЕРЧЕСКИХ ТОВАРИЩЕСТВ</w:t>
      </w:r>
    </w:p>
    <w:p w:rsidR="003035F1" w:rsidRPr="003035F1" w:rsidRDefault="003035F1" w:rsidP="003035F1">
      <w:pPr>
        <w:spacing w:after="1"/>
        <w:rPr>
          <w:sz w:val="20"/>
          <w:szCs w:val="2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035F1" w:rsidRPr="003035F1" w:rsidTr="00303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035F1" w:rsidRP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Список изменяющих документов</w:t>
            </w:r>
          </w:p>
          <w:p w:rsidR="003035F1" w:rsidRP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(в ред. постановлений Правительства Архангельской области</w:t>
            </w:r>
            <w:proofErr w:type="gramEnd"/>
          </w:p>
          <w:p w:rsidR="003035F1" w:rsidRPr="003035F1" w:rsidRDefault="003035F1" w:rsidP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 xml:space="preserve">от 05.03.2019 </w:t>
            </w:r>
            <w:hyperlink r:id="rId417" w:history="1">
              <w:r w:rsidRPr="003035F1">
                <w:rPr>
                  <w:rStyle w:val="ad"/>
                  <w:rFonts w:eastAsia="Times New Roman" w:cs="Times New Roman"/>
                  <w:color w:val="0000FF"/>
                  <w:sz w:val="16"/>
                  <w:szCs w:val="16"/>
                  <w:lang w:eastAsia="ru-RU"/>
                </w:rPr>
                <w:t>N 109-пп</w:t>
              </w:r>
            </w:hyperlink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 xml:space="preserve">, от 10.10.2019 </w:t>
            </w:r>
            <w:hyperlink r:id="rId418" w:history="1">
              <w:r w:rsidRPr="003035F1">
                <w:rPr>
                  <w:rStyle w:val="ad"/>
                  <w:rFonts w:eastAsia="Times New Roman" w:cs="Times New Roman"/>
                  <w:color w:val="0000FF"/>
                  <w:sz w:val="16"/>
                  <w:szCs w:val="16"/>
                  <w:lang w:eastAsia="ru-RU"/>
                </w:rPr>
                <w:t>N 556-пп</w:t>
              </w:r>
            </w:hyperlink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 xml:space="preserve">, от 14.04.2020 </w:t>
            </w:r>
            <w:hyperlink r:id="rId419" w:history="1">
              <w:r w:rsidRPr="003035F1">
                <w:rPr>
                  <w:rStyle w:val="ad"/>
                  <w:rFonts w:eastAsia="Times New Roman" w:cs="Times New Roman"/>
                  <w:color w:val="0000FF"/>
                  <w:sz w:val="16"/>
                  <w:szCs w:val="16"/>
                  <w:lang w:eastAsia="ru-RU"/>
                </w:rPr>
                <w:t>N 190-пп</w:t>
              </w:r>
            </w:hyperlink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 xml:space="preserve"> </w:t>
            </w:r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 xml:space="preserve">от 22.05.2020 </w:t>
            </w:r>
            <w:hyperlink r:id="rId420" w:history="1">
              <w:r w:rsidRPr="003035F1">
                <w:rPr>
                  <w:rStyle w:val="ad"/>
                  <w:rFonts w:eastAsia="Times New Roman" w:cs="Times New Roman"/>
                  <w:color w:val="0000FF"/>
                  <w:sz w:val="16"/>
                  <w:szCs w:val="16"/>
                  <w:lang w:eastAsia="ru-RU"/>
                </w:rPr>
                <w:t>N 272-пп</w:t>
              </w:r>
            </w:hyperlink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)</w:t>
            </w:r>
          </w:p>
        </w:tc>
      </w:tr>
    </w:tbl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I. Общие положения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19" w:name="P11628"/>
      <w:bookmarkEnd w:id="19"/>
      <w:r>
        <w:rPr>
          <w:rFonts w:eastAsia="Times New Roman" w:cs="Times New Roman"/>
          <w:szCs w:val="20"/>
          <w:lang w:eastAsia="ru-RU"/>
        </w:rPr>
        <w:t xml:space="preserve">1.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Настоящее Положение, разработанное в соответствии со </w:t>
      </w:r>
      <w:hyperlink r:id="rId42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статьей 139</w:t>
        </w:r>
      </w:hyperlink>
      <w:r>
        <w:rPr>
          <w:rFonts w:eastAsia="Times New Roman" w:cs="Times New Roman"/>
          <w:szCs w:val="20"/>
          <w:lang w:eastAsia="ru-RU"/>
        </w:rPr>
        <w:t xml:space="preserve"> Бюджетного кодекса Российской Федерации, государственной программой развития сельского хозяйства и регулирования рынков сельскохозяйственной продукции, сырья и продовольствия Архангельской области, утвержденной постановлением Правительства Архангельской области от 9 октября 2012 года N 436-пп,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(далее соответственно - муниципальные образования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, местные бюджеты)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ремонту автомобильных дорог общего пользования местного значения муниципальных образований Архангельской области, обеспечивающих подъезд к территориям садоводческих и огороднических некоммерческих товариществ (далее соответственно - дороги, ремонт дорог, субсидии).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(в ред. </w:t>
      </w:r>
      <w:hyperlink r:id="rId42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10.10.2019 N 556-пп)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Субсидия включена в перечень субсидий местным бюджетам, предоставляемых из областного бюджета в целях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расходных обязательств муниципальных образований Архангельской области, возникающих при выполнении </w:t>
      </w:r>
      <w:proofErr w:type="gramStart"/>
      <w:r>
        <w:rPr>
          <w:rFonts w:eastAsia="Times New Roman" w:cs="Times New Roman"/>
          <w:szCs w:val="20"/>
          <w:lang w:eastAsia="ru-RU"/>
        </w:rPr>
        <w:t>полномочий органов местного самоуправления муниципальных образований Архангельской области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(абзац введен </w:t>
      </w:r>
      <w:hyperlink r:id="rId42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постановлением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10.10.2019 N 556-пп)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Организатором конкурса является министерство транспорта Архангельской области (далее - министерство).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3. Главным распорядителем средств областного бюджета, предусмотренных на предоставление субсидий, является министерство.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4. В настоящем Положении используются следующие основные понятия: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1) социально значимый объект - это объект, используемый для обеспечения деятельности дошкольных образовательных организаций, других образовательных организаций, лечебно-профилактических учреждений, объектов, используемых для организации доврачебной помощи, скорой и неотложной амбулаторно-поликлинической, </w:t>
      </w:r>
      <w:r>
        <w:rPr>
          <w:rFonts w:eastAsia="Times New Roman" w:cs="Times New Roman"/>
          <w:szCs w:val="20"/>
          <w:lang w:eastAsia="ru-RU"/>
        </w:rPr>
        <w:lastRenderedPageBreak/>
        <w:t xml:space="preserve">стационарной медицинской помощи, объектов коммунальной инфраструктуры, относящихся к системам жизнеобеспечения, в том числе объектов </w:t>
      </w:r>
      <w:proofErr w:type="spellStart"/>
      <w:r>
        <w:rPr>
          <w:rFonts w:eastAsia="Times New Roman" w:cs="Times New Roman"/>
          <w:szCs w:val="20"/>
          <w:lang w:eastAsia="ru-RU"/>
        </w:rPr>
        <w:t>водо</w:t>
      </w:r>
      <w:proofErr w:type="spellEnd"/>
      <w:r>
        <w:rPr>
          <w:rFonts w:eastAsia="Times New Roman" w:cs="Times New Roman"/>
          <w:szCs w:val="20"/>
          <w:lang w:eastAsia="ru-RU"/>
        </w:rPr>
        <w:t>-, тепл</w:t>
      </w:r>
      <w:proofErr w:type="gramStart"/>
      <w:r>
        <w:rPr>
          <w:rFonts w:eastAsia="Times New Roman" w:cs="Times New Roman"/>
          <w:szCs w:val="20"/>
          <w:lang w:eastAsia="ru-RU"/>
        </w:rPr>
        <w:t>о-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0"/>
          <w:lang w:eastAsia="ru-RU"/>
        </w:rPr>
        <w:t>газо</w:t>
      </w:r>
      <w:proofErr w:type="spellEnd"/>
      <w:r>
        <w:rPr>
          <w:rFonts w:eastAsia="Times New Roman" w:cs="Times New Roman"/>
          <w:szCs w:val="20"/>
          <w:lang w:eastAsia="ru-RU"/>
        </w:rPr>
        <w:t>- и энергоснабжения, водоотведения, очистки сточных вод, обработки, утилизации, обезвреживания и захоронения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необходимых для жизнеобеспечения граждан;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2) объединения - садоводческие и огороднические некоммерческие товарищества, зарегистрированные и осуществляющие свою деятельность на территории Архангельской области.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II. Условия предоставления субсидий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5. Субсидии предоставляются местным бюджетам на конкурсной основе (далее - конкурс) в соответствии со сводной бюджетной росписью областного бюджета в пределах лимитов бюджетных обязательств, предусмотренных областным законом об областном бюджете, утвержденных министерству на соответствующий финансовый год.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0" w:name="P11641"/>
      <w:bookmarkEnd w:id="20"/>
      <w:r>
        <w:rPr>
          <w:rFonts w:eastAsia="Times New Roman" w:cs="Times New Roman"/>
          <w:szCs w:val="20"/>
          <w:lang w:eastAsia="ru-RU"/>
        </w:rPr>
        <w:t>6. Субсидии предоставляются местным бюджетам при соблюдении следующих условий: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1) наличие утвержденной муниципальной программы муниципального образования на текущий финансовый год, в которой предусмотрена реализация мероприятий, установленных </w:t>
      </w:r>
      <w:hyperlink r:id="rId424" w:anchor="P1162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пунктом 1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 (далее - мероприятия);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1" w:name="P11643"/>
      <w:bookmarkEnd w:id="21"/>
      <w:proofErr w:type="gramStart"/>
      <w:r>
        <w:rPr>
          <w:rFonts w:eastAsia="Times New Roman" w:cs="Times New Roman"/>
          <w:szCs w:val="20"/>
          <w:lang w:eastAsia="ru-RU"/>
        </w:rPr>
        <w:t xml:space="preserve">2) обеспечение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реализации мероприятий за счет средств местного бюджета в размере не менее 20 процентов от общего объема затрат, планируемых на реализацию мероприятий, и (или) внебюджетных средств, при этом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за счет средств местного бюджета осуществляется в размере не менее пяти процентов от общего объема затрат, планируемых на реализацию мероприятий;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</w:t>
      </w:r>
      <w:proofErr w:type="spellStart"/>
      <w:r>
        <w:rPr>
          <w:rFonts w:eastAsia="Times New Roman" w:cs="Times New Roman"/>
          <w:szCs w:val="20"/>
          <w:lang w:eastAsia="ru-RU"/>
        </w:rPr>
        <w:t>пп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. 2 в ред. </w:t>
      </w:r>
      <w:hyperlink r:id="rId425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14.04.2020 N 190-пп)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3) 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4) наличие выписки из перечня дорог общего пользования местного значения муниципального образования Архангельской области, подтверждающей, что объект является автомобильной дорогой общего пользования местного значения муниципального образования Архангельской области;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</w:t>
      </w:r>
      <w:proofErr w:type="spellStart"/>
      <w:r>
        <w:rPr>
          <w:rFonts w:eastAsia="Times New Roman" w:cs="Times New Roman"/>
          <w:szCs w:val="20"/>
          <w:lang w:eastAsia="ru-RU"/>
        </w:rPr>
        <w:t>пп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. 5 в ред. </w:t>
      </w:r>
      <w:hyperlink r:id="rId42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10.10.2019 N 556-пп)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6) возврат муниципальным образованием средств субсидии в случаях, предусмотренных </w:t>
      </w:r>
      <w:hyperlink r:id="rId427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пунктами 17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2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19</w:t>
        </w:r>
      </w:hyperlink>
      <w:r>
        <w:rPr>
          <w:rFonts w:eastAsia="Times New Roman" w:cs="Times New Roman"/>
          <w:szCs w:val="20"/>
          <w:lang w:eastAsia="ru-RU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утвержденных постановлением Правительства Архангельской области от 26 декабря 2017 года N 637-пп (далее - общие правила).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(</w:t>
      </w:r>
      <w:proofErr w:type="spellStart"/>
      <w:r>
        <w:rPr>
          <w:rFonts w:eastAsia="Times New Roman" w:cs="Times New Roman"/>
          <w:szCs w:val="20"/>
          <w:lang w:eastAsia="ru-RU"/>
        </w:rPr>
        <w:t>пп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. 6 в ред. </w:t>
      </w:r>
      <w:hyperlink r:id="rId42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22.05.2020 N 272-пп)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III. Организация и порядок проведения конкурса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7. Министерство при проведении конкурса последовательно осуществляет следующие действия: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1) издает распоряжение министерства о проведении конкурса, в котором определяет дату, время и место проведения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готовит извещение о проведении конкурса и размещает его на сайте министерства в информационно-телекоммуникационной сети "Интернет" (далее - сеть "Интернет") не </w:t>
      </w:r>
      <w:proofErr w:type="gramStart"/>
      <w:r>
        <w:rPr>
          <w:rFonts w:eastAsia="Times New Roman" w:cs="Times New Roman"/>
          <w:szCs w:val="20"/>
          <w:lang w:eastAsia="ru-RU"/>
        </w:rPr>
        <w:t>позднее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чем за 20 календарных дней до дня начала его проведения, а также направляет в органы местного самоуправления муниципальных образований (далее - органы местного самоуправления) информационные письма о проведении конкурса.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Извещение о проведении конкурса содержит следующие сведения: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а) место, время и срок приема конкурсной документации, указанной в </w:t>
      </w:r>
      <w:hyperlink r:id="rId430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б) перечень конкурсной документации, представляемой заявителем для участия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в) наименование, адрес и контактную информацию организатора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г) дату, время и место проведения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д</w:t>
      </w:r>
      <w:proofErr w:type="spellEnd"/>
      <w:r>
        <w:rPr>
          <w:rFonts w:eastAsia="Times New Roman" w:cs="Times New Roman"/>
          <w:szCs w:val="20"/>
          <w:lang w:eastAsia="ru-RU"/>
        </w:rPr>
        <w:t>) образец заявления на участие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е) проект соглашения;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3) осуществляет прием и регистрацию заявок в течение срока, указанного в распоряжении министерства о проведении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проверяет наличие документов, указанных в </w:t>
      </w:r>
      <w:hyperlink r:id="rId431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5) проверяет соответствие представленных заявителем документов требованиям, установленным </w:t>
      </w:r>
      <w:hyperlink r:id="rId432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пунктами 8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33" w:anchor="P1167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9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6) формирует комиссию и осуществляет организационно-техническое обеспечение ее деятельности;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7) в течение 10 рабочих дней со дня заседания комиссии направляет в органы местного самоуправления извещения об итогах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8) в течение 20 рабочих дней со дня заседания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(далее - постановление Правительства Архангельской области);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9) заключает соглашения с уполномоченными органами местного самоуправления муниципальных образований, признанными победителями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10) обеспечивает хранение протоколов заседаний комиссии и других материалов.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2" w:name="P11672"/>
      <w:bookmarkEnd w:id="22"/>
      <w:r>
        <w:rPr>
          <w:rFonts w:eastAsia="Times New Roman" w:cs="Times New Roman"/>
          <w:szCs w:val="20"/>
          <w:lang w:eastAsia="ru-RU"/>
        </w:rPr>
        <w:lastRenderedPageBreak/>
        <w:t>8.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(далее - конкурсная документация):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1) </w:t>
      </w:r>
      <w:hyperlink r:id="rId434" w:anchor="P1176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заявление</w:t>
        </w:r>
      </w:hyperlink>
      <w:r>
        <w:rPr>
          <w:rFonts w:eastAsia="Times New Roman" w:cs="Times New Roman"/>
          <w:szCs w:val="20"/>
          <w:lang w:eastAsia="ru-RU"/>
        </w:rPr>
        <w:t xml:space="preserve"> на участие в конкурсе по форме согласно приложению N 1 к настоящему Положению;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выписку из утвержденной муниципальной программы муниципального образования на текущий финансовый год, в которой предусмотрена реализация мероприятий, установленных </w:t>
      </w:r>
      <w:hyperlink r:id="rId435" w:anchor="P1162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пунктом 1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 xml:space="preserve">3) выписку из решения представительного органа муниципального образования о местном бюджете или выписку из сводной бюджетной росписи местного бюджета, или гарантийное письмо о предоставлении выписки из решения представительного органа, подтверждающие наличие в местном бюджете расходных обязательств заявителя и бюджетных ассигнований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мероприятия по ремонту автомобильных дорог общего пользования местного значения муниципальных районов и городских округов Архангельской области, обеспечивающих подъезд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к территориям садоводческих и огороднических некоммерческих товариществ, в размере, указанном в </w:t>
      </w:r>
      <w:hyperlink r:id="rId436" w:anchor="P1164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2 пункта 6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</w:t>
      </w:r>
      <w:proofErr w:type="spellStart"/>
      <w:r>
        <w:rPr>
          <w:rFonts w:eastAsia="Times New Roman" w:cs="Times New Roman"/>
          <w:szCs w:val="20"/>
          <w:lang w:eastAsia="ru-RU"/>
        </w:rPr>
        <w:t>пп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. 3 в ред. </w:t>
      </w:r>
      <w:hyperlink r:id="rId437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14.04.2020 N 190-пп)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4) проектную документацию по объекту, в отношении которого предполагается реализация мероприятий по ремонту дорог, с положительным заключением экспертизы проектной документации о проверке достоверности определения сметной стоимости, выданным в установленном законодательством Российской Федерации порядке;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5) выписку из перечня дорог общего пользования местного значения муниципального образования, подтверждающую, что объект является дорогой общего пользования местного значения муниципального образования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3" w:name="P11679"/>
      <w:bookmarkEnd w:id="23"/>
      <w:r>
        <w:rPr>
          <w:rFonts w:eastAsia="Times New Roman" w:cs="Times New Roman"/>
          <w:szCs w:val="20"/>
          <w:lang w:eastAsia="ru-RU"/>
        </w:rPr>
        <w:t>9. Копии документов должны быть заверены в установленном законодательством Российской Федерации порядке.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Представленные документы </w:t>
      </w:r>
      <w:proofErr w:type="spellStart"/>
      <w:r>
        <w:rPr>
          <w:rFonts w:eastAsia="Times New Roman" w:cs="Times New Roman"/>
          <w:szCs w:val="20"/>
          <w:lang w:eastAsia="ru-RU"/>
        </w:rPr>
        <w:t>сброшюровываются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в одну папку. Документы, представленные для участия в конкурсе, возврату не подлежат.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Заявители несут ответственность за достоверность и правильность оформления конкурсной документации.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10. Министерство рассматривает поступившую конкурсную документацию в течение 10 рабочих дней со дня ее поступления и принимает одно из следующих решений: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4" w:name="P11683"/>
      <w:bookmarkEnd w:id="24"/>
      <w:r>
        <w:rPr>
          <w:rFonts w:eastAsia="Times New Roman" w:cs="Times New Roman"/>
          <w:szCs w:val="20"/>
          <w:lang w:eastAsia="ru-RU"/>
        </w:rPr>
        <w:t>1) о допуске к участию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5" w:name="P11684"/>
      <w:bookmarkEnd w:id="25"/>
      <w:r>
        <w:rPr>
          <w:rFonts w:eastAsia="Times New Roman" w:cs="Times New Roman"/>
          <w:szCs w:val="20"/>
          <w:lang w:eastAsia="ru-RU"/>
        </w:rPr>
        <w:t>2) об отказе в допуске к участию в конкурсе.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Решения министерства,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6" w:name="P11686"/>
      <w:bookmarkEnd w:id="26"/>
      <w:r>
        <w:rPr>
          <w:rFonts w:eastAsia="Times New Roman" w:cs="Times New Roman"/>
          <w:szCs w:val="20"/>
          <w:lang w:eastAsia="ru-RU"/>
        </w:rPr>
        <w:t xml:space="preserve">11. Министерство принимает решение, предусмотренное </w:t>
      </w:r>
      <w:hyperlink r:id="rId438" w:anchor="P1168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 пункта 10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в следующих случаях: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1) представление конкурсной документации, указанной в </w:t>
      </w:r>
      <w:hyperlink r:id="rId439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с нарушением сроков, установленных в информационном сообщении о проведении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представление конкурсной документации, указанной в </w:t>
      </w:r>
      <w:hyperlink r:id="rId440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оформление которой не соответствует требованиям </w:t>
      </w:r>
      <w:hyperlink r:id="rId441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пунктов 8</w:t>
        </w:r>
      </w:hyperlink>
      <w:r>
        <w:rPr>
          <w:rFonts w:eastAsia="Times New Roman" w:cs="Times New Roman"/>
          <w:szCs w:val="20"/>
          <w:lang w:eastAsia="ru-RU"/>
        </w:rPr>
        <w:t xml:space="preserve"> - </w:t>
      </w:r>
      <w:hyperlink r:id="rId442" w:anchor="P1167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9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3) представление конкурсной документации, указанной в </w:t>
      </w:r>
      <w:hyperlink r:id="rId443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не в полном объеме;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представление конкурсной документации, указанной в </w:t>
      </w:r>
      <w:hyperlink r:id="rId444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содержащей недостоверные сведения;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5) представление конкурсной документации, указанной в </w:t>
      </w:r>
      <w:hyperlink r:id="rId445" w:anchor="P116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органами местного самоуправления, не соответствующими требованиям </w:t>
      </w:r>
      <w:hyperlink r:id="rId446" w:anchor="P1162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пунктов 1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47" w:anchor="P1164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6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12. При отсутствии оснований, предусмотренных </w:t>
      </w:r>
      <w:hyperlink r:id="rId448" w:anchor="P1168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пунктом 11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министерство принимает решение, указанное в </w:t>
      </w:r>
      <w:hyperlink r:id="rId449" w:anchor="P1168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1 пункта 10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13. В течение 10 рабочих дней со дня окончания приема конкурсной документации министерство проводит заседание комиссии, на котором рассматривается поступившая конкурсная документация.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14. Министерство формирует комиссию в составе не менее шести человек с привлечением государственных гражданских служащих министерства и утверждает ее состав.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Состав комиссии утверждается распоряжением министерства. Председателем комиссии является министр, заместителем председателя комиссии - заместитель министра, секретарем комиссии - государственный гражданский служащий министерства.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</w:t>
      </w:r>
      <w:r>
        <w:rPr>
          <w:rFonts w:eastAsia="Times New Roman" w:cs="Times New Roman"/>
          <w:szCs w:val="20"/>
          <w:lang w:eastAsia="ru-RU"/>
        </w:rPr>
        <w:lastRenderedPageBreak/>
        <w:t>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комиссии, являющегося стороной конфликта интересов, из состава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15. Заседание комиссии считается правомочным, если в нем участвует не менее половины членов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16. Комиссия рассматривает, оценивает и сопоставляет конкурсную документацию, представленную участниками конкурса, в соответствии с </w:t>
      </w:r>
      <w:hyperlink r:id="rId450" w:anchor="P1183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критериями</w:t>
        </w:r>
      </w:hyperlink>
      <w:r>
        <w:rPr>
          <w:rFonts w:eastAsia="Times New Roman" w:cs="Times New Roman"/>
          <w:szCs w:val="20"/>
          <w:lang w:eastAsia="ru-RU"/>
        </w:rPr>
        <w:t xml:space="preserve"> оценки конкурсной документации согласно приложению N 2 к настоящему Положению.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ходе заседания комиссии каждая конкурсная документация обсуждается членами комиссии отдельно. Рейтинг конкурсной документации равняется сумме баллов по каждому критерию оценки. После обсуждения в </w:t>
      </w:r>
      <w:hyperlink r:id="rId451" w:anchor="P1191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лист</w:t>
        </w:r>
      </w:hyperlink>
      <w:r>
        <w:rPr>
          <w:rFonts w:eastAsia="Times New Roman" w:cs="Times New Roman"/>
          <w:szCs w:val="20"/>
          <w:lang w:eastAsia="ru-RU"/>
        </w:rPr>
        <w:t xml:space="preserve"> оценки конкурсной документации, оформленный по форме согласно приложению N 3 к настоящему Положению, каждый член комиссии вносит значения рейтинга по каждой конкурсной документации.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Листы оценки конкурсной документации после их заполнения членами комиссии передаются секретарю для составления итогового </w:t>
      </w:r>
      <w:hyperlink r:id="rId452" w:anchor="P1200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рейтинга</w:t>
        </w:r>
      </w:hyperlink>
      <w:r>
        <w:rPr>
          <w:rFonts w:eastAsia="Times New Roman" w:cs="Times New Roman"/>
          <w:szCs w:val="20"/>
          <w:lang w:eastAsia="ru-RU"/>
        </w:rPr>
        <w:t xml:space="preserve"> всех конкурсных документаций по форме согласно приложению N 4 к настоящему Положению и подготовки протокола конкурса.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</w:t>
      </w:r>
      <w:proofErr w:type="gramStart"/>
      <w:r>
        <w:rPr>
          <w:rFonts w:eastAsia="Times New Roman" w:cs="Times New Roman"/>
          <w:szCs w:val="20"/>
          <w:lang w:eastAsia="ru-RU"/>
        </w:rPr>
        <w:t>меньшему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согласно очередности, указанной в итоговом рейтинге (далее - победитель конкурса).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случае равенства итогового рейтинга оценок конкурсной документации преимущество имеет конкурсная документация, дата регистрации которой имеет более ранний срок.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В случае если размер требуемых средств областного бюджета, указанный в конкурсной документации, превышает размер средств областного бюджета, оставшихся после принятия решения о предоставлении субсидий по предыдущим конкурсным документациям, субсидирование производится в размере оставшихся бюджетных средств при наличии гарантии заявителя о ремонте дорог за счет иных источников финансирования, выраженной в письменной форме.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На основании итогового рейтинга оценки заявок конкурсной комиссией устанавливается перечень объектов, подлежащих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софинансированию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за счет субсидии.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17. Итоги заседания конкурсной комиссии оформляются протоколом, который подписывается всеми членами конкурсной комиссии, принявшими участие в заседании. 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</w:t>
      </w:r>
      <w:r>
        <w:rPr>
          <w:rFonts w:eastAsia="Times New Roman" w:cs="Times New Roman"/>
          <w:szCs w:val="20"/>
          <w:lang w:eastAsia="ru-RU"/>
        </w:rPr>
        <w:lastRenderedPageBreak/>
        <w:t>делается соответствующая запись.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18.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сети "Интернет".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7" w:name="P11712"/>
      <w:bookmarkEnd w:id="27"/>
      <w:r>
        <w:rPr>
          <w:rFonts w:eastAsia="Times New Roman" w:cs="Times New Roman"/>
          <w:szCs w:val="20"/>
          <w:lang w:eastAsia="ru-RU"/>
        </w:rPr>
        <w:t>19. На основании протокола заседания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20.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бюджете, подтверждающего выделение средств на реализацию мероприятий, в порядке, предусмотренном </w:t>
      </w:r>
      <w:hyperlink r:id="rId453" w:anchor="P1164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 пункта 6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победитель конкурса в срок не позднее 15 календарных дней со дня вступления в силу постановления Правительства Архангельской области, указанного в </w:t>
      </w:r>
      <w:hyperlink r:id="rId454" w:anchor="P1171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19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представляет в министерство выписку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из решения представительного органа муниципального образования о местном бюджете, </w:t>
      </w:r>
      <w:proofErr w:type="gramStart"/>
      <w:r>
        <w:rPr>
          <w:rFonts w:eastAsia="Times New Roman" w:cs="Times New Roman"/>
          <w:szCs w:val="20"/>
          <w:lang w:eastAsia="ru-RU"/>
        </w:rPr>
        <w:t>подтверждающую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выделение средств на ремонт дорог в размере не менее пяти процентов от стоимости работ, заложенной в проектной документации, для заключения соглашения.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21.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соглашения, утверждаемой постановлением министерства финансов Архангельской области, содержащее условия, предусмотренные </w:t>
      </w:r>
      <w:hyperlink r:id="rId455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 пункта 6</w:t>
        </w:r>
      </w:hyperlink>
      <w:r>
        <w:rPr>
          <w:rFonts w:eastAsia="Times New Roman" w:cs="Times New Roman"/>
          <w:szCs w:val="20"/>
          <w:lang w:eastAsia="ru-RU"/>
        </w:rPr>
        <w:t xml:space="preserve"> общих правил.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</w:t>
      </w:r>
      <w:proofErr w:type="gramStart"/>
      <w:r>
        <w:rPr>
          <w:rFonts w:eastAsia="Times New Roman" w:cs="Times New Roman"/>
          <w:szCs w:val="20"/>
          <w:lang w:eastAsia="ru-RU"/>
        </w:rPr>
        <w:t>в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ред. </w:t>
      </w:r>
      <w:hyperlink r:id="rId45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22.05.2020 N 272-пп)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IV. Порядок предоставления субсидий местным бюджетам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22. В случае если по итогам конкурса средства областного бюджета, предусмотренные на реализацию мероприятий, распределены не в полном объеме, министерство объявляет дополнительный конкурс в порядке, предусмотренном настоящим Положением.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23. Для перечисления субсидий победители конкурса представляют в министерство: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1) копии платежных поручений на бумажном носителе, подписанных уполномоченными должностными лицами и заверенных печатью муниципального образования, подтверждающих осуществление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затрат на реализацию мероприятий в соответствии с </w:t>
      </w:r>
      <w:hyperlink r:id="rId457" w:anchor="P1164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 пункта 6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2) копии актов о приемке выполненных работ (</w:t>
      </w:r>
      <w:hyperlink r:id="rId45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КС-2</w:t>
        </w:r>
      </w:hyperlink>
      <w:r>
        <w:rPr>
          <w:rFonts w:eastAsia="Times New Roman" w:cs="Times New Roman"/>
          <w:szCs w:val="20"/>
          <w:lang w:eastAsia="ru-RU"/>
        </w:rPr>
        <w:t>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3) копии справок о стоимости выполненных работ и затрат (</w:t>
      </w:r>
      <w:hyperlink r:id="rId45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КС-3</w:t>
        </w:r>
      </w:hyperlink>
      <w:r>
        <w:rPr>
          <w:rFonts w:eastAsia="Times New Roman" w:cs="Times New Roman"/>
          <w:szCs w:val="20"/>
          <w:lang w:eastAsia="ru-RU"/>
        </w:rPr>
        <w:t>), счетов-фактур.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8" w:name="P11724"/>
      <w:bookmarkEnd w:id="28"/>
      <w:r>
        <w:rPr>
          <w:rFonts w:eastAsia="Times New Roman" w:cs="Times New Roman"/>
          <w:szCs w:val="20"/>
          <w:lang w:eastAsia="ru-RU"/>
        </w:rPr>
        <w:t xml:space="preserve">24. </w:t>
      </w:r>
      <w:proofErr w:type="gramStart"/>
      <w:r>
        <w:rPr>
          <w:rFonts w:eastAsia="Times New Roman" w:cs="Times New Roman"/>
          <w:szCs w:val="20"/>
          <w:lang w:eastAsia="ru-RU"/>
        </w:rPr>
        <w:t>Министерство перечисляет средства субсидий с лицевого счета, открытого в Управлении Федерального казначейства по Архангельской области и Ненецкому автономному округу, на счет,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местные бюджеты.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Операции со средствами субсидий осуществляются в установленном </w:t>
      </w:r>
      <w:r>
        <w:rPr>
          <w:rFonts w:eastAsia="Times New Roman" w:cs="Times New Roman"/>
          <w:szCs w:val="20"/>
          <w:lang w:eastAsia="ru-RU"/>
        </w:rPr>
        <w:lastRenderedPageBreak/>
        <w:t>муниципальным образованием порядке кассового исполнения обслуживания местного бюджета.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25. В случае непредставления победителями конкурса до 1 декабря текущего финансового года в министерство документов, указанных в </w:t>
      </w:r>
      <w:hyperlink r:id="rId460" w:anchor="P1172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24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перечисление средств субсидий не осуществляется.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035F1" w:rsidRPr="003035F1" w:rsidTr="00303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035F1" w:rsidRPr="003035F1" w:rsidRDefault="003035F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: примечание.</w:t>
            </w:r>
          </w:p>
          <w:p w:rsidR="003035F1" w:rsidRPr="003035F1" w:rsidRDefault="003035F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35F1">
              <w:rPr>
                <w:rFonts w:eastAsia="Times New Roman" w:cs="Times New Roman"/>
                <w:color w:val="392C69"/>
                <w:sz w:val="16"/>
                <w:szCs w:val="16"/>
                <w:lang w:eastAsia="ru-RU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before="300"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IV. Осуществление контроля за </w:t>
      </w:r>
      <w:proofErr w:type="gramStart"/>
      <w:r>
        <w:rPr>
          <w:rFonts w:eastAsia="Times New Roman" w:cs="Times New Roman"/>
          <w:b/>
          <w:szCs w:val="20"/>
          <w:lang w:eastAsia="ru-RU"/>
        </w:rPr>
        <w:t>целевым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использованием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26. Победители конкурса ежемесячно, не позднее 10-го числа месяца, следующего за месяцем, в котором была получена субсидия, представляют в министерство отчет о целевом использовании субсидий по форме, установленной министерством.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Отчеты о целевом использовании субсидии представляются в установленном порядке до полного освоения средств субсидии.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Сводный отчет об использовании субсидии представляется победителями конкурса в министерство до 20 января года, следующего за годом, в котором осуществлялось предоставление субсидии.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Показателем результативности использования субсидии является количество объединений, для которых выполнены работы по ремонту и содержанию подъездных автомобильных дорог общего пользования местного значения (единиц), источником финансового обеспечения расходов по ремонту и содержанию которых является субсидия.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Оценка </w:t>
      </w:r>
      <w:proofErr w:type="gramStart"/>
      <w:r>
        <w:rPr>
          <w:rFonts w:eastAsia="Times New Roman" w:cs="Times New Roman"/>
          <w:szCs w:val="20"/>
          <w:lang w:eastAsia="ru-RU"/>
        </w:rPr>
        <w:t>достижения значения показателя результативности использования субсидии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осуществляется министерством на основании анализа отчетности, представленной органами местного самоуправления.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27. </w:t>
      </w:r>
      <w:proofErr w:type="gramStart"/>
      <w:r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целевым использованием субсидии осуществляется министерством и органами государственного финансового контроля в порядке, установленном бюджетным законодательством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28.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субсидии, которые использовались не по целевому назначению.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случае нецелевого использования субсидии органом местного самоуправления и (или) совершения иных бюджетных правонарушений 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Ответственность за нецелевое использование субсидий несут органы местного самоуправления муниципальных образований, являющиеся получателями субсидий.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29" w:name="P11742"/>
      <w:bookmarkEnd w:id="29"/>
      <w:r>
        <w:rPr>
          <w:rFonts w:eastAsia="Times New Roman" w:cs="Times New Roman"/>
          <w:szCs w:val="20"/>
          <w:lang w:eastAsia="ru-RU"/>
        </w:rPr>
        <w:t xml:space="preserve">29.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При наличии остатков субсидий, не использованных в отчетном финансовом году, органы местного самоуправления обязаны в течение 15 календарных дней со дня их уведомления министерством возвратить средства субсидий в текущем финансовом году в случаях, предусмотренных соглашением, если министерством не принято распоряжение о </w:t>
      </w:r>
      <w:r>
        <w:rPr>
          <w:rFonts w:eastAsia="Times New Roman" w:cs="Times New Roman"/>
          <w:szCs w:val="20"/>
          <w:lang w:eastAsia="ru-RU"/>
        </w:rPr>
        <w:lastRenderedPageBreak/>
        <w:t xml:space="preserve">наличии потребности средств субсидии в очередном финансовом году неиспользованного остатка субсидии, в порядке, предусмотренном </w:t>
      </w:r>
      <w:hyperlink r:id="rId461" w:anchor="P1174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абзацами вторым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62" w:anchor="P1174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третьим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пункта.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30" w:name="P11743"/>
      <w:bookmarkEnd w:id="30"/>
      <w:proofErr w:type="gramStart"/>
      <w:r>
        <w:rPr>
          <w:rFonts w:eastAsia="Times New Roman" w:cs="Times New Roman"/>
          <w:szCs w:val="20"/>
          <w:lang w:eastAsia="ru-RU"/>
        </w:rPr>
        <w:t>В случае образования остатка, не использованного на начало очередного финансового года, ранее перечисленного органам местного самоуправления муниципального образования, органы местного самоуправления муниципального образования до 20 января года, следующего за годом, в котором предоставлена субсидия, уведомляют министерство о наличии либо отсутствии потребности направления этих средств на цели предоставления субсидии в очередном финансовом году.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31" w:name="P11744"/>
      <w:bookmarkEnd w:id="31"/>
      <w:r>
        <w:rPr>
          <w:rFonts w:eastAsia="Times New Roman" w:cs="Times New Roman"/>
          <w:szCs w:val="20"/>
          <w:lang w:eastAsia="ru-RU"/>
        </w:rPr>
        <w:t>Министерство до 10 февраля года, следующего за годом, в котором предоставлена субсидия, по согласованию с министерством финансов Архангельской области принимает распоряжение о наличии потребности средств субсидии в очередном финансовом году неиспользованного остатка субсидии.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30. При </w:t>
      </w:r>
      <w:proofErr w:type="spellStart"/>
      <w:r>
        <w:rPr>
          <w:rFonts w:eastAsia="Times New Roman" w:cs="Times New Roman"/>
          <w:szCs w:val="20"/>
          <w:lang w:eastAsia="ru-RU"/>
        </w:rPr>
        <w:t>невозврате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средств субсидий в сроки, установленные </w:t>
      </w:r>
      <w:hyperlink r:id="rId463" w:anchor="P1174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абзацем первым пункта 29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к органам местного самоуправления муниципального образования, совершившим бюджетные нарушения,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31. Финансовая ответственность муниципального образования за </w:t>
      </w:r>
      <w:proofErr w:type="spellStart"/>
      <w:r>
        <w:rPr>
          <w:rFonts w:eastAsia="Times New Roman" w:cs="Times New Roman"/>
          <w:szCs w:val="20"/>
          <w:lang w:eastAsia="ru-RU"/>
        </w:rPr>
        <w:t>недостижение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целевых значений показателей результативности использования субсидии определяется в соответствии с общими </w:t>
      </w:r>
      <w:hyperlink r:id="rId46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правилами</w:t>
        </w:r>
      </w:hyperlink>
      <w:r>
        <w:rPr>
          <w:rFonts w:eastAsia="Times New Roman" w:cs="Times New Roman"/>
          <w:szCs w:val="20"/>
          <w:lang w:eastAsia="ru-RU"/>
        </w:rPr>
        <w:t>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(в ред. </w:t>
      </w:r>
      <w:hyperlink r:id="rId465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постановления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22.05.2020 N 272-пп)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1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проведения конкурса на предоставление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бюджетам муниципальных районов и городских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округов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мероприятий по ремонту автомобильных дорог общего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пользования местного значения </w:t>
      </w:r>
      <w:proofErr w:type="gramStart"/>
      <w:r>
        <w:rPr>
          <w:rFonts w:eastAsia="Times New Roman" w:cs="Times New Roman"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районов и городских округов Архангельской области,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32" w:name="P11766"/>
      <w:bookmarkEnd w:id="32"/>
      <w:r>
        <w:rPr>
          <w:rFonts w:eastAsia="Times New Roman" w:cs="Times New Roman"/>
          <w:b/>
          <w:szCs w:val="20"/>
          <w:lang w:eastAsia="ru-RU"/>
        </w:rPr>
        <w:t>Заявление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на участие в конкурсе на предоставление субсидий бюджетам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области 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 по ремонту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автомобильных дорог общего пользования местного 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области,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и огороднических некоммерческих товариществ, на 20 ___ год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от муниципального образования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"________________________________________________________"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sectPr w:rsidR="003035F1" w:rsidSect="003035F1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324"/>
        <w:gridCol w:w="1304"/>
        <w:gridCol w:w="1860"/>
        <w:gridCol w:w="1871"/>
        <w:gridCol w:w="1871"/>
      </w:tblGrid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Общая информация об объекте, в том числе наименование и адрес месторасположения садоводческого и огороднического некоммерческого товарищества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Проектная стоимость объекта (тыс. рублей)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Потребность в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софинансировании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из областного бюджета в текущем году (тыс. 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Объем финансирования в текущем году из местного бюджета (тыс. 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Объем финансирования в текущем году за счет внебюджетных средств (тыс. рублей)</w:t>
            </w:r>
          </w:p>
        </w:tc>
      </w:tr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sectPr w:rsidR="003035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7"/>
        <w:gridCol w:w="1968"/>
      </w:tblGrid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Сведения о садоводческих и огороднических некоммерческих товариществах на территории муниципального образования "______________________________________________________"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</w:t>
            </w: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Количество садоводческих и огороднических некоммерческих товариществ (далее - объединения), к которым осуществляется подъезд по автомобильной дороге общего пользования местного значения муниципального образования Архангельской области, в отношении которой предполагается реализация мероприятий, шт.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утвержденного автобусного маршрута по автомобильной дороге общего пользования местного значения муниципального образования Архангельской области, обеспечивающей подъезд к объединениям, в отношении которой предполагается реализация мероприятий, да/нет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Количество членов объединения, использующих автомобильную дорогу общего пользования местного значения муниципального образования Архангельской области, обеспечивающую подъезд к объединению, в отношении которой предполагается реализация мероприятий, шт.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населенных пунктов, социально значимых объектов на автомобильной дороге общего пользования местного значения муниципального образования Архангельской области, обеспечивающей подъезд к объединению, в отношении которой предполагается реализация мероприятий, да/нет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альтернативного подъезда к объединению, да/нет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судебного решения о приведении автомобильной дороги общего пользования местного значения муниципального образования Архангельской области, обеспечивающей подъезд к объединению, в отношении которой предполагается реализация мероприятий по ремонту, в нормативное состояние, да/нет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____________________  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(подпись)      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(дата)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2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проведения конкурса на предоставление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бюджетам муниципальных районов и городских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округов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мероприятий по ремонту автомобильных дорог общего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пользования местного значения </w:t>
      </w:r>
      <w:proofErr w:type="gramStart"/>
      <w:r>
        <w:rPr>
          <w:rFonts w:eastAsia="Times New Roman" w:cs="Times New Roman"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районов и городских округов Архангельской области,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33" w:name="P11832"/>
      <w:bookmarkEnd w:id="33"/>
      <w:r>
        <w:rPr>
          <w:rFonts w:eastAsia="Times New Roman" w:cs="Times New Roman"/>
          <w:b/>
          <w:szCs w:val="20"/>
          <w:lang w:eastAsia="ru-RU"/>
        </w:rPr>
        <w:t>Критерии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оценки конкурсной документации на участие в конкурсе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на предоставление субсидий бюджетам муниципальных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районов и городских округов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 по ремонту автомобильных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дорог общего пользования местного значения муниципальных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районов и городских округов Архангельской области,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>
        <w:rPr>
          <w:rFonts w:eastAsia="Times New Roman" w:cs="Times New Roman"/>
          <w:b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4"/>
        <w:gridCol w:w="1247"/>
      </w:tblGrid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 оценки (балл)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1. Обеспечение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за счет средств бюджета муниципального района или городского округа Архангельской области и внебюджетных средств от общего объема средств, предусмотренных на реализацию мероприятия: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20 до 24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25 до 34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35 до 44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45 до 54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55 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 Количество садоводческих и огороднических некоммерческих товариществ, к которым осуществляется подъезд по автомобильной дороге общего пользования местного значения муниципального образования Архангельской области (далее соответственно - объединение, автомобильная дорога):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 Наличие утвержденного автобусного маршрута по автомобильной дороге, обеспечивающей подъезд к территориям объединений: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отсутствие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 Количество членов объединений: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от 51 до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 201 до 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более 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5. Наличие населенных пунктов, социально значимых объектов на автомобильной дороге, обеспечивающей подъезд к территориям объединений: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отсутствие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6. Наличие альтернативного подъезда к объединению: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отсутствие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 Наличие судебного решения о приведении автомобильной дороги, обеспечивающей подъезд к территориям объединений, в нормативное состояние: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отсутствие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3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проведения конкурса на предоставление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бюджетам муниципальных районов и городских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округов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мероприятий по ремонту автомобильных дорог общего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пользования местного значения </w:t>
      </w:r>
      <w:proofErr w:type="gramStart"/>
      <w:r>
        <w:rPr>
          <w:rFonts w:eastAsia="Times New Roman" w:cs="Times New Roman"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районов и городских округов Архангельской области,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34" w:name="P11916"/>
      <w:bookmarkEnd w:id="34"/>
      <w:r>
        <w:rPr>
          <w:rFonts w:eastAsia="Times New Roman" w:cs="Times New Roman"/>
          <w:b/>
          <w:szCs w:val="20"/>
          <w:lang w:eastAsia="ru-RU"/>
        </w:rPr>
        <w:t>Лист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оценки конкурсной документации на предоставление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субсидий бюджетам муниципальных районов и городских округов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Архангельской области 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по ремонту автомобильных дорог общего пользования местного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значения муниципальных районов и городских округов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Архангельской области,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подъезд к территориям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садоводческих 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Ф.И.О. члена комиссии ______________________________________________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47"/>
        <w:gridCol w:w="1191"/>
        <w:gridCol w:w="546"/>
        <w:gridCol w:w="547"/>
        <w:gridCol w:w="547"/>
        <w:gridCol w:w="546"/>
        <w:gridCol w:w="547"/>
        <w:gridCol w:w="547"/>
        <w:gridCol w:w="547"/>
        <w:gridCol w:w="907"/>
        <w:gridCol w:w="1474"/>
      </w:tblGrid>
      <w:tr w:rsidR="003035F1" w:rsidTr="003035F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Номера критериев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Итого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Примечание (об обоснованности заявленных расходов, сумме субсидии)</w:t>
            </w:r>
          </w:p>
        </w:tc>
      </w:tr>
      <w:tr w:rsidR="003035F1" w:rsidTr="003035F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(подпись)       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(дата)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4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проведения конкурса на предоставление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бюджетам муниципальных районов и городских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округов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мероприятий по ремонту автомобильных дорог общего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пользования местного значения </w:t>
      </w:r>
      <w:proofErr w:type="gramStart"/>
      <w:r>
        <w:rPr>
          <w:rFonts w:eastAsia="Times New Roman" w:cs="Times New Roman"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районов и городских округов Архангельской области,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подъезд к территориям садоводческих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35" w:name="P12001"/>
      <w:bookmarkEnd w:id="35"/>
      <w:r>
        <w:rPr>
          <w:rFonts w:eastAsia="Times New Roman" w:cs="Times New Roman"/>
          <w:b/>
          <w:szCs w:val="20"/>
          <w:lang w:eastAsia="ru-RU"/>
        </w:rPr>
        <w:t>Итоговый рейтинг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конкурсной документации на предоставление субсидий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бюджетам муниципальных районов и городских округов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Архангельской области 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по ремонту автомобильных дорог общего пользования местного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значения муниципальных районов и городских округов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Архангельской области,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обеспечивающих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подъезд к территориям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садоводческих и огороднических некоммерческих товариществ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701"/>
        <w:gridCol w:w="4252"/>
        <w:gridCol w:w="1350"/>
      </w:tblGrid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Общее количество баллов (на основании </w:t>
            </w: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 xml:space="preserve">листа оценки конкурсной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документации члена комиссии</w:t>
            </w:r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Место в итоговом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рейтинге</w:t>
            </w:r>
          </w:p>
        </w:tc>
      </w:tr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комиссии ___________________________ 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(подпись)         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(дата)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Утверждено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постановлением Правительства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09.10.2012 N 436-пп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bookmarkStart w:id="36" w:name="P12053"/>
      <w:bookmarkEnd w:id="36"/>
      <w:r w:rsidRPr="003035F1">
        <w:rPr>
          <w:rFonts w:eastAsia="Times New Roman" w:cs="Times New Roman"/>
          <w:b/>
          <w:sz w:val="20"/>
          <w:szCs w:val="20"/>
          <w:lang w:eastAsia="ru-RU"/>
        </w:rPr>
        <w:t>ПОЛОЖЕНИЕ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О ПОРЯДКЕ И УСЛОВИЯХ ПРЕДОСТАВЛЕНИЯ СУБСИДИИ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ИЗ ОБЛАСТНОГО БЮДЖЕТА БЮДЖЕТАМ МУНИЦИПАЛЬНЫХ РАЙОНОВ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И ГОРОДСКИХ ОКРУГОВ АРХАНГЕЛЬСКОЙ ОБЛАСТИ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НА СОФИНАНСИРОВАНИЕ МЕРОПРИЯТИЙ ПО ПРОВЕДЕНИЮ КАДАСТРОВЫХ</w:t>
      </w:r>
    </w:p>
    <w:p w:rsidR="003035F1" w:rsidRP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035F1">
        <w:rPr>
          <w:rFonts w:eastAsia="Times New Roman" w:cs="Times New Roman"/>
          <w:b/>
          <w:sz w:val="20"/>
          <w:szCs w:val="20"/>
          <w:lang w:eastAsia="ru-RU"/>
        </w:rPr>
        <w:t>РАБОТ И МОНИТОРИНГА ЗЕМЕЛЬ СЕЛЬСКОХОЗЯЙСТВЕННОГО НАЗНАЧЕНИЯ</w:t>
      </w:r>
    </w:p>
    <w:p w:rsidR="003035F1" w:rsidRDefault="003035F1" w:rsidP="003035F1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035F1" w:rsidTr="00303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92C69"/>
                <w:szCs w:val="20"/>
                <w:lang w:eastAsia="ru-RU"/>
              </w:rPr>
              <w:t xml:space="preserve">(введено </w:t>
            </w:r>
            <w:hyperlink r:id="rId466" w:history="1">
              <w:r>
                <w:rPr>
                  <w:rStyle w:val="ad"/>
                  <w:rFonts w:eastAsia="Times New Roman" w:cs="Times New Roman"/>
                  <w:color w:val="0000FF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eastAsia="Times New Roman" w:cs="Times New Roman"/>
                <w:color w:val="392C69"/>
                <w:szCs w:val="20"/>
                <w:lang w:eastAsia="ru-RU"/>
              </w:rPr>
              <w:t xml:space="preserve"> Правительства Архангельской области</w:t>
            </w:r>
            <w:proofErr w:type="gramEnd"/>
          </w:p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92C69"/>
                <w:szCs w:val="20"/>
                <w:lang w:eastAsia="ru-RU"/>
              </w:rPr>
              <w:t>от 07.04.2020 N 175-пп)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I. Общие положения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Настоящее Положение, разработанное в соответствии со </w:t>
      </w:r>
      <w:hyperlink r:id="rId467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статьей 139</w:t>
        </w:r>
      </w:hyperlink>
      <w:r>
        <w:rPr>
          <w:rFonts w:eastAsia="Times New Roman" w:cs="Times New Roman"/>
          <w:szCs w:val="20"/>
          <w:lang w:eastAsia="ru-RU"/>
        </w:rPr>
        <w:t xml:space="preserve"> Бюджетного кодекса Российской Федерации, государственной </w:t>
      </w:r>
      <w:hyperlink r:id="rId468" w:anchor="P8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программой</w:t>
        </w:r>
      </w:hyperlink>
      <w:r>
        <w:rPr>
          <w:rFonts w:eastAsia="Times New Roman" w:cs="Times New Roman"/>
          <w:szCs w:val="20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Архангельской области, утвержденной постановлением Правительства Архангельской области от 9 октября 2012 года N 436-пп (далее - государственная программа), определяет порядок и условия распределения и предоставления из областного бюджета бюджетам муниципальных районов и городских округов Архангельской области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(далее соответственно - местный бюджет, муниципальные образования) субсидии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 кадастровых работ и мониторинга земель сельскохозяйственного назначения (далее соответственно - субсидия, мероприятие).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Субсидия включена в перечень субсидий местным бюджетам, предоставляемых из областного бюджета в целях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расходных обязательств муниципальных образований Архангельской области, возникающих при выполнении </w:t>
      </w:r>
      <w:proofErr w:type="gramStart"/>
      <w:r>
        <w:rPr>
          <w:rFonts w:eastAsia="Times New Roman" w:cs="Times New Roman"/>
          <w:szCs w:val="20"/>
          <w:lang w:eastAsia="ru-RU"/>
        </w:rPr>
        <w:t>полномочий органов местного самоуправления муниципальных образований Архангельской области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Организатором конкурса и главным распорядителем средств областного бюджета, предусмотренных на предоставление субсидии, является министерство агропромышленного комплекса и торговли Архангельской области (далее - министерство).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3. Субсидии предоставляются в соответствии со сводной бюджетной росписью </w:t>
      </w:r>
      <w:r>
        <w:rPr>
          <w:rFonts w:eastAsia="Times New Roman" w:cs="Times New Roman"/>
          <w:szCs w:val="20"/>
          <w:lang w:eastAsia="ru-RU"/>
        </w:rPr>
        <w:lastRenderedPageBreak/>
        <w:t>областного бюджета в пределах лимитов бюджетных обязательств, предусмотренных областным законом об областном бюджете, утвержденных министерству на соответствующий финансовый год.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37" w:name="P12069"/>
      <w:bookmarkEnd w:id="37"/>
      <w:r>
        <w:rPr>
          <w:rFonts w:eastAsia="Times New Roman" w:cs="Times New Roman"/>
          <w:szCs w:val="20"/>
          <w:lang w:eastAsia="ru-RU"/>
        </w:rPr>
        <w:t>4. Субсидии предоставляются на реализацию следующих мероприятий: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38" w:name="P12070"/>
      <w:bookmarkEnd w:id="38"/>
      <w:r>
        <w:rPr>
          <w:rFonts w:eastAsia="Times New Roman" w:cs="Times New Roman"/>
          <w:szCs w:val="20"/>
          <w:lang w:eastAsia="ru-RU"/>
        </w:rPr>
        <w:t>1) проведение кадастровых работ, в том числе формирование земельных участков, проведение кадастрового учета и регистрацию прав на земельные участки сельскохозяйственного назначения;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39" w:name="P12071"/>
      <w:bookmarkEnd w:id="39"/>
      <w:r>
        <w:rPr>
          <w:rFonts w:eastAsia="Times New Roman" w:cs="Times New Roman"/>
          <w:szCs w:val="20"/>
          <w:lang w:eastAsia="ru-RU"/>
        </w:rPr>
        <w:t>2) осуществление мониторинга земель сельскохозяйственного назначения, в том числе: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проведение агрохимического, почвенного, эколого-токсикологического и других обследований в отношении земельных участков сельскохозяйственного назначения, не предусмотренных государственным заданием Министерства сельского хозяйства Российской Федерации;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проведение картирования земель сельскохозяйственного назначения (по плодородию, составу, состоянию, использованию и другим характеристикам);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обследование и картирование территории на предмет выявления площадей распространения борщевика Сосновского.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Размер бюджетных ассигнований, направляемых на реализацию мероприятия, предусмотренного </w:t>
      </w:r>
      <w:hyperlink r:id="rId469" w:anchor="P1207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пункта, составляет не более 30 процентов от общего объема размера бюджетных ассигнований, предусмотренных на предоставление субсидии.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Органы местного самоуправления муниципальных образований вправе подать отдельные конкурсные документации на участие в конкурсе в отношении каждого мероприятия, указанного в настоящем пункте.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Работы, выполненные в текущем году, но не оплаченные до проведения конкурса, подлежат субсидированию в текущем финансовом году.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II. Условия и цели предоставления субсидии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0" w:name="P12081"/>
      <w:bookmarkEnd w:id="40"/>
      <w:r>
        <w:rPr>
          <w:rFonts w:eastAsia="Times New Roman" w:cs="Times New Roman"/>
          <w:szCs w:val="20"/>
          <w:lang w:eastAsia="ru-RU"/>
        </w:rPr>
        <w:t>5. Субсидия предоставляется местным бюджетам при соблюдении следующих условий: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1" w:name="P12082"/>
      <w:bookmarkEnd w:id="41"/>
      <w:r>
        <w:rPr>
          <w:rFonts w:eastAsia="Times New Roman" w:cs="Times New Roman"/>
          <w:szCs w:val="20"/>
          <w:lang w:eastAsia="ru-RU"/>
        </w:rPr>
        <w:t xml:space="preserve"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которых предоставляется субсидия, в объеме, необходимом для их исполнения, в размере не менее 50 процентов от общего объема средств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2) наличие утвержденной муниципальной программы муниципального образования на текущий финансовый год, в которой предусмотрены средства на реализацию мероприятий;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2" w:name="P12084"/>
      <w:bookmarkEnd w:id="42"/>
      <w:r>
        <w:rPr>
          <w:rFonts w:eastAsia="Times New Roman" w:cs="Times New Roman"/>
          <w:szCs w:val="20"/>
          <w:lang w:eastAsia="ru-RU"/>
        </w:rPr>
        <w:t>3) заключение соглашения о предоставлении из областного бюджета субсидии местному бюджету в соответствии с типовой формой, утвержденной постановлением министерства финансов Архангельской области (далее - соглашение);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4) возврат муниципальным образованием средств субсидии в соответствии с </w:t>
      </w:r>
      <w:hyperlink r:id="rId47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пунктами 17</w:t>
        </w:r>
      </w:hyperlink>
      <w:r>
        <w:rPr>
          <w:rFonts w:eastAsia="Times New Roman" w:cs="Times New Roman"/>
          <w:szCs w:val="20"/>
          <w:lang w:eastAsia="ru-RU"/>
        </w:rPr>
        <w:t xml:space="preserve">, </w:t>
      </w:r>
      <w:hyperlink r:id="rId47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19</w:t>
        </w:r>
      </w:hyperlink>
      <w:r>
        <w:rPr>
          <w:rFonts w:eastAsia="Times New Roman" w:cs="Times New Roman"/>
          <w:szCs w:val="20"/>
          <w:lang w:eastAsia="ru-RU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утвержденных </w:t>
      </w:r>
      <w:hyperlink r:id="rId47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постановлением</w:t>
        </w:r>
      </w:hyperlink>
      <w:r>
        <w:rPr>
          <w:rFonts w:eastAsia="Times New Roman" w:cs="Times New Roman"/>
          <w:szCs w:val="20"/>
          <w:lang w:eastAsia="ru-RU"/>
        </w:rPr>
        <w:t xml:space="preserve"> Правительства Архангельской области от 26 декабря 2017 года N 637-пп (далее - общий порядок);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5) наличие у муниципального образования на праве собственности или ином законном основании в соответствии с законодательством Российской Федерации земельных участков сельскохозяйственного назначения.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случае предоставления конкурсной документации органами местного самоуправления муниципального района Архангельской области в целях дальнейшего предоставления субсидии бюджету поселения, входящего в состав такого муниципального района Архангельской области, земельные участки сельскохозяйственного назначения должны принадлежать на праве собственности или ином законном основании соответствующему поселению;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6) использование земельных участков, в отношении которых проведены кадастровые работы, по целевому назначению в течение не менее 25 лет без возможности перевода таких участков в иные категории земель в соответствии с Земельным </w:t>
      </w:r>
      <w:hyperlink r:id="rId47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кодексом</w:t>
        </w:r>
      </w:hyperlink>
      <w:r>
        <w:rPr>
          <w:rFonts w:eastAsia="Times New Roman" w:cs="Times New Roman"/>
          <w:szCs w:val="20"/>
          <w:lang w:eastAsia="ru-RU"/>
        </w:rPr>
        <w:t xml:space="preserve"> Российской Федерации;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7) предоставление образованных земельных участков сельскохозяйственным товаропроизводителям в соответствии с законодательством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III. Организация и порядок проведения конкурса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6. Министерство при проведении конкурса последовательно осуществляет следующие действия: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1) издает распоряжение министерства о проведении конкурса, в котором определяет дату, время и место проведения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готовит извещение о проведении конкурса и размещает его на официальном сайте Правительства Архангельской области в информационно-телекоммуникационной сети "Интернет" (далее - сеть "Интернет") не </w:t>
      </w:r>
      <w:proofErr w:type="gramStart"/>
      <w:r>
        <w:rPr>
          <w:rFonts w:eastAsia="Times New Roman" w:cs="Times New Roman"/>
          <w:szCs w:val="20"/>
          <w:lang w:eastAsia="ru-RU"/>
        </w:rPr>
        <w:t>позднее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чем за 20 календарных дней до дня начала его проведения, а также направляет в органы местного самоуправления муниципальных образований информационные письма о проведении конкурса.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Извещение о проведении конкурса содержит следующие сведения: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а) место, время и срок приема конкурсной документации, указанной в </w:t>
      </w:r>
      <w:hyperlink r:id="rId474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б) перечень конкурсной документации, представляемой заявителем для участия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в) наименование, адрес и контактную информацию министерства;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г) дату, время и место проведения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д</w:t>
      </w:r>
      <w:proofErr w:type="spellEnd"/>
      <w:r>
        <w:rPr>
          <w:rFonts w:eastAsia="Times New Roman" w:cs="Times New Roman"/>
          <w:szCs w:val="20"/>
          <w:lang w:eastAsia="ru-RU"/>
        </w:rPr>
        <w:t>) образец заявления на участие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е) проект соглашения;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3) осуществляет прием и регистрацию конкурсной документации в течение срока, указанного в информационном сообщении о проведении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проверяет наличие документов, указанных в </w:t>
      </w:r>
      <w:hyperlink r:id="rId475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5) проверяет соответствие представленных заявителем документов требованиям, установленным </w:t>
      </w:r>
      <w:hyperlink r:id="rId476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пунктами 7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77" w:anchor="P1211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8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6) формирует конкурсную комиссию и осуществляет организационно-техническое обеспечение ее деятельности;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7) в течение 10 рабочих дней со дня заседания конкурсной комиссии направляет в органы местного самоуправления муниципальных образований извещения об итогах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8) в течение 20 рабочих дней со дня заседания конкурсной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субсидии победителям конкурса (далее - постановление Правительства Архангельской области);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9) заключает соглашения с уполномоченными органами местного самоуправления, признанными победителями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10) обеспечивает хранение протоколов заседаний конкурсной комиссии и других материалов.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3" w:name="P12111"/>
      <w:bookmarkEnd w:id="43"/>
      <w:r>
        <w:rPr>
          <w:rFonts w:eastAsia="Times New Roman" w:cs="Times New Roman"/>
          <w:szCs w:val="20"/>
          <w:lang w:eastAsia="ru-RU"/>
        </w:rPr>
        <w:t>7. Для участия в конкурсе органы местного самоуправления муниципальных образований в целях подтверждения соответствия условиям конкурса представляют в министерство следующие документы: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1) </w:t>
      </w:r>
      <w:hyperlink r:id="rId478" w:anchor="P1220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заявление</w:t>
        </w:r>
      </w:hyperlink>
      <w:r>
        <w:rPr>
          <w:rFonts w:eastAsia="Times New Roman" w:cs="Times New Roman"/>
          <w:szCs w:val="20"/>
          <w:lang w:eastAsia="ru-RU"/>
        </w:rPr>
        <w:t xml:space="preserve"> на участие в конкурсе по форме согласно приложению N 1 к настоящему Положению;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выписку из утвержденной муниципальной программы муниципального образования на текущий финансовый год, в которой предусмотрена реализация мероприятий, установленных </w:t>
      </w:r>
      <w:hyperlink r:id="rId479" w:anchor="P1206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пунктом 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3) 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в местном бюджете расходных обязательств заявителя и бюджетных ассигнований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в размере, указанном в </w:t>
      </w:r>
      <w:hyperlink r:id="rId480" w:anchor="P12082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1 пункта 5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копии документов, подтверждающих право собственности и (или) иного законного основания в соответствии с законодательством Российской Федерации на земельный участок сельскохозяйственного назначения (по мероприятиям, указанным в </w:t>
      </w:r>
      <w:hyperlink r:id="rId481" w:anchor="P1207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1 пункта 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4" w:name="P12116"/>
      <w:bookmarkEnd w:id="44"/>
      <w:r>
        <w:rPr>
          <w:rFonts w:eastAsia="Times New Roman" w:cs="Times New Roman"/>
          <w:szCs w:val="20"/>
          <w:lang w:eastAsia="ru-RU"/>
        </w:rPr>
        <w:t>8. В целях оценки конкурсной документации орган местного самоуправления вправе представить в министерство следующие документы: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1) копии документов, подтверждающих площадь проведения кадастровых работ;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2) копии документов, подтверждающих отнесение земельного участка сельскохозяйственного назначения к сельскохозяйственным угодьям;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3) копии документов, подтверждающих наличие на земельном участке сельскохозяйственного назначения мелиоративной системы;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копии документов, подтверждающих признание земельных долей </w:t>
      </w:r>
      <w:proofErr w:type="gramStart"/>
      <w:r>
        <w:rPr>
          <w:rFonts w:eastAsia="Times New Roman" w:cs="Times New Roman"/>
          <w:szCs w:val="20"/>
          <w:lang w:eastAsia="ru-RU"/>
        </w:rPr>
        <w:t>невостребованными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(копия судебного решения, копия муниципального правового акта (поселения);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5) копии инвестиционных проектов в сфере агропромышленного комплекса;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6) копии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7) копии документов, подтверждающих предмет обследования мониторинга, наличие (отсутствие) картирования;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8) копии документов, подтверждающих период наблюдений, за который проводился мониторинг (заключение федерального государственного бюджетного учреждения станция агрохимической службы "Архангельская");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9) выписки из утвержденных муниципальных программ муниципального образования на текущий финансовый год, в которых предусмотрена реализация мероприятий по борьбе с борщевиком Сосновского, мероприятий по ослаблению негативных тенденций, ведущих к выбытию из оборота земель сельскохозяйственного назначения, мероприятий по сохранению и повышению плодородия почв земель сельскохозяйственного назначения.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5" w:name="P12126"/>
      <w:bookmarkEnd w:id="45"/>
      <w:r>
        <w:rPr>
          <w:rFonts w:eastAsia="Times New Roman" w:cs="Times New Roman"/>
          <w:szCs w:val="20"/>
          <w:lang w:eastAsia="ru-RU"/>
        </w:rPr>
        <w:t>9. Копии документов должны быть заверены в установленном законодательством Российской Федерации порядке.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Представленные документы </w:t>
      </w:r>
      <w:proofErr w:type="spellStart"/>
      <w:r>
        <w:rPr>
          <w:rFonts w:eastAsia="Times New Roman" w:cs="Times New Roman"/>
          <w:szCs w:val="20"/>
          <w:lang w:eastAsia="ru-RU"/>
        </w:rPr>
        <w:t>сброшюровываются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в одну папку. Документы, представленные для участия в конкурсе, возврату не подлежат.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Заявители несут ответственность за достоверность и правильность оформления конкурсной документации.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10. Министерство рассматривает поступившую конкурсную документацию в течение 10 рабочих дней со дня ее поступления и принимает одно из следующих решений: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6" w:name="P12130"/>
      <w:bookmarkEnd w:id="46"/>
      <w:r>
        <w:rPr>
          <w:rFonts w:eastAsia="Times New Roman" w:cs="Times New Roman"/>
          <w:szCs w:val="20"/>
          <w:lang w:eastAsia="ru-RU"/>
        </w:rPr>
        <w:t>1) о допуске к участию в конкурсе;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7" w:name="P12131"/>
      <w:bookmarkEnd w:id="47"/>
      <w:r>
        <w:rPr>
          <w:rFonts w:eastAsia="Times New Roman" w:cs="Times New Roman"/>
          <w:szCs w:val="20"/>
          <w:lang w:eastAsia="ru-RU"/>
        </w:rPr>
        <w:t>2) об отказе в допуске к участию в конкурсе.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Решения министерства, предусмотренные настоящим пунктом, направляются органам местного самоуправления муниципальных образований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8" w:name="P12133"/>
      <w:bookmarkEnd w:id="48"/>
      <w:r>
        <w:rPr>
          <w:rFonts w:eastAsia="Times New Roman" w:cs="Times New Roman"/>
          <w:szCs w:val="20"/>
          <w:lang w:eastAsia="ru-RU"/>
        </w:rPr>
        <w:t xml:space="preserve">11. Министерство принимает решение, предусмотренное </w:t>
      </w:r>
      <w:hyperlink r:id="rId482" w:anchor="P1213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2 пункта 10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в следующих случаях: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1) представление конкурсной документации, указанной в </w:t>
      </w:r>
      <w:hyperlink r:id="rId483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с нарушением сроков, установленных в информационном сообщении о проведении конкурса;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представление конкурсной документации, указанной в </w:t>
      </w:r>
      <w:hyperlink r:id="rId484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оформление которой не соответствует требованиям </w:t>
      </w:r>
      <w:hyperlink r:id="rId485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пунктов 7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86" w:anchor="P1212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9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3) представление конкурсной документации, указанной в </w:t>
      </w:r>
      <w:hyperlink r:id="rId487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не в полном объеме;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4) представление конкурсной документации, указанной в </w:t>
      </w:r>
      <w:hyperlink r:id="rId488" w:anchor="P1211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7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содержащей недостоверные сведения;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5) несоответствие заявителя и конкурсной документации требованиям, предусмотренным </w:t>
      </w:r>
      <w:hyperlink r:id="rId489" w:anchor="P1206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пунктами 4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490" w:anchor="P1208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5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12. При отсутствии оснований, предусмотренных </w:t>
      </w:r>
      <w:hyperlink r:id="rId491" w:anchor="P1213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пунктом 11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министерство принимает решение, указанное в </w:t>
      </w:r>
      <w:hyperlink r:id="rId492" w:anchor="P1213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1 пункта 10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течение 10 рабочих дней со дня окончания приема конкурсной документации министерство проводит заседание конкурсной комиссии, на котором рассматривается поступившая конкурсная документация.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13. Министерство формирует конкурсную комиссию в количестве не менее шести человек и утверждает ее состав.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Состав конкурсной комиссии утверждается распоряжением министерства. Председателем комиссии является министр агропромышленного комплекса и торговли Архангельской области, заместителем председателя комиссии - заместитель министра - начальник управления сельского хозяйства и социального развития села министерства (далее - управление) или заместитель начальника управления, секретарем комиссии - государственный гражданский служащий министерства.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>
        <w:rPr>
          <w:rFonts w:eastAsia="Times New Roman" w:cs="Times New Roman"/>
          <w:szCs w:val="20"/>
          <w:lang w:eastAsia="ru-RU"/>
        </w:rPr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конкурсной комиссии, являющегося стороной конфликта интересов, из состава конкурсной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Заседание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14. Заседание конкурсной комиссии считается правомочным, если в нем участвует не менее половины членов конкурсной комиссии.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15. Конкурсная комиссия рассматривает, оценивает и сопоставляет конкурсную документацию, представленную участниками конкурса, в соответствии с </w:t>
      </w:r>
      <w:hyperlink r:id="rId493" w:anchor="P12348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критериями</w:t>
        </w:r>
      </w:hyperlink>
      <w:r>
        <w:rPr>
          <w:rFonts w:eastAsia="Times New Roman" w:cs="Times New Roman"/>
          <w:szCs w:val="20"/>
          <w:lang w:eastAsia="ru-RU"/>
        </w:rPr>
        <w:t xml:space="preserve"> оценки конкурсной документации согласно приложению N 2 к настоящему Положению.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ходе заседания конкурсной комиссии каждая конкурсная документация обсуждается членами конкурсной комиссии отдельно. Рейтинг конкурсной документации равняется сумме баллов по каждому критерию оценки. После обсуждения в </w:t>
      </w:r>
      <w:hyperlink r:id="rId494" w:anchor="P1245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лист</w:t>
        </w:r>
      </w:hyperlink>
      <w:r>
        <w:rPr>
          <w:rFonts w:eastAsia="Times New Roman" w:cs="Times New Roman"/>
          <w:szCs w:val="20"/>
          <w:lang w:eastAsia="ru-RU"/>
        </w:rPr>
        <w:t xml:space="preserve"> оценки конкурсной документации, оформленный по форме согласно приложению N 3 к настоящему Положению, каждый член конкурсной комиссии вносит значения рейтинга по каждой конкурсной документации.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Листы оценки конкурсной документации после их заполнения членами конкурсной комиссии передаются секретарю для составления итогового </w:t>
      </w:r>
      <w:hyperlink r:id="rId495" w:anchor="P12576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рейтинга</w:t>
        </w:r>
      </w:hyperlink>
      <w:r>
        <w:rPr>
          <w:rFonts w:eastAsia="Times New Roman" w:cs="Times New Roman"/>
          <w:szCs w:val="20"/>
          <w:lang w:eastAsia="ru-RU"/>
        </w:rPr>
        <w:t xml:space="preserve"> всех конкурсных документаций по форме согласно приложению N 4 к настоящему Положению и подготовки протокола конкурса.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</w:t>
      </w:r>
      <w:proofErr w:type="gramStart"/>
      <w:r>
        <w:rPr>
          <w:rFonts w:eastAsia="Times New Roman" w:cs="Times New Roman"/>
          <w:szCs w:val="20"/>
          <w:lang w:eastAsia="ru-RU"/>
        </w:rPr>
        <w:t>меньшему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согласно очередности, указанной в итоговом рейтинге (далее - победитель конкурса).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случае равенства итогового рейтинга оценок конкурсной документации преимущество имеет конкурсная документация, дата регистрации которой имеет более ранний срок.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16. Итоги заседания конкурсной комиссии оформляются протоколом, который подписывается всеми членами конкурсной комиссии, принявшими участие в заседании. 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делается соответствующая запись.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17. Копия протокола заседания конкурсной комиссии в срок не позднее 10 рабочих дней со дня проведения заседания конкурсной комиссии размещается в сети "Интернет".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18. На основании протокола заседания конкурсной комиссии министерство готовит и </w:t>
      </w:r>
      <w:r>
        <w:rPr>
          <w:rFonts w:eastAsia="Times New Roman" w:cs="Times New Roman"/>
          <w:szCs w:val="20"/>
          <w:lang w:eastAsia="ru-RU"/>
        </w:rPr>
        <w:lastRenderedPageBreak/>
        <w:t>вносит для рассмотрения на заседании Правительства Архангельской области проект постановления Правительства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19.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IV. Порядок предоставления субсидии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20.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21.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</w:t>
      </w:r>
      <w:proofErr w:type="gramStart"/>
      <w:r>
        <w:rPr>
          <w:rFonts w:eastAsia="Times New Roman" w:cs="Times New Roman"/>
          <w:szCs w:val="20"/>
          <w:lang w:eastAsia="ru-RU"/>
        </w:rPr>
        <w:t>дств в пр</w:t>
      </w:r>
      <w:proofErr w:type="gramEnd"/>
      <w:r>
        <w:rPr>
          <w:rFonts w:eastAsia="Times New Roman" w:cs="Times New Roman"/>
          <w:szCs w:val="20"/>
          <w:lang w:eastAsia="ru-RU"/>
        </w:rPr>
        <w:t>еделах показателей сводной бюджетной росписи областного бюджета и кассового плана.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 xml:space="preserve">Перечисление субсидии в местные бюджеты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бюджета, в пределах суммы, необходимой для оплаты денежных обязательств по расходам получателей средств местных бюджетов, в доле, соответствующей уровню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оплаты расходного обязательства муниципального образования, установленного соглашением.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22. Орган местного самоуправления муниципального района Архангельской области на основании заключенного соглашения и уведомления о доведении показателей утвержденной бюджетной росписи вправе передавать субсидии в порядке межбюджетных отношений местному бюджету поселения, входящего в состав такого муниципального района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этом случае орган местного самоуправления муниципального района Архангельской области заключает с органом местного самоуправления поселения, входящего в состав такого муниципального района Архангельской области, соглашение, аналогичное соглашению, предусмотренному </w:t>
      </w:r>
      <w:hyperlink r:id="rId496" w:anchor="P1208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3 пункта 5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 При этом орган местного самоуправления муниципального района Архангельской области осуществляет </w:t>
      </w:r>
      <w:proofErr w:type="gramStart"/>
      <w:r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целевым использованием средств субсидии поселением. Порядок предоставления субсидии органу местного самоуправления поселения утверждается муниципальным нормативным правовым актом муниципального района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23. Органы местного самоуправления муниципальных образований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этом случае органы местного самоуправления муниципальных образований заключают с органами местного самоуправления поселений Архангельской области соглашения, аналогичные соглашениям, предусмотренным </w:t>
      </w:r>
      <w:hyperlink r:id="rId497" w:anchor="P1208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подпунктом 3 пункта 5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При этом органы местного самоуправления муниципальных образований осуществляют </w:t>
      </w:r>
      <w:proofErr w:type="gramStart"/>
      <w:r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целевым использованием средств субсидий поселениями Архангельской области.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образования.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49" w:name="P12170"/>
      <w:bookmarkEnd w:id="49"/>
      <w:r>
        <w:rPr>
          <w:rFonts w:eastAsia="Times New Roman" w:cs="Times New Roman"/>
          <w:szCs w:val="20"/>
          <w:lang w:eastAsia="ru-RU"/>
        </w:rPr>
        <w:t>24. Для подтверждения использования субсидии победители конкурса представляют в министерство следующие документы: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50" w:name="P12171"/>
      <w:bookmarkEnd w:id="50"/>
      <w:r>
        <w:rPr>
          <w:rFonts w:eastAsia="Times New Roman" w:cs="Times New Roman"/>
          <w:szCs w:val="20"/>
          <w:lang w:eastAsia="ru-RU"/>
        </w:rPr>
        <w:t xml:space="preserve">1) копии платежных поручений, подтверждающих осуществление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затрат на реализацию мероприятий, указанных в </w:t>
      </w:r>
      <w:hyperlink r:id="rId498" w:anchor="P12069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2) выписку из Единого государственного реестра недвижимости по мероприятиям, указанным в </w:t>
      </w:r>
      <w:hyperlink r:id="rId499" w:anchor="P1207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1 пункта 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51" w:name="P12173"/>
      <w:bookmarkEnd w:id="51"/>
      <w:r>
        <w:rPr>
          <w:rFonts w:eastAsia="Times New Roman" w:cs="Times New Roman"/>
          <w:szCs w:val="20"/>
          <w:lang w:eastAsia="ru-RU"/>
        </w:rPr>
        <w:t>3) копии актов выполненных работ (услуг);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52" w:name="P12174"/>
      <w:bookmarkEnd w:id="52"/>
      <w:r>
        <w:rPr>
          <w:rFonts w:eastAsia="Times New Roman" w:cs="Times New Roman"/>
          <w:szCs w:val="20"/>
          <w:lang w:eastAsia="ru-RU"/>
        </w:rPr>
        <w:t xml:space="preserve">4) копии паспортов обследований, карт-схем и иных документов по мероприятиям, указанным в </w:t>
      </w:r>
      <w:hyperlink r:id="rId500" w:anchor="P1207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подпункте 2 пункта 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Копии документов, предусмотренных </w:t>
      </w:r>
      <w:hyperlink r:id="rId501" w:anchor="P12171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подпунктами 1</w:t>
        </w:r>
      </w:hyperlink>
      <w:r>
        <w:rPr>
          <w:rFonts w:eastAsia="Times New Roman" w:cs="Times New Roman"/>
          <w:szCs w:val="20"/>
          <w:lang w:eastAsia="ru-RU"/>
        </w:rPr>
        <w:t xml:space="preserve">, </w:t>
      </w:r>
      <w:hyperlink r:id="rId502" w:anchor="P12173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3</w:t>
        </w:r>
      </w:hyperlink>
      <w:r>
        <w:rPr>
          <w:rFonts w:eastAsia="Times New Roman" w:cs="Times New Roman"/>
          <w:szCs w:val="20"/>
          <w:lang w:eastAsia="ru-RU"/>
        </w:rPr>
        <w:t xml:space="preserve"> и </w:t>
      </w:r>
      <w:hyperlink r:id="rId503" w:anchor="P12174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пункта, заверяются подписью и печатью победителя конкурса.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Победители конкурса несут ответственность за достоверность и правильность оформления представляемых документов.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25. В случае </w:t>
      </w:r>
      <w:proofErr w:type="spellStart"/>
      <w:r>
        <w:rPr>
          <w:rFonts w:eastAsia="Times New Roman" w:cs="Times New Roman"/>
          <w:szCs w:val="20"/>
          <w:lang w:eastAsia="ru-RU"/>
        </w:rPr>
        <w:t>непредоставления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победителями конкурса до 1 декабря текущего финансового года в министерство документов, указанных в </w:t>
      </w:r>
      <w:hyperlink r:id="rId504" w:anchor="P12170" w:history="1">
        <w:r>
          <w:rPr>
            <w:rStyle w:val="ad"/>
            <w:rFonts w:eastAsia="Times New Roman" w:cs="Times New Roman"/>
            <w:color w:val="0000FF"/>
            <w:szCs w:val="20"/>
            <w:lang w:eastAsia="ru-RU"/>
          </w:rPr>
          <w:t>пункте 24</w:t>
        </w:r>
      </w:hyperlink>
      <w:r>
        <w:rPr>
          <w:rFonts w:eastAsia="Times New Roman" w:cs="Times New Roman"/>
          <w:szCs w:val="20"/>
          <w:lang w:eastAsia="ru-RU"/>
        </w:rPr>
        <w:t xml:space="preserve"> настоящего Положения, полученные средства субсидии подлежат возврату.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V. Осуществление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контроля за</w:t>
      </w:r>
      <w:proofErr w:type="gramEnd"/>
      <w:r>
        <w:rPr>
          <w:rFonts w:eastAsia="Times New Roman" w:cs="Times New Roman"/>
          <w:b/>
          <w:szCs w:val="20"/>
          <w:lang w:eastAsia="ru-RU"/>
        </w:rPr>
        <w:t xml:space="preserve"> целевым использованием субсидии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26. Результатом предоставления субсидии является компенсация части затрат муниципальным районам и городским округам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 кадастровых работ и мониторинга земель сельскохозяйственного назначения.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Эффективность расходования субсидии оценивается ежегодно министерством на основании </w:t>
      </w:r>
      <w:proofErr w:type="gramStart"/>
      <w:r>
        <w:rPr>
          <w:rFonts w:eastAsia="Times New Roman" w:cs="Times New Roman"/>
          <w:szCs w:val="20"/>
          <w:lang w:eastAsia="ru-RU"/>
        </w:rPr>
        <w:t>достижения значений показателей результативности использования субсидии</w:t>
      </w:r>
      <w:proofErr w:type="gramEnd"/>
      <w:r>
        <w:rPr>
          <w:rFonts w:eastAsia="Times New Roman" w:cs="Times New Roman"/>
          <w:szCs w:val="20"/>
          <w:lang w:eastAsia="ru-RU"/>
        </w:rPr>
        <w:t>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оформление органами местного самоуправления муниципальных образований в муниципальную собственность земельных участков из земель сельскохозяйственного назначения, гектаров;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проведение органами местного самоуправления муниципальных образований мониторинга земель, гектаров.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Оценка </w:t>
      </w:r>
      <w:proofErr w:type="gramStart"/>
      <w:r>
        <w:rPr>
          <w:rFonts w:eastAsia="Times New Roman" w:cs="Times New Roman"/>
          <w:szCs w:val="20"/>
          <w:lang w:eastAsia="ru-RU"/>
        </w:rPr>
        <w:t>достижения значения показателя результативности использования субсидии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осуществляется министерством на основании анализа отчетности, представленной органами местного самоуправления.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27. </w:t>
      </w:r>
      <w:proofErr w:type="gramStart"/>
      <w:r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целевым использованием субсидии осуществляется министерством и органами государственного финансового контроля в порядке, установленном бюджетным </w:t>
      </w:r>
      <w:r>
        <w:rPr>
          <w:rFonts w:eastAsia="Times New Roman" w:cs="Times New Roman"/>
          <w:szCs w:val="20"/>
          <w:lang w:eastAsia="ru-RU"/>
        </w:rPr>
        <w:lastRenderedPageBreak/>
        <w:t>законодательством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28.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субсидии, которые использовались не по целевому назначению.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случае нецелевого использования субсидии органом местного самоуправления муниципального образования и (или) совершения иных бюджетных правонарушений бюджетные меры принуждения к получателям субсидии, совершившим бюджетные нарушения, применяются в порядке и по основаниям, установленным бюджетным законодательством.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Ответственность за нецелевое использование субсидий несут органы местного самоуправления муниципальных образований, являющиеся получателями субсидий.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29. Финансовая ответственность муниципального образования за </w:t>
      </w:r>
      <w:proofErr w:type="spellStart"/>
      <w:r>
        <w:rPr>
          <w:rFonts w:eastAsia="Times New Roman" w:cs="Times New Roman"/>
          <w:szCs w:val="20"/>
          <w:lang w:eastAsia="ru-RU"/>
        </w:rPr>
        <w:t>недостижение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целевых значений показателей результативности использования субсидии определяется в соответствии с общим порядком.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1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предоставления субсидии из областного бюджета бюджетам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кадастровых работ и мониторинга земель сельскохозяйственного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P12206"/>
      <w:bookmarkEnd w:id="5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участие в конкурсе на предоставление субсидии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из областного бюджета бюджетам муниципальных районов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 городских округов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софинансирование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мероприятий по проведению кадастровых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работ и мониторинга земель сельскохозяйственного 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Просим Вас допустить муниципальное образование 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 участия  в  конкурсном  отборе на предоставление субсидии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бюджета  бюджетам  муниципальных 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 на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софинансирование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мероприятий по проведению кадастровых работ 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 земель сельскохозяйственного назначения в 20____ году в рамках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</w:t>
      </w:r>
      <w:hyperlink r:id="rId505" w:anchor="P80" w:history="1">
        <w:r>
          <w:rPr>
            <w:rStyle w:val="ad"/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программы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развития  сельского  хозяйства  и регулирования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рынков сельскохозяйственной продукции, сырья и продовольствия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области, утвержденной постановлением Правительства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от 9 октября 2012 года N 436-пп.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Подтверждаем,  что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ознакомлены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</w:t>
      </w:r>
      <w:hyperlink r:id="rId506" w:anchor="P12053" w:history="1">
        <w:r>
          <w:rPr>
            <w:rStyle w:val="ad"/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Положением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порядке  и 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предоставления   субсидии  из  областного  бюджета  бюджетам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районов  и  городских  округов  Архангельской  области  на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софинансирование</w:t>
      </w:r>
      <w:proofErr w:type="spell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 по   проведению   кадастровых   работ  и  мониторинга  земель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назначения.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Обязуемся использовать земельные участки, в отношении которых проведены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кадастровые  работы,  по  целевому назначению в течение не менее 25 лет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 перевода таких участков в иные категории земель в соответствии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Земельным </w:t>
      </w:r>
      <w:hyperlink r:id="rId507" w:history="1">
        <w:r>
          <w:rPr>
            <w:rStyle w:val="ad"/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кодексом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Обязуемся      предоставить      образованные     земельные     участки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сельскохозяйственным      товаропроизводителям     в     соответствии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Полученные  средства  будут  направлены  на реализацию мероприятий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Юридический  адрес муниципального образования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Должность  и  Ф.И.О. лица, ответственного за реализацию мероприятий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программы,  контактные  телефоны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Сведения  о  запрашиваемой  субсидии  на  реализацию мероприятий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проведению  кадастровых  работ  и  мониторинга земель сельскохозяйственного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2334"/>
        <w:gridCol w:w="1605"/>
        <w:gridCol w:w="2189"/>
        <w:gridCol w:w="1531"/>
      </w:tblGrid>
      <w:tr w:rsidR="003035F1" w:rsidTr="003035F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получателя субсидии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Общая информация о виде и объеме работ (наименование работ, площадь, месторасположение, кадастровый номер)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Стоимость выполненных работ, рублей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Потребность в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софинансировании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из областного бюджета в текущем году, 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Объем финансирования в текущем году из местного бюджета, рублей</w:t>
            </w:r>
          </w:p>
        </w:tc>
      </w:tr>
      <w:tr w:rsidR="003035F1" w:rsidTr="003035F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 Сведения о значениях </w:t>
      </w:r>
      <w:proofErr w:type="gramStart"/>
      <w:r>
        <w:rPr>
          <w:rFonts w:eastAsia="Times New Roman" w:cs="Times New Roman"/>
          <w:szCs w:val="20"/>
          <w:lang w:eastAsia="ru-RU"/>
        </w:rPr>
        <w:t>показателей критериев оценки заявки муниципального образования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для участия в конкурсе на предоставление субсидий бюджетам муниципальных районов и городских округов Архангельской 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 кадастровых работ и мониторинга земель сельскохозяйственного назначения: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5.1. По направлению кадастровых работ: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932"/>
        <w:gridCol w:w="2267"/>
        <w:gridCol w:w="1134"/>
      </w:tblGrid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</w:t>
            </w: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Площадь проведения кадастровых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Проведение кадастровых работ в отношении сельскохозяйственных угодий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на земельном участке мелиоративных систем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Проведение кадастровых работ в отношении земельных долей, признанных невостребованными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Проведение кадастровых работ в целях реализации инвестиционного проекта в сфере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агропромышленного комплекса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5.2. По направлению мониторинга земель: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932"/>
        <w:gridCol w:w="2267"/>
        <w:gridCol w:w="1134"/>
      </w:tblGrid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</w:t>
            </w: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Предмет обследования мониторинга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указать предмет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Осуществление картирования работ по обследованию территории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муниципальной программы муниципального образования на текущий финансовый год, в которой предусмотрена реализация мероприятий по борьбе с борщевиком Сосновского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муниципальной программы муниципального образования на текущий финансовый год, в которой предусмотрена реализация мероприятий по ослаблению негативных тенденций, ведущих к выбытию из оборота земель сельскохозяйственного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Наличие муниципальной программы муниципального образования на текущий финансовый год, в которой предусмотрена реализация мероприятий по сохранению и повышению плодородия почв земель сельскохозяйственного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Период наблюдений, за который проводился мониторинг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  представленной   в  заявочной  документации  информации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гарантирую.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1._____________________________________________________________________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2._____________________________________________________________________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3._____________________________________________________________________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муниципального образования_________________ 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(подпись)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М.П. 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(дата)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2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предоставления субсидии из областного бюджета бюджетам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кадастровых работ и мониторинга земель сельскохозяйственного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54" w:name="P12348"/>
      <w:bookmarkEnd w:id="54"/>
      <w:r>
        <w:rPr>
          <w:rFonts w:eastAsia="Times New Roman" w:cs="Times New Roman"/>
          <w:b/>
          <w:szCs w:val="20"/>
          <w:lang w:eastAsia="ru-RU"/>
        </w:rPr>
        <w:t>КРИТЕРИИ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оценки конкурсной документации на участие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в конкурсе на предоставление субсидии из областного бюджета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бюджетам муниципальных районов и городских кругов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Архангельской области 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по проведению кадастровых работ и мониторинга земель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сельскохозяйственного назначения в ________ году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outlineLvl w:val="2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1. По направлению кадастровых работ: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7"/>
        <w:gridCol w:w="1761"/>
      </w:tblGrid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 оценки (балл)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 Проведение кадастровых работ на площади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50 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более 50 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 Образование земельных участков сельскохозяйственного назначения в отношении сельскохозяйственных угодий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 Наличие на земельном участке мелиоративных систем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 Проведение кадастровых работ, в отношении земельных долей, признанных невостребованными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5. Проведение кадастровых работ в целях реализации инвестиционного проекта в сфере агропромышленного комплекса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6. 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outlineLvl w:val="2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2. По направлению мониторинга земель: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7"/>
        <w:gridCol w:w="1761"/>
      </w:tblGrid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Значение оценки (балл)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 Проведение работ: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обследованию территории на предмет выявления площадей распространения борщевика Сосновского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обследованию земель сельскохозяйственного назначения, их количественных и качественных характеристик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обследованию территории на предмет выявления площадей распространения борщевика Сосновского и обследованию земель сельскохозяйственного назначения, их количественных и качественных характеристик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 Осуществление картирования выполняемых работ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 Наличие муниципальной программы муниципального образования на текущий финансовый год, в которой предусмотрена реализация мероприятий по борьбе с борщевиком Сосновского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 Наличие муниципальной программы муниципального образования на текущий финансовый год, в которой предусмотрена реализация мероприятий по ослаблению негативных тенденций, ведущих к выбытию из оборота земель сельскохозяйственного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5. Наличие муниципальной программы муниципального образования на текущий финансовый год, в которой предусмотрена реализация мероприятий по сохранению и повышению плодородия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почв земель сельскохозяйственного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6. Период наблюдений, за который проводился мониторинг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10 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</w:tr>
      <w:tr w:rsidR="003035F1" w:rsidTr="003035F1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более 10 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3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предоставления субсидии из областного бюджета бюджетам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кадастровых работ и мониторинга земель сельскохозяйственного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55" w:name="P12454"/>
      <w:bookmarkEnd w:id="55"/>
      <w:r>
        <w:rPr>
          <w:rFonts w:eastAsia="Times New Roman" w:cs="Times New Roman"/>
          <w:b/>
          <w:szCs w:val="20"/>
          <w:lang w:eastAsia="ru-RU"/>
        </w:rPr>
        <w:t>ЛИСТ ОЦЕНКИ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конкурсной документации на предоставление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субсидии из областного бюджета бюджетам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районов и городских округов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 по проведению кадастровых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работ и мониторинга земель сельскохозяйственного 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Ф.И.О. члена комиссии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_____________________________________________________________________________.</w:t>
      </w:r>
    </w:p>
    <w:p w:rsidR="003035F1" w:rsidRDefault="003035F1" w:rsidP="003035F1">
      <w:pPr>
        <w:widowControl w:val="0"/>
        <w:autoSpaceDE w:val="0"/>
        <w:autoSpaceDN w:val="0"/>
        <w:spacing w:before="240"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 По направлению кадастровых работ: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951"/>
        <w:gridCol w:w="880"/>
        <w:gridCol w:w="473"/>
        <w:gridCol w:w="473"/>
        <w:gridCol w:w="473"/>
        <w:gridCol w:w="473"/>
        <w:gridCol w:w="473"/>
        <w:gridCol w:w="473"/>
        <w:gridCol w:w="850"/>
        <w:gridCol w:w="2041"/>
      </w:tblGrid>
      <w:tr w:rsidR="003035F1" w:rsidTr="003035F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Вид и объем работ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Номера критериев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Итого баллов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Примечание (об обоснованности заявленных расходов, сумме субсидии)</w:t>
            </w:r>
          </w:p>
        </w:tc>
      </w:tr>
      <w:tr w:rsidR="003035F1" w:rsidTr="003035F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По направлению мониторинга земель: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85"/>
        <w:gridCol w:w="879"/>
        <w:gridCol w:w="473"/>
        <w:gridCol w:w="473"/>
        <w:gridCol w:w="473"/>
        <w:gridCol w:w="473"/>
        <w:gridCol w:w="473"/>
        <w:gridCol w:w="473"/>
        <w:gridCol w:w="850"/>
        <w:gridCol w:w="2154"/>
      </w:tblGrid>
      <w:tr w:rsidR="003035F1" w:rsidTr="003035F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заявителя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Вид и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объем работ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Номера критериев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баллов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Примечание (об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обоснованности заявленных расходов, сумме субсидии)</w:t>
            </w:r>
          </w:p>
        </w:tc>
      </w:tr>
      <w:tr w:rsidR="003035F1" w:rsidTr="003035F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F1" w:rsidRDefault="003035F1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 __________________ ______________________________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(дата)           (подпись)      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Приложение N 4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Положению о порядке и условиях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предоставления субсидии из областного бюджета бюджетам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муниципальных районов и городских округов Архангельской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области на </w:t>
      </w:r>
      <w:proofErr w:type="spellStart"/>
      <w:r>
        <w:rPr>
          <w:rFonts w:eastAsia="Times New Roman" w:cs="Times New Roman"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мероприятий по проведению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кадастровых работ и мониторинга земель сельскохозяйственного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(форма)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56" w:name="P12576"/>
      <w:bookmarkEnd w:id="56"/>
      <w:r>
        <w:rPr>
          <w:rFonts w:eastAsia="Times New Roman" w:cs="Times New Roman"/>
          <w:b/>
          <w:szCs w:val="20"/>
          <w:lang w:eastAsia="ru-RU"/>
        </w:rPr>
        <w:t>ИТОГОВЫЙ РЕЙТИНГ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конкурсной документации на предоставление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субсидии из областного бюджета бюджетам </w:t>
      </w:r>
      <w:proofErr w:type="gramStart"/>
      <w:r>
        <w:rPr>
          <w:rFonts w:eastAsia="Times New Roman" w:cs="Times New Roman"/>
          <w:b/>
          <w:szCs w:val="20"/>
          <w:lang w:eastAsia="ru-RU"/>
        </w:rPr>
        <w:t>муниципальных</w:t>
      </w:r>
      <w:proofErr w:type="gramEnd"/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районов и городских кругов Архангельской области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на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софинансирование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мероприятий по проведению кадастровых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работ и мониторинга земель сельскохозяйственного назначения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91"/>
        <w:gridCol w:w="1791"/>
        <w:gridCol w:w="4025"/>
        <w:gridCol w:w="1420"/>
      </w:tblGrid>
      <w:tr w:rsidR="003035F1" w:rsidTr="003035F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Вид и объем работ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Общее количество баллов (на основании </w:t>
            </w: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листа оценки конкурсной документации члена комиссии</w:t>
            </w:r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Место в итоговом рейтинге</w:t>
            </w:r>
          </w:p>
        </w:tc>
      </w:tr>
      <w:tr w:rsidR="003035F1" w:rsidTr="003035F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035F1" w:rsidTr="003035F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1" w:rsidRDefault="003035F1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комиссии _________________________ _________________________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(подпись)            (расшифровка подписи)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(дата)</w:t>
      </w: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35F1" w:rsidRDefault="003035F1" w:rsidP="003035F1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65BA9" w:rsidRPr="00514FFB" w:rsidRDefault="00A65BA9" w:rsidP="00514FFB">
      <w:pPr>
        <w:widowControl w:val="0"/>
        <w:autoSpaceDE w:val="0"/>
        <w:autoSpaceDN w:val="0"/>
        <w:spacing w:before="240" w:line="240" w:lineRule="auto"/>
        <w:jc w:val="both"/>
        <w:rPr>
          <w:sz w:val="2"/>
          <w:szCs w:val="2"/>
        </w:rPr>
      </w:pPr>
    </w:p>
    <w:sectPr w:rsidR="00A65BA9" w:rsidRPr="00514FFB" w:rsidSect="00C9057A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FB" w:rsidRDefault="00514FFB" w:rsidP="00514FFB">
      <w:pPr>
        <w:spacing w:line="240" w:lineRule="auto"/>
      </w:pPr>
      <w:r>
        <w:separator/>
      </w:r>
    </w:p>
  </w:endnote>
  <w:endnote w:type="continuationSeparator" w:id="0">
    <w:p w:rsidR="00514FFB" w:rsidRDefault="00514FFB" w:rsidP="00514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4438"/>
      <w:docPartObj>
        <w:docPartGallery w:val="Page Numbers (Bottom of Page)"/>
        <w:docPartUnique/>
      </w:docPartObj>
    </w:sdtPr>
    <w:sdtContent>
      <w:p w:rsidR="00514FFB" w:rsidRDefault="0051111F" w:rsidP="00514FFB">
        <w:pPr>
          <w:pStyle w:val="af1"/>
          <w:jc w:val="center"/>
        </w:pPr>
        <w:fldSimple w:instr=" PAGE   \* MERGEFORMAT ">
          <w:r w:rsidR="003035F1">
            <w:rPr>
              <w:noProof/>
            </w:rPr>
            <w:t>151</w:t>
          </w:r>
        </w:fldSimple>
      </w:p>
    </w:sdtContent>
  </w:sdt>
  <w:p w:rsidR="00514FFB" w:rsidRDefault="00514FF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FB" w:rsidRDefault="00514FFB" w:rsidP="00514FFB">
      <w:pPr>
        <w:spacing w:line="240" w:lineRule="auto"/>
      </w:pPr>
      <w:r>
        <w:separator/>
      </w:r>
    </w:p>
  </w:footnote>
  <w:footnote w:type="continuationSeparator" w:id="0">
    <w:p w:rsidR="00514FFB" w:rsidRDefault="00514FFB" w:rsidP="00514F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6C4"/>
    <w:multiLevelType w:val="hybridMultilevel"/>
    <w:tmpl w:val="40F2F552"/>
    <w:lvl w:ilvl="0" w:tplc="02860ED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7AB7DC3"/>
    <w:multiLevelType w:val="multilevel"/>
    <w:tmpl w:val="F47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F2418"/>
    <w:multiLevelType w:val="hybridMultilevel"/>
    <w:tmpl w:val="3F5AB668"/>
    <w:lvl w:ilvl="0" w:tplc="DB38837A">
      <w:start w:val="1"/>
      <w:numFmt w:val="decimal"/>
      <w:lvlText w:val="%1."/>
      <w:lvlJc w:val="left"/>
      <w:pPr>
        <w:ind w:left="3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BA9"/>
    <w:rsid w:val="0002012D"/>
    <w:rsid w:val="000874F3"/>
    <w:rsid w:val="001465CA"/>
    <w:rsid w:val="001F0CF6"/>
    <w:rsid w:val="00282552"/>
    <w:rsid w:val="00290C02"/>
    <w:rsid w:val="00292775"/>
    <w:rsid w:val="00296845"/>
    <w:rsid w:val="002A2AD5"/>
    <w:rsid w:val="003035F1"/>
    <w:rsid w:val="00360ABF"/>
    <w:rsid w:val="003A388E"/>
    <w:rsid w:val="003C305F"/>
    <w:rsid w:val="003E1B67"/>
    <w:rsid w:val="00400489"/>
    <w:rsid w:val="0051111F"/>
    <w:rsid w:val="00514FFB"/>
    <w:rsid w:val="005814AE"/>
    <w:rsid w:val="005C4752"/>
    <w:rsid w:val="00722519"/>
    <w:rsid w:val="00742E00"/>
    <w:rsid w:val="00865DCB"/>
    <w:rsid w:val="008B4DA5"/>
    <w:rsid w:val="008C2A3C"/>
    <w:rsid w:val="008C5424"/>
    <w:rsid w:val="00950A53"/>
    <w:rsid w:val="009819A4"/>
    <w:rsid w:val="00986294"/>
    <w:rsid w:val="009F41CA"/>
    <w:rsid w:val="00A235F8"/>
    <w:rsid w:val="00A36E52"/>
    <w:rsid w:val="00A6038C"/>
    <w:rsid w:val="00A65BA9"/>
    <w:rsid w:val="00AA5216"/>
    <w:rsid w:val="00BC3BB2"/>
    <w:rsid w:val="00C6731C"/>
    <w:rsid w:val="00C9057A"/>
    <w:rsid w:val="00CA2E4E"/>
    <w:rsid w:val="00CB7549"/>
    <w:rsid w:val="00DF56F1"/>
    <w:rsid w:val="00E01E77"/>
    <w:rsid w:val="00E26938"/>
    <w:rsid w:val="00E906DC"/>
    <w:rsid w:val="00E9702C"/>
    <w:rsid w:val="00EB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731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6731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1C"/>
    <w:pPr>
      <w:keepNext/>
      <w:keepLines/>
      <w:suppressAutoHyphen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rsid w:val="00A65B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65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65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C6731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C6731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C673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6731C"/>
  </w:style>
  <w:style w:type="paragraph" w:styleId="a4">
    <w:name w:val="Body Text"/>
    <w:basedOn w:val="a"/>
    <w:link w:val="a5"/>
    <w:rsid w:val="00C6731C"/>
    <w:pPr>
      <w:suppressAutoHyphens/>
      <w:spacing w:line="240" w:lineRule="auto"/>
      <w:jc w:val="both"/>
    </w:pPr>
    <w:rPr>
      <w:rFonts w:eastAsia="Times New Roman" w:cs="Times New Roman"/>
      <w:sz w:val="26"/>
      <w:szCs w:val="26"/>
      <w:lang w:eastAsia="ar-SA"/>
    </w:rPr>
  </w:style>
  <w:style w:type="character" w:customStyle="1" w:styleId="a5">
    <w:name w:val="Основной текст Знак"/>
    <w:basedOn w:val="a1"/>
    <w:link w:val="a4"/>
    <w:rsid w:val="00C6731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6731C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Текст выноски Знак"/>
    <w:basedOn w:val="a1"/>
    <w:link w:val="a6"/>
    <w:uiPriority w:val="99"/>
    <w:semiHidden/>
    <w:rsid w:val="00C6731C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page number"/>
    <w:basedOn w:val="a1"/>
    <w:rsid w:val="00C6731C"/>
  </w:style>
  <w:style w:type="paragraph" w:styleId="a9">
    <w:name w:val="header"/>
    <w:basedOn w:val="a"/>
    <w:link w:val="aa"/>
    <w:uiPriority w:val="99"/>
    <w:rsid w:val="00C6731C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C67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nhideWhenUsed/>
    <w:rsid w:val="00C6731C"/>
    <w:pPr>
      <w:suppressAutoHyphens/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C673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1"/>
    <w:uiPriority w:val="99"/>
    <w:unhideWhenUsed/>
    <w:rsid w:val="00C6731C"/>
    <w:rPr>
      <w:color w:val="0563C1"/>
      <w:u w:val="single"/>
    </w:rPr>
  </w:style>
  <w:style w:type="character" w:styleId="ae">
    <w:name w:val="FollowedHyperlink"/>
    <w:basedOn w:val="a1"/>
    <w:uiPriority w:val="99"/>
    <w:semiHidden/>
    <w:unhideWhenUsed/>
    <w:rsid w:val="00C6731C"/>
    <w:rPr>
      <w:color w:val="954F72"/>
      <w:u w:val="single"/>
    </w:rPr>
  </w:style>
  <w:style w:type="paragraph" w:customStyle="1" w:styleId="font5">
    <w:name w:val="font5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6731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6731C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C673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6731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6731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6731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6731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6731C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95">
    <w:name w:val="xl95"/>
    <w:basedOn w:val="a"/>
    <w:rsid w:val="00C6731C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6731C"/>
    <w:pPr>
      <w:pBdr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6731C"/>
    <w:pPr>
      <w:shd w:val="clear" w:color="000000" w:fill="CC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6731C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6731C"/>
    <w:pPr>
      <w:pBdr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673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6731C"/>
    <w:pPr>
      <w:pBdr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67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6731C"/>
    <w:pPr>
      <w:pBdr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6731C"/>
    <w:pPr>
      <w:pBdr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6731C"/>
    <w:pPr>
      <w:pBdr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6731C"/>
    <w:pPr>
      <w:pBdr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6731C"/>
    <w:pPr>
      <w:pBdr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6731C"/>
    <w:pPr>
      <w:pBdr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6731C"/>
    <w:pP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99FDFD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C6731C"/>
    <w:pPr>
      <w:pBdr>
        <w:right w:val="single" w:sz="8" w:space="0" w:color="auto"/>
      </w:pBdr>
      <w:shd w:val="clear" w:color="000000" w:fill="99FDFD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67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673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C673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673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C6731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6731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C6731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673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6731C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6731C"/>
    <w:pPr>
      <w:pBdr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6731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6731C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6731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6731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673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C67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67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673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67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C6731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C6731C"/>
    <w:pP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C67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C673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C673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C6731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C673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673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C6731C"/>
    <w:pPr>
      <w:suppressAutoHyphens/>
      <w:spacing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f0">
    <w:name w:val="Strong"/>
    <w:uiPriority w:val="22"/>
    <w:qFormat/>
    <w:rsid w:val="00C6731C"/>
    <w:rPr>
      <w:b/>
      <w:bCs/>
    </w:rPr>
  </w:style>
  <w:style w:type="paragraph" w:customStyle="1" w:styleId="font8">
    <w:name w:val="font8"/>
    <w:basedOn w:val="a"/>
    <w:rsid w:val="00C6731C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77">
    <w:name w:val="xl177"/>
    <w:basedOn w:val="a"/>
    <w:rsid w:val="00C6731C"/>
    <w:pPr>
      <w:pBdr>
        <w:right w:val="single" w:sz="8" w:space="0" w:color="auto"/>
      </w:pBdr>
      <w:shd w:val="clear" w:color="000000" w:fill="FF6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C6731C"/>
    <w:pPr>
      <w:pBdr>
        <w:left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C6731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C6731C"/>
    <w:pPr>
      <w:pBdr>
        <w:left w:val="single" w:sz="8" w:space="0" w:color="auto"/>
        <w:right w:val="single" w:sz="8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C673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1FFE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91">
    <w:name w:val="xl191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C673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C673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C6731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C673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C673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C6731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C673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C673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C673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C6731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C6731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C67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C6731C"/>
  </w:style>
  <w:style w:type="paragraph" w:customStyle="1" w:styleId="ConsPlusCell">
    <w:name w:val="ConsPlusCell"/>
    <w:rsid w:val="00400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0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JurTerm">
    <w:name w:val="ConsPlusJurTerm"/>
    <w:rsid w:val="00400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004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14FF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14FF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AC01CA193AC359B7478B1D77C12A0622BB68521C2DCCFF9DFDFA483076FBD710A915AE6B7955013D4E545358B4FA229F6E01D52DE33366FA3D752zER6L" TargetMode="External"/><Relationship Id="rId299" Type="http://schemas.openxmlformats.org/officeDocument/2006/relationships/hyperlink" Target="consultantplus://offline/ref=8AC01CA193AC359B7478B1D77C12A0622BB68521C6D4C7FCDBD6F9890F36B1730D9E05F1B0DC5C12D4E5453C8510A73CE7B81351C02D3F78BFD550E4zBR2L" TargetMode="External"/><Relationship Id="rId21" Type="http://schemas.openxmlformats.org/officeDocument/2006/relationships/hyperlink" Target="consultantplus://offline/ref=8AC01CA193AC359B7478B1D77C12A0622BB68521C1D3C2F0DDDFA483076FBD710A915AE6B7955013D4E545388B4FA229F6E01D52DE33366FA3D752zER6L" TargetMode="External"/><Relationship Id="rId63" Type="http://schemas.openxmlformats.org/officeDocument/2006/relationships/hyperlink" Target="consultantplus://offline/ref=8AC01CA193AC359B7478B1D77C12A0622BB68521CED4C2FBDCDFA483076FBD710A915AE6B7955013D4E545388B4FA229F6E01D52DE33366FA3D752zER6L" TargetMode="External"/><Relationship Id="rId159" Type="http://schemas.openxmlformats.org/officeDocument/2006/relationships/hyperlink" Target="consultantplus://offline/ref=8AC01CA193AC359B7478B1D77C12A0622BB68521CFD0C1FADADFA483076FBD710A915AE6B7955013D4E544358B4FA229F6E01D52DE33366FA3D752zER6L" TargetMode="External"/><Relationship Id="rId324" Type="http://schemas.openxmlformats.org/officeDocument/2006/relationships/hyperlink" Target="consultantplus://offline/ref=8AC01CA193AC359B7478B1D77C12A0622BB68521CED4C2FBDCDFA483076FBD710A915AE6B7955013D4E541358B4FA229F6E01D52DE33366FA3D752zER6L" TargetMode="External"/><Relationship Id="rId366" Type="http://schemas.openxmlformats.org/officeDocument/2006/relationships/hyperlink" Target="consultantplus://offline/ref=8AC01CA193AC359B7478B1D77C12A0622BB68521CFD3CEF0D3DFA483076FBD710A915AE6B7955013D4E5413E8B4FA229F6E01D52DE33366FA3D752zER6L" TargetMode="External"/><Relationship Id="rId170" Type="http://schemas.openxmlformats.org/officeDocument/2006/relationships/hyperlink" Target="consultantplus://offline/ref=8AC01CA193AC359B7478B1D77C12A0622BB68521C6D4C7FCDBD6F9890F36B1730D9E05F1B0DC5C12D4E5453C8410A73CE7B81351C02D3F78BFD550E4zBR2L" TargetMode="External"/><Relationship Id="rId226" Type="http://schemas.openxmlformats.org/officeDocument/2006/relationships/hyperlink" Target="consultantplus://offline/ref=8AC01CA193AC359B7478B1D77C12A0622BB68521C1D1C4FEDBDFA483076FBD710A915AE6B7955013D4E5473F8B4FA229F6E01D52DE33366FA3D752zER6L" TargetMode="External"/><Relationship Id="rId43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68" Type="http://schemas.openxmlformats.org/officeDocument/2006/relationships/hyperlink" Target="consultantplus://offline/ref=8AC01CA193AC359B7478B1D77C12A0622BB68521CFDDC7FFDCDFA483076FBD710A915AE6B7955013D4E5473E8B4FA229F6E01D52DE33366FA3D752zER6L" TargetMode="External"/><Relationship Id="rId47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32" Type="http://schemas.openxmlformats.org/officeDocument/2006/relationships/hyperlink" Target="consultantplus://offline/ref=8AC01CA193AC359B7478B1D77C12A0622BB68521C0D0C6F0D9DFA483076FBD710A915AE6B7955013D4E545388B4FA229F6E01D52DE33366FA3D752zER6L" TargetMode="External"/><Relationship Id="rId74" Type="http://schemas.openxmlformats.org/officeDocument/2006/relationships/hyperlink" Target="consultantplus://offline/ref=8AC01CA193AC359B7478B1D77C12A0622BB68521CED1C1FBD9DFA483076FBD710A915AE6B7955013D4E545388B4FA229F6E01D52DE33366FA3D752zER6L" TargetMode="External"/><Relationship Id="rId128" Type="http://schemas.openxmlformats.org/officeDocument/2006/relationships/hyperlink" Target="consultantplus://offline/ref=8AC01CA193AC359B7478B1D77C12A0622BB68521C6D4C2FBD9D4F9890F36B1730D9E05F1B0DC5C12D4E5453C8210A73CE7B81351C02D3F78BFD550E4zBR2L" TargetMode="External"/><Relationship Id="rId335" Type="http://schemas.openxmlformats.org/officeDocument/2006/relationships/hyperlink" Target="consultantplus://offline/ref=8AC01CA193AC359B7478B1D77C12A0622BB68521C0D1C0FBDBDFA483076FBD710A915AE6B7955013D4E542388B4FA229F6E01D52DE33366FA3D752zER6L" TargetMode="External"/><Relationship Id="rId377" Type="http://schemas.openxmlformats.org/officeDocument/2006/relationships/hyperlink" Target="consultantplus://offline/ref=8AC01CA193AC359B7478B1D77C12A0622BB68521CFD0C0FADADFA483076FBD710A915AE6B7955013D4E546348B4FA229F6E01D52DE33366FA3D752zER6L" TargetMode="External"/><Relationship Id="rId50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8AC01CA193AC359B7478B1D77C12A0622BB68521C6D5C6FFDBD4F9890F36B1730D9E05F1B0DC5C12D4E5453C8210A73CE7B81351C02D3F78BFD550E4zBR2L" TargetMode="External"/><Relationship Id="rId237" Type="http://schemas.openxmlformats.org/officeDocument/2006/relationships/hyperlink" Target="consultantplus://offline/ref=8AC01CA193AC359B7478B1D77C12A0622BB68521C6D4C5FED2D0F9890F36B1730D9E05F1B0DC5C12D4E5453C8510A73CE7B81351C02D3F78BFD550E4zBR2L" TargetMode="External"/><Relationship Id="rId402" Type="http://schemas.openxmlformats.org/officeDocument/2006/relationships/hyperlink" Target="consultantplus://offline/ref=3BFFE7360931A115526A922EFAB9A6805A036A10547F3FB7B67A7B509715053E11EFD0BA7C26A1F6B0A44177C9CED749C0FD5D1562AD18E4D3859EBC0AR9L" TargetMode="External"/><Relationship Id="rId279" Type="http://schemas.openxmlformats.org/officeDocument/2006/relationships/hyperlink" Target="consultantplus://offline/ref=8AC01CA193AC359B7478B1D77C12A0622BB68521CFD3CEF0D3DFA483076FBD710A915AE6B7955013D4E5473D8B4FA229F6E01D52DE33366FA3D752zER6L" TargetMode="External"/><Relationship Id="rId44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3" Type="http://schemas.openxmlformats.org/officeDocument/2006/relationships/hyperlink" Target="consultantplus://offline/ref=8AC01CA193AC359B7478B1D77C12A0622BB68521C0DCCFFBD2DFA483076FBD710A915AE6B7955013D4E547398B4FA229F6E01D52DE33366FA3D752zER6L" TargetMode="External"/><Relationship Id="rId139" Type="http://schemas.openxmlformats.org/officeDocument/2006/relationships/hyperlink" Target="consultantplus://offline/ref=8AC01CA193AC359B7478B1D77C12A0622BB68521C1D3C2F0DDDFA483076FBD710A915AE6B7955013D4E5443F8B4FA229F6E01D52DE33366FA3D752zER6L" TargetMode="External"/><Relationship Id="rId290" Type="http://schemas.openxmlformats.org/officeDocument/2006/relationships/hyperlink" Target="consultantplus://offline/ref=8AC01CA193AC359B7478B1D77C12A0622BB68521C0D1C3F8D8DFA483076FBD710A915AE6B7955013D4E5463C8B4FA229F6E01D52DE33366FA3D752zER6L" TargetMode="External"/><Relationship Id="rId304" Type="http://schemas.openxmlformats.org/officeDocument/2006/relationships/hyperlink" Target="consultantplus://offline/ref=8AC01CA193AC359B7478B1D77C12A0622BB68521C6D4C7F0DAD1F9890F36B1730D9E05F1B0DC5C12D4E5453C8910A73CE7B81351C02D3F78BFD550E4zBR2L" TargetMode="External"/><Relationship Id="rId346" Type="http://schemas.openxmlformats.org/officeDocument/2006/relationships/hyperlink" Target="consultantplus://offline/ref=8AC01CA193AC359B7478B1D77C12A0622BB68521C6D4C0FCD9DCF9890F36B1730D9E05F1B0DC5C12D4E545388310A73CE7B81351C02D3F78BFD550E4zBR2L" TargetMode="External"/><Relationship Id="rId388" Type="http://schemas.openxmlformats.org/officeDocument/2006/relationships/hyperlink" Target="consultantplus://offline/ref=8AC01CA193AC359B7478B1D77C12A0622BB68521C6D4C0FCD9DCF9890F36B1730D9E05F1B0DC5C12D4E545388410A73CE7B81351C02D3F78BFD550E4zBR2L" TargetMode="External"/><Relationship Id="rId85" Type="http://schemas.openxmlformats.org/officeDocument/2006/relationships/hyperlink" Target="consultantplus://offline/ref=8AC01CA193AC359B7478B1D77C12A0622BB68521C6D4C7F0DAD1F9890F36B1730D9E05F1B0DC5C12D4E5453D8510A73CE7B81351C02D3F78BFD550E4zBR2L" TargetMode="External"/><Relationship Id="rId150" Type="http://schemas.openxmlformats.org/officeDocument/2006/relationships/hyperlink" Target="consultantplus://offline/ref=8AC01CA193AC359B7478B1D77C12A0622BB68521C0D1C3F9DBDFA483076FBD710A915AE6B7955013D4E545388B4FA229F6E01D52DE33366FA3D752zER6L" TargetMode="External"/><Relationship Id="rId192" Type="http://schemas.openxmlformats.org/officeDocument/2006/relationships/hyperlink" Target="consultantplus://offline/ref=8AC01CA193AC359B7478B1D77C12A0622BB68521C0D1C3F8D8DFA483076FBD710A915AE6B7955013D4E5443F8B4FA229F6E01D52DE33366FA3D752zER6L" TargetMode="External"/><Relationship Id="rId206" Type="http://schemas.openxmlformats.org/officeDocument/2006/relationships/hyperlink" Target="consultantplus://offline/ref=8AC01CA193AC359B7478AFDA6A7EFE6E2BBED929C2D3CCAE8780FFDE5066B7264DDE03A4F3985113DCEE116CC44EFE6EA3F31E5BDE313F73zAR1L" TargetMode="External"/><Relationship Id="rId413" Type="http://schemas.openxmlformats.org/officeDocument/2006/relationships/hyperlink" Target="consultantplus://offline/ref=3BFFE7360931A115526A922EFAB9A6805A036A10547F31B0B6767B509715053E11EFD0BA7C26A1F6B0A14570CACED749C0FD5D1562AD18E4D3859EBC0AR9L" TargetMode="External"/><Relationship Id="rId248" Type="http://schemas.openxmlformats.org/officeDocument/2006/relationships/hyperlink" Target="consultantplus://offline/ref=8AC01CA193AC359B7478B1D77C12A0622BB68521C6D4C2FBD9D4F9890F36B1730D9E05F1B0DC5C12D4E545398410A73CE7B81351C02D3F78BFD550E4zBR2L" TargetMode="External"/><Relationship Id="rId455" Type="http://schemas.openxmlformats.org/officeDocument/2006/relationships/hyperlink" Target="consultantplus://offline/ref=955AB28775962B4A8BB2DF202622B223B1C76D840D371AEADAADCD1F75D21940CD6443D2FF9F92BB97D756D7D35CD4C40FE9F043904B209F1C128310O1Z4G" TargetMode="External"/><Relationship Id="rId49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2" Type="http://schemas.openxmlformats.org/officeDocument/2006/relationships/hyperlink" Target="consultantplus://offline/ref=8AC01CA193AC359B7478B1D77C12A0622BB68521C2DDCEF1D8DFA483076FBD710A915AE6B7955013D4E545388B4FA229F6E01D52DE33366FA3D752zER6L" TargetMode="External"/><Relationship Id="rId108" Type="http://schemas.openxmlformats.org/officeDocument/2006/relationships/hyperlink" Target="consultantplus://offline/ref=8AC01CA193AC359B7478B1D77C12A0622BB68521C6D5C7F9DCDCF9890F36B1730D9E05F1B0DC5C12D4E5453D8510A73CE7B81351C02D3F78BFD550E4zBR2L" TargetMode="External"/><Relationship Id="rId315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57" Type="http://schemas.openxmlformats.org/officeDocument/2006/relationships/hyperlink" Target="consultantplus://offline/ref=8AC01CA193AC359B7478B1D77C12A0622BB68521CFD3CEF0D3DFA483076FBD710A915AE6B7955013D4E546348B4FA229F6E01D52DE33366FA3D752zER6L" TargetMode="External"/><Relationship Id="rId54" Type="http://schemas.openxmlformats.org/officeDocument/2006/relationships/hyperlink" Target="consultantplus://offline/ref=8AC01CA193AC359B7478B1D77C12A0622BB68521CFD1C7FDDCDFA483076FBD710A915AE6B7955013D4E545388B4FA229F6E01D52DE33366FA3D752zER6L" TargetMode="External"/><Relationship Id="rId96" Type="http://schemas.openxmlformats.org/officeDocument/2006/relationships/hyperlink" Target="consultantplus://offline/ref=8AC01CA193AC359B7478B1D77C12A0622BB68521C6D4C2FBD9D4F9890F36B1730D9E05F1B0DC5C12D4E5453D8510A73CE7B81351C02D3F78BFD550E4zBR2L" TargetMode="External"/><Relationship Id="rId161" Type="http://schemas.openxmlformats.org/officeDocument/2006/relationships/hyperlink" Target="consultantplus://offline/ref=8AC01CA193AC359B7478B1D77C12A0622BB68521CFD3CEF0D3DFA483076FBD710A915AE6B7955013D4E545388B4FA229F6E01D52DE33366FA3D752zER6L" TargetMode="External"/><Relationship Id="rId217" Type="http://schemas.openxmlformats.org/officeDocument/2006/relationships/hyperlink" Target="consultantplus://offline/ref=8AC01CA193AC359B7478B1D77C12A0622BB68521C1D1C4FEDBDFA483076FBD710A915AE6B7955013D4E5473C8B4FA229F6E01D52DE33366FA3D752zER6L" TargetMode="External"/><Relationship Id="rId399" Type="http://schemas.openxmlformats.org/officeDocument/2006/relationships/hyperlink" Target="consultantplus://offline/ref=3BFFE7360931A115526A922EFAB9A6805A036A10547F3DB0B6727B509715053E11EFD0BA7C26A1F6B0A44075CCCED749C0FD5D1562AD18E4D3859EBC0AR9L" TargetMode="External"/><Relationship Id="rId259" Type="http://schemas.openxmlformats.org/officeDocument/2006/relationships/hyperlink" Target="consultantplus://offline/ref=8AC01CA193AC359B7478B1D77C12A0622BB68521C6D5C6FFDBD4F9890F36B1730D9E05F1B0DC5C12D4E5453F8510A73CE7B81351C02D3F78BFD550E4zBR2L" TargetMode="External"/><Relationship Id="rId42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66" Type="http://schemas.openxmlformats.org/officeDocument/2006/relationships/hyperlink" Target="consultantplus://offline/ref=955AB28775962B4A8BB2DF202622B223B1C76D840D371BECDCAFCD1F75D21940CD6443D2FF9F92BB97D754D8D05CD4C40FE9F043904B209F1C128310O1Z4G" TargetMode="External"/><Relationship Id="rId23" Type="http://schemas.openxmlformats.org/officeDocument/2006/relationships/hyperlink" Target="consultantplus://offline/ref=8AC01CA193AC359B7478B1D77C12A0622BB68521C1DDC6FFDEDFA483076FBD710A915AE6B7955013D4E543358B4FA229F6E01D52DE33366FA3D752zER6L" TargetMode="External"/><Relationship Id="rId119" Type="http://schemas.openxmlformats.org/officeDocument/2006/relationships/hyperlink" Target="consultantplus://offline/ref=8AC01CA193AC359B7478B1D77C12A0622BB68521C6D4C2FBD9D4F9890F36B1730D9E05F1B0DC5C12D4E5453C8210A73CE7B81351C02D3F78BFD550E4zBR2L" TargetMode="External"/><Relationship Id="rId270" Type="http://schemas.openxmlformats.org/officeDocument/2006/relationships/hyperlink" Target="consultantplus://offline/ref=8AC01CA193AC359B7478B1D77C12A0622BB68521CED6C4F0DDDFA483076FBD710A915AE6B7955013D4E5443E8B4FA229F6E01D52DE33366FA3D752zER6L" TargetMode="External"/><Relationship Id="rId326" Type="http://schemas.openxmlformats.org/officeDocument/2006/relationships/hyperlink" Target="consultantplus://offline/ref=8AC01CA193AC359B7478B1D77C12A0622BB68521C6D4C0FCD9DCF9890F36B1730D9E05F1B0DC5C12D4E545398010A73CE7B81351C02D3F78BFD550E4zBR2L" TargetMode="External"/><Relationship Id="rId65" Type="http://schemas.openxmlformats.org/officeDocument/2006/relationships/hyperlink" Target="consultantplus://offline/ref=8AC01CA193AC359B7478B1D77C12A0622BB68521CED5C4FBDEDFA483076FBD710A915AE6B7955013D4E545388B4FA229F6E01D52DE33366FA3D752zER6L" TargetMode="External"/><Relationship Id="rId130" Type="http://schemas.openxmlformats.org/officeDocument/2006/relationships/hyperlink" Target="consultantplus://offline/ref=8AC01CA193AC359B7478B1D77C12A0622BB68521C2DDC1F8DADFA483076FBD710A915AE6B7955013D4E545388B4FA229F6E01D52DE33366FA3D752zER6L" TargetMode="External"/><Relationship Id="rId368" Type="http://schemas.openxmlformats.org/officeDocument/2006/relationships/hyperlink" Target="consultantplus://offline/ref=8AC01CA193AC359B7478B1D77C12A0622BB68521C6D4C2FBD9D4F9890F36B1730D9E05F1B0DC5C12D4E545358410A73CE7B81351C02D3F78BFD550E4zBR2L" TargetMode="External"/><Relationship Id="rId172" Type="http://schemas.openxmlformats.org/officeDocument/2006/relationships/hyperlink" Target="consultantplus://offline/ref=8AC01CA193AC359B7478B1D77C12A0622BB68521C6D4C7F0DAD1F9890F36B1730D9E05F1B0DC5C12D4E5453D8510A73CE7B81351C02D3F78BFD550E4zBR2L" TargetMode="External"/><Relationship Id="rId228" Type="http://schemas.openxmlformats.org/officeDocument/2006/relationships/hyperlink" Target="consultantplus://offline/ref=8AC01CA193AC359B7478B1D77C12A0622BB68521C6D4C2FBD9D4F9890F36B1730D9E05F1B0DC5C12D4E5453E8110A73CE7B81351C02D3F78BFD550E4zBR2L" TargetMode="External"/><Relationship Id="rId43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81" Type="http://schemas.openxmlformats.org/officeDocument/2006/relationships/hyperlink" Target="consultantplus://offline/ref=8AC01CA193AC359B7478B1D77C12A0622BB68521C1D1C4FEDBDFA483076FBD710A915AE6B7955013D4E546348B4FA229F6E01D52DE33366FA3D752zER6L" TargetMode="External"/><Relationship Id="rId337" Type="http://schemas.openxmlformats.org/officeDocument/2006/relationships/hyperlink" Target="consultantplus://offline/ref=8AC01CA193AC359B7478B1D77C12A0622BB68521C0D1C3F8D8DFA483076FBD710A915AE6B7955013D4E5413D8B4FA229F6E01D52DE33366FA3D752zER6L" TargetMode="External"/><Relationship Id="rId50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34" Type="http://schemas.openxmlformats.org/officeDocument/2006/relationships/hyperlink" Target="consultantplus://offline/ref=8AC01CA193AC359B7478B1D77C12A0622BB68521C0D1C3F8D8DFA483076FBD710A915AE6B7955013D4E545388B4FA229F6E01D52DE33366FA3D752zER6L" TargetMode="External"/><Relationship Id="rId76" Type="http://schemas.openxmlformats.org/officeDocument/2006/relationships/hyperlink" Target="consultantplus://offline/ref=8AC01CA193AC359B7478B1D77C12A0622BB68521CED2C2FCD3DFA483076FBD710A915AE6B7955013D4E545388B4FA229F6E01D52DE33366FA3D752zER6L" TargetMode="External"/><Relationship Id="rId141" Type="http://schemas.openxmlformats.org/officeDocument/2006/relationships/hyperlink" Target="consultantplus://offline/ref=8AC01CA193AC359B7478B1D77C12A0622BB68521C0D4C4FED2DFA483076FBD710A915AE6B7955013D4E545388B4FA229F6E01D52DE33366FA3D752zER6L" TargetMode="External"/><Relationship Id="rId379" Type="http://schemas.openxmlformats.org/officeDocument/2006/relationships/hyperlink" Target="consultantplus://offline/ref=8AC01CA193AC359B7478B1D77C12A0622BB68521C6D4C7FCDBD6F9890F36B1730D9E05F1B0DC5C12D4E5453C8610A73CE7B81351C02D3F78BFD550E4zBR2L" TargetMode="External"/><Relationship Id="rId7" Type="http://schemas.openxmlformats.org/officeDocument/2006/relationships/endnotes" Target="endnotes.xml"/><Relationship Id="rId183" Type="http://schemas.openxmlformats.org/officeDocument/2006/relationships/hyperlink" Target="consultantplus://offline/ref=8AC01CA193AC359B7478B1D77C12A0622BB68521CED3C5FBDBDFA483076FBD710A915AE6B7955013D4E544388B4FA229F6E01D52DE33366FA3D752zER6L" TargetMode="External"/><Relationship Id="rId239" Type="http://schemas.openxmlformats.org/officeDocument/2006/relationships/hyperlink" Target="consultantplus://offline/ref=8AC01CA193AC359B7478B1D77C12A0622BB68521C6D4CEFBD9D0F9890F36B1730D9E05F1B0DC5C12D4E5453C8510A73CE7B81351C02D3F78BFD550E4zBR2L" TargetMode="External"/><Relationship Id="rId390" Type="http://schemas.openxmlformats.org/officeDocument/2006/relationships/hyperlink" Target="consultantplus://offline/ref=8AC01CA193AC359B7478B1D77C12A0622BB68521C6D4C0FCD9DCF9890F36B1730D9E05F1B0DC5C12D4E5423E8610A73CE7B81351C02D3F78BFD550E4zBR2L" TargetMode="External"/><Relationship Id="rId404" Type="http://schemas.openxmlformats.org/officeDocument/2006/relationships/hyperlink" Target="consultantplus://offline/ref=3BFFE7360931A115526A922EFAB9A6805A036A10547E38B2B37A7B509715053E11EFD0BA7C26A1F6B0A14D75CACED749C0FD5D1562AD18E4D3859EBC0AR9L" TargetMode="External"/><Relationship Id="rId44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50" Type="http://schemas.openxmlformats.org/officeDocument/2006/relationships/hyperlink" Target="consultantplus://offline/ref=8AC01CA193AC359B7478B1D77C12A0622BB68521C6D4CEFBD9D0F9890F36B1730D9E05F1B0DC5C12D4E5453C8610A73CE7B81351C02D3F78BFD550E4zBR2L" TargetMode="External"/><Relationship Id="rId292" Type="http://schemas.openxmlformats.org/officeDocument/2006/relationships/hyperlink" Target="consultantplus://offline/ref=8AC01CA193AC359B7478B1D77C12A0622BB68521C0D1C3F8D8DFA483076FBD710A915AE6B7955013D4E5463E8B4FA229F6E01D52DE33366FA3D752zER6L" TargetMode="External"/><Relationship Id="rId306" Type="http://schemas.openxmlformats.org/officeDocument/2006/relationships/hyperlink" Target="consultantplus://offline/ref=8AC01CA193AC359B7478AFDA6A7EFE6E29B4D22FC4D5CCAE8780FFDE5066B7264DDE03A4F3985111D3EE116CC44EFE6EA3F31E5BDE313F73zAR1L" TargetMode="External"/><Relationship Id="rId48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5" Type="http://schemas.openxmlformats.org/officeDocument/2006/relationships/hyperlink" Target="consultantplus://offline/ref=8AC01CA193AC359B7478B1D77C12A0622BB68521CFD4C5F9DFDFA483076FBD710A915AE6B7955013D4E545388B4FA229F6E01D52DE33366FA3D752zER6L" TargetMode="External"/><Relationship Id="rId87" Type="http://schemas.openxmlformats.org/officeDocument/2006/relationships/hyperlink" Target="consultantplus://offline/ref=8AC01CA193AC359B7478B1D77C12A0622BB68521C6D4C7F0D2DDF9890F36B1730D9E05F1B0DC5C12D4E5453D8510A73CE7B81351C02D3F78BFD550E4zBR2L" TargetMode="External"/><Relationship Id="rId110" Type="http://schemas.openxmlformats.org/officeDocument/2006/relationships/hyperlink" Target="consultantplus://offline/ref=8AC01CA193AC359B7478B1D77C12A0622BB68521C6D5C6FBD3D2F9890F36B1730D9E05F1B0DC5C12D4E5453D8510A73CE7B81351C02D3F78BFD550E4zBR2L" TargetMode="External"/><Relationship Id="rId348" Type="http://schemas.openxmlformats.org/officeDocument/2006/relationships/hyperlink" Target="consultantplus://offline/ref=8AC01CA193AC359B7478B1D77C12A0622BB68521C6D4C0FCD9DCF9890F36B1730D9E05F1B0DC5C12D4E545388310A73CE7B81351C02D3F78BFD550E4zBR2L" TargetMode="External"/><Relationship Id="rId152" Type="http://schemas.openxmlformats.org/officeDocument/2006/relationships/hyperlink" Target="consultantplus://offline/ref=8AC01CA193AC359B7478B1D77C12A0622BB68521C0DCC1FBDDDFA483076FBD710A915AE6B7955013D4E545388B4FA229F6E01D52DE33366FA3D752zER6L" TargetMode="External"/><Relationship Id="rId173" Type="http://schemas.openxmlformats.org/officeDocument/2006/relationships/hyperlink" Target="consultantplus://offline/ref=8AC01CA193AC359B7478B1D77C12A0622BB68521C6D4C5FBDFD4F9890F36B1730D9E05F1B0DC5C12D4E5453C8210A73CE7B81351C02D3F78BFD550E4zBR2L" TargetMode="External"/><Relationship Id="rId194" Type="http://schemas.openxmlformats.org/officeDocument/2006/relationships/hyperlink" Target="consultantplus://offline/ref=8AC01CA193AC359B7478B1D77C12A0622BB68521C1D3C2F0DDDFA483076FBD710A915AE6B7955013D4E5443E8B4FA229F6E01D52DE33366FA3D752zER6L" TargetMode="External"/><Relationship Id="rId208" Type="http://schemas.openxmlformats.org/officeDocument/2006/relationships/hyperlink" Target="consultantplus://offline/ref=8AC01CA193AC359B7478AFDA6A7EFE6E20BADA2AC6DF91A48FD9F3DC5769E8314A970FA5F3985013DFB11479D516F06DBDED174CC2333Dz7R1L" TargetMode="External"/><Relationship Id="rId229" Type="http://schemas.openxmlformats.org/officeDocument/2006/relationships/hyperlink" Target="consultantplus://offline/ref=8AC01CA193AC359B7478B1D77C12A0622BB68521C6D5C6FFDBD4F9890F36B1730D9E05F1B0DC5C12D4E5453C8810A73CE7B81351C02D3F78BFD550E4zBR2L" TargetMode="External"/><Relationship Id="rId380" Type="http://schemas.openxmlformats.org/officeDocument/2006/relationships/hyperlink" Target="consultantplus://offline/ref=8AC01CA193AC359B7478B1D77C12A0622BB68521C6D4C2FBD9D4F9890F36B1730D9E05F1B0DC5C12D4E545358510A73CE7B81351C02D3F78BFD550E4zBR2L" TargetMode="External"/><Relationship Id="rId415" Type="http://schemas.openxmlformats.org/officeDocument/2006/relationships/hyperlink" Target="consultantplus://offline/ref=3BFFE7360931A115526A922EFAB9A6805A036A10547F31B0B6767B509715053E11EFD0BA7C26A1F6B0A14570CACED749C0FD5D1562AD18E4D3859EBC0AR9L" TargetMode="External"/><Relationship Id="rId43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5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40" Type="http://schemas.openxmlformats.org/officeDocument/2006/relationships/hyperlink" Target="consultantplus://offline/ref=8AC01CA193AC359B7478B1D77C12A0622BB68521CED3C5FBDBDFA483076FBD710A915AE6B7955013D4E547388B4FA229F6E01D52DE33366FA3D752zER6L" TargetMode="External"/><Relationship Id="rId261" Type="http://schemas.openxmlformats.org/officeDocument/2006/relationships/hyperlink" Target="consultantplus://offline/ref=8AC01CA193AC359B7478AFDA6A7EFE6E2BB8DA28CED4CCAE8780FFDE5066B7265FDE5BA8F0984F13DDFB473D82z1RBL" TargetMode="External"/><Relationship Id="rId47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9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4" Type="http://schemas.openxmlformats.org/officeDocument/2006/relationships/hyperlink" Target="consultantplus://offline/ref=8AC01CA193AC359B7478B1D77C12A0622BB68521C1D5C4FDDCDFA483076FBD710A915AE6B7955013D4E545388B4FA229F6E01D52DE33366FA3D752zER6L" TargetMode="External"/><Relationship Id="rId35" Type="http://schemas.openxmlformats.org/officeDocument/2006/relationships/hyperlink" Target="consultantplus://offline/ref=8AC01CA193AC359B7478B1D77C12A0622BB68521C0D1C3F9DBDFA483076FBD710A915AE6B7955013D4E545388B4FA229F6E01D52DE33366FA3D752zER6L" TargetMode="External"/><Relationship Id="rId56" Type="http://schemas.openxmlformats.org/officeDocument/2006/relationships/hyperlink" Target="consultantplus://offline/ref=8AC01CA193AC359B7478B1D77C12A0622BB68521CFD1C0F1D3DFA483076FBD710A915AE6B7955013D4E545388B4FA229F6E01D52DE33366FA3D752zER6L" TargetMode="External"/><Relationship Id="rId77" Type="http://schemas.openxmlformats.org/officeDocument/2006/relationships/hyperlink" Target="consultantplus://offline/ref=8AC01CA193AC359B7478B1D77C12A0622BB68521CED3C5FBDBDFA483076FBD710A915AE6B7955013D4E545388B4FA229F6E01D52DE33366FA3D752zER6L" TargetMode="External"/><Relationship Id="rId100" Type="http://schemas.openxmlformats.org/officeDocument/2006/relationships/hyperlink" Target="consultantplus://offline/ref=8AC01CA193AC359B7478B1D77C12A0622BB68521C6D4CFF8D8D7F9890F36B1730D9E05F1B0DC5C12D4E5453D8510A73CE7B81351C02D3F78BFD550E4zBR2L" TargetMode="External"/><Relationship Id="rId282" Type="http://schemas.openxmlformats.org/officeDocument/2006/relationships/hyperlink" Target="consultantplus://offline/ref=8AC01CA193AC359B7478B1D77C12A0622BB68521CED3C5FBDBDFA483076FBD710A915AE6B7955013D4E5463F8B4FA229F6E01D52DE33366FA3D752zER6L" TargetMode="External"/><Relationship Id="rId317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38" Type="http://schemas.openxmlformats.org/officeDocument/2006/relationships/hyperlink" Target="consultantplus://offline/ref=8AC01CA193AC359B7478B1D77C12A0622BB68521CFD0C0FADADFA483076FBD710A915AE6B7955013D4E5463E8B4FA229F6E01D52DE33366FA3D752zER6L" TargetMode="External"/><Relationship Id="rId359" Type="http://schemas.openxmlformats.org/officeDocument/2006/relationships/hyperlink" Target="consultantplus://offline/ref=8AC01CA193AC359B7478B1D77C12A0622BB68521C6D4C7FBD2D1F9890F36B1730D9E05F1B0DC5C12D4E5453C8710A73CE7B81351C02D3F78BFD550E4zBR2L" TargetMode="External"/><Relationship Id="rId50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8" Type="http://schemas.openxmlformats.org/officeDocument/2006/relationships/hyperlink" Target="consultantplus://offline/ref=8AC01CA193AC359B7478B1D77C12A0622BB68521C2D7C2FDD9DFA483076FBD710A915AE6B7955013D4E545388B4FA229F6E01D52DE33366FA3D752zER6L" TargetMode="External"/><Relationship Id="rId98" Type="http://schemas.openxmlformats.org/officeDocument/2006/relationships/hyperlink" Target="consultantplus://offline/ref=8AC01CA193AC359B7478B1D77C12A0622BB68521C6D4C0FADCD5F9890F36B1730D9E05F1B0DC5C12D4E5453D8510A73CE7B81351C02D3F78BFD550E4zBR2L" TargetMode="External"/><Relationship Id="rId121" Type="http://schemas.openxmlformats.org/officeDocument/2006/relationships/hyperlink" Target="consultantplus://offline/ref=8AC01CA193AC359B7478B1D77C12A0622BB68521CFD1C7FDDCDFA483076FBD710A915AE6B7955013D4E5443D8B4FA229F6E01D52DE33366FA3D752zER6L" TargetMode="External"/><Relationship Id="rId142" Type="http://schemas.openxmlformats.org/officeDocument/2006/relationships/hyperlink" Target="consultantplus://offline/ref=8AC01CA193AC359B7478B1D77C12A0622BB68521C0D5C5FADCDFA483076FBD710A915AE6B7955013D4E545388B4FA229F6E01D52DE33366FA3D752zER6L" TargetMode="External"/><Relationship Id="rId163" Type="http://schemas.openxmlformats.org/officeDocument/2006/relationships/hyperlink" Target="consultantplus://offline/ref=8AC01CA193AC359B7478B1D77C12A0622BB68521CED4C2FBDCDFA483076FBD710A915AE6B7955013D4E545388B4FA229F6E01D52DE33366FA3D752zER6L" TargetMode="External"/><Relationship Id="rId184" Type="http://schemas.openxmlformats.org/officeDocument/2006/relationships/hyperlink" Target="consultantplus://offline/ref=8AC01CA193AC359B7478B1D77C12A0622BB68521C6D4C2FBD9D4F9890F36B1730D9E05F1B0DC5C12D4E5453C8610A73CE7B81351C02D3F78BFD550E4zBR2L" TargetMode="External"/><Relationship Id="rId219" Type="http://schemas.openxmlformats.org/officeDocument/2006/relationships/hyperlink" Target="consultantplus://offline/ref=8AC01CA193AC359B7478B1D77C12A0622BB68521C0D2C3FBDADFA483076FBD710A915AE6B7955013D4E5473F8B4FA229F6E01D52DE33366FA3D752zER6L" TargetMode="External"/><Relationship Id="rId370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391" Type="http://schemas.openxmlformats.org/officeDocument/2006/relationships/hyperlink" Target="consultantplus://offline/ref=8AC01CA193AC359B7478B1D77C12A0622BB68521C6D4CEFBD9D0F9890F36B1730D9E05F1B0DC5C12D4E5453C8910A73CE7B81351C02D3F78BFD550E4zBR2L" TargetMode="External"/><Relationship Id="rId405" Type="http://schemas.openxmlformats.org/officeDocument/2006/relationships/hyperlink" Target="consultantplus://offline/ref=3BFFE7360931A115526A922EFAB9A6805A036A10547F3DB0B6727B509715053E11EFD0BA7C26A1F6B0A44370C3CED749C0FD5D1562AD18E4D3859EBC0AR9L" TargetMode="External"/><Relationship Id="rId426" Type="http://schemas.openxmlformats.org/officeDocument/2006/relationships/hyperlink" Target="consultantplus://offline/ref=955AB28775962B4A8BB2DF202622B223B1C76D840D3717ECDCABCD1F75D21940CD6443D2FF9F92BB97D25CD6D35CD4C40FE9F043904B209F1C128310O1Z4G" TargetMode="External"/><Relationship Id="rId44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30" Type="http://schemas.openxmlformats.org/officeDocument/2006/relationships/hyperlink" Target="consultantplus://offline/ref=8AC01CA193AC359B7478B1D77C12A0622BB68521C1D1C4FEDBDFA483076FBD710A915AE6B7955013D4E547398B4FA229F6E01D52DE33366FA3D752zER6L" TargetMode="External"/><Relationship Id="rId251" Type="http://schemas.openxmlformats.org/officeDocument/2006/relationships/hyperlink" Target="consultantplus://offline/ref=8AC01CA193AC359B7478B1D77C12A0622BB68521C6D4CEFBD9D0F9890F36B1730D9E05F1B0DC5C12D4E5453C8710A73CE7B81351C02D3F78BFD550E4zBR2L" TargetMode="External"/><Relationship Id="rId46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5" Type="http://schemas.openxmlformats.org/officeDocument/2006/relationships/hyperlink" Target="consultantplus://offline/ref=8AC01CA193AC359B7478B1D77C12A0622BB68521C0D4CFFCDCDFA483076FBD710A915AE6B7955013D4E44C3B8B4FA229F6E01D52DE33366FA3D752zER6L" TargetMode="External"/><Relationship Id="rId46" Type="http://schemas.openxmlformats.org/officeDocument/2006/relationships/hyperlink" Target="consultantplus://offline/ref=8AC01CA193AC359B7478B1D77C12A0622BB68521CFD4C4F9DEDFA483076FBD710A915AE6B7955013D4E545388B4FA229F6E01D52DE33366FA3D752zER6L" TargetMode="External"/><Relationship Id="rId67" Type="http://schemas.openxmlformats.org/officeDocument/2006/relationships/hyperlink" Target="consultantplus://offline/ref=8AC01CA193AC359B7478B1D77C12A0622BB68521CED5C4F1D8DFA483076FBD710A915AE6B7955013D4E545388B4FA229F6E01D52DE33366FA3D752zER6L" TargetMode="External"/><Relationship Id="rId272" Type="http://schemas.openxmlformats.org/officeDocument/2006/relationships/hyperlink" Target="consultantplus://offline/ref=8AC01CA193AC359B7478AFDA6A7EFE6E2BB8D324C6DDCCAE8780FFDE5066B7264DDE03A4F0985014DFB11479D516F06DBDED174CC2333Dz7R1L" TargetMode="External"/><Relationship Id="rId293" Type="http://schemas.openxmlformats.org/officeDocument/2006/relationships/hyperlink" Target="consultantplus://offline/ref=8AC01CA193AC359B7478B1D77C12A0622BB68521C0D1C3F8D8DFA483076FBD710A915AE6B7955013D4E546398B4FA229F6E01D52DE33366FA3D752zER6L" TargetMode="External"/><Relationship Id="rId307" Type="http://schemas.openxmlformats.org/officeDocument/2006/relationships/hyperlink" Target="consultantplus://offline/ref=8AC01CA193AC359B7478B1D77C12A0622BB68521CED6C4F0DDDFA483076FBD710A915AE6B7955013D4E544398B4FA229F6E01D52DE33366FA3D752zER6L" TargetMode="External"/><Relationship Id="rId328" Type="http://schemas.openxmlformats.org/officeDocument/2006/relationships/hyperlink" Target="consultantplus://offline/ref=8AC01CA193AC359B7478B1D77C12A0622BB68521C0DCCEF1DDDFA483076FBD710A915AE6B7955013D4E5473E8B4FA229F6E01D52DE33366FA3D752zER6L" TargetMode="External"/><Relationship Id="rId349" Type="http://schemas.openxmlformats.org/officeDocument/2006/relationships/hyperlink" Target="consultantplus://offline/ref=8AC01CA193AC359B7478B1D77C12A0622BB68521CFD5C0F9D8DFA483076FBD710A915AE6B7955013D4E544348B4FA229F6E01D52DE33366FA3D752zER6L" TargetMode="External"/><Relationship Id="rId88" Type="http://schemas.openxmlformats.org/officeDocument/2006/relationships/hyperlink" Target="consultantplus://offline/ref=8AC01CA193AC359B7478B1D77C12A0622BB68521C6D4C6F9DDDCF9890F36B1730D9E05F1B0DC5C12D4E5453D8510A73CE7B81351C02D3F78BFD550E4zBR2L" TargetMode="External"/><Relationship Id="rId111" Type="http://schemas.openxmlformats.org/officeDocument/2006/relationships/hyperlink" Target="consultantplus://offline/ref=8AC01CA193AC359B7478B1D77C12A0622BB68521C6D5C6FFDBD4F9890F36B1730D9E05F1B0DC5C12D4E5453D8510A73CE7B81351C02D3F78BFD550E4zBR2L" TargetMode="External"/><Relationship Id="rId132" Type="http://schemas.openxmlformats.org/officeDocument/2006/relationships/hyperlink" Target="consultantplus://offline/ref=8AC01CA193AC359B7478B1D77C12A0622BB68521C1D4C4F0DBDFA483076FBD710A915AE6B7955013D4E545388B4FA229F6E01D52DE33366FA3D752zER6L" TargetMode="External"/><Relationship Id="rId153" Type="http://schemas.openxmlformats.org/officeDocument/2006/relationships/hyperlink" Target="consultantplus://offline/ref=8AC01CA193AC359B7478B1D77C12A0622BB68521C0DCCFFBD3DFA483076FBD710A915AE6B7955013D4E5443D8B4FA229F6E01D52DE33366FA3D752zER6L" TargetMode="External"/><Relationship Id="rId174" Type="http://schemas.openxmlformats.org/officeDocument/2006/relationships/hyperlink" Target="consultantplus://offline/ref=8AC01CA193AC359B7478B1D77C12A0622BB68521C6D4C5FED2D0F9890F36B1730D9E05F1B0DC5C12D4E5453C8010A73CE7B81351C02D3F78BFD550E4zBR2L" TargetMode="External"/><Relationship Id="rId195" Type="http://schemas.openxmlformats.org/officeDocument/2006/relationships/hyperlink" Target="consultantplus://offline/ref=8AC01CA193AC359B7478B1D77C12A0622BB68521C0D2C3FBDADFA483076FBD710A915AE6B7955013D4E5443B8B4FA229F6E01D52DE33366FA3D752zER6L" TargetMode="External"/><Relationship Id="rId209" Type="http://schemas.openxmlformats.org/officeDocument/2006/relationships/hyperlink" Target="consultantplus://offline/ref=8AC01CA193AC359B7478B1D77C12A0622BB68521C6D4C7FBDCDDF9890F36B1730D9E05F1B0DC5C12D4E5453C8610A73CE7B81351C02D3F78BFD550E4zBR2L" TargetMode="External"/><Relationship Id="rId360" Type="http://schemas.openxmlformats.org/officeDocument/2006/relationships/hyperlink" Target="consultantplus://offline/ref=8AC01CA193AC359B7478B1D77C12A0622BB68521CFD3CEF0D3DFA483076FBD710A915AE6B7955013D4E5413C8B4FA229F6E01D52DE33366FA3D752zER6L" TargetMode="External"/><Relationship Id="rId381" Type="http://schemas.openxmlformats.org/officeDocument/2006/relationships/footer" Target="footer1.xml"/><Relationship Id="rId416" Type="http://schemas.openxmlformats.org/officeDocument/2006/relationships/hyperlink" Target="consultantplus://offline/ref=3BFFE7360931A115526A922EFAB9A6805A036A10547E38B2B37A7B509715053E11EFD0BA7C26A1F6B0A14D75CFCED749C0FD5D1562AD18E4D3859EBC0AR9L" TargetMode="External"/><Relationship Id="rId220" Type="http://schemas.openxmlformats.org/officeDocument/2006/relationships/hyperlink" Target="consultantplus://offline/ref=8AC01CA193AC359B7478B1D77C12A0622BB68521C1D3C2F0DDDFA483076FBD710A915AE6B7955013D4E544348B4FA229F6E01D52DE33366FA3D752zER6L" TargetMode="External"/><Relationship Id="rId241" Type="http://schemas.openxmlformats.org/officeDocument/2006/relationships/hyperlink" Target="consultantplus://offline/ref=8AC01CA193AC359B7478B1D77C12A0622BB68521CEDDC3FDDADFA483076FBD710A915AE6B7955013D4E547398B4FA229F6E01D52DE33366FA3D752zER6L" TargetMode="External"/><Relationship Id="rId437" Type="http://schemas.openxmlformats.org/officeDocument/2006/relationships/hyperlink" Target="consultantplus://offline/ref=955AB28775962B4A8BB2DF202622B223B1C76D840D371BECDCA3CD1F75D21940CD6443D2FF9F92BB97D757D8D15CD4C40FE9F043904B209F1C128310O1Z4G" TargetMode="External"/><Relationship Id="rId458" Type="http://schemas.openxmlformats.org/officeDocument/2006/relationships/hyperlink" Target="consultantplus://offline/ref=955AB28775962B4A8BB2C12D304EEC2FB0CA30890F3C44B38AA6C74A2D8D40028A6D4986BCDA99B29C830494875A819755BDFD5C905523O9ZFG" TargetMode="External"/><Relationship Id="rId47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5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6" Type="http://schemas.openxmlformats.org/officeDocument/2006/relationships/hyperlink" Target="consultantplus://offline/ref=8AC01CA193AC359B7478B1D77C12A0622BB68521C0D2C6FEDFDFA483076FBD710A915AE6B7955013D4E545388B4FA229F6E01D52DE33366FA3D752zER6L" TargetMode="External"/><Relationship Id="rId57" Type="http://schemas.openxmlformats.org/officeDocument/2006/relationships/hyperlink" Target="consultantplus://offline/ref=8AC01CA193AC359B7478B1D77C12A0622BB68521CFD3C1FEDBDFA483076FBD710A915AE6B7955013D4E545388B4FA229F6E01D52DE33366FA3D752zER6L" TargetMode="External"/><Relationship Id="rId262" Type="http://schemas.openxmlformats.org/officeDocument/2006/relationships/hyperlink" Target="consultantplus://offline/ref=8AC01CA193AC359B7478B1D77C12A0622BB68521C6D4C2FBD9D4F9890F36B1730D9E05F1B0DC5C12D4E545398710A73CE7B81351C02D3F78BFD550E4zBR2L" TargetMode="External"/><Relationship Id="rId283" Type="http://schemas.openxmlformats.org/officeDocument/2006/relationships/hyperlink" Target="consultantplus://offline/ref=8AC01CA193AC359B7478B1D77C12A0622BB68521C6D4C2FBD9D4F9890F36B1730D9E05F1B0DC5C12D4E545388210A73CE7B81351C02D3F78BFD550E4zBR2L" TargetMode="External"/><Relationship Id="rId318" Type="http://schemas.openxmlformats.org/officeDocument/2006/relationships/hyperlink" Target="consultantplus://offline/ref=8AC01CA193AC359B7478B1D77C12A0622BB68521CED4C2FBDCDFA483076FBD710A915AE6B7955013D4E541398B4FA229F6E01D52DE33366FA3D752zER6L" TargetMode="External"/><Relationship Id="rId339" Type="http://schemas.openxmlformats.org/officeDocument/2006/relationships/hyperlink" Target="consultantplus://offline/ref=8AC01CA193AC359B7478B1D77C12A0622BB68521C6D4C0FCD9DCF9890F36B1730D9E05F1B0DC5C12D4E545398310A73CE7B81351C02D3F78BFD550E4zBR2L" TargetMode="External"/><Relationship Id="rId49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0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78" Type="http://schemas.openxmlformats.org/officeDocument/2006/relationships/hyperlink" Target="consultantplus://offline/ref=8AC01CA193AC359B7478B1D77C12A0622BB68521CED3C2FFD3DFA483076FBD710A915AE6B7955013D4E544398B4FA229F6E01D52DE33366FA3D752zER6L" TargetMode="External"/><Relationship Id="rId99" Type="http://schemas.openxmlformats.org/officeDocument/2006/relationships/hyperlink" Target="consultantplus://offline/ref=8AC01CA193AC359B7478B1D77C12A0622BB68521C6D4C0FCD9DCF9890F36B1730D9E05F1B0DC5C12D4E5453D8510A73CE7B81351C02D3F78BFD550E4zBR2L" TargetMode="External"/><Relationship Id="rId101" Type="http://schemas.openxmlformats.org/officeDocument/2006/relationships/hyperlink" Target="consultantplus://offline/ref=8AC01CA193AC359B7478B1D77C12A0622BB68521C6D4CFFDD3D3F9890F36B1730D9E05F1B0DC5C12D4E545388510A73CE7B81351C02D3F78BFD550E4zBR2L" TargetMode="External"/><Relationship Id="rId122" Type="http://schemas.openxmlformats.org/officeDocument/2006/relationships/hyperlink" Target="consultantplus://offline/ref=8AC01CA193AC359B7478B1D77C12A0622BB68521CED6C4F0DDDFA483076FBD710A915AE6B7955013D4E5443D8B4FA229F6E01D52DE33366FA3D752zER6L" TargetMode="External"/><Relationship Id="rId143" Type="http://schemas.openxmlformats.org/officeDocument/2006/relationships/hyperlink" Target="consultantplus://offline/ref=8AC01CA193AC359B7478B1D77C12A0622BB68521C0D1C0FBDBDFA483076FBD710A915AE6B7955013D4E542388B4FA229F6E01D52DE33366FA3D752zER6L" TargetMode="External"/><Relationship Id="rId164" Type="http://schemas.openxmlformats.org/officeDocument/2006/relationships/hyperlink" Target="consultantplus://offline/ref=8AC01CA193AC359B7478B1D77C12A0622BB68521CED4CEF0D9DFA483076FBD710A915AE6B7955013D4E545388B4FA229F6E01D52DE33366FA3D752zER6L" TargetMode="External"/><Relationship Id="rId185" Type="http://schemas.openxmlformats.org/officeDocument/2006/relationships/hyperlink" Target="consultantplus://offline/ref=8AC01CA193AC359B7478B1D77C12A0622BB68521C1D1C4FEDBDFA483076FBD710A915AE6B7955013D4E544388B4FA229F6E01D52DE33366FA3D752zER6L" TargetMode="External"/><Relationship Id="rId350" Type="http://schemas.openxmlformats.org/officeDocument/2006/relationships/hyperlink" Target="consultantplus://offline/ref=8AC01CA193AC359B7478B1D77C12A0622BB68521CFD0C1FADADFA483076FBD710A915AE6B7955013D4E5403E8B4FA229F6E01D52DE33366FA3D752zER6L" TargetMode="External"/><Relationship Id="rId371" Type="http://schemas.openxmlformats.org/officeDocument/2006/relationships/hyperlink" Target="consultantplus://offline/ref=8AC01CA193AC359B7478B1D77C12A0622BB68521C6D4C2FBD9D4F9890F36B1730D9E05F1B0DC5C12D4E545358410A73CE7B81351C02D3F78BFD550E4zBR2L" TargetMode="External"/><Relationship Id="rId406" Type="http://schemas.openxmlformats.org/officeDocument/2006/relationships/hyperlink" Target="consultantplus://offline/ref=3BFFE7360931A115526A8C23ECD5F88C5A0D3C1D567E33E5E8267D07C845036B51AFD6EF3E6BABF6B9AA10278F908E1B84B6501F7CB118EF0CRDL" TargetMode="External"/><Relationship Id="rId9" Type="http://schemas.openxmlformats.org/officeDocument/2006/relationships/hyperlink" Target="consultantplus://offline/ref=8AC01CA193AC359B7478B1D77C12A0622BB68521C2D1C5FEDBDFA483076FBD710A915AE6B7955013D4E545388B4FA229F6E01D52DE33366FA3D752zER6L" TargetMode="External"/><Relationship Id="rId210" Type="http://schemas.openxmlformats.org/officeDocument/2006/relationships/hyperlink" Target="consultantplus://offline/ref=8AC01CA193AC359B7478B1D77C12A0622BB68521C6D5C7F1DBDDF9890F36B1730D9E05F1A2DC041ED7E55B3D8905F16DA1zERDL" TargetMode="External"/><Relationship Id="rId392" Type="http://schemas.openxmlformats.org/officeDocument/2006/relationships/hyperlink" Target="consultantplus://offline/ref=8AC01CA193AC359B7478B1D77C12A0622BB68521C6D5C7F9DCDCF9890F36B1730D9E05F1B0DC5C12D4E5453F8910A73CE7B81351C02D3F78BFD550E4zBR2L" TargetMode="External"/><Relationship Id="rId427" Type="http://schemas.openxmlformats.org/officeDocument/2006/relationships/hyperlink" Target="consultantplus://offline/ref=955AB28775962B4A8BB2DF202622B223B1C76D840D371AEADAADCD1F75D21940CD6443D2FF9F92BB97D751D3D25CD4C40FE9F043904B209F1C128310O1Z4G" TargetMode="External"/><Relationship Id="rId44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6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6" Type="http://schemas.openxmlformats.org/officeDocument/2006/relationships/hyperlink" Target="consultantplus://offline/ref=8AC01CA193AC359B7478B1D77C12A0622BB68521C0D5C5FADCDFA483076FBD710A915AE6B7955013D4E545388B4FA229F6E01D52DE33366FA3D752zER6L" TargetMode="External"/><Relationship Id="rId231" Type="http://schemas.openxmlformats.org/officeDocument/2006/relationships/hyperlink" Target="consultantplus://offline/ref=8AC01CA193AC359B7478B1D77C12A0622BB68521CED3C5FBDBDFA483076FBD710A915AE6B7955013D4E5473F8B4FA229F6E01D52DE33366FA3D752zER6L" TargetMode="External"/><Relationship Id="rId252" Type="http://schemas.openxmlformats.org/officeDocument/2006/relationships/hyperlink" Target="consultantplus://offline/ref=8AC01CA193AC359B7478B1D77C12A0622BB68521C6D4CEFBD9D0F9890F36B1730D9E05F1B0DC5C12D4E5453C8710A73CE7B81351C02D3F78BFD550E4zBR2L" TargetMode="External"/><Relationship Id="rId273" Type="http://schemas.openxmlformats.org/officeDocument/2006/relationships/hyperlink" Target="consultantplus://offline/ref=8AC01CA193AC359B7478AFDA6A7EFE6E2BB8D324C6DDCCAE8780FFDE5066B7264DDE03A1F09E561880B401688D18F373A3E40050C031z3RFL" TargetMode="External"/><Relationship Id="rId294" Type="http://schemas.openxmlformats.org/officeDocument/2006/relationships/hyperlink" Target="consultantplus://offline/ref=8AC01CA193AC359B7478B1D77C12A0622BB68521C0D1C3F8D8DFA483076FBD710A915AE6B7955013D4E546388B4FA229F6E01D52DE33366FA3D752zER6L" TargetMode="External"/><Relationship Id="rId308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29" Type="http://schemas.openxmlformats.org/officeDocument/2006/relationships/hyperlink" Target="consultantplus://offline/ref=8AC01CA193AC359B7478B1D77C12A0622BB68521CFD5C0F9D8DFA483076FBD710A915AE6B7955013D4E544388B4FA229F6E01D52DE33366FA3D752zER6L" TargetMode="External"/><Relationship Id="rId48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" Type="http://schemas.openxmlformats.org/officeDocument/2006/relationships/hyperlink" Target="consultantplus://offline/ref=8AC01CA193AC359B7478B1D77C12A0622BB68521CFD4C2F1DEDFA483076FBD710A915AE6B7955013D4E547398B4FA229F6E01D52DE33366FA3D752zER6L" TargetMode="External"/><Relationship Id="rId68" Type="http://schemas.openxmlformats.org/officeDocument/2006/relationships/hyperlink" Target="consultantplus://offline/ref=8AC01CA193AC359B7478B1D77C12A0622BB68521CED5CEF1D3DFA483076FBD710A915AE6B7955013D4E5443B8B4FA229F6E01D52DE33366FA3D752zER6L" TargetMode="External"/><Relationship Id="rId89" Type="http://schemas.openxmlformats.org/officeDocument/2006/relationships/hyperlink" Target="consultantplus://offline/ref=8AC01CA193AC359B7478B1D77C12A0622BB68521C6D4C6FDDCD4F9890F36B1730D9E05F1B0DC5C12D4E5453D8510A73CE7B81351C02D3F78BFD550E4zBR2L" TargetMode="External"/><Relationship Id="rId112" Type="http://schemas.openxmlformats.org/officeDocument/2006/relationships/hyperlink" Target="consultantplus://offline/ref=8AC01CA193AC359B7478B1D77C12A0622BB68521C6D5C7F0DCD0F9890F36B1730D9E05F1B0DC5C12D4E5453D8610A73CE7B81351C02D3F78BFD550E4zBR2L" TargetMode="External"/><Relationship Id="rId133" Type="http://schemas.openxmlformats.org/officeDocument/2006/relationships/hyperlink" Target="consultantplus://offline/ref=8AC01CA193AC359B7478B1D77C12A0622BB68521C1D5C4FDDCDFA483076FBD710A915AE6B7955013D4E544388B4FA229F6E01D52DE33366FA3D752zER6L" TargetMode="External"/><Relationship Id="rId154" Type="http://schemas.openxmlformats.org/officeDocument/2006/relationships/hyperlink" Target="consultantplus://offline/ref=8AC01CA193AC359B7478B1D77C12A0622BB68521C0DCCEF1DDDFA483076FBD710A915AE6B7955013D4E545388B4FA229F6E01D52DE33366FA3D752zER6L" TargetMode="External"/><Relationship Id="rId175" Type="http://schemas.openxmlformats.org/officeDocument/2006/relationships/hyperlink" Target="consultantplus://offline/ref=8AC01CA193AC359B7478B1D77C12A0622BB68521C6D4C3F9DAD0F9890F36B1730D9E05F1B0DC5C12D4E5453D8510A73CE7B81351C02D3F78BFD550E4zBR2L" TargetMode="External"/><Relationship Id="rId340" Type="http://schemas.openxmlformats.org/officeDocument/2006/relationships/hyperlink" Target="consultantplus://offline/ref=8AC01CA193AC359B7478B1D77C12A0622BB68521CED3C5FBDBDFA483076FBD710A915AE6B7955013D4E546348B4FA229F6E01D52DE33366FA3D752zER6L" TargetMode="External"/><Relationship Id="rId361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196" Type="http://schemas.openxmlformats.org/officeDocument/2006/relationships/hyperlink" Target="consultantplus://offline/ref=8AC01CA193AC359B7478B1D77C12A0622BB68521CEDDC3FDDADFA483076FBD710A915AE6B7955013D4E544398B4FA229F6E01D52DE33366FA3D752zER6L" TargetMode="External"/><Relationship Id="rId200" Type="http://schemas.openxmlformats.org/officeDocument/2006/relationships/hyperlink" Target="consultantplus://offline/ref=8AC01CA193AC359B7478B1D77C12A0622BB68521C6D5C6FFDBD4F9890F36B1730D9E05F1B0DC5C12D4E5453C8310A73CE7B81351C02D3F78BFD550E4zBR2L" TargetMode="External"/><Relationship Id="rId382" Type="http://schemas.openxmlformats.org/officeDocument/2006/relationships/hyperlink" Target="consultantplus://offline/ref=8AC01CA193AC359B7478B1D77C12A0622BB68521CED3C5FBDBDFA483076FBD710A915AE6B7955013D4E5413E8B4FA229F6E01D52DE33366FA3D752zER6L" TargetMode="External"/><Relationship Id="rId417" Type="http://schemas.openxmlformats.org/officeDocument/2006/relationships/hyperlink" Target="consultantplus://offline/ref=955AB28775962B4A8BB2DF202622B223B1C76D840D3713EED8A3CD1F75D21940CD6443D2FF9F92BB97D755D1D25CD4C40FE9F043904B209F1C128310O1Z4G" TargetMode="External"/><Relationship Id="rId43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59" Type="http://schemas.openxmlformats.org/officeDocument/2006/relationships/hyperlink" Target="consultantplus://offline/ref=955AB28775962B4A8BB2C12D304EEC2FB0CA30890F3C44B38AA6C74A2D8D40028A6D4986BCD99ABE9C830494875A819755BDFD5C905523O9ZFG" TargetMode="External"/><Relationship Id="rId16" Type="http://schemas.openxmlformats.org/officeDocument/2006/relationships/hyperlink" Target="consultantplus://offline/ref=8AC01CA193AC359B7478B1D77C12A0622BB68521C1D6C7FADCDFA483076FBD710A915AE6B7955013D4E545388B4FA229F6E01D52DE33366FA3D752zER6L" TargetMode="External"/><Relationship Id="rId221" Type="http://schemas.openxmlformats.org/officeDocument/2006/relationships/hyperlink" Target="consultantplus://offline/ref=8AC01CA193AC359B7478B1D77C12A0622BB68521C6D4C0FCD9DCF9890F36B1730D9E05F1B0DC5C12D4E5453F8010A73CE7B81351C02D3F78BFD550E4zBR2L" TargetMode="External"/><Relationship Id="rId242" Type="http://schemas.openxmlformats.org/officeDocument/2006/relationships/hyperlink" Target="consultantplus://offline/ref=8AC01CA193AC359B7478B1D77C12A0622BB68521C6D4C2FBD9D4F9890F36B1730D9E05F1B0DC5C12D4E545398210A73CE7B81351C02D3F78BFD550E4zBR2L" TargetMode="External"/><Relationship Id="rId263" Type="http://schemas.openxmlformats.org/officeDocument/2006/relationships/hyperlink" Target="consultantplus://offline/ref=8AC01CA193AC359B7478B1D77C12A0622BB68521C6D4C2FBD9D4F9890F36B1730D9E05F1B0DC5C12D4E545398910A73CE7B81351C02D3F78BFD550E4zBR2L" TargetMode="External"/><Relationship Id="rId284" Type="http://schemas.openxmlformats.org/officeDocument/2006/relationships/hyperlink" Target="consultantplus://offline/ref=8AC01CA193AC359B7478B1D77C12A0622BB68521C6D4C2FBD9D4F9890F36B1730D9E05F1B0DC5C12D4E545388310A73CE7B81351C02D3F78BFD550E4zBR2L" TargetMode="External"/><Relationship Id="rId319" Type="http://schemas.openxmlformats.org/officeDocument/2006/relationships/hyperlink" Target="consultantplus://offline/ref=8AC01CA193AC359B7478B1D77C12A0622BB68521C0D6C1FDDDDFA483076FBD710A915AF4B7CD5C10D4FB45349E19F36FzAR3L" TargetMode="External"/><Relationship Id="rId470" Type="http://schemas.openxmlformats.org/officeDocument/2006/relationships/hyperlink" Target="consultantplus://offline/ref=955AB28775962B4A8BB2DF202622B223B1C76D840D371AEADAADCD1F75D21940CD6443D2FF9F92BB97D751D3D25CD4C40FE9F043904B209F1C128310O1Z4G" TargetMode="External"/><Relationship Id="rId49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0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37" Type="http://schemas.openxmlformats.org/officeDocument/2006/relationships/hyperlink" Target="consultantplus://offline/ref=8AC01CA193AC359B7478B1D77C12A0622BB68521C0D2C3FBDADFA483076FBD710A915AE6B7955013D4E545388B4FA229F6E01D52DE33366FA3D752zER6L" TargetMode="External"/><Relationship Id="rId58" Type="http://schemas.openxmlformats.org/officeDocument/2006/relationships/hyperlink" Target="consultantplus://offline/ref=8AC01CA193AC359B7478B1D77C12A0622BB68521CFD3CEF0D3DFA483076FBD710A915AE6B7955013D4E545388B4FA229F6E01D52DE33366FA3D752zER6L" TargetMode="External"/><Relationship Id="rId79" Type="http://schemas.openxmlformats.org/officeDocument/2006/relationships/hyperlink" Target="consultantplus://offline/ref=8AC01CA193AC359B7478B1D77C12A0622BB68521CEDCC7F8DADFA483076FBD710A915AE6B7955013D4E545388B4FA229F6E01D52DE33366FA3D752zER6L" TargetMode="External"/><Relationship Id="rId102" Type="http://schemas.openxmlformats.org/officeDocument/2006/relationships/hyperlink" Target="consultantplus://offline/ref=8AC01CA193AC359B7478B1D77C12A0622BB68521C6D4CEF8D8D1F9890F36B1730D9E05F1B0DC5C12D4E5453D8510A73CE7B81351C02D3F78BFD550E4zBR2L" TargetMode="External"/><Relationship Id="rId123" Type="http://schemas.openxmlformats.org/officeDocument/2006/relationships/hyperlink" Target="consultantplus://offline/ref=8AC01CA193AC359B7478B1D77C12A0622BB68521CEDDC3FDDADFA483076FBD710A915AE6B7955013D4E5443C8B4FA229F6E01D52DE33366FA3D752zER6L" TargetMode="External"/><Relationship Id="rId144" Type="http://schemas.openxmlformats.org/officeDocument/2006/relationships/hyperlink" Target="consultantplus://offline/ref=8AC01CA193AC359B7478B1D77C12A0622BB68521C0D6C3FFDCDFA483076FBD710A915AE6B7955013D4E5443D8B4FA229F6E01D52DE33366FA3D752zER6L" TargetMode="External"/><Relationship Id="rId330" Type="http://schemas.openxmlformats.org/officeDocument/2006/relationships/hyperlink" Target="consultantplus://offline/ref=8AC01CA193AC359B7478B1D77C12A0622BB68521CEDCC6FDD3DFA483076FBD710A915AE6B7955013D4E5443D8B4FA229F6E01D52DE33366FA3D752zER6L" TargetMode="External"/><Relationship Id="rId90" Type="http://schemas.openxmlformats.org/officeDocument/2006/relationships/hyperlink" Target="consultantplus://offline/ref=8AC01CA193AC359B7478B1D77C12A0622BB68521C6D4C5FBD8DDF9890F36B1730D9E05F1B0DC5C12D4E5453D8510A73CE7B81351C02D3F78BFD550E4zBR2L" TargetMode="External"/><Relationship Id="rId165" Type="http://schemas.openxmlformats.org/officeDocument/2006/relationships/hyperlink" Target="consultantplus://offline/ref=8AC01CA193AC359B7478B1D77C12A0622BB68521CED6C4F0DDDFA483076FBD710A915AE6B7955013D4E5443F8B4FA229F6E01D52DE33366FA3D752zER6L" TargetMode="External"/><Relationship Id="rId186" Type="http://schemas.openxmlformats.org/officeDocument/2006/relationships/hyperlink" Target="consultantplus://offline/ref=8AC01CA193AC359B7478B1D77C12A0622BB68521CED3C5FBDBDFA483076FBD710A915AE6B7955013D4E5443B8B4FA229F6E01D52DE33366FA3D752zER6L" TargetMode="External"/><Relationship Id="rId351" Type="http://schemas.openxmlformats.org/officeDocument/2006/relationships/hyperlink" Target="consultantplus://offline/ref=8AC01CA193AC359B7478B1D77C12A0622BB68521C6D4C0FCD9DCF9890F36B1730D9E05F1B0DC5C12D4E545388310A73CE7B81351C02D3F78BFD550E4zBR2L" TargetMode="External"/><Relationship Id="rId372" Type="http://schemas.openxmlformats.org/officeDocument/2006/relationships/hyperlink" Target="consultantplus://offline/ref=8AC01CA193AC359B7478B1D77C12A0622BB68521C1D1C4FEDBDFA483076FBD710A915AE6B7955013D4E541348B4FA229F6E01D52DE33366FA3D752zER6L" TargetMode="External"/><Relationship Id="rId393" Type="http://schemas.openxmlformats.org/officeDocument/2006/relationships/hyperlink" Target="consultantplus://offline/ref=8AC01CA193AC359B7478B1D77C12A0622BB68521C6D5C6FFDBD4F9890F36B1730D9E05F1B0DC5C12D4E5453F8610A73CE7B81351C02D3F78BFD550E4zBR2L" TargetMode="External"/><Relationship Id="rId407" Type="http://schemas.openxmlformats.org/officeDocument/2006/relationships/hyperlink" Target="consultantplus://offline/ref=3BFFE7360931A115526A8C23ECD5F88C5A0D3C15507F33E5E8267D07C845036B51AFD6EF3F61AFFEB5AA10278F908E1B84B6501F7CB118EF0CRDL" TargetMode="External"/><Relationship Id="rId428" Type="http://schemas.openxmlformats.org/officeDocument/2006/relationships/hyperlink" Target="consultantplus://offline/ref=955AB28775962B4A8BB2DF202622B223B1C76D840D371AEADAADCD1F75D21940CD6443D2FF9F92BB97D751D6D35CD4C40FE9F043904B209F1C128310O1Z4G" TargetMode="External"/><Relationship Id="rId44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11" Type="http://schemas.openxmlformats.org/officeDocument/2006/relationships/hyperlink" Target="consultantplus://offline/ref=8AC01CA193AC359B7478B1D77C12A0622BB68521C1D2C5FBD8DFA483076FBD710A915AE6B7955013D4E544398B4FA229F6E01D52DE33366FA3D752zER6L" TargetMode="External"/><Relationship Id="rId232" Type="http://schemas.openxmlformats.org/officeDocument/2006/relationships/hyperlink" Target="consultantplus://offline/ref=8AC01CA193AC359B7478B1D77C12A0622BB68521C6D4C2FBD9D4F9890F36B1730D9E05F1B0DC5C12D4E545398010A73CE7B81351C02D3F78BFD550E4zBR2L" TargetMode="External"/><Relationship Id="rId253" Type="http://schemas.openxmlformats.org/officeDocument/2006/relationships/hyperlink" Target="consultantplus://offline/ref=8AC01CA193AC359B7478B1D77C12A0622BB68521CED3C5FBDBDFA483076FBD710A915AE6B7955013D4E5473B8B4FA229F6E01D52DE33366FA3D752zER6L" TargetMode="External"/><Relationship Id="rId274" Type="http://schemas.openxmlformats.org/officeDocument/2006/relationships/hyperlink" Target="consultantplus://offline/ref=8AC01CA193AC359B7478B1D77C12A0622BB68521C6D5C7F9DCDCF9890F36B1730D9E05F1B0DC5C12D4E5453C8910A73CE7B81351C02D3F78BFD550E4zBR2L" TargetMode="External"/><Relationship Id="rId295" Type="http://schemas.openxmlformats.org/officeDocument/2006/relationships/hyperlink" Target="consultantplus://offline/ref=8AC01CA193AC359B7478B1D77C12A0622BB68521C0D1C3F8D8DFA483076FBD710A915AE6B7955013D4E5463B8B4FA229F6E01D52DE33366FA3D752zER6L" TargetMode="External"/><Relationship Id="rId309" Type="http://schemas.openxmlformats.org/officeDocument/2006/relationships/hyperlink" Target="consultantplus://offline/ref=8AC01CA193AC359B7478B1D77C12A0622BB68521CED4C2FBDCDFA483076FBD710A915AE6B7955013D4E547358B4FA229F6E01D52DE33366FA3D752zER6L" TargetMode="External"/><Relationship Id="rId46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7" Type="http://schemas.openxmlformats.org/officeDocument/2006/relationships/hyperlink" Target="consultantplus://offline/ref=8AC01CA193AC359B7478B1D77C12A0622BB68521C0D1C0FBDBDFA483076FBD710A915AE6B7955013D4E542388B4FA229F6E01D52DE33366FA3D752zER6L" TargetMode="External"/><Relationship Id="rId48" Type="http://schemas.openxmlformats.org/officeDocument/2006/relationships/hyperlink" Target="consultantplus://offline/ref=8AC01CA193AC359B7478B1D77C12A0622BB68521CFD5C0F9D8DFA483076FBD710A915AE6B7955013D4E545388B4FA229F6E01D52DE33366FA3D752zER6L" TargetMode="External"/><Relationship Id="rId69" Type="http://schemas.openxmlformats.org/officeDocument/2006/relationships/hyperlink" Target="consultantplus://offline/ref=8AC01CA193AC359B7478B1D77C12A0622BB68521CED6C4F0DDDFA483076FBD710A915AE6B7955013D4E545388B4FA229F6E01D52DE33366FA3D752zER6L" TargetMode="External"/><Relationship Id="rId113" Type="http://schemas.openxmlformats.org/officeDocument/2006/relationships/hyperlink" Target="consultantplus://offline/ref=8AC01CA193AC359B7478AFDA6A7EFE6E2BB8D324C2D4CCAE8780FFDE5066B7264DDE03A4F39B531BD5EE116CC44EFE6EA3F31E5BDE313F73zAR1L" TargetMode="External"/><Relationship Id="rId134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20" Type="http://schemas.openxmlformats.org/officeDocument/2006/relationships/hyperlink" Target="consultantplus://offline/ref=8AC01CA193AC359B7478B1D77C12A0622BB68521C6D5C6F8DED1F9890F36B1730D9E05F1A2DC041ED7E55B3D8905F16DA1zERDL" TargetMode="External"/><Relationship Id="rId80" Type="http://schemas.openxmlformats.org/officeDocument/2006/relationships/hyperlink" Target="consultantplus://offline/ref=8AC01CA193AC359B7478B1D77C12A0622BB68521CEDCC3FDD3DFA483076FBD710A915AE6B7955013D4E545388B4FA229F6E01D52DE33366FA3D752zER6L" TargetMode="External"/><Relationship Id="rId155" Type="http://schemas.openxmlformats.org/officeDocument/2006/relationships/hyperlink" Target="consultantplus://offline/ref=8AC01CA193AC359B7478B1D77C12A0622BB68521CFD4C4F9DEDFA483076FBD710A915AE6B7955013D4E545388B4FA229F6E01D52DE33366FA3D752zER6L" TargetMode="External"/><Relationship Id="rId176" Type="http://schemas.openxmlformats.org/officeDocument/2006/relationships/hyperlink" Target="consultantplus://offline/ref=8AC01CA193AC359B7478B1D77C12A0622BB68521C6D4C2FBD9D4F9890F36B1730D9E05F1B0DC5C12D4E5453C8310A73CE7B81351C02D3F78BFD550E4zBR2L" TargetMode="External"/><Relationship Id="rId197" Type="http://schemas.openxmlformats.org/officeDocument/2006/relationships/hyperlink" Target="consultantplus://offline/ref=8AC01CA193AC359B7478B1D77C12A0622BB68521C1D1C4FEDBDFA483076FBD710A915AE6B7955013D4E5443A8B4FA229F6E01D52DE33366FA3D752zER6L" TargetMode="External"/><Relationship Id="rId341" Type="http://schemas.openxmlformats.org/officeDocument/2006/relationships/hyperlink" Target="consultantplus://offline/ref=8AC01CA193AC359B7478B1D77C12A0622BB68521C6D4C2FBD9D4F9890F36B1730D9E05F1B0DC5C12D4E5453A8310A73CE7B81351C02D3F78BFD550E4zBR2L" TargetMode="External"/><Relationship Id="rId362" Type="http://schemas.openxmlformats.org/officeDocument/2006/relationships/hyperlink" Target="consultantplus://offline/ref=8AC01CA193AC359B7478B1D77C12A0622BB68521C6D4C2FBD9D4F9890F36B1730D9E05F1B0DC5C12D4E545358410A73CE7B81351C02D3F78BFD550E4zBR2L" TargetMode="External"/><Relationship Id="rId383" Type="http://schemas.openxmlformats.org/officeDocument/2006/relationships/hyperlink" Target="consultantplus://offline/ref=8AC01CA193AC359B7478B1D77C12A0622BB68521C6D4C2FBD9D4F9890F36B1730D9E05F1B0DC5C12D4E545358510A73CE7B81351C02D3F78BFD550E4zBR2L" TargetMode="External"/><Relationship Id="rId418" Type="http://schemas.openxmlformats.org/officeDocument/2006/relationships/hyperlink" Target="consultantplus://offline/ref=955AB28775962B4A8BB2DF202622B223B1C76D840D3717ECDCABCD1F75D21940CD6443D2FF9F92BB97D25CD5D15CD4C40FE9F043904B209F1C128310O1Z4G" TargetMode="External"/><Relationship Id="rId439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01" Type="http://schemas.openxmlformats.org/officeDocument/2006/relationships/hyperlink" Target="consultantplus://offline/ref=8AC01CA193AC359B7478AFDA6A7EFE6E2BBFD22DCED2CCAE8780FFDE5066B7265FDE5BA8F0984F13DDFB473D82z1RBL" TargetMode="External"/><Relationship Id="rId222" Type="http://schemas.openxmlformats.org/officeDocument/2006/relationships/hyperlink" Target="consultantplus://offline/ref=8AC01CA193AC359B7478B1D77C12A0622BB68521CFD0C0FADADFA483076FBD710A915AE6B7955013D4E544348B4FA229F6E01D52DE33366FA3D752zER6L" TargetMode="External"/><Relationship Id="rId243" Type="http://schemas.openxmlformats.org/officeDocument/2006/relationships/hyperlink" Target="consultantplus://offline/ref=8AC01CA193AC359B7478AFDA6A7EFE6E2ABCDA29CFD3CCAE8780FFDE5066B7264DDE03A4F3985112D5EE116CC44EFE6EA3F31E5BDE313F73zAR1L" TargetMode="External"/><Relationship Id="rId264" Type="http://schemas.openxmlformats.org/officeDocument/2006/relationships/hyperlink" Target="consultantplus://offline/ref=8AC01CA193AC359B7478B1D77C12A0622BB68521C6D4C2FBD9D4F9890F36B1730D9E05F1B0DC5C12D4E545388010A73CE7B81351C02D3F78BFD550E4zBR2L" TargetMode="External"/><Relationship Id="rId285" Type="http://schemas.openxmlformats.org/officeDocument/2006/relationships/hyperlink" Target="consultantplus://offline/ref=8AC01CA193AC359B7478B1D77C12A0622BB68521C6D4C7FBD2D1F9890F36B1730D9E05F1B0DC5C12D4E5453C8410A73CE7B81351C02D3F78BFD550E4zBR2L" TargetMode="External"/><Relationship Id="rId45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1" Type="http://schemas.openxmlformats.org/officeDocument/2006/relationships/hyperlink" Target="consultantplus://offline/ref=955AB28775962B4A8BB2DF202622B223B1C76D840D371AEADAADCD1F75D21940CD6443D2FF9F92BB97D751D6D35CD4C40FE9F043904B209F1C128310O1Z4G" TargetMode="External"/><Relationship Id="rId50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7" Type="http://schemas.openxmlformats.org/officeDocument/2006/relationships/hyperlink" Target="consultantplus://offline/ref=8AC01CA193AC359B7478B1D77C12A0622BB68521C1D7C1FAD3DFA483076FBD710A915AE6B7955013D4E545388B4FA229F6E01D52DE33366FA3D752zER6L" TargetMode="External"/><Relationship Id="rId38" Type="http://schemas.openxmlformats.org/officeDocument/2006/relationships/hyperlink" Target="consultantplus://offline/ref=8AC01CA193AC359B7478B1D77C12A0622BB68521C0D2C1F9DCDFA483076FBD710A915AE6B7955013D4E545388B4FA229F6E01D52DE33366FA3D752zER6L" TargetMode="External"/><Relationship Id="rId59" Type="http://schemas.openxmlformats.org/officeDocument/2006/relationships/hyperlink" Target="consultantplus://offline/ref=8AC01CA193AC359B7478B1D77C12A0622BB68521CFDDC7FFDCDFA483076FBD710A915AE6B7955013D4E545388B4FA229F6E01D52DE33366FA3D752zER6L" TargetMode="External"/><Relationship Id="rId103" Type="http://schemas.openxmlformats.org/officeDocument/2006/relationships/hyperlink" Target="consultantplus://offline/ref=8AC01CA193AC359B7478B1D77C12A0622BB68521C6D4CEFBD9D0F9890F36B1730D9E05F1B0DC5C12D4E5453D8510A73CE7B81351C02D3F78BFD550E4zBR2L" TargetMode="External"/><Relationship Id="rId124" Type="http://schemas.openxmlformats.org/officeDocument/2006/relationships/hyperlink" Target="consultantplus://offline/ref=8AC01CA193AC359B7478B1D77C12A0622BB68521C6D5C6FFDBD4F9890F36B1730D9E05F1B0DC5C12D4E5453C8110A73CE7B81351C02D3F78BFD550E4zBR2L" TargetMode="External"/><Relationship Id="rId310" Type="http://schemas.openxmlformats.org/officeDocument/2006/relationships/hyperlink" Target="consultantplus://offline/ref=8AC01CA193AC359B7478B1D77C12A0622BB68521CFD0C0FADADFA483076FBD710A915AE6B7955013D4E547348B4FA229F6E01D52DE33366FA3D752zER6L" TargetMode="External"/><Relationship Id="rId49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70" Type="http://schemas.openxmlformats.org/officeDocument/2006/relationships/hyperlink" Target="consultantplus://offline/ref=8AC01CA193AC359B7478B1D77C12A0622BB68521CED7CFFAD3DFA483076FBD710A915AE6B7955013D4E545388B4FA229F6E01D52DE33366FA3D752zER6L" TargetMode="External"/><Relationship Id="rId91" Type="http://schemas.openxmlformats.org/officeDocument/2006/relationships/hyperlink" Target="consultantplus://offline/ref=8AC01CA193AC359B7478B1D77C12A0622BB68521C6D4C5FBDFD4F9890F36B1730D9E05F1B0DC5C12D4E5453C8110A73CE7B81351C02D3F78BFD550E4zBR2L" TargetMode="External"/><Relationship Id="rId145" Type="http://schemas.openxmlformats.org/officeDocument/2006/relationships/hyperlink" Target="consultantplus://offline/ref=8AC01CA193AC359B7478B1D77C12A0622BB68521C0D6CEFCD3DFA483076FBD710A915AE6B7955013D4E545388B4FA229F6E01D52DE33366FA3D752zER6L" TargetMode="External"/><Relationship Id="rId166" Type="http://schemas.openxmlformats.org/officeDocument/2006/relationships/hyperlink" Target="consultantplus://offline/ref=8AC01CA193AC359B7478B1D77C12A0622BB68521CED0C5FCDBDFA483076FBD710A915AE6B7955013D4E545388B4FA229F6E01D52DE33366FA3D752zER6L" TargetMode="External"/><Relationship Id="rId187" Type="http://schemas.openxmlformats.org/officeDocument/2006/relationships/hyperlink" Target="consultantplus://offline/ref=8AC01CA193AC359B7478B1D77C12A0622BB68521C6D4C2FBD9D4F9890F36B1730D9E05F1B0DC5C12D4E5453C8710A73CE7B81351C02D3F78BFD550E4zBR2L" TargetMode="External"/><Relationship Id="rId331" Type="http://schemas.openxmlformats.org/officeDocument/2006/relationships/hyperlink" Target="consultantplus://offline/ref=8AC01CA193AC359B7478B1D77C12A0622BB68521CFD6C4FFD9DFA483076FBD710A915AE6B7955013D4E5473D8B4FA229F6E01D52DE33366FA3D752zER6L" TargetMode="External"/><Relationship Id="rId352" Type="http://schemas.openxmlformats.org/officeDocument/2006/relationships/hyperlink" Target="consultantplus://offline/ref=8AC01CA193AC359B7478B1D77C12A0622BB68521CED4CEF0D9DFA483076FBD710A915AE6B7955013D4E546348B4FA229F6E01D52DE33366FA3D752zER6L" TargetMode="External"/><Relationship Id="rId373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394" Type="http://schemas.openxmlformats.org/officeDocument/2006/relationships/hyperlink" Target="consultantplus://offline/ref=3BFFE7360931A115526A922EFAB9A6805A036A105C7D3BBBB279265A9F4C093C16E08FAD7B6FADF7B3A84272C091D25CD1A553167CB311F3CF879C0BREL" TargetMode="External"/><Relationship Id="rId408" Type="http://schemas.openxmlformats.org/officeDocument/2006/relationships/hyperlink" Target="consultantplus://offline/ref=3BFFE7360931A115526A922EFAB9A6805A036A10547F3DB0B6727B509715053E11EFD0BA7C26A1F6B0A4437FCDCED749C0FD5D1562AD18E4D3859EBC0AR9L" TargetMode="External"/><Relationship Id="rId429" Type="http://schemas.openxmlformats.org/officeDocument/2006/relationships/hyperlink" Target="consultantplus://offline/ref=955AB28775962B4A8BB2DF202622B223B1C76D840D3612EBDDAACD1F75D21940CD6443D2FF9F92BB97D755D1D35CD4C40FE9F043904B209F1C128310O1Z4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8AC01CA193AC359B7478B1D77C12A0622BB68521C1D3C2F0DDDFA483076FBD710A915AE6B7955013D4E544388B4FA229F6E01D52DE33366FA3D752zER6L" TargetMode="External"/><Relationship Id="rId233" Type="http://schemas.openxmlformats.org/officeDocument/2006/relationships/hyperlink" Target="consultantplus://offline/ref=8AC01CA193AC359B7478B1D77C12A0622BB68521C0D6C3FFDCDFA483076FBD710A915AE6B7955013D4E5443C8B4FA229F6E01D52DE33366FA3D752zER6L" TargetMode="External"/><Relationship Id="rId254" Type="http://schemas.openxmlformats.org/officeDocument/2006/relationships/hyperlink" Target="consultantplus://offline/ref=8AC01CA193AC359B7478B1D77C12A0622BB68521C6D4C7F0DAD1F9890F36B1730D9E05F1B0DC5C12D4E5453C8410A73CE7B81351C02D3F78BFD550E4zBR2L" TargetMode="External"/><Relationship Id="rId44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8" Type="http://schemas.openxmlformats.org/officeDocument/2006/relationships/hyperlink" Target="consultantplus://offline/ref=8AC01CA193AC359B7478B1D77C12A0622BB68521C0D6C3FFDCDFA483076FBD710A915AE6B7955013D4E5443D8B4FA229F6E01D52DE33366FA3D752zER6L" TargetMode="External"/><Relationship Id="rId49" Type="http://schemas.openxmlformats.org/officeDocument/2006/relationships/hyperlink" Target="consultantplus://offline/ref=8AC01CA193AC359B7478B1D77C12A0622BB68521CFD6C4FFD9DFA483076FBD710A915AE6B7955013D4E545388B4FA229F6E01D52DE33366FA3D752zER6L" TargetMode="External"/><Relationship Id="rId114" Type="http://schemas.openxmlformats.org/officeDocument/2006/relationships/hyperlink" Target="consultantplus://offline/ref=8AC01CA193AC359B7478AFDA6A7EFE6E2BB8DC2DC6D2CCAE8780FFDE5066B7264DDE03A4F59E5A4785A11030831BED6DAAF31C52C2z3R3L" TargetMode="External"/><Relationship Id="rId275" Type="http://schemas.openxmlformats.org/officeDocument/2006/relationships/hyperlink" Target="consultantplus://offline/ref=8AC01CA193AC359B7478B1D77C12A0622BB68521C0D7C3F9DCDFA483076FBD710A915AE6B7955013D4E5443C8B4FA229F6E01D52DE33366FA3D752zER6L" TargetMode="External"/><Relationship Id="rId296" Type="http://schemas.openxmlformats.org/officeDocument/2006/relationships/hyperlink" Target="consultantplus://offline/ref=8AC01CA193AC359B7478B1D77C12A0622BB68521C0D1C3F8D8DFA483076FBD710A915AE6B7955013D4E5463A8B4FA229F6E01D52DE33366FA3D752zER6L" TargetMode="External"/><Relationship Id="rId300" Type="http://schemas.openxmlformats.org/officeDocument/2006/relationships/hyperlink" Target="consultantplus://offline/ref=8AC01CA193AC359B7478AFDA6A7EFE6E21B4D82BC7DF91A48FD9F3DC5769E8314A970FA5F3995615DFB11479D516F06DBDED174CC2333Dz7R1L" TargetMode="External"/><Relationship Id="rId46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60" Type="http://schemas.openxmlformats.org/officeDocument/2006/relationships/hyperlink" Target="consultantplus://offline/ref=8AC01CA193AC359B7478B1D77C12A0622BB68521CFDDC1FDDFDFA483076FBD710A915AE6B7955013D4E5443E8B4FA229F6E01D52DE33366FA3D752zER6L" TargetMode="External"/><Relationship Id="rId81" Type="http://schemas.openxmlformats.org/officeDocument/2006/relationships/hyperlink" Target="consultantplus://offline/ref=8AC01CA193AC359B7478B1D77C12A0622BB68521CEDDC3FDDADFA483076FBD710A915AE6B7955013D4E545388B4FA229F6E01D52DE33366FA3D752zER6L" TargetMode="External"/><Relationship Id="rId135" Type="http://schemas.openxmlformats.org/officeDocument/2006/relationships/hyperlink" Target="consultantplus://offline/ref=8AC01CA193AC359B7478B1D77C12A0622BB68521C1D7C1FAD3DFA483076FBD710A915AE6B7955013D4E545388B4FA229F6E01D52DE33366FA3D752zER6L" TargetMode="External"/><Relationship Id="rId156" Type="http://schemas.openxmlformats.org/officeDocument/2006/relationships/hyperlink" Target="consultantplus://offline/ref=8AC01CA193AC359B7478B1D77C12A0622BB68521CFD5C0F9D8DFA483076FBD710A915AE6B7955013D4E545388B4FA229F6E01D52DE33366FA3D752zER6L" TargetMode="External"/><Relationship Id="rId177" Type="http://schemas.openxmlformats.org/officeDocument/2006/relationships/hyperlink" Target="consultantplus://offline/ref=8AC01CA193AC359B7478B1D77C12A0622BB68521C6D4C0FADCD5F9890F36B1730D9E05F1B0DC5C12D4E5453D8510A73CE7B81351C02D3F78BFD550E4zBR2L" TargetMode="External"/><Relationship Id="rId198" Type="http://schemas.openxmlformats.org/officeDocument/2006/relationships/hyperlink" Target="consultantplus://offline/ref=8AC01CA193AC359B7478B1D77C12A0622BB68521CED3C5FBDBDFA483076FBD710A915AE6B7955013D4E5443A8B4FA229F6E01D52DE33366FA3D752zER6L" TargetMode="External"/><Relationship Id="rId321" Type="http://schemas.openxmlformats.org/officeDocument/2006/relationships/hyperlink" Target="consultantplus://offline/ref=8AC01CA193AC359B7478B1D77C12A0622BB68521C0D0C6F0D9DFA483076FBD710A915AE6B7955013D4E541388B4FA229F6E01D52DE33366FA3D752zER6L" TargetMode="External"/><Relationship Id="rId342" Type="http://schemas.openxmlformats.org/officeDocument/2006/relationships/hyperlink" Target="consultantplus://offline/ref=8AC01CA193AC359B7478B1D77C12A0622BB68521C6D5C7F9DCDCF9890F36B1730D9E05F1B0DC5C12D4E5453F8510A73CE7B81351C02D3F78BFD550E4zBR2L" TargetMode="External"/><Relationship Id="rId363" Type="http://schemas.openxmlformats.org/officeDocument/2006/relationships/hyperlink" Target="consultantplus://offline/ref=8AC01CA193AC359B7478B1D77C12A0622BB68521CFD3CEF0D3DFA483076FBD710A915AE6B7955013D4E5413F8B4FA229F6E01D52DE33366FA3D752zER6L" TargetMode="External"/><Relationship Id="rId384" Type="http://schemas.openxmlformats.org/officeDocument/2006/relationships/hyperlink" Target="consultantplus://offline/ref=8AC01CA193AC359B7478B1D77C12A0622BB68521C6D4C7FCDBD6F9890F36B1730D9E05F1B0DC5C12D4E5453C8710A73CE7B81351C02D3F78BFD550E4zBR2L" TargetMode="External"/><Relationship Id="rId419" Type="http://schemas.openxmlformats.org/officeDocument/2006/relationships/hyperlink" Target="consultantplus://offline/ref=955AB28775962B4A8BB2DF202622B223B1C76D840D371BECDCA3CD1F75D21940CD6443D2FF9F92BB97D757D7D45CD4C40FE9F043904B209F1C128310O1Z4G" TargetMode="External"/><Relationship Id="rId202" Type="http://schemas.openxmlformats.org/officeDocument/2006/relationships/hyperlink" Target="consultantplus://offline/ref=8AC01CA193AC359B7478AFDA6A7EFE6E2BBDD32CC1DDCCAE8780FFDE5066B7264DDE03A4F3985113DCEE116CC44EFE6EA3F31E5BDE313F73zAR1L" TargetMode="External"/><Relationship Id="rId223" Type="http://schemas.openxmlformats.org/officeDocument/2006/relationships/hyperlink" Target="consultantplus://offline/ref=8AC01CA193AC359B7478B1D77C12A0622BB68521C1D3C2F0DDDFA483076FBD710A915AE6B7955013D4E5473D8B4FA229F6E01D52DE33366FA3D752zER6L" TargetMode="External"/><Relationship Id="rId244" Type="http://schemas.openxmlformats.org/officeDocument/2006/relationships/hyperlink" Target="consultantplus://offline/ref=8AC01CA193AC359B7478B1D77C12A0622BB68521CFD0C0FADADFA483076FBD710A915AE6B7955013D4E547388B4FA229F6E01D52DE33366FA3D752zER6L" TargetMode="External"/><Relationship Id="rId430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8" Type="http://schemas.openxmlformats.org/officeDocument/2006/relationships/hyperlink" Target="consultantplus://offline/ref=8AC01CA193AC359B7478B1D77C12A0622BB68521C1D1C4FEDBDFA483076FBD710A915AE6B7955013D4E545388B4FA229F6E01D52DE33366FA3D752zER6L" TargetMode="External"/><Relationship Id="rId39" Type="http://schemas.openxmlformats.org/officeDocument/2006/relationships/hyperlink" Target="consultantplus://offline/ref=8AC01CA193AC359B7478B1D77C12A0622BB68521C0D3CFF9DBDFA483076FBD710A915AE6B7955013D4E545388B4FA229F6E01D52DE33366FA3D752zER6L" TargetMode="External"/><Relationship Id="rId265" Type="http://schemas.openxmlformats.org/officeDocument/2006/relationships/hyperlink" Target="consultantplus://offline/ref=8AC01CA193AC359B7478B1D77C12A0622BB68521C6D4C2FED2DCF9890F36B1730D9E05F1A2DC041ED7E55B3D8905F16DA1zERDL" TargetMode="External"/><Relationship Id="rId286" Type="http://schemas.openxmlformats.org/officeDocument/2006/relationships/hyperlink" Target="consultantplus://offline/ref=8AC01CA193AC359B7478B1D77C12A0622BB68521C1D1C4FEDBDFA483076FBD710A915AE6B7955013D4E5413C8B4FA229F6E01D52DE33366FA3D752zER6L" TargetMode="External"/><Relationship Id="rId45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2" Type="http://schemas.openxmlformats.org/officeDocument/2006/relationships/hyperlink" Target="consultantplus://offline/ref=955AB28775962B4A8BB2DF202622B223B1C76D840D371AEADAADCD1F75D21940CD6443D2ED9FCAB796D54BD1D249829549OBZCG" TargetMode="External"/><Relationship Id="rId49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07" Type="http://schemas.openxmlformats.org/officeDocument/2006/relationships/hyperlink" Target="consultantplus://offline/ref=955AB28775962B4A8BB2C12D304EEC2FB1C9348B053719B982FFCB482A821F159F241D8BBDD981BB97C957D0D0O5Z7G" TargetMode="External"/><Relationship Id="rId50" Type="http://schemas.openxmlformats.org/officeDocument/2006/relationships/hyperlink" Target="consultantplus://offline/ref=8AC01CA193AC359B7478B1D77C12A0622BB68521CFD6C2FCD2DFA483076FBD710A915AE6B7955013D4E545388B4FA229F6E01D52DE33366FA3D752zER6L" TargetMode="External"/><Relationship Id="rId104" Type="http://schemas.openxmlformats.org/officeDocument/2006/relationships/hyperlink" Target="consultantplus://offline/ref=8AC01CA193AC359B7478B1D77C12A0622BB68521C6D4CEFBD9DCF9890F36B1730D9E05F1B0DC5C12D4E5473A8610A73CE7B81351C02D3F78BFD550E4zBR2L" TargetMode="External"/><Relationship Id="rId125" Type="http://schemas.openxmlformats.org/officeDocument/2006/relationships/hyperlink" Target="consultantplus://offline/ref=8AC01CA193AC359B7478B1D77C12A0622BB68521C6D4CEFBD9D0F9890F36B1730D9E05F1B0DC5C12D4E5453C8110A73CE7B81351C02D3F78BFD550E4zBR2L" TargetMode="External"/><Relationship Id="rId146" Type="http://schemas.openxmlformats.org/officeDocument/2006/relationships/hyperlink" Target="consultantplus://offline/ref=8AC01CA193AC359B7478B1D77C12A0622BB68521C0D7C3F9DCDFA483076FBD710A915AE6B7955013D4E5443D8B4FA229F6E01D52DE33366FA3D752zER6L" TargetMode="External"/><Relationship Id="rId167" Type="http://schemas.openxmlformats.org/officeDocument/2006/relationships/hyperlink" Target="consultantplus://offline/ref=8AC01CA193AC359B7478B1D77C12A0622BB68521CED1C1FBD9DFA483076FBD710A915AE6B7955013D4E545388B4FA229F6E01D52DE33366FA3D752zER6L" TargetMode="External"/><Relationship Id="rId188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311" Type="http://schemas.openxmlformats.org/officeDocument/2006/relationships/hyperlink" Target="consultantplus://offline/ref=8AC01CA193AC359B7478B1D77C12A0622BB68521C1D1C4FEDBDFA483076FBD710A915AE6B7955013D4E541398B4FA229F6E01D52DE33366FA3D752zER6L" TargetMode="External"/><Relationship Id="rId332" Type="http://schemas.openxmlformats.org/officeDocument/2006/relationships/hyperlink" Target="consultantplus://offline/ref=8AC01CA193AC359B7478B1D77C12A0622BB68521C6D4CEFEDEDCF9890F36B1730D9E05F1B0DC5C12D4E5453D8910A73CE7B81351C02D3F78BFD550E4zBR2L" TargetMode="External"/><Relationship Id="rId353" Type="http://schemas.openxmlformats.org/officeDocument/2006/relationships/hyperlink" Target="consultantplus://offline/ref=8AC01CA193AC359B7478B1D77C12A0622BB68521C6D4C0FCD9DCF9890F36B1730D9E05F1B0DC5C12D4E545388310A73CE7B81351C02D3F78BFD550E4zBR2L" TargetMode="External"/><Relationship Id="rId374" Type="http://schemas.openxmlformats.org/officeDocument/2006/relationships/hyperlink" Target="consultantplus://offline/ref=8AC01CA193AC359B7478B1D77C12A0622BB68521C6D4C2FBD9D4F9890F36B1730D9E05F1B0DC5C12D4E545358410A73CE7B81351C02D3F78BFD550E4zBR2L" TargetMode="External"/><Relationship Id="rId395" Type="http://schemas.openxmlformats.org/officeDocument/2006/relationships/hyperlink" Target="consultantplus://offline/ref=3BFFE7360931A115526A922EFAB9A6805A036A10547F3DB0B6727B509715053E11EFD0BA7C26A1F6B0A44075CECED749C0FD5D1562AD18E4D3859EBC0AR9L" TargetMode="External"/><Relationship Id="rId409" Type="http://schemas.openxmlformats.org/officeDocument/2006/relationships/hyperlink" Target="consultantplus://offline/ref=3BFFE7360931A115526A922EFAB9A6805A036A10547F31B0B6767B509715053E11EFD0BA7C26A1F6B0A14570CACED749C0FD5D1562AD18E4D3859EBC0AR9L" TargetMode="External"/><Relationship Id="rId71" Type="http://schemas.openxmlformats.org/officeDocument/2006/relationships/hyperlink" Target="consultantplus://offline/ref=8AC01CA193AC359B7478B1D77C12A0622BB68521CED0C5FCDBDFA483076FBD710A915AE6B7955013D4E545388B4FA229F6E01D52DE33366FA3D752zER6L" TargetMode="External"/><Relationship Id="rId92" Type="http://schemas.openxmlformats.org/officeDocument/2006/relationships/hyperlink" Target="consultantplus://offline/ref=8AC01CA193AC359B7478B1D77C12A0622BB68521C6D4C5FED2D0F9890F36B1730D9E05F1B0DC5C12D4E5453D8510A73CE7B81351C02D3F78BFD550E4zBR2L" TargetMode="External"/><Relationship Id="rId213" Type="http://schemas.openxmlformats.org/officeDocument/2006/relationships/hyperlink" Target="consultantplus://offline/ref=8AC01CA193AC359B7478B1D77C12A0622BB68521C6D4C5FBDFD4F9890F36B1730D9E05F1B0DC5C12D4E5453C8310A73CE7B81351C02D3F78BFD550E4zBR2L" TargetMode="External"/><Relationship Id="rId234" Type="http://schemas.openxmlformats.org/officeDocument/2006/relationships/hyperlink" Target="consultantplus://offline/ref=8AC01CA193AC359B7478B1D77C12A0622BB68521CFD0C1FADADFA483076FBD710A915AE6B7955013D4E544348B4FA229F6E01D52DE33366FA3D752zER6L" TargetMode="External"/><Relationship Id="rId420" Type="http://schemas.openxmlformats.org/officeDocument/2006/relationships/hyperlink" Target="consultantplus://offline/ref=955AB28775962B4A8BB2DF202622B223B1C76D840D3612EBDDAACD1F75D21940CD6443D2FF9F92BB97D755D1D25CD4C40FE9F043904B209F1C128310O1Z4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AC01CA193AC359B7478B1D77C12A0622BB68521C0D6CEFCD3DFA483076FBD710A915AE6B7955013D4E545388B4FA229F6E01D52DE33366FA3D752zER6L" TargetMode="External"/><Relationship Id="rId255" Type="http://schemas.openxmlformats.org/officeDocument/2006/relationships/hyperlink" Target="consultantplus://offline/ref=8AC01CA193AC359B7478B1D77C12A0622BB68521CED3C5FBDBDFA483076FBD710A915AE6B7955013D4E547358B4FA229F6E01D52DE33366FA3D752zER6L" TargetMode="External"/><Relationship Id="rId276" Type="http://schemas.openxmlformats.org/officeDocument/2006/relationships/hyperlink" Target="consultantplus://offline/ref=8AC01CA193AC359B7478B1D77C12A0622BB68521C0D1C3F8D8DFA483076FBD710A915AE6B7955013D4E5473F8B4FA229F6E01D52DE33366FA3D752zER6L" TargetMode="External"/><Relationship Id="rId297" Type="http://schemas.openxmlformats.org/officeDocument/2006/relationships/hyperlink" Target="consultantplus://offline/ref=8AC01CA193AC359B7478B1D77C12A0622BB68521C0D1C3F8D8DFA483076FBD710A915AE6B7955013D4E546358B4FA229F6E01D52DE33366FA3D752zER6L" TargetMode="External"/><Relationship Id="rId44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6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0" Type="http://schemas.openxmlformats.org/officeDocument/2006/relationships/hyperlink" Target="consultantplus://offline/ref=8AC01CA193AC359B7478B1D77C12A0622BB68521C0DCC5FDDFDFA483076FBD710A915AE6B7955013D4E545388B4FA229F6E01D52DE33366FA3D752zER6L" TargetMode="External"/><Relationship Id="rId115" Type="http://schemas.openxmlformats.org/officeDocument/2006/relationships/hyperlink" Target="consultantplus://offline/ref=8AC01CA193AC359B7478B1D77C12A0622BB68521C6D4CFF1DDDCF9890F36B1730D9E05F1B0DC5C12D4E54C388210A73CE7B81351C02D3F78BFD550E4zBR2L" TargetMode="External"/><Relationship Id="rId136" Type="http://schemas.openxmlformats.org/officeDocument/2006/relationships/hyperlink" Target="consultantplus://offline/ref=8AC01CA193AC359B7478B1D77C12A0622BB68521C1D1C4FEDBDFA483076FBD710A915AE6B7955013D4E5443C8B4FA229F6E01D52DE33366FA3D752zER6L" TargetMode="External"/><Relationship Id="rId157" Type="http://schemas.openxmlformats.org/officeDocument/2006/relationships/hyperlink" Target="consultantplus://offline/ref=8AC01CA193AC359B7478B1D77C12A0622BB68521CFD6C4FFD9DFA483076FBD710A915AE6B7955013D4E5443D8B4FA229F6E01D52DE33366FA3D752zER6L" TargetMode="External"/><Relationship Id="rId178" Type="http://schemas.openxmlformats.org/officeDocument/2006/relationships/hyperlink" Target="consultantplus://offline/ref=8AC01CA193AC359B7478B1D77C12A0622BB68521C6D4C0FCD9DCF9890F36B1730D9E05F1B0DC5C12D4E5453D8510A73CE7B81351C02D3F78BFD550E4zBR2L" TargetMode="External"/><Relationship Id="rId301" Type="http://schemas.openxmlformats.org/officeDocument/2006/relationships/hyperlink" Target="consultantplus://offline/ref=8AC01CA193AC359B7478AFDA6A7EFE6E20BADA2AC6DF91A48FD9F3DC5769E8314A970FA5F3985013DFB11479D516F06DBDED174CC2333Dz7R1L" TargetMode="External"/><Relationship Id="rId322" Type="http://schemas.openxmlformats.org/officeDocument/2006/relationships/hyperlink" Target="consultantplus://offline/ref=8AC01CA193AC359B7478B1D77C12A0622BB68521CED4C2FBDCDFA483076FBD710A915AE6B7955013D4E541388B4FA229F6E01D52DE33366FA3D752zER6L" TargetMode="External"/><Relationship Id="rId343" Type="http://schemas.openxmlformats.org/officeDocument/2006/relationships/hyperlink" Target="consultantplus://offline/ref=8AC01CA193AC359B7478B1D77C12A0622BB68521C0D1C3F8D8DFA483076FBD710A915AE6B7955013D4E5433B8B4FA229F6E01D52DE33366FA3D752zER6L" TargetMode="External"/><Relationship Id="rId364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61" Type="http://schemas.openxmlformats.org/officeDocument/2006/relationships/hyperlink" Target="consultantplus://offline/ref=8AC01CA193AC359B7478B1D77C12A0622BB68521CED4C6F1DCDFA483076FBD710A915AE6B7955013D4E545388B4FA229F6E01D52DE33366FA3D752zER6L" TargetMode="External"/><Relationship Id="rId82" Type="http://schemas.openxmlformats.org/officeDocument/2006/relationships/hyperlink" Target="consultantplus://offline/ref=8AC01CA193AC359B7478B1D77C12A0622BB68521CEDDCFFCDADFA483076FBD710A915AE6B7955013D4E545388B4FA229F6E01D52DE33366FA3D752zER6L" TargetMode="External"/><Relationship Id="rId199" Type="http://schemas.openxmlformats.org/officeDocument/2006/relationships/hyperlink" Target="consultantplus://offline/ref=8AC01CA193AC359B7478B1D77C12A0622BB68521C6D4C2FBD9D4F9890F36B1730D9E05F1B0DC5C12D4E5453C8810A73CE7B81351C02D3F78BFD550E4zBR2L" TargetMode="External"/><Relationship Id="rId203" Type="http://schemas.openxmlformats.org/officeDocument/2006/relationships/hyperlink" Target="consultantplus://offline/ref=8AC01CA193AC359B7478AFDA6A7EFE6E21BBD229C4DF91A48FD9F3DC5769E8314A970FA5F3985015DFB11479D516F06DBDED174CC2333Dz7R1L" TargetMode="External"/><Relationship Id="rId385" Type="http://schemas.openxmlformats.org/officeDocument/2006/relationships/hyperlink" Target="consultantplus://offline/ref=8AC01CA193AC359B7478B1D77C12A0622BB68521C6D4C7FCDBD6F9890F36B1730D9E05F1B0DC5C12D4E5453C8810A73CE7B81351C02D3F78BFD550E4zBR2L" TargetMode="External"/><Relationship Id="rId19" Type="http://schemas.openxmlformats.org/officeDocument/2006/relationships/hyperlink" Target="consultantplus://offline/ref=8AC01CA193AC359B7478B1D77C12A0622BB68521C1D2C5FBD8DFA483076FBD710A915AE6B7955013D4E545388B4FA229F6E01D52DE33366FA3D752zER6L" TargetMode="External"/><Relationship Id="rId224" Type="http://schemas.openxmlformats.org/officeDocument/2006/relationships/hyperlink" Target="consultantplus://offline/ref=8AC01CA193AC359B7478B1D77C12A0622BB68521C0D2C3FBDADFA483076FBD710A915AE6B7955013D4E547388B4FA229F6E01D52DE33366FA3D752zER6L" TargetMode="External"/><Relationship Id="rId245" Type="http://schemas.openxmlformats.org/officeDocument/2006/relationships/hyperlink" Target="consultantplus://offline/ref=8AC01CA193AC359B7478B1D77C12A0622BB68521CFD3CEF0D3DFA483076FBD710A915AE6B7955013D4E544348B4FA229F6E01D52DE33366FA3D752zER6L" TargetMode="External"/><Relationship Id="rId266" Type="http://schemas.openxmlformats.org/officeDocument/2006/relationships/hyperlink" Target="consultantplus://offline/ref=8AC01CA193AC359B7478B1D77C12A0622BB68521CED3C5FBDBDFA483076FBD710A915AE6B7955013D4E547348B4FA229F6E01D52DE33366FA3D752zER6L" TargetMode="External"/><Relationship Id="rId287" Type="http://schemas.openxmlformats.org/officeDocument/2006/relationships/hyperlink" Target="consultantplus://offline/ref=8AC01CA193AC359B7478B1D77C12A0622BB68521CED3C5FBDBDFA483076FBD710A915AE6B7955013D4E546398B4FA229F6E01D52DE33366FA3D752zER6L" TargetMode="External"/><Relationship Id="rId410" Type="http://schemas.openxmlformats.org/officeDocument/2006/relationships/hyperlink" Target="consultantplus://offline/ref=3BFFE7360931A115526A922EFAB9A6805A036A10547E39B4B4727B509715053E11EFD0BA7C26A1F6B0A14270C3CED749C0FD5D1562AD18E4D3859EBC0AR9L" TargetMode="External"/><Relationship Id="rId43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5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3" Type="http://schemas.openxmlformats.org/officeDocument/2006/relationships/hyperlink" Target="consultantplus://offline/ref=955AB28775962B4A8BB2C12D304EEC2FB1C9348B053719B982FFCB482A821F159F241D8BBDD981BB97C957D0D0O5Z7G" TargetMode="External"/><Relationship Id="rId49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08" Type="http://schemas.openxmlformats.org/officeDocument/2006/relationships/fontTable" Target="fontTable.xml"/><Relationship Id="rId30" Type="http://schemas.openxmlformats.org/officeDocument/2006/relationships/hyperlink" Target="consultantplus://offline/ref=8AC01CA193AC359B7478B1D77C12A0622BB68521C0D7C4F0DFDFA483076FBD710A915AE6B7955013D4E5453B8B4FA229F6E01D52DE33366FA3D752zER6L" TargetMode="External"/><Relationship Id="rId105" Type="http://schemas.openxmlformats.org/officeDocument/2006/relationships/hyperlink" Target="consultantplus://offline/ref=8AC01CA193AC359B7478B1D77C12A0622BB68521C6D4CEFCDDD4F9890F36B1730D9E05F1B0DC5C12D4E5453C8010A73CE7B81351C02D3F78BFD550E4zBR2L" TargetMode="External"/><Relationship Id="rId126" Type="http://schemas.openxmlformats.org/officeDocument/2006/relationships/hyperlink" Target="consultantplus://offline/ref=8AC01CA193AC359B7478B1D77C12A0622BB68521C1D1C4FEDBDFA483076FBD710A915AE6B7955013D4E5443D8B4FA229F6E01D52DE33366FA3D752zER6L" TargetMode="External"/><Relationship Id="rId147" Type="http://schemas.openxmlformats.org/officeDocument/2006/relationships/hyperlink" Target="consultantplus://offline/ref=8AC01CA193AC359B7478B1D77C12A0622BB68521C0D0C6F0D9DFA483076FBD710A915AE6B7955013D4E5443D8B4FA229F6E01D52DE33366FA3D752zER6L" TargetMode="External"/><Relationship Id="rId168" Type="http://schemas.openxmlformats.org/officeDocument/2006/relationships/hyperlink" Target="consultantplus://offline/ref=8AC01CA193AC359B7478B1D77C12A0622BB68521CED3C5FBDBDFA483076FBD710A915AE6B7955013D4E5443F8B4FA229F6E01D52DE33366FA3D752zER6L" TargetMode="External"/><Relationship Id="rId312" Type="http://schemas.openxmlformats.org/officeDocument/2006/relationships/hyperlink" Target="consultantplus://offline/ref=8AC01CA193AC359B7478B1D77C12A0622BB68521CED3C5FBDBDFA483076FBD710A915AE6B7955013D4E5463B8B4FA229F6E01D52DE33366FA3D752zER6L" TargetMode="External"/><Relationship Id="rId333" Type="http://schemas.openxmlformats.org/officeDocument/2006/relationships/hyperlink" Target="consultantplus://offline/ref=8AC01CA193AC359B7478B1D77C12A0622BB68521CED4CEF0D9DFA483076FBD710A915AE6B7955013D4E5463D8B4FA229F6E01D52DE33366FA3D752zER6L" TargetMode="External"/><Relationship Id="rId354" Type="http://schemas.openxmlformats.org/officeDocument/2006/relationships/hyperlink" Target="consultantplus://offline/ref=8AC01CA193AC359B7478B1D77C12A0622BB68521CED6C4F0DDDFA483076FBD710A915AE6B7955013D4E5443B8B4FA229F6E01D52DE33366FA3D752zER6L" TargetMode="External"/><Relationship Id="rId51" Type="http://schemas.openxmlformats.org/officeDocument/2006/relationships/hyperlink" Target="consultantplus://offline/ref=8AC01CA193AC359B7478B1D77C12A0622BB68521CFD0C7F0DADFA483076FBD710A915AE6B7955013D4E545388B4FA229F6E01D52DE33366FA3D752zER6L" TargetMode="External"/><Relationship Id="rId72" Type="http://schemas.openxmlformats.org/officeDocument/2006/relationships/hyperlink" Target="consultantplus://offline/ref=8AC01CA193AC359B7478B1D77C12A0622BB68521CED0C7F1DFDFA483076FBD710A915AE6B7955013D4E545388B4FA229F6E01D52DE33366FA3D752zER6L" TargetMode="External"/><Relationship Id="rId93" Type="http://schemas.openxmlformats.org/officeDocument/2006/relationships/hyperlink" Target="consultantplus://offline/ref=8AC01CA193AC359B7478B1D77C12A0622BB68521C6D4C4FEDFD2F9890F36B1730D9E05F1B0DC5C12D4E5453D8510A73CE7B81351C02D3F78BFD550E4zBR2L" TargetMode="External"/><Relationship Id="rId189" Type="http://schemas.openxmlformats.org/officeDocument/2006/relationships/hyperlink" Target="consultantplus://offline/ref=8AC01CA193AC359B7478B1D77C12A0622BB68521C0D1C7FAD2DFA483076FBD710A915AE6B7955013D4E5443C8B4FA229F6E01D52DE33366FA3D752zER6L" TargetMode="External"/><Relationship Id="rId375" Type="http://schemas.openxmlformats.org/officeDocument/2006/relationships/hyperlink" Target="consultantplus://offline/ref=8AC01CA193AC359B7478B1D77C12A0622BB68521C0D4C4FED2DFA483076FBD710A915AE6B7955013D4E5443D8B4FA229F6E01D52DE33366FA3D752zER6L" TargetMode="External"/><Relationship Id="rId396" Type="http://schemas.openxmlformats.org/officeDocument/2006/relationships/hyperlink" Target="consultantplus://offline/ref=3BFFE7360931A115526A922EFAB9A6805A036A10527D3CB4B379265A9F4C093C16E08FAD7B6FADF7B0A14575C091D25CD1A553167CB311F3CF879C0BRE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8AC01CA193AC359B7478B1D77C12A0622BB68521C6D4C2FBD9D4F9890F36B1730D9E05F1B0DC5C12D4E5453F8710A73CE7B81351C02D3F78BFD550E4zBR2L" TargetMode="External"/><Relationship Id="rId235" Type="http://schemas.openxmlformats.org/officeDocument/2006/relationships/hyperlink" Target="consultantplus://offline/ref=8AC01CA193AC359B7478B1D77C12A0622BB68521CED3C5FBDBDFA483076FBD710A915AE6B7955013D4E547398B4FA229F6E01D52DE33366FA3D752zER6L" TargetMode="External"/><Relationship Id="rId256" Type="http://schemas.openxmlformats.org/officeDocument/2006/relationships/hyperlink" Target="consultantplus://offline/ref=8AC01CA193AC359B7478B1D77C12A0622BB68521C6D4C7F0DAD1F9890F36B1730D9E05F1B0DC5C12D4E5453C8510A73CE7B81351C02D3F78BFD550E4zBR2L" TargetMode="External"/><Relationship Id="rId277" Type="http://schemas.openxmlformats.org/officeDocument/2006/relationships/hyperlink" Target="consultantplus://offline/ref=8AC01CA193AC359B7478B1D77C12A0622BB68521CFD0C0FADADFA483076FBD710A915AE6B7955013D4E5473B8B4FA229F6E01D52DE33366FA3D752zER6L" TargetMode="External"/><Relationship Id="rId298" Type="http://schemas.openxmlformats.org/officeDocument/2006/relationships/hyperlink" Target="consultantplus://offline/ref=8AC01CA193AC359B7478B1D77C12A0622BB68521C0D1C3F8D8DFA483076FBD710A915AE6B7955013D4E546348B4FA229F6E01D52DE33366FA3D752zER6L" TargetMode="External"/><Relationship Id="rId400" Type="http://schemas.openxmlformats.org/officeDocument/2006/relationships/hyperlink" Target="consultantplus://offline/ref=3BFFE7360931A115526A922EFAB9A6805A036A10547F3DB0B6727B509715053E11EFD0BA7C26A1F6B0A44272CBCED749C0FD5D1562AD18E4D3859EBC0AR9L" TargetMode="External"/><Relationship Id="rId421" Type="http://schemas.openxmlformats.org/officeDocument/2006/relationships/hyperlink" Target="consultantplus://offline/ref=955AB28775962B4A8BB2C12D304EEC2FB1CA3081093519B982FFCB482A821F158D244584BDD89DB1C3861185DF56828B4ABCE3409257O2Z1G" TargetMode="External"/><Relationship Id="rId44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6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16" Type="http://schemas.openxmlformats.org/officeDocument/2006/relationships/hyperlink" Target="consultantplus://offline/ref=8AC01CA193AC359B7478B1D77C12A0622BB68521C6D5C7F9DADCF9890F36B1730D9E05F1B0DC5C12D4E5423E8510A73CE7B81351C02D3F78BFD550E4zBR2L" TargetMode="External"/><Relationship Id="rId137" Type="http://schemas.openxmlformats.org/officeDocument/2006/relationships/hyperlink" Target="consultantplus://offline/ref=8AC01CA193AC359B7478B1D77C12A0622BB68521C1D2C5FBD8DFA483076FBD710A915AE6B7955013D4E5443F8B4FA229F6E01D52DE33366FA3D752zER6L" TargetMode="External"/><Relationship Id="rId158" Type="http://schemas.openxmlformats.org/officeDocument/2006/relationships/hyperlink" Target="consultantplus://offline/ref=8AC01CA193AC359B7478B1D77C12A0622BB68521CFD0C7F0DADFA483076FBD710A915AE6B7955013D4E545388B4FA229F6E01D52DE33366FA3D752zER6L" TargetMode="External"/><Relationship Id="rId302" Type="http://schemas.openxmlformats.org/officeDocument/2006/relationships/hyperlink" Target="consultantplus://offline/ref=8AC01CA193AC359B7478B1D77C12A0622BB68521CFD3CEF0D3DFA483076FBD710A915AE6B7955013D4E547358B4FA229F6E01D52DE33366FA3D752zER6L" TargetMode="External"/><Relationship Id="rId323" Type="http://schemas.openxmlformats.org/officeDocument/2006/relationships/hyperlink" Target="consultantplus://offline/ref=8AC01CA193AC359B7478B1D77C12A0622BB68521CED4C2FBDCDFA483076FBD710A915AE6B7955013D4E5413A8B4FA229F6E01D52DE33366FA3D752zER6L" TargetMode="External"/><Relationship Id="rId344" Type="http://schemas.openxmlformats.org/officeDocument/2006/relationships/hyperlink" Target="consultantplus://offline/ref=8AC01CA193AC359B7478B1D77C12A0622BB68521C6D4C2FBD9D4F9890F36B1730D9E05F1B0DC5C12D4E545358210A73CE7B81351C02D3F78BFD550E4zBR2L" TargetMode="External"/><Relationship Id="rId20" Type="http://schemas.openxmlformats.org/officeDocument/2006/relationships/hyperlink" Target="consultantplus://offline/ref=8AC01CA193AC359B7478B1D77C12A0622BB68521C1D2C1FCDCDFA483076FBD710A915AE6B7955013D4E545388B4FA229F6E01D52DE33366FA3D752zER6L" TargetMode="External"/><Relationship Id="rId41" Type="http://schemas.openxmlformats.org/officeDocument/2006/relationships/hyperlink" Target="consultantplus://offline/ref=8AC01CA193AC359B7478B1D77C12A0622BB68521C0DCC1FBDDDFA483076FBD710A915AE6B7955013D4E545388B4FA229F6E01D52DE33366FA3D752zER6L" TargetMode="External"/><Relationship Id="rId62" Type="http://schemas.openxmlformats.org/officeDocument/2006/relationships/hyperlink" Target="consultantplus://offline/ref=8AC01CA193AC359B7478B1D77C12A0622BB68521CED4C5F1DFDFA483076FBD710A915AE6B7955013D4E545388B4FA229F6E01D52DE33366FA3D752zER6L" TargetMode="External"/><Relationship Id="rId83" Type="http://schemas.openxmlformats.org/officeDocument/2006/relationships/hyperlink" Target="consultantplus://offline/ref=8AC01CA193AC359B7478B1D77C12A0622BB68521C6D4C7FCDBD6F9890F36B1730D9E05F1B0DC5C12D4E5453C8410A73CE7B81351C02D3F78BFD550E4zBR2L" TargetMode="External"/><Relationship Id="rId179" Type="http://schemas.openxmlformats.org/officeDocument/2006/relationships/hyperlink" Target="consultantplus://offline/ref=8AC01CA193AC359B7478B1D77C12A0622BB68521C6D4CEFBD9D0F9890F36B1730D9E05F1B0DC5C12D4E5453C8310A73CE7B81351C02D3F78BFD550E4zBR2L" TargetMode="External"/><Relationship Id="rId365" Type="http://schemas.openxmlformats.org/officeDocument/2006/relationships/hyperlink" Target="consultantplus://offline/ref=8AC01CA193AC359B7478B1D77C12A0622BB68521C6D4C2FBD9D4F9890F36B1730D9E05F1B0DC5C12D4E545358410A73CE7B81351C02D3F78BFD550E4zBR2L" TargetMode="External"/><Relationship Id="rId386" Type="http://schemas.openxmlformats.org/officeDocument/2006/relationships/hyperlink" Target="consultantplus://offline/ref=8AC01CA193AC359B7478B1D77C12A0622BB68521C6D4C7FCDBD6F9890F36B1730D9E05F1B0DC5C12D4E5453C8910A73CE7B81351C02D3F78BFD550E4zBR2L" TargetMode="External"/><Relationship Id="rId190" Type="http://schemas.openxmlformats.org/officeDocument/2006/relationships/hyperlink" Target="consultantplus://offline/ref=8AC01CA193AC359B7478B1D77C12A0622BB68521C0D2C3FBDADFA483076FBD710A915AE6B7955013D4E5443F8B4FA229F6E01D52DE33366FA3D752zER6L" TargetMode="External"/><Relationship Id="rId204" Type="http://schemas.openxmlformats.org/officeDocument/2006/relationships/hyperlink" Target="consultantplus://offline/ref=8AC01CA193AC359B7478AFDA6A7EFE6E2BB8D32CC4D5CCAE8780FFDE5066B7264DDE03A4F3985112D6EE116CC44EFE6EA3F31E5BDE313F73zAR1L" TargetMode="External"/><Relationship Id="rId225" Type="http://schemas.openxmlformats.org/officeDocument/2006/relationships/hyperlink" Target="consultantplus://offline/ref=8AC01CA193AC359B7478B1D77C12A0622BB68521CEDDC3FDDADFA483076FBD710A915AE6B7955013D4E544358B4FA229F6E01D52DE33366FA3D752zER6L" TargetMode="External"/><Relationship Id="rId246" Type="http://schemas.openxmlformats.org/officeDocument/2006/relationships/hyperlink" Target="consultantplus://offline/ref=8AC01CA193AC359B7478B1D77C12A0622BB68521CEDDC3FDDADFA483076FBD710A915AE6B7955013D4E547388B4FA229F6E01D52DE33366FA3D752zER6L" TargetMode="External"/><Relationship Id="rId267" Type="http://schemas.openxmlformats.org/officeDocument/2006/relationships/hyperlink" Target="consultantplus://offline/ref=8AC01CA193AC359B7478B1D77C12A0622BB68521CEDDC3FDDADFA483076FBD710A915AE6B7955013D4E5473B8B4FA229F6E01D52DE33366FA3D752zER6L" TargetMode="External"/><Relationship Id="rId288" Type="http://schemas.openxmlformats.org/officeDocument/2006/relationships/hyperlink" Target="consultantplus://offline/ref=8AC01CA193AC359B7478B1D77C12A0622BB68521C6D4C2FBD9D4F9890F36B1730D9E05F1B0DC5C12D4E5453B8110A73CE7B81351C02D3F78BFD550E4zBR2L" TargetMode="External"/><Relationship Id="rId411" Type="http://schemas.openxmlformats.org/officeDocument/2006/relationships/hyperlink" Target="consultantplus://offline/ref=3BFFE7360931A115526A8C23ECD5F88C5A0D3C1D567E33E5E8267D07C845036B51AFD6EF3E6BABF6B9AA10278F908E1B84B6501F7CB118EF0CRDL" TargetMode="External"/><Relationship Id="rId432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5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509" Type="http://schemas.openxmlformats.org/officeDocument/2006/relationships/theme" Target="theme/theme1.xml"/><Relationship Id="rId106" Type="http://schemas.openxmlformats.org/officeDocument/2006/relationships/hyperlink" Target="consultantplus://offline/ref=8AC01CA193AC359B7478B1D77C12A0622BB68521C6D5C7FAD9D1F9890F36B1730D9E05F1B0DC5C12D4E5453D8510A73CE7B81351C02D3F78BFD550E4zBR2L" TargetMode="External"/><Relationship Id="rId127" Type="http://schemas.openxmlformats.org/officeDocument/2006/relationships/hyperlink" Target="consultantplus://offline/ref=8AC01CA193AC359B7478B1D77C12A0622BB68521CED3C5FBDBDFA483076FBD710A915AE6B7955013D4E5443D8B4FA229F6E01D52DE33366FA3D752zER6L" TargetMode="External"/><Relationship Id="rId313" Type="http://schemas.openxmlformats.org/officeDocument/2006/relationships/hyperlink" Target="consultantplus://offline/ref=8AC01CA193AC359B7478B1D77C12A0622BB68521C6D4C2FBD9D4F9890F36B1730D9E05F1B0DC5C12D4E5453B8310A73CE7B81351C02D3F78BFD550E4zBR2L" TargetMode="External"/><Relationship Id="rId49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0" Type="http://schemas.openxmlformats.org/officeDocument/2006/relationships/hyperlink" Target="consultantplus://offline/ref=8AC01CA193AC359B7478B1D77C12A0622BB68521C2DCCFF9DFDFA483076FBD710A915AE6B7955013D4E545388B4FA229F6E01D52DE33366FA3D752zER6L" TargetMode="External"/><Relationship Id="rId31" Type="http://schemas.openxmlformats.org/officeDocument/2006/relationships/hyperlink" Target="consultantplus://offline/ref=8AC01CA193AC359B7478B1D77C12A0622BB68521C0D7C3F9DCDFA483076FBD710A915AE6B7955013D4E545388B4FA229F6E01D52DE33366FA3D752zER6L" TargetMode="External"/><Relationship Id="rId52" Type="http://schemas.openxmlformats.org/officeDocument/2006/relationships/hyperlink" Target="consultantplus://offline/ref=8AC01CA193AC359B7478B1D77C12A0622BB68521CFD0C1FADADFA483076FBD710A915AE6B7955013D4E545388B4FA229F6E01D52DE33366FA3D752zER6L" TargetMode="External"/><Relationship Id="rId73" Type="http://schemas.openxmlformats.org/officeDocument/2006/relationships/hyperlink" Target="consultantplus://offline/ref=8AC01CA193AC359B7478B1D77C12A0622BB68521CED0C3F1DDDFA483076FBD710A915AE6B7955013D4E545388B4FA229F6E01D52DE33366FA3D752zER6L" TargetMode="External"/><Relationship Id="rId94" Type="http://schemas.openxmlformats.org/officeDocument/2006/relationships/hyperlink" Target="consultantplus://offline/ref=8AC01CA193AC359B7478B1D77C12A0622BB68521C6D4C3F9DAD0F9890F36B1730D9E05F1B0DC5C12D4E5453D8510A73CE7B81351C02D3F78BFD550E4zBR2L" TargetMode="External"/><Relationship Id="rId148" Type="http://schemas.openxmlformats.org/officeDocument/2006/relationships/hyperlink" Target="consultantplus://offline/ref=8AC01CA193AC359B7478B1D77C12A0622BB68521C0D1C7FAD2DFA483076FBD710A915AE6B7955013D4E545388B4FA229F6E01D52DE33366FA3D752zER6L" TargetMode="External"/><Relationship Id="rId169" Type="http://schemas.openxmlformats.org/officeDocument/2006/relationships/hyperlink" Target="consultantplus://offline/ref=8AC01CA193AC359B7478B1D77C12A0622BB68521CEDDC3FDDADFA483076FBD710A915AE6B7955013D4E5443F8B4FA229F6E01D52DE33366FA3D752zER6L" TargetMode="External"/><Relationship Id="rId334" Type="http://schemas.openxmlformats.org/officeDocument/2006/relationships/hyperlink" Target="consultantplus://offline/ref=8AC01CA193AC359B7478AFDA6A7EFE6E2BB8DA28CED4CCAE8780FFDE5066B7265FDE5BA8F0984F13DDFB473D82z1RBL" TargetMode="External"/><Relationship Id="rId355" Type="http://schemas.openxmlformats.org/officeDocument/2006/relationships/hyperlink" Target="consultantplus://offline/ref=8AC01CA193AC359B7478B1D77C12A0622BB68521C1D1C4FEDBDFA483076FBD710A915AE6B7955013D4E5413A8B4FA229F6E01D52DE33366FA3D752zER6L" TargetMode="External"/><Relationship Id="rId376" Type="http://schemas.openxmlformats.org/officeDocument/2006/relationships/hyperlink" Target="consultantplus://offline/ref=8AC01CA193AC359B7478B1D77C12A0622BB68521C6D5C7F9DADCF9890F36B1730D9E05F1B0DC5C12D4E5413F8610A73CE7B81351C02D3F78BFD550E4zBR2L" TargetMode="External"/><Relationship Id="rId397" Type="http://schemas.openxmlformats.org/officeDocument/2006/relationships/hyperlink" Target="consultantplus://offline/ref=3BFFE7360931A115526A922EFAB9A6805A036A105C783AB0B479265A9F4C093C16E08FAD7B6FADF7B4A84077C091D25CD1A553167CB311F3CF879C0BR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8AC01CA193AC359B7478B1D77C12A0622BB68521C6D5C7F9DCDCF9890F36B1730D9E05F1B0DC5C12D4E5453D8510A73CE7B81351C02D3F78BFD550E4zBR2L" TargetMode="External"/><Relationship Id="rId215" Type="http://schemas.openxmlformats.org/officeDocument/2006/relationships/hyperlink" Target="consultantplus://offline/ref=8AC01CA193AC359B7478B1D77C12A0622BB68521C1D3C2F0DDDFA483076FBD710A915AE6B7955013D4E5443B8B4FA229F6E01D52DE33366FA3D752zER6L" TargetMode="External"/><Relationship Id="rId236" Type="http://schemas.openxmlformats.org/officeDocument/2006/relationships/hyperlink" Target="consultantplus://offline/ref=8AC01CA193AC359B7478B1D77C12A0622BB68521CEDDC3FDDADFA483076FBD710A915AE6B7955013D4E5473F8B4FA229F6E01D52DE33366FA3D752zER6L" TargetMode="External"/><Relationship Id="rId257" Type="http://schemas.openxmlformats.org/officeDocument/2006/relationships/hyperlink" Target="consultantplus://offline/ref=8AC01CA193AC359B7478B1D77C12A0622BB68521C6D4C0FCD9DCF9890F36B1730D9E05F1B0DC5C12D4E5453E8010A73CE7B81351C02D3F78BFD550E4zBR2L" TargetMode="External"/><Relationship Id="rId278" Type="http://schemas.openxmlformats.org/officeDocument/2006/relationships/hyperlink" Target="consultantplus://offline/ref=8AC01CA193AC359B7478B1D77C12A0622BB68521CED4CEF0D9DFA483076FBD710A915AE6B7955013D4E5473D8B4FA229F6E01D52DE33366FA3D752zER6L" TargetMode="External"/><Relationship Id="rId401" Type="http://schemas.openxmlformats.org/officeDocument/2006/relationships/hyperlink" Target="consultantplus://offline/ref=3BFFE7360931A115526A922EFAB9A6805A036A10547F31B0B6767B509715053E11EFD0BA7C26A1F6B0A14570CBCED749C0FD5D1562AD18E4D3859EBC0AR9L" TargetMode="External"/><Relationship Id="rId422" Type="http://schemas.openxmlformats.org/officeDocument/2006/relationships/hyperlink" Target="consultantplus://offline/ref=955AB28775962B4A8BB2DF202622B223B1C76D840D3717ECDCABCD1F75D21940CD6443D2FF9F92BB97D25CD5D75CD4C40FE9F043904B209F1C128310O1Z4G" TargetMode="External"/><Relationship Id="rId443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64" Type="http://schemas.openxmlformats.org/officeDocument/2006/relationships/hyperlink" Target="consultantplus://offline/ref=955AB28775962B4A8BB2DF202622B223B1C76D840D371AEADAADCD1F75D21940CD6443D2FF9F92BB97D756D0D55CD4C40FE9F043904B209F1C128310O1Z4G" TargetMode="External"/><Relationship Id="rId303" Type="http://schemas.openxmlformats.org/officeDocument/2006/relationships/hyperlink" Target="consultantplus://offline/ref=8AC01CA193AC359B7478B1D77C12A0622BB68521C6D4C7F0DAD1F9890F36B1730D9E05F1B0DC5C12D4E5453C8810A73CE7B81351C02D3F78BFD550E4zBR2L" TargetMode="External"/><Relationship Id="rId48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2" Type="http://schemas.openxmlformats.org/officeDocument/2006/relationships/hyperlink" Target="consultantplus://offline/ref=8AC01CA193AC359B7478B1D77C12A0622BB68521C0DCCFFBD3DFA483076FBD710A915AE6B7955013D4E545388B4FA229F6E01D52DE33366FA3D752zER6L" TargetMode="External"/><Relationship Id="rId84" Type="http://schemas.openxmlformats.org/officeDocument/2006/relationships/hyperlink" Target="consultantplus://offline/ref=8AC01CA193AC359B7478B1D77C12A0622BB68521C6D4C7FBD2D1F9890F36B1730D9E05F1B0DC5C12D4E5453C8310A73CE7B81351C02D3F78BFD550E4zBR2L" TargetMode="External"/><Relationship Id="rId138" Type="http://schemas.openxmlformats.org/officeDocument/2006/relationships/hyperlink" Target="consultantplus://offline/ref=8AC01CA193AC359B7478B1D77C12A0622BB68521C1D2C1FCDCDFA483076FBD710A915AE6B7955013D4E545388B4FA229F6E01D52DE33366FA3D752zER6L" TargetMode="External"/><Relationship Id="rId345" Type="http://schemas.openxmlformats.org/officeDocument/2006/relationships/hyperlink" Target="consultantplus://offline/ref=8AC01CA193AC359B7478B1D77C12A0622BB68521C0D1C3F8D8DFA483076FBD710A915AE6B7955013D4E5423C8B4FA229F6E01D52DE33366FA3D752zER6L" TargetMode="External"/><Relationship Id="rId387" Type="http://schemas.openxmlformats.org/officeDocument/2006/relationships/hyperlink" Target="consultantplus://offline/ref=8AC01CA193AC359B7478B1D77C12A0622BB68521C6D4C7FBD2D1F9890F36B1730D9E05F1B0DC5C12D4E5453C8810A73CE7B81351C02D3F78BFD550E4zBR2L" TargetMode="External"/><Relationship Id="rId191" Type="http://schemas.openxmlformats.org/officeDocument/2006/relationships/hyperlink" Target="consultantplus://offline/ref=8AC01CA193AC359B7478B1D77C12A0622BB68521C1D1C4FEDBDFA483076FBD710A915AE6B7955013D4E5443B8B4FA229F6E01D52DE33366FA3D752zER6L" TargetMode="External"/><Relationship Id="rId205" Type="http://schemas.openxmlformats.org/officeDocument/2006/relationships/hyperlink" Target="consultantplus://offline/ref=8AC01CA193AC359B7478AFDA6A7EFE6E21B4D82BC7DF91A48FD9F3DC5769E8314A970FA5F3995615DFB11479D516F06DBDED174CC2333Dz7R1L" TargetMode="External"/><Relationship Id="rId247" Type="http://schemas.openxmlformats.org/officeDocument/2006/relationships/hyperlink" Target="consultantplus://offline/ref=8AC01CA193AC359B7478B1D77C12A0622BB68521C6D4C2FBD9D4F9890F36B1730D9E05F1B0DC5C12D4E545398310A73CE7B81351C02D3F78BFD550E4zBR2L" TargetMode="External"/><Relationship Id="rId412" Type="http://schemas.openxmlformats.org/officeDocument/2006/relationships/hyperlink" Target="consultantplus://offline/ref=3BFFE7360931A115526A8C23ECD5F88C5A0D3C1D567E33E5E8267D07C845036B51AFD6EF3E6BABF6B9AA10278F908E1B84B6501F7CB118EF0CRDL" TargetMode="External"/><Relationship Id="rId107" Type="http://schemas.openxmlformats.org/officeDocument/2006/relationships/hyperlink" Target="consultantplus://offline/ref=8AC01CA193AC359B7478B1D77C12A0622BB68521C6D5C7FCD8D5F9890F36B1730D9E05F1B0DC5C12D4E5453C8010A73CE7B81351C02D3F78BFD550E4zBR2L" TargetMode="External"/><Relationship Id="rId289" Type="http://schemas.openxmlformats.org/officeDocument/2006/relationships/hyperlink" Target="consultantplus://offline/ref=8AC01CA193AC359B7478B1D77C12A0622BB68521C0D1C3F8D8DFA483076FBD710A915AE6B7955013D4E547348B4FA229F6E01D52DE33366FA3D752zER6L" TargetMode="External"/><Relationship Id="rId45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9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1" Type="http://schemas.openxmlformats.org/officeDocument/2006/relationships/hyperlink" Target="consultantplus://offline/ref=8AC01CA193AC359B7478B1D77C12A0622BB68521C2DDC1F8DADFA483076FBD710A915AE6B7955013D4E545388B4FA229F6E01D52DE33366FA3D752zER6L" TargetMode="External"/><Relationship Id="rId53" Type="http://schemas.openxmlformats.org/officeDocument/2006/relationships/hyperlink" Target="consultantplus://offline/ref=8AC01CA193AC359B7478B1D77C12A0622BB68521CFD0C0FADADFA483076FBD710A915AE6B7955013D4E545388B4FA229F6E01D52DE33366FA3D752zER6L" TargetMode="External"/><Relationship Id="rId149" Type="http://schemas.openxmlformats.org/officeDocument/2006/relationships/hyperlink" Target="consultantplus://offline/ref=8AC01CA193AC359B7478B1D77C12A0622BB68521C0D1C3F8D8DFA483076FBD710A915AE6B7955013D4E545388B4FA229F6E01D52DE33366FA3D752zER6L" TargetMode="External"/><Relationship Id="rId314" Type="http://schemas.openxmlformats.org/officeDocument/2006/relationships/hyperlink" Target="consultantplus://offline/ref=8AC01CA193AC359B7478B1D77C12A0622BB68521C6D5C7F9DCDCF9890F36B1730D9E05F1B0DC5C12D4E5453F8110A73CE7B81351C02D3F78BFD550E4zBR2L" TargetMode="External"/><Relationship Id="rId356" Type="http://schemas.openxmlformats.org/officeDocument/2006/relationships/hyperlink" Target="consultantplus://offline/ref=8AC01CA193AC359B7478B1D77C12A0622BB68521C1D1C4FEDBDFA483076FBD710A915AE6B7955013D4E541358B4FA229F6E01D52DE33366FA3D752zER6L" TargetMode="External"/><Relationship Id="rId398" Type="http://schemas.openxmlformats.org/officeDocument/2006/relationships/hyperlink" Target="consultantplus://offline/ref=3BFFE7360931A115526A922EFAB9A6805A036A10547F3DB0B6727B509715053E11EFD0BA7C26A1F6B0A44075CDCED749C0FD5D1562AD18E4D3859EBC0AR9L" TargetMode="External"/><Relationship Id="rId95" Type="http://schemas.openxmlformats.org/officeDocument/2006/relationships/hyperlink" Target="consultantplus://offline/ref=8AC01CA193AC359B7478B1D77C12A0622BB68521C6D4C3FED3D6F9890F36B1730D9E05F1B0DC5C12D4E5453F8010A73CE7B81351C02D3F78BFD550E4zBR2L" TargetMode="External"/><Relationship Id="rId160" Type="http://schemas.openxmlformats.org/officeDocument/2006/relationships/hyperlink" Target="consultantplus://offline/ref=8AC01CA193AC359B7478B1D77C12A0622BB68521CFD0C0FADADFA483076FBD710A915AE6B7955013D4E545388B4FA229F6E01D52DE33366FA3D752zER6L" TargetMode="External"/><Relationship Id="rId216" Type="http://schemas.openxmlformats.org/officeDocument/2006/relationships/hyperlink" Target="consultantplus://offline/ref=8AC01CA193AC359B7478B1D77C12A0622BB68521C1D1C4FEDBDFA483076FBD710A915AE6B7955013D4E5473D8B4FA229F6E01D52DE33366FA3D752zER6L" TargetMode="External"/><Relationship Id="rId423" Type="http://schemas.openxmlformats.org/officeDocument/2006/relationships/hyperlink" Target="consultantplus://offline/ref=955AB28775962B4A8BB2DF202622B223B1C76D840D3717ECDCABCD1F75D21940CD6443D2FF9F92BB97D25CD5D45CD4C40FE9F043904B209F1C128310O1Z4G" TargetMode="External"/><Relationship Id="rId258" Type="http://schemas.openxmlformats.org/officeDocument/2006/relationships/hyperlink" Target="consultantplus://offline/ref=8AC01CA193AC359B7478B1D77C12A0622BB68521C6D5C6FFDBD4F9890F36B1730D9E05F1B0DC5C12D4E5453F8310A73CE7B81351C02D3F78BFD550E4zBR2L" TargetMode="External"/><Relationship Id="rId465" Type="http://schemas.openxmlformats.org/officeDocument/2006/relationships/hyperlink" Target="consultantplus://offline/ref=955AB28775962B4A8BB2DF202622B223B1C76D840D3612EBDDAACD1F75D21940CD6443D2FF9F92BB97D755D1D65CD4C40FE9F043904B209F1C128310O1Z4G" TargetMode="External"/><Relationship Id="rId22" Type="http://schemas.openxmlformats.org/officeDocument/2006/relationships/hyperlink" Target="consultantplus://offline/ref=8AC01CA193AC359B7478B1D77C12A0622BB68521C1DCC3F0D8DFA483076FBD710A915AE6B7955013D4E545388B4FA229F6E01D52DE33366FA3D752zER6L" TargetMode="External"/><Relationship Id="rId64" Type="http://schemas.openxmlformats.org/officeDocument/2006/relationships/hyperlink" Target="consultantplus://offline/ref=8AC01CA193AC359B7478B1D77C12A0622BB68521CED4CEF0D9DFA483076FBD710A915AE6B7955013D4E545388B4FA229F6E01D52DE33366FA3D752zER6L" TargetMode="External"/><Relationship Id="rId118" Type="http://schemas.openxmlformats.org/officeDocument/2006/relationships/hyperlink" Target="consultantplus://offline/ref=8AC01CA193AC359B7478B1D77C12A0622BB68521CED3C5FBDBDFA483076FBD710A915AE6B7955013D4E5443D8B4FA229F6E01D52DE33366FA3D752zER6L" TargetMode="External"/><Relationship Id="rId325" Type="http://schemas.openxmlformats.org/officeDocument/2006/relationships/hyperlink" Target="consultantplus://offline/ref=8AC01CA193AC359B7478B1D77C12A0622BB68521CED4C2FBDCDFA483076FBD710A915AE6B7955013D4E541348B4FA229F6E01D52DE33366FA3D752zER6L" TargetMode="External"/><Relationship Id="rId367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171" Type="http://schemas.openxmlformats.org/officeDocument/2006/relationships/hyperlink" Target="consultantplus://offline/ref=8AC01CA193AC359B7478B1D77C12A0622BB68521C6D4C7FBD2D1F9890F36B1730D9E05F1B0DC5C12D4E5453C8310A73CE7B81351C02D3F78BFD550E4zBR2L" TargetMode="External"/><Relationship Id="rId227" Type="http://schemas.openxmlformats.org/officeDocument/2006/relationships/hyperlink" Target="consultantplus://offline/ref=8AC01CA193AC359B7478B1D77C12A0622BB68521CED3C5FBDBDFA483076FBD710A915AE6B7955013D4E5473D8B4FA229F6E01D52DE33366FA3D752zER6L" TargetMode="External"/><Relationship Id="rId269" Type="http://schemas.openxmlformats.org/officeDocument/2006/relationships/hyperlink" Target="consultantplus://offline/ref=8AC01CA193AC359B7478B1D77C12A0622BB68521CEDDC3FDDADFA483076FBD710A915AE6B7955013D4E5473B8B4FA229F6E01D52DE33366FA3D752zER6L" TargetMode="External"/><Relationship Id="rId434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76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33" Type="http://schemas.openxmlformats.org/officeDocument/2006/relationships/hyperlink" Target="consultantplus://offline/ref=8AC01CA193AC359B7478B1D77C12A0622BB68521C0D1C7FAD2DFA483076FBD710A915AE6B7955013D4E545388B4FA229F6E01D52DE33366FA3D752zER6L" TargetMode="External"/><Relationship Id="rId129" Type="http://schemas.openxmlformats.org/officeDocument/2006/relationships/hyperlink" Target="consultantplus://offline/ref=8AC01CA193AC359B7478B1D77C12A0622BB68521C2DCCFF9DFDFA483076FBD710A915AE6B7955013D4E5443D8B4FA229F6E01D52DE33366FA3D752zER6L" TargetMode="External"/><Relationship Id="rId280" Type="http://schemas.openxmlformats.org/officeDocument/2006/relationships/hyperlink" Target="consultantplus://offline/ref=8AC01CA193AC359B7478B1D77C12A0622BB68521C6D4C7F0DAD1F9890F36B1730D9E05F1B0DC5C12D4E5453C8610A73CE7B81351C02D3F78BFD550E4zBR2L" TargetMode="External"/><Relationship Id="rId336" Type="http://schemas.openxmlformats.org/officeDocument/2006/relationships/hyperlink" Target="consultantplus://offline/ref=8AC01CA193AC359B7478B1D77C12A0622BB68521CED6C4F0DDDFA483076FBD710A915AE6B7955013D4E544388B4FA229F6E01D52DE33366FA3D752zER6L" TargetMode="External"/><Relationship Id="rId501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75" Type="http://schemas.openxmlformats.org/officeDocument/2006/relationships/hyperlink" Target="consultantplus://offline/ref=8AC01CA193AC359B7478B1D77C12A0622BB68521CED1CFFBDEDFA483076FBD710A915AE6B7955013D4E545388B4FA229F6E01D52DE33366FA3D752zER6L" TargetMode="External"/><Relationship Id="rId140" Type="http://schemas.openxmlformats.org/officeDocument/2006/relationships/hyperlink" Target="consultantplus://offline/ref=8AC01CA193AC359B7478B1D77C12A0622BB68521C1DCC3F0D8DFA483076FBD710A915AE6B7955013D4E545388B4FA229F6E01D52DE33366FA3D752zER6L" TargetMode="External"/><Relationship Id="rId182" Type="http://schemas.openxmlformats.org/officeDocument/2006/relationships/hyperlink" Target="consultantplus://offline/ref=8AC01CA193AC359B7478B1D77C12A0622BB68521C1D1C4FEDBDFA483076FBD710A915AE6B7955013D4E544398B4FA229F6E01D52DE33366FA3D752zER6L" TargetMode="External"/><Relationship Id="rId378" Type="http://schemas.openxmlformats.org/officeDocument/2006/relationships/hyperlink" Target="consultantplus://offline/ref=8AC01CA193AC359B7478B1D77C12A0622BB68521CED3C5FBDBDFA483076FBD710A915AE6B7955013D4E5413E8B4FA229F6E01D52DE33366FA3D752zER6L" TargetMode="External"/><Relationship Id="rId403" Type="http://schemas.openxmlformats.org/officeDocument/2006/relationships/hyperlink" Target="consultantplus://offline/ref=3BFFE7360931A115526A922EFAB9A6805A036A10547F31B0B6767B509715053E11EFD0BA7C26A1F6B0A14570CBCED749C0FD5D1562AD18E4D3859EBC0AR9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8AC01CA193AC359B7478B1D77C12A0622BB68521CEDDC3FDDADFA483076FBD710A915AE6B7955013D4E5473E8B4FA229F6E01D52DE33366FA3D752zER6L" TargetMode="External"/><Relationship Id="rId445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487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291" Type="http://schemas.openxmlformats.org/officeDocument/2006/relationships/hyperlink" Target="consultantplus://offline/ref=8AC01CA193AC359B7478B1D77C12A0622BB68521C0D1C3F8D8DFA483076FBD710A915AE6B7955013D4E5463F8B4FA229F6E01D52DE33366FA3D752zER6L" TargetMode="External"/><Relationship Id="rId305" Type="http://schemas.openxmlformats.org/officeDocument/2006/relationships/hyperlink" Target="consultantplus://offline/ref=8AC01CA193AC359B7478AFDA6A7EFE6E2BB8DA28CED4CCAE8780FFDE5066B7265FDE5BA8F0984F13DDFB473D82z1RBL" TargetMode="External"/><Relationship Id="rId347" Type="http://schemas.openxmlformats.org/officeDocument/2006/relationships/hyperlink" Target="consultantplus://offline/ref=8AC01CA193AC359B7478B1D77C12A0622BB68521CED4CEF0D9DFA483076FBD710A915AE6B7955013D4E5463A8B4FA229F6E01D52DE33366FA3D752zER6L" TargetMode="External"/><Relationship Id="rId44" Type="http://schemas.openxmlformats.org/officeDocument/2006/relationships/hyperlink" Target="consultantplus://offline/ref=8AC01CA193AC359B7478B1D77C12A0622BB68521C0DCCEF1DDDFA483076FBD710A915AE6B7955013D4E545388B4FA229F6E01D52DE33366FA3D752zER6L" TargetMode="External"/><Relationship Id="rId86" Type="http://schemas.openxmlformats.org/officeDocument/2006/relationships/hyperlink" Target="consultantplus://offline/ref=8AC01CA193AC359B7478B1D77C12A0622BB68521C6D4C7F1D9D3F9890F36B1730D9E05F1B0DC5C12D4E5453D8510A73CE7B81351C02D3F78BFD550E4zBR2L" TargetMode="External"/><Relationship Id="rId151" Type="http://schemas.openxmlformats.org/officeDocument/2006/relationships/hyperlink" Target="consultantplus://offline/ref=8AC01CA193AC359B7478B1D77C12A0622BB68521C0D2C3FBDADFA483076FBD710A915AE6B7955013D4E545388B4FA229F6E01D52DE33366FA3D752zER6L" TargetMode="External"/><Relationship Id="rId389" Type="http://schemas.openxmlformats.org/officeDocument/2006/relationships/hyperlink" Target="consultantplus://offline/ref=8AC01CA193AC359B7478B1D77C12A0622BB68521C6D4C7FBD2D1F9890F36B1730D9E05F1B0DC5C12D4E5453C8910A73CE7B81351C02D3F78BFD550E4zBR2L" TargetMode="External"/><Relationship Id="rId193" Type="http://schemas.openxmlformats.org/officeDocument/2006/relationships/hyperlink" Target="consultantplus://offline/ref=8AC01CA193AC359B7478B1D77C12A0622BB68521CFD0C0FADADFA483076FBD710A915AE6B7955013D4E5443C8B4FA229F6E01D52DE33366FA3D752zER6L" TargetMode="External"/><Relationship Id="rId207" Type="http://schemas.openxmlformats.org/officeDocument/2006/relationships/hyperlink" Target="consultantplus://offline/ref=8AC01CA193AC359B7478AFDA6A7EFE6E2BB8DB2FC5D5CCAE8780FFDE5066B7264DDE03A4F39A531BD2EE116CC44EFE6EA3F31E5BDE313F73zAR1L" TargetMode="External"/><Relationship Id="rId249" Type="http://schemas.openxmlformats.org/officeDocument/2006/relationships/hyperlink" Target="consultantplus://offline/ref=8AC01CA193AC359B7478B1D77C12A0622BB68521C6D4C2FBD9D4F9890F36B1730D9E05F1B0DC5C12D4E545398610A73CE7B81351C02D3F78BFD550E4zBR2L" TargetMode="External"/><Relationship Id="rId414" Type="http://schemas.openxmlformats.org/officeDocument/2006/relationships/hyperlink" Target="consultantplus://offline/ref=3BFFE7360931A115526A922EFAB9A6805A036A10547E39B4B4727B509715053E11EFD0BA7C26A1F6B0A14270C3CED749C0FD5D1562AD18E4D3859EBC0AR9L" TargetMode="External"/><Relationship Id="rId456" Type="http://schemas.openxmlformats.org/officeDocument/2006/relationships/hyperlink" Target="consultantplus://offline/ref=955AB28775962B4A8BB2DF202622B223B1C76D840D3612EBDDAACD1F75D21940CD6443D2FF9F92BB97D755D1D15CD4C40FE9F043904B209F1C128310O1Z4G" TargetMode="External"/><Relationship Id="rId498" Type="http://schemas.openxmlformats.org/officeDocument/2006/relationships/hyperlink" Target="file:///G:\groups1\all\Surovtseva\&#1041;&#1102;&#1076;&#1078;&#1077;&#1090;2021\&#1043;&#1086;&#1089;&#1087;&#1088;&#1086;&#1075;&#1088;&#1072;&#1084;&#1084;&#1099;\&#1042;%20&#1040;&#1054;&#1057;&#1044;\&#1043;&#1055;%2005%20&#1089;%20&#1087;&#1088;&#1080;&#1083;&#1086;&#1078;&#1077;&#1085;&#1080;&#1077;&#1084;%20&#1055;&#1086;&#1088;&#1103;&#1076;&#1082;&#1086;&#1074;%20&#1087;&#1086;%20&#1084;&#1077;&#1078;&#1073;&#1102;&#1076;&#1078;&#1077;&#1090;&#1085;&#1099;&#1084;%20&#1090;&#1088;&#1072;&#1085;&#1089;&#1092;&#1077;&#1088;&#1090;&#1072;&#1084;%20-%20673-&#1087;&#1087;.docx" TargetMode="External"/><Relationship Id="rId13" Type="http://schemas.openxmlformats.org/officeDocument/2006/relationships/hyperlink" Target="consultantplus://offline/ref=8AC01CA193AC359B7478B1D77C12A0622BB68521C1D4C4F0DBDFA483076FBD710A915AE6B7955013D4E545388B4FA229F6E01D52DE33366FA3D752zER6L" TargetMode="External"/><Relationship Id="rId109" Type="http://schemas.openxmlformats.org/officeDocument/2006/relationships/hyperlink" Target="consultantplus://offline/ref=8AC01CA193AC359B7478B1D77C12A0622BB68521C6D5C7FCDBD4F9890F36B1730D9E05F1B0DC5C12D4E5453D8510A73CE7B81351C02D3F78BFD550E4zBR2L" TargetMode="External"/><Relationship Id="rId260" Type="http://schemas.openxmlformats.org/officeDocument/2006/relationships/hyperlink" Target="consultantplus://offline/ref=8AC01CA193AC359B7478B1D77C12A0622BB68521CFDDC7FFDCDFA483076FBD710A915AE6B7955013D4E5473C8B4FA229F6E01D52DE33366FA3D752zER6L" TargetMode="External"/><Relationship Id="rId316" Type="http://schemas.openxmlformats.org/officeDocument/2006/relationships/hyperlink" Target="consultantplus://offline/ref=8AC01CA193AC359B7478B1D77C12A0622BB68521C0D7C3F9DCDFA483076FBD710A915AE6B7955013D4E544398B4FA229F6E01D52DE33366FA3D752zER6L" TargetMode="External"/><Relationship Id="rId55" Type="http://schemas.openxmlformats.org/officeDocument/2006/relationships/hyperlink" Target="consultantplus://offline/ref=8AC01CA193AC359B7478B1D77C12A0622BB68521CFD1C5F9D8DFA483076FBD710A915AE6B7955013D4E545388B4FA229F6E01D52DE33366FA3D752zER6L" TargetMode="External"/><Relationship Id="rId97" Type="http://schemas.openxmlformats.org/officeDocument/2006/relationships/hyperlink" Target="consultantplus://offline/ref=8AC01CA193AC359B7478B1D77C12A0622BB68521C6D4C1FAD3D1F9890F36B1730D9E05F1B0DC5C12D4E5453D8510A73CE7B81351C02D3F78BFD550E4zBR2L" TargetMode="External"/><Relationship Id="rId120" Type="http://schemas.openxmlformats.org/officeDocument/2006/relationships/hyperlink" Target="consultantplus://offline/ref=8AC01CA193AC359B7478B1D77C12A0622BB68521CED3C5FBDBDFA483076FBD710A915AE6B7955013D4E5443C8B4FA229F6E01D52DE33366FA3D752zER6L" TargetMode="External"/><Relationship Id="rId358" Type="http://schemas.openxmlformats.org/officeDocument/2006/relationships/hyperlink" Target="consultantplus://offline/ref=8AC01CA193AC359B7478B1D77C12A0622BB68521CED3C5FBDBDFA483076FBD710A915AE6B7955013D4E5413F8B4FA229F6E01D52DE33366FA3D752zER6L" TargetMode="External"/><Relationship Id="rId162" Type="http://schemas.openxmlformats.org/officeDocument/2006/relationships/hyperlink" Target="consultantplus://offline/ref=8AC01CA193AC359B7478B1D77C12A0622BB68521CFDDC7FFDCDFA483076FBD710A915AE6B7955013D4E5443D8B4FA229F6E01D52DE33366FA3D752zER6L" TargetMode="External"/><Relationship Id="rId218" Type="http://schemas.openxmlformats.org/officeDocument/2006/relationships/hyperlink" Target="consultantplus://offline/ref=8AC01CA193AC359B7478B1D77C12A0622BB68521C1D5C4F8D8DFA483076FBD710A915AE6B7955013D4E5443D8B4FA229F6E01D52DE33366FA3D752zER6L" TargetMode="External"/><Relationship Id="rId425" Type="http://schemas.openxmlformats.org/officeDocument/2006/relationships/hyperlink" Target="consultantplus://offline/ref=955AB28775962B4A8BB2DF202622B223B1C76D840D371BECDCA3CD1F75D21940CD6443D2FF9F92BB97D757D8D35CD4C40FE9F043904B209F1C128310O1Z4G" TargetMode="External"/><Relationship Id="rId467" Type="http://schemas.openxmlformats.org/officeDocument/2006/relationships/hyperlink" Target="consultantplus://offline/ref=955AB28775962B4A8BB2C12D304EEC2FB1CA3081093519B982FFCB482A821F158D244584BDD89DB1C3861185DF56828B4ABCE3409257O2Z1G" TargetMode="External"/><Relationship Id="rId271" Type="http://schemas.openxmlformats.org/officeDocument/2006/relationships/hyperlink" Target="consultantplus://offline/ref=8AC01CA193AC359B7478B1D77C12A0622BB68521C6D5C7FBD9DDF9890F36B1730D9E05F1B0DC5C12D4E545348910A73CE7B81351C02D3F78BFD550E4zBR2L" TargetMode="External"/><Relationship Id="rId24" Type="http://schemas.openxmlformats.org/officeDocument/2006/relationships/hyperlink" Target="consultantplus://offline/ref=8AC01CA193AC359B7478B1D77C12A0622BB68521C0D4C4FED2DFA483076FBD710A915AE6B7955013D4E545388B4FA229F6E01D52DE33366FA3D752zER6L" TargetMode="External"/><Relationship Id="rId66" Type="http://schemas.openxmlformats.org/officeDocument/2006/relationships/hyperlink" Target="consultantplus://offline/ref=8AC01CA193AC359B7478B1D77C12A0622BB68521CED5C4F9D2DFA483076FBD710A915AE6B7955013D4E5473C8B4FA229F6E01D52DE33366FA3D752zER6L" TargetMode="External"/><Relationship Id="rId131" Type="http://schemas.openxmlformats.org/officeDocument/2006/relationships/hyperlink" Target="consultantplus://offline/ref=8AC01CA193AC359B7478B1D77C12A0622BB68521C2DDCEF1D8DFA483076FBD710A915AE6B7955013D4E545388B4FA229F6E01D52DE33366FA3D752zER6L" TargetMode="External"/><Relationship Id="rId327" Type="http://schemas.openxmlformats.org/officeDocument/2006/relationships/hyperlink" Target="consultantplus://offline/ref=8AC01CA193AC359B7478B1D77C12A0622BB68521C0D7C3F9DCDFA483076FBD710A915AE6B7955013D4E544388B4FA229F6E01D52DE33366FA3D752zER6L" TargetMode="External"/><Relationship Id="rId369" Type="http://schemas.openxmlformats.org/officeDocument/2006/relationships/hyperlink" Target="consultantplus://offline/ref=8AC01CA193AC359B7478B1D77C12A0622BB68521C1D1C4FEDBDFA483076FBD710A915AE6B7955013D4E541348B4FA229F6E01D52DE33366FA3D752zE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0C16-F094-4850-8089-C9BC0E73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151</Pages>
  <Words>54023</Words>
  <Characters>307935</Characters>
  <Application>Microsoft Office Word</Application>
  <DocSecurity>0</DocSecurity>
  <Lines>2566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4</cp:revision>
  <dcterms:created xsi:type="dcterms:W3CDTF">2020-10-12T15:11:00Z</dcterms:created>
  <dcterms:modified xsi:type="dcterms:W3CDTF">2020-10-13T07:57:00Z</dcterms:modified>
</cp:coreProperties>
</file>