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0256C" w:rsidRPr="001514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256C" w:rsidRPr="001514B2" w:rsidRDefault="001025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4B2">
              <w:rPr>
                <w:rFonts w:ascii="Times New Roman" w:hAnsi="Times New Roman" w:cs="Times New Roman"/>
                <w:szCs w:val="22"/>
              </w:rPr>
              <w:t>14 марта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256C" w:rsidRPr="001514B2" w:rsidRDefault="0010256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514B2">
              <w:rPr>
                <w:rFonts w:ascii="Times New Roman" w:hAnsi="Times New Roman" w:cs="Times New Roman"/>
                <w:szCs w:val="22"/>
              </w:rPr>
              <w:t>N 321-16-ОЗ</w:t>
            </w:r>
          </w:p>
        </w:tc>
      </w:tr>
    </w:tbl>
    <w:p w:rsidR="0010256C" w:rsidRDefault="001025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56C" w:rsidRPr="001514B2" w:rsidRDefault="0010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10256C" w:rsidRPr="001514B2" w:rsidRDefault="0010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10256C" w:rsidRPr="001514B2" w:rsidRDefault="0010256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О ПОДДЕРЖКЕ ВЕДЕНИЯ САДОВОДСТВА И ОГОРОДНИЧЕСТВА</w:t>
      </w:r>
    </w:p>
    <w:p w:rsidR="0010256C" w:rsidRPr="001514B2" w:rsidRDefault="0010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В АРХАНГЕЛЬСКОЙ ОБЛАСТИ</w:t>
      </w:r>
    </w:p>
    <w:p w:rsidR="0010256C" w:rsidRPr="001514B2" w:rsidRDefault="00102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514B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10256C" w:rsidRPr="001514B2" w:rsidRDefault="001025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>Архангельским областным</w:t>
      </w:r>
    </w:p>
    <w:p w:rsidR="0010256C" w:rsidRPr="001514B2" w:rsidRDefault="001025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>Собранием депутатов</w:t>
      </w:r>
    </w:p>
    <w:p w:rsidR="0010256C" w:rsidRPr="001514B2" w:rsidRDefault="001025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от 14 марта 2007 года N 1092)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0256C" w:rsidRPr="001514B2" w:rsidTr="001514B2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256C" w:rsidRPr="000B25CA" w:rsidRDefault="00102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0256C" w:rsidRPr="000B25CA" w:rsidRDefault="00102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Архангельской области</w:t>
            </w:r>
            <w:proofErr w:type="gramEnd"/>
          </w:p>
          <w:p w:rsidR="0010256C" w:rsidRPr="000B25CA" w:rsidRDefault="00102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15.04.2009 </w:t>
            </w:r>
            <w:hyperlink r:id="rId5" w:history="1">
              <w:r w:rsidRPr="000B25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3-2-ОЗ</w:t>
              </w:r>
            </w:hyperlink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23.09.2009 </w:t>
            </w:r>
            <w:hyperlink r:id="rId6" w:history="1">
              <w:r w:rsidRPr="000B25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63-5-ОЗ</w:t>
              </w:r>
            </w:hyperlink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0256C" w:rsidRPr="000B25CA" w:rsidRDefault="00102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23.09.2009 </w:t>
            </w:r>
            <w:hyperlink r:id="rId7" w:history="1">
              <w:r w:rsidRPr="000B25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64-5-ОЗ</w:t>
              </w:r>
            </w:hyperlink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22.10.2009 </w:t>
            </w:r>
            <w:hyperlink r:id="rId8" w:history="1">
              <w:r w:rsidRPr="000B25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76-6-ОЗ</w:t>
              </w:r>
            </w:hyperlink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0256C" w:rsidRPr="000B25CA" w:rsidRDefault="00102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30.03.2010 </w:t>
            </w:r>
            <w:hyperlink r:id="rId9" w:history="1">
              <w:r w:rsidRPr="000B25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140-11-ОЗ</w:t>
              </w:r>
            </w:hyperlink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05.06.2013 </w:t>
            </w:r>
            <w:hyperlink r:id="rId10" w:history="1">
              <w:r w:rsidRPr="000B25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677-40-ОЗ</w:t>
              </w:r>
            </w:hyperlink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0256C" w:rsidRPr="000B25CA" w:rsidRDefault="00102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17.10.2013 </w:t>
            </w:r>
            <w:hyperlink r:id="rId11" w:history="1">
              <w:r w:rsidRPr="000B25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13-2-ОЗ</w:t>
              </w:r>
            </w:hyperlink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19.02.2018 </w:t>
            </w:r>
            <w:hyperlink r:id="rId12" w:history="1">
              <w:r w:rsidRPr="000B25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601-41-ОЗ</w:t>
              </w:r>
            </w:hyperlink>
            <w:r w:rsidRPr="000B25C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514B2">
        <w:rPr>
          <w:rFonts w:ascii="Times New Roman" w:hAnsi="Times New Roman" w:cs="Times New Roman"/>
          <w:szCs w:val="22"/>
        </w:rPr>
        <w:t xml:space="preserve">Преамбула исключена. - </w:t>
      </w:r>
      <w:hyperlink r:id="rId13" w:history="1">
        <w:r w:rsidRPr="001514B2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514B2">
        <w:rPr>
          <w:rFonts w:ascii="Times New Roman" w:hAnsi="Times New Roman" w:cs="Times New Roman"/>
          <w:szCs w:val="22"/>
        </w:rPr>
        <w:t xml:space="preserve"> Архангельской области от 19.02.2018 N 601-41-ОЗ.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1. Предмет правового регулирования настоящего закона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Настоящий закон регулирует отношения в сфере поддержки ведения садоводства и огородничества в Архангельской области (далее - садоводство и огородничество).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2. Правовая основа поддержки ведения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4B2">
        <w:rPr>
          <w:rFonts w:ascii="Times New Roman" w:hAnsi="Times New Roman" w:cs="Times New Roman"/>
          <w:sz w:val="28"/>
          <w:szCs w:val="28"/>
        </w:rPr>
        <w:t xml:space="preserve">Правовую основу поддержки ведения садоводства и огородничества составляют Федеральный </w:t>
      </w:r>
      <w:hyperlink r:id="rId16" w:history="1">
        <w:r w:rsidRPr="001514B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1514B2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-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Федерации"), другие федеральные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законы, принимаемые в соответствии с ними иные нормативные правовые акты Российской Федерации, </w:t>
      </w:r>
      <w:hyperlink r:id="rId17" w:history="1">
        <w:r w:rsidRPr="001514B2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1514B2">
        <w:rPr>
          <w:rFonts w:ascii="Times New Roman" w:hAnsi="Times New Roman" w:cs="Times New Roman"/>
          <w:sz w:val="28"/>
          <w:szCs w:val="28"/>
        </w:rPr>
        <w:t xml:space="preserve"> Архангельской области, настоящий закон, другие областные законы, иные нормативные правовые акты Архангельской области и нормативные правовые акты органов местного самоуправления муниципальных образований Архангельской области (далее - муниципальные нормативные правовые акты).</w:t>
      </w:r>
    </w:p>
    <w:p w:rsidR="001C5DA6" w:rsidRDefault="001C5DA6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5DA6" w:rsidRDefault="001C5DA6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5DA6" w:rsidRDefault="001C5DA6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5DA6" w:rsidRDefault="001C5DA6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lastRenderedPageBreak/>
        <w:t>Статья 3. Субъекты отношений в сфере поддержки ведения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Субъектами отношений в сфере поддержки ведения садоводства и огородничества являются: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1) Архангельское областное Собрание депутатов;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2) Правительство Архангельской области;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3) исполнительный орган государственной власти Архангельской области, уполномоченный в сфере государственной поддержки ведения садоводства и огородничества и иные исполнительные органы государственной власти Архангельской области;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4) органы местного самоуправления муниципальных образований Архангельской области (далее - органы местного самоуправления);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5) садоводческие и огороднические некоммерческие товарищества (далее - товарищества).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4. Полномочия Архангельского областного Собрания депутатов в сфере государственной поддержки ведения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К полномочиям Архангельского областного Собрания депутатов в сфере государственной поддержки ведения садоводства и огородничества относятся: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1) принятие областных законов в сфере поддержки ведения садоводства и огородничества и 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2) утверждение 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объемов финансирования государственной поддержки ведения садоводства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и огородничества при рассмотрении и принятии областного закона об областном бюджете;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3) осуществление иных полномочий в сфере государственной поддержки ведения садоводства и огородничества в соответствии с законодательством Российской Федерации и законодательством Архангельской области.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5. Полномочия Правительства Архангельской области в сфере государственной поддержки ведения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Cs w:val="22"/>
        </w:rPr>
        <w:t>(</w:t>
      </w:r>
      <w:r w:rsidRPr="001514B2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20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К полномочиям Правительства Архангельской области в сфере государственной поддержки ведения садоводства и огородничества относятся: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1) обеспечение реализации государственной поддержки ведения садоводства и огородничества;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2) определение исполнительных органов государственной власти Архангельской области, уполномоченных в сфере государственной поддержки ведения садоводства и огородничества;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3) утверждение государственных программ Архангельской области поддержки садоводства и огородничества, в том числе инвестиционных программ;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4) утверждение порядка безвозмездного приобретения в государственную </w:t>
      </w:r>
      <w:r w:rsidRPr="001514B2">
        <w:rPr>
          <w:rFonts w:ascii="Times New Roman" w:hAnsi="Times New Roman" w:cs="Times New Roman"/>
          <w:sz w:val="28"/>
          <w:szCs w:val="28"/>
        </w:rPr>
        <w:lastRenderedPageBreak/>
        <w:t>собственность Архангельской области имущества общего пользования, расположенного в границах территории ведения гражданами садоводства или огородничества для собственных нужд, в случае, если такое имущество в соответствии с федеральным законом может находиться в государственной собственности субъекта Российской Федерации;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5) утверждение порядка безвозмездного приобретения в муниципальную собственность муниципального образования Архангельской области имущества общего пользования, расположенного в границах территории ведения гражданами садоводства или огородничества для собственных нужд, в случае, если такое имущество в соответствии с федеральным законом может находиться в муниципальной собственности;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6) утверждение 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порядка осуществления мер государственной поддержки ведения садоводства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и огородничества, предусмотренных </w:t>
      </w:r>
      <w:hyperlink w:anchor="P109" w:history="1">
        <w:r w:rsidRPr="001514B2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10</w:t>
        </w:r>
      </w:hyperlink>
      <w:r w:rsidRPr="001514B2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7) осуществление иных полномочий в сфере государственной поддержки ведения садоводства и огородничества в соответствии с законодательством Российской Федерации и законодательством Архангельской области.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6. Полномочия исполнительных органов государственной власти Архангельской области, уполномоченных в сфере государственной поддержки ведения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К полномочиям исполнительных органов государственной власти Архангельской области, уполномоченных в сфере государственной поддержки ведения садоводства и огородничества, относятся: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1) реализация на территории Архангельской области государственной поддержки ведения садоводства и огородничества;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2) организация взаимодействия органов государственной власти Архангельской области, расположенных в Архангельской области территориальных органов уполномоченных федеральных органов исполнительной власти по вопросам землеустройства, землепользования, защиты растений и охраны окружающей среды, органов местного самоуправления;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3) участие в установленном порядке в разработке и реализации государственных программ Архангельской области поддержки садоводства и огородничества, в том числе инвестиционных программ;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4) осуществление государственной поддержки ведения садоводства и огородничества в формах, предусмотренных Федеральным законом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настоящим законом;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5) осуществление иных полномочий, установленных Правительством Архангельской области в соответствии с законодательством Российской Федерации и законодательством Архангельской области в сфере государственной поддержки ведения садоводства и огородничества.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lastRenderedPageBreak/>
        <w:t>Статья 7. Полномочия органов местного самоуправления в сфере муниципальной поддержки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1514B2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оказания муниципальной поддержки садоводства и огородничества органы местного самоуправления вправе в пределах полномочий по решению вопросов местного значения, закрепленных в Федеральном </w:t>
      </w:r>
      <w:hyperlink r:id="rId23" w:history="1">
        <w:r w:rsidRPr="001514B2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1514B2">
        <w:rPr>
          <w:rFonts w:ascii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Федерации":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1) определять отраслевые органы (должностных лиц) местной администрации, обеспечивающие реализацию муниципальной политики по поддержке садоводства и огородничества;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2) принимать муниципальные программы поддержки садоводства и огородничества, в том числе инвестиционные программы;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3) вести просветительскую работу в целях популяризации ведения садоводства и огородничества;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4) организовывать в границах территории ведения гражданами садоводства или огородничества для собственных нужд (далее - территория садоводства или огородничества) снабжение тепловой и электрической энергией, водой, газом, водоотведение, снабжение топливом в пределах полномочий, установленных законодательством Российской Федерации;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4B2">
        <w:rPr>
          <w:rFonts w:ascii="Times New Roman" w:hAnsi="Times New Roman" w:cs="Times New Roman"/>
          <w:sz w:val="28"/>
          <w:szCs w:val="28"/>
        </w:rPr>
        <w:t xml:space="preserve">5) по заявлению товарищества или участников общей долевой собственности на имущество общего пользования, расположенное в границах территории садоводства или огородничества, безвозмездно приобретать в муниципальную собственность муниципального образования Архангельской области такое имущество общего пользования (автомобильные дороги, объекты </w:t>
      </w:r>
      <w:proofErr w:type="spellStart"/>
      <w:r w:rsidRPr="001514B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1514B2">
        <w:rPr>
          <w:rFonts w:ascii="Times New Roman" w:hAnsi="Times New Roman" w:cs="Times New Roman"/>
          <w:sz w:val="28"/>
          <w:szCs w:val="28"/>
        </w:rPr>
        <w:t xml:space="preserve"> хозяйства, водоснабжения, связи и другие объекты) в случае, если такое имущество в соответствии с федеральным законом может находиться в муниципальной собственности, в порядке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6) осуществлять муниципальную поддержку развития садоводства и огородничества в иных формах, установленных законодательством Российской Федерации.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осуществления мер муниципальной поддержки ведения садоводства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и огородничества, предусмотренных </w:t>
      </w:r>
      <w:hyperlink w:anchor="P77" w:history="1">
        <w:r w:rsidRPr="001514B2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1514B2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устанавливается муниципальными нормативными правовыми актами.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3. Меры муниципальной поддержки, предусмотренные настоящей статьей, в отношении территорий садоводства и огородничества, в границах которых садовые земельные участки и огородные земельные участки принадлежат исключительно гражданам, имеющим право на их внеочередное, первоочередное или иное льготное приобретение, оказываются в приоритетном порядке.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8. Взаимодействие органов государственной власти Архангельской области, органов местного самоуправления и товариществ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8"/>
          <w:szCs w:val="28"/>
        </w:rPr>
        <w:t>(</w:t>
      </w:r>
      <w:r w:rsidRPr="001514B2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24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Представители товарище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ств впр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аве присутствовать на заседаниях </w:t>
      </w:r>
      <w:r w:rsidRPr="001514B2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Архангельской области или органов местного самоуправления, рассматривающих вопросы или принимающих решения, касающиеся прав и законных интересов членов товариществ.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1514B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514B2">
        <w:rPr>
          <w:rFonts w:ascii="Times New Roman" w:hAnsi="Times New Roman" w:cs="Times New Roman"/>
          <w:sz w:val="28"/>
          <w:szCs w:val="28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Порядок участия представителей товариществ на заседаниях органов государственной власти Архангельской области или органов местного самоуправления определяется нормативными правовыми актами соответствующих органов государственной власти Архангельской области или органов местного самоуправления.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1514B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514B2">
        <w:rPr>
          <w:rFonts w:ascii="Times New Roman" w:hAnsi="Times New Roman" w:cs="Times New Roman"/>
          <w:sz w:val="28"/>
          <w:szCs w:val="28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9. Приоритетные направления поддержки ведения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Органы государственной власти Архангельской области и органы местного самоуправления вправе осуществлять поддержку ведения садоводства и огородничества по следующим направлениям: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1) развитие инженерно-технической и социальной инфраструктуры;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2) содействие обустройству земельных участков, предоставленных товариществам;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3) формирование и функционирование рынка продукции, производимой в товариществах;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4) обеспечение транспортной доступности и обустройство дорог;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5) научно-методическое, информационное и кадровое обеспечение;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6) иные направления, определенные законодательством Российской Федерации и законодательством Архангельской области, а также муниципальными нормативными правовыми актами.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10. Формы и порядок государственной поддержки ведения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9"/>
      <w:bookmarkEnd w:id="1"/>
      <w:r w:rsidRPr="001514B2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оказания государственной поддержки садоводства и огородничества органы государственной власти Архангельской области вправе: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1) принимать государственные программы поддержки садоводства и огородничества, в том числе инвестиционные программы;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2) вести просветительскую работу в целях популяризации ведения садоводства и огородничества;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4B2">
        <w:rPr>
          <w:rFonts w:ascii="Times New Roman" w:hAnsi="Times New Roman" w:cs="Times New Roman"/>
          <w:sz w:val="28"/>
          <w:szCs w:val="28"/>
        </w:rPr>
        <w:t>3) по заявлению товарищества или участников общей долевой собственности на имущество общего пользования, расположенное в границах территории садоводства или огородничества, безвозмездно приобретать в государственную собственность Архангельской области такое имущество общего пользования в случае, если такое имущество в соответствии с федеральным законом может находиться в государственной собственности субъекта Российской Федерации, в порядке, установленном постановлением Правительства Архангельской области;</w:t>
      </w:r>
      <w:proofErr w:type="gramEnd"/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4) предоставлять из областного бюджета субсидии местным бюджетам </w:t>
      </w:r>
      <w:r w:rsidRPr="001514B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районов и городских округов Архангельской области на </w:t>
      </w:r>
      <w:proofErr w:type="spellStart"/>
      <w:r w:rsidRPr="001514B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14B2">
        <w:rPr>
          <w:rFonts w:ascii="Times New Roman" w:hAnsi="Times New Roman" w:cs="Times New Roman"/>
          <w:sz w:val="28"/>
          <w:szCs w:val="28"/>
        </w:rPr>
        <w:t xml:space="preserve"> мероприятий по развитию инженерно-технической и социальной инфраструктуры в порядке, утвержденном постановлением Правительства Архангельской области;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5) осуществлять государственную поддержку ведения садоводства и огородничества в иных формах, установленных законодательством Российской Федерации.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gramStart"/>
      <w:r w:rsidRPr="001514B2">
        <w:rPr>
          <w:rFonts w:ascii="Times New Roman" w:hAnsi="Times New Roman" w:cs="Times New Roman"/>
          <w:sz w:val="28"/>
          <w:szCs w:val="28"/>
        </w:rPr>
        <w:t>осуществления мер государственной поддержки ведения садоводства</w:t>
      </w:r>
      <w:proofErr w:type="gramEnd"/>
      <w:r w:rsidRPr="001514B2">
        <w:rPr>
          <w:rFonts w:ascii="Times New Roman" w:hAnsi="Times New Roman" w:cs="Times New Roman"/>
          <w:sz w:val="28"/>
          <w:szCs w:val="28"/>
        </w:rPr>
        <w:t xml:space="preserve"> и огородничества, предусмотренных </w:t>
      </w:r>
      <w:hyperlink w:anchor="P109" w:history="1">
        <w:r w:rsidRPr="001514B2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1514B2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устанавливается постановлением Правительства Архангельской области.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3. Меры государственной поддержки, предусмотренные настоящей статьей, в отношении территорий садоводства и огородничества, в границах которых садовые земельные участки и огородные земельные участки принадлежат исключительно гражданам, имеющим право на их внеочередное, первоочередное или иное льготное приобретение, оказываются в приоритетном порядке.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11. Содействие органов государственной власти Архангельской области и органов местного самоуправления в ведении садоводства и огородничества</w:t>
      </w:r>
    </w:p>
    <w:p w:rsidR="0010256C" w:rsidRPr="001514B2" w:rsidRDefault="0010256C" w:rsidP="0015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1514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14B2">
        <w:rPr>
          <w:rFonts w:ascii="Times New Roman" w:hAnsi="Times New Roman" w:cs="Times New Roman"/>
          <w:sz w:val="24"/>
          <w:szCs w:val="24"/>
        </w:rPr>
        <w:t xml:space="preserve"> Архангельской области от 19.02.2018 N 601-41-ОЗ)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Органы государственной власти Архангельской области и органы местного самоуправления оказывают содействие товариществам по следующим направлениям: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1) обеспечение пожарной и санитарной безопасности, охрана окружающей среды и объектов природы, памятников истории и культуры в соответствии с требованиями законодательства Российской Федерации и законодательства Архангельской области;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 xml:space="preserve">2) осуществление работ по строительству и ремонту дорог, линий электропередачи, связи, систем водоснабжения, газоснабжения и канализации или подключению (технологическому присоединению) к сетям инженерно-технического обеспечения, технологическому присоединению </w:t>
      </w:r>
      <w:proofErr w:type="spellStart"/>
      <w:r w:rsidRPr="001514B2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514B2">
        <w:rPr>
          <w:rFonts w:ascii="Times New Roman" w:hAnsi="Times New Roman" w:cs="Times New Roman"/>
          <w:sz w:val="28"/>
          <w:szCs w:val="28"/>
        </w:rPr>
        <w:t xml:space="preserve"> устройств к электрически сетям, присоединению к сети связи;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3) организация и проведение конкурсов программ и инвестиционных проектов развития инфраструктур территорий садоводства и огородничества;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4) организация работы общественного транспорта в целях обеспечения проезда граждан к земельным участкам и обратно.</w:t>
      </w:r>
    </w:p>
    <w:p w:rsidR="0010256C" w:rsidRPr="001514B2" w:rsidRDefault="0010256C" w:rsidP="001514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Статья 12. Вступление в силу настоящего закона</w:t>
      </w:r>
    </w:p>
    <w:p w:rsidR="0010256C" w:rsidRPr="001514B2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B2"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со дня его официального опубликования.</w:t>
      </w:r>
    </w:p>
    <w:p w:rsidR="0010256C" w:rsidRPr="001C5DA6" w:rsidRDefault="0010256C" w:rsidP="00151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>Глава администрации области</w:t>
      </w:r>
    </w:p>
    <w:p w:rsidR="0010256C" w:rsidRPr="001514B2" w:rsidRDefault="0010256C" w:rsidP="001514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>Н.И.КИСЕЛЕВ</w:t>
      </w:r>
    </w:p>
    <w:p w:rsidR="001C5DA6" w:rsidRDefault="0010256C" w:rsidP="001C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>г. Архангельск</w:t>
      </w:r>
    </w:p>
    <w:p w:rsidR="001C5DA6" w:rsidRDefault="0010256C" w:rsidP="001C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>14 марта 2007 года</w:t>
      </w:r>
    </w:p>
    <w:p w:rsidR="0010256C" w:rsidRPr="001514B2" w:rsidRDefault="0010256C" w:rsidP="001C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4B2">
        <w:rPr>
          <w:rFonts w:ascii="Times New Roman" w:hAnsi="Times New Roman" w:cs="Times New Roman"/>
          <w:sz w:val="24"/>
          <w:szCs w:val="24"/>
        </w:rPr>
        <w:t>N 321-16-ОЗ</w:t>
      </w:r>
    </w:p>
    <w:sectPr w:rsidR="0010256C" w:rsidRPr="001514B2" w:rsidSect="001514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56C"/>
    <w:rsid w:val="000B25CA"/>
    <w:rsid w:val="0010256C"/>
    <w:rsid w:val="001514B2"/>
    <w:rsid w:val="001C5DA6"/>
    <w:rsid w:val="00A92282"/>
    <w:rsid w:val="00AE3C6A"/>
    <w:rsid w:val="00B9229A"/>
    <w:rsid w:val="00FB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2EBFA4537CE727FC251F6BDE4AD516BC0EC0A5D97038041E1733517B9402111BE0E50B272580D299C15BD1D76C49B682BB5F76CC560A077CF60f4QDP" TargetMode="External"/><Relationship Id="rId13" Type="http://schemas.openxmlformats.org/officeDocument/2006/relationships/hyperlink" Target="consultantplus://offline/ref=DFE2EBFA4537CE727FC251F6BDE4AD516BC0EC0A51930C8844E1733517B9402111BE0E50B272580D299D14BA1D76C49B682BB5F76CC560A077CF60f4QDP" TargetMode="External"/><Relationship Id="rId18" Type="http://schemas.openxmlformats.org/officeDocument/2006/relationships/hyperlink" Target="consultantplus://offline/ref=DFE2EBFA4537CE727FC251F6BDE4AD516BC0EC0A51930C8844E1733517B9402111BE0E50B272580D299D14BC1D76C49B682BB5F76CC560A077CF60f4QDP" TargetMode="External"/><Relationship Id="rId26" Type="http://schemas.openxmlformats.org/officeDocument/2006/relationships/hyperlink" Target="consultantplus://offline/ref=DFE2EBFA4537CE727FC251F6BDE4AD516BC0EC0A51930C8844E1733517B9402111BE0E50B272580D299D11BB1D76C49B682BB5F76CC560A077CF60f4QD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E2EBFA4537CE727FC251F6BDE4AD516BC0EC0A51930C8844E1733517B9402111BE0E50B272580D299D12B31D76C49B682BB5F76CC560A077CF60f4QDP" TargetMode="External"/><Relationship Id="rId7" Type="http://schemas.openxmlformats.org/officeDocument/2006/relationships/hyperlink" Target="consultantplus://offline/ref=DFE2EBFA4537CE727FC251F6BDE4AD516BC0EC0A5D97028944E1733517B9402111BE0E50B272580D299510BF1D76C49B682BB5F76CC560A077CF60f4QDP" TargetMode="External"/><Relationship Id="rId12" Type="http://schemas.openxmlformats.org/officeDocument/2006/relationships/hyperlink" Target="consultantplus://offline/ref=DFE2EBFA4537CE727FC251F6BDE4AD516BC0EC0A51930C8844E1733517B9402111BE0E50B272580D299D17BC1D76C49B682BB5F76CC560A077CF60f4QDP" TargetMode="External"/><Relationship Id="rId17" Type="http://schemas.openxmlformats.org/officeDocument/2006/relationships/hyperlink" Target="consultantplus://offline/ref=DFE2EBFA4537CE727FC251F6BDE4AD516BC0EC0A51920F8143E1733517B9402111BE0E42B22A540D2D8316B9082095DEf3Q4P" TargetMode="External"/><Relationship Id="rId25" Type="http://schemas.openxmlformats.org/officeDocument/2006/relationships/hyperlink" Target="consultantplus://offline/ref=DFE2EBFA4537CE727FC251F6BDE4AD516BC0EC0A51930C8844E1733517B9402111BE0E50B272580D299D10BC1D76C49B682BB5F76CC560A077CF60f4QD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E2EBFA4537CE727FC24FFBAB88F35D6BCBB6055C9300DF18BE286840B04A7644F10F1EF67B470D2B8314BB17f2QBP" TargetMode="External"/><Relationship Id="rId20" Type="http://schemas.openxmlformats.org/officeDocument/2006/relationships/hyperlink" Target="consultantplus://offline/ref=DFE2EBFA4537CE727FC251F6BDE4AD516BC0EC0A51930C8844E1733517B9402111BE0E50B272580D299D15B21D76C49B682BB5F76CC560A077CF60f4QDP" TargetMode="External"/><Relationship Id="rId29" Type="http://schemas.openxmlformats.org/officeDocument/2006/relationships/hyperlink" Target="consultantplus://offline/ref=DFE2EBFA4537CE727FC251F6BDE4AD516BC0EC0A51930C8844E1733517B9402111BE0E50B272580D299D1EB21D76C49B682BB5F76CC560A077CF60f4QD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E2EBFA4537CE727FC251F6BDE4AD516BC0EC0A5B940B8A40E1733517B9402111BE0E50B272580D299D17BB1D76C49B682BB5F76CC560A077CF60f4QDP" TargetMode="External"/><Relationship Id="rId11" Type="http://schemas.openxmlformats.org/officeDocument/2006/relationships/hyperlink" Target="consultantplus://offline/ref=DFE2EBFA4537CE727FC251F6BDE4AD516BC0EC0A5D9A0D8144E1733517B9402111BE0E50B272580D299C14BE1D76C49B682BB5F76CC560A077CF60f4QDP" TargetMode="External"/><Relationship Id="rId24" Type="http://schemas.openxmlformats.org/officeDocument/2006/relationships/hyperlink" Target="consultantplus://offline/ref=DFE2EBFA4537CE727FC251F6BDE4AD516BC0EC0A51930C8844E1733517B9402111BE0E50B272580D299D10BD1D76C49B682BB5F76CC560A077CF60f4QDP" TargetMode="External"/><Relationship Id="rId5" Type="http://schemas.openxmlformats.org/officeDocument/2006/relationships/hyperlink" Target="consultantplus://offline/ref=DFE2EBFA4537CE727FC251F6BDE4AD516BC0EC0A5D9703804DE1733517B9402111BE0E50B272580D299F15B91D76C49B682BB5F76CC560A077CF60f4QDP" TargetMode="External"/><Relationship Id="rId15" Type="http://schemas.openxmlformats.org/officeDocument/2006/relationships/hyperlink" Target="consultantplus://offline/ref=DFE2EBFA4537CE727FC251F6BDE4AD516BC0EC0A51930C8844E1733517B9402111BE0E50B272580D299D14BE1D76C49B682BB5F76CC560A077CF60f4QDP" TargetMode="External"/><Relationship Id="rId23" Type="http://schemas.openxmlformats.org/officeDocument/2006/relationships/hyperlink" Target="consultantplus://offline/ref=DFE2EBFA4537CE727FC24FFBAB88F35D6BCAB7075F9400DF18BE286840B04A7644F10F1EF67B470D2B8314BB17f2QBP" TargetMode="External"/><Relationship Id="rId28" Type="http://schemas.openxmlformats.org/officeDocument/2006/relationships/hyperlink" Target="consultantplus://offline/ref=DFE2EBFA4537CE727FC251F6BDE4AD516BC0EC0A51930C8844E1733517B9402111BE0E50B272580D299D1EBB1D76C49B682BB5F76CC560A077CF60f4QDP" TargetMode="External"/><Relationship Id="rId10" Type="http://schemas.openxmlformats.org/officeDocument/2006/relationships/hyperlink" Target="consultantplus://offline/ref=DFE2EBFA4537CE727FC251F6BDE4AD516BC0EC0A5D970B8F42E1733517B9402111BE0E50B272580D299D15BA1D76C49B682BB5F76CC560A077CF60f4QDP" TargetMode="External"/><Relationship Id="rId19" Type="http://schemas.openxmlformats.org/officeDocument/2006/relationships/hyperlink" Target="consultantplus://offline/ref=DFE2EBFA4537CE727FC251F6BDE4AD516BC0EC0A51930C8844E1733517B9402111BE0E50B272580D299D15BF1D76C49B682BB5F76CC560A077CF60f4QDP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DFE2EBFA4537CE727FC251F6BDE4AD516BC0EC0A5A960B8C47E1733517B9402111BE0E42B22A540D2D8316B9082095DEf3Q4P" TargetMode="External"/><Relationship Id="rId9" Type="http://schemas.openxmlformats.org/officeDocument/2006/relationships/hyperlink" Target="consultantplus://offline/ref=DFE2EBFA4537CE727FC251F6BDE4AD516BC0EC0A5B94038C47E1733517B9402111BE0E50B272580D299D17BF1D76C49B682BB5F76CC560A077CF60f4QDP" TargetMode="External"/><Relationship Id="rId14" Type="http://schemas.openxmlformats.org/officeDocument/2006/relationships/hyperlink" Target="consultantplus://offline/ref=DFE2EBFA4537CE727FC251F6BDE4AD516BC0EC0A51930C8844E1733517B9402111BE0E50B272580D299D14B91D76C49B682BB5F76CC560A077CF60f4QDP" TargetMode="External"/><Relationship Id="rId22" Type="http://schemas.openxmlformats.org/officeDocument/2006/relationships/hyperlink" Target="consultantplus://offline/ref=DFE2EBFA4537CE727FC251F6BDE4AD516BC0EC0A51930C8844E1733517B9402111BE0E50B272580D299D13BE1D76C49B682BB5F76CC560A077CF60f4QDP" TargetMode="External"/><Relationship Id="rId27" Type="http://schemas.openxmlformats.org/officeDocument/2006/relationships/hyperlink" Target="consultantplus://offline/ref=DFE2EBFA4537CE727FC251F6BDE4AD516BC0EC0A51930C8844E1733517B9402111BE0E50B272580D299D11BA1D76C49B682BB5F76CC560A077CF60f4QD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2815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Поскребетьева</dc:creator>
  <cp:lastModifiedBy>Поскребетьева</cp:lastModifiedBy>
  <cp:revision>4</cp:revision>
  <dcterms:created xsi:type="dcterms:W3CDTF">2019-02-04T15:16:00Z</dcterms:created>
  <dcterms:modified xsi:type="dcterms:W3CDTF">2019-02-06T09:47:00Z</dcterms:modified>
</cp:coreProperties>
</file>