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540169">
        <w:rPr>
          <w:b/>
          <w:iCs/>
          <w:sz w:val="24"/>
        </w:rPr>
        <w:t>1</w:t>
      </w:r>
      <w:r w:rsidR="009C11B4">
        <w:rPr>
          <w:b/>
          <w:iCs/>
          <w:sz w:val="24"/>
        </w:rPr>
        <w:t>2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FB329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«</w:t>
      </w:r>
      <w:r w:rsidR="009F0DA9">
        <w:rPr>
          <w:b/>
          <w:sz w:val="24"/>
          <w:szCs w:val="24"/>
        </w:rPr>
        <w:t>2</w:t>
      </w:r>
      <w:r w:rsidR="00DD1CB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6B2453">
        <w:rPr>
          <w:b/>
          <w:sz w:val="24"/>
          <w:szCs w:val="24"/>
        </w:rPr>
        <w:t>октября</w:t>
      </w:r>
      <w:r w:rsidR="00373F6E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 w:rsidR="00796D96"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FA6997">
        <w:rPr>
          <w:b/>
          <w:sz w:val="24"/>
          <w:szCs w:val="24"/>
        </w:rPr>
        <w:t>1</w:t>
      </w:r>
      <w:r w:rsidR="009C11B4">
        <w:rPr>
          <w:b/>
          <w:sz w:val="24"/>
          <w:szCs w:val="24"/>
        </w:rPr>
        <w:t>5</w:t>
      </w:r>
      <w:r w:rsidR="006F0E6C">
        <w:rPr>
          <w:b/>
          <w:sz w:val="24"/>
          <w:szCs w:val="24"/>
        </w:rPr>
        <w:t>:</w:t>
      </w:r>
      <w:r w:rsidR="00FA6997">
        <w:rPr>
          <w:b/>
          <w:sz w:val="24"/>
          <w:szCs w:val="24"/>
        </w:rPr>
        <w:t>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2268"/>
        <w:gridCol w:w="4536"/>
        <w:gridCol w:w="1843"/>
        <w:gridCol w:w="3544"/>
      </w:tblGrid>
      <w:tr w:rsidR="001879ED" w:rsidTr="003D3595">
        <w:tc>
          <w:tcPr>
            <w:tcW w:w="817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1222CD"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3D3595">
        <w:trPr>
          <w:trHeight w:val="344"/>
        </w:trPr>
        <w:tc>
          <w:tcPr>
            <w:tcW w:w="81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D57CE" w:rsidRPr="007A2316" w:rsidTr="003D3595">
        <w:trPr>
          <w:trHeight w:val="344"/>
        </w:trPr>
        <w:tc>
          <w:tcPr>
            <w:tcW w:w="817" w:type="dxa"/>
          </w:tcPr>
          <w:p w:rsidR="001D57CE" w:rsidRPr="007A2316" w:rsidRDefault="001D57CE" w:rsidP="007A2316">
            <w:pPr>
              <w:pStyle w:val="a3"/>
              <w:ind w:firstLine="0"/>
              <w:rPr>
                <w:sz w:val="24"/>
                <w:szCs w:val="24"/>
              </w:rPr>
            </w:pPr>
            <w:r w:rsidRPr="007A2316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A2316" w:rsidRPr="007A2316" w:rsidRDefault="007A2316" w:rsidP="007A2316">
            <w:pPr>
              <w:pStyle w:val="af5"/>
              <w:ind w:firstLine="0"/>
              <w:rPr>
                <w:bCs/>
                <w:sz w:val="24"/>
                <w:szCs w:val="24"/>
              </w:rPr>
            </w:pPr>
            <w:r w:rsidRPr="007A2316">
              <w:rPr>
                <w:bCs/>
                <w:sz w:val="24"/>
                <w:szCs w:val="24"/>
              </w:rPr>
              <w:t>Рассмотрение поправки, поступившей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A2316">
              <w:rPr>
                <w:bCs/>
                <w:sz w:val="24"/>
                <w:szCs w:val="24"/>
              </w:rPr>
              <w:t xml:space="preserve">с нарушением срока внесения к проекту областного закона пз8/160 «О внесении изменений </w:t>
            </w:r>
            <w:r>
              <w:rPr>
                <w:bCs/>
                <w:sz w:val="24"/>
                <w:szCs w:val="24"/>
              </w:rPr>
              <w:t xml:space="preserve">                              </w:t>
            </w:r>
            <w:r w:rsidRPr="007A2316">
              <w:rPr>
                <w:bCs/>
                <w:sz w:val="24"/>
                <w:szCs w:val="24"/>
              </w:rPr>
              <w:t xml:space="preserve">и дополнений </w:t>
            </w:r>
            <w:r>
              <w:rPr>
                <w:bCs/>
                <w:sz w:val="24"/>
                <w:szCs w:val="24"/>
              </w:rPr>
              <w:t xml:space="preserve">                       </w:t>
            </w:r>
            <w:r w:rsidRPr="007A2316">
              <w:rPr>
                <w:bCs/>
                <w:sz w:val="24"/>
                <w:szCs w:val="24"/>
              </w:rPr>
              <w:t xml:space="preserve">в областной закон «Об областном бюджете на 2024 год и на плановый период 2025 и 2026 годов». Рассмотрение сводной таблицы поправок к проекту областного закона пз8/160 «О внесении изменений </w:t>
            </w:r>
            <w:r>
              <w:rPr>
                <w:bCs/>
                <w:sz w:val="24"/>
                <w:szCs w:val="24"/>
              </w:rPr>
              <w:t xml:space="preserve">                           </w:t>
            </w:r>
            <w:r w:rsidRPr="007A2316">
              <w:rPr>
                <w:bCs/>
                <w:sz w:val="24"/>
                <w:szCs w:val="24"/>
              </w:rPr>
              <w:t xml:space="preserve">и дополнений </w:t>
            </w:r>
            <w:r>
              <w:rPr>
                <w:bCs/>
                <w:sz w:val="24"/>
                <w:szCs w:val="24"/>
              </w:rPr>
              <w:t xml:space="preserve">                     </w:t>
            </w:r>
            <w:r w:rsidRPr="007A2316">
              <w:rPr>
                <w:bCs/>
                <w:sz w:val="24"/>
                <w:szCs w:val="24"/>
              </w:rPr>
              <w:t xml:space="preserve">в областной закон «Об областном бюджете на 2024 год </w:t>
            </w:r>
          </w:p>
          <w:p w:rsidR="007A2316" w:rsidRPr="007A2316" w:rsidRDefault="007A2316" w:rsidP="007A2316">
            <w:pPr>
              <w:pStyle w:val="af5"/>
              <w:ind w:firstLine="0"/>
              <w:rPr>
                <w:bCs/>
                <w:sz w:val="24"/>
                <w:szCs w:val="24"/>
              </w:rPr>
            </w:pPr>
            <w:proofErr w:type="gramStart"/>
            <w:r w:rsidRPr="007A2316">
              <w:rPr>
                <w:bCs/>
                <w:sz w:val="24"/>
                <w:szCs w:val="24"/>
              </w:rPr>
              <w:t xml:space="preserve">и на плановый период 2025 и 2026 </w:t>
            </w:r>
            <w:r w:rsidRPr="007A2316">
              <w:rPr>
                <w:bCs/>
                <w:sz w:val="24"/>
                <w:szCs w:val="24"/>
              </w:rPr>
              <w:lastRenderedPageBreak/>
              <w:t xml:space="preserve">годов» (взамен ранее внесенной </w:t>
            </w:r>
            <w:r>
              <w:rPr>
                <w:bCs/>
                <w:sz w:val="24"/>
                <w:szCs w:val="24"/>
              </w:rPr>
              <w:t xml:space="preserve">                            </w:t>
            </w:r>
            <w:r w:rsidRPr="007A2316">
              <w:rPr>
                <w:bCs/>
                <w:sz w:val="24"/>
                <w:szCs w:val="24"/>
              </w:rPr>
              <w:t xml:space="preserve">от 21.10.2024 года </w:t>
            </w:r>
            <w:proofErr w:type="gramEnd"/>
          </w:p>
          <w:p w:rsidR="009C399A" w:rsidRPr="007A2316" w:rsidRDefault="007A2316" w:rsidP="007A2316">
            <w:pPr>
              <w:pStyle w:val="af5"/>
              <w:ind w:firstLine="0"/>
              <w:rPr>
                <w:bCs/>
                <w:sz w:val="24"/>
                <w:szCs w:val="24"/>
              </w:rPr>
            </w:pPr>
            <w:proofErr w:type="gramStart"/>
            <w:r w:rsidRPr="007A2316">
              <w:rPr>
                <w:bCs/>
                <w:sz w:val="24"/>
                <w:szCs w:val="24"/>
              </w:rPr>
              <w:t>№ 02-13/74).</w:t>
            </w:r>
            <w:proofErr w:type="gramEnd"/>
            <w:r w:rsidRPr="007A2316">
              <w:rPr>
                <w:bCs/>
                <w:sz w:val="24"/>
                <w:szCs w:val="24"/>
              </w:rPr>
              <w:t xml:space="preserve"> Рассмотрение проекта областного закона пз8/160 </w:t>
            </w:r>
            <w:r>
              <w:rPr>
                <w:bCs/>
                <w:sz w:val="24"/>
                <w:szCs w:val="24"/>
              </w:rPr>
              <w:t xml:space="preserve">                     </w:t>
            </w:r>
            <w:r w:rsidRPr="007A2316">
              <w:rPr>
                <w:bCs/>
                <w:sz w:val="24"/>
                <w:szCs w:val="24"/>
              </w:rPr>
              <w:t xml:space="preserve">«О внесении изменений </w:t>
            </w:r>
            <w:r>
              <w:rPr>
                <w:bCs/>
                <w:sz w:val="24"/>
                <w:szCs w:val="24"/>
              </w:rPr>
              <w:t xml:space="preserve">                             </w:t>
            </w:r>
            <w:r w:rsidRPr="007A2316">
              <w:rPr>
                <w:bCs/>
                <w:sz w:val="24"/>
                <w:szCs w:val="24"/>
              </w:rPr>
              <w:t xml:space="preserve">и дополнений </w:t>
            </w:r>
            <w:r>
              <w:rPr>
                <w:bCs/>
                <w:sz w:val="24"/>
                <w:szCs w:val="24"/>
              </w:rPr>
              <w:t xml:space="preserve">                     </w:t>
            </w:r>
            <w:r w:rsidRPr="007A2316">
              <w:rPr>
                <w:bCs/>
                <w:sz w:val="24"/>
                <w:szCs w:val="24"/>
              </w:rPr>
              <w:t>в областной закон «Об областном бюджете на 2024 год и на плановый период 2025 и 2026 годов» с учетом дополнительной внесенной поправки ко второму чтению.</w:t>
            </w:r>
          </w:p>
        </w:tc>
        <w:tc>
          <w:tcPr>
            <w:tcW w:w="2268" w:type="dxa"/>
          </w:tcPr>
          <w:p w:rsidR="004A335D" w:rsidRDefault="00AE2C0E" w:rsidP="007A2316">
            <w:pPr>
              <w:shd w:val="clear" w:color="auto" w:fill="FFFFFF"/>
              <w:spacing w:line="253" w:lineRule="atLeast"/>
              <w:jc w:val="both"/>
            </w:pPr>
            <w:r>
              <w:lastRenderedPageBreak/>
              <w:t>Правительство Архангельской области/</w:t>
            </w:r>
          </w:p>
          <w:p w:rsidR="00AE2C0E" w:rsidRDefault="00AE2C0E" w:rsidP="007A2316">
            <w:pPr>
              <w:shd w:val="clear" w:color="auto" w:fill="FFFFFF"/>
              <w:spacing w:line="253" w:lineRule="atLeast"/>
              <w:jc w:val="both"/>
            </w:pPr>
            <w:r>
              <w:t>Усачева Е.Ю.,</w:t>
            </w:r>
          </w:p>
          <w:p w:rsidR="00AE2C0E" w:rsidRPr="007A2316" w:rsidRDefault="00AE2C0E" w:rsidP="007A2316">
            <w:pPr>
              <w:shd w:val="clear" w:color="auto" w:fill="FFFFFF"/>
              <w:spacing w:line="253" w:lineRule="atLeast"/>
              <w:jc w:val="both"/>
            </w:pPr>
            <w:r>
              <w:t>Годзиш И.В.</w:t>
            </w:r>
          </w:p>
        </w:tc>
        <w:tc>
          <w:tcPr>
            <w:tcW w:w="4536" w:type="dxa"/>
          </w:tcPr>
          <w:p w:rsidR="009E2E8C" w:rsidRDefault="009E2E8C" w:rsidP="004600B8">
            <w:pPr>
              <w:shd w:val="clear" w:color="auto" w:fill="FFFFFF"/>
              <w:spacing w:line="253" w:lineRule="atLeast"/>
              <w:ind w:firstLine="317"/>
              <w:jc w:val="both"/>
            </w:pPr>
            <w:r>
              <w:t xml:space="preserve">Комитет рассмотрел на своем заседании 22 октября 2024 года поправку, поступившую от Правительства Архангельской области (от 22 октября 2024 № 01-02/1402) с нарушением срока внесения поправок в областное Собрание депутатов. </w:t>
            </w:r>
            <w:proofErr w:type="gramStart"/>
            <w:r>
              <w:t>Согласно пункту 1 статьи 26 областного закона от 23 сентября                  2008 года № 562-29-ОЗ «О бюджетном процессе Архангельской области» субъекты права законодательной инициативы направляют поправки                         к проекту областного закона о внесении изменений и дополнений в областной закон об областном бюджете не позднее, чем за два календарных дня до начала сессии областного Собрания депутатов,                   в повестку дня которой включено рассмотрение указанного проекта</w:t>
            </w:r>
            <w:proofErr w:type="gramEnd"/>
            <w:r>
              <w:t xml:space="preserve"> областного закона в первом чтении.</w:t>
            </w:r>
          </w:p>
          <w:p w:rsidR="009E2E8C" w:rsidRDefault="009E2E8C" w:rsidP="009E2E8C">
            <w:pPr>
              <w:shd w:val="clear" w:color="auto" w:fill="FFFFFF"/>
              <w:spacing w:line="253" w:lineRule="atLeast"/>
              <w:ind w:firstLine="317"/>
              <w:jc w:val="both"/>
            </w:pPr>
            <w:r>
              <w:t>Поправкой № 2 (сводной таблицы поправок) Правительства Архангельской области предлагается:</w:t>
            </w:r>
          </w:p>
          <w:p w:rsidR="009E2E8C" w:rsidRDefault="009E2E8C" w:rsidP="004600B8">
            <w:pPr>
              <w:shd w:val="clear" w:color="auto" w:fill="FFFFFF"/>
              <w:spacing w:line="253" w:lineRule="atLeast"/>
              <w:ind w:firstLine="317"/>
              <w:jc w:val="both"/>
            </w:pPr>
            <w:proofErr w:type="gramStart"/>
            <w:r>
              <w:t xml:space="preserve">дополнить законопроект новым пунктом 5.1 о дополнении закона об областном бюджете новой статьей 14.1 «Бюджетные кредиты в 2024 году» с </w:t>
            </w:r>
            <w:r>
              <w:lastRenderedPageBreak/>
              <w:t xml:space="preserve">целью установления возможности реструктуризации бюджетного кредита, предоставленного муниципальному образованию «Северодвинск» на мероприятия по поддержке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образований,</w:t>
            </w:r>
            <w:r w:rsidR="000B08CE">
              <w:t xml:space="preserve"> </w:t>
            </w:r>
            <w:r>
              <w:t xml:space="preserve"> на условиях, аналогичных установленным на федеральном уровне</w:t>
            </w:r>
            <w:r w:rsidR="000B08CE">
              <w:t xml:space="preserve"> </w:t>
            </w:r>
            <w:proofErr w:type="gramEnd"/>
          </w:p>
          <w:p w:rsidR="009E2E8C" w:rsidRDefault="009E2E8C" w:rsidP="009E2E8C">
            <w:pPr>
              <w:shd w:val="clear" w:color="auto" w:fill="FFFFFF"/>
              <w:spacing w:line="253" w:lineRule="atLeast"/>
              <w:jc w:val="both"/>
            </w:pPr>
            <w:r>
              <w:t>для бюджетов субъектов Российской Федерации.</w:t>
            </w:r>
          </w:p>
          <w:p w:rsidR="009E2E8C" w:rsidRDefault="009E2E8C" w:rsidP="009E2E8C">
            <w:pPr>
              <w:shd w:val="clear" w:color="auto" w:fill="FFFFFF"/>
              <w:spacing w:line="253" w:lineRule="atLeast"/>
              <w:jc w:val="both"/>
            </w:pPr>
            <w:proofErr w:type="gramStart"/>
            <w:r>
              <w:t>В соответствии с Федеральным законом «О федеральном бюджете</w:t>
            </w:r>
            <w:r w:rsidR="000B08CE">
              <w:t xml:space="preserve"> </w:t>
            </w:r>
            <w:r>
              <w:t xml:space="preserve">на 2024 год </w:t>
            </w:r>
            <w:r w:rsidR="000B08CE">
              <w:t xml:space="preserve">                </w:t>
            </w:r>
            <w:r>
              <w:t xml:space="preserve">и на плановый период 2025 и 2026 годов» и постановлением Правительства Российской Федерации от 26 сентября 2024 года № 1307 «О внесении изменений в некоторые акты Правительства Российской Федерации» </w:t>
            </w:r>
            <w:r w:rsidR="000B08CE">
              <w:t xml:space="preserve">                    </w:t>
            </w:r>
            <w:r>
              <w:t>в 2024 году не подлежит погашению две трети задолженности субъектов Российской Федерации перед Российской Федерацией по бюджетным кредитам исходя из действующих</w:t>
            </w:r>
            <w:proofErr w:type="gramEnd"/>
            <w:r>
              <w:t xml:space="preserve"> </w:t>
            </w:r>
            <w:proofErr w:type="gramStart"/>
            <w:r>
              <w:t xml:space="preserve">на 1 марта </w:t>
            </w:r>
            <w:r w:rsidR="000B08CE">
              <w:t xml:space="preserve">                </w:t>
            </w:r>
            <w:r>
              <w:t xml:space="preserve">2024 года графиков погашения задолженности по указанным бюджетным кредитам,                                              за исключением задолженности </w:t>
            </w:r>
            <w:r w:rsidR="000B08CE">
              <w:t xml:space="preserve">                         </w:t>
            </w:r>
            <w:r>
              <w:t xml:space="preserve">по бюджетным кредитам, предоставленным на финансовое обеспечение реализации инфраструктурных проектов, </w:t>
            </w:r>
            <w:r w:rsidR="000B08CE">
              <w:t xml:space="preserve">                              </w:t>
            </w:r>
            <w:r>
              <w:t xml:space="preserve">на пополнение остатка средств на едином счете бюджета, и по бюджетным кредитам за счет временно свободных средств единого счета федерального бюджета на срок до 15 лет, с взиманием </w:t>
            </w:r>
            <w:r>
              <w:lastRenderedPageBreak/>
              <w:t xml:space="preserve">платы за пользование ими по ставке </w:t>
            </w:r>
            <w:r w:rsidR="000B08CE">
              <w:t xml:space="preserve">                       </w:t>
            </w:r>
            <w:r>
              <w:t>3</w:t>
            </w:r>
            <w:proofErr w:type="gramEnd"/>
            <w:r>
              <w:t xml:space="preserve"> процента </w:t>
            </w:r>
            <w:proofErr w:type="gramStart"/>
            <w:r>
              <w:t>годовых</w:t>
            </w:r>
            <w:proofErr w:type="gramEnd"/>
            <w:r>
              <w:t xml:space="preserve"> с правом досрочного погашения. Указанная задолженность списывается в 2025 году в соответствии </w:t>
            </w:r>
            <w:r w:rsidR="000B08CE">
              <w:t xml:space="preserve">           </w:t>
            </w:r>
            <w:r>
              <w:t>с Федеральным законом «О федеральном бюджете на 2025 год и на плановый период 2026 и 2027 годов».</w:t>
            </w:r>
          </w:p>
          <w:p w:rsidR="009E2E8C" w:rsidRDefault="009E2E8C" w:rsidP="001B09B0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>Под указанные условия подпадает задолженность Архангельской области</w:t>
            </w:r>
          </w:p>
          <w:p w:rsidR="009E2E8C" w:rsidRDefault="009E2E8C" w:rsidP="009E2E8C">
            <w:pPr>
              <w:shd w:val="clear" w:color="auto" w:fill="FFFFFF"/>
              <w:spacing w:line="253" w:lineRule="atLeast"/>
              <w:jc w:val="both"/>
            </w:pPr>
            <w:r>
              <w:t xml:space="preserve"> по бюджетному кредиту, выданному </w:t>
            </w:r>
            <w:r w:rsidR="000B08CE">
              <w:t xml:space="preserve">                   </w:t>
            </w:r>
            <w:r>
              <w:t xml:space="preserve">в 2010 году на мероприятия по поддержке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образований. За счет данных средств из областного бюджета был предоставлен бюджетный </w:t>
            </w:r>
            <w:r w:rsidR="000B08CE">
              <w:t xml:space="preserve">                    </w:t>
            </w:r>
            <w:r>
              <w:t xml:space="preserve">кредит муниципальному образованию «Северодвинск» в сумме </w:t>
            </w:r>
            <w:r w:rsidR="000B08CE">
              <w:t xml:space="preserve">                                             </w:t>
            </w:r>
            <w:r>
              <w:t>697 944 000,00 рубля.</w:t>
            </w:r>
          </w:p>
          <w:p w:rsidR="009E2E8C" w:rsidRDefault="009E2E8C" w:rsidP="004600B8">
            <w:pPr>
              <w:shd w:val="clear" w:color="auto" w:fill="FFFFFF"/>
              <w:spacing w:line="253" w:lineRule="atLeast"/>
              <w:ind w:firstLine="317"/>
              <w:jc w:val="both"/>
            </w:pPr>
            <w:r>
              <w:t xml:space="preserve"> В 2013 году задолженность была реструктуризирована до 2032 года </w:t>
            </w:r>
            <w:r w:rsidR="00BB2736">
              <w:t xml:space="preserve">                       </w:t>
            </w:r>
            <w:r>
              <w:t xml:space="preserve">на условиях, аналогичных федеральным правилам. По состоянию на 1 марта 2024 года и на текущую дату остаток задолженности муниципального образования перед областным бюджетом составил 640 319 998,50 рубля, </w:t>
            </w:r>
            <w:r w:rsidR="00BB2736">
              <w:t xml:space="preserve">                         </w:t>
            </w:r>
            <w:r>
              <w:t xml:space="preserve">в том числе по графику погашения </w:t>
            </w:r>
            <w:r w:rsidR="00BB2736">
              <w:t xml:space="preserve">                           </w:t>
            </w:r>
            <w:r>
              <w:t xml:space="preserve">до 27 ноября 2024 года подлежит погашению в областной бюджет – </w:t>
            </w:r>
            <w:r w:rsidR="00BB2736">
              <w:t xml:space="preserve">                         </w:t>
            </w:r>
            <w:r>
              <w:t>71 146 666,50 рубля.</w:t>
            </w:r>
          </w:p>
          <w:p w:rsidR="009E2E8C" w:rsidRDefault="009E2E8C" w:rsidP="004600B8">
            <w:pPr>
              <w:shd w:val="clear" w:color="auto" w:fill="FFFFFF"/>
              <w:spacing w:line="253" w:lineRule="atLeast"/>
              <w:ind w:firstLine="317"/>
              <w:jc w:val="both"/>
            </w:pPr>
            <w:r>
              <w:t xml:space="preserve">Поправкой предлагается предоставить возможность уменьшить размер возврата муниципальным образованием задолженности по бюджетному кредиту </w:t>
            </w:r>
          </w:p>
          <w:p w:rsidR="009E2E8C" w:rsidRDefault="009E2E8C" w:rsidP="009E2E8C">
            <w:pPr>
              <w:shd w:val="clear" w:color="auto" w:fill="FFFFFF"/>
              <w:spacing w:line="253" w:lineRule="atLeast"/>
              <w:jc w:val="both"/>
            </w:pPr>
            <w:r>
              <w:t xml:space="preserve">в областной бюджет в 2024 году </w:t>
            </w:r>
            <w:r w:rsidR="00BB2736">
              <w:t xml:space="preserve">                      </w:t>
            </w:r>
            <w:r>
              <w:t xml:space="preserve">на 2/3 (на 41 431 111,00 рубля). </w:t>
            </w:r>
            <w:r>
              <w:lastRenderedPageBreak/>
              <w:t>Особенности реструктуризации будут установлены постановлением Правительства Архангельской области.</w:t>
            </w:r>
          </w:p>
          <w:p w:rsidR="006B02CB" w:rsidRPr="007A2316" w:rsidRDefault="009E2E8C" w:rsidP="00BB2736">
            <w:pPr>
              <w:shd w:val="clear" w:color="auto" w:fill="FFFFFF"/>
              <w:spacing w:line="253" w:lineRule="atLeast"/>
              <w:jc w:val="both"/>
            </w:pPr>
            <w:r>
              <w:t xml:space="preserve">Принятие поправки не повлечет дополнительных расходов, выпадающих доходов и источников финансирования дефицита областного бюджета. Уменьшение суммы возврата бюджетного кредита от муниципального образования в 2024 году на 41,4 млн. рублей было учтено в источниках финансирования дефицита и </w:t>
            </w:r>
            <w:r w:rsidR="00BB2736">
              <w:t xml:space="preserve">                                       </w:t>
            </w:r>
            <w:r>
              <w:t xml:space="preserve">в характеристиках законопроекта </w:t>
            </w:r>
            <w:r w:rsidR="00BB2736">
              <w:t xml:space="preserve">                     </w:t>
            </w:r>
            <w:r>
              <w:t xml:space="preserve">№ пз8/160 «О внесении изменений </w:t>
            </w:r>
            <w:r w:rsidR="00BB2736">
              <w:t xml:space="preserve">                      </w:t>
            </w:r>
            <w:r>
              <w:t xml:space="preserve">и дополнений в областной закон </w:t>
            </w:r>
            <w:r w:rsidR="00BB2736">
              <w:t xml:space="preserve">                      </w:t>
            </w:r>
            <w:r>
              <w:t xml:space="preserve">«Об областном бюджете на 2024 год </w:t>
            </w:r>
            <w:r w:rsidR="00BB2736">
              <w:t xml:space="preserve">                     </w:t>
            </w:r>
            <w:r>
              <w:t xml:space="preserve">и на плановый период 2025 и </w:t>
            </w:r>
            <w:r w:rsidR="00BB2736">
              <w:t xml:space="preserve">                           </w:t>
            </w:r>
            <w:r>
              <w:t>2026 годов».</w:t>
            </w:r>
          </w:p>
        </w:tc>
        <w:tc>
          <w:tcPr>
            <w:tcW w:w="1843" w:type="dxa"/>
          </w:tcPr>
          <w:p w:rsidR="001D57CE" w:rsidRPr="007A2316" w:rsidRDefault="001B09B0" w:rsidP="007A2316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4600B8" w:rsidRPr="004600B8" w:rsidRDefault="005A36D8" w:rsidP="004600B8">
            <w:pPr>
              <w:pStyle w:val="a3"/>
              <w:ind w:firstLine="68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4600B8" w:rsidRPr="004600B8">
              <w:rPr>
                <w:sz w:val="24"/>
                <w:szCs w:val="24"/>
              </w:rPr>
              <w:t xml:space="preserve">омитет </w:t>
            </w:r>
            <w:r>
              <w:rPr>
                <w:sz w:val="24"/>
                <w:szCs w:val="24"/>
              </w:rPr>
              <w:t xml:space="preserve">рекомендовал </w:t>
            </w:r>
            <w:r w:rsidR="004600B8" w:rsidRPr="004600B8">
              <w:rPr>
                <w:sz w:val="24"/>
                <w:szCs w:val="24"/>
              </w:rPr>
              <w:t>поддерж</w:t>
            </w:r>
            <w:r>
              <w:rPr>
                <w:sz w:val="24"/>
                <w:szCs w:val="24"/>
              </w:rPr>
              <w:t xml:space="preserve">ать </w:t>
            </w:r>
            <w:r w:rsidR="004600B8" w:rsidRPr="004600B8">
              <w:rPr>
                <w:sz w:val="24"/>
                <w:szCs w:val="24"/>
              </w:rPr>
              <w:t xml:space="preserve">принятие  поправки внесенной Правительством Архангельской области </w:t>
            </w:r>
            <w:r>
              <w:rPr>
                <w:sz w:val="24"/>
                <w:szCs w:val="24"/>
              </w:rPr>
              <w:t xml:space="preserve">                       </w:t>
            </w:r>
            <w:r w:rsidR="004600B8" w:rsidRPr="004600B8">
              <w:rPr>
                <w:sz w:val="24"/>
                <w:szCs w:val="24"/>
              </w:rPr>
              <w:t>(от 22 октября 2024</w:t>
            </w:r>
            <w:r>
              <w:rPr>
                <w:sz w:val="24"/>
                <w:szCs w:val="24"/>
              </w:rPr>
              <w:t xml:space="preserve"> года</w:t>
            </w:r>
            <w:r w:rsidR="004600B8" w:rsidRPr="004600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</w:t>
            </w:r>
            <w:r w:rsidR="004600B8" w:rsidRPr="004600B8">
              <w:rPr>
                <w:sz w:val="24"/>
                <w:szCs w:val="24"/>
              </w:rPr>
              <w:t xml:space="preserve">№ 01-02/1402) </w:t>
            </w:r>
            <w:r w:rsidR="004600B8" w:rsidRPr="004600B8">
              <w:rPr>
                <w:sz w:val="24"/>
                <w:szCs w:val="24"/>
              </w:rPr>
              <w:br/>
              <w:t>и рекоменд</w:t>
            </w:r>
            <w:r>
              <w:rPr>
                <w:sz w:val="24"/>
                <w:szCs w:val="24"/>
              </w:rPr>
              <w:t>овал</w:t>
            </w:r>
            <w:r w:rsidR="004600B8" w:rsidRPr="004600B8">
              <w:rPr>
                <w:sz w:val="24"/>
                <w:szCs w:val="24"/>
              </w:rPr>
              <w:t xml:space="preserve"> депутатам Архангельского областного Собрания депутатов </w:t>
            </w:r>
            <w:r w:rsidR="004600B8" w:rsidRPr="005A36D8">
              <w:rPr>
                <w:b/>
                <w:sz w:val="24"/>
                <w:szCs w:val="24"/>
              </w:rPr>
              <w:t>принять проект областного закона</w:t>
            </w:r>
            <w:r w:rsidR="004600B8" w:rsidRPr="004600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 w:rsidR="004600B8" w:rsidRPr="004600B8">
              <w:rPr>
                <w:sz w:val="24"/>
                <w:szCs w:val="24"/>
              </w:rPr>
              <w:t xml:space="preserve">№ </w:t>
            </w:r>
            <w:r w:rsidR="004600B8" w:rsidRPr="004600B8">
              <w:rPr>
                <w:bCs/>
                <w:sz w:val="24"/>
                <w:szCs w:val="24"/>
              </w:rPr>
              <w:t>пз8</w:t>
            </w:r>
            <w:r w:rsidR="004600B8" w:rsidRPr="004600B8">
              <w:rPr>
                <w:color w:val="000000"/>
                <w:sz w:val="24"/>
                <w:szCs w:val="24"/>
              </w:rPr>
              <w:t xml:space="preserve">/160 </w:t>
            </w:r>
            <w:r w:rsidR="004600B8" w:rsidRPr="004600B8">
              <w:rPr>
                <w:sz w:val="24"/>
                <w:szCs w:val="24"/>
              </w:rPr>
              <w:t>«</w:t>
            </w:r>
            <w:r w:rsidR="004600B8" w:rsidRPr="004600B8">
              <w:rPr>
                <w:color w:val="000000"/>
                <w:sz w:val="24"/>
                <w:szCs w:val="24"/>
                <w:shd w:val="clear" w:color="auto" w:fill="FFFFFF"/>
              </w:rPr>
              <w:t xml:space="preserve">О внесении изменений и дополнений </w:t>
            </w:r>
            <w:r w:rsidR="004600B8" w:rsidRPr="004600B8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в областной закон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="004600B8" w:rsidRPr="004600B8">
              <w:rPr>
                <w:color w:val="000000"/>
                <w:sz w:val="24"/>
                <w:szCs w:val="24"/>
                <w:shd w:val="clear" w:color="auto" w:fill="FFFFFF"/>
              </w:rPr>
              <w:t xml:space="preserve">«Об областном бюджете на 2024 год и на плановый период </w:t>
            </w:r>
            <w:r w:rsidR="004600B8" w:rsidRPr="004600B8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2025 и 2026 годов» </w:t>
            </w:r>
            <w:r w:rsidR="004600B8" w:rsidRPr="005A36D8">
              <w:rPr>
                <w:b/>
                <w:color w:val="000000"/>
                <w:sz w:val="24"/>
                <w:szCs w:val="24"/>
                <w:shd w:val="clear" w:color="auto" w:fill="FFFFFF"/>
              </w:rPr>
              <w:t>во втором чтении</w:t>
            </w:r>
            <w:r w:rsidR="004600B8" w:rsidRPr="004600B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600B8" w:rsidRPr="004600B8">
              <w:rPr>
                <w:sz w:val="24"/>
                <w:szCs w:val="24"/>
              </w:rPr>
              <w:t xml:space="preserve">на очередной одиннадцатой сессии </w:t>
            </w:r>
            <w:r w:rsidR="004600B8" w:rsidRPr="005A36D8">
              <w:rPr>
                <w:b/>
                <w:color w:val="000000"/>
                <w:sz w:val="24"/>
                <w:szCs w:val="24"/>
                <w:shd w:val="clear" w:color="auto" w:fill="FFFFFF"/>
              </w:rPr>
              <w:t>с учетом</w:t>
            </w:r>
            <w:proofErr w:type="gramEnd"/>
            <w:r w:rsidR="004600B8" w:rsidRPr="005A36D8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поступивших поправок</w:t>
            </w:r>
            <w:r w:rsidR="004600B8" w:rsidRPr="004600B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D57CE" w:rsidRPr="007A2316" w:rsidRDefault="001D57CE" w:rsidP="007A2316">
            <w:pPr>
              <w:jc w:val="both"/>
            </w:pPr>
          </w:p>
        </w:tc>
      </w:tr>
    </w:tbl>
    <w:p w:rsidR="008D4C76" w:rsidRPr="007A2316" w:rsidRDefault="008D4C76" w:rsidP="007A2316">
      <w:pPr>
        <w:jc w:val="both"/>
      </w:pPr>
    </w:p>
    <w:sectPr w:rsidR="008D4C76" w:rsidRPr="007A2316" w:rsidSect="00CB40EB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3F" w:rsidRDefault="000F0B3F" w:rsidP="00FB2581">
      <w:r>
        <w:separator/>
      </w:r>
    </w:p>
  </w:endnote>
  <w:endnote w:type="continuationSeparator" w:id="0">
    <w:p w:rsidR="000F0B3F" w:rsidRDefault="000F0B3F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3F" w:rsidRDefault="000F0B3F" w:rsidP="00FB2581">
      <w:r>
        <w:separator/>
      </w:r>
    </w:p>
  </w:footnote>
  <w:footnote w:type="continuationSeparator" w:id="0">
    <w:p w:rsidR="000F0B3F" w:rsidRDefault="000F0B3F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D8" w:rsidRDefault="005A36D8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6D8" w:rsidRDefault="005A36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5A36D8" w:rsidRDefault="005A36D8">
        <w:pPr>
          <w:pStyle w:val="a5"/>
          <w:jc w:val="center"/>
        </w:pPr>
        <w:fldSimple w:instr=" PAGE   \* MERGEFORMAT ">
          <w:r w:rsidR="001B09B0">
            <w:rPr>
              <w:noProof/>
            </w:rPr>
            <w:t>3</w:t>
          </w:r>
        </w:fldSimple>
      </w:p>
    </w:sdtContent>
  </w:sdt>
  <w:p w:rsidR="005A36D8" w:rsidRDefault="005A36D8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4E1D75AF"/>
    <w:multiLevelType w:val="hybridMultilevel"/>
    <w:tmpl w:val="8090B304"/>
    <w:lvl w:ilvl="0" w:tplc="161226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02B65"/>
    <w:multiLevelType w:val="hybridMultilevel"/>
    <w:tmpl w:val="15CC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111E3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9F175B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7"/>
  </w:num>
  <w:num w:numId="5">
    <w:abstractNumId w:val="2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25"/>
  </w:num>
  <w:num w:numId="12">
    <w:abstractNumId w:val="10"/>
  </w:num>
  <w:num w:numId="13">
    <w:abstractNumId w:val="26"/>
  </w:num>
  <w:num w:numId="14">
    <w:abstractNumId w:val="12"/>
  </w:num>
  <w:num w:numId="15">
    <w:abstractNumId w:val="1"/>
  </w:num>
  <w:num w:numId="16">
    <w:abstractNumId w:val="0"/>
  </w:num>
  <w:num w:numId="17">
    <w:abstractNumId w:val="15"/>
  </w:num>
  <w:num w:numId="18">
    <w:abstractNumId w:val="18"/>
  </w:num>
  <w:num w:numId="19">
    <w:abstractNumId w:val="24"/>
  </w:num>
  <w:num w:numId="20">
    <w:abstractNumId w:val="2"/>
  </w:num>
  <w:num w:numId="21">
    <w:abstractNumId w:val="11"/>
  </w:num>
  <w:num w:numId="22">
    <w:abstractNumId w:val="17"/>
  </w:num>
  <w:num w:numId="23">
    <w:abstractNumId w:val="21"/>
  </w:num>
  <w:num w:numId="24">
    <w:abstractNumId w:val="14"/>
  </w:num>
  <w:num w:numId="25">
    <w:abstractNumId w:val="13"/>
  </w:num>
  <w:num w:numId="26">
    <w:abstractNumId w:val="20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4FA"/>
    <w:rsid w:val="00000578"/>
    <w:rsid w:val="000009F9"/>
    <w:rsid w:val="00001DDC"/>
    <w:rsid w:val="00004BB6"/>
    <w:rsid w:val="00007E85"/>
    <w:rsid w:val="00011D40"/>
    <w:rsid w:val="00014598"/>
    <w:rsid w:val="00022E7E"/>
    <w:rsid w:val="00023339"/>
    <w:rsid w:val="00023DE3"/>
    <w:rsid w:val="0002457A"/>
    <w:rsid w:val="00024B62"/>
    <w:rsid w:val="000272C7"/>
    <w:rsid w:val="00030914"/>
    <w:rsid w:val="00030E6A"/>
    <w:rsid w:val="00031E4C"/>
    <w:rsid w:val="00034EB2"/>
    <w:rsid w:val="00035669"/>
    <w:rsid w:val="000423F3"/>
    <w:rsid w:val="00042DEB"/>
    <w:rsid w:val="00047F4B"/>
    <w:rsid w:val="00051AC4"/>
    <w:rsid w:val="0005259E"/>
    <w:rsid w:val="000539FE"/>
    <w:rsid w:val="0005446F"/>
    <w:rsid w:val="00055360"/>
    <w:rsid w:val="00056C02"/>
    <w:rsid w:val="00057E63"/>
    <w:rsid w:val="000608F4"/>
    <w:rsid w:val="00063456"/>
    <w:rsid w:val="000647F2"/>
    <w:rsid w:val="0006681D"/>
    <w:rsid w:val="00067FB3"/>
    <w:rsid w:val="00070B73"/>
    <w:rsid w:val="0007156C"/>
    <w:rsid w:val="000737D3"/>
    <w:rsid w:val="00075493"/>
    <w:rsid w:val="00091986"/>
    <w:rsid w:val="00092F0A"/>
    <w:rsid w:val="00094101"/>
    <w:rsid w:val="000952B2"/>
    <w:rsid w:val="00097340"/>
    <w:rsid w:val="000A356A"/>
    <w:rsid w:val="000A6297"/>
    <w:rsid w:val="000A6B07"/>
    <w:rsid w:val="000A6C5C"/>
    <w:rsid w:val="000A7AB2"/>
    <w:rsid w:val="000A7DF3"/>
    <w:rsid w:val="000B0506"/>
    <w:rsid w:val="000B08CE"/>
    <w:rsid w:val="000B0BD6"/>
    <w:rsid w:val="000B12BC"/>
    <w:rsid w:val="000B53AC"/>
    <w:rsid w:val="000B5C76"/>
    <w:rsid w:val="000B773A"/>
    <w:rsid w:val="000C09C5"/>
    <w:rsid w:val="000C153B"/>
    <w:rsid w:val="000C169A"/>
    <w:rsid w:val="000C56B6"/>
    <w:rsid w:val="000D2EEF"/>
    <w:rsid w:val="000D3728"/>
    <w:rsid w:val="000D40B6"/>
    <w:rsid w:val="000E0178"/>
    <w:rsid w:val="000E150F"/>
    <w:rsid w:val="000E3E56"/>
    <w:rsid w:val="000E6BB9"/>
    <w:rsid w:val="000E6F1F"/>
    <w:rsid w:val="000F0B3F"/>
    <w:rsid w:val="000F1BFE"/>
    <w:rsid w:val="000F1DB4"/>
    <w:rsid w:val="000F2CC1"/>
    <w:rsid w:val="000F432B"/>
    <w:rsid w:val="000F4E8D"/>
    <w:rsid w:val="000F59BA"/>
    <w:rsid w:val="000F6C21"/>
    <w:rsid w:val="000F6FC6"/>
    <w:rsid w:val="001000AA"/>
    <w:rsid w:val="0010287C"/>
    <w:rsid w:val="00102A5B"/>
    <w:rsid w:val="00102D9E"/>
    <w:rsid w:val="00104590"/>
    <w:rsid w:val="0010459F"/>
    <w:rsid w:val="00105963"/>
    <w:rsid w:val="0011070C"/>
    <w:rsid w:val="001178B8"/>
    <w:rsid w:val="00120764"/>
    <w:rsid w:val="00120CD1"/>
    <w:rsid w:val="001212A8"/>
    <w:rsid w:val="001222CD"/>
    <w:rsid w:val="00122E29"/>
    <w:rsid w:val="00125506"/>
    <w:rsid w:val="0012754F"/>
    <w:rsid w:val="0013015D"/>
    <w:rsid w:val="00131563"/>
    <w:rsid w:val="00132573"/>
    <w:rsid w:val="001348DF"/>
    <w:rsid w:val="00135CC8"/>
    <w:rsid w:val="001372D8"/>
    <w:rsid w:val="00142893"/>
    <w:rsid w:val="0014393E"/>
    <w:rsid w:val="001476F2"/>
    <w:rsid w:val="00151051"/>
    <w:rsid w:val="00151F5B"/>
    <w:rsid w:val="00152769"/>
    <w:rsid w:val="0016082B"/>
    <w:rsid w:val="00161BA0"/>
    <w:rsid w:val="00161EE0"/>
    <w:rsid w:val="001634CD"/>
    <w:rsid w:val="00163B32"/>
    <w:rsid w:val="00166F5C"/>
    <w:rsid w:val="0016770F"/>
    <w:rsid w:val="00167C21"/>
    <w:rsid w:val="00167CC8"/>
    <w:rsid w:val="00170A73"/>
    <w:rsid w:val="001714F7"/>
    <w:rsid w:val="00172A77"/>
    <w:rsid w:val="00174B2E"/>
    <w:rsid w:val="001751A2"/>
    <w:rsid w:val="00175F4B"/>
    <w:rsid w:val="00182593"/>
    <w:rsid w:val="001855B1"/>
    <w:rsid w:val="001879ED"/>
    <w:rsid w:val="00196C06"/>
    <w:rsid w:val="00197847"/>
    <w:rsid w:val="001A1259"/>
    <w:rsid w:val="001A1F84"/>
    <w:rsid w:val="001A2250"/>
    <w:rsid w:val="001A2D7E"/>
    <w:rsid w:val="001A437E"/>
    <w:rsid w:val="001A5246"/>
    <w:rsid w:val="001A6155"/>
    <w:rsid w:val="001A6CC1"/>
    <w:rsid w:val="001B06C0"/>
    <w:rsid w:val="001B09B0"/>
    <w:rsid w:val="001B3D90"/>
    <w:rsid w:val="001C12D8"/>
    <w:rsid w:val="001C1BD7"/>
    <w:rsid w:val="001C2126"/>
    <w:rsid w:val="001C4D0C"/>
    <w:rsid w:val="001C6EAF"/>
    <w:rsid w:val="001D10F6"/>
    <w:rsid w:val="001D57CE"/>
    <w:rsid w:val="001D6421"/>
    <w:rsid w:val="001E2B2B"/>
    <w:rsid w:val="001E54C9"/>
    <w:rsid w:val="001E5DC9"/>
    <w:rsid w:val="001F2339"/>
    <w:rsid w:val="001F2768"/>
    <w:rsid w:val="001F2AB5"/>
    <w:rsid w:val="001F3B70"/>
    <w:rsid w:val="001F3C8C"/>
    <w:rsid w:val="001F5238"/>
    <w:rsid w:val="001F620B"/>
    <w:rsid w:val="001F63D5"/>
    <w:rsid w:val="00200296"/>
    <w:rsid w:val="002009ED"/>
    <w:rsid w:val="00204F4B"/>
    <w:rsid w:val="00206703"/>
    <w:rsid w:val="00210457"/>
    <w:rsid w:val="00211BAF"/>
    <w:rsid w:val="0021243B"/>
    <w:rsid w:val="00212A96"/>
    <w:rsid w:val="002157CF"/>
    <w:rsid w:val="00215DB8"/>
    <w:rsid w:val="00222D56"/>
    <w:rsid w:val="0022432A"/>
    <w:rsid w:val="00225C50"/>
    <w:rsid w:val="00225C65"/>
    <w:rsid w:val="0022746E"/>
    <w:rsid w:val="00227528"/>
    <w:rsid w:val="00230150"/>
    <w:rsid w:val="00231484"/>
    <w:rsid w:val="00235610"/>
    <w:rsid w:val="0023644D"/>
    <w:rsid w:val="00245CD2"/>
    <w:rsid w:val="00246CDD"/>
    <w:rsid w:val="00247D0F"/>
    <w:rsid w:val="002506AB"/>
    <w:rsid w:val="00251AB3"/>
    <w:rsid w:val="002550CC"/>
    <w:rsid w:val="002564BC"/>
    <w:rsid w:val="00256631"/>
    <w:rsid w:val="00260003"/>
    <w:rsid w:val="00262D33"/>
    <w:rsid w:val="00263D21"/>
    <w:rsid w:val="00264006"/>
    <w:rsid w:val="0026497F"/>
    <w:rsid w:val="00264A90"/>
    <w:rsid w:val="0026629D"/>
    <w:rsid w:val="00266574"/>
    <w:rsid w:val="002667ED"/>
    <w:rsid w:val="00266809"/>
    <w:rsid w:val="00266A94"/>
    <w:rsid w:val="002734A4"/>
    <w:rsid w:val="0027370F"/>
    <w:rsid w:val="00274AF3"/>
    <w:rsid w:val="002765F3"/>
    <w:rsid w:val="002774D1"/>
    <w:rsid w:val="0027782E"/>
    <w:rsid w:val="00277DA3"/>
    <w:rsid w:val="0028772E"/>
    <w:rsid w:val="00287926"/>
    <w:rsid w:val="002915F9"/>
    <w:rsid w:val="002926B9"/>
    <w:rsid w:val="002935AF"/>
    <w:rsid w:val="00295087"/>
    <w:rsid w:val="00295BAF"/>
    <w:rsid w:val="00295DAC"/>
    <w:rsid w:val="002A0808"/>
    <w:rsid w:val="002A2783"/>
    <w:rsid w:val="002A5633"/>
    <w:rsid w:val="002A6706"/>
    <w:rsid w:val="002B2777"/>
    <w:rsid w:val="002B2798"/>
    <w:rsid w:val="002B641D"/>
    <w:rsid w:val="002B7B8F"/>
    <w:rsid w:val="002C0760"/>
    <w:rsid w:val="002C0C57"/>
    <w:rsid w:val="002C18B1"/>
    <w:rsid w:val="002C2CD7"/>
    <w:rsid w:val="002C3A6E"/>
    <w:rsid w:val="002C72DC"/>
    <w:rsid w:val="002D4665"/>
    <w:rsid w:val="002D496A"/>
    <w:rsid w:val="002D5A36"/>
    <w:rsid w:val="002E3A9A"/>
    <w:rsid w:val="002F0DC1"/>
    <w:rsid w:val="002F1B7B"/>
    <w:rsid w:val="002F3077"/>
    <w:rsid w:val="002F3764"/>
    <w:rsid w:val="002F510D"/>
    <w:rsid w:val="002F6BCA"/>
    <w:rsid w:val="002F77D0"/>
    <w:rsid w:val="002F7926"/>
    <w:rsid w:val="00300039"/>
    <w:rsid w:val="00300A99"/>
    <w:rsid w:val="0030345D"/>
    <w:rsid w:val="00304A73"/>
    <w:rsid w:val="0031004A"/>
    <w:rsid w:val="0031153A"/>
    <w:rsid w:val="00312248"/>
    <w:rsid w:val="00312CA2"/>
    <w:rsid w:val="00314CE5"/>
    <w:rsid w:val="00320E02"/>
    <w:rsid w:val="0032275C"/>
    <w:rsid w:val="00323EE7"/>
    <w:rsid w:val="00324F4D"/>
    <w:rsid w:val="003266BF"/>
    <w:rsid w:val="003307E9"/>
    <w:rsid w:val="00330B33"/>
    <w:rsid w:val="003353F6"/>
    <w:rsid w:val="00340D4C"/>
    <w:rsid w:val="003444CC"/>
    <w:rsid w:val="00345206"/>
    <w:rsid w:val="00345220"/>
    <w:rsid w:val="00351515"/>
    <w:rsid w:val="00351688"/>
    <w:rsid w:val="003516A3"/>
    <w:rsid w:val="003518AA"/>
    <w:rsid w:val="0035195B"/>
    <w:rsid w:val="0035199A"/>
    <w:rsid w:val="00352212"/>
    <w:rsid w:val="00352AAD"/>
    <w:rsid w:val="003530A7"/>
    <w:rsid w:val="003542B2"/>
    <w:rsid w:val="0035704B"/>
    <w:rsid w:val="0035720D"/>
    <w:rsid w:val="0035784B"/>
    <w:rsid w:val="00361032"/>
    <w:rsid w:val="003610B8"/>
    <w:rsid w:val="0036446C"/>
    <w:rsid w:val="00365038"/>
    <w:rsid w:val="003665C6"/>
    <w:rsid w:val="00367AA0"/>
    <w:rsid w:val="003708B3"/>
    <w:rsid w:val="00370B15"/>
    <w:rsid w:val="00373F6E"/>
    <w:rsid w:val="003746BD"/>
    <w:rsid w:val="00374F4D"/>
    <w:rsid w:val="003756EE"/>
    <w:rsid w:val="00377D48"/>
    <w:rsid w:val="00380F0A"/>
    <w:rsid w:val="00381F01"/>
    <w:rsid w:val="0038209E"/>
    <w:rsid w:val="00383CF9"/>
    <w:rsid w:val="00383FC3"/>
    <w:rsid w:val="00384380"/>
    <w:rsid w:val="00391F94"/>
    <w:rsid w:val="00393598"/>
    <w:rsid w:val="00393BF7"/>
    <w:rsid w:val="00394915"/>
    <w:rsid w:val="00396347"/>
    <w:rsid w:val="003966C2"/>
    <w:rsid w:val="003A12C1"/>
    <w:rsid w:val="003A1F52"/>
    <w:rsid w:val="003A39B2"/>
    <w:rsid w:val="003A6C3A"/>
    <w:rsid w:val="003A7F38"/>
    <w:rsid w:val="003B1C87"/>
    <w:rsid w:val="003B3519"/>
    <w:rsid w:val="003B5648"/>
    <w:rsid w:val="003B76B9"/>
    <w:rsid w:val="003B7E79"/>
    <w:rsid w:val="003C0AB3"/>
    <w:rsid w:val="003C39F1"/>
    <w:rsid w:val="003C3FE5"/>
    <w:rsid w:val="003C4310"/>
    <w:rsid w:val="003C7748"/>
    <w:rsid w:val="003D3595"/>
    <w:rsid w:val="003D4A36"/>
    <w:rsid w:val="003D4C9D"/>
    <w:rsid w:val="003D5283"/>
    <w:rsid w:val="003D6A22"/>
    <w:rsid w:val="003D738A"/>
    <w:rsid w:val="003E036B"/>
    <w:rsid w:val="003E0DF5"/>
    <w:rsid w:val="003E0F14"/>
    <w:rsid w:val="003E120D"/>
    <w:rsid w:val="003E1903"/>
    <w:rsid w:val="003E224D"/>
    <w:rsid w:val="003E48E9"/>
    <w:rsid w:val="003E5569"/>
    <w:rsid w:val="003E6686"/>
    <w:rsid w:val="003E6FEC"/>
    <w:rsid w:val="003F0D31"/>
    <w:rsid w:val="003F0D68"/>
    <w:rsid w:val="003F405A"/>
    <w:rsid w:val="003F5568"/>
    <w:rsid w:val="003F5D4F"/>
    <w:rsid w:val="003F7651"/>
    <w:rsid w:val="003F7BA7"/>
    <w:rsid w:val="00402B9D"/>
    <w:rsid w:val="00410458"/>
    <w:rsid w:val="00411FD6"/>
    <w:rsid w:val="00412229"/>
    <w:rsid w:val="004130CC"/>
    <w:rsid w:val="00413F5F"/>
    <w:rsid w:val="00413FD7"/>
    <w:rsid w:val="00416241"/>
    <w:rsid w:val="00416A54"/>
    <w:rsid w:val="00420A5A"/>
    <w:rsid w:val="00420AE7"/>
    <w:rsid w:val="00420C01"/>
    <w:rsid w:val="004245F5"/>
    <w:rsid w:val="00424D80"/>
    <w:rsid w:val="00424DA8"/>
    <w:rsid w:val="00427836"/>
    <w:rsid w:val="00430512"/>
    <w:rsid w:val="004319C0"/>
    <w:rsid w:val="0043702D"/>
    <w:rsid w:val="00437632"/>
    <w:rsid w:val="0044582E"/>
    <w:rsid w:val="0044753E"/>
    <w:rsid w:val="00450E87"/>
    <w:rsid w:val="00452786"/>
    <w:rsid w:val="00453BDD"/>
    <w:rsid w:val="004543A4"/>
    <w:rsid w:val="0045652D"/>
    <w:rsid w:val="004600B8"/>
    <w:rsid w:val="00460AE4"/>
    <w:rsid w:val="00460C5B"/>
    <w:rsid w:val="00460F71"/>
    <w:rsid w:val="004669D0"/>
    <w:rsid w:val="00466D34"/>
    <w:rsid w:val="00467D69"/>
    <w:rsid w:val="004763B5"/>
    <w:rsid w:val="00485BF1"/>
    <w:rsid w:val="00486355"/>
    <w:rsid w:val="00487A89"/>
    <w:rsid w:val="00491A6E"/>
    <w:rsid w:val="004938D7"/>
    <w:rsid w:val="004940BA"/>
    <w:rsid w:val="00497821"/>
    <w:rsid w:val="004A06F4"/>
    <w:rsid w:val="004A0B43"/>
    <w:rsid w:val="004A1045"/>
    <w:rsid w:val="004A1424"/>
    <w:rsid w:val="004A335D"/>
    <w:rsid w:val="004A43B3"/>
    <w:rsid w:val="004B00D6"/>
    <w:rsid w:val="004B1972"/>
    <w:rsid w:val="004B50B2"/>
    <w:rsid w:val="004B62DD"/>
    <w:rsid w:val="004B730F"/>
    <w:rsid w:val="004B7DE9"/>
    <w:rsid w:val="004C0601"/>
    <w:rsid w:val="004C08EE"/>
    <w:rsid w:val="004C4190"/>
    <w:rsid w:val="004C5D0E"/>
    <w:rsid w:val="004D01AD"/>
    <w:rsid w:val="004D1016"/>
    <w:rsid w:val="004D1945"/>
    <w:rsid w:val="004D22F4"/>
    <w:rsid w:val="004D30BD"/>
    <w:rsid w:val="004D4FC2"/>
    <w:rsid w:val="004D5515"/>
    <w:rsid w:val="004D58F6"/>
    <w:rsid w:val="004D7947"/>
    <w:rsid w:val="004E0ACF"/>
    <w:rsid w:val="004E1183"/>
    <w:rsid w:val="004E154A"/>
    <w:rsid w:val="004E2605"/>
    <w:rsid w:val="004E2972"/>
    <w:rsid w:val="004E3637"/>
    <w:rsid w:val="004E4368"/>
    <w:rsid w:val="004E5AA3"/>
    <w:rsid w:val="004F243A"/>
    <w:rsid w:val="004F3B48"/>
    <w:rsid w:val="004F7B17"/>
    <w:rsid w:val="00500425"/>
    <w:rsid w:val="0050065E"/>
    <w:rsid w:val="00501C86"/>
    <w:rsid w:val="005020C0"/>
    <w:rsid w:val="00502D76"/>
    <w:rsid w:val="00505441"/>
    <w:rsid w:val="00505C9B"/>
    <w:rsid w:val="00513E37"/>
    <w:rsid w:val="005164D5"/>
    <w:rsid w:val="00516B5C"/>
    <w:rsid w:val="00516DA3"/>
    <w:rsid w:val="005212B2"/>
    <w:rsid w:val="005252D0"/>
    <w:rsid w:val="00525E4B"/>
    <w:rsid w:val="0053240B"/>
    <w:rsid w:val="005336AA"/>
    <w:rsid w:val="005342C0"/>
    <w:rsid w:val="0053563F"/>
    <w:rsid w:val="00535DBC"/>
    <w:rsid w:val="00540169"/>
    <w:rsid w:val="00543284"/>
    <w:rsid w:val="005436C0"/>
    <w:rsid w:val="00544AD0"/>
    <w:rsid w:val="00544B53"/>
    <w:rsid w:val="00550780"/>
    <w:rsid w:val="00550CAA"/>
    <w:rsid w:val="00553845"/>
    <w:rsid w:val="005538B5"/>
    <w:rsid w:val="00553D0A"/>
    <w:rsid w:val="00554960"/>
    <w:rsid w:val="00554B36"/>
    <w:rsid w:val="00556415"/>
    <w:rsid w:val="005572B6"/>
    <w:rsid w:val="005667ED"/>
    <w:rsid w:val="00566EA4"/>
    <w:rsid w:val="00572898"/>
    <w:rsid w:val="00573F0D"/>
    <w:rsid w:val="00576098"/>
    <w:rsid w:val="00576360"/>
    <w:rsid w:val="005773A4"/>
    <w:rsid w:val="00580651"/>
    <w:rsid w:val="00580AC3"/>
    <w:rsid w:val="00580B58"/>
    <w:rsid w:val="005817D4"/>
    <w:rsid w:val="00583E4D"/>
    <w:rsid w:val="005845CE"/>
    <w:rsid w:val="00584879"/>
    <w:rsid w:val="00595FA8"/>
    <w:rsid w:val="005A22F9"/>
    <w:rsid w:val="005A36D8"/>
    <w:rsid w:val="005A4156"/>
    <w:rsid w:val="005A4226"/>
    <w:rsid w:val="005A4786"/>
    <w:rsid w:val="005A5E8C"/>
    <w:rsid w:val="005A6C60"/>
    <w:rsid w:val="005B1602"/>
    <w:rsid w:val="005B27EE"/>
    <w:rsid w:val="005C1284"/>
    <w:rsid w:val="005C3A2E"/>
    <w:rsid w:val="005C6B92"/>
    <w:rsid w:val="005C7B08"/>
    <w:rsid w:val="005D2389"/>
    <w:rsid w:val="005D2AEB"/>
    <w:rsid w:val="005D44CA"/>
    <w:rsid w:val="005D4FB6"/>
    <w:rsid w:val="005E1ED4"/>
    <w:rsid w:val="005E1FC9"/>
    <w:rsid w:val="005E2314"/>
    <w:rsid w:val="005E366A"/>
    <w:rsid w:val="005E64CE"/>
    <w:rsid w:val="005E6833"/>
    <w:rsid w:val="005E726E"/>
    <w:rsid w:val="005F252A"/>
    <w:rsid w:val="005F3147"/>
    <w:rsid w:val="005F3CF3"/>
    <w:rsid w:val="005F45BD"/>
    <w:rsid w:val="005F600E"/>
    <w:rsid w:val="005F6716"/>
    <w:rsid w:val="005F7CA3"/>
    <w:rsid w:val="0060212C"/>
    <w:rsid w:val="00605FAF"/>
    <w:rsid w:val="006104F1"/>
    <w:rsid w:val="00610BA2"/>
    <w:rsid w:val="006144A2"/>
    <w:rsid w:val="00614530"/>
    <w:rsid w:val="0061714B"/>
    <w:rsid w:val="006178E8"/>
    <w:rsid w:val="0062037F"/>
    <w:rsid w:val="00621664"/>
    <w:rsid w:val="00622344"/>
    <w:rsid w:val="00622A6A"/>
    <w:rsid w:val="00622AA5"/>
    <w:rsid w:val="00625DA7"/>
    <w:rsid w:val="0062758A"/>
    <w:rsid w:val="00631B86"/>
    <w:rsid w:val="006321EE"/>
    <w:rsid w:val="00632840"/>
    <w:rsid w:val="00636916"/>
    <w:rsid w:val="0063705A"/>
    <w:rsid w:val="00637CCF"/>
    <w:rsid w:val="006407EA"/>
    <w:rsid w:val="00646877"/>
    <w:rsid w:val="00647DAF"/>
    <w:rsid w:val="00650BA7"/>
    <w:rsid w:val="00650ECB"/>
    <w:rsid w:val="00651949"/>
    <w:rsid w:val="006521AF"/>
    <w:rsid w:val="00652A76"/>
    <w:rsid w:val="00653008"/>
    <w:rsid w:val="00653356"/>
    <w:rsid w:val="0065352A"/>
    <w:rsid w:val="00656591"/>
    <w:rsid w:val="00662BCB"/>
    <w:rsid w:val="00665427"/>
    <w:rsid w:val="00667478"/>
    <w:rsid w:val="00670197"/>
    <w:rsid w:val="00670569"/>
    <w:rsid w:val="006708B2"/>
    <w:rsid w:val="006710FB"/>
    <w:rsid w:val="006743B5"/>
    <w:rsid w:val="00677C95"/>
    <w:rsid w:val="00692158"/>
    <w:rsid w:val="00696B12"/>
    <w:rsid w:val="00696E59"/>
    <w:rsid w:val="006A0E26"/>
    <w:rsid w:val="006A0EF4"/>
    <w:rsid w:val="006A1522"/>
    <w:rsid w:val="006A217E"/>
    <w:rsid w:val="006A322F"/>
    <w:rsid w:val="006A5AFF"/>
    <w:rsid w:val="006A5DAA"/>
    <w:rsid w:val="006A6E18"/>
    <w:rsid w:val="006A75EF"/>
    <w:rsid w:val="006B02CB"/>
    <w:rsid w:val="006B141D"/>
    <w:rsid w:val="006B2128"/>
    <w:rsid w:val="006B2453"/>
    <w:rsid w:val="006B340F"/>
    <w:rsid w:val="006B376C"/>
    <w:rsid w:val="006B471D"/>
    <w:rsid w:val="006B6159"/>
    <w:rsid w:val="006B7534"/>
    <w:rsid w:val="006C2B31"/>
    <w:rsid w:val="006C3121"/>
    <w:rsid w:val="006C3D7F"/>
    <w:rsid w:val="006C63FD"/>
    <w:rsid w:val="006C73BC"/>
    <w:rsid w:val="006D0026"/>
    <w:rsid w:val="006D1BD8"/>
    <w:rsid w:val="006D3DEC"/>
    <w:rsid w:val="006D62F5"/>
    <w:rsid w:val="006D7C99"/>
    <w:rsid w:val="006E3B7E"/>
    <w:rsid w:val="006E71FB"/>
    <w:rsid w:val="006E7716"/>
    <w:rsid w:val="006F0696"/>
    <w:rsid w:val="006F0E6C"/>
    <w:rsid w:val="006F1659"/>
    <w:rsid w:val="006F5BC7"/>
    <w:rsid w:val="006F7547"/>
    <w:rsid w:val="00703067"/>
    <w:rsid w:val="007057C0"/>
    <w:rsid w:val="00705B8C"/>
    <w:rsid w:val="00711750"/>
    <w:rsid w:val="00711F7C"/>
    <w:rsid w:val="00712AA3"/>
    <w:rsid w:val="00712EAE"/>
    <w:rsid w:val="00713098"/>
    <w:rsid w:val="00713D63"/>
    <w:rsid w:val="00715065"/>
    <w:rsid w:val="00715BC1"/>
    <w:rsid w:val="0072027E"/>
    <w:rsid w:val="00721DA3"/>
    <w:rsid w:val="00722321"/>
    <w:rsid w:val="0072275B"/>
    <w:rsid w:val="007233E0"/>
    <w:rsid w:val="00723571"/>
    <w:rsid w:val="007239E8"/>
    <w:rsid w:val="00724808"/>
    <w:rsid w:val="00731AC5"/>
    <w:rsid w:val="00736F81"/>
    <w:rsid w:val="00740A34"/>
    <w:rsid w:val="00741BA9"/>
    <w:rsid w:val="00745134"/>
    <w:rsid w:val="0074669A"/>
    <w:rsid w:val="00750AFB"/>
    <w:rsid w:val="0075159B"/>
    <w:rsid w:val="0075374A"/>
    <w:rsid w:val="00755BFF"/>
    <w:rsid w:val="00755CB7"/>
    <w:rsid w:val="00756C79"/>
    <w:rsid w:val="00757A5A"/>
    <w:rsid w:val="00765CE8"/>
    <w:rsid w:val="00765F99"/>
    <w:rsid w:val="00771FA5"/>
    <w:rsid w:val="00780676"/>
    <w:rsid w:val="00781E8D"/>
    <w:rsid w:val="0078302D"/>
    <w:rsid w:val="00783666"/>
    <w:rsid w:val="00784F5E"/>
    <w:rsid w:val="00785C6B"/>
    <w:rsid w:val="00790B42"/>
    <w:rsid w:val="0079126C"/>
    <w:rsid w:val="007943CE"/>
    <w:rsid w:val="00795EA8"/>
    <w:rsid w:val="007966C1"/>
    <w:rsid w:val="00796D96"/>
    <w:rsid w:val="007A2316"/>
    <w:rsid w:val="007A389C"/>
    <w:rsid w:val="007A5528"/>
    <w:rsid w:val="007A631B"/>
    <w:rsid w:val="007A6F5C"/>
    <w:rsid w:val="007A7518"/>
    <w:rsid w:val="007B03F1"/>
    <w:rsid w:val="007B1100"/>
    <w:rsid w:val="007B31DF"/>
    <w:rsid w:val="007B4344"/>
    <w:rsid w:val="007B48CF"/>
    <w:rsid w:val="007B710B"/>
    <w:rsid w:val="007C05C1"/>
    <w:rsid w:val="007C06DD"/>
    <w:rsid w:val="007C5AA2"/>
    <w:rsid w:val="007C6027"/>
    <w:rsid w:val="007C7530"/>
    <w:rsid w:val="007D21CE"/>
    <w:rsid w:val="007D6560"/>
    <w:rsid w:val="007E2CFF"/>
    <w:rsid w:val="007E3433"/>
    <w:rsid w:val="007E3F28"/>
    <w:rsid w:val="007E5CE9"/>
    <w:rsid w:val="007E6893"/>
    <w:rsid w:val="007F02EF"/>
    <w:rsid w:val="007F2052"/>
    <w:rsid w:val="007F3DE9"/>
    <w:rsid w:val="00800AE9"/>
    <w:rsid w:val="0080144F"/>
    <w:rsid w:val="00802375"/>
    <w:rsid w:val="0080646A"/>
    <w:rsid w:val="00806F7E"/>
    <w:rsid w:val="0081439E"/>
    <w:rsid w:val="00815522"/>
    <w:rsid w:val="00816B73"/>
    <w:rsid w:val="0082037E"/>
    <w:rsid w:val="008208EA"/>
    <w:rsid w:val="008222AA"/>
    <w:rsid w:val="00823797"/>
    <w:rsid w:val="00824036"/>
    <w:rsid w:val="008257DC"/>
    <w:rsid w:val="00825F5A"/>
    <w:rsid w:val="008305EC"/>
    <w:rsid w:val="00830A26"/>
    <w:rsid w:val="00832A9F"/>
    <w:rsid w:val="008351AF"/>
    <w:rsid w:val="00840985"/>
    <w:rsid w:val="00842FC4"/>
    <w:rsid w:val="008457D4"/>
    <w:rsid w:val="00845B23"/>
    <w:rsid w:val="008475A8"/>
    <w:rsid w:val="0085119B"/>
    <w:rsid w:val="00854F55"/>
    <w:rsid w:val="008576AA"/>
    <w:rsid w:val="008602FC"/>
    <w:rsid w:val="00862BCA"/>
    <w:rsid w:val="008643A0"/>
    <w:rsid w:val="00867B9B"/>
    <w:rsid w:val="00872DF4"/>
    <w:rsid w:val="00875280"/>
    <w:rsid w:val="00876523"/>
    <w:rsid w:val="0087694F"/>
    <w:rsid w:val="00876E96"/>
    <w:rsid w:val="008815FB"/>
    <w:rsid w:val="00881C47"/>
    <w:rsid w:val="00883404"/>
    <w:rsid w:val="00885D99"/>
    <w:rsid w:val="008868AA"/>
    <w:rsid w:val="00896043"/>
    <w:rsid w:val="008A03DA"/>
    <w:rsid w:val="008A22DC"/>
    <w:rsid w:val="008A2746"/>
    <w:rsid w:val="008A56DF"/>
    <w:rsid w:val="008A70B5"/>
    <w:rsid w:val="008A7FA6"/>
    <w:rsid w:val="008B02A8"/>
    <w:rsid w:val="008B1218"/>
    <w:rsid w:val="008B2393"/>
    <w:rsid w:val="008B32B4"/>
    <w:rsid w:val="008B3391"/>
    <w:rsid w:val="008B69EA"/>
    <w:rsid w:val="008B7624"/>
    <w:rsid w:val="008B7BFC"/>
    <w:rsid w:val="008C0F4F"/>
    <w:rsid w:val="008C32A8"/>
    <w:rsid w:val="008C3447"/>
    <w:rsid w:val="008C43D6"/>
    <w:rsid w:val="008C490A"/>
    <w:rsid w:val="008C6264"/>
    <w:rsid w:val="008D2427"/>
    <w:rsid w:val="008D2A7A"/>
    <w:rsid w:val="008D30AC"/>
    <w:rsid w:val="008D4C76"/>
    <w:rsid w:val="008D4E2A"/>
    <w:rsid w:val="008E2975"/>
    <w:rsid w:val="008E46CE"/>
    <w:rsid w:val="008E52F9"/>
    <w:rsid w:val="008E7A3F"/>
    <w:rsid w:val="008F00EA"/>
    <w:rsid w:val="008F1C91"/>
    <w:rsid w:val="008F3099"/>
    <w:rsid w:val="008F5D29"/>
    <w:rsid w:val="00902684"/>
    <w:rsid w:val="009043FA"/>
    <w:rsid w:val="0090445F"/>
    <w:rsid w:val="009055EC"/>
    <w:rsid w:val="00906206"/>
    <w:rsid w:val="00907277"/>
    <w:rsid w:val="00907D74"/>
    <w:rsid w:val="00912B83"/>
    <w:rsid w:val="009233F1"/>
    <w:rsid w:val="00924A56"/>
    <w:rsid w:val="00924E27"/>
    <w:rsid w:val="00926692"/>
    <w:rsid w:val="00926DAA"/>
    <w:rsid w:val="00930222"/>
    <w:rsid w:val="00935BA1"/>
    <w:rsid w:val="00940165"/>
    <w:rsid w:val="00940FEE"/>
    <w:rsid w:val="009413F5"/>
    <w:rsid w:val="00946B7D"/>
    <w:rsid w:val="00946C92"/>
    <w:rsid w:val="0095590A"/>
    <w:rsid w:val="0095591D"/>
    <w:rsid w:val="00962C31"/>
    <w:rsid w:val="009631C4"/>
    <w:rsid w:val="00963DCA"/>
    <w:rsid w:val="00965345"/>
    <w:rsid w:val="00970D12"/>
    <w:rsid w:val="00972D25"/>
    <w:rsid w:val="00973BB1"/>
    <w:rsid w:val="0097634A"/>
    <w:rsid w:val="009826A9"/>
    <w:rsid w:val="00984D9A"/>
    <w:rsid w:val="00984DC5"/>
    <w:rsid w:val="00993591"/>
    <w:rsid w:val="00994B7D"/>
    <w:rsid w:val="00994F65"/>
    <w:rsid w:val="009A0E23"/>
    <w:rsid w:val="009A162F"/>
    <w:rsid w:val="009A2946"/>
    <w:rsid w:val="009A2CB4"/>
    <w:rsid w:val="009A4063"/>
    <w:rsid w:val="009A43BA"/>
    <w:rsid w:val="009A4597"/>
    <w:rsid w:val="009A7029"/>
    <w:rsid w:val="009B07A3"/>
    <w:rsid w:val="009B3783"/>
    <w:rsid w:val="009B6F57"/>
    <w:rsid w:val="009B7783"/>
    <w:rsid w:val="009C11B4"/>
    <w:rsid w:val="009C399A"/>
    <w:rsid w:val="009C6DA1"/>
    <w:rsid w:val="009C7C72"/>
    <w:rsid w:val="009C7D5B"/>
    <w:rsid w:val="009C7FD6"/>
    <w:rsid w:val="009D18B6"/>
    <w:rsid w:val="009D1CB7"/>
    <w:rsid w:val="009D2885"/>
    <w:rsid w:val="009D2C91"/>
    <w:rsid w:val="009D2EBB"/>
    <w:rsid w:val="009D5BFE"/>
    <w:rsid w:val="009D607C"/>
    <w:rsid w:val="009D75E7"/>
    <w:rsid w:val="009E0386"/>
    <w:rsid w:val="009E23A0"/>
    <w:rsid w:val="009E24AB"/>
    <w:rsid w:val="009E2E8C"/>
    <w:rsid w:val="009E314A"/>
    <w:rsid w:val="009E3999"/>
    <w:rsid w:val="009E5C24"/>
    <w:rsid w:val="009E5D9A"/>
    <w:rsid w:val="009F0DA9"/>
    <w:rsid w:val="009F27E3"/>
    <w:rsid w:val="009F41FC"/>
    <w:rsid w:val="009F7659"/>
    <w:rsid w:val="00A00C83"/>
    <w:rsid w:val="00A01821"/>
    <w:rsid w:val="00A054BB"/>
    <w:rsid w:val="00A10DB1"/>
    <w:rsid w:val="00A13172"/>
    <w:rsid w:val="00A136C2"/>
    <w:rsid w:val="00A13963"/>
    <w:rsid w:val="00A1433C"/>
    <w:rsid w:val="00A152A2"/>
    <w:rsid w:val="00A15F1D"/>
    <w:rsid w:val="00A166E5"/>
    <w:rsid w:val="00A16B17"/>
    <w:rsid w:val="00A1799C"/>
    <w:rsid w:val="00A2062C"/>
    <w:rsid w:val="00A235AF"/>
    <w:rsid w:val="00A24C51"/>
    <w:rsid w:val="00A25411"/>
    <w:rsid w:val="00A25D58"/>
    <w:rsid w:val="00A26E76"/>
    <w:rsid w:val="00A313F6"/>
    <w:rsid w:val="00A32197"/>
    <w:rsid w:val="00A32634"/>
    <w:rsid w:val="00A338EE"/>
    <w:rsid w:val="00A34060"/>
    <w:rsid w:val="00A34B66"/>
    <w:rsid w:val="00A36BFB"/>
    <w:rsid w:val="00A3746E"/>
    <w:rsid w:val="00A40FCE"/>
    <w:rsid w:val="00A42811"/>
    <w:rsid w:val="00A449B6"/>
    <w:rsid w:val="00A44F14"/>
    <w:rsid w:val="00A50B8A"/>
    <w:rsid w:val="00A52E50"/>
    <w:rsid w:val="00A5312B"/>
    <w:rsid w:val="00A5499C"/>
    <w:rsid w:val="00A549FB"/>
    <w:rsid w:val="00A55A78"/>
    <w:rsid w:val="00A56C98"/>
    <w:rsid w:val="00A6304B"/>
    <w:rsid w:val="00A63697"/>
    <w:rsid w:val="00A664A0"/>
    <w:rsid w:val="00A66AC0"/>
    <w:rsid w:val="00A70F95"/>
    <w:rsid w:val="00A72937"/>
    <w:rsid w:val="00A74FA7"/>
    <w:rsid w:val="00A756F7"/>
    <w:rsid w:val="00A75DA2"/>
    <w:rsid w:val="00A7733D"/>
    <w:rsid w:val="00A807B2"/>
    <w:rsid w:val="00A8215A"/>
    <w:rsid w:val="00A82C05"/>
    <w:rsid w:val="00A85024"/>
    <w:rsid w:val="00A85943"/>
    <w:rsid w:val="00A85D23"/>
    <w:rsid w:val="00A862FD"/>
    <w:rsid w:val="00A87D96"/>
    <w:rsid w:val="00A90DCC"/>
    <w:rsid w:val="00A92EBA"/>
    <w:rsid w:val="00A92F3D"/>
    <w:rsid w:val="00AA033E"/>
    <w:rsid w:val="00AA035D"/>
    <w:rsid w:val="00AA1816"/>
    <w:rsid w:val="00AA1DBA"/>
    <w:rsid w:val="00AA20EC"/>
    <w:rsid w:val="00AA6D13"/>
    <w:rsid w:val="00AB4890"/>
    <w:rsid w:val="00AB5256"/>
    <w:rsid w:val="00AB5EAD"/>
    <w:rsid w:val="00AB7070"/>
    <w:rsid w:val="00AC07CB"/>
    <w:rsid w:val="00AC167E"/>
    <w:rsid w:val="00AC1E52"/>
    <w:rsid w:val="00AC32B3"/>
    <w:rsid w:val="00AC37DC"/>
    <w:rsid w:val="00AC545F"/>
    <w:rsid w:val="00AC5B13"/>
    <w:rsid w:val="00AC623E"/>
    <w:rsid w:val="00AC6ECC"/>
    <w:rsid w:val="00AC6ED7"/>
    <w:rsid w:val="00AC7821"/>
    <w:rsid w:val="00AD016A"/>
    <w:rsid w:val="00AD24D9"/>
    <w:rsid w:val="00AD2978"/>
    <w:rsid w:val="00AD6754"/>
    <w:rsid w:val="00AE015E"/>
    <w:rsid w:val="00AE2C0E"/>
    <w:rsid w:val="00AE4530"/>
    <w:rsid w:val="00AE726D"/>
    <w:rsid w:val="00AF07E4"/>
    <w:rsid w:val="00AF08D4"/>
    <w:rsid w:val="00AF10AF"/>
    <w:rsid w:val="00AF6C38"/>
    <w:rsid w:val="00B01177"/>
    <w:rsid w:val="00B01C18"/>
    <w:rsid w:val="00B01E9D"/>
    <w:rsid w:val="00B02DD7"/>
    <w:rsid w:val="00B07263"/>
    <w:rsid w:val="00B10389"/>
    <w:rsid w:val="00B10567"/>
    <w:rsid w:val="00B10CEA"/>
    <w:rsid w:val="00B13097"/>
    <w:rsid w:val="00B13C13"/>
    <w:rsid w:val="00B1523E"/>
    <w:rsid w:val="00B15DC9"/>
    <w:rsid w:val="00B25820"/>
    <w:rsid w:val="00B25D0A"/>
    <w:rsid w:val="00B26B90"/>
    <w:rsid w:val="00B26BD5"/>
    <w:rsid w:val="00B26D16"/>
    <w:rsid w:val="00B276D8"/>
    <w:rsid w:val="00B3138D"/>
    <w:rsid w:val="00B31AB8"/>
    <w:rsid w:val="00B32428"/>
    <w:rsid w:val="00B34C6E"/>
    <w:rsid w:val="00B365FF"/>
    <w:rsid w:val="00B4540B"/>
    <w:rsid w:val="00B462D1"/>
    <w:rsid w:val="00B47D2D"/>
    <w:rsid w:val="00B52A92"/>
    <w:rsid w:val="00B5683E"/>
    <w:rsid w:val="00B5793A"/>
    <w:rsid w:val="00B618C3"/>
    <w:rsid w:val="00B63CB4"/>
    <w:rsid w:val="00B64614"/>
    <w:rsid w:val="00B646B0"/>
    <w:rsid w:val="00B64FDB"/>
    <w:rsid w:val="00B65805"/>
    <w:rsid w:val="00B7069D"/>
    <w:rsid w:val="00B714B5"/>
    <w:rsid w:val="00B73593"/>
    <w:rsid w:val="00B75C1C"/>
    <w:rsid w:val="00B76C0F"/>
    <w:rsid w:val="00B76F3F"/>
    <w:rsid w:val="00B82024"/>
    <w:rsid w:val="00B83923"/>
    <w:rsid w:val="00B8501C"/>
    <w:rsid w:val="00B85205"/>
    <w:rsid w:val="00B90C8C"/>
    <w:rsid w:val="00B92790"/>
    <w:rsid w:val="00BA08BD"/>
    <w:rsid w:val="00BA10AF"/>
    <w:rsid w:val="00BA1B07"/>
    <w:rsid w:val="00BA2CDF"/>
    <w:rsid w:val="00BA2EF2"/>
    <w:rsid w:val="00BB18B2"/>
    <w:rsid w:val="00BB2736"/>
    <w:rsid w:val="00BB5D6A"/>
    <w:rsid w:val="00BB7B31"/>
    <w:rsid w:val="00BC4A06"/>
    <w:rsid w:val="00BD00B4"/>
    <w:rsid w:val="00BD2E0D"/>
    <w:rsid w:val="00BD30B6"/>
    <w:rsid w:val="00BD4D5F"/>
    <w:rsid w:val="00BD594A"/>
    <w:rsid w:val="00BD70B0"/>
    <w:rsid w:val="00BE29F3"/>
    <w:rsid w:val="00BE3455"/>
    <w:rsid w:val="00BE51CB"/>
    <w:rsid w:val="00BE5D3D"/>
    <w:rsid w:val="00BE6074"/>
    <w:rsid w:val="00BE7289"/>
    <w:rsid w:val="00BF01DF"/>
    <w:rsid w:val="00BF1BA8"/>
    <w:rsid w:val="00BF2EEC"/>
    <w:rsid w:val="00BF3676"/>
    <w:rsid w:val="00BF479B"/>
    <w:rsid w:val="00BF74EE"/>
    <w:rsid w:val="00C0040E"/>
    <w:rsid w:val="00C00DAB"/>
    <w:rsid w:val="00C01FEC"/>
    <w:rsid w:val="00C03868"/>
    <w:rsid w:val="00C04E6E"/>
    <w:rsid w:val="00C06FAA"/>
    <w:rsid w:val="00C130ED"/>
    <w:rsid w:val="00C15FAC"/>
    <w:rsid w:val="00C1660D"/>
    <w:rsid w:val="00C16A1B"/>
    <w:rsid w:val="00C21562"/>
    <w:rsid w:val="00C21A6B"/>
    <w:rsid w:val="00C25373"/>
    <w:rsid w:val="00C26771"/>
    <w:rsid w:val="00C26CE5"/>
    <w:rsid w:val="00C26E6E"/>
    <w:rsid w:val="00C33019"/>
    <w:rsid w:val="00C34504"/>
    <w:rsid w:val="00C413CB"/>
    <w:rsid w:val="00C42281"/>
    <w:rsid w:val="00C44A7C"/>
    <w:rsid w:val="00C505AB"/>
    <w:rsid w:val="00C528E8"/>
    <w:rsid w:val="00C54AF4"/>
    <w:rsid w:val="00C57CFB"/>
    <w:rsid w:val="00C70955"/>
    <w:rsid w:val="00C71ADE"/>
    <w:rsid w:val="00C7490F"/>
    <w:rsid w:val="00C80472"/>
    <w:rsid w:val="00C82DF9"/>
    <w:rsid w:val="00C83EFD"/>
    <w:rsid w:val="00C840F4"/>
    <w:rsid w:val="00C861D2"/>
    <w:rsid w:val="00C86425"/>
    <w:rsid w:val="00C9409E"/>
    <w:rsid w:val="00C944EA"/>
    <w:rsid w:val="00CA0249"/>
    <w:rsid w:val="00CA02AA"/>
    <w:rsid w:val="00CA2F03"/>
    <w:rsid w:val="00CA3AC3"/>
    <w:rsid w:val="00CA5B6A"/>
    <w:rsid w:val="00CA6E77"/>
    <w:rsid w:val="00CB08B0"/>
    <w:rsid w:val="00CB1E9A"/>
    <w:rsid w:val="00CB295F"/>
    <w:rsid w:val="00CB40EB"/>
    <w:rsid w:val="00CB65AD"/>
    <w:rsid w:val="00CC02A3"/>
    <w:rsid w:val="00CC0D0F"/>
    <w:rsid w:val="00CC36D4"/>
    <w:rsid w:val="00CC38EB"/>
    <w:rsid w:val="00CC3EA5"/>
    <w:rsid w:val="00CC5B2F"/>
    <w:rsid w:val="00CC66FB"/>
    <w:rsid w:val="00CC6904"/>
    <w:rsid w:val="00CC7CA4"/>
    <w:rsid w:val="00CD2C94"/>
    <w:rsid w:val="00CD42B7"/>
    <w:rsid w:val="00CD5018"/>
    <w:rsid w:val="00CD5BE0"/>
    <w:rsid w:val="00CD636B"/>
    <w:rsid w:val="00CD6B39"/>
    <w:rsid w:val="00CD6D36"/>
    <w:rsid w:val="00CE01BE"/>
    <w:rsid w:val="00CE2FD1"/>
    <w:rsid w:val="00CE5126"/>
    <w:rsid w:val="00CE5A67"/>
    <w:rsid w:val="00CE6479"/>
    <w:rsid w:val="00CE75CA"/>
    <w:rsid w:val="00CE7F1B"/>
    <w:rsid w:val="00CF2723"/>
    <w:rsid w:val="00CF6007"/>
    <w:rsid w:val="00CF6394"/>
    <w:rsid w:val="00CF63EE"/>
    <w:rsid w:val="00CF641D"/>
    <w:rsid w:val="00CF6887"/>
    <w:rsid w:val="00CF68D3"/>
    <w:rsid w:val="00CF6AA1"/>
    <w:rsid w:val="00CF6AAD"/>
    <w:rsid w:val="00CF718E"/>
    <w:rsid w:val="00D0054F"/>
    <w:rsid w:val="00D03BC3"/>
    <w:rsid w:val="00D055F7"/>
    <w:rsid w:val="00D06285"/>
    <w:rsid w:val="00D06B77"/>
    <w:rsid w:val="00D07DB8"/>
    <w:rsid w:val="00D07EF5"/>
    <w:rsid w:val="00D1124E"/>
    <w:rsid w:val="00D12951"/>
    <w:rsid w:val="00D147DF"/>
    <w:rsid w:val="00D17832"/>
    <w:rsid w:val="00D21755"/>
    <w:rsid w:val="00D22371"/>
    <w:rsid w:val="00D223A4"/>
    <w:rsid w:val="00D308D5"/>
    <w:rsid w:val="00D3372D"/>
    <w:rsid w:val="00D33D1F"/>
    <w:rsid w:val="00D36440"/>
    <w:rsid w:val="00D45157"/>
    <w:rsid w:val="00D46430"/>
    <w:rsid w:val="00D50E49"/>
    <w:rsid w:val="00D50FB3"/>
    <w:rsid w:val="00D558E4"/>
    <w:rsid w:val="00D5708D"/>
    <w:rsid w:val="00D62957"/>
    <w:rsid w:val="00D62C25"/>
    <w:rsid w:val="00D639D1"/>
    <w:rsid w:val="00D64309"/>
    <w:rsid w:val="00D6453F"/>
    <w:rsid w:val="00D729F1"/>
    <w:rsid w:val="00D733DF"/>
    <w:rsid w:val="00D75EEB"/>
    <w:rsid w:val="00D772A3"/>
    <w:rsid w:val="00D77514"/>
    <w:rsid w:val="00D80B49"/>
    <w:rsid w:val="00D824E5"/>
    <w:rsid w:val="00D831B4"/>
    <w:rsid w:val="00D83C31"/>
    <w:rsid w:val="00D84821"/>
    <w:rsid w:val="00D8654B"/>
    <w:rsid w:val="00D879D6"/>
    <w:rsid w:val="00D922D6"/>
    <w:rsid w:val="00D94E7C"/>
    <w:rsid w:val="00DA1313"/>
    <w:rsid w:val="00DA24D3"/>
    <w:rsid w:val="00DA3F89"/>
    <w:rsid w:val="00DA6243"/>
    <w:rsid w:val="00DA675A"/>
    <w:rsid w:val="00DB0954"/>
    <w:rsid w:val="00DB0B3C"/>
    <w:rsid w:val="00DB22FE"/>
    <w:rsid w:val="00DB292C"/>
    <w:rsid w:val="00DB2ACE"/>
    <w:rsid w:val="00DB4300"/>
    <w:rsid w:val="00DB4979"/>
    <w:rsid w:val="00DB7676"/>
    <w:rsid w:val="00DC047C"/>
    <w:rsid w:val="00DC1761"/>
    <w:rsid w:val="00DC501B"/>
    <w:rsid w:val="00DC7F26"/>
    <w:rsid w:val="00DD1CBB"/>
    <w:rsid w:val="00DD4DD1"/>
    <w:rsid w:val="00DD5C23"/>
    <w:rsid w:val="00DD76FF"/>
    <w:rsid w:val="00DE273E"/>
    <w:rsid w:val="00DE615D"/>
    <w:rsid w:val="00DF0185"/>
    <w:rsid w:val="00DF2E1D"/>
    <w:rsid w:val="00DF3844"/>
    <w:rsid w:val="00DF3E65"/>
    <w:rsid w:val="00DF5743"/>
    <w:rsid w:val="00E0092B"/>
    <w:rsid w:val="00E03806"/>
    <w:rsid w:val="00E041A5"/>
    <w:rsid w:val="00E067F6"/>
    <w:rsid w:val="00E111CD"/>
    <w:rsid w:val="00E13C0A"/>
    <w:rsid w:val="00E16743"/>
    <w:rsid w:val="00E17ECD"/>
    <w:rsid w:val="00E17F82"/>
    <w:rsid w:val="00E24109"/>
    <w:rsid w:val="00E247DE"/>
    <w:rsid w:val="00E25474"/>
    <w:rsid w:val="00E275E6"/>
    <w:rsid w:val="00E27F75"/>
    <w:rsid w:val="00E32E77"/>
    <w:rsid w:val="00E34295"/>
    <w:rsid w:val="00E356E9"/>
    <w:rsid w:val="00E3751C"/>
    <w:rsid w:val="00E4048E"/>
    <w:rsid w:val="00E423CB"/>
    <w:rsid w:val="00E427D0"/>
    <w:rsid w:val="00E44049"/>
    <w:rsid w:val="00E46A02"/>
    <w:rsid w:val="00E47A48"/>
    <w:rsid w:val="00E50691"/>
    <w:rsid w:val="00E54097"/>
    <w:rsid w:val="00E61878"/>
    <w:rsid w:val="00E638DD"/>
    <w:rsid w:val="00E64872"/>
    <w:rsid w:val="00E70660"/>
    <w:rsid w:val="00E72D2F"/>
    <w:rsid w:val="00E72DB1"/>
    <w:rsid w:val="00E731D5"/>
    <w:rsid w:val="00E73655"/>
    <w:rsid w:val="00E73F34"/>
    <w:rsid w:val="00E74C84"/>
    <w:rsid w:val="00E766ED"/>
    <w:rsid w:val="00E7767E"/>
    <w:rsid w:val="00E77895"/>
    <w:rsid w:val="00E80656"/>
    <w:rsid w:val="00E81688"/>
    <w:rsid w:val="00E82D82"/>
    <w:rsid w:val="00E8480E"/>
    <w:rsid w:val="00E8483D"/>
    <w:rsid w:val="00E8648A"/>
    <w:rsid w:val="00E87A30"/>
    <w:rsid w:val="00E87B1D"/>
    <w:rsid w:val="00E87FBD"/>
    <w:rsid w:val="00E927C2"/>
    <w:rsid w:val="00E92EDF"/>
    <w:rsid w:val="00E93DD7"/>
    <w:rsid w:val="00E951A2"/>
    <w:rsid w:val="00E967A9"/>
    <w:rsid w:val="00E9744F"/>
    <w:rsid w:val="00E97D3E"/>
    <w:rsid w:val="00EA0F3A"/>
    <w:rsid w:val="00EA2021"/>
    <w:rsid w:val="00EA2ACD"/>
    <w:rsid w:val="00EA31D0"/>
    <w:rsid w:val="00EA422E"/>
    <w:rsid w:val="00EA472A"/>
    <w:rsid w:val="00EC16F4"/>
    <w:rsid w:val="00EC3B85"/>
    <w:rsid w:val="00ED0032"/>
    <w:rsid w:val="00ED5445"/>
    <w:rsid w:val="00ED6B11"/>
    <w:rsid w:val="00ED7ABB"/>
    <w:rsid w:val="00EE00E3"/>
    <w:rsid w:val="00EE06B5"/>
    <w:rsid w:val="00EE1B3E"/>
    <w:rsid w:val="00EE7029"/>
    <w:rsid w:val="00EF0D02"/>
    <w:rsid w:val="00EF317F"/>
    <w:rsid w:val="00EF3B4F"/>
    <w:rsid w:val="00EF4212"/>
    <w:rsid w:val="00EF6AAB"/>
    <w:rsid w:val="00EF79FA"/>
    <w:rsid w:val="00F0044C"/>
    <w:rsid w:val="00F029FB"/>
    <w:rsid w:val="00F03BC9"/>
    <w:rsid w:val="00F0464A"/>
    <w:rsid w:val="00F04B55"/>
    <w:rsid w:val="00F04CFD"/>
    <w:rsid w:val="00F053EE"/>
    <w:rsid w:val="00F0589E"/>
    <w:rsid w:val="00F115AA"/>
    <w:rsid w:val="00F124EB"/>
    <w:rsid w:val="00F13F01"/>
    <w:rsid w:val="00F15E44"/>
    <w:rsid w:val="00F160F3"/>
    <w:rsid w:val="00F16B13"/>
    <w:rsid w:val="00F202D6"/>
    <w:rsid w:val="00F21B86"/>
    <w:rsid w:val="00F241BD"/>
    <w:rsid w:val="00F2490E"/>
    <w:rsid w:val="00F30FB7"/>
    <w:rsid w:val="00F32160"/>
    <w:rsid w:val="00F33C31"/>
    <w:rsid w:val="00F33C93"/>
    <w:rsid w:val="00F33D85"/>
    <w:rsid w:val="00F34DF2"/>
    <w:rsid w:val="00F357F4"/>
    <w:rsid w:val="00F36AD0"/>
    <w:rsid w:val="00F41768"/>
    <w:rsid w:val="00F42E92"/>
    <w:rsid w:val="00F4301B"/>
    <w:rsid w:val="00F44C38"/>
    <w:rsid w:val="00F451FC"/>
    <w:rsid w:val="00F45801"/>
    <w:rsid w:val="00F52361"/>
    <w:rsid w:val="00F52415"/>
    <w:rsid w:val="00F61232"/>
    <w:rsid w:val="00F64D79"/>
    <w:rsid w:val="00F66288"/>
    <w:rsid w:val="00F66868"/>
    <w:rsid w:val="00F713E1"/>
    <w:rsid w:val="00F72FA4"/>
    <w:rsid w:val="00F73D48"/>
    <w:rsid w:val="00F7400B"/>
    <w:rsid w:val="00F77C87"/>
    <w:rsid w:val="00F80B55"/>
    <w:rsid w:val="00F828EC"/>
    <w:rsid w:val="00F82961"/>
    <w:rsid w:val="00F8673B"/>
    <w:rsid w:val="00F90491"/>
    <w:rsid w:val="00F90493"/>
    <w:rsid w:val="00F90CF9"/>
    <w:rsid w:val="00F92A45"/>
    <w:rsid w:val="00F9490E"/>
    <w:rsid w:val="00F9664E"/>
    <w:rsid w:val="00F96A32"/>
    <w:rsid w:val="00F96BBF"/>
    <w:rsid w:val="00F97841"/>
    <w:rsid w:val="00FA02A9"/>
    <w:rsid w:val="00FA139B"/>
    <w:rsid w:val="00FA36E1"/>
    <w:rsid w:val="00FA6997"/>
    <w:rsid w:val="00FA7870"/>
    <w:rsid w:val="00FB041A"/>
    <w:rsid w:val="00FB2581"/>
    <w:rsid w:val="00FB329C"/>
    <w:rsid w:val="00FB3DD3"/>
    <w:rsid w:val="00FB50FF"/>
    <w:rsid w:val="00FB6525"/>
    <w:rsid w:val="00FC14FB"/>
    <w:rsid w:val="00FC27CD"/>
    <w:rsid w:val="00FC612B"/>
    <w:rsid w:val="00FD1B8B"/>
    <w:rsid w:val="00FD1FF0"/>
    <w:rsid w:val="00FD2A3A"/>
    <w:rsid w:val="00FD62AB"/>
    <w:rsid w:val="00FD6C98"/>
    <w:rsid w:val="00FD7A6E"/>
    <w:rsid w:val="00FE0B67"/>
    <w:rsid w:val="00FE28BB"/>
    <w:rsid w:val="00FE408F"/>
    <w:rsid w:val="00FE7C91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  <w:style w:type="character" w:customStyle="1" w:styleId="FontStyle25">
    <w:name w:val="Font Style25"/>
    <w:basedOn w:val="a0"/>
    <w:rsid w:val="003C4310"/>
    <w:rPr>
      <w:rFonts w:ascii="Times New Roman" w:hAnsi="Times New Roman" w:cs="Times New Roman"/>
      <w:sz w:val="26"/>
      <w:szCs w:val="26"/>
    </w:rPr>
  </w:style>
  <w:style w:type="character" w:customStyle="1" w:styleId="s1">
    <w:name w:val="s1"/>
    <w:basedOn w:val="a0"/>
    <w:rsid w:val="003C4310"/>
  </w:style>
  <w:style w:type="paragraph" w:customStyle="1" w:styleId="af5">
    <w:name w:val="Мой стиль"/>
    <w:basedOn w:val="a"/>
    <w:rsid w:val="00424D80"/>
    <w:pPr>
      <w:ind w:firstLine="709"/>
      <w:jc w:val="both"/>
    </w:pPr>
    <w:rPr>
      <w:sz w:val="28"/>
      <w:szCs w:val="20"/>
    </w:rPr>
  </w:style>
  <w:style w:type="character" w:customStyle="1" w:styleId="s111">
    <w:name w:val="s111"/>
    <w:basedOn w:val="a0"/>
    <w:rsid w:val="003610B8"/>
  </w:style>
  <w:style w:type="character" w:customStyle="1" w:styleId="fe-comment-author4">
    <w:name w:val="fe-comment-author4"/>
    <w:basedOn w:val="a0"/>
    <w:rsid w:val="00197847"/>
  </w:style>
  <w:style w:type="paragraph" w:customStyle="1" w:styleId="Default">
    <w:name w:val="Default"/>
    <w:rsid w:val="00771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0pt0">
    <w:name w:val="Основной текст + Курсив;Интервал 0 pt"/>
    <w:basedOn w:val="af"/>
    <w:rsid w:val="00E50691"/>
    <w:rPr>
      <w:i/>
      <w:iCs/>
      <w:color w:val="000000"/>
      <w:spacing w:val="7"/>
      <w:w w:val="100"/>
      <w:position w:val="0"/>
      <w:sz w:val="25"/>
      <w:szCs w:val="25"/>
      <w:lang w:val="ru-RU"/>
    </w:rPr>
  </w:style>
  <w:style w:type="paragraph" w:customStyle="1" w:styleId="32">
    <w:name w:val="Основной текст 32"/>
    <w:basedOn w:val="a"/>
    <w:rsid w:val="007C6027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paragraph" w:customStyle="1" w:styleId="ConsPlusCell">
    <w:name w:val="ConsPlusCell"/>
    <w:link w:val="ConsPlusCell0"/>
    <w:rsid w:val="00521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5212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87E0D-BAA7-4642-B51A-F798CAF5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4325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224</cp:revision>
  <dcterms:created xsi:type="dcterms:W3CDTF">2021-02-09T08:58:00Z</dcterms:created>
  <dcterms:modified xsi:type="dcterms:W3CDTF">2024-10-24T15:48:00Z</dcterms:modified>
</cp:coreProperties>
</file>