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AA" w:rsidRPr="00E41C58" w:rsidRDefault="002C6AAA" w:rsidP="0017442C">
      <w:pPr>
        <w:jc w:val="center"/>
        <w:rPr>
          <w:szCs w:val="28"/>
        </w:rPr>
      </w:pPr>
      <w:r w:rsidRPr="00E41C58">
        <w:rPr>
          <w:szCs w:val="28"/>
          <w:lang w:val="en-US"/>
        </w:rPr>
        <w:t>I</w:t>
      </w:r>
      <w:r w:rsidRPr="00E41C58">
        <w:rPr>
          <w:szCs w:val="28"/>
        </w:rPr>
        <w:t>. Информация о реализации постановления Архангельского</w:t>
      </w:r>
    </w:p>
    <w:p w:rsidR="002C6AAA" w:rsidRPr="00E41C58" w:rsidRDefault="002C6AAA" w:rsidP="0017442C">
      <w:pPr>
        <w:jc w:val="center"/>
        <w:rPr>
          <w:szCs w:val="28"/>
        </w:rPr>
      </w:pPr>
      <w:r w:rsidRPr="00E41C58">
        <w:rPr>
          <w:szCs w:val="28"/>
        </w:rPr>
        <w:t xml:space="preserve">областного Собрания депутатов от </w:t>
      </w:r>
      <w:r w:rsidR="000E1377" w:rsidRPr="00E41C58">
        <w:rPr>
          <w:szCs w:val="28"/>
        </w:rPr>
        <w:t>14</w:t>
      </w:r>
      <w:r w:rsidRPr="00E41C58">
        <w:rPr>
          <w:szCs w:val="28"/>
        </w:rPr>
        <w:t xml:space="preserve"> декабря 202</w:t>
      </w:r>
      <w:r w:rsidR="000E1377" w:rsidRPr="00E41C58">
        <w:rPr>
          <w:szCs w:val="28"/>
        </w:rPr>
        <w:t>2</w:t>
      </w:r>
      <w:r w:rsidRPr="00E41C58">
        <w:rPr>
          <w:szCs w:val="28"/>
        </w:rPr>
        <w:t xml:space="preserve"> года № </w:t>
      </w:r>
      <w:r w:rsidR="000E1377" w:rsidRPr="00E41C58">
        <w:rPr>
          <w:szCs w:val="28"/>
        </w:rPr>
        <w:t>1832</w:t>
      </w:r>
      <w:r w:rsidRPr="00E41C58">
        <w:rPr>
          <w:szCs w:val="28"/>
        </w:rPr>
        <w:t xml:space="preserve"> </w:t>
      </w:r>
      <w:r w:rsidR="00E26B69">
        <w:rPr>
          <w:szCs w:val="28"/>
        </w:rPr>
        <w:br/>
      </w:r>
      <w:r w:rsidRPr="00E41C58">
        <w:rPr>
          <w:szCs w:val="28"/>
        </w:rPr>
        <w:t>«Об областном законе</w:t>
      </w:r>
      <w:r w:rsidR="00E26B69">
        <w:rPr>
          <w:szCs w:val="28"/>
        </w:rPr>
        <w:t xml:space="preserve"> </w:t>
      </w:r>
      <w:r w:rsidRPr="00E41C58">
        <w:rPr>
          <w:szCs w:val="28"/>
          <w:lang w:eastAsia="en-US"/>
        </w:rPr>
        <w:t>“</w:t>
      </w:r>
      <w:r w:rsidRPr="00E41C58">
        <w:rPr>
          <w:szCs w:val="28"/>
        </w:rPr>
        <w:t>Об областном бюджете на 202</w:t>
      </w:r>
      <w:r w:rsidR="000E1377" w:rsidRPr="00E41C58">
        <w:rPr>
          <w:szCs w:val="28"/>
        </w:rPr>
        <w:t>3</w:t>
      </w:r>
      <w:r w:rsidRPr="00E41C58">
        <w:rPr>
          <w:szCs w:val="28"/>
        </w:rPr>
        <w:t xml:space="preserve"> год и на плановый период</w:t>
      </w:r>
      <w:r w:rsidR="00E26B69">
        <w:rPr>
          <w:szCs w:val="28"/>
        </w:rPr>
        <w:t xml:space="preserve"> </w:t>
      </w:r>
      <w:r w:rsidRPr="00E41C58">
        <w:rPr>
          <w:szCs w:val="28"/>
        </w:rPr>
        <w:t>202</w:t>
      </w:r>
      <w:r w:rsidR="000E1377" w:rsidRPr="00E41C58">
        <w:rPr>
          <w:szCs w:val="28"/>
        </w:rPr>
        <w:t>4</w:t>
      </w:r>
      <w:r w:rsidRPr="00E41C58">
        <w:rPr>
          <w:szCs w:val="28"/>
        </w:rPr>
        <w:t xml:space="preserve"> и 202</w:t>
      </w:r>
      <w:r w:rsidR="000E1377" w:rsidRPr="00E41C58">
        <w:rPr>
          <w:szCs w:val="28"/>
        </w:rPr>
        <w:t>5</w:t>
      </w:r>
      <w:r w:rsidRPr="00E41C58">
        <w:rPr>
          <w:szCs w:val="28"/>
        </w:rPr>
        <w:t xml:space="preserve"> годов</w:t>
      </w:r>
      <w:r w:rsidRPr="00E41C58">
        <w:rPr>
          <w:szCs w:val="28"/>
          <w:lang w:eastAsia="en-US"/>
        </w:rPr>
        <w:t>”</w:t>
      </w:r>
      <w:r w:rsidRPr="00E41C58">
        <w:rPr>
          <w:szCs w:val="28"/>
        </w:rPr>
        <w:t>»</w:t>
      </w:r>
    </w:p>
    <w:p w:rsidR="002C6AAA" w:rsidRPr="00E41C58" w:rsidRDefault="002C6AAA" w:rsidP="0017442C">
      <w:pPr>
        <w:pStyle w:val="a3"/>
        <w:ind w:firstLine="708"/>
        <w:rPr>
          <w:b/>
          <w:szCs w:val="28"/>
        </w:rPr>
      </w:pPr>
    </w:p>
    <w:p w:rsidR="002C6AAA" w:rsidRPr="00E41C58" w:rsidRDefault="002C6AAA" w:rsidP="0017442C">
      <w:pPr>
        <w:pStyle w:val="a3"/>
        <w:rPr>
          <w:szCs w:val="28"/>
        </w:rPr>
      </w:pPr>
      <w:r w:rsidRPr="00E41C58">
        <w:rPr>
          <w:szCs w:val="28"/>
        </w:rPr>
        <w:t>Подпункт 3. Предусмотреть дополнительные финансовые средства</w:t>
      </w:r>
      <w:r w:rsidR="00AD0D42" w:rsidRPr="00E41C58">
        <w:rPr>
          <w:szCs w:val="28"/>
        </w:rPr>
        <w:t xml:space="preserve"> </w:t>
      </w:r>
      <w:r w:rsidR="00AD0D42" w:rsidRPr="00E41C58">
        <w:rPr>
          <w:szCs w:val="28"/>
        </w:rPr>
        <w:br/>
      </w:r>
      <w:r w:rsidRPr="00E41C58">
        <w:rPr>
          <w:szCs w:val="28"/>
        </w:rPr>
        <w:t>на реализацию мероприятий, включенных в рекомендации депутатских слушаний «О прогнозе социально-экономического развития Архангельской области на 202</w:t>
      </w:r>
      <w:r w:rsidR="000E1377" w:rsidRPr="00E41C58">
        <w:rPr>
          <w:szCs w:val="28"/>
        </w:rPr>
        <w:t>3</w:t>
      </w:r>
      <w:r w:rsidRPr="00E41C58">
        <w:rPr>
          <w:szCs w:val="28"/>
        </w:rPr>
        <w:t xml:space="preserve"> год и на плановый период</w:t>
      </w:r>
      <w:r w:rsidR="000E1377" w:rsidRPr="00E41C58">
        <w:rPr>
          <w:szCs w:val="28"/>
        </w:rPr>
        <w:t xml:space="preserve"> </w:t>
      </w:r>
      <w:r w:rsidRPr="00E41C58">
        <w:rPr>
          <w:szCs w:val="28"/>
        </w:rPr>
        <w:t>202</w:t>
      </w:r>
      <w:r w:rsidR="000E1377" w:rsidRPr="00E41C58">
        <w:rPr>
          <w:szCs w:val="28"/>
        </w:rPr>
        <w:t>4</w:t>
      </w:r>
      <w:r w:rsidRPr="00E41C58">
        <w:rPr>
          <w:szCs w:val="28"/>
        </w:rPr>
        <w:t xml:space="preserve"> и 202</w:t>
      </w:r>
      <w:r w:rsidR="000E1377" w:rsidRPr="00E41C58">
        <w:rPr>
          <w:szCs w:val="28"/>
        </w:rPr>
        <w:t>5</w:t>
      </w:r>
      <w:r w:rsidRPr="00E41C58">
        <w:rPr>
          <w:szCs w:val="28"/>
        </w:rPr>
        <w:t xml:space="preserve"> годов и отдельных показателях прогноза социально-экономического развития Ненецкого автономного округа на 202</w:t>
      </w:r>
      <w:r w:rsidR="000E1377" w:rsidRPr="00E41C58">
        <w:rPr>
          <w:szCs w:val="28"/>
        </w:rPr>
        <w:t>3</w:t>
      </w:r>
      <w:r w:rsidRPr="00E41C58">
        <w:rPr>
          <w:szCs w:val="28"/>
        </w:rPr>
        <w:t xml:space="preserve"> год и на плановый период 202</w:t>
      </w:r>
      <w:r w:rsidR="000E1377" w:rsidRPr="00E41C58">
        <w:rPr>
          <w:szCs w:val="28"/>
        </w:rPr>
        <w:t>4</w:t>
      </w:r>
      <w:r w:rsidRPr="00E41C58">
        <w:rPr>
          <w:szCs w:val="28"/>
        </w:rPr>
        <w:t xml:space="preserve"> и 202</w:t>
      </w:r>
      <w:r w:rsidR="000E1377" w:rsidRPr="00E41C58">
        <w:rPr>
          <w:szCs w:val="28"/>
        </w:rPr>
        <w:t>5</w:t>
      </w:r>
      <w:r w:rsidRPr="00E41C58">
        <w:rPr>
          <w:szCs w:val="28"/>
        </w:rPr>
        <w:t xml:space="preserve"> годов» </w:t>
      </w:r>
      <w:r w:rsidR="00AD0D42" w:rsidRPr="00E41C58">
        <w:rPr>
          <w:szCs w:val="28"/>
        </w:rPr>
        <w:br/>
      </w:r>
      <w:r w:rsidRPr="00E41C58">
        <w:rPr>
          <w:szCs w:val="28"/>
        </w:rPr>
        <w:t xml:space="preserve">и «О проекте областного закона </w:t>
      </w:r>
      <w:r w:rsidRPr="00E41C58">
        <w:rPr>
          <w:szCs w:val="28"/>
          <w:lang w:eastAsia="en-US"/>
        </w:rPr>
        <w:t>“</w:t>
      </w:r>
      <w:r w:rsidRPr="00E41C58">
        <w:rPr>
          <w:szCs w:val="28"/>
        </w:rPr>
        <w:t>Об областном бюджете на 202</w:t>
      </w:r>
      <w:r w:rsidR="000E1377" w:rsidRPr="00E41C58">
        <w:rPr>
          <w:szCs w:val="28"/>
        </w:rPr>
        <w:t>3</w:t>
      </w:r>
      <w:r w:rsidRPr="00E41C58">
        <w:rPr>
          <w:szCs w:val="28"/>
        </w:rPr>
        <w:t xml:space="preserve"> год</w:t>
      </w:r>
      <w:r w:rsidR="00AD0D42" w:rsidRPr="00E41C58">
        <w:rPr>
          <w:szCs w:val="28"/>
        </w:rPr>
        <w:br/>
      </w:r>
      <w:r w:rsidRPr="00E41C58">
        <w:rPr>
          <w:szCs w:val="28"/>
        </w:rPr>
        <w:t>и на плановый период 202</w:t>
      </w:r>
      <w:r w:rsidR="000E1377" w:rsidRPr="00E41C58">
        <w:rPr>
          <w:szCs w:val="28"/>
        </w:rPr>
        <w:t>4</w:t>
      </w:r>
      <w:r w:rsidRPr="00E41C58">
        <w:rPr>
          <w:szCs w:val="28"/>
        </w:rPr>
        <w:t xml:space="preserve"> и 202</w:t>
      </w:r>
      <w:r w:rsidR="000E1377" w:rsidRPr="00E41C58">
        <w:rPr>
          <w:szCs w:val="28"/>
        </w:rPr>
        <w:t>5</w:t>
      </w:r>
      <w:r w:rsidRPr="00E41C58">
        <w:rPr>
          <w:szCs w:val="28"/>
        </w:rPr>
        <w:t xml:space="preserve"> годов</w:t>
      </w:r>
      <w:r w:rsidRPr="00E41C58">
        <w:rPr>
          <w:szCs w:val="28"/>
          <w:lang w:eastAsia="en-US"/>
        </w:rPr>
        <w:t>”</w:t>
      </w:r>
      <w:r w:rsidR="000E1377" w:rsidRPr="00E41C58">
        <w:rPr>
          <w:szCs w:val="28"/>
        </w:rPr>
        <w:t xml:space="preserve">», состоявшихся </w:t>
      </w:r>
      <w:r w:rsidR="00AD0D42" w:rsidRPr="00E41C58">
        <w:rPr>
          <w:szCs w:val="28"/>
        </w:rPr>
        <w:br/>
      </w:r>
      <w:r w:rsidR="000E1377" w:rsidRPr="00E41C58">
        <w:rPr>
          <w:szCs w:val="28"/>
        </w:rPr>
        <w:t>14</w:t>
      </w:r>
      <w:r w:rsidRPr="00E41C58">
        <w:rPr>
          <w:szCs w:val="28"/>
        </w:rPr>
        <w:t xml:space="preserve"> ноября 202</w:t>
      </w:r>
      <w:r w:rsidR="000E1377" w:rsidRPr="00E41C58">
        <w:rPr>
          <w:szCs w:val="28"/>
        </w:rPr>
        <w:t>2</w:t>
      </w:r>
      <w:r w:rsidRPr="00E41C58">
        <w:rPr>
          <w:szCs w:val="28"/>
        </w:rPr>
        <w:t xml:space="preserve"> года.</w:t>
      </w:r>
    </w:p>
    <w:p w:rsidR="002C6AAA" w:rsidRPr="00E41C58" w:rsidRDefault="002C6AAA" w:rsidP="0017442C">
      <w:pPr>
        <w:ind w:firstLine="709"/>
        <w:jc w:val="both"/>
        <w:rPr>
          <w:szCs w:val="28"/>
        </w:rPr>
      </w:pPr>
      <w:r w:rsidRPr="00E41C58">
        <w:rPr>
          <w:szCs w:val="28"/>
        </w:rPr>
        <w:t>Информация о реализации данного подпункта представлена во втором разделе отчета.</w:t>
      </w:r>
    </w:p>
    <w:p w:rsidR="00E41C58" w:rsidRDefault="00E41C58" w:rsidP="0017442C">
      <w:pPr>
        <w:spacing w:after="200"/>
        <w:rPr>
          <w:szCs w:val="28"/>
        </w:rPr>
      </w:pPr>
      <w:r>
        <w:rPr>
          <w:szCs w:val="28"/>
        </w:rPr>
        <w:br w:type="page"/>
      </w:r>
    </w:p>
    <w:p w:rsidR="002C6AAA" w:rsidRPr="00E41C58" w:rsidRDefault="002C6AAA" w:rsidP="0017442C">
      <w:pPr>
        <w:pStyle w:val="a3"/>
        <w:ind w:firstLine="0"/>
        <w:jc w:val="center"/>
        <w:rPr>
          <w:szCs w:val="28"/>
        </w:rPr>
      </w:pPr>
      <w:r w:rsidRPr="00E41C58">
        <w:rPr>
          <w:szCs w:val="28"/>
          <w:lang w:val="en-US"/>
        </w:rPr>
        <w:lastRenderedPageBreak/>
        <w:t>II</w:t>
      </w:r>
      <w:r w:rsidRPr="00E41C58">
        <w:rPr>
          <w:szCs w:val="28"/>
        </w:rPr>
        <w:t>. Информация о реализации рекомендаций</w:t>
      </w:r>
    </w:p>
    <w:p w:rsidR="002C6AAA" w:rsidRPr="00E41C58" w:rsidRDefault="002C6AAA" w:rsidP="0017442C">
      <w:pPr>
        <w:pStyle w:val="a3"/>
        <w:ind w:firstLine="0"/>
        <w:jc w:val="center"/>
        <w:rPr>
          <w:szCs w:val="28"/>
        </w:rPr>
      </w:pPr>
      <w:r w:rsidRPr="00E41C58">
        <w:rPr>
          <w:szCs w:val="28"/>
        </w:rPr>
        <w:t>депутатских слушаний на тему «О прогнозе социально-экономического</w:t>
      </w:r>
    </w:p>
    <w:p w:rsidR="002C6AAA" w:rsidRPr="00E41C58" w:rsidRDefault="002C6AAA" w:rsidP="0017442C">
      <w:pPr>
        <w:pStyle w:val="a3"/>
        <w:ind w:firstLine="0"/>
        <w:jc w:val="center"/>
        <w:rPr>
          <w:szCs w:val="28"/>
        </w:rPr>
      </w:pPr>
      <w:r w:rsidRPr="00E41C58">
        <w:rPr>
          <w:szCs w:val="28"/>
        </w:rPr>
        <w:t>развития Архангельской области на 202</w:t>
      </w:r>
      <w:r w:rsidR="000E1377" w:rsidRPr="00E41C58">
        <w:rPr>
          <w:szCs w:val="28"/>
        </w:rPr>
        <w:t>3</w:t>
      </w:r>
      <w:r w:rsidRPr="00E41C58">
        <w:rPr>
          <w:szCs w:val="28"/>
        </w:rPr>
        <w:t xml:space="preserve"> год и на плановый период</w:t>
      </w:r>
    </w:p>
    <w:p w:rsidR="002C6AAA" w:rsidRPr="00E41C58" w:rsidRDefault="002C6AAA" w:rsidP="0017442C">
      <w:pPr>
        <w:pStyle w:val="a3"/>
        <w:ind w:firstLine="0"/>
        <w:jc w:val="center"/>
        <w:rPr>
          <w:szCs w:val="28"/>
        </w:rPr>
      </w:pPr>
      <w:r w:rsidRPr="00E41C58">
        <w:rPr>
          <w:szCs w:val="28"/>
        </w:rPr>
        <w:t>202</w:t>
      </w:r>
      <w:r w:rsidR="000E1377" w:rsidRPr="00E41C58">
        <w:rPr>
          <w:szCs w:val="28"/>
        </w:rPr>
        <w:t>4</w:t>
      </w:r>
      <w:r w:rsidRPr="00E41C58">
        <w:rPr>
          <w:szCs w:val="28"/>
        </w:rPr>
        <w:t xml:space="preserve"> и 202</w:t>
      </w:r>
      <w:r w:rsidR="000E1377" w:rsidRPr="00E41C58">
        <w:rPr>
          <w:szCs w:val="28"/>
        </w:rPr>
        <w:t>5</w:t>
      </w:r>
      <w:r w:rsidRPr="00E41C58">
        <w:rPr>
          <w:szCs w:val="28"/>
        </w:rPr>
        <w:t xml:space="preserve"> годов и отдельных показателях прогноза социально-</w:t>
      </w:r>
    </w:p>
    <w:p w:rsidR="002C6AAA" w:rsidRPr="00E41C58" w:rsidRDefault="002C6AAA" w:rsidP="0017442C">
      <w:pPr>
        <w:pStyle w:val="a3"/>
        <w:ind w:firstLine="0"/>
        <w:jc w:val="center"/>
        <w:rPr>
          <w:szCs w:val="28"/>
        </w:rPr>
      </w:pPr>
      <w:r w:rsidRPr="00E41C58">
        <w:rPr>
          <w:szCs w:val="28"/>
        </w:rPr>
        <w:t>экономического развития Ненецкого автономного округа на 202</w:t>
      </w:r>
      <w:r w:rsidR="000E1377" w:rsidRPr="00E41C58">
        <w:rPr>
          <w:szCs w:val="28"/>
        </w:rPr>
        <w:t>3</w:t>
      </w:r>
      <w:r w:rsidRPr="00E41C58">
        <w:rPr>
          <w:szCs w:val="28"/>
        </w:rPr>
        <w:t xml:space="preserve"> год</w:t>
      </w:r>
    </w:p>
    <w:p w:rsidR="002C6AAA" w:rsidRPr="00E41C58" w:rsidRDefault="002C6AAA" w:rsidP="0017442C">
      <w:pPr>
        <w:pStyle w:val="a3"/>
        <w:ind w:firstLine="0"/>
        <w:jc w:val="center"/>
        <w:rPr>
          <w:szCs w:val="28"/>
        </w:rPr>
      </w:pPr>
      <w:r w:rsidRPr="00E41C58">
        <w:rPr>
          <w:szCs w:val="28"/>
        </w:rPr>
        <w:t>и на плановый период 202</w:t>
      </w:r>
      <w:r w:rsidR="000E1377" w:rsidRPr="00E41C58">
        <w:rPr>
          <w:szCs w:val="28"/>
        </w:rPr>
        <w:t>4</w:t>
      </w:r>
      <w:r w:rsidRPr="00E41C58">
        <w:rPr>
          <w:szCs w:val="28"/>
        </w:rPr>
        <w:t xml:space="preserve"> и 202</w:t>
      </w:r>
      <w:r w:rsidR="000E1377" w:rsidRPr="00E41C58">
        <w:rPr>
          <w:szCs w:val="28"/>
        </w:rPr>
        <w:t>5</w:t>
      </w:r>
      <w:r w:rsidRPr="00E41C58">
        <w:rPr>
          <w:szCs w:val="28"/>
        </w:rPr>
        <w:t xml:space="preserve"> годов» и «О проекте областного</w:t>
      </w:r>
    </w:p>
    <w:p w:rsidR="002C6AAA" w:rsidRPr="00E41C58" w:rsidRDefault="002C6AAA" w:rsidP="0017442C">
      <w:pPr>
        <w:pStyle w:val="a3"/>
        <w:ind w:firstLine="0"/>
        <w:jc w:val="center"/>
        <w:rPr>
          <w:szCs w:val="28"/>
        </w:rPr>
      </w:pPr>
      <w:r w:rsidRPr="00E41C58">
        <w:rPr>
          <w:szCs w:val="28"/>
        </w:rPr>
        <w:t xml:space="preserve">закона </w:t>
      </w:r>
      <w:r w:rsidRPr="00E41C58">
        <w:rPr>
          <w:szCs w:val="28"/>
          <w:lang w:eastAsia="en-US"/>
        </w:rPr>
        <w:t>“</w:t>
      </w:r>
      <w:r w:rsidRPr="00E41C58">
        <w:rPr>
          <w:szCs w:val="28"/>
        </w:rPr>
        <w:t>Об областном бюджете на 202</w:t>
      </w:r>
      <w:r w:rsidR="000E1377" w:rsidRPr="00E41C58">
        <w:rPr>
          <w:szCs w:val="28"/>
        </w:rPr>
        <w:t>3</w:t>
      </w:r>
      <w:r w:rsidRPr="00E41C58">
        <w:rPr>
          <w:szCs w:val="28"/>
        </w:rPr>
        <w:t xml:space="preserve"> год и на плановый период</w:t>
      </w:r>
    </w:p>
    <w:p w:rsidR="002C6AAA" w:rsidRPr="00E41C58" w:rsidRDefault="002C6AAA" w:rsidP="0017442C">
      <w:pPr>
        <w:pStyle w:val="a3"/>
        <w:ind w:firstLine="0"/>
        <w:jc w:val="center"/>
        <w:rPr>
          <w:szCs w:val="28"/>
        </w:rPr>
      </w:pPr>
      <w:r w:rsidRPr="00E41C58">
        <w:rPr>
          <w:szCs w:val="28"/>
        </w:rPr>
        <w:t>202</w:t>
      </w:r>
      <w:r w:rsidR="000E1377" w:rsidRPr="00E41C58">
        <w:rPr>
          <w:szCs w:val="28"/>
        </w:rPr>
        <w:t>4</w:t>
      </w:r>
      <w:r w:rsidRPr="00E41C58">
        <w:rPr>
          <w:szCs w:val="28"/>
        </w:rPr>
        <w:t xml:space="preserve"> и 202</w:t>
      </w:r>
      <w:r w:rsidR="000E1377" w:rsidRPr="00E41C58">
        <w:rPr>
          <w:szCs w:val="28"/>
        </w:rPr>
        <w:t>5</w:t>
      </w:r>
      <w:r w:rsidRPr="00E41C58">
        <w:rPr>
          <w:szCs w:val="28"/>
        </w:rPr>
        <w:t xml:space="preserve"> годов</w:t>
      </w:r>
      <w:r w:rsidRPr="00E41C58">
        <w:rPr>
          <w:szCs w:val="28"/>
          <w:lang w:eastAsia="en-US"/>
        </w:rPr>
        <w:t>”</w:t>
      </w:r>
      <w:r w:rsidRPr="00E41C58">
        <w:rPr>
          <w:szCs w:val="28"/>
        </w:rPr>
        <w:t>»</w:t>
      </w:r>
    </w:p>
    <w:p w:rsidR="00995119" w:rsidRPr="00E41C58" w:rsidRDefault="00995119" w:rsidP="0017442C">
      <w:pPr>
        <w:pStyle w:val="a3"/>
        <w:ind w:firstLine="0"/>
        <w:jc w:val="center"/>
        <w:rPr>
          <w:b/>
          <w:szCs w:val="28"/>
        </w:rPr>
      </w:pPr>
    </w:p>
    <w:p w:rsidR="00155759" w:rsidRPr="00E41C58" w:rsidRDefault="00FE456B" w:rsidP="0017442C">
      <w:pPr>
        <w:pStyle w:val="ConsPlusNormal"/>
        <w:ind w:firstLine="708"/>
        <w:jc w:val="both"/>
        <w:rPr>
          <w:rFonts w:ascii="Times New Roman" w:hAnsi="Times New Roman"/>
          <w:sz w:val="28"/>
          <w:szCs w:val="28"/>
          <w:u w:val="single"/>
        </w:rPr>
      </w:pPr>
      <w:r w:rsidRPr="00E41C58">
        <w:rPr>
          <w:rFonts w:ascii="Times New Roman" w:hAnsi="Times New Roman"/>
          <w:sz w:val="28"/>
          <w:szCs w:val="28"/>
        </w:rPr>
        <w:t xml:space="preserve">1. </w:t>
      </w:r>
      <w:r w:rsidR="00125060" w:rsidRPr="00E41C58">
        <w:rPr>
          <w:rFonts w:ascii="Times New Roman" w:hAnsi="Times New Roman"/>
          <w:sz w:val="28"/>
          <w:szCs w:val="28"/>
        </w:rPr>
        <w:t>П</w:t>
      </w:r>
      <w:r w:rsidRPr="00E41C58">
        <w:rPr>
          <w:rFonts w:ascii="Times New Roman" w:hAnsi="Times New Roman"/>
          <w:sz w:val="28"/>
          <w:szCs w:val="28"/>
        </w:rPr>
        <w:t>ри подготовке проекта областного закона «Об областном бюджете на 20</w:t>
      </w:r>
      <w:r w:rsidR="00B362BB" w:rsidRPr="00E41C58">
        <w:rPr>
          <w:rFonts w:ascii="Times New Roman" w:hAnsi="Times New Roman"/>
          <w:sz w:val="28"/>
          <w:szCs w:val="28"/>
        </w:rPr>
        <w:t>2</w:t>
      </w:r>
      <w:r w:rsidR="001B0648" w:rsidRPr="00E41C58">
        <w:rPr>
          <w:rFonts w:ascii="Times New Roman" w:hAnsi="Times New Roman"/>
          <w:sz w:val="28"/>
          <w:szCs w:val="28"/>
        </w:rPr>
        <w:t>3</w:t>
      </w:r>
      <w:r w:rsidRPr="00E41C58">
        <w:rPr>
          <w:rFonts w:ascii="Times New Roman" w:hAnsi="Times New Roman"/>
          <w:sz w:val="28"/>
          <w:szCs w:val="28"/>
        </w:rPr>
        <w:t xml:space="preserve"> год и на плановый период 20</w:t>
      </w:r>
      <w:r w:rsidR="00017893" w:rsidRPr="00E41C58">
        <w:rPr>
          <w:rFonts w:ascii="Times New Roman" w:hAnsi="Times New Roman"/>
          <w:sz w:val="28"/>
          <w:szCs w:val="28"/>
        </w:rPr>
        <w:t>2</w:t>
      </w:r>
      <w:r w:rsidR="001B0648" w:rsidRPr="00E41C58">
        <w:rPr>
          <w:rFonts w:ascii="Times New Roman" w:hAnsi="Times New Roman"/>
          <w:sz w:val="28"/>
          <w:szCs w:val="28"/>
        </w:rPr>
        <w:t>4</w:t>
      </w:r>
      <w:r w:rsidR="00017893" w:rsidRPr="00E41C58">
        <w:rPr>
          <w:rFonts w:ascii="Times New Roman" w:hAnsi="Times New Roman"/>
          <w:sz w:val="28"/>
          <w:szCs w:val="28"/>
        </w:rPr>
        <w:t xml:space="preserve"> и 202</w:t>
      </w:r>
      <w:r w:rsidR="001B0648" w:rsidRPr="00E41C58">
        <w:rPr>
          <w:rFonts w:ascii="Times New Roman" w:hAnsi="Times New Roman"/>
          <w:sz w:val="28"/>
          <w:szCs w:val="28"/>
        </w:rPr>
        <w:t>5</w:t>
      </w:r>
      <w:r w:rsidR="00B362BB" w:rsidRPr="00E41C58">
        <w:rPr>
          <w:rFonts w:ascii="Times New Roman" w:hAnsi="Times New Roman"/>
          <w:sz w:val="28"/>
          <w:szCs w:val="28"/>
        </w:rPr>
        <w:t xml:space="preserve"> </w:t>
      </w:r>
      <w:r w:rsidRPr="00E41C58">
        <w:rPr>
          <w:rFonts w:ascii="Times New Roman" w:hAnsi="Times New Roman"/>
          <w:sz w:val="28"/>
          <w:szCs w:val="28"/>
        </w:rPr>
        <w:t xml:space="preserve">годов» ко второму чтению, </w:t>
      </w:r>
      <w:r w:rsidR="00C10C8C">
        <w:rPr>
          <w:rFonts w:ascii="Times New Roman" w:hAnsi="Times New Roman"/>
          <w:sz w:val="28"/>
          <w:szCs w:val="28"/>
        </w:rPr>
        <w:br/>
      </w:r>
      <w:r w:rsidRPr="00E41C58">
        <w:rPr>
          <w:rFonts w:ascii="Times New Roman" w:hAnsi="Times New Roman"/>
          <w:sz w:val="28"/>
          <w:szCs w:val="28"/>
        </w:rPr>
        <w:t>а также в ходе исполнения областного бюджета на 20</w:t>
      </w:r>
      <w:r w:rsidR="005B77E3" w:rsidRPr="00E41C58">
        <w:rPr>
          <w:rFonts w:ascii="Times New Roman" w:hAnsi="Times New Roman"/>
          <w:sz w:val="28"/>
          <w:szCs w:val="28"/>
        </w:rPr>
        <w:t>2</w:t>
      </w:r>
      <w:r w:rsidR="001B0648" w:rsidRPr="00E41C58">
        <w:rPr>
          <w:rFonts w:ascii="Times New Roman" w:hAnsi="Times New Roman"/>
          <w:sz w:val="28"/>
          <w:szCs w:val="28"/>
        </w:rPr>
        <w:t>3</w:t>
      </w:r>
      <w:r w:rsidRPr="00E41C58">
        <w:rPr>
          <w:rFonts w:ascii="Times New Roman" w:hAnsi="Times New Roman"/>
          <w:sz w:val="28"/>
          <w:szCs w:val="28"/>
        </w:rPr>
        <w:t xml:space="preserve"> год</w:t>
      </w:r>
      <w:r w:rsidR="00407145" w:rsidRPr="00E41C58">
        <w:rPr>
          <w:rFonts w:ascii="Times New Roman" w:hAnsi="Times New Roman"/>
          <w:sz w:val="28"/>
          <w:szCs w:val="28"/>
        </w:rPr>
        <w:t xml:space="preserve"> и на плановый период 202</w:t>
      </w:r>
      <w:r w:rsidR="001B0648" w:rsidRPr="00E41C58">
        <w:rPr>
          <w:rFonts w:ascii="Times New Roman" w:hAnsi="Times New Roman"/>
          <w:sz w:val="28"/>
          <w:szCs w:val="28"/>
        </w:rPr>
        <w:t>4</w:t>
      </w:r>
      <w:r w:rsidR="00407145" w:rsidRPr="00E41C58">
        <w:rPr>
          <w:rFonts w:ascii="Times New Roman" w:hAnsi="Times New Roman"/>
          <w:sz w:val="28"/>
          <w:szCs w:val="28"/>
        </w:rPr>
        <w:t xml:space="preserve"> и 202</w:t>
      </w:r>
      <w:r w:rsidR="001B0648" w:rsidRPr="00E41C58">
        <w:rPr>
          <w:rFonts w:ascii="Times New Roman" w:hAnsi="Times New Roman"/>
          <w:sz w:val="28"/>
          <w:szCs w:val="28"/>
        </w:rPr>
        <w:t>5</w:t>
      </w:r>
      <w:r w:rsidR="00407145" w:rsidRPr="00E41C58">
        <w:rPr>
          <w:rFonts w:ascii="Times New Roman" w:hAnsi="Times New Roman"/>
          <w:sz w:val="28"/>
          <w:szCs w:val="28"/>
        </w:rPr>
        <w:t xml:space="preserve"> годов</w:t>
      </w:r>
      <w:r w:rsidRPr="00E41C58">
        <w:rPr>
          <w:rFonts w:ascii="Times New Roman" w:hAnsi="Times New Roman"/>
          <w:sz w:val="28"/>
          <w:szCs w:val="28"/>
        </w:rPr>
        <w:t xml:space="preserve"> </w:t>
      </w:r>
      <w:r w:rsidRPr="00E41C58">
        <w:rPr>
          <w:rFonts w:ascii="Times New Roman" w:hAnsi="Times New Roman"/>
          <w:sz w:val="28"/>
          <w:szCs w:val="28"/>
          <w:u w:val="single"/>
        </w:rPr>
        <w:t>предусмотреть</w:t>
      </w:r>
      <w:r w:rsidR="00407145" w:rsidRPr="00E41C58">
        <w:rPr>
          <w:rFonts w:ascii="Times New Roman" w:hAnsi="Times New Roman"/>
          <w:sz w:val="28"/>
          <w:szCs w:val="28"/>
          <w:u w:val="single"/>
        </w:rPr>
        <w:t xml:space="preserve"> </w:t>
      </w:r>
      <w:r w:rsidRPr="00E41C58">
        <w:rPr>
          <w:rFonts w:ascii="Times New Roman" w:hAnsi="Times New Roman"/>
          <w:sz w:val="28"/>
          <w:szCs w:val="28"/>
          <w:u w:val="single"/>
        </w:rPr>
        <w:t xml:space="preserve">увеличение </w:t>
      </w:r>
      <w:r w:rsidR="00F24BD9" w:rsidRPr="00E41C58">
        <w:rPr>
          <w:rFonts w:ascii="Times New Roman" w:hAnsi="Times New Roman"/>
          <w:sz w:val="28"/>
          <w:szCs w:val="28"/>
          <w:u w:val="single"/>
        </w:rPr>
        <w:t xml:space="preserve">бюджетных </w:t>
      </w:r>
      <w:r w:rsidR="005A70D6" w:rsidRPr="00E41C58">
        <w:rPr>
          <w:rFonts w:ascii="Times New Roman" w:hAnsi="Times New Roman"/>
          <w:sz w:val="28"/>
          <w:szCs w:val="28"/>
          <w:u w:val="single"/>
        </w:rPr>
        <w:t xml:space="preserve">ассигнований </w:t>
      </w:r>
      <w:r w:rsidRPr="00E41C58">
        <w:rPr>
          <w:rFonts w:ascii="Times New Roman" w:hAnsi="Times New Roman"/>
          <w:sz w:val="28"/>
          <w:szCs w:val="28"/>
          <w:u w:val="single"/>
        </w:rPr>
        <w:t>на:</w:t>
      </w:r>
    </w:p>
    <w:p w:rsidR="006800DB" w:rsidRDefault="00AA60B3" w:rsidP="0017442C">
      <w:pPr>
        <w:pStyle w:val="af0"/>
        <w:ind w:firstLine="709"/>
        <w:jc w:val="both"/>
        <w:rPr>
          <w:szCs w:val="28"/>
        </w:rPr>
      </w:pPr>
      <w:r w:rsidRPr="00E41C58">
        <w:rPr>
          <w:szCs w:val="28"/>
        </w:rPr>
        <w:t xml:space="preserve">1.1) </w:t>
      </w:r>
      <w:r w:rsidR="00155759" w:rsidRPr="00E41C58">
        <w:rPr>
          <w:szCs w:val="28"/>
        </w:rPr>
        <w:t>обеспечение лекарственными препаратами, медицинскими изделиями и специализированными продуктами лечебного питания отдельных групп населения</w:t>
      </w:r>
    </w:p>
    <w:p w:rsidR="001226B7" w:rsidRPr="00950FAF" w:rsidRDefault="003B36E5" w:rsidP="003B36E5">
      <w:pPr>
        <w:pStyle w:val="af0"/>
        <w:ind w:firstLine="709"/>
        <w:jc w:val="both"/>
        <w:rPr>
          <w:szCs w:val="28"/>
        </w:rPr>
      </w:pPr>
      <w:r w:rsidRPr="00A4757B">
        <w:rPr>
          <w:szCs w:val="28"/>
        </w:rPr>
        <w:t>В 2023 году на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оказание услуг по их приемке, хранению и доставке, в областном бюджете предусмотрено</w:t>
      </w:r>
      <w:r>
        <w:rPr>
          <w:szCs w:val="28"/>
        </w:rPr>
        <w:br/>
      </w:r>
      <w:r w:rsidRPr="00A4757B">
        <w:rPr>
          <w:szCs w:val="28"/>
        </w:rPr>
        <w:t xml:space="preserve">2 130,4 млн. рублей. </w:t>
      </w:r>
      <w:r w:rsidR="00AF0179">
        <w:rPr>
          <w:szCs w:val="28"/>
        </w:rPr>
        <w:t>По информации м</w:t>
      </w:r>
      <w:r w:rsidRPr="00A4757B">
        <w:rPr>
          <w:szCs w:val="28"/>
        </w:rPr>
        <w:t>инистерств</w:t>
      </w:r>
      <w:r w:rsidR="00AF0179">
        <w:rPr>
          <w:szCs w:val="28"/>
        </w:rPr>
        <w:t>а</w:t>
      </w:r>
      <w:r w:rsidRPr="00A4757B">
        <w:rPr>
          <w:szCs w:val="28"/>
        </w:rPr>
        <w:t xml:space="preserve"> здравоохранения Архангельской области </w:t>
      </w:r>
      <w:r w:rsidR="00AF0179">
        <w:rPr>
          <w:szCs w:val="28"/>
        </w:rPr>
        <w:t>дополнительная потребность на эти цели оценивается в 300,0 млн. рублей;</w:t>
      </w:r>
    </w:p>
    <w:p w:rsidR="006800DB" w:rsidRDefault="006800DB" w:rsidP="0017442C">
      <w:pPr>
        <w:pStyle w:val="af0"/>
        <w:ind w:firstLine="709"/>
        <w:jc w:val="both"/>
        <w:rPr>
          <w:szCs w:val="28"/>
        </w:rPr>
      </w:pPr>
      <w:r w:rsidRPr="00E41C58">
        <w:rPr>
          <w:szCs w:val="28"/>
        </w:rPr>
        <w:t xml:space="preserve">1.2) </w:t>
      </w:r>
      <w:r w:rsidR="00155759" w:rsidRPr="00E41C58">
        <w:rPr>
          <w:szCs w:val="28"/>
        </w:rPr>
        <w:t>закупку медицинского оборудования для государственных медицинских орг</w:t>
      </w:r>
      <w:r w:rsidR="0069689A" w:rsidRPr="00E41C58">
        <w:rPr>
          <w:szCs w:val="28"/>
        </w:rPr>
        <w:t>анизаций Архангельской области</w:t>
      </w:r>
    </w:p>
    <w:p w:rsidR="003B36E5" w:rsidRPr="00950FAF" w:rsidRDefault="003B36E5" w:rsidP="003B36E5">
      <w:pPr>
        <w:ind w:firstLine="709"/>
        <w:jc w:val="both"/>
        <w:rPr>
          <w:b/>
          <w:szCs w:val="28"/>
        </w:rPr>
      </w:pPr>
      <w:r w:rsidRPr="00A4757B">
        <w:rPr>
          <w:szCs w:val="28"/>
        </w:rPr>
        <w:t>На закупку медицинского оборудования для государственных медицинских организаций Архангельской области в 2023 году предусмотрено 697,1 млн. рублей (из них 67,1 млн. рублей за счет средств федерального бюджета), увеличение рассматриваемых бюджетных ассигнований не представилось возможным в связи с предельн</w:t>
      </w:r>
      <w:r w:rsidR="00AF0179">
        <w:rPr>
          <w:szCs w:val="28"/>
        </w:rPr>
        <w:t>ым дефицитом областного бюджета;</w:t>
      </w:r>
    </w:p>
    <w:p w:rsidR="006800DB" w:rsidRDefault="006800DB" w:rsidP="0017442C">
      <w:pPr>
        <w:pStyle w:val="af0"/>
        <w:ind w:firstLine="709"/>
        <w:jc w:val="both"/>
        <w:rPr>
          <w:szCs w:val="28"/>
        </w:rPr>
      </w:pPr>
      <w:r w:rsidRPr="00E41C58">
        <w:rPr>
          <w:szCs w:val="28"/>
        </w:rPr>
        <w:t>1.3)</w:t>
      </w:r>
      <w:r w:rsidR="00155759" w:rsidRPr="00E41C58">
        <w:rPr>
          <w:szCs w:val="28"/>
        </w:rPr>
        <w:t xml:space="preserve"> проведение капитальных ремонтов в государственных медицинских орга</w:t>
      </w:r>
      <w:r w:rsidR="0069689A" w:rsidRPr="00E41C58">
        <w:rPr>
          <w:szCs w:val="28"/>
        </w:rPr>
        <w:t>низациях Архангельской области</w:t>
      </w:r>
    </w:p>
    <w:p w:rsidR="001226B7" w:rsidRDefault="001226B7" w:rsidP="0017442C">
      <w:pPr>
        <w:ind w:firstLine="709"/>
        <w:jc w:val="both"/>
        <w:rPr>
          <w:szCs w:val="28"/>
        </w:rPr>
      </w:pPr>
      <w:r w:rsidRPr="00950FAF">
        <w:rPr>
          <w:szCs w:val="28"/>
        </w:rPr>
        <w:t xml:space="preserve">На проведение капитальных ремонтов в государственных медицинских организациях Архангельской области </w:t>
      </w:r>
      <w:r>
        <w:rPr>
          <w:szCs w:val="28"/>
        </w:rPr>
        <w:t xml:space="preserve">на начало года было предусмотрено </w:t>
      </w:r>
      <w:r w:rsidRPr="00922786">
        <w:rPr>
          <w:szCs w:val="28"/>
        </w:rPr>
        <w:t>154</w:t>
      </w:r>
      <w:r>
        <w:rPr>
          <w:szCs w:val="28"/>
        </w:rPr>
        <w:t>,9 млн. рублей. Б</w:t>
      </w:r>
      <w:r w:rsidRPr="00950FAF">
        <w:rPr>
          <w:szCs w:val="28"/>
        </w:rPr>
        <w:t>юджетные ассигнования увеличены на 26</w:t>
      </w:r>
      <w:r>
        <w:rPr>
          <w:szCs w:val="28"/>
        </w:rPr>
        <w:t>,2 млн. рублей</w:t>
      </w:r>
      <w:r w:rsidR="00AF0179">
        <w:rPr>
          <w:szCs w:val="28"/>
        </w:rPr>
        <w:t>, до</w:t>
      </w:r>
      <w:r>
        <w:rPr>
          <w:szCs w:val="28"/>
        </w:rPr>
        <w:t xml:space="preserve">полнительные средства направлены </w:t>
      </w:r>
      <w:r w:rsidRPr="0080155D">
        <w:rPr>
          <w:szCs w:val="28"/>
        </w:rPr>
        <w:t xml:space="preserve">ГБУЗ Архангельской области </w:t>
      </w:r>
      <w:r>
        <w:rPr>
          <w:szCs w:val="28"/>
        </w:rPr>
        <w:t>«</w:t>
      </w:r>
      <w:r w:rsidRPr="0080155D">
        <w:rPr>
          <w:szCs w:val="28"/>
        </w:rPr>
        <w:t>Архангельская станция переливания крови</w:t>
      </w:r>
      <w:r w:rsidR="00AF0179">
        <w:rPr>
          <w:szCs w:val="28"/>
        </w:rPr>
        <w:t>»;</w:t>
      </w:r>
    </w:p>
    <w:p w:rsidR="00CD1AD0" w:rsidRPr="00E41C58" w:rsidRDefault="00CD1AD0" w:rsidP="0017442C">
      <w:pPr>
        <w:pStyle w:val="af0"/>
        <w:ind w:firstLine="709"/>
        <w:jc w:val="both"/>
        <w:rPr>
          <w:szCs w:val="28"/>
        </w:rPr>
      </w:pPr>
      <w:r w:rsidRPr="00E41C58">
        <w:rPr>
          <w:szCs w:val="28"/>
        </w:rPr>
        <w:t xml:space="preserve">1.4) проведение </w:t>
      </w:r>
      <w:r w:rsidR="00352B46" w:rsidRPr="00E41C58">
        <w:rPr>
          <w:szCs w:val="28"/>
        </w:rPr>
        <w:t xml:space="preserve">текущих и капитальных </w:t>
      </w:r>
      <w:r w:rsidRPr="00E41C58">
        <w:rPr>
          <w:szCs w:val="28"/>
        </w:rPr>
        <w:t>ремонтов в государственных организациях социального обслуживания населения Архангельской области</w:t>
      </w:r>
    </w:p>
    <w:p w:rsidR="00AE6ECB" w:rsidRPr="00E41C58" w:rsidRDefault="001B775B" w:rsidP="0017442C">
      <w:pPr>
        <w:pStyle w:val="af0"/>
        <w:ind w:firstLine="709"/>
        <w:jc w:val="both"/>
        <w:rPr>
          <w:szCs w:val="28"/>
        </w:rPr>
      </w:pPr>
      <w:r w:rsidRPr="00E41C58">
        <w:rPr>
          <w:szCs w:val="28"/>
        </w:rPr>
        <w:t>Для проведения текущих и капитальных ремонтных работ в рамках улучшения материально-технической базы (за исключением предписаний надзорных органов) было предусмотрено 59</w:t>
      </w:r>
      <w:r w:rsidR="002321E8">
        <w:rPr>
          <w:szCs w:val="28"/>
        </w:rPr>
        <w:t>,</w:t>
      </w:r>
      <w:r w:rsidRPr="00E41C58">
        <w:rPr>
          <w:szCs w:val="28"/>
        </w:rPr>
        <w:t>1</w:t>
      </w:r>
      <w:r w:rsidR="002321E8">
        <w:rPr>
          <w:szCs w:val="28"/>
        </w:rPr>
        <w:t xml:space="preserve"> млн</w:t>
      </w:r>
      <w:r w:rsidRPr="00E41C58">
        <w:rPr>
          <w:szCs w:val="28"/>
        </w:rPr>
        <w:t xml:space="preserve">. рублей. </w:t>
      </w:r>
      <w:r w:rsidR="002321E8">
        <w:rPr>
          <w:szCs w:val="28"/>
        </w:rPr>
        <w:br/>
      </w:r>
      <w:r w:rsidRPr="00E41C58">
        <w:rPr>
          <w:szCs w:val="28"/>
        </w:rPr>
        <w:t>В течени</w:t>
      </w:r>
      <w:r w:rsidR="002321E8" w:rsidRPr="00E41C58">
        <w:rPr>
          <w:szCs w:val="28"/>
        </w:rPr>
        <w:t>е</w:t>
      </w:r>
      <w:r w:rsidRPr="00E41C58">
        <w:rPr>
          <w:szCs w:val="28"/>
        </w:rPr>
        <w:t xml:space="preserve"> 2023 года дополнительно было выделено 1</w:t>
      </w:r>
      <w:r w:rsidR="002321E8">
        <w:rPr>
          <w:szCs w:val="28"/>
        </w:rPr>
        <w:t>,</w:t>
      </w:r>
      <w:r w:rsidRPr="00E41C58">
        <w:rPr>
          <w:szCs w:val="28"/>
        </w:rPr>
        <w:t>6</w:t>
      </w:r>
      <w:r w:rsidR="002321E8">
        <w:rPr>
          <w:szCs w:val="28"/>
        </w:rPr>
        <w:t xml:space="preserve"> млн</w:t>
      </w:r>
      <w:r w:rsidRPr="00E41C58">
        <w:rPr>
          <w:szCs w:val="28"/>
        </w:rPr>
        <w:t xml:space="preserve">. рублей. </w:t>
      </w:r>
      <w:r w:rsidR="002321E8">
        <w:rPr>
          <w:szCs w:val="28"/>
        </w:rPr>
        <w:br/>
      </w:r>
      <w:r w:rsidRPr="00E41C58">
        <w:rPr>
          <w:szCs w:val="28"/>
        </w:rPr>
        <w:lastRenderedPageBreak/>
        <w:t xml:space="preserve">По состоянию на текущую дату дополнительно требуются средства областного бюджета для выполнения ремонтных работ в размере </w:t>
      </w:r>
      <w:r w:rsidR="002321E8">
        <w:rPr>
          <w:szCs w:val="28"/>
        </w:rPr>
        <w:br/>
      </w:r>
      <w:r w:rsidRPr="00E41C58">
        <w:rPr>
          <w:szCs w:val="28"/>
        </w:rPr>
        <w:t>451</w:t>
      </w:r>
      <w:r w:rsidR="002321E8">
        <w:rPr>
          <w:szCs w:val="28"/>
        </w:rPr>
        <w:t>,</w:t>
      </w:r>
      <w:r w:rsidRPr="00E41C58">
        <w:rPr>
          <w:szCs w:val="28"/>
        </w:rPr>
        <w:t> </w:t>
      </w:r>
      <w:r w:rsidR="002321E8">
        <w:rPr>
          <w:szCs w:val="28"/>
        </w:rPr>
        <w:t>9</w:t>
      </w:r>
      <w:r w:rsidRPr="00E41C58">
        <w:rPr>
          <w:szCs w:val="28"/>
        </w:rPr>
        <w:t xml:space="preserve"> </w:t>
      </w:r>
      <w:r w:rsidR="002321E8">
        <w:rPr>
          <w:szCs w:val="28"/>
        </w:rPr>
        <w:t>млн</w:t>
      </w:r>
      <w:r w:rsidR="00AF0179">
        <w:rPr>
          <w:szCs w:val="28"/>
        </w:rPr>
        <w:t>. рублей;</w:t>
      </w:r>
    </w:p>
    <w:p w:rsidR="0069689A" w:rsidRPr="00FB6C87" w:rsidRDefault="006800DB" w:rsidP="0017442C">
      <w:pPr>
        <w:pStyle w:val="af0"/>
        <w:ind w:firstLine="709"/>
        <w:jc w:val="both"/>
        <w:rPr>
          <w:szCs w:val="28"/>
        </w:rPr>
      </w:pPr>
      <w:r w:rsidRPr="00E41C58">
        <w:rPr>
          <w:szCs w:val="28"/>
        </w:rPr>
        <w:t>1.</w:t>
      </w:r>
      <w:r w:rsidR="00CD1AD0" w:rsidRPr="00E41C58">
        <w:rPr>
          <w:szCs w:val="28"/>
        </w:rPr>
        <w:t>5</w:t>
      </w:r>
      <w:r w:rsidRPr="00E41C58">
        <w:rPr>
          <w:szCs w:val="28"/>
        </w:rPr>
        <w:t>)</w:t>
      </w:r>
      <w:r w:rsidR="00155759" w:rsidRPr="00E41C58">
        <w:rPr>
          <w:szCs w:val="28"/>
        </w:rPr>
        <w:t xml:space="preserve"> исполнение предписаний надзорных органов по устранению нарушений законодательства для </w:t>
      </w:r>
      <w:r w:rsidR="00352B46" w:rsidRPr="00E41C58">
        <w:rPr>
          <w:szCs w:val="28"/>
        </w:rPr>
        <w:t xml:space="preserve">учреждений </w:t>
      </w:r>
      <w:r w:rsidR="007E1701" w:rsidRPr="00E41C58">
        <w:rPr>
          <w:szCs w:val="28"/>
        </w:rPr>
        <w:t xml:space="preserve">здравоохранения и </w:t>
      </w:r>
      <w:r w:rsidR="0069689A" w:rsidRPr="00E41C58">
        <w:rPr>
          <w:szCs w:val="28"/>
        </w:rPr>
        <w:t>социальной сферы</w:t>
      </w:r>
    </w:p>
    <w:p w:rsidR="00CF121E" w:rsidRPr="00E41C58" w:rsidRDefault="00CF121E" w:rsidP="0017442C">
      <w:pPr>
        <w:ind w:firstLine="709"/>
        <w:jc w:val="both"/>
        <w:rPr>
          <w:szCs w:val="28"/>
        </w:rPr>
      </w:pPr>
      <w:r w:rsidRPr="00E41C58">
        <w:rPr>
          <w:szCs w:val="28"/>
        </w:rPr>
        <w:t xml:space="preserve">Министерством образования Архангельской области ежегодно </w:t>
      </w:r>
      <w:r w:rsidRPr="00E41C58">
        <w:rPr>
          <w:color w:val="000000"/>
          <w:szCs w:val="28"/>
        </w:rPr>
        <w:t xml:space="preserve">выделяются средства </w:t>
      </w:r>
      <w:r w:rsidRPr="00E41C58">
        <w:rPr>
          <w:szCs w:val="28"/>
        </w:rPr>
        <w:t xml:space="preserve">на исполнение предписаний надзорных органов </w:t>
      </w:r>
      <w:r>
        <w:rPr>
          <w:szCs w:val="28"/>
        </w:rPr>
        <w:br/>
      </w:r>
      <w:r w:rsidRPr="00E41C58">
        <w:rPr>
          <w:szCs w:val="28"/>
        </w:rPr>
        <w:t>по устранению нарушений законодательства. В 2023 году на указанные цели направлено 1</w:t>
      </w:r>
      <w:r>
        <w:rPr>
          <w:szCs w:val="28"/>
        </w:rPr>
        <w:t>3,0</w:t>
      </w:r>
      <w:r w:rsidRPr="00E41C58">
        <w:rPr>
          <w:szCs w:val="28"/>
        </w:rPr>
        <w:t xml:space="preserve"> млн. рублей для учреждений, подведомственных министерству.</w:t>
      </w:r>
    </w:p>
    <w:p w:rsidR="00CF121E" w:rsidRDefault="00643F7A" w:rsidP="0017442C">
      <w:pPr>
        <w:pStyle w:val="af0"/>
        <w:ind w:firstLine="709"/>
        <w:jc w:val="both"/>
        <w:rPr>
          <w:szCs w:val="28"/>
        </w:rPr>
      </w:pPr>
      <w:r>
        <w:rPr>
          <w:szCs w:val="28"/>
        </w:rPr>
        <w:t>По информации м</w:t>
      </w:r>
      <w:r w:rsidRPr="00643F7A">
        <w:rPr>
          <w:szCs w:val="28"/>
        </w:rPr>
        <w:t>инистерств</w:t>
      </w:r>
      <w:r>
        <w:rPr>
          <w:szCs w:val="28"/>
        </w:rPr>
        <w:t>а</w:t>
      </w:r>
      <w:r w:rsidRPr="00643F7A">
        <w:rPr>
          <w:szCs w:val="28"/>
        </w:rPr>
        <w:t xml:space="preserve"> труда, занятости и социального развития Архангельской области</w:t>
      </w:r>
      <w:r>
        <w:rPr>
          <w:szCs w:val="28"/>
        </w:rPr>
        <w:t xml:space="preserve"> д</w:t>
      </w:r>
      <w:r w:rsidR="00CF121E" w:rsidRPr="00E41C58">
        <w:rPr>
          <w:szCs w:val="28"/>
        </w:rPr>
        <w:t>ля устранения нарушений согласно выданным предписаниям со сроками исполнения в 2023 году в рамках улучшения материально-технической базы, проведения текущих и капитальных ремонтных работ на 2023 год было предусмотрено 6</w:t>
      </w:r>
      <w:r>
        <w:rPr>
          <w:szCs w:val="28"/>
        </w:rPr>
        <w:t>,4</w:t>
      </w:r>
      <w:r w:rsidR="00CF121E" w:rsidRPr="00E41C58">
        <w:rPr>
          <w:szCs w:val="28"/>
        </w:rPr>
        <w:t xml:space="preserve"> </w:t>
      </w:r>
      <w:r>
        <w:rPr>
          <w:szCs w:val="28"/>
        </w:rPr>
        <w:t>млн</w:t>
      </w:r>
      <w:r w:rsidR="00CF121E" w:rsidRPr="00E41C58">
        <w:rPr>
          <w:szCs w:val="28"/>
        </w:rPr>
        <w:t xml:space="preserve">. рублей. </w:t>
      </w:r>
      <w:r>
        <w:rPr>
          <w:szCs w:val="28"/>
        </w:rPr>
        <w:br/>
      </w:r>
      <w:r w:rsidR="00CF121E" w:rsidRPr="00E41C58">
        <w:rPr>
          <w:szCs w:val="28"/>
        </w:rPr>
        <w:t>В течени</w:t>
      </w:r>
      <w:r w:rsidR="00CF121E">
        <w:rPr>
          <w:szCs w:val="28"/>
        </w:rPr>
        <w:t>е</w:t>
      </w:r>
      <w:r w:rsidR="00CF121E" w:rsidRPr="00E41C58">
        <w:rPr>
          <w:szCs w:val="28"/>
        </w:rPr>
        <w:t xml:space="preserve"> 2023 года дополнительно было выделено 29</w:t>
      </w:r>
      <w:r>
        <w:rPr>
          <w:szCs w:val="28"/>
        </w:rPr>
        <w:t>,0 млн.</w:t>
      </w:r>
      <w:r w:rsidR="00CF121E" w:rsidRPr="00E41C58">
        <w:rPr>
          <w:szCs w:val="28"/>
        </w:rPr>
        <w:t xml:space="preserve"> рублей. </w:t>
      </w:r>
      <w:r>
        <w:rPr>
          <w:szCs w:val="28"/>
        </w:rPr>
        <w:br/>
      </w:r>
      <w:r w:rsidR="00CF121E" w:rsidRPr="00B738E8">
        <w:rPr>
          <w:szCs w:val="28"/>
        </w:rPr>
        <w:t>По состоянию на текущую дату дополнительно требуются средства областного бюджета для выполнения предписаний со сроком исполнения</w:t>
      </w:r>
      <w:r w:rsidRPr="00B738E8">
        <w:rPr>
          <w:szCs w:val="28"/>
        </w:rPr>
        <w:br/>
      </w:r>
      <w:r w:rsidR="00CF121E" w:rsidRPr="00B738E8">
        <w:rPr>
          <w:szCs w:val="28"/>
        </w:rPr>
        <w:t>в 2023 году в размере 7</w:t>
      </w:r>
      <w:r w:rsidRPr="00B738E8">
        <w:rPr>
          <w:szCs w:val="28"/>
        </w:rPr>
        <w:t>,8 млн.</w:t>
      </w:r>
      <w:r w:rsidR="00CF121E" w:rsidRPr="00B738E8">
        <w:rPr>
          <w:szCs w:val="28"/>
        </w:rPr>
        <w:t xml:space="preserve"> рублей, со сроком исполнения в 2024 году</w:t>
      </w:r>
      <w:r w:rsidRPr="00B738E8">
        <w:rPr>
          <w:szCs w:val="28"/>
        </w:rPr>
        <w:t xml:space="preserve"> </w:t>
      </w:r>
      <w:r w:rsidR="00CF121E" w:rsidRPr="00B738E8">
        <w:rPr>
          <w:szCs w:val="28"/>
        </w:rPr>
        <w:t xml:space="preserve"> </w:t>
      </w:r>
      <w:r w:rsidRPr="00B738E8">
        <w:rPr>
          <w:szCs w:val="28"/>
        </w:rPr>
        <w:br/>
      </w:r>
      <w:r w:rsidR="00B738E8">
        <w:rPr>
          <w:szCs w:val="28"/>
        </w:rPr>
        <w:t xml:space="preserve">– </w:t>
      </w:r>
      <w:r w:rsidR="00CF121E" w:rsidRPr="00B738E8">
        <w:rPr>
          <w:szCs w:val="28"/>
        </w:rPr>
        <w:t>13</w:t>
      </w:r>
      <w:r w:rsidRPr="00B738E8">
        <w:rPr>
          <w:szCs w:val="28"/>
        </w:rPr>
        <w:t>,9 млн.</w:t>
      </w:r>
      <w:r w:rsidR="00CF121E" w:rsidRPr="00B738E8">
        <w:rPr>
          <w:szCs w:val="28"/>
        </w:rPr>
        <w:t xml:space="preserve"> рублей.</w:t>
      </w:r>
    </w:p>
    <w:p w:rsidR="00CF121E" w:rsidRDefault="00A06488" w:rsidP="0017442C">
      <w:pPr>
        <w:pStyle w:val="af0"/>
        <w:ind w:firstLine="709"/>
        <w:jc w:val="both"/>
        <w:rPr>
          <w:szCs w:val="28"/>
        </w:rPr>
      </w:pPr>
      <w:r w:rsidRPr="00A06488">
        <w:rPr>
          <w:szCs w:val="28"/>
        </w:rPr>
        <w:t>Министерством здравоохранения Архангельской области и</w:t>
      </w:r>
      <w:r w:rsidR="00CF121E" w:rsidRPr="00950FAF">
        <w:rPr>
          <w:szCs w:val="28"/>
        </w:rPr>
        <w:t xml:space="preserve">сполнение предписаний контрольных и надзорных органов осуществляется в рамках мероприятия «Устранение нарушений требований пожарной безопасности, повышение уровня противопожарной защиты, осуществление мер </w:t>
      </w:r>
      <w:r>
        <w:rPr>
          <w:szCs w:val="28"/>
        </w:rPr>
        <w:br/>
      </w:r>
      <w:r w:rsidR="00CF121E" w:rsidRPr="00950FAF">
        <w:rPr>
          <w:szCs w:val="28"/>
        </w:rPr>
        <w:t xml:space="preserve">по предупреждению терроризма в государственных медицинских организациях» государственной программы «Развитие здравоохранения Архангельской области». На данные цели в 2023 году предусмотрено </w:t>
      </w:r>
      <w:r>
        <w:rPr>
          <w:szCs w:val="28"/>
        </w:rPr>
        <w:br/>
      </w:r>
      <w:r w:rsidR="00CF121E" w:rsidRPr="00950FAF">
        <w:rPr>
          <w:szCs w:val="28"/>
        </w:rPr>
        <w:t>из областного бюджета 50 млн.</w:t>
      </w:r>
      <w:r w:rsidR="00CF121E">
        <w:rPr>
          <w:szCs w:val="28"/>
        </w:rPr>
        <w:t xml:space="preserve"> </w:t>
      </w:r>
      <w:r w:rsidR="00CF121E" w:rsidRPr="00950FAF">
        <w:rPr>
          <w:szCs w:val="28"/>
        </w:rPr>
        <w:t>рублей. Кроме того, медицинские организации Архангельской области устраняют замечания за счет текущего финансирования</w:t>
      </w:r>
      <w:r w:rsidR="00CF121E">
        <w:rPr>
          <w:szCs w:val="28"/>
        </w:rPr>
        <w:t xml:space="preserve"> деятельности учреждений</w:t>
      </w:r>
      <w:r w:rsidR="00CF121E" w:rsidRPr="00950FAF">
        <w:rPr>
          <w:szCs w:val="28"/>
        </w:rPr>
        <w:t>.</w:t>
      </w:r>
    </w:p>
    <w:p w:rsidR="00CF121E" w:rsidRDefault="00A06488" w:rsidP="0017442C">
      <w:pPr>
        <w:pStyle w:val="af0"/>
        <w:ind w:firstLine="709"/>
        <w:jc w:val="both"/>
        <w:rPr>
          <w:color w:val="000000"/>
          <w:szCs w:val="28"/>
        </w:rPr>
      </w:pPr>
      <w:r w:rsidRPr="00A06488">
        <w:rPr>
          <w:szCs w:val="28"/>
        </w:rPr>
        <w:t>Министерством спорта Архангельской области в</w:t>
      </w:r>
      <w:r w:rsidR="00CF121E" w:rsidRPr="00A06488">
        <w:rPr>
          <w:szCs w:val="28"/>
        </w:rPr>
        <w:t xml:space="preserve"> 2023 году выделение</w:t>
      </w:r>
      <w:r w:rsidR="00CF121E" w:rsidRPr="005A30D0">
        <w:rPr>
          <w:color w:val="000000"/>
          <w:szCs w:val="28"/>
        </w:rPr>
        <w:t xml:space="preserve"> дополнительных средств областного бюджета для исполнения предписаний надзорных органов не требуется (предписаний надзорных органов, требующих дополнительного финансового обеспечени</w:t>
      </w:r>
      <w:r w:rsidR="00CF121E">
        <w:rPr>
          <w:color w:val="000000"/>
          <w:szCs w:val="28"/>
        </w:rPr>
        <w:t>я для устранения нарушений, нет</w:t>
      </w:r>
      <w:r>
        <w:rPr>
          <w:color w:val="000000"/>
          <w:szCs w:val="28"/>
        </w:rPr>
        <w:t>)</w:t>
      </w:r>
      <w:r w:rsidR="00CF121E" w:rsidRPr="005A30D0">
        <w:rPr>
          <w:color w:val="000000"/>
          <w:szCs w:val="28"/>
        </w:rPr>
        <w:t>.</w:t>
      </w:r>
    </w:p>
    <w:p w:rsidR="00837214" w:rsidRPr="00E41C58" w:rsidRDefault="00FB6C87" w:rsidP="003B36E5">
      <w:pPr>
        <w:ind w:firstLine="709"/>
        <w:jc w:val="both"/>
        <w:rPr>
          <w:szCs w:val="28"/>
        </w:rPr>
      </w:pPr>
      <w:r>
        <w:rPr>
          <w:szCs w:val="28"/>
        </w:rPr>
        <w:t xml:space="preserve">По информации министерства культуры Архангельской области, </w:t>
      </w:r>
      <w:r w:rsidR="007E6FBD">
        <w:rPr>
          <w:szCs w:val="28"/>
        </w:rPr>
        <w:t xml:space="preserve">                   в</w:t>
      </w:r>
      <w:r w:rsidR="00837214" w:rsidRPr="00E41C58">
        <w:rPr>
          <w:szCs w:val="28"/>
        </w:rPr>
        <w:t xml:space="preserve">о исполнение рекомендаций по соблюдению обязательных требований Управления Роспотребнадзора по Архангельской области </w:t>
      </w:r>
      <w:r w:rsidR="00837214" w:rsidRPr="00E41C58">
        <w:rPr>
          <w:szCs w:val="28"/>
        </w:rPr>
        <w:br/>
        <w:t xml:space="preserve">ГБПОУ Архангельской области «Архангельский колледж культуры </w:t>
      </w:r>
      <w:r w:rsidR="007E6FBD">
        <w:rPr>
          <w:szCs w:val="28"/>
        </w:rPr>
        <w:t xml:space="preserve">                            </w:t>
      </w:r>
      <w:r w:rsidR="00837214" w:rsidRPr="00E41C58">
        <w:rPr>
          <w:szCs w:val="28"/>
        </w:rPr>
        <w:t>и искусства» устранены следующие нарушения</w:t>
      </w:r>
      <w:r>
        <w:rPr>
          <w:szCs w:val="28"/>
        </w:rPr>
        <w:t xml:space="preserve"> на  общую сумму </w:t>
      </w:r>
      <w:r w:rsidR="003B36E5">
        <w:rPr>
          <w:szCs w:val="28"/>
        </w:rPr>
        <w:br/>
      </w:r>
      <w:r w:rsidR="00C32835">
        <w:rPr>
          <w:szCs w:val="28"/>
        </w:rPr>
        <w:t>7,7</w:t>
      </w:r>
      <w:r>
        <w:rPr>
          <w:szCs w:val="28"/>
        </w:rPr>
        <w:t xml:space="preserve"> млн. рублей, в том числе по </w:t>
      </w:r>
      <w:r w:rsidRPr="00E41C58">
        <w:rPr>
          <w:szCs w:val="28"/>
        </w:rPr>
        <w:t>проведены капитальные ремонты 11 учебных классов на сумму 7</w:t>
      </w:r>
      <w:r>
        <w:rPr>
          <w:szCs w:val="28"/>
        </w:rPr>
        <w:t>,4 млн. рублей</w:t>
      </w:r>
      <w:r w:rsidR="00C32835">
        <w:rPr>
          <w:szCs w:val="28"/>
        </w:rPr>
        <w:t xml:space="preserve"> и </w:t>
      </w:r>
      <w:r w:rsidR="00837214" w:rsidRPr="00E41C58">
        <w:rPr>
          <w:szCs w:val="28"/>
        </w:rPr>
        <w:t>приобретены водонагреватели</w:t>
      </w:r>
      <w:r w:rsidR="00C32835">
        <w:rPr>
          <w:szCs w:val="28"/>
        </w:rPr>
        <w:t xml:space="preserve"> </w:t>
      </w:r>
      <w:r w:rsidR="003B36E5">
        <w:rPr>
          <w:szCs w:val="28"/>
        </w:rPr>
        <w:br/>
      </w:r>
      <w:r w:rsidR="00C32835">
        <w:rPr>
          <w:szCs w:val="28"/>
        </w:rPr>
        <w:t>для санитарных помещений.</w:t>
      </w:r>
    </w:p>
    <w:p w:rsidR="002A6563" w:rsidRPr="00E41C58" w:rsidRDefault="00A06488" w:rsidP="00C32835">
      <w:pPr>
        <w:ind w:firstLine="708"/>
        <w:jc w:val="both"/>
        <w:rPr>
          <w:szCs w:val="28"/>
        </w:rPr>
      </w:pPr>
      <w:r>
        <w:rPr>
          <w:szCs w:val="28"/>
        </w:rPr>
        <w:lastRenderedPageBreak/>
        <w:t xml:space="preserve">Во </w:t>
      </w:r>
      <w:r w:rsidR="00837214" w:rsidRPr="00E41C58">
        <w:rPr>
          <w:szCs w:val="28"/>
        </w:rPr>
        <w:t xml:space="preserve">исполнение представления ГУ МЧС России по Архангельской области ГБПОУ Архангельской области «Архангельский музыкальный колледж» </w:t>
      </w:r>
      <w:r w:rsidR="00C32835">
        <w:rPr>
          <w:szCs w:val="28"/>
        </w:rPr>
        <w:t xml:space="preserve"> направлено 0,7 млн. рублей на устранение нарушений (</w:t>
      </w:r>
      <w:r w:rsidR="00837214" w:rsidRPr="00E41C58">
        <w:rPr>
          <w:szCs w:val="28"/>
        </w:rPr>
        <w:t>проведен капитальный ремонт охранно-пожарной сигнализации</w:t>
      </w:r>
      <w:r w:rsidR="007E6FBD">
        <w:rPr>
          <w:szCs w:val="28"/>
        </w:rPr>
        <w:t xml:space="preserve"> </w:t>
      </w:r>
      <w:r w:rsidR="00C32835">
        <w:rPr>
          <w:szCs w:val="28"/>
        </w:rPr>
        <w:t xml:space="preserve">на </w:t>
      </w:r>
      <w:r w:rsidR="00837214" w:rsidRPr="00E41C58">
        <w:rPr>
          <w:szCs w:val="28"/>
        </w:rPr>
        <w:t>1-2 этаж</w:t>
      </w:r>
      <w:r w:rsidR="00C32835">
        <w:rPr>
          <w:szCs w:val="28"/>
        </w:rPr>
        <w:t>ах</w:t>
      </w:r>
      <w:r w:rsidR="00837214" w:rsidRPr="00E41C58">
        <w:rPr>
          <w:szCs w:val="28"/>
        </w:rPr>
        <w:t xml:space="preserve"> общежития</w:t>
      </w:r>
      <w:r w:rsidR="00C32835">
        <w:rPr>
          <w:szCs w:val="28"/>
        </w:rPr>
        <w:t xml:space="preserve"> и </w:t>
      </w:r>
      <w:r w:rsidR="00837214" w:rsidRPr="00E41C58">
        <w:rPr>
          <w:szCs w:val="28"/>
        </w:rPr>
        <w:t>выполнены работы по приведению системы электроснабжения АПС и СОЭ в соответствии с требованиями пожарной безопасности</w:t>
      </w:r>
      <w:r w:rsidR="00C32835">
        <w:rPr>
          <w:szCs w:val="28"/>
        </w:rPr>
        <w:t>;</w:t>
      </w:r>
    </w:p>
    <w:p w:rsidR="0069689A" w:rsidRDefault="0069689A" w:rsidP="0017442C">
      <w:pPr>
        <w:pStyle w:val="af0"/>
        <w:ind w:firstLine="709"/>
        <w:jc w:val="both"/>
        <w:rPr>
          <w:szCs w:val="28"/>
        </w:rPr>
      </w:pPr>
      <w:r w:rsidRPr="00E41C58">
        <w:rPr>
          <w:szCs w:val="28"/>
        </w:rPr>
        <w:t>1.</w:t>
      </w:r>
      <w:r w:rsidR="00CD1AD0" w:rsidRPr="00E41C58">
        <w:rPr>
          <w:szCs w:val="28"/>
        </w:rPr>
        <w:t>6</w:t>
      </w:r>
      <w:r w:rsidRPr="00E41C58">
        <w:rPr>
          <w:szCs w:val="28"/>
        </w:rPr>
        <w:t xml:space="preserve">) </w:t>
      </w:r>
      <w:r w:rsidR="00155759" w:rsidRPr="00E41C58">
        <w:rPr>
          <w:szCs w:val="28"/>
        </w:rPr>
        <w:t xml:space="preserve">реализацию мероприятий подпрограммы </w:t>
      </w:r>
      <w:r w:rsidR="00E94A52" w:rsidRPr="00E41C58">
        <w:rPr>
          <w:szCs w:val="28"/>
        </w:rPr>
        <w:t xml:space="preserve">№ 9 </w:t>
      </w:r>
      <w:r w:rsidR="00155759" w:rsidRPr="00E41C58">
        <w:rPr>
          <w:szCs w:val="28"/>
        </w:rPr>
        <w:t>«Развитие информатизации</w:t>
      </w:r>
      <w:r w:rsidRPr="00E41C58">
        <w:rPr>
          <w:szCs w:val="28"/>
        </w:rPr>
        <w:t xml:space="preserve"> </w:t>
      </w:r>
      <w:r w:rsidR="00155759" w:rsidRPr="00E41C58">
        <w:rPr>
          <w:szCs w:val="28"/>
        </w:rPr>
        <w:t xml:space="preserve">в здравоохранении» государственной программы </w:t>
      </w:r>
      <w:r w:rsidR="00352B46" w:rsidRPr="00E41C58">
        <w:rPr>
          <w:color w:val="000000" w:themeColor="text1"/>
          <w:szCs w:val="28"/>
        </w:rPr>
        <w:t>Архангельской области</w:t>
      </w:r>
      <w:r w:rsidR="000B4949" w:rsidRPr="00E41C58">
        <w:rPr>
          <w:color w:val="000000" w:themeColor="text1"/>
          <w:szCs w:val="28"/>
        </w:rPr>
        <w:t xml:space="preserve"> </w:t>
      </w:r>
      <w:r w:rsidR="00155759" w:rsidRPr="00E41C58">
        <w:rPr>
          <w:szCs w:val="28"/>
        </w:rPr>
        <w:t>«Развитие здравоохранения Архангельской области»</w:t>
      </w:r>
      <w:r w:rsidR="00352B46" w:rsidRPr="00E41C58">
        <w:rPr>
          <w:szCs w:val="28"/>
        </w:rPr>
        <w:t xml:space="preserve">, </w:t>
      </w:r>
      <w:r w:rsidR="00352B46" w:rsidRPr="00E41C58">
        <w:rPr>
          <w:color w:val="000000" w:themeColor="text1"/>
          <w:szCs w:val="28"/>
        </w:rPr>
        <w:t>утвержденной постановлением Правительства Архангельской области</w:t>
      </w:r>
      <w:r w:rsidRPr="00E41C58">
        <w:rPr>
          <w:color w:val="000000" w:themeColor="text1"/>
          <w:szCs w:val="28"/>
        </w:rPr>
        <w:t xml:space="preserve"> </w:t>
      </w:r>
      <w:r w:rsidR="00C96F80" w:rsidRPr="00E41C58">
        <w:rPr>
          <w:color w:val="000000" w:themeColor="text1"/>
          <w:szCs w:val="28"/>
        </w:rPr>
        <w:br/>
      </w:r>
      <w:r w:rsidR="00352B46" w:rsidRPr="00E41C58">
        <w:rPr>
          <w:rFonts w:eastAsiaTheme="minorHAnsi"/>
          <w:color w:val="000000" w:themeColor="text1"/>
          <w:szCs w:val="28"/>
        </w:rPr>
        <w:t>от 12 октября 2012 года № 462-пп</w:t>
      </w:r>
    </w:p>
    <w:p w:rsidR="00A5677A" w:rsidRDefault="001226B7" w:rsidP="00A5677A">
      <w:pPr>
        <w:ind w:firstLine="709"/>
        <w:jc w:val="both"/>
        <w:rPr>
          <w:szCs w:val="28"/>
        </w:rPr>
      </w:pPr>
      <w:r w:rsidRPr="00F80FCA">
        <w:rPr>
          <w:szCs w:val="28"/>
        </w:rPr>
        <w:t xml:space="preserve">В областном </w:t>
      </w:r>
      <w:r>
        <w:rPr>
          <w:szCs w:val="28"/>
        </w:rPr>
        <w:t xml:space="preserve">бюджете на 2023 год на реализацию мероприятий подпрограммы 9 «Развитие информатизации в здравоохранении» </w:t>
      </w:r>
      <w:r w:rsidRPr="00950FAF">
        <w:rPr>
          <w:szCs w:val="28"/>
        </w:rPr>
        <w:t>государственной программы «Развитие здравоохран</w:t>
      </w:r>
      <w:r>
        <w:rPr>
          <w:szCs w:val="28"/>
        </w:rPr>
        <w:t xml:space="preserve">ения Архангельской области» предусмотрено 61,3 млн. рублей (из них 49,6 млн. рублей за счет </w:t>
      </w:r>
      <w:r w:rsidR="00576653">
        <w:rPr>
          <w:szCs w:val="28"/>
        </w:rPr>
        <w:t>средств федерального бюджета). По информации министерства здравоохранения Архангельской области д</w:t>
      </w:r>
      <w:r w:rsidRPr="00950FAF">
        <w:rPr>
          <w:szCs w:val="28"/>
        </w:rPr>
        <w:t xml:space="preserve">ополнительных бюджетных ассигнований </w:t>
      </w:r>
      <w:r>
        <w:rPr>
          <w:szCs w:val="28"/>
        </w:rPr>
        <w:t xml:space="preserve">на реализацию рассматриваемых мероприятий </w:t>
      </w:r>
      <w:r w:rsidRPr="00950FAF">
        <w:rPr>
          <w:szCs w:val="28"/>
        </w:rPr>
        <w:t>не требуется, средства заложены с уче</w:t>
      </w:r>
      <w:r w:rsidR="00A5677A">
        <w:rPr>
          <w:szCs w:val="28"/>
        </w:rPr>
        <w:t>том имеющейся потребности;</w:t>
      </w:r>
    </w:p>
    <w:p w:rsidR="0069689A" w:rsidRPr="00E41C58" w:rsidRDefault="0069689A" w:rsidP="00A5677A">
      <w:pPr>
        <w:ind w:firstLine="709"/>
        <w:jc w:val="both"/>
        <w:rPr>
          <w:szCs w:val="28"/>
        </w:rPr>
      </w:pPr>
      <w:r w:rsidRPr="00E41C58">
        <w:rPr>
          <w:szCs w:val="28"/>
        </w:rPr>
        <w:t xml:space="preserve">1.7) </w:t>
      </w:r>
      <w:r w:rsidR="00155759" w:rsidRPr="00E41C58">
        <w:rPr>
          <w:szCs w:val="28"/>
        </w:rPr>
        <w:t xml:space="preserve">приобретение автотранспорта для оснащения государственных организаций социального обслуживания </w:t>
      </w:r>
      <w:r w:rsidR="00A5677A">
        <w:rPr>
          <w:szCs w:val="28"/>
        </w:rPr>
        <w:t>населения Архангельской области</w:t>
      </w:r>
    </w:p>
    <w:p w:rsidR="001B775B" w:rsidRPr="00E41C58" w:rsidRDefault="001B775B" w:rsidP="0017442C">
      <w:pPr>
        <w:pStyle w:val="af0"/>
        <w:ind w:firstLine="709"/>
        <w:jc w:val="both"/>
        <w:rPr>
          <w:szCs w:val="28"/>
        </w:rPr>
      </w:pPr>
      <w:r w:rsidRPr="00E41C58">
        <w:rPr>
          <w:szCs w:val="28"/>
        </w:rPr>
        <w:t xml:space="preserve">В 2023 году было приобретено 5 автомобилей на сумму </w:t>
      </w:r>
      <w:r w:rsidR="002321E8">
        <w:rPr>
          <w:szCs w:val="28"/>
        </w:rPr>
        <w:br/>
      </w:r>
      <w:r w:rsidRPr="00E41C58">
        <w:rPr>
          <w:szCs w:val="28"/>
        </w:rPr>
        <w:t>11</w:t>
      </w:r>
      <w:r w:rsidR="002321E8">
        <w:rPr>
          <w:szCs w:val="28"/>
        </w:rPr>
        <w:t>,5</w:t>
      </w:r>
      <w:r w:rsidRPr="00E41C58">
        <w:rPr>
          <w:szCs w:val="28"/>
        </w:rPr>
        <w:t> </w:t>
      </w:r>
      <w:r w:rsidR="002321E8">
        <w:rPr>
          <w:szCs w:val="28"/>
        </w:rPr>
        <w:t>млн</w:t>
      </w:r>
      <w:r w:rsidRPr="00E41C58">
        <w:rPr>
          <w:szCs w:val="28"/>
        </w:rPr>
        <w:t xml:space="preserve">. рублей для перевозки детей и получателей социальных услуг </w:t>
      </w:r>
      <w:r w:rsidR="002321E8">
        <w:rPr>
          <w:szCs w:val="28"/>
        </w:rPr>
        <w:br/>
      </w:r>
      <w:r w:rsidRPr="00E41C58">
        <w:rPr>
          <w:szCs w:val="28"/>
        </w:rPr>
        <w:t>с огран</w:t>
      </w:r>
      <w:r w:rsidR="00A5677A">
        <w:rPr>
          <w:szCs w:val="28"/>
        </w:rPr>
        <w:t>иченными возможностями здоровья;</w:t>
      </w:r>
    </w:p>
    <w:p w:rsidR="00461515" w:rsidRPr="00E41C58" w:rsidRDefault="0069689A" w:rsidP="0017442C">
      <w:pPr>
        <w:pStyle w:val="af0"/>
        <w:ind w:firstLine="709"/>
        <w:jc w:val="both"/>
        <w:rPr>
          <w:b/>
          <w:szCs w:val="28"/>
        </w:rPr>
      </w:pPr>
      <w:r w:rsidRPr="00E41C58">
        <w:rPr>
          <w:szCs w:val="28"/>
        </w:rPr>
        <w:t xml:space="preserve">1.8) </w:t>
      </w:r>
      <w:r w:rsidR="00155759" w:rsidRPr="00E41C58">
        <w:rPr>
          <w:szCs w:val="28"/>
        </w:rPr>
        <w:t>реализацию мероприятий</w:t>
      </w:r>
      <w:r w:rsidR="00155759" w:rsidRPr="00E41C58">
        <w:rPr>
          <w:rStyle w:val="s1"/>
          <w:szCs w:val="28"/>
        </w:rPr>
        <w:t xml:space="preserve"> по</w:t>
      </w:r>
      <w:r w:rsidR="00594993" w:rsidRPr="00E41C58">
        <w:rPr>
          <w:color w:val="000000"/>
          <w:szCs w:val="28"/>
        </w:rPr>
        <w:t xml:space="preserve"> обеспечению беспрепят</w:t>
      </w:r>
      <w:r w:rsidR="00155759" w:rsidRPr="00E41C58">
        <w:rPr>
          <w:color w:val="000000"/>
          <w:szCs w:val="28"/>
        </w:rPr>
        <w:t>ст</w:t>
      </w:r>
      <w:r w:rsidR="00594993" w:rsidRPr="00E41C58">
        <w:rPr>
          <w:color w:val="000000"/>
          <w:szCs w:val="28"/>
        </w:rPr>
        <w:t xml:space="preserve">венного доступа для инвалидов и </w:t>
      </w:r>
      <w:r w:rsidR="00155759" w:rsidRPr="00E41C58">
        <w:rPr>
          <w:color w:val="000000"/>
          <w:szCs w:val="28"/>
        </w:rPr>
        <w:t xml:space="preserve">других маломобильных групп </w:t>
      </w:r>
      <w:r w:rsidR="00155759" w:rsidRPr="00E41C58">
        <w:rPr>
          <w:color w:val="000000"/>
          <w:spacing w:val="-8"/>
          <w:szCs w:val="28"/>
        </w:rPr>
        <w:t xml:space="preserve">населения </w:t>
      </w:r>
      <w:r w:rsidR="00C96F80" w:rsidRPr="00E41C58">
        <w:rPr>
          <w:color w:val="000000"/>
          <w:spacing w:val="-8"/>
          <w:szCs w:val="28"/>
        </w:rPr>
        <w:br/>
      </w:r>
      <w:r w:rsidR="00155759" w:rsidRPr="00E41C58">
        <w:rPr>
          <w:color w:val="000000"/>
          <w:spacing w:val="-8"/>
          <w:szCs w:val="28"/>
        </w:rPr>
        <w:t>к</w:t>
      </w:r>
      <w:r w:rsidR="00155759" w:rsidRPr="00E41C58">
        <w:rPr>
          <w:color w:val="000000"/>
          <w:szCs w:val="28"/>
        </w:rPr>
        <w:t xml:space="preserve"> государственным медицинским организациям Архангельской области, государственным организациям социального обслуживания населения Архангельской области</w:t>
      </w:r>
      <w:r w:rsidR="00155759" w:rsidRPr="00E41C58">
        <w:rPr>
          <w:szCs w:val="28"/>
        </w:rPr>
        <w:t>,</w:t>
      </w:r>
      <w:r w:rsidR="00155759" w:rsidRPr="00E41C58">
        <w:rPr>
          <w:color w:val="000000"/>
          <w:szCs w:val="28"/>
        </w:rPr>
        <w:t xml:space="preserve"> спортивным объектам</w:t>
      </w:r>
      <w:r w:rsidR="00352B46" w:rsidRPr="00E41C58">
        <w:rPr>
          <w:color w:val="000000"/>
          <w:szCs w:val="28"/>
        </w:rPr>
        <w:t xml:space="preserve">, </w:t>
      </w:r>
      <w:r w:rsidR="00352B46" w:rsidRPr="00E41C58">
        <w:rPr>
          <w:color w:val="000000" w:themeColor="text1"/>
          <w:szCs w:val="28"/>
        </w:rPr>
        <w:t xml:space="preserve">находящимся </w:t>
      </w:r>
      <w:r w:rsidR="00C96F80" w:rsidRPr="00E41C58">
        <w:rPr>
          <w:color w:val="000000" w:themeColor="text1"/>
          <w:szCs w:val="28"/>
        </w:rPr>
        <w:br/>
      </w:r>
      <w:r w:rsidR="00352B46" w:rsidRPr="00E41C58">
        <w:rPr>
          <w:color w:val="000000" w:themeColor="text1"/>
          <w:szCs w:val="28"/>
        </w:rPr>
        <w:t>в</w:t>
      </w:r>
      <w:r w:rsidR="00155759" w:rsidRPr="00E41C58">
        <w:rPr>
          <w:color w:val="000000"/>
          <w:szCs w:val="28"/>
        </w:rPr>
        <w:t xml:space="preserve"> государственной собственности</w:t>
      </w:r>
      <w:r w:rsidR="00352B46" w:rsidRPr="00E41C58">
        <w:rPr>
          <w:color w:val="000000"/>
          <w:szCs w:val="28"/>
        </w:rPr>
        <w:t xml:space="preserve"> </w:t>
      </w:r>
      <w:r w:rsidR="00774806" w:rsidRPr="00E41C58">
        <w:rPr>
          <w:color w:val="000000" w:themeColor="text1"/>
          <w:szCs w:val="28"/>
        </w:rPr>
        <w:t>Архангельской области</w:t>
      </w:r>
      <w:r w:rsidR="00155759" w:rsidRPr="00E41C58">
        <w:rPr>
          <w:color w:val="000000"/>
          <w:szCs w:val="28"/>
        </w:rPr>
        <w:t>, учреждениям культуры и объектам транспортной инфраструктуры,</w:t>
      </w:r>
      <w:r w:rsidR="00155759" w:rsidRPr="00E41C58">
        <w:rPr>
          <w:szCs w:val="28"/>
        </w:rPr>
        <w:t xml:space="preserve"> предусмотренных подпрограммой </w:t>
      </w:r>
      <w:r w:rsidR="00E94A52" w:rsidRPr="00E41C58">
        <w:rPr>
          <w:szCs w:val="28"/>
        </w:rPr>
        <w:t xml:space="preserve">№ 8 </w:t>
      </w:r>
      <w:r w:rsidR="00155759" w:rsidRPr="00E41C58">
        <w:rPr>
          <w:szCs w:val="28"/>
        </w:rPr>
        <w:t>«Д</w:t>
      </w:r>
      <w:r w:rsidR="00594993" w:rsidRPr="00E41C58">
        <w:rPr>
          <w:szCs w:val="28"/>
        </w:rPr>
        <w:t xml:space="preserve">оступная среда» государственной </w:t>
      </w:r>
      <w:r w:rsidR="00155759" w:rsidRPr="00E41C58">
        <w:rPr>
          <w:szCs w:val="28"/>
        </w:rPr>
        <w:t>программы Архангельской области «Социальная поддержка граждан в Архангельской области»</w:t>
      </w:r>
      <w:r w:rsidR="00A31E5A" w:rsidRPr="00E41C58">
        <w:rPr>
          <w:szCs w:val="28"/>
        </w:rPr>
        <w:t xml:space="preserve">, </w:t>
      </w:r>
      <w:r w:rsidR="00A31E5A" w:rsidRPr="00E41C58">
        <w:rPr>
          <w:color w:val="000000" w:themeColor="text1"/>
          <w:szCs w:val="28"/>
        </w:rPr>
        <w:t>утвержденной постановлением Правительства Архангельской области от 12 октября 2012 года № 464-пп</w:t>
      </w:r>
      <w:r w:rsidRPr="00E41C58">
        <w:rPr>
          <w:b/>
          <w:szCs w:val="28"/>
        </w:rPr>
        <w:t xml:space="preserve"> </w:t>
      </w:r>
    </w:p>
    <w:p w:rsidR="00837214" w:rsidRPr="00E41C58" w:rsidRDefault="00837214" w:rsidP="0017442C">
      <w:pPr>
        <w:ind w:firstLine="709"/>
        <w:jc w:val="both"/>
        <w:rPr>
          <w:szCs w:val="28"/>
        </w:rPr>
      </w:pPr>
      <w:r w:rsidRPr="00E41C58">
        <w:rPr>
          <w:szCs w:val="28"/>
        </w:rPr>
        <w:t>На 2023 год запланированы мероприятия по обеспечению доступности для инвалидов и иных маломобильных групп населения:</w:t>
      </w:r>
    </w:p>
    <w:p w:rsidR="00837214" w:rsidRPr="00E41C58" w:rsidRDefault="00837214" w:rsidP="0017442C">
      <w:pPr>
        <w:ind w:firstLine="709"/>
        <w:jc w:val="both"/>
        <w:rPr>
          <w:szCs w:val="28"/>
        </w:rPr>
      </w:pPr>
      <w:r w:rsidRPr="00E41C58">
        <w:rPr>
          <w:szCs w:val="28"/>
        </w:rPr>
        <w:t xml:space="preserve">приобретение гусеничного подъемника для выставочных залов </w:t>
      </w:r>
      <w:r w:rsidRPr="00E41C58">
        <w:rPr>
          <w:szCs w:val="28"/>
        </w:rPr>
        <w:br/>
        <w:t>ГБУК Архангельской области «Архангельский краеведческий музей», расположенных по адресу: г. Архангельск, пл. Ленина, д.2</w:t>
      </w:r>
      <w:r w:rsidR="007E3F6A">
        <w:rPr>
          <w:szCs w:val="28"/>
        </w:rPr>
        <w:t>, –</w:t>
      </w:r>
      <w:r w:rsidRPr="00E41C58">
        <w:rPr>
          <w:szCs w:val="28"/>
        </w:rPr>
        <w:t xml:space="preserve"> в объеме </w:t>
      </w:r>
      <w:r w:rsidRPr="00E41C58">
        <w:rPr>
          <w:szCs w:val="28"/>
        </w:rPr>
        <w:br/>
      </w:r>
      <w:r w:rsidR="00643F7A">
        <w:rPr>
          <w:szCs w:val="28"/>
        </w:rPr>
        <w:t xml:space="preserve">0,4 млн. </w:t>
      </w:r>
      <w:r w:rsidRPr="00E41C58">
        <w:rPr>
          <w:szCs w:val="28"/>
        </w:rPr>
        <w:t>рублей;</w:t>
      </w:r>
    </w:p>
    <w:p w:rsidR="006E686B" w:rsidRPr="00E41C58" w:rsidRDefault="00837214" w:rsidP="0017442C">
      <w:pPr>
        <w:ind w:firstLine="709"/>
        <w:jc w:val="both"/>
        <w:rPr>
          <w:i/>
          <w:szCs w:val="28"/>
        </w:rPr>
      </w:pPr>
      <w:r w:rsidRPr="00E41C58">
        <w:rPr>
          <w:szCs w:val="28"/>
        </w:rPr>
        <w:t xml:space="preserve">разработка проектно-сметной документации в целях приспособления помещений выставочных залов ГБУК Архангельской области «Государственное музейное объединение “Художественная культура Русского Севера”», расположенных по адресу: г. Архангельск, </w:t>
      </w:r>
      <w:r w:rsidRPr="00E41C58">
        <w:rPr>
          <w:szCs w:val="28"/>
        </w:rPr>
        <w:br/>
      </w:r>
      <w:r w:rsidRPr="00E41C58">
        <w:rPr>
          <w:szCs w:val="28"/>
        </w:rPr>
        <w:lastRenderedPageBreak/>
        <w:t>пл. Поморская, д. 3</w:t>
      </w:r>
      <w:r w:rsidR="007E3F6A">
        <w:rPr>
          <w:szCs w:val="28"/>
        </w:rPr>
        <w:t>, –</w:t>
      </w:r>
      <w:r w:rsidRPr="00E41C58">
        <w:rPr>
          <w:szCs w:val="28"/>
        </w:rPr>
        <w:t xml:space="preserve"> в объеме </w:t>
      </w:r>
      <w:r w:rsidR="00643F7A">
        <w:rPr>
          <w:szCs w:val="28"/>
        </w:rPr>
        <w:t>0,2 млн</w:t>
      </w:r>
      <w:r w:rsidRPr="00E41C58">
        <w:rPr>
          <w:szCs w:val="28"/>
        </w:rPr>
        <w:t>. рублей. На 2024 год предусмотрены средства областного бюджета в объеме 3</w:t>
      </w:r>
      <w:r w:rsidR="00643F7A">
        <w:rPr>
          <w:szCs w:val="28"/>
        </w:rPr>
        <w:t xml:space="preserve">,5 млн. </w:t>
      </w:r>
      <w:r w:rsidRPr="00E41C58">
        <w:rPr>
          <w:szCs w:val="28"/>
        </w:rPr>
        <w:t>рублей на обеспечение доступности данного объекта для инвалидов и иных маломобильных групп населения.</w:t>
      </w:r>
    </w:p>
    <w:p w:rsidR="006E686B" w:rsidRPr="00E41C58" w:rsidRDefault="006E686B" w:rsidP="0017442C">
      <w:pPr>
        <w:ind w:firstLine="708"/>
        <w:jc w:val="both"/>
        <w:rPr>
          <w:color w:val="000000"/>
          <w:szCs w:val="28"/>
        </w:rPr>
      </w:pPr>
      <w:r w:rsidRPr="00E41C58">
        <w:rPr>
          <w:spacing w:val="4"/>
          <w:szCs w:val="28"/>
        </w:rPr>
        <w:t xml:space="preserve">В 2023 году на реализацию мероприятий по </w:t>
      </w:r>
      <w:r w:rsidRPr="00E41C58">
        <w:rPr>
          <w:color w:val="000000"/>
          <w:szCs w:val="28"/>
        </w:rPr>
        <w:t xml:space="preserve">созданию архитектурной доступности зданий, приобретению специализированного оборудования </w:t>
      </w:r>
      <w:r w:rsidRPr="00E41C58">
        <w:rPr>
          <w:color w:val="000000"/>
          <w:szCs w:val="28"/>
        </w:rPr>
        <w:br/>
        <w:t xml:space="preserve">для работы с детьми-инвалидами направлены субсидии местным бюджетам </w:t>
      </w:r>
      <w:r w:rsidR="00643F7A">
        <w:rPr>
          <w:color w:val="000000"/>
          <w:szCs w:val="28"/>
        </w:rPr>
        <w:br/>
      </w:r>
      <w:r w:rsidRPr="00E41C58">
        <w:rPr>
          <w:color w:val="000000"/>
          <w:szCs w:val="28"/>
        </w:rPr>
        <w:t>в размере 3,8 млн. рублей в рамках реализации государственной программы Архангельской области «Развитие образования и науки Архангельской области».</w:t>
      </w:r>
    </w:p>
    <w:p w:rsidR="001B775B" w:rsidRPr="00E41C58" w:rsidRDefault="001B775B" w:rsidP="0017442C">
      <w:pPr>
        <w:autoSpaceDE w:val="0"/>
        <w:autoSpaceDN w:val="0"/>
        <w:adjustRightInd w:val="0"/>
        <w:ind w:firstLine="708"/>
        <w:jc w:val="both"/>
        <w:rPr>
          <w:rFonts w:eastAsia="Calibri"/>
          <w:szCs w:val="28"/>
        </w:rPr>
      </w:pPr>
      <w:r w:rsidRPr="00E41C58">
        <w:rPr>
          <w:rFonts w:eastAsia="Calibri"/>
          <w:szCs w:val="28"/>
        </w:rPr>
        <w:t xml:space="preserve">С целью реализации мероприятий по обеспечению беспрепятственного доступа для инвалидов и других маломобильных групп населения </w:t>
      </w:r>
      <w:r w:rsidR="00643F7A">
        <w:rPr>
          <w:rFonts w:eastAsia="Calibri"/>
          <w:szCs w:val="28"/>
        </w:rPr>
        <w:br/>
      </w:r>
      <w:r w:rsidRPr="00E41C58">
        <w:rPr>
          <w:rFonts w:eastAsia="Calibri"/>
          <w:szCs w:val="28"/>
        </w:rPr>
        <w:t xml:space="preserve">к государственным медицинским организациям Архангельской области, государственным организациям социального обслуживания, спортивным объектам, учреждениям культуры, объектам транспортной инфраструктуры, предусмотренных подпрограммой № 8 «Доступная среда» государственной программы Архангельской области «Социальная поддержка граждан </w:t>
      </w:r>
      <w:r w:rsidR="00643F7A">
        <w:rPr>
          <w:rFonts w:eastAsia="Calibri"/>
          <w:szCs w:val="28"/>
        </w:rPr>
        <w:br/>
      </w:r>
      <w:r w:rsidR="000C6174">
        <w:rPr>
          <w:rFonts w:eastAsia="Calibri"/>
          <w:szCs w:val="28"/>
        </w:rPr>
        <w:t xml:space="preserve">в Архангельской области», </w:t>
      </w:r>
      <w:r w:rsidRPr="00E41C58">
        <w:rPr>
          <w:rFonts w:eastAsia="Calibri"/>
          <w:szCs w:val="28"/>
        </w:rPr>
        <w:t>на 2023 год было предусмотрено 9</w:t>
      </w:r>
      <w:r w:rsidR="00643F7A">
        <w:rPr>
          <w:rFonts w:eastAsia="Calibri"/>
          <w:szCs w:val="28"/>
        </w:rPr>
        <w:t>,5 млн.</w:t>
      </w:r>
      <w:r w:rsidRPr="00E41C58">
        <w:rPr>
          <w:rFonts w:eastAsia="Calibri"/>
          <w:szCs w:val="28"/>
        </w:rPr>
        <w:t xml:space="preserve"> рублей, в том числе по обеспечению беспрепятственного доступа к учреждениям культуры </w:t>
      </w:r>
      <w:r w:rsidR="007E3F6A">
        <w:rPr>
          <w:rFonts w:eastAsia="Calibri"/>
          <w:szCs w:val="28"/>
        </w:rPr>
        <w:t xml:space="preserve">– </w:t>
      </w:r>
      <w:r w:rsidRPr="00E41C58">
        <w:rPr>
          <w:rFonts w:eastAsia="Calibri"/>
          <w:szCs w:val="28"/>
        </w:rPr>
        <w:t>3</w:t>
      </w:r>
      <w:r w:rsidR="00643F7A">
        <w:rPr>
          <w:rFonts w:eastAsia="Calibri"/>
          <w:szCs w:val="28"/>
        </w:rPr>
        <w:t>,9 млн.</w:t>
      </w:r>
      <w:r w:rsidRPr="00E41C58">
        <w:rPr>
          <w:rFonts w:eastAsia="Calibri"/>
          <w:szCs w:val="28"/>
        </w:rPr>
        <w:t xml:space="preserve"> рублей, к государственным организациям социального </w:t>
      </w:r>
      <w:r w:rsidR="00643F7A">
        <w:rPr>
          <w:rFonts w:eastAsia="Calibri"/>
          <w:szCs w:val="28"/>
        </w:rPr>
        <w:t>о</w:t>
      </w:r>
      <w:r w:rsidRPr="00E41C58">
        <w:rPr>
          <w:rFonts w:eastAsia="Calibri"/>
          <w:szCs w:val="28"/>
        </w:rPr>
        <w:t xml:space="preserve">бслуживания </w:t>
      </w:r>
      <w:r w:rsidR="007E3F6A">
        <w:rPr>
          <w:rFonts w:eastAsia="Calibri"/>
          <w:szCs w:val="28"/>
        </w:rPr>
        <w:t xml:space="preserve"> – </w:t>
      </w:r>
      <w:r w:rsidRPr="00E41C58">
        <w:rPr>
          <w:rFonts w:eastAsia="Calibri"/>
          <w:szCs w:val="28"/>
        </w:rPr>
        <w:t>5</w:t>
      </w:r>
      <w:r w:rsidR="00643F7A">
        <w:rPr>
          <w:rFonts w:eastAsia="Calibri"/>
          <w:szCs w:val="28"/>
        </w:rPr>
        <w:t>,6 млн.</w:t>
      </w:r>
      <w:r w:rsidRPr="00E41C58">
        <w:rPr>
          <w:rFonts w:eastAsia="Calibri"/>
          <w:szCs w:val="28"/>
        </w:rPr>
        <w:t xml:space="preserve"> рублей.</w:t>
      </w:r>
    </w:p>
    <w:p w:rsidR="00AE6ECB" w:rsidRDefault="001B775B" w:rsidP="0017442C">
      <w:pPr>
        <w:autoSpaceDE w:val="0"/>
        <w:autoSpaceDN w:val="0"/>
        <w:adjustRightInd w:val="0"/>
        <w:ind w:firstLine="708"/>
        <w:jc w:val="both"/>
        <w:rPr>
          <w:rFonts w:eastAsia="Calibri"/>
          <w:szCs w:val="28"/>
        </w:rPr>
      </w:pPr>
      <w:r w:rsidRPr="00E41C58">
        <w:rPr>
          <w:rFonts w:eastAsia="Calibri"/>
          <w:szCs w:val="28"/>
        </w:rPr>
        <w:t>В ходе исполнения областного бюджета на 2023 год бюджетные ассигнования на мероприятия увеличены и составили 12</w:t>
      </w:r>
      <w:r w:rsidR="00643F7A">
        <w:rPr>
          <w:rFonts w:eastAsia="Calibri"/>
          <w:szCs w:val="28"/>
        </w:rPr>
        <w:t>,3 млн.</w:t>
      </w:r>
      <w:r w:rsidRPr="00E41C58">
        <w:rPr>
          <w:rFonts w:eastAsia="Calibri"/>
          <w:szCs w:val="28"/>
        </w:rPr>
        <w:t>  рублей,</w:t>
      </w:r>
      <w:r w:rsidR="007E6FBD">
        <w:rPr>
          <w:rFonts w:eastAsia="Calibri"/>
          <w:szCs w:val="28"/>
        </w:rPr>
        <w:t xml:space="preserve">                        </w:t>
      </w:r>
      <w:r w:rsidRPr="00E41C58">
        <w:rPr>
          <w:rFonts w:eastAsia="Calibri"/>
          <w:szCs w:val="28"/>
        </w:rPr>
        <w:t xml:space="preserve"> в том числе по обеспечению беспрепятственного доступа к государственным организациям социального обслуживания 8</w:t>
      </w:r>
      <w:r w:rsidR="00A1459E">
        <w:rPr>
          <w:rFonts w:eastAsia="Calibri"/>
          <w:szCs w:val="28"/>
        </w:rPr>
        <w:t>,3 млн.</w:t>
      </w:r>
      <w:r w:rsidRPr="00E41C58">
        <w:rPr>
          <w:rFonts w:eastAsia="Calibri"/>
          <w:szCs w:val="28"/>
        </w:rPr>
        <w:t xml:space="preserve"> рублей. В рамках реализации мероприятия проведены работы с целью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Архангельской области в ГБСУ АО «Туровецкий психоневрологический интернат», ГБУ СОН АО «Красноборский КЦСО», ГБУ АО «Архангельский многопрофильный РЦ для детей», ГБУ СОН АО «Верхнетоемский КЦСО», ГБКУ АО «Вельский центр "Скворушка"», ГБУ СОН АО «Центр помощи совершеннолетним гражданам с ментальными особенностями»</w:t>
      </w:r>
      <w:r w:rsidR="007E3F6A">
        <w:rPr>
          <w:rFonts w:eastAsia="Calibri"/>
          <w:szCs w:val="28"/>
        </w:rPr>
        <w:t>;</w:t>
      </w:r>
    </w:p>
    <w:p w:rsidR="00461515" w:rsidRPr="00E41C58" w:rsidRDefault="00461515" w:rsidP="0017442C">
      <w:pPr>
        <w:pStyle w:val="af0"/>
        <w:ind w:firstLine="709"/>
        <w:jc w:val="both"/>
        <w:rPr>
          <w:szCs w:val="28"/>
        </w:rPr>
      </w:pPr>
      <w:r w:rsidRPr="00E41C58">
        <w:rPr>
          <w:szCs w:val="28"/>
        </w:rPr>
        <w:t>1.9) возмещение недополученных доходов, возникающих в результате государственного регулирования тарифов на перевозку пассажиров и багажа:</w:t>
      </w:r>
    </w:p>
    <w:p w:rsidR="00461515" w:rsidRPr="00E41C58" w:rsidRDefault="00F23F68" w:rsidP="0017442C">
      <w:pPr>
        <w:pStyle w:val="31"/>
        <w:spacing w:after="0"/>
        <w:ind w:left="0" w:firstLine="720"/>
        <w:jc w:val="both"/>
        <w:rPr>
          <w:sz w:val="28"/>
          <w:szCs w:val="28"/>
        </w:rPr>
      </w:pPr>
      <w:r w:rsidRPr="00E41C58">
        <w:rPr>
          <w:sz w:val="28"/>
          <w:szCs w:val="28"/>
        </w:rPr>
        <w:t>1.</w:t>
      </w:r>
      <w:r w:rsidR="00461515" w:rsidRPr="00E41C58">
        <w:rPr>
          <w:sz w:val="28"/>
          <w:szCs w:val="28"/>
        </w:rPr>
        <w:t>9.1) на местных воздушных авиалиниях</w:t>
      </w:r>
    </w:p>
    <w:p w:rsidR="00433EF9" w:rsidRPr="00E41C58" w:rsidRDefault="00433EF9" w:rsidP="0017442C">
      <w:pPr>
        <w:ind w:firstLine="709"/>
        <w:jc w:val="both"/>
        <w:rPr>
          <w:rFonts w:eastAsia="Calibri"/>
          <w:szCs w:val="28"/>
        </w:rPr>
      </w:pPr>
      <w:r w:rsidRPr="00E41C58">
        <w:rPr>
          <w:rFonts w:eastAsia="Calibri"/>
          <w:szCs w:val="28"/>
        </w:rPr>
        <w:t>Первоначально в областном бюджете на 2023 год на предоставление с</w:t>
      </w:r>
      <w:r w:rsidRPr="00E41C58">
        <w:rPr>
          <w:rFonts w:eastAsiaTheme="minorEastAsia"/>
          <w:szCs w:val="28"/>
        </w:rPr>
        <w:t xml:space="preserve">убсидии организациям воздушного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w:t>
      </w:r>
      <w:r w:rsidRPr="00E41C58">
        <w:rPr>
          <w:rFonts w:eastAsia="Calibri"/>
          <w:szCs w:val="28"/>
        </w:rPr>
        <w:t>предусмотрено 98,5 млн. рублей.</w:t>
      </w:r>
    </w:p>
    <w:p w:rsidR="00433EF9" w:rsidRPr="00E41C58" w:rsidRDefault="00433EF9" w:rsidP="0017442C">
      <w:pPr>
        <w:pStyle w:val="a7"/>
        <w:ind w:left="0" w:firstLine="708"/>
        <w:jc w:val="both"/>
        <w:rPr>
          <w:szCs w:val="28"/>
        </w:rPr>
      </w:pPr>
      <w:r w:rsidRPr="00E41C58">
        <w:rPr>
          <w:rFonts w:eastAsia="Calibri"/>
          <w:szCs w:val="28"/>
        </w:rPr>
        <w:t>В течение года в</w:t>
      </w:r>
      <w:r w:rsidRPr="00E41C58">
        <w:rPr>
          <w:szCs w:val="28"/>
        </w:rPr>
        <w:t xml:space="preserve"> областном бюджете дополнител</w:t>
      </w:r>
      <w:r w:rsidR="007E3F6A">
        <w:rPr>
          <w:szCs w:val="28"/>
        </w:rPr>
        <w:t xml:space="preserve">ьно выделено </w:t>
      </w:r>
      <w:r w:rsidR="007E6FBD">
        <w:rPr>
          <w:szCs w:val="28"/>
        </w:rPr>
        <w:t xml:space="preserve">                   </w:t>
      </w:r>
      <w:r w:rsidRPr="00E41C58">
        <w:rPr>
          <w:szCs w:val="28"/>
        </w:rPr>
        <w:t xml:space="preserve">206,6 млн. </w:t>
      </w:r>
      <w:r w:rsidRPr="00A06488">
        <w:rPr>
          <w:szCs w:val="28"/>
        </w:rPr>
        <w:t>рублей.</w:t>
      </w:r>
    </w:p>
    <w:p w:rsidR="00DE4458" w:rsidRPr="00544B33" w:rsidRDefault="00433EF9" w:rsidP="0017442C">
      <w:pPr>
        <w:pStyle w:val="31"/>
        <w:spacing w:after="0"/>
        <w:ind w:left="0" w:firstLine="708"/>
        <w:jc w:val="both"/>
        <w:rPr>
          <w:rFonts w:eastAsia="Calibri"/>
          <w:sz w:val="28"/>
          <w:szCs w:val="28"/>
        </w:rPr>
      </w:pPr>
      <w:r w:rsidRPr="00E41C58">
        <w:rPr>
          <w:rFonts w:eastAsia="Calibri"/>
          <w:sz w:val="28"/>
          <w:szCs w:val="28"/>
          <w:lang w:eastAsia="en-US"/>
        </w:rPr>
        <w:t xml:space="preserve">Потребность на 2023 год составляет 381,5 млн. рублей, </w:t>
      </w:r>
      <w:r w:rsidR="002321E8">
        <w:rPr>
          <w:rFonts w:eastAsia="Calibri"/>
          <w:sz w:val="28"/>
          <w:szCs w:val="28"/>
          <w:lang w:eastAsia="en-US"/>
        </w:rPr>
        <w:t xml:space="preserve">в том числе </w:t>
      </w:r>
      <w:r w:rsidRPr="00E41C58">
        <w:rPr>
          <w:rFonts w:eastAsia="Calibri"/>
          <w:sz w:val="28"/>
          <w:szCs w:val="28"/>
          <w:lang w:eastAsia="en-US"/>
        </w:rPr>
        <w:t>предусмотрен</w:t>
      </w:r>
      <w:r w:rsidR="002321E8">
        <w:rPr>
          <w:rFonts w:eastAsia="Calibri"/>
          <w:sz w:val="28"/>
          <w:szCs w:val="28"/>
          <w:lang w:eastAsia="en-US"/>
        </w:rPr>
        <w:t>ные средства</w:t>
      </w:r>
      <w:r w:rsidR="0057396A" w:rsidRPr="00E41C58">
        <w:rPr>
          <w:rFonts w:eastAsia="Calibri"/>
          <w:sz w:val="28"/>
          <w:szCs w:val="28"/>
          <w:lang w:eastAsia="en-US"/>
        </w:rPr>
        <w:t xml:space="preserve"> –</w:t>
      </w:r>
      <w:r w:rsidR="0057396A" w:rsidRPr="00E41C58">
        <w:rPr>
          <w:rFonts w:eastAsia="Calibri"/>
          <w:sz w:val="28"/>
          <w:szCs w:val="28"/>
        </w:rPr>
        <w:t xml:space="preserve"> </w:t>
      </w:r>
      <w:r w:rsidRPr="00E41C58">
        <w:rPr>
          <w:rFonts w:eastAsia="Calibri"/>
          <w:sz w:val="28"/>
          <w:szCs w:val="28"/>
        </w:rPr>
        <w:t>305,1 млн. рублей</w:t>
      </w:r>
      <w:r w:rsidR="002321E8">
        <w:rPr>
          <w:rFonts w:eastAsia="Calibri"/>
          <w:sz w:val="28"/>
          <w:szCs w:val="28"/>
        </w:rPr>
        <w:t xml:space="preserve"> и </w:t>
      </w:r>
      <w:r w:rsidRPr="00E41C58">
        <w:rPr>
          <w:rFonts w:eastAsia="Calibri"/>
          <w:sz w:val="28"/>
          <w:szCs w:val="28"/>
          <w:lang w:eastAsia="en-US"/>
        </w:rPr>
        <w:t>д</w:t>
      </w:r>
      <w:r w:rsidRPr="00E41C58">
        <w:rPr>
          <w:rFonts w:eastAsia="Calibri"/>
          <w:sz w:val="28"/>
          <w:szCs w:val="28"/>
        </w:rPr>
        <w:t xml:space="preserve">ополнительная </w:t>
      </w:r>
      <w:r w:rsidRPr="00E41C58">
        <w:rPr>
          <w:rFonts w:eastAsia="Calibri"/>
          <w:sz w:val="28"/>
          <w:szCs w:val="28"/>
        </w:rPr>
        <w:lastRenderedPageBreak/>
        <w:t xml:space="preserve">потребность на субсидирование </w:t>
      </w:r>
      <w:r w:rsidR="002321E8">
        <w:rPr>
          <w:rFonts w:eastAsia="Calibri"/>
          <w:sz w:val="28"/>
          <w:szCs w:val="28"/>
        </w:rPr>
        <w:t>воздушного транспорта за ноябрь и</w:t>
      </w:r>
      <w:r w:rsidRPr="00E41C58">
        <w:rPr>
          <w:rFonts w:eastAsia="Calibri"/>
          <w:sz w:val="28"/>
          <w:szCs w:val="28"/>
        </w:rPr>
        <w:t xml:space="preserve"> декабрь </w:t>
      </w:r>
      <w:r w:rsidR="0057396A" w:rsidRPr="00E41C58">
        <w:rPr>
          <w:rFonts w:eastAsia="Calibri"/>
          <w:sz w:val="28"/>
          <w:szCs w:val="28"/>
          <w:lang w:eastAsia="en-US"/>
        </w:rPr>
        <w:t xml:space="preserve"> –</w:t>
      </w:r>
      <w:r w:rsidR="0057396A" w:rsidRPr="00E41C58">
        <w:rPr>
          <w:rFonts w:eastAsia="Calibri"/>
          <w:sz w:val="28"/>
          <w:szCs w:val="28"/>
        </w:rPr>
        <w:t xml:space="preserve"> </w:t>
      </w:r>
      <w:r w:rsidR="007E3F6A">
        <w:rPr>
          <w:rFonts w:eastAsia="Calibri"/>
          <w:sz w:val="28"/>
          <w:szCs w:val="28"/>
        </w:rPr>
        <w:t>76,4 млн. рублей;</w:t>
      </w:r>
    </w:p>
    <w:p w:rsidR="00155759" w:rsidRPr="00E41C58" w:rsidRDefault="00F23F68" w:rsidP="0017442C">
      <w:pPr>
        <w:pStyle w:val="31"/>
        <w:spacing w:after="0"/>
        <w:ind w:left="0" w:firstLine="720"/>
        <w:jc w:val="both"/>
        <w:rPr>
          <w:sz w:val="28"/>
          <w:szCs w:val="28"/>
        </w:rPr>
      </w:pPr>
      <w:r w:rsidRPr="00E41C58">
        <w:rPr>
          <w:sz w:val="28"/>
          <w:szCs w:val="28"/>
        </w:rPr>
        <w:t>1.</w:t>
      </w:r>
      <w:r w:rsidR="00461515" w:rsidRPr="00E41C58">
        <w:rPr>
          <w:sz w:val="28"/>
          <w:szCs w:val="28"/>
        </w:rPr>
        <w:t>9.2) на железнодорожном транспорте</w:t>
      </w:r>
      <w:r w:rsidR="00774806" w:rsidRPr="00E41C58">
        <w:rPr>
          <w:sz w:val="28"/>
          <w:szCs w:val="28"/>
        </w:rPr>
        <w:t xml:space="preserve"> </w:t>
      </w:r>
    </w:p>
    <w:p w:rsidR="00433EF9" w:rsidRPr="00E41C58" w:rsidRDefault="00433EF9" w:rsidP="00E371EC">
      <w:pPr>
        <w:autoSpaceDE w:val="0"/>
        <w:autoSpaceDN w:val="0"/>
        <w:adjustRightInd w:val="0"/>
        <w:ind w:firstLine="708"/>
        <w:jc w:val="both"/>
        <w:rPr>
          <w:rFonts w:eastAsiaTheme="minorEastAsia"/>
          <w:szCs w:val="28"/>
        </w:rPr>
      </w:pPr>
      <w:r w:rsidRPr="00E41C58">
        <w:rPr>
          <w:rFonts w:eastAsia="Calibri"/>
          <w:szCs w:val="28"/>
        </w:rPr>
        <w:t>Первоначально в областном бюджете на 2023 год на предоставление с</w:t>
      </w:r>
      <w:r w:rsidRPr="00E41C58">
        <w:rPr>
          <w:rFonts w:eastAsiaTheme="minorEastAsia"/>
          <w:szCs w:val="28"/>
        </w:rPr>
        <w:t xml:space="preserve">убсидии организациям железнодорожного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w:t>
      </w:r>
      <w:r w:rsidR="0057396A">
        <w:rPr>
          <w:rFonts w:eastAsiaTheme="minorEastAsia"/>
          <w:szCs w:val="28"/>
        </w:rPr>
        <w:br/>
      </w:r>
      <w:r w:rsidRPr="00E41C58">
        <w:rPr>
          <w:rFonts w:eastAsiaTheme="minorEastAsia"/>
          <w:szCs w:val="28"/>
        </w:rPr>
        <w:t xml:space="preserve">и межмуниципальном </w:t>
      </w:r>
      <w:r w:rsidRPr="00A06488">
        <w:rPr>
          <w:rFonts w:eastAsiaTheme="minorEastAsia"/>
          <w:szCs w:val="28"/>
        </w:rPr>
        <w:t xml:space="preserve">сообщении, предусмотрено 112,4 млн. рублей. </w:t>
      </w:r>
      <w:r w:rsidR="00E371EC">
        <w:rPr>
          <w:rFonts w:eastAsiaTheme="minorEastAsia"/>
          <w:szCs w:val="28"/>
        </w:rPr>
        <w:t xml:space="preserve"> </w:t>
      </w:r>
      <w:r w:rsidR="007E6FBD">
        <w:rPr>
          <w:rFonts w:eastAsiaTheme="minorEastAsia"/>
          <w:szCs w:val="28"/>
        </w:rPr>
        <w:t xml:space="preserve">                        </w:t>
      </w:r>
      <w:r w:rsidRPr="00A06488">
        <w:rPr>
          <w:rFonts w:eastAsia="Calibri"/>
          <w:szCs w:val="28"/>
        </w:rPr>
        <w:t>В течение года в</w:t>
      </w:r>
      <w:r w:rsidRPr="00A06488">
        <w:rPr>
          <w:szCs w:val="28"/>
        </w:rPr>
        <w:t xml:space="preserve"> областном бюджете дополнительно </w:t>
      </w:r>
      <w:r w:rsidR="007E3F6A">
        <w:rPr>
          <w:szCs w:val="28"/>
        </w:rPr>
        <w:t xml:space="preserve">выделено </w:t>
      </w:r>
      <w:r w:rsidR="00686A64">
        <w:rPr>
          <w:szCs w:val="28"/>
        </w:rPr>
        <w:br/>
      </w:r>
      <w:r w:rsidR="007E3F6A">
        <w:rPr>
          <w:szCs w:val="28"/>
        </w:rPr>
        <w:t>446,1 млн. рублей.</w:t>
      </w:r>
      <w:r w:rsidR="00E371EC">
        <w:rPr>
          <w:szCs w:val="28"/>
        </w:rPr>
        <w:t xml:space="preserve"> </w:t>
      </w:r>
      <w:r w:rsidRPr="00E41C58">
        <w:rPr>
          <w:rFonts w:eastAsia="Calibri"/>
          <w:szCs w:val="28"/>
          <w:lang w:eastAsia="en-US"/>
        </w:rPr>
        <w:t xml:space="preserve">Потребность на 2023 год составляет 748,8 млн. рублей, </w:t>
      </w:r>
      <w:r w:rsidR="0057396A">
        <w:rPr>
          <w:rFonts w:eastAsia="Calibri"/>
          <w:szCs w:val="28"/>
          <w:lang w:eastAsia="en-US"/>
        </w:rPr>
        <w:br/>
        <w:t xml:space="preserve">в том числе </w:t>
      </w:r>
      <w:r w:rsidRPr="00E41C58">
        <w:rPr>
          <w:rFonts w:eastAsia="Calibri"/>
          <w:szCs w:val="28"/>
          <w:lang w:eastAsia="en-US"/>
        </w:rPr>
        <w:t>предусмотрен</w:t>
      </w:r>
      <w:r w:rsidR="0057396A">
        <w:rPr>
          <w:rFonts w:eastAsia="Calibri"/>
          <w:szCs w:val="28"/>
          <w:lang w:eastAsia="en-US"/>
        </w:rPr>
        <w:t>ные средства</w:t>
      </w:r>
      <w:r w:rsidRPr="00E41C58">
        <w:rPr>
          <w:rFonts w:eastAsia="Calibri"/>
          <w:szCs w:val="28"/>
          <w:lang w:eastAsia="en-US"/>
        </w:rPr>
        <w:t xml:space="preserve"> –</w:t>
      </w:r>
      <w:r w:rsidR="0057396A">
        <w:rPr>
          <w:rFonts w:eastAsia="Calibri"/>
          <w:szCs w:val="28"/>
        </w:rPr>
        <w:t xml:space="preserve"> 558,5 млн. рублей и </w:t>
      </w:r>
      <w:r w:rsidRPr="00E41C58">
        <w:rPr>
          <w:rFonts w:eastAsia="Calibri"/>
          <w:szCs w:val="28"/>
          <w:lang w:eastAsia="en-US"/>
        </w:rPr>
        <w:t>д</w:t>
      </w:r>
      <w:r w:rsidRPr="00E41C58">
        <w:rPr>
          <w:rFonts w:eastAsia="Calibri"/>
          <w:szCs w:val="28"/>
        </w:rPr>
        <w:t xml:space="preserve">ополнительная потребность на субсидирование железнодорожного транспорта за октябрь, ноябрь, декабрь </w:t>
      </w:r>
      <w:r w:rsidR="0057396A" w:rsidRPr="00E41C58">
        <w:rPr>
          <w:rFonts w:eastAsia="Calibri"/>
          <w:szCs w:val="28"/>
          <w:lang w:eastAsia="en-US"/>
        </w:rPr>
        <w:t>–</w:t>
      </w:r>
      <w:r w:rsidR="0057396A" w:rsidRPr="00E41C58">
        <w:rPr>
          <w:rFonts w:eastAsia="Calibri"/>
          <w:szCs w:val="28"/>
        </w:rPr>
        <w:t xml:space="preserve"> </w:t>
      </w:r>
      <w:r w:rsidRPr="00E41C58">
        <w:rPr>
          <w:rFonts w:eastAsia="Calibri"/>
          <w:szCs w:val="28"/>
        </w:rPr>
        <w:t>190,3 млн. рублей.</w:t>
      </w:r>
    </w:p>
    <w:p w:rsidR="00433EF9" w:rsidRPr="00E41C58" w:rsidRDefault="00433EF9" w:rsidP="00E371EC">
      <w:pPr>
        <w:autoSpaceDE w:val="0"/>
        <w:autoSpaceDN w:val="0"/>
        <w:adjustRightInd w:val="0"/>
        <w:ind w:firstLine="708"/>
        <w:jc w:val="both"/>
        <w:rPr>
          <w:szCs w:val="28"/>
        </w:rPr>
      </w:pPr>
      <w:r w:rsidRPr="00E41C58">
        <w:rPr>
          <w:rFonts w:eastAsiaTheme="minorEastAsia"/>
          <w:szCs w:val="28"/>
        </w:rPr>
        <w:t xml:space="preserve">На компенсацию организациям железнодорожного транспорта потерь </w:t>
      </w:r>
      <w:r w:rsidR="0057396A">
        <w:rPr>
          <w:rFonts w:eastAsiaTheme="minorEastAsia"/>
          <w:szCs w:val="28"/>
        </w:rPr>
        <w:br/>
      </w:r>
      <w:r w:rsidRPr="00E41C58">
        <w:rPr>
          <w:rFonts w:eastAsiaTheme="minorEastAsia"/>
          <w:szCs w:val="28"/>
        </w:rPr>
        <w:t xml:space="preserve">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w:t>
      </w:r>
      <w:r w:rsidR="0057396A">
        <w:rPr>
          <w:rFonts w:eastAsiaTheme="minorEastAsia"/>
          <w:szCs w:val="28"/>
        </w:rPr>
        <w:br/>
      </w:r>
      <w:r w:rsidRPr="00E41C58">
        <w:rPr>
          <w:rFonts w:eastAsiaTheme="minorEastAsia"/>
          <w:szCs w:val="28"/>
        </w:rPr>
        <w:t>по очной форме обучения в профессиональных образовательных организациях и образовательных организациях высшего образования, п</w:t>
      </w:r>
      <w:r w:rsidRPr="00E41C58">
        <w:rPr>
          <w:rFonts w:eastAsia="Calibri"/>
          <w:szCs w:val="28"/>
        </w:rPr>
        <w:t xml:space="preserve">ервоначально в областном бюджете на 2023 год предусмотрено </w:t>
      </w:r>
      <w:r w:rsidR="00686A64">
        <w:rPr>
          <w:rFonts w:eastAsia="Calibri"/>
          <w:szCs w:val="28"/>
        </w:rPr>
        <w:br/>
      </w:r>
      <w:r w:rsidRPr="00E41C58">
        <w:rPr>
          <w:rFonts w:eastAsia="Calibri"/>
          <w:szCs w:val="28"/>
        </w:rPr>
        <w:t>4</w:t>
      </w:r>
      <w:r w:rsidRPr="00E41C58">
        <w:rPr>
          <w:rFonts w:eastAsiaTheme="minorEastAsia"/>
          <w:szCs w:val="28"/>
        </w:rPr>
        <w:t>,6 млн. рублей.</w:t>
      </w:r>
      <w:r w:rsidR="00E371EC">
        <w:rPr>
          <w:rFonts w:eastAsiaTheme="minorEastAsia"/>
          <w:szCs w:val="28"/>
        </w:rPr>
        <w:t xml:space="preserve"> </w:t>
      </w:r>
      <w:r w:rsidRPr="00E41C58">
        <w:rPr>
          <w:rFonts w:eastAsia="Calibri"/>
          <w:szCs w:val="28"/>
        </w:rPr>
        <w:t>В течение года в</w:t>
      </w:r>
      <w:r w:rsidRPr="00E41C58">
        <w:rPr>
          <w:szCs w:val="28"/>
        </w:rPr>
        <w:t xml:space="preserve"> областном бюджете дополнительно предусмотрено 5,6 млн. </w:t>
      </w:r>
      <w:r w:rsidRPr="00A06488">
        <w:rPr>
          <w:szCs w:val="28"/>
        </w:rPr>
        <w:t>рублей</w:t>
      </w:r>
      <w:r w:rsidR="00E371EC">
        <w:rPr>
          <w:szCs w:val="28"/>
        </w:rPr>
        <w:t xml:space="preserve">. </w:t>
      </w:r>
      <w:r w:rsidRPr="00E41C58">
        <w:rPr>
          <w:rFonts w:eastAsia="Calibri"/>
          <w:szCs w:val="28"/>
          <w:lang w:eastAsia="en-US"/>
        </w:rPr>
        <w:t xml:space="preserve">Потребность на 2023 год составляет </w:t>
      </w:r>
      <w:r w:rsidR="00686A64">
        <w:rPr>
          <w:rFonts w:eastAsia="Calibri"/>
          <w:szCs w:val="28"/>
          <w:lang w:eastAsia="en-US"/>
        </w:rPr>
        <w:br/>
      </w:r>
      <w:r w:rsidRPr="00E41C58">
        <w:rPr>
          <w:rFonts w:eastAsia="Calibri"/>
          <w:szCs w:val="28"/>
          <w:lang w:eastAsia="en-US"/>
        </w:rPr>
        <w:t xml:space="preserve">13,8 млн. рублей, </w:t>
      </w:r>
      <w:r w:rsidR="00E371EC">
        <w:rPr>
          <w:rFonts w:eastAsia="Calibri"/>
          <w:szCs w:val="28"/>
          <w:lang w:eastAsia="en-US"/>
        </w:rPr>
        <w:t xml:space="preserve"> </w:t>
      </w:r>
      <w:r w:rsidR="0057396A">
        <w:rPr>
          <w:rFonts w:eastAsia="Calibri"/>
          <w:szCs w:val="28"/>
          <w:lang w:eastAsia="en-US"/>
        </w:rPr>
        <w:t>в том числе предусмотренные средства</w:t>
      </w:r>
      <w:r w:rsidRPr="00E41C58">
        <w:rPr>
          <w:rFonts w:eastAsia="Calibri"/>
          <w:szCs w:val="28"/>
          <w:lang w:eastAsia="en-US"/>
        </w:rPr>
        <w:t xml:space="preserve"> –</w:t>
      </w:r>
      <w:r w:rsidR="0057396A">
        <w:rPr>
          <w:rFonts w:eastAsia="Calibri"/>
          <w:szCs w:val="28"/>
        </w:rPr>
        <w:t xml:space="preserve"> 10,2 млн. рублей и </w:t>
      </w:r>
      <w:r w:rsidRPr="00E41C58">
        <w:rPr>
          <w:rFonts w:eastAsia="Calibri"/>
          <w:szCs w:val="28"/>
          <w:lang w:eastAsia="en-US"/>
        </w:rPr>
        <w:t>д</w:t>
      </w:r>
      <w:r w:rsidRPr="00E41C58">
        <w:rPr>
          <w:rFonts w:eastAsia="Calibri"/>
          <w:szCs w:val="28"/>
        </w:rPr>
        <w:t>ополнительная потребность на компенсацию организациям железнодорожного транспорта за октябрь, ноябрь, декабрь</w:t>
      </w:r>
      <w:r w:rsidR="0057396A" w:rsidRPr="00E41C58">
        <w:rPr>
          <w:rFonts w:eastAsia="Calibri"/>
          <w:szCs w:val="28"/>
          <w:lang w:eastAsia="en-US"/>
        </w:rPr>
        <w:t xml:space="preserve"> –</w:t>
      </w:r>
      <w:r w:rsidR="00E371EC">
        <w:rPr>
          <w:rFonts w:eastAsia="Calibri"/>
          <w:szCs w:val="28"/>
        </w:rPr>
        <w:t>3,6 млн. рублей;</w:t>
      </w:r>
    </w:p>
    <w:p w:rsidR="00461515" w:rsidRPr="00E41C58" w:rsidRDefault="00461515" w:rsidP="0017442C">
      <w:pPr>
        <w:pStyle w:val="af0"/>
        <w:ind w:firstLine="709"/>
        <w:jc w:val="both"/>
        <w:rPr>
          <w:iCs/>
          <w:szCs w:val="28"/>
        </w:rPr>
      </w:pPr>
      <w:r w:rsidRPr="00E41C58">
        <w:rPr>
          <w:szCs w:val="28"/>
        </w:rPr>
        <w:t>1.</w:t>
      </w:r>
      <w:r w:rsidR="00F23F68" w:rsidRPr="00E41C58">
        <w:rPr>
          <w:szCs w:val="28"/>
        </w:rPr>
        <w:t>1</w:t>
      </w:r>
      <w:r w:rsidRPr="00E41C58">
        <w:rPr>
          <w:szCs w:val="28"/>
        </w:rPr>
        <w:t xml:space="preserve">0) осуществление региональных воздушных перевозок пассажиров </w:t>
      </w:r>
      <w:r w:rsidRPr="00E41C58">
        <w:rPr>
          <w:szCs w:val="28"/>
        </w:rPr>
        <w:br/>
        <w:t>с территории Архангельской области и (или) на территорию Архангельской области</w:t>
      </w:r>
    </w:p>
    <w:p w:rsidR="00DE4458" w:rsidRPr="00E41C58" w:rsidRDefault="00DE4458" w:rsidP="0017442C">
      <w:pPr>
        <w:ind w:firstLine="709"/>
        <w:jc w:val="both"/>
        <w:rPr>
          <w:szCs w:val="28"/>
        </w:rPr>
      </w:pPr>
      <w:r w:rsidRPr="00E41C58">
        <w:rPr>
          <w:rFonts w:eastAsia="Calibri"/>
          <w:szCs w:val="28"/>
        </w:rPr>
        <w:t>В областном бюджете на 2023 год на предоставление с</w:t>
      </w:r>
      <w:r w:rsidRPr="00E41C58">
        <w:rPr>
          <w:szCs w:val="28"/>
        </w:rPr>
        <w:t xml:space="preserve">убсидии организациям воздушного транспорта на осуществление региональных воздушных перевозок пассажиров с территории Архангельской области </w:t>
      </w:r>
      <w:r w:rsidR="0057396A">
        <w:rPr>
          <w:szCs w:val="28"/>
        </w:rPr>
        <w:br/>
      </w:r>
      <w:r w:rsidRPr="00E41C58">
        <w:rPr>
          <w:szCs w:val="28"/>
        </w:rPr>
        <w:t xml:space="preserve">и (или) на территорию Архангельской области предусмотрено </w:t>
      </w:r>
      <w:r w:rsidR="0057396A">
        <w:rPr>
          <w:szCs w:val="28"/>
        </w:rPr>
        <w:br/>
      </w:r>
      <w:r w:rsidRPr="00E41C58">
        <w:rPr>
          <w:szCs w:val="28"/>
        </w:rPr>
        <w:t>50,5 млн. рублей</w:t>
      </w:r>
    </w:p>
    <w:p w:rsidR="00DE4458" w:rsidRPr="00E41C58" w:rsidRDefault="00DE4458" w:rsidP="0017442C">
      <w:pPr>
        <w:ind w:firstLine="708"/>
        <w:jc w:val="both"/>
        <w:rPr>
          <w:szCs w:val="28"/>
        </w:rPr>
      </w:pPr>
      <w:r w:rsidRPr="00E41C58">
        <w:rPr>
          <w:rFonts w:eastAsia="Calibri"/>
          <w:szCs w:val="28"/>
        </w:rPr>
        <w:t xml:space="preserve">В 2023 году получены предложения от АО АК «РусЛайн» о согласии выполнения межрегиональных авиарейсов по маршрутам </w:t>
      </w:r>
      <w:r w:rsidR="0057396A">
        <w:rPr>
          <w:rFonts w:eastAsia="Calibri"/>
          <w:szCs w:val="28"/>
        </w:rPr>
        <w:br/>
      </w:r>
      <w:r w:rsidRPr="00E41C58">
        <w:rPr>
          <w:rFonts w:eastAsia="Calibri"/>
          <w:szCs w:val="28"/>
        </w:rPr>
        <w:t xml:space="preserve">Архангельск – Сочи, Архангельск – Казань, Котлас – Санкт-Петербург </w:t>
      </w:r>
      <w:r w:rsidR="0057396A">
        <w:rPr>
          <w:rFonts w:eastAsia="Calibri"/>
          <w:szCs w:val="28"/>
        </w:rPr>
        <w:br/>
      </w:r>
      <w:r w:rsidRPr="00E41C58">
        <w:rPr>
          <w:rFonts w:eastAsia="Calibri"/>
          <w:szCs w:val="28"/>
        </w:rPr>
        <w:t xml:space="preserve">и Архангельск – Сыктывкар. Потребность на софинасирование из областного бюджета на </w:t>
      </w:r>
      <w:r w:rsidRPr="00E41C58">
        <w:rPr>
          <w:szCs w:val="28"/>
        </w:rPr>
        <w:t>выполнение 466 рейсов составляет 55,7 млн. рублей.</w:t>
      </w:r>
    </w:p>
    <w:p w:rsidR="00DE4458" w:rsidRPr="00E41C58" w:rsidRDefault="00DE4458" w:rsidP="0017442C">
      <w:pPr>
        <w:ind w:firstLine="708"/>
        <w:jc w:val="both"/>
        <w:rPr>
          <w:szCs w:val="28"/>
        </w:rPr>
      </w:pPr>
      <w:r w:rsidRPr="00E41C58">
        <w:rPr>
          <w:rFonts w:eastAsia="Calibri"/>
          <w:szCs w:val="28"/>
        </w:rPr>
        <w:t xml:space="preserve">Дополнительная потребность на субсидирование межрегиональных воздушных перевозок в октябре – декабре 2023 года составляет </w:t>
      </w:r>
      <w:r w:rsidR="00A1459E">
        <w:rPr>
          <w:rFonts w:eastAsia="Calibri"/>
          <w:szCs w:val="28"/>
        </w:rPr>
        <w:br/>
      </w:r>
      <w:r w:rsidR="00D80C52">
        <w:rPr>
          <w:rFonts w:eastAsia="Calibri"/>
          <w:szCs w:val="28"/>
        </w:rPr>
        <w:t>5,2 млн. рублей;</w:t>
      </w:r>
    </w:p>
    <w:p w:rsidR="0070648A" w:rsidRPr="00E41C58" w:rsidRDefault="005D4B2D" w:rsidP="0017442C">
      <w:pPr>
        <w:pStyle w:val="af0"/>
        <w:ind w:firstLine="709"/>
        <w:jc w:val="both"/>
        <w:rPr>
          <w:iCs/>
          <w:szCs w:val="28"/>
        </w:rPr>
      </w:pPr>
      <w:r w:rsidRPr="00E41C58">
        <w:rPr>
          <w:szCs w:val="28"/>
        </w:rPr>
        <w:t>1.</w:t>
      </w:r>
      <w:r w:rsidR="00F23F68" w:rsidRPr="00E41C58">
        <w:rPr>
          <w:szCs w:val="28"/>
        </w:rPr>
        <w:t>1</w:t>
      </w:r>
      <w:r w:rsidR="00534930" w:rsidRPr="00E41C58">
        <w:rPr>
          <w:szCs w:val="28"/>
        </w:rPr>
        <w:t>1</w:t>
      </w:r>
      <w:r w:rsidRPr="00E41C58">
        <w:rPr>
          <w:szCs w:val="28"/>
        </w:rPr>
        <w:t xml:space="preserve">) </w:t>
      </w:r>
      <w:r w:rsidRPr="00E41C58">
        <w:rPr>
          <w:color w:val="000000"/>
          <w:szCs w:val="28"/>
        </w:rPr>
        <w:t xml:space="preserve">возмещение </w:t>
      </w:r>
      <w:r w:rsidR="00774806" w:rsidRPr="00E41C58">
        <w:rPr>
          <w:color w:val="000000"/>
          <w:szCs w:val="28"/>
        </w:rPr>
        <w:t xml:space="preserve">организациям коммунального комплекса </w:t>
      </w:r>
      <w:r w:rsidRPr="00E41C58">
        <w:rPr>
          <w:color w:val="000000"/>
          <w:szCs w:val="28"/>
        </w:rPr>
        <w:t xml:space="preserve">недополученных доходов, возникающих в результате государственного </w:t>
      </w:r>
      <w:r w:rsidRPr="00E41C58">
        <w:rPr>
          <w:color w:val="000000"/>
          <w:szCs w:val="28"/>
        </w:rPr>
        <w:lastRenderedPageBreak/>
        <w:t xml:space="preserve">регулирования тарифов (цен), </w:t>
      </w:r>
      <w:r w:rsidR="00774806" w:rsidRPr="00E41C58">
        <w:rPr>
          <w:color w:val="000000"/>
          <w:szCs w:val="28"/>
        </w:rPr>
        <w:t>по всем видам субсидий в размере</w:t>
      </w:r>
      <w:r w:rsidRPr="00E41C58">
        <w:rPr>
          <w:color w:val="000000"/>
          <w:szCs w:val="28"/>
        </w:rPr>
        <w:t xml:space="preserve"> годовой потребности</w:t>
      </w:r>
    </w:p>
    <w:p w:rsidR="00932074" w:rsidRDefault="00932074" w:rsidP="00932074">
      <w:pPr>
        <w:autoSpaceDE w:val="0"/>
        <w:autoSpaceDN w:val="0"/>
        <w:adjustRightInd w:val="0"/>
        <w:ind w:firstLine="709"/>
        <w:jc w:val="both"/>
        <w:rPr>
          <w:color w:val="000000"/>
          <w:szCs w:val="28"/>
        </w:rPr>
      </w:pPr>
      <w:r>
        <w:rPr>
          <w:szCs w:val="28"/>
        </w:rPr>
        <w:t xml:space="preserve">Первоначально в областном бюджете на 2023 год  на </w:t>
      </w:r>
      <w:r w:rsidRPr="00AD0D42">
        <w:rPr>
          <w:color w:val="000000"/>
          <w:szCs w:val="28"/>
        </w:rPr>
        <w:t>возмещение организациям коммунального комплекса недополученных доходов, возникающих в результате государственного регулирования тарифов (цен)</w:t>
      </w:r>
      <w:r>
        <w:rPr>
          <w:color w:val="000000"/>
          <w:szCs w:val="28"/>
        </w:rPr>
        <w:t xml:space="preserve">, </w:t>
      </w:r>
      <w:r w:rsidR="00AF0179">
        <w:rPr>
          <w:color w:val="000000"/>
          <w:szCs w:val="28"/>
        </w:rPr>
        <w:t xml:space="preserve">было </w:t>
      </w:r>
      <w:r>
        <w:rPr>
          <w:color w:val="000000"/>
          <w:szCs w:val="28"/>
        </w:rPr>
        <w:t>предусмотрено 5 521,1 млн.</w:t>
      </w:r>
      <w:r w:rsidR="00AF0179">
        <w:rPr>
          <w:color w:val="000000"/>
          <w:szCs w:val="28"/>
        </w:rPr>
        <w:t xml:space="preserve"> </w:t>
      </w:r>
      <w:r>
        <w:rPr>
          <w:color w:val="000000"/>
          <w:szCs w:val="28"/>
        </w:rPr>
        <w:t>рублей.</w:t>
      </w:r>
    </w:p>
    <w:p w:rsidR="00932074" w:rsidRDefault="00932074" w:rsidP="00932074">
      <w:pPr>
        <w:autoSpaceDE w:val="0"/>
        <w:autoSpaceDN w:val="0"/>
        <w:adjustRightInd w:val="0"/>
        <w:ind w:firstLine="709"/>
        <w:jc w:val="both"/>
        <w:rPr>
          <w:szCs w:val="28"/>
        </w:rPr>
      </w:pPr>
      <w:r w:rsidRPr="006E1243">
        <w:rPr>
          <w:szCs w:val="28"/>
        </w:rPr>
        <w:t>В течение 202</w:t>
      </w:r>
      <w:r>
        <w:rPr>
          <w:szCs w:val="28"/>
        </w:rPr>
        <w:t>3</w:t>
      </w:r>
      <w:r w:rsidRPr="006E1243">
        <w:rPr>
          <w:szCs w:val="28"/>
        </w:rPr>
        <w:t xml:space="preserve"> года бюджетные ассигнования на предоставление субсидий ресурсоснабжающим организациям ЖКХ </w:t>
      </w:r>
      <w:r w:rsidR="00686A64">
        <w:rPr>
          <w:szCs w:val="28"/>
        </w:rPr>
        <w:t xml:space="preserve">были увеличены </w:t>
      </w:r>
      <w:r w:rsidR="00686A64">
        <w:rPr>
          <w:szCs w:val="28"/>
        </w:rPr>
        <w:br/>
      </w:r>
      <w:r>
        <w:rPr>
          <w:szCs w:val="28"/>
        </w:rPr>
        <w:t>на 2 588,1 млн.</w:t>
      </w:r>
      <w:r w:rsidR="00AF0179">
        <w:rPr>
          <w:szCs w:val="28"/>
        </w:rPr>
        <w:t xml:space="preserve"> </w:t>
      </w:r>
      <w:r>
        <w:rPr>
          <w:szCs w:val="28"/>
        </w:rPr>
        <w:t xml:space="preserve">рублей. </w:t>
      </w:r>
    </w:p>
    <w:p w:rsidR="00932074" w:rsidRDefault="00932074" w:rsidP="00932074">
      <w:pPr>
        <w:autoSpaceDE w:val="0"/>
        <w:autoSpaceDN w:val="0"/>
        <w:adjustRightInd w:val="0"/>
        <w:ind w:firstLine="709"/>
        <w:jc w:val="both"/>
        <w:rPr>
          <w:szCs w:val="28"/>
        </w:rPr>
      </w:pPr>
      <w:r>
        <w:rPr>
          <w:szCs w:val="28"/>
        </w:rPr>
        <w:t>Прогнозный расчет потребности  составляет 9 925,6 млн.</w:t>
      </w:r>
      <w:r w:rsidR="00AF0179">
        <w:rPr>
          <w:szCs w:val="28"/>
        </w:rPr>
        <w:t xml:space="preserve"> </w:t>
      </w:r>
      <w:r>
        <w:rPr>
          <w:szCs w:val="28"/>
        </w:rPr>
        <w:t xml:space="preserve">рублей. </w:t>
      </w:r>
    </w:p>
    <w:p w:rsidR="00932074" w:rsidRDefault="00932074" w:rsidP="00932074">
      <w:pPr>
        <w:autoSpaceDE w:val="0"/>
        <w:autoSpaceDN w:val="0"/>
        <w:adjustRightInd w:val="0"/>
        <w:ind w:firstLine="709"/>
        <w:jc w:val="both"/>
        <w:rPr>
          <w:szCs w:val="28"/>
        </w:rPr>
      </w:pPr>
      <w:r w:rsidRPr="006E1243">
        <w:rPr>
          <w:szCs w:val="28"/>
        </w:rPr>
        <w:t xml:space="preserve">Недостаток средств </w:t>
      </w:r>
      <w:r>
        <w:rPr>
          <w:szCs w:val="28"/>
        </w:rPr>
        <w:t xml:space="preserve">для исполнения </w:t>
      </w:r>
      <w:r w:rsidRPr="006E1243">
        <w:rPr>
          <w:szCs w:val="28"/>
        </w:rPr>
        <w:t xml:space="preserve">в текущем году обязательств </w:t>
      </w:r>
      <w:r w:rsidR="00686A64">
        <w:rPr>
          <w:szCs w:val="28"/>
        </w:rPr>
        <w:br/>
      </w:r>
      <w:r w:rsidRPr="006E1243">
        <w:rPr>
          <w:szCs w:val="28"/>
        </w:rPr>
        <w:t>перед ресурсоснабжающими организациями за 11 месяцев 202</w:t>
      </w:r>
      <w:r>
        <w:rPr>
          <w:szCs w:val="28"/>
        </w:rPr>
        <w:t>3</w:t>
      </w:r>
      <w:r w:rsidRPr="006E1243">
        <w:rPr>
          <w:szCs w:val="28"/>
        </w:rPr>
        <w:t xml:space="preserve"> года с учетом кредиторской задо</w:t>
      </w:r>
      <w:r>
        <w:rPr>
          <w:szCs w:val="28"/>
        </w:rPr>
        <w:t xml:space="preserve">лженности на 1 января 2023 года составляет </w:t>
      </w:r>
      <w:r w:rsidR="00686A64">
        <w:rPr>
          <w:szCs w:val="28"/>
        </w:rPr>
        <w:br/>
      </w:r>
      <w:r>
        <w:rPr>
          <w:szCs w:val="28"/>
        </w:rPr>
        <w:t>1</w:t>
      </w:r>
      <w:r w:rsidR="00AF0179">
        <w:rPr>
          <w:szCs w:val="28"/>
        </w:rPr>
        <w:t xml:space="preserve"> 816,4 млн. рублей;</w:t>
      </w:r>
    </w:p>
    <w:p w:rsidR="00364266" w:rsidRPr="00900466" w:rsidRDefault="00364266" w:rsidP="0017442C">
      <w:pPr>
        <w:autoSpaceDE w:val="0"/>
        <w:autoSpaceDN w:val="0"/>
        <w:adjustRightInd w:val="0"/>
        <w:ind w:firstLine="708"/>
        <w:jc w:val="both"/>
        <w:rPr>
          <w:rFonts w:eastAsiaTheme="minorHAnsi"/>
          <w:color w:val="000000" w:themeColor="text1"/>
          <w:szCs w:val="28"/>
          <w:lang w:eastAsia="en-US"/>
        </w:rPr>
      </w:pPr>
      <w:r w:rsidRPr="00900466">
        <w:rPr>
          <w:iCs/>
          <w:szCs w:val="28"/>
        </w:rPr>
        <w:t>1.1</w:t>
      </w:r>
      <w:r w:rsidR="00534930" w:rsidRPr="00900466">
        <w:rPr>
          <w:iCs/>
          <w:szCs w:val="28"/>
        </w:rPr>
        <w:t>2</w:t>
      </w:r>
      <w:r w:rsidRPr="00900466">
        <w:rPr>
          <w:iCs/>
          <w:szCs w:val="28"/>
        </w:rPr>
        <w:t xml:space="preserve">) </w:t>
      </w:r>
      <w:r w:rsidR="008F73C7" w:rsidRPr="00900466">
        <w:rPr>
          <w:rFonts w:eastAsiaTheme="minorHAnsi"/>
          <w:color w:val="000000" w:themeColor="text1"/>
          <w:szCs w:val="28"/>
          <w:lang w:eastAsia="en-US"/>
        </w:rPr>
        <w:t>возмещение недополученных доходов, возникающих в результате государственного регулирования тарифов в области обращения с твердыми коммунальными отходами</w:t>
      </w:r>
    </w:p>
    <w:p w:rsidR="007C0215" w:rsidRPr="00900466" w:rsidRDefault="007C0215" w:rsidP="0017442C">
      <w:pPr>
        <w:autoSpaceDE w:val="0"/>
        <w:autoSpaceDN w:val="0"/>
        <w:adjustRightInd w:val="0"/>
        <w:ind w:firstLine="708"/>
        <w:jc w:val="both"/>
        <w:rPr>
          <w:szCs w:val="28"/>
        </w:rPr>
      </w:pPr>
      <w:r w:rsidRPr="00900466">
        <w:rPr>
          <w:rFonts w:eastAsia="Calibri"/>
          <w:szCs w:val="28"/>
        </w:rPr>
        <w:t>Первоначально в областном бюджете на 2023 год на предоставление с</w:t>
      </w:r>
      <w:r w:rsidRPr="00900466">
        <w:rPr>
          <w:rFonts w:eastAsiaTheme="minorEastAsia"/>
          <w:szCs w:val="28"/>
        </w:rPr>
        <w:t>убсидии</w:t>
      </w:r>
      <w:r w:rsidRPr="00900466">
        <w:rPr>
          <w:szCs w:val="28"/>
        </w:rPr>
        <w:t xml:space="preserve"> на возмещение недополученных доходов, возникающих </w:t>
      </w:r>
      <w:r w:rsidRPr="00900466">
        <w:rPr>
          <w:szCs w:val="28"/>
        </w:rPr>
        <w:br/>
        <w:t>в результате государственного регулирования тарифов в области обращения с твердыми коммунальными отходами</w:t>
      </w:r>
      <w:r w:rsidR="009873C9" w:rsidRPr="00900466">
        <w:rPr>
          <w:szCs w:val="28"/>
        </w:rPr>
        <w:t xml:space="preserve"> (далее – «дельта ТКО»)</w:t>
      </w:r>
      <w:r w:rsidRPr="00900466">
        <w:rPr>
          <w:szCs w:val="28"/>
        </w:rPr>
        <w:t>, предусмотрено 746,1 млн. рублей.</w:t>
      </w:r>
    </w:p>
    <w:p w:rsidR="007C0215" w:rsidRPr="00900466" w:rsidRDefault="007C0215" w:rsidP="0017442C">
      <w:pPr>
        <w:autoSpaceDE w:val="0"/>
        <w:autoSpaceDN w:val="0"/>
        <w:adjustRightInd w:val="0"/>
        <w:ind w:firstLine="708"/>
        <w:jc w:val="both"/>
        <w:rPr>
          <w:szCs w:val="28"/>
        </w:rPr>
      </w:pPr>
      <w:r w:rsidRPr="00900466">
        <w:rPr>
          <w:rFonts w:eastAsia="Calibri"/>
          <w:szCs w:val="28"/>
        </w:rPr>
        <w:t>В течение года в</w:t>
      </w:r>
      <w:r w:rsidRPr="00900466">
        <w:rPr>
          <w:szCs w:val="28"/>
        </w:rPr>
        <w:t xml:space="preserve"> областном бюджете дополнительно выделено </w:t>
      </w:r>
      <w:r w:rsidR="00686A64">
        <w:rPr>
          <w:szCs w:val="28"/>
        </w:rPr>
        <w:br/>
      </w:r>
      <w:r w:rsidR="009873C9" w:rsidRPr="00900466">
        <w:rPr>
          <w:szCs w:val="28"/>
        </w:rPr>
        <w:t>452,8</w:t>
      </w:r>
      <w:r w:rsidRPr="00900466">
        <w:rPr>
          <w:szCs w:val="28"/>
        </w:rPr>
        <w:t xml:space="preserve"> млн. рублей.</w:t>
      </w:r>
      <w:r w:rsidR="009873C9" w:rsidRPr="00900466">
        <w:rPr>
          <w:szCs w:val="28"/>
        </w:rPr>
        <w:t xml:space="preserve"> </w:t>
      </w:r>
      <w:r w:rsidR="00F57D02" w:rsidRPr="00900466">
        <w:rPr>
          <w:szCs w:val="28"/>
        </w:rPr>
        <w:t>В настоящее время п</w:t>
      </w:r>
      <w:r w:rsidR="009873C9" w:rsidRPr="00900466">
        <w:rPr>
          <w:szCs w:val="28"/>
        </w:rPr>
        <w:t xml:space="preserve">рошел согласование проект постановления о направлении экономии по расходам областного бюджета </w:t>
      </w:r>
      <w:r w:rsidR="00686A64">
        <w:rPr>
          <w:szCs w:val="28"/>
        </w:rPr>
        <w:br/>
      </w:r>
      <w:r w:rsidR="009873C9" w:rsidRPr="00900466">
        <w:rPr>
          <w:szCs w:val="28"/>
        </w:rPr>
        <w:t>на выплату субсидии на «дельту ТКО» в сумме 38,9 млн. рублей.</w:t>
      </w:r>
    </w:p>
    <w:p w:rsidR="007C0215" w:rsidRPr="007C0215" w:rsidRDefault="007C0215" w:rsidP="007C0215">
      <w:pPr>
        <w:autoSpaceDE w:val="0"/>
        <w:autoSpaceDN w:val="0"/>
        <w:adjustRightInd w:val="0"/>
        <w:ind w:firstLine="708"/>
        <w:jc w:val="both"/>
        <w:rPr>
          <w:rFonts w:eastAsiaTheme="minorEastAsia"/>
          <w:szCs w:val="28"/>
        </w:rPr>
      </w:pPr>
      <w:r w:rsidRPr="00900466">
        <w:rPr>
          <w:rFonts w:eastAsia="Calibri"/>
          <w:szCs w:val="28"/>
          <w:lang w:eastAsia="en-US"/>
        </w:rPr>
        <w:t xml:space="preserve">Потребность на 2023 год составляет 1 388,4 млн. рублей, </w:t>
      </w:r>
      <w:r w:rsidRPr="00900466">
        <w:rPr>
          <w:rFonts w:eastAsia="Calibri"/>
          <w:szCs w:val="28"/>
          <w:lang w:eastAsia="en-US"/>
        </w:rPr>
        <w:br/>
        <w:t>д</w:t>
      </w:r>
      <w:r w:rsidRPr="00900466">
        <w:rPr>
          <w:rFonts w:eastAsia="Calibri"/>
          <w:szCs w:val="28"/>
        </w:rPr>
        <w:t xml:space="preserve">ополнительная потребность на </w:t>
      </w:r>
      <w:r w:rsidR="009873C9" w:rsidRPr="00900466">
        <w:rPr>
          <w:szCs w:val="28"/>
        </w:rPr>
        <w:t xml:space="preserve">выплату субсидии на «дельту ТКО» </w:t>
      </w:r>
      <w:r w:rsidR="00686A64">
        <w:rPr>
          <w:szCs w:val="28"/>
        </w:rPr>
        <w:br/>
      </w:r>
      <w:r w:rsidRPr="00900466">
        <w:rPr>
          <w:rFonts w:eastAsia="Calibri"/>
          <w:szCs w:val="28"/>
        </w:rPr>
        <w:t>за ноябрь, декаб</w:t>
      </w:r>
      <w:r w:rsidR="00900466">
        <w:rPr>
          <w:rFonts w:eastAsia="Calibri"/>
          <w:szCs w:val="28"/>
        </w:rPr>
        <w:t>рь составляет 150,6 млн. рублей;</w:t>
      </w:r>
    </w:p>
    <w:p w:rsidR="005D4B2D" w:rsidRPr="00E41C58" w:rsidRDefault="0070648A" w:rsidP="0017442C">
      <w:pPr>
        <w:pStyle w:val="af0"/>
        <w:ind w:firstLine="709"/>
        <w:jc w:val="both"/>
        <w:rPr>
          <w:iCs/>
          <w:szCs w:val="28"/>
        </w:rPr>
      </w:pPr>
      <w:r w:rsidRPr="00E41C58">
        <w:rPr>
          <w:color w:val="000000"/>
          <w:szCs w:val="28"/>
        </w:rPr>
        <w:t>1.</w:t>
      </w:r>
      <w:r w:rsidR="00F23F68" w:rsidRPr="00E41C58">
        <w:rPr>
          <w:color w:val="000000"/>
          <w:szCs w:val="28"/>
        </w:rPr>
        <w:t>1</w:t>
      </w:r>
      <w:r w:rsidR="00534930" w:rsidRPr="00E41C58">
        <w:rPr>
          <w:color w:val="000000"/>
          <w:szCs w:val="28"/>
        </w:rPr>
        <w:t>3</w:t>
      </w:r>
      <w:r w:rsidRPr="00E41C58">
        <w:rPr>
          <w:color w:val="000000"/>
          <w:szCs w:val="28"/>
        </w:rPr>
        <w:t xml:space="preserve">) </w:t>
      </w:r>
      <w:r w:rsidR="005D4B2D" w:rsidRPr="00E41C58">
        <w:rPr>
          <w:szCs w:val="28"/>
        </w:rPr>
        <w:t>обеспечение социально значимых объектов муниципальной собственности муниципальных образований Архангельской области резервными источниками с</w:t>
      </w:r>
      <w:r w:rsidRPr="00E41C58">
        <w:rPr>
          <w:szCs w:val="28"/>
        </w:rPr>
        <w:t>набжения электрической энерги</w:t>
      </w:r>
      <w:r w:rsidR="00BF5579" w:rsidRPr="00E41C58">
        <w:rPr>
          <w:szCs w:val="28"/>
        </w:rPr>
        <w:t>ей</w:t>
      </w:r>
    </w:p>
    <w:p w:rsidR="00CA791F" w:rsidRPr="00E41C58" w:rsidRDefault="00CA791F" w:rsidP="0017442C">
      <w:pPr>
        <w:ind w:firstLine="708"/>
        <w:jc w:val="both"/>
        <w:rPr>
          <w:szCs w:val="28"/>
        </w:rPr>
      </w:pPr>
      <w:r w:rsidRPr="00E41C58">
        <w:rPr>
          <w:szCs w:val="28"/>
        </w:rPr>
        <w:t xml:space="preserve">Постановлением Правительства Архангельской области </w:t>
      </w:r>
      <w:r w:rsidRPr="00E41C58">
        <w:rPr>
          <w:szCs w:val="28"/>
        </w:rPr>
        <w:br/>
        <w:t xml:space="preserve">от 23.03.2023 № 269-пп распределена субсидия бюджетам муниципальных образований в объеме 32,0 млн. руб. на покупку резервных источников снабжения электрической энергии (далее – РИСЭЭ). </w:t>
      </w:r>
    </w:p>
    <w:p w:rsidR="00CA791F" w:rsidRPr="00E41C58" w:rsidRDefault="00CA791F" w:rsidP="0017442C">
      <w:pPr>
        <w:ind w:firstLine="708"/>
        <w:jc w:val="both"/>
        <w:rPr>
          <w:szCs w:val="28"/>
        </w:rPr>
      </w:pPr>
      <w:r w:rsidRPr="00E41C58">
        <w:rPr>
          <w:szCs w:val="28"/>
        </w:rPr>
        <w:t>Администрациями Виноградовского, Каргопольского, Лешуконского Холмогорского округов и Коношского, Красноборского, Ленского, Пинежского, Плесецкого, Приморского районов Архангельской области приобретено 46 РИСЭЭ.</w:t>
      </w:r>
    </w:p>
    <w:p w:rsidR="00CA791F" w:rsidRPr="00C702C8" w:rsidRDefault="00CA791F" w:rsidP="0017442C">
      <w:pPr>
        <w:ind w:firstLine="708"/>
        <w:jc w:val="both"/>
        <w:rPr>
          <w:szCs w:val="28"/>
        </w:rPr>
      </w:pPr>
      <w:r w:rsidRPr="00E41C58">
        <w:rPr>
          <w:szCs w:val="28"/>
        </w:rPr>
        <w:t xml:space="preserve">В отношении остальных РИСЭЭ осуществляется поставка и приемка </w:t>
      </w:r>
      <w:r w:rsidRPr="00E41C58">
        <w:rPr>
          <w:szCs w:val="28"/>
        </w:rPr>
        <w:br/>
        <w:t>в рамках заключённых муниципальных контрактов на обеспечение социально значимых объектов муниципальной собственности муниципальных образова</w:t>
      </w:r>
      <w:r w:rsidR="00D80C52">
        <w:rPr>
          <w:szCs w:val="28"/>
        </w:rPr>
        <w:t>ний Архангельской области РИСЭЭ;</w:t>
      </w:r>
    </w:p>
    <w:p w:rsidR="0070648A" w:rsidRPr="00E41C58" w:rsidRDefault="0070648A" w:rsidP="0017442C">
      <w:pPr>
        <w:pStyle w:val="af0"/>
        <w:ind w:firstLine="709"/>
        <w:jc w:val="both"/>
        <w:rPr>
          <w:iCs/>
          <w:szCs w:val="28"/>
        </w:rPr>
      </w:pPr>
      <w:r w:rsidRPr="00E41C58">
        <w:rPr>
          <w:szCs w:val="28"/>
        </w:rPr>
        <w:t>1.</w:t>
      </w:r>
      <w:r w:rsidR="00F23F68" w:rsidRPr="00E41C58">
        <w:rPr>
          <w:szCs w:val="28"/>
        </w:rPr>
        <w:t>1</w:t>
      </w:r>
      <w:r w:rsidR="00534930" w:rsidRPr="00E41C58">
        <w:rPr>
          <w:szCs w:val="28"/>
        </w:rPr>
        <w:t>4</w:t>
      </w:r>
      <w:r w:rsidRPr="00E41C58">
        <w:rPr>
          <w:szCs w:val="28"/>
        </w:rPr>
        <w:t xml:space="preserve">) </w:t>
      </w:r>
      <w:r w:rsidR="005D4B2D" w:rsidRPr="00E41C58">
        <w:rPr>
          <w:szCs w:val="28"/>
        </w:rPr>
        <w:t xml:space="preserve">реализацию мероприятий по замене </w:t>
      </w:r>
      <w:r w:rsidR="00CD1AD0" w:rsidRPr="00E41C58">
        <w:rPr>
          <w:szCs w:val="28"/>
        </w:rPr>
        <w:t xml:space="preserve">лифтов с истекшим назначенным сроком службы </w:t>
      </w:r>
      <w:r w:rsidR="005D4B2D" w:rsidRPr="00E41C58">
        <w:rPr>
          <w:szCs w:val="28"/>
        </w:rPr>
        <w:t>в многоквартирных домах</w:t>
      </w:r>
    </w:p>
    <w:p w:rsidR="00CA791F" w:rsidRPr="00E41C58" w:rsidRDefault="00CA791F" w:rsidP="0017442C">
      <w:pPr>
        <w:ind w:firstLine="708"/>
        <w:jc w:val="both"/>
        <w:rPr>
          <w:szCs w:val="28"/>
        </w:rPr>
      </w:pPr>
      <w:r w:rsidRPr="00E41C58">
        <w:rPr>
          <w:szCs w:val="28"/>
        </w:rPr>
        <w:t>В 2023 году в областном бюджете на замену 91 лифта</w:t>
      </w:r>
      <w:r w:rsidRPr="00E41C58">
        <w:rPr>
          <w:szCs w:val="28"/>
        </w:rPr>
        <w:br/>
        <w:t xml:space="preserve">с истекшим назначенным сроком службы предусмотрены </w:t>
      </w:r>
      <w:r w:rsidR="00E870F6">
        <w:rPr>
          <w:szCs w:val="28"/>
        </w:rPr>
        <w:t>ассигнования</w:t>
      </w:r>
      <w:r w:rsidRPr="00E41C58">
        <w:rPr>
          <w:szCs w:val="28"/>
        </w:rPr>
        <w:t xml:space="preserve"> </w:t>
      </w:r>
      <w:r w:rsidR="00E870F6">
        <w:rPr>
          <w:szCs w:val="28"/>
        </w:rPr>
        <w:br/>
      </w:r>
      <w:r w:rsidRPr="00E41C58">
        <w:rPr>
          <w:szCs w:val="28"/>
        </w:rPr>
        <w:t>в су</w:t>
      </w:r>
      <w:r w:rsidR="00A1459E">
        <w:rPr>
          <w:szCs w:val="28"/>
        </w:rPr>
        <w:t>мме 79,4</w:t>
      </w:r>
      <w:r w:rsidRPr="00E41C58">
        <w:rPr>
          <w:szCs w:val="28"/>
        </w:rPr>
        <w:t xml:space="preserve"> млн. руб</w:t>
      </w:r>
      <w:r w:rsidR="00D80C52">
        <w:rPr>
          <w:szCs w:val="28"/>
        </w:rPr>
        <w:t>лей</w:t>
      </w:r>
      <w:r w:rsidRPr="00E41C58">
        <w:rPr>
          <w:szCs w:val="28"/>
        </w:rPr>
        <w:t>, в том числе: 30,0 млн. руб</w:t>
      </w:r>
      <w:r w:rsidR="00D80C52">
        <w:rPr>
          <w:szCs w:val="28"/>
        </w:rPr>
        <w:t>лей</w:t>
      </w:r>
      <w:r w:rsidRPr="00E41C58">
        <w:rPr>
          <w:szCs w:val="28"/>
        </w:rPr>
        <w:t xml:space="preserve"> – субсидия некоммерческой организации «Фонд капитального ремонта многоквартирных домов Архангельской области» (далее – региональный оператор)  на замену 30 лифтов; 49,41 млн. руб</w:t>
      </w:r>
      <w:r w:rsidR="00D80C52">
        <w:rPr>
          <w:szCs w:val="28"/>
        </w:rPr>
        <w:t>лей</w:t>
      </w:r>
      <w:r w:rsidRPr="00E41C58">
        <w:rPr>
          <w:szCs w:val="28"/>
        </w:rPr>
        <w:t xml:space="preserve"> – межбюджетные трансферты – на замену 61 лифта.</w:t>
      </w:r>
    </w:p>
    <w:p w:rsidR="00CA791F" w:rsidRPr="00C702C8" w:rsidRDefault="00CA791F" w:rsidP="0017442C">
      <w:pPr>
        <w:ind w:firstLine="708"/>
        <w:jc w:val="both"/>
        <w:rPr>
          <w:szCs w:val="28"/>
        </w:rPr>
      </w:pPr>
      <w:r w:rsidRPr="00E41C58">
        <w:rPr>
          <w:szCs w:val="28"/>
        </w:rPr>
        <w:t xml:space="preserve">На 2024 год планируется предусмотреть в областном бюджете </w:t>
      </w:r>
      <w:r w:rsidR="00260396">
        <w:rPr>
          <w:szCs w:val="28"/>
        </w:rPr>
        <w:br/>
      </w:r>
      <w:r w:rsidRPr="00E41C58">
        <w:rPr>
          <w:szCs w:val="28"/>
        </w:rPr>
        <w:t>104,5 млн. руб</w:t>
      </w:r>
      <w:r w:rsidR="00D80C52">
        <w:rPr>
          <w:szCs w:val="28"/>
        </w:rPr>
        <w:t>лей</w:t>
      </w:r>
      <w:r w:rsidRPr="00E41C58">
        <w:rPr>
          <w:szCs w:val="28"/>
        </w:rPr>
        <w:t>, в том числе: 44,5 млн. руб</w:t>
      </w:r>
      <w:r w:rsidR="00D80C52">
        <w:rPr>
          <w:szCs w:val="28"/>
        </w:rPr>
        <w:t xml:space="preserve">лей </w:t>
      </w:r>
      <w:r w:rsidRPr="00E41C58">
        <w:rPr>
          <w:szCs w:val="28"/>
        </w:rPr>
        <w:t>– межбюджетные трансферты (субсидии), 60,0 млн. руб</w:t>
      </w:r>
      <w:r w:rsidR="00D80C52">
        <w:rPr>
          <w:szCs w:val="28"/>
        </w:rPr>
        <w:t xml:space="preserve">лей </w:t>
      </w:r>
      <w:r w:rsidRPr="00E41C58">
        <w:rPr>
          <w:szCs w:val="28"/>
        </w:rPr>
        <w:t>– субсидия региональн</w:t>
      </w:r>
      <w:r w:rsidR="00D80C52">
        <w:rPr>
          <w:szCs w:val="28"/>
        </w:rPr>
        <w:t>ому</w:t>
      </w:r>
      <w:r w:rsidRPr="00E41C58">
        <w:rPr>
          <w:szCs w:val="28"/>
        </w:rPr>
        <w:t xml:space="preserve"> оператору.</w:t>
      </w:r>
    </w:p>
    <w:p w:rsidR="0070648A" w:rsidRPr="00E41C58" w:rsidRDefault="0070648A" w:rsidP="0017442C">
      <w:pPr>
        <w:pStyle w:val="af0"/>
        <w:ind w:firstLine="709"/>
        <w:jc w:val="both"/>
        <w:rPr>
          <w:iCs/>
          <w:szCs w:val="28"/>
        </w:rPr>
      </w:pPr>
      <w:r w:rsidRPr="00E41C58">
        <w:rPr>
          <w:szCs w:val="28"/>
        </w:rPr>
        <w:t>1.</w:t>
      </w:r>
      <w:r w:rsidR="00F23F68" w:rsidRPr="00E41C58">
        <w:rPr>
          <w:szCs w:val="28"/>
        </w:rPr>
        <w:t>1</w:t>
      </w:r>
      <w:r w:rsidR="00534930" w:rsidRPr="00E41C58">
        <w:rPr>
          <w:szCs w:val="28"/>
        </w:rPr>
        <w:t>5</w:t>
      </w:r>
      <w:r w:rsidRPr="00E41C58">
        <w:rPr>
          <w:szCs w:val="28"/>
        </w:rPr>
        <w:t xml:space="preserve">) </w:t>
      </w:r>
      <w:r w:rsidR="005D4B2D" w:rsidRPr="00E41C58">
        <w:rPr>
          <w:color w:val="000000"/>
          <w:szCs w:val="28"/>
        </w:rPr>
        <w:t>благоустройство территорий и приобретение уборочной</w:t>
      </w:r>
      <w:r w:rsidR="005D4B2D" w:rsidRPr="00E41C58">
        <w:rPr>
          <w:color w:val="000000"/>
          <w:szCs w:val="28"/>
        </w:rPr>
        <w:br/>
        <w:t>и коммунальной техники</w:t>
      </w:r>
    </w:p>
    <w:p w:rsidR="00CA791F" w:rsidRPr="00E41C58" w:rsidRDefault="00CA791F" w:rsidP="0017442C">
      <w:pPr>
        <w:ind w:firstLine="708"/>
        <w:jc w:val="both"/>
        <w:rPr>
          <w:szCs w:val="28"/>
        </w:rPr>
      </w:pPr>
      <w:r w:rsidRPr="00E41C58">
        <w:rPr>
          <w:szCs w:val="28"/>
        </w:rPr>
        <w:t>В 2023 году на реализацию мероприятий по благоустройству территорий и приобретению уборочной и коммунальной техники предусмотрены средства о</w:t>
      </w:r>
      <w:r w:rsidR="00260396">
        <w:rPr>
          <w:szCs w:val="28"/>
        </w:rPr>
        <w:t>бластного бюджета в объеме 227,</w:t>
      </w:r>
      <w:r w:rsidRPr="00E41C58">
        <w:rPr>
          <w:szCs w:val="28"/>
        </w:rPr>
        <w:t>8 млн. рублей.</w:t>
      </w:r>
    </w:p>
    <w:p w:rsidR="00CA791F" w:rsidRPr="00E41C58" w:rsidRDefault="00CA791F" w:rsidP="0017442C">
      <w:pPr>
        <w:ind w:firstLine="708"/>
        <w:jc w:val="both"/>
        <w:rPr>
          <w:szCs w:val="28"/>
        </w:rPr>
      </w:pPr>
      <w:r w:rsidRPr="00E41C58">
        <w:rPr>
          <w:szCs w:val="28"/>
        </w:rPr>
        <w:t>Указанные средства были распределены на реализацию следующих мероприятий:</w:t>
      </w:r>
    </w:p>
    <w:p w:rsidR="00CA791F" w:rsidRPr="00E41C58" w:rsidRDefault="00CA791F" w:rsidP="0017442C">
      <w:pPr>
        <w:ind w:firstLine="708"/>
        <w:jc w:val="both"/>
        <w:rPr>
          <w:szCs w:val="28"/>
        </w:rPr>
      </w:pPr>
      <w:r w:rsidRPr="00E41C58">
        <w:rPr>
          <w:szCs w:val="28"/>
        </w:rPr>
        <w:t xml:space="preserve">на благоустройство 12 общественных территорий (далее – ОТ) </w:t>
      </w:r>
      <w:r w:rsidRPr="00E41C58">
        <w:rPr>
          <w:szCs w:val="28"/>
        </w:rPr>
        <w:br/>
        <w:t>(в г. Архангельске – 11 ОТ и в г. Северодвинске – 1 ОТ);</w:t>
      </w:r>
    </w:p>
    <w:p w:rsidR="00CA791F" w:rsidRPr="00E41C58" w:rsidRDefault="00CA791F" w:rsidP="0017442C">
      <w:pPr>
        <w:ind w:firstLine="708"/>
        <w:jc w:val="both"/>
        <w:rPr>
          <w:szCs w:val="28"/>
        </w:rPr>
      </w:pPr>
      <w:r w:rsidRPr="00E41C58">
        <w:rPr>
          <w:szCs w:val="28"/>
        </w:rPr>
        <w:t>на приобретение 16 ед. уб</w:t>
      </w:r>
      <w:r w:rsidR="00260396">
        <w:rPr>
          <w:szCs w:val="28"/>
        </w:rPr>
        <w:t xml:space="preserve">орочной и коммунальной техники </w:t>
      </w:r>
      <w:r w:rsidR="00260396">
        <w:rPr>
          <w:szCs w:val="28"/>
        </w:rPr>
        <w:br/>
      </w:r>
      <w:r w:rsidRPr="00E41C58">
        <w:rPr>
          <w:szCs w:val="28"/>
        </w:rPr>
        <w:t>(г. Архангельск);</w:t>
      </w:r>
    </w:p>
    <w:p w:rsidR="00CA791F" w:rsidRPr="00E41C58" w:rsidRDefault="00CA791F" w:rsidP="0017442C">
      <w:pPr>
        <w:ind w:firstLine="708"/>
        <w:jc w:val="both"/>
        <w:rPr>
          <w:szCs w:val="28"/>
        </w:rPr>
      </w:pPr>
      <w:r w:rsidRPr="00E41C58">
        <w:rPr>
          <w:szCs w:val="28"/>
        </w:rPr>
        <w:t>на разработку проектной документации 2 общественных пространств (МО «Карпогорское» МО «Сийское») (далее – ПСД).</w:t>
      </w:r>
    </w:p>
    <w:p w:rsidR="00CA791F" w:rsidRPr="00C702C8" w:rsidRDefault="00CA791F" w:rsidP="0017442C">
      <w:pPr>
        <w:ind w:firstLine="708"/>
        <w:jc w:val="both"/>
        <w:rPr>
          <w:szCs w:val="28"/>
        </w:rPr>
      </w:pPr>
      <w:r w:rsidRPr="00E41C58">
        <w:rPr>
          <w:szCs w:val="28"/>
        </w:rPr>
        <w:t xml:space="preserve">На текущую дату муниципальные контракты на указанные мероприятия  заключены, завершены мероприятия по благоустройству 10 ОТ (2 ОТ – тех.готовность – 85 </w:t>
      </w:r>
      <w:r w:rsidR="007E6FBD">
        <w:rPr>
          <w:szCs w:val="28"/>
        </w:rPr>
        <w:t>процентов,</w:t>
      </w:r>
      <w:r w:rsidRPr="00E41C58">
        <w:rPr>
          <w:szCs w:val="28"/>
        </w:rPr>
        <w:t xml:space="preserve"> завершение – декабрь), приобретено 15 ед. техники (1 ед. техники – поставка в декабре), разраб</w:t>
      </w:r>
      <w:r w:rsidR="00C702C8">
        <w:rPr>
          <w:szCs w:val="28"/>
        </w:rPr>
        <w:t xml:space="preserve">отку ПСД планируется завершить </w:t>
      </w:r>
      <w:r w:rsidRPr="00E41C58">
        <w:rPr>
          <w:szCs w:val="28"/>
        </w:rPr>
        <w:t>в декабре</w:t>
      </w:r>
      <w:r w:rsidR="00D80C52">
        <w:rPr>
          <w:szCs w:val="28"/>
        </w:rPr>
        <w:t>;</w:t>
      </w:r>
    </w:p>
    <w:p w:rsidR="0070648A" w:rsidRPr="00E41C58" w:rsidRDefault="0070648A" w:rsidP="0017442C">
      <w:pPr>
        <w:pStyle w:val="af0"/>
        <w:ind w:firstLine="709"/>
        <w:jc w:val="both"/>
        <w:rPr>
          <w:iCs/>
          <w:szCs w:val="28"/>
        </w:rPr>
      </w:pPr>
      <w:r w:rsidRPr="00E41C58">
        <w:rPr>
          <w:szCs w:val="28"/>
        </w:rPr>
        <w:t>1.</w:t>
      </w:r>
      <w:r w:rsidR="00F23F68" w:rsidRPr="00E41C58">
        <w:rPr>
          <w:szCs w:val="28"/>
        </w:rPr>
        <w:t>1</w:t>
      </w:r>
      <w:r w:rsidR="00534930" w:rsidRPr="00E41C58">
        <w:rPr>
          <w:szCs w:val="28"/>
        </w:rPr>
        <w:t>6</w:t>
      </w:r>
      <w:r w:rsidRPr="00E41C58">
        <w:rPr>
          <w:szCs w:val="28"/>
        </w:rPr>
        <w:t xml:space="preserve">) </w:t>
      </w:r>
      <w:r w:rsidR="005D4B2D" w:rsidRPr="00E41C58">
        <w:rPr>
          <w:color w:val="000000"/>
          <w:szCs w:val="28"/>
        </w:rPr>
        <w:t>ликвидацию несанкционированных свалок и захламлений территорий Архангельской области</w:t>
      </w:r>
    </w:p>
    <w:p w:rsidR="000676C8" w:rsidRPr="00E41C58" w:rsidRDefault="000676C8" w:rsidP="0017442C">
      <w:pPr>
        <w:pStyle w:val="ConsPlusTitle"/>
        <w:ind w:firstLine="708"/>
        <w:jc w:val="both"/>
        <w:rPr>
          <w:rFonts w:ascii="Times New Roman" w:hAnsi="Times New Roman" w:cs="Times New Roman"/>
          <w:b w:val="0"/>
          <w:sz w:val="28"/>
          <w:szCs w:val="28"/>
        </w:rPr>
      </w:pPr>
      <w:r w:rsidRPr="00E41C58">
        <w:rPr>
          <w:rFonts w:ascii="Times New Roman" w:hAnsi="Times New Roman" w:cs="Times New Roman"/>
          <w:b w:val="0"/>
          <w:sz w:val="28"/>
          <w:szCs w:val="28"/>
        </w:rPr>
        <w:t>В областном бюджете на 2023 год на ликвидацию несанкционированных свалок на землях лесного фонда Архангельской области предусмотрено 85 млн. рублей.</w:t>
      </w:r>
    </w:p>
    <w:p w:rsidR="000676C8" w:rsidRPr="00E41C58" w:rsidRDefault="000676C8" w:rsidP="0017442C">
      <w:pPr>
        <w:pStyle w:val="ConsPlusTitle"/>
        <w:ind w:firstLine="708"/>
        <w:jc w:val="both"/>
        <w:rPr>
          <w:rFonts w:ascii="Times New Roman" w:hAnsi="Times New Roman" w:cs="Times New Roman"/>
          <w:b w:val="0"/>
          <w:sz w:val="28"/>
          <w:szCs w:val="28"/>
        </w:rPr>
      </w:pPr>
      <w:r w:rsidRPr="00E41C58">
        <w:rPr>
          <w:rFonts w:ascii="Times New Roman" w:hAnsi="Times New Roman" w:cs="Times New Roman"/>
          <w:b w:val="0"/>
          <w:sz w:val="28"/>
          <w:szCs w:val="28"/>
        </w:rPr>
        <w:t>Между ГБУ АО «Центр природопользования и охраны окружающей среды» и ООО «Универсал-Сервис» заключен контракт от 21</w:t>
      </w:r>
      <w:r w:rsidR="00260396">
        <w:rPr>
          <w:rFonts w:ascii="Times New Roman" w:hAnsi="Times New Roman" w:cs="Times New Roman"/>
          <w:b w:val="0"/>
          <w:sz w:val="28"/>
          <w:szCs w:val="28"/>
        </w:rPr>
        <w:t xml:space="preserve"> сентября </w:t>
      </w:r>
      <w:r w:rsidRPr="00E41C58">
        <w:rPr>
          <w:rFonts w:ascii="Times New Roman" w:hAnsi="Times New Roman" w:cs="Times New Roman"/>
          <w:b w:val="0"/>
          <w:sz w:val="28"/>
          <w:szCs w:val="28"/>
        </w:rPr>
        <w:t xml:space="preserve">2023 </w:t>
      </w:r>
      <w:r w:rsidR="00260396">
        <w:rPr>
          <w:rFonts w:ascii="Times New Roman" w:hAnsi="Times New Roman" w:cs="Times New Roman"/>
          <w:b w:val="0"/>
          <w:sz w:val="28"/>
          <w:szCs w:val="28"/>
        </w:rPr>
        <w:t>г</w:t>
      </w:r>
      <w:r w:rsidR="00310D0B">
        <w:rPr>
          <w:rFonts w:ascii="Times New Roman" w:hAnsi="Times New Roman" w:cs="Times New Roman"/>
          <w:b w:val="0"/>
          <w:sz w:val="28"/>
          <w:szCs w:val="28"/>
        </w:rPr>
        <w:t>.</w:t>
      </w:r>
      <w:r w:rsidR="00260396">
        <w:rPr>
          <w:rFonts w:ascii="Times New Roman" w:hAnsi="Times New Roman" w:cs="Times New Roman"/>
          <w:b w:val="0"/>
          <w:sz w:val="28"/>
          <w:szCs w:val="28"/>
        </w:rPr>
        <w:t xml:space="preserve"> </w:t>
      </w:r>
      <w:r w:rsidRPr="00E41C58">
        <w:rPr>
          <w:rFonts w:ascii="Times New Roman" w:hAnsi="Times New Roman" w:cs="Times New Roman"/>
          <w:b w:val="0"/>
          <w:sz w:val="28"/>
          <w:szCs w:val="28"/>
        </w:rPr>
        <w:t>№ 8 на сумму 34,49 млн. рублей.</w:t>
      </w:r>
    </w:p>
    <w:p w:rsidR="000676C8" w:rsidRPr="00C702C8" w:rsidRDefault="000676C8" w:rsidP="0017442C">
      <w:pPr>
        <w:pStyle w:val="ConsPlusTitle"/>
        <w:ind w:firstLine="708"/>
        <w:jc w:val="both"/>
        <w:rPr>
          <w:rFonts w:ascii="Times New Roman" w:hAnsi="Times New Roman" w:cs="Times New Roman"/>
          <w:b w:val="0"/>
          <w:sz w:val="28"/>
          <w:szCs w:val="28"/>
        </w:rPr>
      </w:pPr>
      <w:r w:rsidRPr="00E41C58">
        <w:rPr>
          <w:rFonts w:ascii="Times New Roman" w:hAnsi="Times New Roman" w:cs="Times New Roman"/>
          <w:b w:val="0"/>
          <w:sz w:val="28"/>
          <w:szCs w:val="28"/>
        </w:rPr>
        <w:t>Оставшиеся средства будут направлены на увеличение финансирования по ликвидации (рекультивации) объектов накопленного экологического ущерба (несанкционированные свалки в границах города Архангельск) в целях участия в федеральном проекте «Чистая страна»</w:t>
      </w:r>
      <w:r w:rsidR="00D80C52">
        <w:rPr>
          <w:rFonts w:ascii="Times New Roman" w:hAnsi="Times New Roman" w:cs="Times New Roman"/>
          <w:b w:val="0"/>
          <w:sz w:val="28"/>
          <w:szCs w:val="28"/>
        </w:rPr>
        <w:t>;</w:t>
      </w:r>
    </w:p>
    <w:p w:rsidR="00C92577" w:rsidRPr="00E41C58" w:rsidRDefault="0070648A" w:rsidP="0017442C">
      <w:pPr>
        <w:pStyle w:val="af0"/>
        <w:ind w:firstLine="709"/>
        <w:jc w:val="both"/>
        <w:rPr>
          <w:iCs/>
          <w:szCs w:val="28"/>
        </w:rPr>
      </w:pPr>
      <w:r w:rsidRPr="00E41C58">
        <w:rPr>
          <w:szCs w:val="28"/>
        </w:rPr>
        <w:t>1.</w:t>
      </w:r>
      <w:r w:rsidR="00F23F68" w:rsidRPr="00E41C58">
        <w:rPr>
          <w:szCs w:val="28"/>
        </w:rPr>
        <w:t>1</w:t>
      </w:r>
      <w:r w:rsidR="00534930" w:rsidRPr="00E41C58">
        <w:rPr>
          <w:szCs w:val="28"/>
        </w:rPr>
        <w:t>7</w:t>
      </w:r>
      <w:r w:rsidRPr="00E41C58">
        <w:rPr>
          <w:szCs w:val="28"/>
        </w:rPr>
        <w:t xml:space="preserve">) </w:t>
      </w:r>
      <w:r w:rsidR="00E60B2F" w:rsidRPr="00E41C58">
        <w:rPr>
          <w:bCs/>
          <w:szCs w:val="28"/>
        </w:rPr>
        <w:t>субсидии бюджетам муниципальных образований Архангельской области на софинансирование мероприятий по созданию мест (площадок) накопления (в том числе раздельного накопления) твердых коммунальных отходов и на софинансирование мероприятий по приобретению контейнеров (бункеров) для накопления (в том числе раздельного накопления) твердых коммунальных отходов – бункеров (контейнеров) для накопления твердых коммунальных отходов</w:t>
      </w:r>
    </w:p>
    <w:p w:rsidR="000676C8" w:rsidRPr="00C702C8" w:rsidRDefault="000676C8" w:rsidP="0017442C">
      <w:pPr>
        <w:pStyle w:val="ConsPlusTitle"/>
        <w:ind w:firstLine="708"/>
        <w:jc w:val="both"/>
        <w:rPr>
          <w:rFonts w:ascii="Times New Roman" w:hAnsi="Times New Roman" w:cs="Times New Roman"/>
          <w:b w:val="0"/>
          <w:sz w:val="28"/>
          <w:szCs w:val="28"/>
        </w:rPr>
      </w:pPr>
      <w:r w:rsidRPr="00E41C58">
        <w:rPr>
          <w:rFonts w:ascii="Times New Roman" w:hAnsi="Times New Roman" w:cs="Times New Roman"/>
          <w:b w:val="0"/>
          <w:sz w:val="28"/>
          <w:szCs w:val="28"/>
        </w:rPr>
        <w:t xml:space="preserve">В областном бюджете на 2023 год на мероприятия по созданию мест (площадок) накопления (в том числе раздельного накопления) ТКО, приобретению контейнеров (бункеров) для накопления (в том числе раздельного накопления) ТКО и/или созданию мест (площадок) накопления (в том числе раздельного накопления) ТКО, оборудованных контейнерами для накопления (в том числе раздельного накопления) ТКО предусмотрено 50,2 млн. рублей,  которые распределены между муниципальными образованиями </w:t>
      </w:r>
      <w:r w:rsidR="00771128">
        <w:rPr>
          <w:rFonts w:ascii="Times New Roman" w:hAnsi="Times New Roman" w:cs="Times New Roman"/>
          <w:b w:val="0"/>
          <w:sz w:val="28"/>
          <w:szCs w:val="28"/>
        </w:rPr>
        <w:t>по итогам проведенных конкурсов;</w:t>
      </w:r>
    </w:p>
    <w:p w:rsidR="00C92577" w:rsidRPr="00E41C58" w:rsidRDefault="00C92577" w:rsidP="0017442C">
      <w:pPr>
        <w:pStyle w:val="af0"/>
        <w:ind w:firstLine="709"/>
        <w:jc w:val="both"/>
        <w:rPr>
          <w:bCs/>
          <w:szCs w:val="28"/>
        </w:rPr>
      </w:pPr>
      <w:r w:rsidRPr="00E41C58">
        <w:rPr>
          <w:iCs/>
          <w:szCs w:val="28"/>
        </w:rPr>
        <w:t>1.</w:t>
      </w:r>
      <w:r w:rsidR="00534930" w:rsidRPr="00E41C58">
        <w:rPr>
          <w:iCs/>
          <w:szCs w:val="28"/>
        </w:rPr>
        <w:t>1</w:t>
      </w:r>
      <w:r w:rsidR="00222314" w:rsidRPr="00E41C58">
        <w:rPr>
          <w:iCs/>
          <w:szCs w:val="28"/>
        </w:rPr>
        <w:t>8</w:t>
      </w:r>
      <w:r w:rsidRPr="00E41C58">
        <w:rPr>
          <w:iCs/>
          <w:szCs w:val="28"/>
        </w:rPr>
        <w:t xml:space="preserve">) </w:t>
      </w:r>
      <w:r w:rsidR="00854890" w:rsidRPr="00E41C58">
        <w:rPr>
          <w:color w:val="000000"/>
          <w:szCs w:val="28"/>
        </w:rPr>
        <w:t>субсидии на повышение продуктивности</w:t>
      </w:r>
      <w:r w:rsidR="00854890" w:rsidRPr="00E41C58">
        <w:rPr>
          <w:szCs w:val="28"/>
        </w:rPr>
        <w:t xml:space="preserve"> в</w:t>
      </w:r>
      <w:r w:rsidRPr="00E41C58">
        <w:rPr>
          <w:szCs w:val="28"/>
        </w:rPr>
        <w:t xml:space="preserve"> молочном скотоводстве </w:t>
      </w:r>
      <w:r w:rsidR="00854890" w:rsidRPr="00E41C58">
        <w:rPr>
          <w:szCs w:val="28"/>
        </w:rPr>
        <w:t>до уровня 2022 года (с учетом роста объемов произв</w:t>
      </w:r>
      <w:r w:rsidRPr="00E41C58">
        <w:rPr>
          <w:szCs w:val="28"/>
        </w:rPr>
        <w:t xml:space="preserve">одства, роста цен </w:t>
      </w:r>
      <w:r w:rsidR="00854890" w:rsidRPr="00E41C58">
        <w:rPr>
          <w:szCs w:val="28"/>
        </w:rPr>
        <w:t>на материальные ресурсы</w:t>
      </w:r>
      <w:r w:rsidR="00774806" w:rsidRPr="00E41C58">
        <w:rPr>
          <w:szCs w:val="28"/>
        </w:rPr>
        <w:t>, используемые в сельскохозяйственном производстве</w:t>
      </w:r>
      <w:r w:rsidR="00854890" w:rsidRPr="00E41C58">
        <w:rPr>
          <w:szCs w:val="28"/>
        </w:rPr>
        <w:t>) в це</w:t>
      </w:r>
      <w:r w:rsidRPr="00E41C58">
        <w:rPr>
          <w:szCs w:val="28"/>
        </w:rPr>
        <w:t xml:space="preserve">лях создания условий </w:t>
      </w:r>
      <w:r w:rsidR="00854890" w:rsidRPr="00E41C58">
        <w:rPr>
          <w:szCs w:val="28"/>
        </w:rPr>
        <w:t>для обеспечения населения Архангельской области местной сельскохозяйственной продукцией, повышения ее конкурентоспособности на внутреннем рынке, а также укрепления продовольственной без</w:t>
      </w:r>
      <w:r w:rsidRPr="00E41C58">
        <w:rPr>
          <w:szCs w:val="28"/>
        </w:rPr>
        <w:t>опасности Архангельской области</w:t>
      </w:r>
    </w:p>
    <w:p w:rsidR="00BC0FB5" w:rsidRPr="00E41C58" w:rsidRDefault="00BC0FB5" w:rsidP="0017442C">
      <w:pPr>
        <w:ind w:firstLine="709"/>
        <w:jc w:val="both"/>
        <w:rPr>
          <w:szCs w:val="28"/>
        </w:rPr>
      </w:pPr>
      <w:r w:rsidRPr="00E41C58">
        <w:rPr>
          <w:szCs w:val="28"/>
        </w:rPr>
        <w:t>Первоначально в областном бюджете на 2023 год на предоставление субсидии на повышение продуктивности в молочном скотоводстве было предусмотрено 609,1 млн. рублей, в том числе: за счет средств федерального бюджета – 104,5 млн. рублей, областного бюджета – 504,6 млн. рублей.</w:t>
      </w:r>
    </w:p>
    <w:p w:rsidR="00BC0FB5" w:rsidRPr="00771128" w:rsidRDefault="00BC0FB5" w:rsidP="00771128">
      <w:pPr>
        <w:ind w:firstLine="709"/>
        <w:jc w:val="both"/>
        <w:rPr>
          <w:szCs w:val="28"/>
        </w:rPr>
      </w:pPr>
      <w:r w:rsidRPr="00E41C58">
        <w:rPr>
          <w:szCs w:val="28"/>
        </w:rPr>
        <w:t xml:space="preserve">В течение года на предоставление субсидии на повышение продуктивности в молочном скотоводстве дополнительно выделено </w:t>
      </w:r>
      <w:r w:rsidR="00260396">
        <w:rPr>
          <w:szCs w:val="28"/>
        </w:rPr>
        <w:br/>
      </w:r>
      <w:r w:rsidRPr="00E41C58">
        <w:rPr>
          <w:szCs w:val="28"/>
        </w:rPr>
        <w:t xml:space="preserve">72,7 млн. рублей, в том числе: за счет средств федерального бюджета – </w:t>
      </w:r>
      <w:r w:rsidR="00260396">
        <w:rPr>
          <w:szCs w:val="28"/>
        </w:rPr>
        <w:br/>
      </w:r>
      <w:r w:rsidRPr="00E41C58">
        <w:rPr>
          <w:szCs w:val="28"/>
        </w:rPr>
        <w:t xml:space="preserve">20,4 млн. рублей, областного бюджета – 52,3 млн. </w:t>
      </w:r>
      <w:r w:rsidR="00771128">
        <w:rPr>
          <w:szCs w:val="28"/>
        </w:rPr>
        <w:t>рублей.</w:t>
      </w:r>
    </w:p>
    <w:p w:rsidR="00BC0FB5" w:rsidRPr="00E41C58" w:rsidRDefault="00BC0FB5" w:rsidP="0017442C">
      <w:pPr>
        <w:pStyle w:val="af0"/>
        <w:ind w:firstLine="708"/>
        <w:jc w:val="both"/>
        <w:rPr>
          <w:szCs w:val="28"/>
        </w:rPr>
      </w:pPr>
      <w:r w:rsidRPr="00E41C58">
        <w:rPr>
          <w:rFonts w:eastAsia="Times New Roman"/>
          <w:szCs w:val="28"/>
          <w:lang w:eastAsia="ru-RU"/>
        </w:rPr>
        <w:t xml:space="preserve">Общий объем субсидии </w:t>
      </w:r>
      <w:r w:rsidRPr="00E41C58">
        <w:rPr>
          <w:szCs w:val="28"/>
        </w:rPr>
        <w:t>на повышение продуктивности в молочном скотоводстве по состоянию на 1</w:t>
      </w:r>
      <w:r w:rsidR="00260396">
        <w:rPr>
          <w:szCs w:val="28"/>
        </w:rPr>
        <w:t xml:space="preserve"> ноября </w:t>
      </w:r>
      <w:r w:rsidRPr="00E41C58">
        <w:rPr>
          <w:szCs w:val="28"/>
        </w:rPr>
        <w:t xml:space="preserve">2023 </w:t>
      </w:r>
      <w:r w:rsidR="00260396">
        <w:rPr>
          <w:szCs w:val="28"/>
        </w:rPr>
        <w:t xml:space="preserve">года </w:t>
      </w:r>
      <w:r w:rsidRPr="00E41C58">
        <w:rPr>
          <w:szCs w:val="28"/>
        </w:rPr>
        <w:t xml:space="preserve">составил </w:t>
      </w:r>
      <w:r w:rsidR="00260396">
        <w:rPr>
          <w:szCs w:val="28"/>
        </w:rPr>
        <w:br/>
      </w:r>
      <w:r w:rsidRPr="00E41C58">
        <w:rPr>
          <w:szCs w:val="28"/>
        </w:rPr>
        <w:t>681,8 млн. рублей, в том числе</w:t>
      </w:r>
      <w:r w:rsidR="00771128">
        <w:rPr>
          <w:szCs w:val="28"/>
        </w:rPr>
        <w:t xml:space="preserve"> </w:t>
      </w:r>
      <w:r w:rsidRPr="00E41C58">
        <w:rPr>
          <w:szCs w:val="28"/>
        </w:rPr>
        <w:t xml:space="preserve"> за счет средств федерального бюджета – 124,9 млн. рублей, областного бюджета – 556,9 млн. рублей.</w:t>
      </w:r>
    </w:p>
    <w:p w:rsidR="00BC0FB5" w:rsidRPr="00C702C8" w:rsidRDefault="00BC0FB5" w:rsidP="0017442C">
      <w:pPr>
        <w:pStyle w:val="af0"/>
        <w:ind w:firstLine="709"/>
        <w:jc w:val="both"/>
        <w:rPr>
          <w:b/>
          <w:i/>
          <w:szCs w:val="28"/>
          <w:highlight w:val="yellow"/>
        </w:rPr>
      </w:pPr>
      <w:r w:rsidRPr="00E41C58">
        <w:rPr>
          <w:szCs w:val="28"/>
        </w:rPr>
        <w:t xml:space="preserve">Ассигнования по субсидии на повышение продуктивности в молочном скотоводстве за счет средств федерального и областного бюджетов предусмотрены выше уровня 2022 года на 3,5 </w:t>
      </w:r>
      <w:r w:rsidR="00771128">
        <w:rPr>
          <w:szCs w:val="28"/>
        </w:rPr>
        <w:t>процента, или на 23,2 млн. рублей;</w:t>
      </w:r>
    </w:p>
    <w:p w:rsidR="00854890" w:rsidRPr="00E41C58" w:rsidRDefault="00C92577" w:rsidP="0017442C">
      <w:pPr>
        <w:pStyle w:val="af0"/>
        <w:ind w:firstLine="709"/>
        <w:jc w:val="both"/>
        <w:rPr>
          <w:bCs/>
          <w:szCs w:val="28"/>
        </w:rPr>
      </w:pPr>
      <w:r w:rsidRPr="00E41C58">
        <w:rPr>
          <w:bCs/>
          <w:szCs w:val="28"/>
        </w:rPr>
        <w:t>1.</w:t>
      </w:r>
      <w:r w:rsidR="003269AE" w:rsidRPr="00E41C58">
        <w:rPr>
          <w:bCs/>
          <w:szCs w:val="28"/>
        </w:rPr>
        <w:t>19</w:t>
      </w:r>
      <w:r w:rsidRPr="00E41C58">
        <w:rPr>
          <w:bCs/>
          <w:szCs w:val="28"/>
        </w:rPr>
        <w:t xml:space="preserve">) </w:t>
      </w:r>
      <w:r w:rsidR="00854890" w:rsidRPr="00E41C58">
        <w:rPr>
          <w:szCs w:val="28"/>
        </w:rPr>
        <w:t xml:space="preserve">поддержку овощеводства защищенного грунта и компенсацию части затрат на газ, использованный </w:t>
      </w:r>
      <w:r w:rsidR="000B23ED" w:rsidRPr="00E41C58">
        <w:rPr>
          <w:szCs w:val="28"/>
        </w:rPr>
        <w:t>для</w:t>
      </w:r>
      <w:r w:rsidR="00854890" w:rsidRPr="00E41C58">
        <w:rPr>
          <w:szCs w:val="28"/>
        </w:rPr>
        <w:t xml:space="preserve"> производств</w:t>
      </w:r>
      <w:r w:rsidR="000B23ED" w:rsidRPr="00E41C58">
        <w:rPr>
          <w:szCs w:val="28"/>
        </w:rPr>
        <w:t>а</w:t>
      </w:r>
      <w:r w:rsidR="00854890" w:rsidRPr="00E41C58">
        <w:rPr>
          <w:szCs w:val="28"/>
        </w:rPr>
        <w:t xml:space="preserve"> овощей защищенного грунта тепличными хозяйствами, с целью стимулирования роста произво</w:t>
      </w:r>
      <w:r w:rsidRPr="00E41C58">
        <w:rPr>
          <w:szCs w:val="28"/>
        </w:rPr>
        <w:t>дства овощей защищенного грунта</w:t>
      </w:r>
    </w:p>
    <w:p w:rsidR="006E5F3E" w:rsidRPr="00C702C8" w:rsidRDefault="006E5F3E" w:rsidP="0017442C">
      <w:pPr>
        <w:pStyle w:val="af0"/>
        <w:ind w:firstLine="709"/>
        <w:jc w:val="both"/>
        <w:rPr>
          <w:szCs w:val="28"/>
        </w:rPr>
      </w:pPr>
      <w:r w:rsidRPr="00E41C58">
        <w:rPr>
          <w:bCs/>
          <w:szCs w:val="28"/>
        </w:rPr>
        <w:t xml:space="preserve">На 2023 год на </w:t>
      </w:r>
      <w:r w:rsidRPr="00E41C58">
        <w:rPr>
          <w:szCs w:val="28"/>
        </w:rPr>
        <w:t xml:space="preserve">поддержку овощеводства защищенного грунта </w:t>
      </w:r>
      <w:r w:rsidR="00260396">
        <w:rPr>
          <w:szCs w:val="28"/>
        </w:rPr>
        <w:br/>
      </w:r>
      <w:r w:rsidRPr="00E41C58">
        <w:rPr>
          <w:szCs w:val="28"/>
        </w:rPr>
        <w:t xml:space="preserve">и компенсацию части затрат на газ, использованный для производства овощей защищенного грунта тепличными хозяйствами, предусмотрено </w:t>
      </w:r>
      <w:r w:rsidR="00260396">
        <w:rPr>
          <w:szCs w:val="28"/>
        </w:rPr>
        <w:br/>
      </w:r>
      <w:r w:rsidR="00771128">
        <w:rPr>
          <w:szCs w:val="28"/>
        </w:rPr>
        <w:t>14,2 млн. рублей;</w:t>
      </w:r>
    </w:p>
    <w:p w:rsidR="00854890" w:rsidRPr="00E41C58" w:rsidRDefault="00C92577" w:rsidP="0017442C">
      <w:pPr>
        <w:pStyle w:val="af0"/>
        <w:ind w:firstLine="709"/>
        <w:jc w:val="both"/>
        <w:rPr>
          <w:bCs/>
          <w:szCs w:val="28"/>
        </w:rPr>
      </w:pPr>
      <w:r w:rsidRPr="00E41C58">
        <w:rPr>
          <w:szCs w:val="28"/>
        </w:rPr>
        <w:t>1.</w:t>
      </w:r>
      <w:r w:rsidR="00F23F68" w:rsidRPr="00E41C58">
        <w:rPr>
          <w:szCs w:val="28"/>
        </w:rPr>
        <w:t>2</w:t>
      </w:r>
      <w:r w:rsidR="003269AE" w:rsidRPr="00E41C58">
        <w:rPr>
          <w:szCs w:val="28"/>
        </w:rPr>
        <w:t>0</w:t>
      </w:r>
      <w:r w:rsidRPr="00E41C58">
        <w:rPr>
          <w:szCs w:val="28"/>
        </w:rPr>
        <w:t xml:space="preserve">) </w:t>
      </w:r>
      <w:r w:rsidR="00854890" w:rsidRPr="00E41C58">
        <w:rPr>
          <w:szCs w:val="28"/>
        </w:rPr>
        <w:t xml:space="preserve">приобретение сельскохозяйственной техники и оборудования </w:t>
      </w:r>
      <w:r w:rsidR="00C96F80" w:rsidRPr="00E41C58">
        <w:rPr>
          <w:szCs w:val="28"/>
        </w:rPr>
        <w:br/>
      </w:r>
      <w:r w:rsidR="00854890" w:rsidRPr="00E41C58">
        <w:rPr>
          <w:szCs w:val="28"/>
        </w:rPr>
        <w:t xml:space="preserve">в целях обновления парка сельскохозяйственной техники, в том числе </w:t>
      </w:r>
      <w:r w:rsidR="00C96F80" w:rsidRPr="00E41C58">
        <w:rPr>
          <w:szCs w:val="28"/>
        </w:rPr>
        <w:br/>
      </w:r>
      <w:r w:rsidR="00854890" w:rsidRPr="00E41C58">
        <w:rPr>
          <w:szCs w:val="28"/>
        </w:rPr>
        <w:t xml:space="preserve">для стимулирования роста посевных площадей, занятых </w:t>
      </w:r>
      <w:r w:rsidR="00C96F80" w:rsidRPr="00E41C58">
        <w:rPr>
          <w:szCs w:val="28"/>
        </w:rPr>
        <w:br/>
      </w:r>
      <w:r w:rsidR="00854890" w:rsidRPr="00E41C58">
        <w:rPr>
          <w:szCs w:val="28"/>
        </w:rPr>
        <w:t>продовольственным картофелем и овощами открытого грунта</w:t>
      </w:r>
    </w:p>
    <w:p w:rsidR="006E5F3E" w:rsidRPr="00E41C58" w:rsidRDefault="006E5F3E" w:rsidP="0017442C">
      <w:pPr>
        <w:ind w:firstLine="709"/>
        <w:jc w:val="both"/>
        <w:rPr>
          <w:szCs w:val="28"/>
        </w:rPr>
      </w:pPr>
      <w:r w:rsidRPr="00E41C58">
        <w:rPr>
          <w:szCs w:val="28"/>
        </w:rPr>
        <w:t xml:space="preserve">Первоначально в областном бюджете на 2023 год на предоставление субсидии на </w:t>
      </w:r>
      <w:r w:rsidRPr="00E41C58">
        <w:rPr>
          <w:bCs/>
          <w:szCs w:val="28"/>
        </w:rPr>
        <w:t xml:space="preserve">приобретение сельскохозяйственной техники и оборудования </w:t>
      </w:r>
      <w:r w:rsidR="00A1459E">
        <w:rPr>
          <w:bCs/>
          <w:szCs w:val="28"/>
        </w:rPr>
        <w:br/>
      </w:r>
      <w:r w:rsidRPr="00E41C58">
        <w:rPr>
          <w:szCs w:val="28"/>
        </w:rPr>
        <w:t>за счет средств областного бюджета было предусмотрено 40,0 млн. рублей.</w:t>
      </w:r>
    </w:p>
    <w:p w:rsidR="006E5F3E" w:rsidRPr="00C702C8" w:rsidRDefault="00771128" w:rsidP="0017442C">
      <w:pPr>
        <w:pStyle w:val="af0"/>
        <w:ind w:firstLine="709"/>
        <w:jc w:val="both"/>
        <w:rPr>
          <w:b/>
          <w:i/>
          <w:szCs w:val="28"/>
          <w:highlight w:val="yellow"/>
        </w:rPr>
      </w:pPr>
      <w:r>
        <w:rPr>
          <w:szCs w:val="28"/>
        </w:rPr>
        <w:t>С учетом изменений о</w:t>
      </w:r>
      <w:r w:rsidR="006E5F3E" w:rsidRPr="00E41C58">
        <w:rPr>
          <w:szCs w:val="28"/>
        </w:rPr>
        <w:t xml:space="preserve">бщий объем субсидии на </w:t>
      </w:r>
      <w:r w:rsidR="006E5F3E" w:rsidRPr="00E41C58">
        <w:rPr>
          <w:bCs/>
          <w:szCs w:val="28"/>
        </w:rPr>
        <w:t>приобретение сельскохозяйственной техники по состоянию на 1</w:t>
      </w:r>
      <w:r w:rsidR="00260396">
        <w:rPr>
          <w:bCs/>
          <w:szCs w:val="28"/>
        </w:rPr>
        <w:t xml:space="preserve"> ноября </w:t>
      </w:r>
      <w:r w:rsidR="006E5F3E" w:rsidRPr="00E41C58">
        <w:rPr>
          <w:bCs/>
          <w:szCs w:val="28"/>
        </w:rPr>
        <w:t xml:space="preserve">2023 </w:t>
      </w:r>
      <w:r w:rsidR="00260396">
        <w:rPr>
          <w:bCs/>
          <w:szCs w:val="28"/>
        </w:rPr>
        <w:t xml:space="preserve">года </w:t>
      </w:r>
      <w:r w:rsidR="006E5F3E" w:rsidRPr="00E41C58">
        <w:rPr>
          <w:bCs/>
          <w:szCs w:val="28"/>
        </w:rPr>
        <w:t>составляет 73,0 млн. рублей</w:t>
      </w:r>
      <w:r w:rsidR="006E5F3E" w:rsidRPr="00E41C58">
        <w:rPr>
          <w:szCs w:val="28"/>
        </w:rPr>
        <w:t xml:space="preserve">, что выше уровня 2022 года на </w:t>
      </w:r>
      <w:r w:rsidR="00C702C8">
        <w:rPr>
          <w:szCs w:val="28"/>
        </w:rPr>
        <w:t xml:space="preserve">27,2 </w:t>
      </w:r>
      <w:r>
        <w:rPr>
          <w:szCs w:val="28"/>
        </w:rPr>
        <w:t>процента</w:t>
      </w:r>
      <w:r w:rsidR="00C702C8">
        <w:rPr>
          <w:szCs w:val="28"/>
        </w:rPr>
        <w:t>, и</w:t>
      </w:r>
      <w:r>
        <w:rPr>
          <w:szCs w:val="28"/>
        </w:rPr>
        <w:t>ли на 15,6 млн. рублей;</w:t>
      </w:r>
    </w:p>
    <w:p w:rsidR="00854890" w:rsidRPr="00E41C58" w:rsidRDefault="00C92577" w:rsidP="0017442C">
      <w:pPr>
        <w:pStyle w:val="af0"/>
        <w:ind w:firstLine="709"/>
        <w:jc w:val="both"/>
        <w:rPr>
          <w:bCs/>
          <w:szCs w:val="28"/>
        </w:rPr>
      </w:pPr>
      <w:r w:rsidRPr="00E41C58">
        <w:rPr>
          <w:szCs w:val="28"/>
        </w:rPr>
        <w:t>1.</w:t>
      </w:r>
      <w:r w:rsidR="00F23F68" w:rsidRPr="00E41C58">
        <w:rPr>
          <w:szCs w:val="28"/>
        </w:rPr>
        <w:t>2</w:t>
      </w:r>
      <w:r w:rsidR="003269AE" w:rsidRPr="00E41C58">
        <w:rPr>
          <w:szCs w:val="28"/>
        </w:rPr>
        <w:t>1</w:t>
      </w:r>
      <w:r w:rsidRPr="00E41C58">
        <w:rPr>
          <w:szCs w:val="28"/>
        </w:rPr>
        <w:t xml:space="preserve">) </w:t>
      </w:r>
      <w:r w:rsidR="00854890" w:rsidRPr="00E41C58">
        <w:rPr>
          <w:szCs w:val="28"/>
        </w:rPr>
        <w:t xml:space="preserve">компенсацию части затрат на приобретение средств химизации </w:t>
      </w:r>
      <w:r w:rsidR="00C96F80" w:rsidRPr="00E41C58">
        <w:rPr>
          <w:szCs w:val="28"/>
        </w:rPr>
        <w:br/>
      </w:r>
      <w:r w:rsidR="00854890" w:rsidRPr="00E41C58">
        <w:rPr>
          <w:szCs w:val="28"/>
        </w:rPr>
        <w:t>с целью стимулирования роста посевных площадей, занятых продовольственным картофелем и овощами открытого грунта</w:t>
      </w:r>
    </w:p>
    <w:p w:rsidR="006E5F3E" w:rsidRPr="00C702C8" w:rsidRDefault="006E5F3E" w:rsidP="0017442C">
      <w:pPr>
        <w:pStyle w:val="af0"/>
        <w:ind w:firstLine="709"/>
        <w:jc w:val="both"/>
        <w:rPr>
          <w:bCs/>
          <w:szCs w:val="28"/>
        </w:rPr>
      </w:pPr>
      <w:r w:rsidRPr="00E41C58">
        <w:rPr>
          <w:bCs/>
          <w:szCs w:val="28"/>
        </w:rPr>
        <w:t>На 2023 год на</w:t>
      </w:r>
      <w:r w:rsidRPr="00E41C58">
        <w:rPr>
          <w:szCs w:val="28"/>
        </w:rPr>
        <w:t xml:space="preserve"> компенсацию части затрат на приобретение средств химизации предусмотрено 24,5 млн. рублей</w:t>
      </w:r>
      <w:r w:rsidR="00771128">
        <w:rPr>
          <w:szCs w:val="28"/>
        </w:rPr>
        <w:t>;</w:t>
      </w:r>
    </w:p>
    <w:p w:rsidR="001B307E" w:rsidRPr="00E41C58" w:rsidRDefault="00C92577" w:rsidP="0017442C">
      <w:pPr>
        <w:pStyle w:val="af0"/>
        <w:ind w:firstLine="709"/>
        <w:jc w:val="both"/>
        <w:rPr>
          <w:bCs/>
          <w:szCs w:val="28"/>
        </w:rPr>
      </w:pPr>
      <w:r w:rsidRPr="00E41C58">
        <w:rPr>
          <w:szCs w:val="28"/>
        </w:rPr>
        <w:t>1.</w:t>
      </w:r>
      <w:r w:rsidR="00F23F68" w:rsidRPr="00E41C58">
        <w:rPr>
          <w:szCs w:val="28"/>
        </w:rPr>
        <w:t>2</w:t>
      </w:r>
      <w:r w:rsidR="003269AE" w:rsidRPr="00E41C58">
        <w:rPr>
          <w:szCs w:val="28"/>
        </w:rPr>
        <w:t>2</w:t>
      </w:r>
      <w:r w:rsidRPr="00E41C58">
        <w:rPr>
          <w:szCs w:val="28"/>
        </w:rPr>
        <w:t xml:space="preserve">) </w:t>
      </w:r>
      <w:r w:rsidR="00854890" w:rsidRPr="00E41C58">
        <w:rPr>
          <w:szCs w:val="28"/>
        </w:rPr>
        <w:t xml:space="preserve">субсидии на возмещение части прямых понесенных затрат </w:t>
      </w:r>
      <w:r w:rsidR="00C96F80" w:rsidRPr="00E41C58">
        <w:rPr>
          <w:szCs w:val="28"/>
        </w:rPr>
        <w:br/>
      </w:r>
      <w:r w:rsidR="00854890" w:rsidRPr="00E41C58">
        <w:rPr>
          <w:szCs w:val="28"/>
        </w:rPr>
        <w:t>на создание</w:t>
      </w:r>
      <w:r w:rsidRPr="00E41C58">
        <w:rPr>
          <w:szCs w:val="28"/>
        </w:rPr>
        <w:t xml:space="preserve"> </w:t>
      </w:r>
      <w:r w:rsidR="00854890" w:rsidRPr="00E41C58">
        <w:rPr>
          <w:szCs w:val="28"/>
        </w:rPr>
        <w:t>и модернизацию объектов агропромышленного компле</w:t>
      </w:r>
      <w:r w:rsidRPr="00E41C58">
        <w:rPr>
          <w:szCs w:val="28"/>
        </w:rPr>
        <w:t>кса,</w:t>
      </w:r>
      <w:r w:rsidR="003733C8" w:rsidRPr="00E41C58">
        <w:rPr>
          <w:szCs w:val="28"/>
        </w:rPr>
        <w:t xml:space="preserve"> </w:t>
      </w:r>
      <w:r w:rsidR="00C96F80" w:rsidRPr="00E41C58">
        <w:rPr>
          <w:szCs w:val="28"/>
        </w:rPr>
        <w:br/>
      </w:r>
      <w:r w:rsidRPr="00E41C58">
        <w:rPr>
          <w:szCs w:val="28"/>
        </w:rPr>
        <w:t xml:space="preserve">а также </w:t>
      </w:r>
      <w:r w:rsidR="00854890" w:rsidRPr="00E41C58">
        <w:rPr>
          <w:szCs w:val="28"/>
        </w:rPr>
        <w:t>на приобретение техники и оборудования, предоставляемые</w:t>
      </w:r>
      <w:r w:rsidR="00DF608B" w:rsidRPr="00E41C58">
        <w:rPr>
          <w:szCs w:val="28"/>
        </w:rPr>
        <w:t xml:space="preserve"> </w:t>
      </w:r>
      <w:r w:rsidR="00C96F80" w:rsidRPr="00E41C58">
        <w:rPr>
          <w:szCs w:val="28"/>
        </w:rPr>
        <w:br/>
      </w:r>
      <w:r w:rsidR="00854890" w:rsidRPr="00E41C58">
        <w:rPr>
          <w:szCs w:val="28"/>
        </w:rPr>
        <w:t>по итогам отбора Мин</w:t>
      </w:r>
      <w:r w:rsidR="008633DF" w:rsidRPr="00E41C58">
        <w:rPr>
          <w:szCs w:val="28"/>
        </w:rPr>
        <w:t xml:space="preserve">истерства </w:t>
      </w:r>
      <w:r w:rsidR="00854890" w:rsidRPr="00E41C58">
        <w:rPr>
          <w:szCs w:val="28"/>
        </w:rPr>
        <w:t>сель</w:t>
      </w:r>
      <w:r w:rsidR="008633DF" w:rsidRPr="00E41C58">
        <w:rPr>
          <w:szCs w:val="28"/>
        </w:rPr>
        <w:t>ского хозяйства</w:t>
      </w:r>
      <w:r w:rsidR="00854890" w:rsidRPr="00E41C58">
        <w:rPr>
          <w:szCs w:val="28"/>
        </w:rPr>
        <w:t xml:space="preserve"> </w:t>
      </w:r>
      <w:r w:rsidR="008633DF" w:rsidRPr="00E41C58">
        <w:rPr>
          <w:szCs w:val="28"/>
        </w:rPr>
        <w:t xml:space="preserve">Российской Федерации </w:t>
      </w:r>
      <w:r w:rsidR="00854890" w:rsidRPr="00E41C58">
        <w:rPr>
          <w:szCs w:val="28"/>
        </w:rPr>
        <w:t>с целью обеспечения необходимого уровня софинансирования из областного бюджета</w:t>
      </w:r>
    </w:p>
    <w:p w:rsidR="006E5F3E" w:rsidRPr="00E41C58" w:rsidRDefault="006E5F3E" w:rsidP="0017442C">
      <w:pPr>
        <w:pStyle w:val="af0"/>
        <w:ind w:firstLine="709"/>
        <w:jc w:val="both"/>
        <w:rPr>
          <w:bCs/>
          <w:szCs w:val="28"/>
        </w:rPr>
      </w:pPr>
      <w:r w:rsidRPr="00E41C58">
        <w:rPr>
          <w:szCs w:val="28"/>
        </w:rPr>
        <w:t xml:space="preserve">Субсидия на возмещение части прямых понесенных затрат на создание и модернизацию объектов агропромышленного комплекса, </w:t>
      </w:r>
      <w:r w:rsidR="00260396">
        <w:rPr>
          <w:szCs w:val="28"/>
        </w:rPr>
        <w:br/>
      </w:r>
      <w:r w:rsidRPr="00E41C58">
        <w:rPr>
          <w:szCs w:val="28"/>
        </w:rPr>
        <w:t>а также на приобретение техники и оборудования</w:t>
      </w:r>
      <w:r w:rsidRPr="00E41C58">
        <w:rPr>
          <w:bCs/>
          <w:szCs w:val="28"/>
        </w:rPr>
        <w:t xml:space="preserve"> предусмотрена в объеме, необходимом для обеспечения </w:t>
      </w:r>
      <w:r w:rsidRPr="00E41C58">
        <w:rPr>
          <w:szCs w:val="28"/>
        </w:rPr>
        <w:t xml:space="preserve">уровня софинансирования из областного бюджета </w:t>
      </w:r>
      <w:r w:rsidR="00260396">
        <w:rPr>
          <w:szCs w:val="28"/>
        </w:rPr>
        <w:t>–</w:t>
      </w:r>
      <w:r w:rsidR="00771128">
        <w:rPr>
          <w:bCs/>
          <w:szCs w:val="28"/>
        </w:rPr>
        <w:t xml:space="preserve"> 9,7 млн. рублей;</w:t>
      </w:r>
    </w:p>
    <w:p w:rsidR="002D073C" w:rsidRDefault="001B307E" w:rsidP="0017442C">
      <w:pPr>
        <w:ind w:firstLine="709"/>
        <w:jc w:val="both"/>
        <w:rPr>
          <w:iCs/>
          <w:szCs w:val="28"/>
        </w:rPr>
      </w:pPr>
      <w:r w:rsidRPr="00E41C58">
        <w:rPr>
          <w:bCs/>
          <w:snapToGrid w:val="0"/>
          <w:spacing w:val="2"/>
          <w:szCs w:val="28"/>
        </w:rPr>
        <w:t>1.</w:t>
      </w:r>
      <w:r w:rsidR="00F23F68" w:rsidRPr="00E41C58">
        <w:rPr>
          <w:bCs/>
          <w:snapToGrid w:val="0"/>
          <w:spacing w:val="2"/>
          <w:szCs w:val="28"/>
        </w:rPr>
        <w:t>2</w:t>
      </w:r>
      <w:r w:rsidR="003269AE" w:rsidRPr="00E41C58">
        <w:rPr>
          <w:bCs/>
          <w:snapToGrid w:val="0"/>
          <w:spacing w:val="2"/>
          <w:szCs w:val="28"/>
        </w:rPr>
        <w:t>3</w:t>
      </w:r>
      <w:r w:rsidRPr="00E41C58">
        <w:rPr>
          <w:bCs/>
          <w:snapToGrid w:val="0"/>
          <w:spacing w:val="2"/>
          <w:szCs w:val="28"/>
        </w:rPr>
        <w:t xml:space="preserve">) </w:t>
      </w:r>
      <w:r w:rsidR="002D073C" w:rsidRPr="00E41C58">
        <w:rPr>
          <w:rFonts w:eastAsia="HiddenHorzOCR"/>
          <w:szCs w:val="28"/>
        </w:rPr>
        <w:t>капитальный ремонт крытых спортивных объектов, находящихся в собственности муниципальных образований Архангельской области</w:t>
      </w:r>
    </w:p>
    <w:p w:rsidR="008C59B9" w:rsidRPr="00E41C58" w:rsidRDefault="008C59B9" w:rsidP="0017442C">
      <w:pPr>
        <w:ind w:firstLine="709"/>
        <w:jc w:val="both"/>
        <w:rPr>
          <w:color w:val="000000"/>
          <w:szCs w:val="28"/>
        </w:rPr>
      </w:pPr>
      <w:r w:rsidRPr="005B106C">
        <w:rPr>
          <w:color w:val="000000"/>
          <w:szCs w:val="28"/>
        </w:rPr>
        <w:t>В 2023 году средства областного бюджета</w:t>
      </w:r>
      <w:r>
        <w:rPr>
          <w:color w:val="000000"/>
          <w:szCs w:val="28"/>
        </w:rPr>
        <w:t xml:space="preserve"> на капитальный ремонт крытых спортивных объектов муниципальных образований предусмотрены</w:t>
      </w:r>
      <w:r w:rsidR="007E6FBD">
        <w:rPr>
          <w:color w:val="000000"/>
          <w:szCs w:val="28"/>
        </w:rPr>
        <w:t xml:space="preserve">    </w:t>
      </w:r>
      <w:r>
        <w:rPr>
          <w:color w:val="000000"/>
          <w:szCs w:val="28"/>
        </w:rPr>
        <w:t xml:space="preserve"> </w:t>
      </w:r>
      <w:r w:rsidRPr="005B106C">
        <w:rPr>
          <w:color w:val="000000"/>
          <w:szCs w:val="28"/>
        </w:rPr>
        <w:t>в размере 4,7 млн. рублей. По результатам проведения конкурсных процедур средства распределены следующим образом: городской округ Архангельской области</w:t>
      </w:r>
      <w:r w:rsidR="00771128">
        <w:rPr>
          <w:color w:val="000000"/>
          <w:szCs w:val="28"/>
        </w:rPr>
        <w:t xml:space="preserve"> «Город Новодвинск» – </w:t>
      </w:r>
      <w:r>
        <w:rPr>
          <w:color w:val="000000"/>
          <w:szCs w:val="28"/>
        </w:rPr>
        <w:t>0,6 млн. рублей</w:t>
      </w:r>
      <w:r w:rsidRPr="005B106C">
        <w:rPr>
          <w:color w:val="000000"/>
          <w:szCs w:val="28"/>
        </w:rPr>
        <w:t>, городской округ Арх</w:t>
      </w:r>
      <w:r>
        <w:rPr>
          <w:color w:val="000000"/>
          <w:szCs w:val="28"/>
        </w:rPr>
        <w:t xml:space="preserve">ангельской области «Котлас» </w:t>
      </w:r>
      <w:r w:rsidR="00771128">
        <w:rPr>
          <w:color w:val="000000"/>
          <w:szCs w:val="28"/>
        </w:rPr>
        <w:t>–</w:t>
      </w:r>
      <w:r>
        <w:rPr>
          <w:color w:val="000000"/>
          <w:szCs w:val="28"/>
        </w:rPr>
        <w:t xml:space="preserve"> 2,5 млн.</w:t>
      </w:r>
      <w:r w:rsidRPr="005B106C">
        <w:rPr>
          <w:color w:val="000000"/>
          <w:szCs w:val="28"/>
        </w:rPr>
        <w:t xml:space="preserve"> рублей, городской округ Архангельской области «Город Коряжма» </w:t>
      </w:r>
      <w:r w:rsidR="00771128">
        <w:rPr>
          <w:color w:val="000000"/>
          <w:szCs w:val="28"/>
        </w:rPr>
        <w:t>–</w:t>
      </w:r>
      <w:r w:rsidRPr="005B106C">
        <w:rPr>
          <w:color w:val="000000"/>
          <w:szCs w:val="28"/>
        </w:rPr>
        <w:t xml:space="preserve"> </w:t>
      </w:r>
      <w:r>
        <w:rPr>
          <w:color w:val="000000"/>
          <w:szCs w:val="28"/>
        </w:rPr>
        <w:t>1,6 млн.</w:t>
      </w:r>
      <w:r w:rsidR="00771128">
        <w:rPr>
          <w:color w:val="000000"/>
          <w:szCs w:val="28"/>
        </w:rPr>
        <w:t xml:space="preserve"> рублей;</w:t>
      </w:r>
    </w:p>
    <w:p w:rsidR="002D073C" w:rsidRPr="00E41C58" w:rsidRDefault="002D073C" w:rsidP="0017442C">
      <w:pPr>
        <w:autoSpaceDE w:val="0"/>
        <w:autoSpaceDN w:val="0"/>
        <w:adjustRightInd w:val="0"/>
        <w:ind w:firstLine="720"/>
        <w:jc w:val="both"/>
        <w:rPr>
          <w:iCs/>
          <w:szCs w:val="28"/>
        </w:rPr>
      </w:pPr>
      <w:r w:rsidRPr="00E41C58">
        <w:rPr>
          <w:rFonts w:eastAsia="Calibri"/>
          <w:szCs w:val="28"/>
        </w:rPr>
        <w:t>1.</w:t>
      </w:r>
      <w:r w:rsidR="00F23F68" w:rsidRPr="00E41C58">
        <w:rPr>
          <w:rFonts w:eastAsia="Calibri"/>
          <w:szCs w:val="28"/>
        </w:rPr>
        <w:t>2</w:t>
      </w:r>
      <w:r w:rsidR="003269AE" w:rsidRPr="00E41C58">
        <w:rPr>
          <w:rFonts w:eastAsia="Calibri"/>
          <w:szCs w:val="28"/>
        </w:rPr>
        <w:t>4</w:t>
      </w:r>
      <w:r w:rsidRPr="00E41C58">
        <w:rPr>
          <w:rFonts w:eastAsia="Calibri"/>
          <w:szCs w:val="28"/>
        </w:rPr>
        <w:t>) м</w:t>
      </w:r>
      <w:r w:rsidRPr="00E41C58">
        <w:rPr>
          <w:rFonts w:eastAsia="HiddenHorzOCR"/>
          <w:szCs w:val="28"/>
        </w:rPr>
        <w:t>одернизацию материально-технической базы и развитие государственных автономных учреждений Архангельской области в сфере средств массовой информации, подведомственных администрации Губернатора Архангельской области и Правительства Архангельской области</w:t>
      </w:r>
    </w:p>
    <w:p w:rsidR="00EF66DD" w:rsidRPr="00C702C8" w:rsidRDefault="00260396" w:rsidP="0017442C">
      <w:pPr>
        <w:ind w:firstLine="709"/>
        <w:jc w:val="both"/>
        <w:rPr>
          <w:szCs w:val="28"/>
        </w:rPr>
      </w:pPr>
      <w:r>
        <w:rPr>
          <w:szCs w:val="28"/>
        </w:rPr>
        <w:t>В</w:t>
      </w:r>
      <w:r w:rsidR="00EF66DD" w:rsidRPr="00E41C58">
        <w:rPr>
          <w:szCs w:val="28"/>
        </w:rPr>
        <w:t xml:space="preserve"> 2023 год</w:t>
      </w:r>
      <w:r>
        <w:rPr>
          <w:szCs w:val="28"/>
        </w:rPr>
        <w:t>у</w:t>
      </w:r>
      <w:r w:rsidR="00EF66DD" w:rsidRPr="00E41C58">
        <w:rPr>
          <w:szCs w:val="28"/>
        </w:rPr>
        <w:t xml:space="preserve"> на модернизацию материально-технической базы </w:t>
      </w:r>
      <w:r>
        <w:rPr>
          <w:szCs w:val="28"/>
        </w:rPr>
        <w:br/>
      </w:r>
      <w:r w:rsidR="00EF66DD" w:rsidRPr="00E41C58">
        <w:rPr>
          <w:szCs w:val="28"/>
        </w:rPr>
        <w:t>и развитие государственных автономных учреждений в сфере СМИ предусмотрено 11</w:t>
      </w:r>
      <w:r>
        <w:rPr>
          <w:szCs w:val="28"/>
        </w:rPr>
        <w:t>,1</w:t>
      </w:r>
      <w:r w:rsidR="00EF66DD" w:rsidRPr="00E41C58">
        <w:rPr>
          <w:szCs w:val="28"/>
        </w:rPr>
        <w:t> </w:t>
      </w:r>
      <w:r>
        <w:rPr>
          <w:szCs w:val="28"/>
        </w:rPr>
        <w:t>млн</w:t>
      </w:r>
      <w:r w:rsidR="00EF66DD" w:rsidRPr="00E41C58">
        <w:rPr>
          <w:szCs w:val="28"/>
        </w:rPr>
        <w:t xml:space="preserve">. рублей (на уровне 2022 года). По итогам работы </w:t>
      </w:r>
      <w:r>
        <w:rPr>
          <w:szCs w:val="28"/>
        </w:rPr>
        <w:br/>
      </w:r>
      <w:r w:rsidR="00EF66DD" w:rsidRPr="00E41C58">
        <w:rPr>
          <w:szCs w:val="28"/>
        </w:rPr>
        <w:t xml:space="preserve">за 9 месяцев текущего года за счет указанных средств приобретено оборудование в пяти учреждениях, всего за год планируется приобретение оборудования в десяти учреждениях, проведено </w:t>
      </w:r>
      <w:r w:rsidR="00771128">
        <w:rPr>
          <w:szCs w:val="28"/>
        </w:rPr>
        <w:t>ремонтов в двух учреждениях;</w:t>
      </w:r>
    </w:p>
    <w:p w:rsidR="006E74D7" w:rsidRDefault="002D073C" w:rsidP="0017442C">
      <w:pPr>
        <w:autoSpaceDE w:val="0"/>
        <w:autoSpaceDN w:val="0"/>
        <w:adjustRightInd w:val="0"/>
        <w:ind w:firstLine="720"/>
        <w:jc w:val="both"/>
        <w:rPr>
          <w:iCs/>
          <w:szCs w:val="28"/>
        </w:rPr>
      </w:pPr>
      <w:r w:rsidRPr="00E41C58">
        <w:rPr>
          <w:rFonts w:eastAsia="HiddenHorzOCR"/>
          <w:szCs w:val="28"/>
        </w:rPr>
        <w:t>1.</w:t>
      </w:r>
      <w:r w:rsidR="00594993" w:rsidRPr="00E41C58">
        <w:rPr>
          <w:rFonts w:eastAsia="HiddenHorzOCR"/>
          <w:szCs w:val="28"/>
        </w:rPr>
        <w:t>2</w:t>
      </w:r>
      <w:r w:rsidR="003269AE" w:rsidRPr="00E41C58">
        <w:rPr>
          <w:rFonts w:eastAsia="HiddenHorzOCR"/>
          <w:szCs w:val="28"/>
        </w:rPr>
        <w:t>5</w:t>
      </w:r>
      <w:r w:rsidRPr="00E41C58">
        <w:rPr>
          <w:rFonts w:eastAsia="HiddenHorzOCR"/>
          <w:szCs w:val="28"/>
        </w:rPr>
        <w:t xml:space="preserve">) предоставление иных межбюджетных трансфертов бюджетам городских округов </w:t>
      </w:r>
      <w:r w:rsidR="00F675F5" w:rsidRPr="00E41C58">
        <w:rPr>
          <w:rFonts w:eastAsia="HiddenHorzOCR"/>
          <w:szCs w:val="28"/>
        </w:rPr>
        <w:t xml:space="preserve">Архангельской области </w:t>
      </w:r>
      <w:r w:rsidRPr="00E41C58">
        <w:rPr>
          <w:rFonts w:eastAsia="HiddenHorzOCR"/>
          <w:szCs w:val="28"/>
        </w:rPr>
        <w:t>на поддержку территориального общественного самоуправления</w:t>
      </w:r>
    </w:p>
    <w:p w:rsidR="007556EF" w:rsidRPr="00C702C8" w:rsidRDefault="007556EF" w:rsidP="0017442C">
      <w:pPr>
        <w:ind w:firstLine="851"/>
        <w:jc w:val="both"/>
        <w:rPr>
          <w:szCs w:val="28"/>
        </w:rPr>
      </w:pPr>
      <w:r w:rsidRPr="007556EF">
        <w:rPr>
          <w:szCs w:val="28"/>
        </w:rPr>
        <w:t>В 2023 году предусмотрено 4</w:t>
      </w:r>
      <w:r>
        <w:rPr>
          <w:szCs w:val="28"/>
        </w:rPr>
        <w:t>,5 млн.</w:t>
      </w:r>
      <w:r w:rsidRPr="00522226">
        <w:rPr>
          <w:szCs w:val="28"/>
        </w:rPr>
        <w:t xml:space="preserve"> рублей </w:t>
      </w:r>
      <w:r>
        <w:rPr>
          <w:szCs w:val="28"/>
        </w:rPr>
        <w:t xml:space="preserve">на </w:t>
      </w:r>
      <w:r w:rsidRPr="00522226">
        <w:rPr>
          <w:szCs w:val="28"/>
        </w:rPr>
        <w:t>предоставление</w:t>
      </w:r>
      <w:r w:rsidRPr="007556EF">
        <w:rPr>
          <w:szCs w:val="28"/>
        </w:rPr>
        <w:t xml:space="preserve"> иных межбюджетных трансфертов бюджетам городских округов на поддержку территориального общественного самоуправления. Рост к уровню 2022 года составил 2</w:t>
      </w:r>
      <w:r>
        <w:rPr>
          <w:szCs w:val="28"/>
        </w:rPr>
        <w:t>,8 млн.</w:t>
      </w:r>
      <w:r w:rsidR="00771128">
        <w:rPr>
          <w:szCs w:val="28"/>
        </w:rPr>
        <w:t xml:space="preserve"> рублей;</w:t>
      </w:r>
    </w:p>
    <w:p w:rsidR="006E74D7" w:rsidRPr="00E41C58" w:rsidRDefault="006E74D7" w:rsidP="0017442C">
      <w:pPr>
        <w:autoSpaceDE w:val="0"/>
        <w:autoSpaceDN w:val="0"/>
        <w:adjustRightInd w:val="0"/>
        <w:ind w:firstLine="720"/>
        <w:jc w:val="both"/>
        <w:rPr>
          <w:iCs/>
          <w:szCs w:val="28"/>
        </w:rPr>
      </w:pPr>
      <w:r w:rsidRPr="00E41C58">
        <w:rPr>
          <w:iCs/>
          <w:szCs w:val="28"/>
        </w:rPr>
        <w:t>1.</w:t>
      </w:r>
      <w:r w:rsidR="006242EE" w:rsidRPr="00E41C58">
        <w:rPr>
          <w:iCs/>
          <w:szCs w:val="28"/>
        </w:rPr>
        <w:t>2</w:t>
      </w:r>
      <w:r w:rsidR="003269AE" w:rsidRPr="00E41C58">
        <w:rPr>
          <w:iCs/>
          <w:szCs w:val="28"/>
        </w:rPr>
        <w:t>6</w:t>
      </w:r>
      <w:r w:rsidRPr="00E41C58">
        <w:rPr>
          <w:iCs/>
          <w:szCs w:val="28"/>
        </w:rPr>
        <w:t xml:space="preserve">) </w:t>
      </w:r>
      <w:r w:rsidRPr="00E41C58">
        <w:rPr>
          <w:color w:val="000000"/>
          <w:szCs w:val="28"/>
          <w:lang w:bidi="ru-RU"/>
        </w:rPr>
        <w:t xml:space="preserve">создание в общеобразовательных организациях, расположенных </w:t>
      </w:r>
      <w:r w:rsidRPr="00E41C58">
        <w:rPr>
          <w:color w:val="000000"/>
          <w:szCs w:val="28"/>
          <w:lang w:bidi="ru-RU"/>
        </w:rPr>
        <w:br/>
        <w:t xml:space="preserve">в сельской местности, малых городах и </w:t>
      </w:r>
      <w:r w:rsidRPr="00E41C58">
        <w:rPr>
          <w:bCs/>
          <w:szCs w:val="28"/>
          <w:shd w:val="clear" w:color="auto" w:fill="FFFFFF"/>
        </w:rPr>
        <w:t>поселках городского типа</w:t>
      </w:r>
      <w:r w:rsidRPr="00E41C58">
        <w:rPr>
          <w:color w:val="000000"/>
          <w:szCs w:val="28"/>
          <w:lang w:bidi="ru-RU"/>
        </w:rPr>
        <w:t>, условий для занятия физической культурой и спортом</w:t>
      </w:r>
    </w:p>
    <w:p w:rsidR="006E686B" w:rsidRPr="00C702C8" w:rsidRDefault="006E686B" w:rsidP="0017442C">
      <w:pPr>
        <w:ind w:firstLine="708"/>
        <w:jc w:val="both"/>
        <w:rPr>
          <w:spacing w:val="4"/>
          <w:szCs w:val="28"/>
        </w:rPr>
      </w:pPr>
      <w:r w:rsidRPr="00E41C58">
        <w:rPr>
          <w:spacing w:val="4"/>
          <w:szCs w:val="28"/>
        </w:rPr>
        <w:t xml:space="preserve">При подготовке поправок к проекту областного закона </w:t>
      </w:r>
      <w:r w:rsidR="00260396">
        <w:rPr>
          <w:spacing w:val="4"/>
          <w:szCs w:val="28"/>
        </w:rPr>
        <w:br/>
      </w:r>
      <w:r w:rsidRPr="00E41C58">
        <w:rPr>
          <w:szCs w:val="28"/>
        </w:rPr>
        <w:t>«Об областном бюджете на 2023 год и на плановый период 2024 и 2025 годов» ко второму чтению</w:t>
      </w:r>
      <w:r w:rsidRPr="00E41C58">
        <w:rPr>
          <w:spacing w:val="4"/>
          <w:szCs w:val="28"/>
        </w:rPr>
        <w:t xml:space="preserve"> бюджетные ассигнования на создание </w:t>
      </w:r>
      <w:r w:rsidR="00260396">
        <w:rPr>
          <w:spacing w:val="4"/>
          <w:szCs w:val="28"/>
        </w:rPr>
        <w:br/>
      </w:r>
      <w:r w:rsidRPr="00E41C58">
        <w:rPr>
          <w:spacing w:val="4"/>
          <w:szCs w:val="28"/>
        </w:rPr>
        <w:t xml:space="preserve">в общеобразовательных организациях, расположенных в сельской местности, малых городах и поселках городского типа, условий </w:t>
      </w:r>
      <w:r w:rsidR="00260396">
        <w:rPr>
          <w:spacing w:val="4"/>
          <w:szCs w:val="28"/>
        </w:rPr>
        <w:br/>
      </w:r>
      <w:r w:rsidRPr="00E41C58">
        <w:rPr>
          <w:spacing w:val="4"/>
          <w:szCs w:val="28"/>
        </w:rPr>
        <w:t>для занятия физической культурой и спортом увеличены за средств областного</w:t>
      </w:r>
      <w:r w:rsidR="00260396">
        <w:rPr>
          <w:spacing w:val="4"/>
          <w:szCs w:val="28"/>
        </w:rPr>
        <w:t xml:space="preserve"> бюджета на 16,1 млн. рублей. </w:t>
      </w:r>
      <w:r w:rsidRPr="00E41C58">
        <w:rPr>
          <w:spacing w:val="4"/>
          <w:szCs w:val="28"/>
        </w:rPr>
        <w:t xml:space="preserve">С учетом целевой субсидии </w:t>
      </w:r>
      <w:r w:rsidR="00260396">
        <w:rPr>
          <w:spacing w:val="4"/>
          <w:szCs w:val="28"/>
        </w:rPr>
        <w:br/>
      </w:r>
      <w:r w:rsidRPr="00E41C58">
        <w:rPr>
          <w:spacing w:val="4"/>
          <w:szCs w:val="28"/>
        </w:rPr>
        <w:t xml:space="preserve">из федерального бюджета расходы составили 51,0 млн. рублей </w:t>
      </w:r>
      <w:r w:rsidR="00260396">
        <w:rPr>
          <w:spacing w:val="4"/>
          <w:szCs w:val="28"/>
        </w:rPr>
        <w:br/>
      </w:r>
      <w:r w:rsidRPr="00E41C58">
        <w:rPr>
          <w:szCs w:val="28"/>
        </w:rPr>
        <w:t>(в том числе 13,6 млн. рублей за счет средств</w:t>
      </w:r>
      <w:r w:rsidRPr="00E41C58">
        <w:rPr>
          <w:i/>
          <w:szCs w:val="28"/>
        </w:rPr>
        <w:t xml:space="preserve"> </w:t>
      </w:r>
      <w:r w:rsidRPr="00260396">
        <w:rPr>
          <w:szCs w:val="28"/>
        </w:rPr>
        <w:t xml:space="preserve">федерального бюджета, </w:t>
      </w:r>
      <w:r w:rsidR="00260396" w:rsidRPr="00260396">
        <w:rPr>
          <w:szCs w:val="28"/>
        </w:rPr>
        <w:br/>
      </w:r>
      <w:r w:rsidRPr="00260396">
        <w:rPr>
          <w:szCs w:val="28"/>
        </w:rPr>
        <w:t>37,4 млн. рублей за с</w:t>
      </w:r>
      <w:r w:rsidR="00771128">
        <w:rPr>
          <w:szCs w:val="28"/>
        </w:rPr>
        <w:t>чет средств областного бюджета);</w:t>
      </w:r>
    </w:p>
    <w:p w:rsidR="00F97490" w:rsidRPr="00E41C58" w:rsidRDefault="006E74D7" w:rsidP="0017442C">
      <w:pPr>
        <w:autoSpaceDE w:val="0"/>
        <w:autoSpaceDN w:val="0"/>
        <w:adjustRightInd w:val="0"/>
        <w:ind w:firstLine="720"/>
        <w:jc w:val="both"/>
        <w:rPr>
          <w:iCs/>
          <w:szCs w:val="28"/>
        </w:rPr>
      </w:pPr>
      <w:r w:rsidRPr="00E41C58">
        <w:rPr>
          <w:iCs/>
          <w:szCs w:val="28"/>
        </w:rPr>
        <w:t>1.</w:t>
      </w:r>
      <w:r w:rsidR="00534930" w:rsidRPr="00E41C58">
        <w:rPr>
          <w:iCs/>
          <w:szCs w:val="28"/>
        </w:rPr>
        <w:t>2</w:t>
      </w:r>
      <w:r w:rsidR="003269AE" w:rsidRPr="00E41C58">
        <w:rPr>
          <w:iCs/>
          <w:szCs w:val="28"/>
        </w:rPr>
        <w:t>7</w:t>
      </w:r>
      <w:r w:rsidRPr="00E41C58">
        <w:rPr>
          <w:iCs/>
          <w:szCs w:val="28"/>
        </w:rPr>
        <w:t xml:space="preserve">) </w:t>
      </w:r>
      <w:r w:rsidR="00F97490" w:rsidRPr="00E41C58">
        <w:rPr>
          <w:szCs w:val="28"/>
        </w:rPr>
        <w:t xml:space="preserve">укрепление материально-технической базы и развитие противопожарной инфраструктуры в муниципальных образовательных организациях </w:t>
      </w:r>
      <w:r w:rsidR="008D3B3F" w:rsidRPr="00E41C58">
        <w:rPr>
          <w:szCs w:val="28"/>
        </w:rPr>
        <w:t>и муниципальных учреждениях культуры</w:t>
      </w:r>
      <w:r w:rsidR="00F97490" w:rsidRPr="00E41C58">
        <w:rPr>
          <w:szCs w:val="28"/>
        </w:rPr>
        <w:t xml:space="preserve">, </w:t>
      </w:r>
      <w:r w:rsidR="00AD0D42" w:rsidRPr="00E41C58">
        <w:rPr>
          <w:szCs w:val="28"/>
        </w:rPr>
        <w:br/>
      </w:r>
      <w:r w:rsidR="00F97490" w:rsidRPr="00E41C58">
        <w:rPr>
          <w:szCs w:val="28"/>
        </w:rPr>
        <w:t>в том числе на исполнение предписаний надзорных органов по устранению нарушений законодательства</w:t>
      </w:r>
    </w:p>
    <w:p w:rsidR="00837214" w:rsidRPr="00E41C58" w:rsidRDefault="00D953E7" w:rsidP="0017442C">
      <w:pPr>
        <w:ind w:firstLine="709"/>
        <w:jc w:val="both"/>
        <w:rPr>
          <w:szCs w:val="28"/>
        </w:rPr>
      </w:pPr>
      <w:r w:rsidRPr="00D65A10">
        <w:rPr>
          <w:szCs w:val="28"/>
        </w:rPr>
        <w:t>Министерством культуры Архангельской области в</w:t>
      </w:r>
      <w:r w:rsidR="00837214" w:rsidRPr="00D65A10">
        <w:rPr>
          <w:szCs w:val="28"/>
        </w:rPr>
        <w:t xml:space="preserve"> 2023</w:t>
      </w:r>
      <w:r w:rsidR="00837214" w:rsidRPr="00E41C58">
        <w:rPr>
          <w:szCs w:val="28"/>
        </w:rPr>
        <w:t xml:space="preserve"> году предусмотрены средства областного бюджета в размере 111</w:t>
      </w:r>
      <w:r w:rsidR="0011552F">
        <w:rPr>
          <w:szCs w:val="28"/>
        </w:rPr>
        <w:t>,1</w:t>
      </w:r>
      <w:r w:rsidR="000E3139">
        <w:rPr>
          <w:szCs w:val="28"/>
        </w:rPr>
        <w:t xml:space="preserve"> </w:t>
      </w:r>
      <w:r w:rsidR="0011552F">
        <w:rPr>
          <w:szCs w:val="28"/>
        </w:rPr>
        <w:t>млн</w:t>
      </w:r>
      <w:r w:rsidR="00837214" w:rsidRPr="00E41C58">
        <w:rPr>
          <w:szCs w:val="28"/>
        </w:rPr>
        <w:t xml:space="preserve">. рублей </w:t>
      </w:r>
      <w:r w:rsidR="0011552F">
        <w:rPr>
          <w:szCs w:val="28"/>
        </w:rPr>
        <w:br/>
      </w:r>
      <w:r w:rsidR="00837214" w:rsidRPr="00E41C58">
        <w:rPr>
          <w:szCs w:val="28"/>
        </w:rPr>
        <w:t>на модернизацию учреждений отрасли культуры,</w:t>
      </w:r>
      <w:r w:rsidR="0011552F">
        <w:rPr>
          <w:szCs w:val="28"/>
        </w:rPr>
        <w:t xml:space="preserve"> </w:t>
      </w:r>
      <w:r w:rsidR="00837214" w:rsidRPr="00E41C58">
        <w:rPr>
          <w:szCs w:val="28"/>
        </w:rPr>
        <w:t>в том числе на устранение замечаний надзорных органов.</w:t>
      </w:r>
    </w:p>
    <w:p w:rsidR="00837214" w:rsidRPr="00C702C8" w:rsidRDefault="006E686B" w:rsidP="0017442C">
      <w:pPr>
        <w:pStyle w:val="a7"/>
        <w:ind w:left="0" w:firstLine="709"/>
        <w:jc w:val="both"/>
        <w:rPr>
          <w:i/>
          <w:szCs w:val="28"/>
        </w:rPr>
      </w:pPr>
      <w:r w:rsidRPr="00E41C58">
        <w:rPr>
          <w:szCs w:val="28"/>
        </w:rPr>
        <w:t xml:space="preserve">Министерством образования Архангельской области на укрепление материально-технической базы и развитие противопожарной </w:t>
      </w:r>
      <w:r w:rsidR="0011552F">
        <w:rPr>
          <w:szCs w:val="28"/>
        </w:rPr>
        <w:t>и</w:t>
      </w:r>
      <w:r w:rsidRPr="00E41C58">
        <w:rPr>
          <w:szCs w:val="28"/>
        </w:rPr>
        <w:t xml:space="preserve">нфраструктуры в муниципальных образовательных организациях выделено в виде субсидий местным бюджетам 55,0 млн. рублей </w:t>
      </w:r>
      <w:r w:rsidRPr="000A7AC7">
        <w:rPr>
          <w:szCs w:val="28"/>
        </w:rPr>
        <w:t xml:space="preserve">(в рамках государственной программы Архангельской области «Защита населения </w:t>
      </w:r>
      <w:r w:rsidR="007E6FBD">
        <w:rPr>
          <w:szCs w:val="28"/>
        </w:rPr>
        <w:t xml:space="preserve">                 </w:t>
      </w:r>
      <w:r w:rsidRPr="000A7AC7">
        <w:rPr>
          <w:szCs w:val="28"/>
        </w:rPr>
        <w:t>и территорий Архангельской области от чрезвычайных ситуаций, обеспечение пожарной безопасности и б</w:t>
      </w:r>
      <w:r w:rsidR="00EB23E8">
        <w:rPr>
          <w:szCs w:val="28"/>
        </w:rPr>
        <w:t>езопасности на водных объектах);</w:t>
      </w:r>
    </w:p>
    <w:p w:rsidR="00117AE3" w:rsidRPr="00E41C58" w:rsidRDefault="00117AE3" w:rsidP="0017442C">
      <w:pPr>
        <w:ind w:firstLine="708"/>
        <w:jc w:val="both"/>
        <w:rPr>
          <w:szCs w:val="28"/>
        </w:rPr>
      </w:pPr>
      <w:r w:rsidRPr="00E41C58">
        <w:rPr>
          <w:szCs w:val="28"/>
        </w:rPr>
        <w:t>1.</w:t>
      </w:r>
      <w:r w:rsidR="000C5984" w:rsidRPr="00E41C58">
        <w:rPr>
          <w:szCs w:val="28"/>
        </w:rPr>
        <w:t>2</w:t>
      </w:r>
      <w:r w:rsidR="003269AE" w:rsidRPr="00E41C58">
        <w:rPr>
          <w:szCs w:val="28"/>
        </w:rPr>
        <w:t>8</w:t>
      </w:r>
      <w:r w:rsidRPr="00E41C58">
        <w:rPr>
          <w:szCs w:val="28"/>
        </w:rPr>
        <w:t>) укрепление материально-технической базы и развитие противопожарной инфраструктуры в государственных образовательных орг</w:t>
      </w:r>
      <w:r w:rsidR="00EB23E8">
        <w:rPr>
          <w:szCs w:val="28"/>
        </w:rPr>
        <w:t>анизациях Архангельской области</w:t>
      </w:r>
    </w:p>
    <w:p w:rsidR="00082712" w:rsidRPr="00E41C58" w:rsidRDefault="00082712" w:rsidP="0017442C">
      <w:pPr>
        <w:pStyle w:val="a7"/>
        <w:ind w:left="0" w:firstLine="709"/>
        <w:jc w:val="both"/>
        <w:rPr>
          <w:szCs w:val="28"/>
        </w:rPr>
      </w:pPr>
      <w:r w:rsidRPr="00E41C58">
        <w:rPr>
          <w:szCs w:val="28"/>
        </w:rPr>
        <w:t>На укрепление материально-технической базы и развитие противопожарной инфраструктуры государственным образовательным организациям, подведомственным министерству образования Архангельской области</w:t>
      </w:r>
      <w:r w:rsidR="00520ED2">
        <w:rPr>
          <w:szCs w:val="28"/>
        </w:rPr>
        <w:t>,</w:t>
      </w:r>
      <w:r w:rsidRPr="00E41C58">
        <w:rPr>
          <w:szCs w:val="28"/>
        </w:rPr>
        <w:t xml:space="preserve"> выделено 18,0 млн. рублей </w:t>
      </w:r>
      <w:r w:rsidRPr="0010244B">
        <w:rPr>
          <w:szCs w:val="28"/>
        </w:rPr>
        <w:t xml:space="preserve">(в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w:t>
      </w:r>
      <w:r w:rsidR="0010244B">
        <w:rPr>
          <w:szCs w:val="28"/>
        </w:rPr>
        <w:br/>
      </w:r>
      <w:r w:rsidRPr="0010244B">
        <w:rPr>
          <w:szCs w:val="28"/>
        </w:rPr>
        <w:t>и бе</w:t>
      </w:r>
      <w:r w:rsidR="00EB23E8">
        <w:rPr>
          <w:szCs w:val="28"/>
        </w:rPr>
        <w:t>зопасности на водных объектах»);</w:t>
      </w:r>
    </w:p>
    <w:p w:rsidR="006E74D7" w:rsidRPr="00E41C58" w:rsidRDefault="006E74D7" w:rsidP="0017442C">
      <w:pPr>
        <w:autoSpaceDE w:val="0"/>
        <w:autoSpaceDN w:val="0"/>
        <w:adjustRightInd w:val="0"/>
        <w:ind w:firstLine="720"/>
        <w:jc w:val="both"/>
        <w:rPr>
          <w:iCs/>
          <w:szCs w:val="28"/>
        </w:rPr>
      </w:pPr>
      <w:r w:rsidRPr="00E41C58">
        <w:rPr>
          <w:rStyle w:val="s111"/>
          <w:szCs w:val="28"/>
        </w:rPr>
        <w:t>1.</w:t>
      </w:r>
      <w:r w:rsidR="003269AE" w:rsidRPr="00E41C58">
        <w:rPr>
          <w:rStyle w:val="s111"/>
          <w:szCs w:val="28"/>
        </w:rPr>
        <w:t>29</w:t>
      </w:r>
      <w:r w:rsidRPr="00E41C58">
        <w:rPr>
          <w:rStyle w:val="s111"/>
          <w:szCs w:val="28"/>
        </w:rPr>
        <w:t xml:space="preserve">) </w:t>
      </w:r>
      <w:r w:rsidRPr="00E41C58">
        <w:rPr>
          <w:szCs w:val="28"/>
        </w:rPr>
        <w:t xml:space="preserve">обеспечение антитеррористической защищенности объектов образования в муниципальных образовательных организациях, </w:t>
      </w:r>
      <w:r w:rsidR="00AD0D42" w:rsidRPr="00E41C58">
        <w:rPr>
          <w:szCs w:val="28"/>
        </w:rPr>
        <w:br/>
      </w:r>
      <w:r w:rsidRPr="00E41C58">
        <w:rPr>
          <w:szCs w:val="28"/>
        </w:rPr>
        <w:t>в том числе на установку ограждений территории, установку и обслуживание систем видеонаблюдения</w:t>
      </w:r>
    </w:p>
    <w:p w:rsidR="00082712" w:rsidRPr="00C702C8" w:rsidRDefault="00082712" w:rsidP="0017442C">
      <w:pPr>
        <w:ind w:firstLine="708"/>
        <w:jc w:val="both"/>
        <w:rPr>
          <w:i/>
          <w:szCs w:val="28"/>
        </w:rPr>
      </w:pPr>
      <w:r w:rsidRPr="00E41C58">
        <w:rPr>
          <w:szCs w:val="28"/>
        </w:rPr>
        <w:t xml:space="preserve">На реализацию мероприятий по антитеррористической защищенности муниципальных образовательных организаций </w:t>
      </w:r>
      <w:r w:rsidRPr="00E41C58">
        <w:rPr>
          <w:spacing w:val="4"/>
          <w:szCs w:val="28"/>
        </w:rPr>
        <w:t>(на установку ограждений территорий, установку и обслуживание систем видеонаблюдения)</w:t>
      </w:r>
      <w:r w:rsidRPr="00E41C58">
        <w:rPr>
          <w:szCs w:val="28"/>
        </w:rPr>
        <w:t xml:space="preserve"> выделено местным бюджетам в виде иных межбюджетных трансфертов </w:t>
      </w:r>
      <w:r w:rsidR="0010244B">
        <w:rPr>
          <w:szCs w:val="28"/>
        </w:rPr>
        <w:br/>
      </w:r>
      <w:r w:rsidRPr="00E41C58">
        <w:rPr>
          <w:szCs w:val="28"/>
        </w:rPr>
        <w:t>40,0 млн. рублей. Средства направлены 18 муниципальным школам, участвующим в программе модернизации школьного образования</w:t>
      </w:r>
      <w:r w:rsidR="00520ED2">
        <w:rPr>
          <w:szCs w:val="28"/>
        </w:rPr>
        <w:t>,</w:t>
      </w:r>
      <w:r w:rsidRPr="00E41C58">
        <w:rPr>
          <w:szCs w:val="28"/>
        </w:rPr>
        <w:t xml:space="preserve"> </w:t>
      </w:r>
      <w:r w:rsidR="0010244B">
        <w:rPr>
          <w:szCs w:val="28"/>
        </w:rPr>
        <w:br/>
      </w:r>
      <w:r w:rsidRPr="00E41C58">
        <w:rPr>
          <w:szCs w:val="28"/>
        </w:rPr>
        <w:t>для комплексного оснащения объектов образования инженерно-техническими средствами защит</w:t>
      </w:r>
      <w:r w:rsidRPr="0010244B">
        <w:rPr>
          <w:szCs w:val="28"/>
        </w:rPr>
        <w:t xml:space="preserve">ы (в рамках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w:t>
      </w:r>
      <w:r w:rsidR="0010244B">
        <w:rPr>
          <w:szCs w:val="28"/>
        </w:rPr>
        <w:br/>
      </w:r>
      <w:r w:rsidRPr="0010244B">
        <w:rPr>
          <w:szCs w:val="28"/>
        </w:rPr>
        <w:t>в Архангельской области»)</w:t>
      </w:r>
      <w:r w:rsidR="00EB23E8">
        <w:rPr>
          <w:szCs w:val="28"/>
        </w:rPr>
        <w:t>;</w:t>
      </w:r>
      <w:r w:rsidRPr="00E41C58">
        <w:rPr>
          <w:i/>
          <w:szCs w:val="28"/>
        </w:rPr>
        <w:t xml:space="preserve"> </w:t>
      </w:r>
    </w:p>
    <w:p w:rsidR="006E74D7" w:rsidRPr="00E41C58" w:rsidRDefault="006E74D7" w:rsidP="0017442C">
      <w:pPr>
        <w:autoSpaceDE w:val="0"/>
        <w:autoSpaceDN w:val="0"/>
        <w:adjustRightInd w:val="0"/>
        <w:ind w:firstLine="720"/>
        <w:jc w:val="both"/>
        <w:rPr>
          <w:iCs/>
          <w:szCs w:val="28"/>
        </w:rPr>
      </w:pPr>
      <w:r w:rsidRPr="00E41C58">
        <w:rPr>
          <w:iCs/>
          <w:szCs w:val="28"/>
        </w:rPr>
        <w:t>1.</w:t>
      </w:r>
      <w:r w:rsidR="00F23F68" w:rsidRPr="00E41C58">
        <w:rPr>
          <w:iCs/>
          <w:szCs w:val="28"/>
        </w:rPr>
        <w:t>3</w:t>
      </w:r>
      <w:r w:rsidR="003269AE" w:rsidRPr="00E41C58">
        <w:rPr>
          <w:iCs/>
          <w:szCs w:val="28"/>
        </w:rPr>
        <w:t>0</w:t>
      </w:r>
      <w:r w:rsidRPr="00E41C58">
        <w:rPr>
          <w:iCs/>
          <w:szCs w:val="28"/>
        </w:rPr>
        <w:t xml:space="preserve">) </w:t>
      </w:r>
      <w:r w:rsidRPr="00E41C58">
        <w:rPr>
          <w:color w:val="000000"/>
          <w:szCs w:val="28"/>
          <w:lang w:bidi="ru-RU"/>
        </w:rPr>
        <w:t>оснащение новых м</w:t>
      </w:r>
      <w:r w:rsidR="00AD0D42" w:rsidRPr="00E41C58">
        <w:rPr>
          <w:color w:val="000000"/>
          <w:szCs w:val="28"/>
          <w:lang w:bidi="ru-RU"/>
        </w:rPr>
        <w:t xml:space="preserve">ест в муниципальных дошкольных </w:t>
      </w:r>
      <w:r w:rsidR="007E7A49" w:rsidRPr="00E41C58">
        <w:rPr>
          <w:color w:val="000000"/>
          <w:szCs w:val="28"/>
          <w:lang w:bidi="ru-RU"/>
        </w:rPr>
        <w:t xml:space="preserve">образовательных организациях </w:t>
      </w:r>
      <w:r w:rsidRPr="00E41C58">
        <w:rPr>
          <w:color w:val="000000"/>
          <w:szCs w:val="28"/>
          <w:lang w:bidi="ru-RU"/>
        </w:rPr>
        <w:t xml:space="preserve">и </w:t>
      </w:r>
      <w:r w:rsidR="007E7A49" w:rsidRPr="00E41C58">
        <w:rPr>
          <w:color w:val="000000"/>
          <w:szCs w:val="28"/>
          <w:lang w:bidi="ru-RU"/>
        </w:rPr>
        <w:t xml:space="preserve">муниципальных </w:t>
      </w:r>
      <w:r w:rsidRPr="00E41C58">
        <w:rPr>
          <w:color w:val="000000"/>
          <w:szCs w:val="28"/>
          <w:lang w:bidi="ru-RU"/>
        </w:rPr>
        <w:t>общеобразовательных организациях в связи с вводом новых зданий в</w:t>
      </w:r>
      <w:r w:rsidR="008D3B3F" w:rsidRPr="00E41C58">
        <w:rPr>
          <w:color w:val="000000"/>
          <w:szCs w:val="28"/>
          <w:lang w:bidi="ru-RU"/>
        </w:rPr>
        <w:t xml:space="preserve"> </w:t>
      </w:r>
      <w:r w:rsidRPr="00E41C58">
        <w:rPr>
          <w:color w:val="000000"/>
          <w:szCs w:val="28"/>
          <w:lang w:bidi="ru-RU"/>
        </w:rPr>
        <w:t>эксплуатацию</w:t>
      </w:r>
    </w:p>
    <w:p w:rsidR="00082712" w:rsidRPr="00E41C58" w:rsidRDefault="00082712" w:rsidP="0017442C">
      <w:pPr>
        <w:ind w:firstLine="709"/>
        <w:jc w:val="both"/>
        <w:rPr>
          <w:szCs w:val="28"/>
        </w:rPr>
      </w:pPr>
      <w:r w:rsidRPr="00E41C58">
        <w:rPr>
          <w:szCs w:val="28"/>
        </w:rPr>
        <w:t xml:space="preserve">На оснащение объектов строительства сферы образования муниципальных образований местным бюджетам в виде иных межбюджетных трансфертов </w:t>
      </w:r>
      <w:r w:rsidR="00310D0B" w:rsidRPr="00E41C58">
        <w:rPr>
          <w:szCs w:val="28"/>
        </w:rPr>
        <w:t xml:space="preserve">выделено </w:t>
      </w:r>
      <w:r w:rsidRPr="00E41C58">
        <w:rPr>
          <w:szCs w:val="28"/>
        </w:rPr>
        <w:t>124,</w:t>
      </w:r>
      <w:r w:rsidR="00FC1B90">
        <w:rPr>
          <w:szCs w:val="28"/>
        </w:rPr>
        <w:t>1</w:t>
      </w:r>
      <w:r w:rsidRPr="00E41C58">
        <w:rPr>
          <w:szCs w:val="28"/>
        </w:rPr>
        <w:t xml:space="preserve"> млн. рублей.  Средства направлены</w:t>
      </w:r>
      <w:r w:rsidR="00EB23E8">
        <w:rPr>
          <w:szCs w:val="28"/>
        </w:rPr>
        <w:t>:</w:t>
      </w:r>
    </w:p>
    <w:p w:rsidR="00082712" w:rsidRPr="00E41C58" w:rsidRDefault="00082712" w:rsidP="0017442C">
      <w:pPr>
        <w:ind w:firstLine="709"/>
        <w:jc w:val="both"/>
        <w:rPr>
          <w:szCs w:val="28"/>
        </w:rPr>
      </w:pPr>
      <w:r w:rsidRPr="00E41C58">
        <w:rPr>
          <w:szCs w:val="28"/>
        </w:rPr>
        <w:t xml:space="preserve">Вилегодский муниципальный округ Архангельской области – </w:t>
      </w:r>
      <w:r w:rsidRPr="00E41C58">
        <w:rPr>
          <w:szCs w:val="28"/>
        </w:rPr>
        <w:br/>
        <w:t>58,</w:t>
      </w:r>
      <w:r w:rsidR="00FC1B90">
        <w:rPr>
          <w:szCs w:val="28"/>
        </w:rPr>
        <w:t>2</w:t>
      </w:r>
      <w:r w:rsidRPr="00E41C58">
        <w:rPr>
          <w:szCs w:val="28"/>
        </w:rPr>
        <w:t xml:space="preserve"> млн. рублей на оснащение школы 320 мест в с. Ильнско-Подомское;</w:t>
      </w:r>
    </w:p>
    <w:p w:rsidR="00082712" w:rsidRPr="00E41C58" w:rsidRDefault="00082712" w:rsidP="0017442C">
      <w:pPr>
        <w:ind w:firstLine="709"/>
        <w:jc w:val="both"/>
        <w:rPr>
          <w:szCs w:val="28"/>
        </w:rPr>
      </w:pPr>
      <w:r w:rsidRPr="00E41C58">
        <w:rPr>
          <w:szCs w:val="28"/>
        </w:rPr>
        <w:t xml:space="preserve">Котласский муниципальный округ Архангельской области – </w:t>
      </w:r>
      <w:r w:rsidRPr="00E41C58">
        <w:rPr>
          <w:szCs w:val="28"/>
        </w:rPr>
        <w:br/>
        <w:t xml:space="preserve">46,5 млн. рублей на оснащение пристройки на 200 учащихся к зданию школы </w:t>
      </w:r>
      <w:r w:rsidRPr="00E41C58">
        <w:rPr>
          <w:szCs w:val="28"/>
        </w:rPr>
        <w:br/>
        <w:t>в пос. Приводино;</w:t>
      </w:r>
    </w:p>
    <w:p w:rsidR="00082712" w:rsidRPr="00E41C58" w:rsidRDefault="00082712" w:rsidP="0017442C">
      <w:pPr>
        <w:ind w:firstLine="709"/>
        <w:jc w:val="both"/>
        <w:rPr>
          <w:szCs w:val="28"/>
        </w:rPr>
      </w:pPr>
      <w:r w:rsidRPr="00E41C58">
        <w:rPr>
          <w:szCs w:val="28"/>
        </w:rPr>
        <w:t xml:space="preserve">Мезенский муниципальный округ Архангельской области – </w:t>
      </w:r>
      <w:r w:rsidRPr="00E41C58">
        <w:rPr>
          <w:szCs w:val="28"/>
        </w:rPr>
        <w:br/>
        <w:t>19,</w:t>
      </w:r>
      <w:r w:rsidR="00FC1B90">
        <w:rPr>
          <w:szCs w:val="28"/>
        </w:rPr>
        <w:t>4</w:t>
      </w:r>
      <w:r w:rsidRPr="00E41C58">
        <w:rPr>
          <w:szCs w:val="28"/>
        </w:rPr>
        <w:t xml:space="preserve"> млн. рублей на оснащение школы на 90 мест в с. Долгощелье.</w:t>
      </w:r>
    </w:p>
    <w:p w:rsidR="00082712" w:rsidRPr="00E41C58" w:rsidRDefault="00082712" w:rsidP="0017442C">
      <w:pPr>
        <w:ind w:firstLine="709"/>
        <w:jc w:val="both"/>
        <w:rPr>
          <w:szCs w:val="28"/>
        </w:rPr>
      </w:pPr>
      <w:r w:rsidRPr="00E41C58">
        <w:rPr>
          <w:szCs w:val="28"/>
        </w:rPr>
        <w:t>Кроме того, в рамках контрактуемых расходов на оснащение новой школы на 1</w:t>
      </w:r>
      <w:r w:rsidR="000E3139">
        <w:rPr>
          <w:szCs w:val="28"/>
        </w:rPr>
        <w:t xml:space="preserve"> </w:t>
      </w:r>
      <w:r w:rsidRPr="00E41C58">
        <w:rPr>
          <w:szCs w:val="28"/>
        </w:rPr>
        <w:t xml:space="preserve">600 мест в г. Архангельске выделены средства в размере </w:t>
      </w:r>
      <w:r w:rsidR="00554368">
        <w:rPr>
          <w:szCs w:val="28"/>
        </w:rPr>
        <w:br/>
      </w:r>
      <w:r w:rsidRPr="00E41C58">
        <w:rPr>
          <w:szCs w:val="28"/>
        </w:rPr>
        <w:t xml:space="preserve">223,7 млн. рублей. Средства направлены на оснащение средствами </w:t>
      </w:r>
      <w:r w:rsidR="00554368">
        <w:rPr>
          <w:szCs w:val="28"/>
        </w:rPr>
        <w:br/>
      </w:r>
      <w:r w:rsidRPr="00E41C58">
        <w:rPr>
          <w:szCs w:val="28"/>
        </w:rPr>
        <w:t xml:space="preserve">и приспособлениями, необходимыми для осуществления образовательного процесса,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программами, а также на выполнение услуг и работ по монтажу оборудования и проверке </w:t>
      </w:r>
      <w:r w:rsidR="00EB23E8">
        <w:rPr>
          <w:szCs w:val="28"/>
        </w:rPr>
        <w:t>достоверности сметной стоимости;</w:t>
      </w:r>
    </w:p>
    <w:p w:rsidR="006E74D7" w:rsidRPr="00E41C58" w:rsidRDefault="006E74D7" w:rsidP="0017442C">
      <w:pPr>
        <w:autoSpaceDE w:val="0"/>
        <w:autoSpaceDN w:val="0"/>
        <w:adjustRightInd w:val="0"/>
        <w:ind w:firstLine="720"/>
        <w:jc w:val="both"/>
        <w:rPr>
          <w:iCs/>
          <w:szCs w:val="28"/>
        </w:rPr>
      </w:pPr>
      <w:r w:rsidRPr="00E41C58">
        <w:rPr>
          <w:szCs w:val="28"/>
        </w:rPr>
        <w:t>1.</w:t>
      </w:r>
      <w:r w:rsidR="00F23F68" w:rsidRPr="00E41C58">
        <w:rPr>
          <w:szCs w:val="28"/>
        </w:rPr>
        <w:t>3</w:t>
      </w:r>
      <w:r w:rsidR="001B104D" w:rsidRPr="00E41C58">
        <w:rPr>
          <w:szCs w:val="28"/>
        </w:rPr>
        <w:t>1</w:t>
      </w:r>
      <w:r w:rsidRPr="00E41C58">
        <w:rPr>
          <w:szCs w:val="28"/>
        </w:rPr>
        <w:t xml:space="preserve">) комплектование книжных фондов </w:t>
      </w:r>
      <w:r w:rsidR="00355094" w:rsidRPr="00E41C58">
        <w:rPr>
          <w:szCs w:val="28"/>
        </w:rPr>
        <w:t xml:space="preserve">муниципальных </w:t>
      </w:r>
      <w:r w:rsidRPr="00E41C58">
        <w:rPr>
          <w:szCs w:val="28"/>
        </w:rPr>
        <w:t>библиотек</w:t>
      </w:r>
    </w:p>
    <w:p w:rsidR="00837214" w:rsidRPr="00E41C58" w:rsidRDefault="00837214" w:rsidP="0017442C">
      <w:pPr>
        <w:ind w:firstLine="709"/>
        <w:jc w:val="both"/>
        <w:rPr>
          <w:szCs w:val="28"/>
        </w:rPr>
      </w:pPr>
      <w:r w:rsidRPr="00E41C58">
        <w:rPr>
          <w:szCs w:val="28"/>
        </w:rPr>
        <w:t xml:space="preserve">В 2023 году увеличен объем бюджетных ассигнований из областного бюджета на комплектование книжных фондов муниципальных библиотек. </w:t>
      </w:r>
      <w:r w:rsidRPr="00E41C58">
        <w:rPr>
          <w:szCs w:val="28"/>
        </w:rPr>
        <w:br/>
        <w:t>На указанные цели направлено 8,7 млн. рублей (</w:t>
      </w:r>
      <w:r w:rsidR="00E65554">
        <w:rPr>
          <w:szCs w:val="28"/>
        </w:rPr>
        <w:t xml:space="preserve">в 2022 году – </w:t>
      </w:r>
      <w:r w:rsidR="00E65554">
        <w:rPr>
          <w:szCs w:val="28"/>
        </w:rPr>
        <w:br/>
        <w:t>7,4 млн. рублей);</w:t>
      </w:r>
    </w:p>
    <w:p w:rsidR="001B307E" w:rsidRPr="00E41C58" w:rsidRDefault="006E74D7" w:rsidP="0017442C">
      <w:pPr>
        <w:autoSpaceDE w:val="0"/>
        <w:autoSpaceDN w:val="0"/>
        <w:adjustRightInd w:val="0"/>
        <w:ind w:firstLine="720"/>
        <w:jc w:val="both"/>
        <w:rPr>
          <w:iCs/>
          <w:szCs w:val="28"/>
        </w:rPr>
      </w:pPr>
      <w:r w:rsidRPr="00E41C58">
        <w:rPr>
          <w:szCs w:val="28"/>
        </w:rPr>
        <w:t>1.</w:t>
      </w:r>
      <w:r w:rsidR="00F23F68" w:rsidRPr="00E41C58">
        <w:rPr>
          <w:szCs w:val="28"/>
        </w:rPr>
        <w:t>3</w:t>
      </w:r>
      <w:r w:rsidR="001B104D" w:rsidRPr="00E41C58">
        <w:rPr>
          <w:szCs w:val="28"/>
        </w:rPr>
        <w:t>2</w:t>
      </w:r>
      <w:r w:rsidRPr="00E41C58">
        <w:rPr>
          <w:szCs w:val="28"/>
        </w:rPr>
        <w:t xml:space="preserve">) ремонт зданий муниципальных учреждений культуры (библиотек, домов культуры, музеев) – получателей субсидии из федерального бюджета </w:t>
      </w:r>
      <w:r w:rsidRPr="00E41C58">
        <w:rPr>
          <w:szCs w:val="28"/>
        </w:rPr>
        <w:br/>
        <w:t xml:space="preserve">на реализацию </w:t>
      </w:r>
      <w:r w:rsidR="007E7A49" w:rsidRPr="00E41C58">
        <w:rPr>
          <w:szCs w:val="28"/>
        </w:rPr>
        <w:t xml:space="preserve">в 2023 году </w:t>
      </w:r>
      <w:r w:rsidRPr="00E41C58">
        <w:rPr>
          <w:szCs w:val="28"/>
        </w:rPr>
        <w:t>мероприятий национального проекта «Культура»</w:t>
      </w:r>
    </w:p>
    <w:p w:rsidR="00837214" w:rsidRDefault="00837214" w:rsidP="0017442C">
      <w:pPr>
        <w:tabs>
          <w:tab w:val="left" w:pos="1134"/>
        </w:tabs>
        <w:ind w:firstLine="709"/>
        <w:jc w:val="both"/>
        <w:rPr>
          <w:szCs w:val="28"/>
        </w:rPr>
      </w:pPr>
      <w:r w:rsidRPr="00E41C58">
        <w:rPr>
          <w:szCs w:val="28"/>
        </w:rPr>
        <w:t xml:space="preserve">В целях финансовой поддержки муниципальных образований, </w:t>
      </w:r>
      <w:r w:rsidRPr="00E41C58">
        <w:rPr>
          <w:szCs w:val="28"/>
        </w:rPr>
        <w:br/>
        <w:t>на территории которых запланированы мероприятия национального проекта «Культура» в 2023 году, за счет средств областного бюджета предусмотрен</w:t>
      </w:r>
      <w:r w:rsidR="00E65554">
        <w:rPr>
          <w:szCs w:val="28"/>
        </w:rPr>
        <w:t>о</w:t>
      </w:r>
      <w:r w:rsidRPr="00E41C58">
        <w:rPr>
          <w:szCs w:val="28"/>
        </w:rPr>
        <w:t xml:space="preserve">  111</w:t>
      </w:r>
      <w:r w:rsidR="00554368">
        <w:rPr>
          <w:szCs w:val="28"/>
        </w:rPr>
        <w:t>,1 млн</w:t>
      </w:r>
      <w:r w:rsidRPr="00E41C58">
        <w:rPr>
          <w:szCs w:val="28"/>
        </w:rPr>
        <w:t>. рублей на модернизацию учреждений отрасли культуры, в том числе на ремонт зданий муниципальных учреждений культуры.</w:t>
      </w:r>
    </w:p>
    <w:p w:rsidR="00520ED2" w:rsidRDefault="00CF121E" w:rsidP="0017442C">
      <w:pPr>
        <w:tabs>
          <w:tab w:val="left" w:pos="1134"/>
        </w:tabs>
        <w:ind w:firstLine="709"/>
        <w:jc w:val="both"/>
        <w:rPr>
          <w:szCs w:val="28"/>
        </w:rPr>
      </w:pPr>
      <w:r w:rsidRPr="00827AEF">
        <w:rPr>
          <w:szCs w:val="28"/>
        </w:rPr>
        <w:t>В рамках национального проекта «Культура» на 2023 год</w:t>
      </w:r>
      <w:r w:rsidR="00E65554" w:rsidRPr="00E65554">
        <w:rPr>
          <w:szCs w:val="28"/>
        </w:rPr>
        <w:t xml:space="preserve"> </w:t>
      </w:r>
      <w:r w:rsidR="00E65554" w:rsidRPr="00827AEF">
        <w:rPr>
          <w:szCs w:val="28"/>
        </w:rPr>
        <w:t>предусмотрены средства</w:t>
      </w:r>
      <w:r w:rsidRPr="00827AEF">
        <w:rPr>
          <w:szCs w:val="28"/>
        </w:rPr>
        <w:t xml:space="preserve">: </w:t>
      </w:r>
    </w:p>
    <w:p w:rsidR="00520ED2" w:rsidRDefault="00CF121E" w:rsidP="0017442C">
      <w:pPr>
        <w:tabs>
          <w:tab w:val="left" w:pos="1134"/>
        </w:tabs>
        <w:ind w:firstLine="709"/>
        <w:jc w:val="both"/>
        <w:rPr>
          <w:szCs w:val="28"/>
        </w:rPr>
      </w:pPr>
      <w:r w:rsidRPr="00827AEF">
        <w:rPr>
          <w:szCs w:val="28"/>
        </w:rPr>
        <w:t xml:space="preserve">на капитальный ремонт </w:t>
      </w:r>
      <w:r w:rsidR="00E65554">
        <w:rPr>
          <w:szCs w:val="28"/>
        </w:rPr>
        <w:t>двух</w:t>
      </w:r>
      <w:r w:rsidRPr="00827AEF">
        <w:rPr>
          <w:szCs w:val="28"/>
        </w:rPr>
        <w:t xml:space="preserve"> культурно-досуговых учреждений </w:t>
      </w:r>
      <w:r w:rsidR="007E6FBD">
        <w:rPr>
          <w:szCs w:val="28"/>
        </w:rPr>
        <w:t xml:space="preserve">                         </w:t>
      </w:r>
      <w:r w:rsidRPr="00827AEF">
        <w:rPr>
          <w:szCs w:val="28"/>
        </w:rPr>
        <w:t>в сельской местности в Верхнетоемском и Няндомском муниципральных округах. Общий объем средств по мероприятию – 23</w:t>
      </w:r>
      <w:r w:rsidR="000E3139">
        <w:rPr>
          <w:szCs w:val="28"/>
        </w:rPr>
        <w:t>,9 млн.</w:t>
      </w:r>
      <w:r w:rsidRPr="00827AEF">
        <w:rPr>
          <w:szCs w:val="28"/>
        </w:rPr>
        <w:t xml:space="preserve"> рублей (</w:t>
      </w:r>
      <w:r w:rsidRPr="003533E1">
        <w:rPr>
          <w:szCs w:val="28"/>
        </w:rPr>
        <w:t>за счет средств</w:t>
      </w:r>
      <w:r w:rsidRPr="00CF121E">
        <w:rPr>
          <w:szCs w:val="28"/>
        </w:rPr>
        <w:t xml:space="preserve"> федерального бюджета</w:t>
      </w:r>
      <w:r w:rsidRPr="00827AEF">
        <w:rPr>
          <w:szCs w:val="28"/>
        </w:rPr>
        <w:t xml:space="preserve"> – 20</w:t>
      </w:r>
      <w:r w:rsidR="000E3139">
        <w:rPr>
          <w:szCs w:val="28"/>
        </w:rPr>
        <w:t xml:space="preserve">,1 млн. </w:t>
      </w:r>
      <w:r w:rsidRPr="00827AEF">
        <w:rPr>
          <w:szCs w:val="28"/>
        </w:rPr>
        <w:t xml:space="preserve">рублей, </w:t>
      </w:r>
      <w:r w:rsidRPr="003533E1">
        <w:rPr>
          <w:szCs w:val="28"/>
        </w:rPr>
        <w:t>за счет средств</w:t>
      </w:r>
      <w:r w:rsidRPr="00CF121E">
        <w:rPr>
          <w:szCs w:val="28"/>
        </w:rPr>
        <w:t xml:space="preserve"> областного бюджета </w:t>
      </w:r>
      <w:r w:rsidRPr="00827AEF">
        <w:rPr>
          <w:szCs w:val="28"/>
        </w:rPr>
        <w:t>– 2</w:t>
      </w:r>
      <w:r w:rsidR="000E3139">
        <w:rPr>
          <w:szCs w:val="28"/>
        </w:rPr>
        <w:t xml:space="preserve">,2 млн. </w:t>
      </w:r>
      <w:r w:rsidRPr="00827AEF">
        <w:rPr>
          <w:szCs w:val="28"/>
        </w:rPr>
        <w:t>рубле</w:t>
      </w:r>
      <w:r>
        <w:rPr>
          <w:szCs w:val="28"/>
        </w:rPr>
        <w:t xml:space="preserve">й, </w:t>
      </w:r>
      <w:r w:rsidR="000E3139">
        <w:rPr>
          <w:szCs w:val="28"/>
        </w:rPr>
        <w:t xml:space="preserve">за </w:t>
      </w:r>
      <w:r w:rsidRPr="003533E1">
        <w:rPr>
          <w:szCs w:val="28"/>
        </w:rPr>
        <w:t>счет средств</w:t>
      </w:r>
      <w:r w:rsidRPr="00CF121E">
        <w:rPr>
          <w:szCs w:val="28"/>
        </w:rPr>
        <w:t xml:space="preserve"> местного бюджета</w:t>
      </w:r>
      <w:r w:rsidRPr="00827AEF">
        <w:rPr>
          <w:szCs w:val="28"/>
        </w:rPr>
        <w:t xml:space="preserve"> </w:t>
      </w:r>
      <w:r>
        <w:rPr>
          <w:szCs w:val="28"/>
        </w:rPr>
        <w:t>– 1</w:t>
      </w:r>
      <w:r w:rsidR="000E3139">
        <w:rPr>
          <w:szCs w:val="28"/>
        </w:rPr>
        <w:t>,5 млн.</w:t>
      </w:r>
      <w:r w:rsidR="00520ED2">
        <w:rPr>
          <w:szCs w:val="28"/>
        </w:rPr>
        <w:t xml:space="preserve"> рублей);</w:t>
      </w:r>
    </w:p>
    <w:p w:rsidR="00520ED2" w:rsidRDefault="00520ED2" w:rsidP="0017442C">
      <w:pPr>
        <w:tabs>
          <w:tab w:val="left" w:pos="1134"/>
        </w:tabs>
        <w:ind w:firstLine="709"/>
        <w:jc w:val="both"/>
        <w:rPr>
          <w:szCs w:val="28"/>
        </w:rPr>
      </w:pPr>
      <w:r>
        <w:rPr>
          <w:szCs w:val="28"/>
        </w:rPr>
        <w:t>н</w:t>
      </w:r>
      <w:r w:rsidR="00CF121E" w:rsidRPr="00827AEF">
        <w:rPr>
          <w:szCs w:val="28"/>
        </w:rPr>
        <w:t xml:space="preserve">а капитальный ремонт </w:t>
      </w:r>
      <w:r w:rsidR="00E65554">
        <w:rPr>
          <w:szCs w:val="28"/>
        </w:rPr>
        <w:t>трех</w:t>
      </w:r>
      <w:r w:rsidR="00CF121E" w:rsidRPr="00827AEF">
        <w:rPr>
          <w:szCs w:val="28"/>
        </w:rPr>
        <w:t xml:space="preserve"> объектов муниципальных музеев Верхнетоемского муниципального округа (выставочный зал) и городского округа «Котлас» (фондохранилище и выставочный зал). Общий объем средств по мероприятию – 15</w:t>
      </w:r>
      <w:r w:rsidR="00862C7D">
        <w:rPr>
          <w:szCs w:val="28"/>
        </w:rPr>
        <w:t xml:space="preserve">,5 млн. </w:t>
      </w:r>
      <w:r w:rsidR="00CF121E" w:rsidRPr="00827AEF">
        <w:rPr>
          <w:szCs w:val="28"/>
        </w:rPr>
        <w:t>рублей (</w:t>
      </w:r>
      <w:r w:rsidR="00CF121E" w:rsidRPr="003533E1">
        <w:rPr>
          <w:szCs w:val="28"/>
        </w:rPr>
        <w:t>за счет средств</w:t>
      </w:r>
      <w:r w:rsidR="00CF121E" w:rsidRPr="00CF121E">
        <w:rPr>
          <w:szCs w:val="28"/>
        </w:rPr>
        <w:t xml:space="preserve"> федерального бюджета</w:t>
      </w:r>
      <w:r w:rsidR="00CF121E" w:rsidRPr="00827AEF">
        <w:rPr>
          <w:szCs w:val="28"/>
        </w:rPr>
        <w:t xml:space="preserve"> – 12</w:t>
      </w:r>
      <w:r w:rsidR="00862C7D">
        <w:rPr>
          <w:szCs w:val="28"/>
        </w:rPr>
        <w:t xml:space="preserve">,4 млн. </w:t>
      </w:r>
      <w:r w:rsidR="00CF121E" w:rsidRPr="00827AEF">
        <w:rPr>
          <w:szCs w:val="28"/>
        </w:rPr>
        <w:t xml:space="preserve">рублей, </w:t>
      </w:r>
      <w:r w:rsidR="00CF121E" w:rsidRPr="003533E1">
        <w:rPr>
          <w:szCs w:val="28"/>
        </w:rPr>
        <w:t>за счет средств</w:t>
      </w:r>
      <w:r w:rsidR="00CF121E" w:rsidRPr="00CF121E">
        <w:rPr>
          <w:szCs w:val="28"/>
        </w:rPr>
        <w:t xml:space="preserve"> областного бюджета </w:t>
      </w:r>
      <w:r w:rsidR="00CF121E" w:rsidRPr="00827AEF">
        <w:rPr>
          <w:szCs w:val="28"/>
        </w:rPr>
        <w:t xml:space="preserve">– </w:t>
      </w:r>
      <w:r>
        <w:rPr>
          <w:szCs w:val="28"/>
        </w:rPr>
        <w:br/>
      </w:r>
      <w:r w:rsidR="00CF121E" w:rsidRPr="00827AEF">
        <w:rPr>
          <w:szCs w:val="28"/>
        </w:rPr>
        <w:t>1</w:t>
      </w:r>
      <w:r w:rsidR="00862C7D">
        <w:rPr>
          <w:szCs w:val="28"/>
        </w:rPr>
        <w:t>,4 млн.</w:t>
      </w:r>
      <w:r w:rsidR="00CF121E" w:rsidRPr="00827AEF">
        <w:rPr>
          <w:szCs w:val="28"/>
        </w:rPr>
        <w:t xml:space="preserve"> рублей, </w:t>
      </w:r>
      <w:r w:rsidR="00862C7D">
        <w:rPr>
          <w:szCs w:val="28"/>
        </w:rPr>
        <w:t xml:space="preserve">за </w:t>
      </w:r>
      <w:r w:rsidR="00CF121E" w:rsidRPr="003533E1">
        <w:rPr>
          <w:szCs w:val="28"/>
        </w:rPr>
        <w:t>счет средств</w:t>
      </w:r>
      <w:r w:rsidR="00862C7D">
        <w:rPr>
          <w:szCs w:val="28"/>
        </w:rPr>
        <w:t xml:space="preserve"> местного </w:t>
      </w:r>
      <w:r w:rsidR="00CF121E" w:rsidRPr="00CF121E">
        <w:rPr>
          <w:szCs w:val="28"/>
        </w:rPr>
        <w:t xml:space="preserve">бюджета </w:t>
      </w:r>
      <w:r w:rsidR="00CF121E">
        <w:rPr>
          <w:szCs w:val="28"/>
        </w:rPr>
        <w:t>– 1</w:t>
      </w:r>
      <w:r w:rsidR="00862C7D">
        <w:rPr>
          <w:szCs w:val="28"/>
        </w:rPr>
        <w:t xml:space="preserve">,8 млн. </w:t>
      </w:r>
      <w:r>
        <w:rPr>
          <w:szCs w:val="28"/>
        </w:rPr>
        <w:t>рублей);</w:t>
      </w:r>
    </w:p>
    <w:p w:rsidR="00837214" w:rsidRPr="00C702C8" w:rsidRDefault="00520ED2" w:rsidP="0017442C">
      <w:pPr>
        <w:tabs>
          <w:tab w:val="left" w:pos="1134"/>
        </w:tabs>
        <w:ind w:firstLine="709"/>
        <w:jc w:val="both"/>
        <w:rPr>
          <w:szCs w:val="28"/>
        </w:rPr>
      </w:pPr>
      <w:r>
        <w:rPr>
          <w:szCs w:val="28"/>
        </w:rPr>
        <w:t>н</w:t>
      </w:r>
      <w:r w:rsidR="00CF121E" w:rsidRPr="00827AEF">
        <w:rPr>
          <w:szCs w:val="28"/>
        </w:rPr>
        <w:t>а реновацию (капитальный ремонт) здания МБУК «Онежский Дворец культуры» – 25</w:t>
      </w:r>
      <w:r w:rsidR="00862C7D">
        <w:rPr>
          <w:szCs w:val="28"/>
        </w:rPr>
        <w:t xml:space="preserve">,9 млн. рублей </w:t>
      </w:r>
      <w:r w:rsidR="00CF121E" w:rsidRPr="00827AEF">
        <w:rPr>
          <w:szCs w:val="28"/>
        </w:rPr>
        <w:t>(</w:t>
      </w:r>
      <w:r w:rsidR="00CF121E" w:rsidRPr="003533E1">
        <w:rPr>
          <w:szCs w:val="28"/>
        </w:rPr>
        <w:t>за счет средств</w:t>
      </w:r>
      <w:r w:rsidR="00CF121E" w:rsidRPr="00CF121E">
        <w:rPr>
          <w:szCs w:val="28"/>
        </w:rPr>
        <w:t xml:space="preserve"> федерального бюджета</w:t>
      </w:r>
      <w:r w:rsidR="00CF121E">
        <w:rPr>
          <w:szCs w:val="28"/>
        </w:rPr>
        <w:t xml:space="preserve"> </w:t>
      </w:r>
      <w:r w:rsidR="00CF121E" w:rsidRPr="00827AEF">
        <w:rPr>
          <w:szCs w:val="28"/>
        </w:rPr>
        <w:t xml:space="preserve">– </w:t>
      </w:r>
      <w:r>
        <w:rPr>
          <w:szCs w:val="28"/>
        </w:rPr>
        <w:br/>
      </w:r>
      <w:r w:rsidR="00CF121E" w:rsidRPr="00827AEF">
        <w:rPr>
          <w:szCs w:val="28"/>
        </w:rPr>
        <w:t>21</w:t>
      </w:r>
      <w:r w:rsidR="00862C7D">
        <w:rPr>
          <w:szCs w:val="28"/>
        </w:rPr>
        <w:t>,2 млн.</w:t>
      </w:r>
      <w:r w:rsidR="00CF121E" w:rsidRPr="00827AEF">
        <w:rPr>
          <w:szCs w:val="28"/>
        </w:rPr>
        <w:t xml:space="preserve"> </w:t>
      </w:r>
      <w:r w:rsidR="00862C7D">
        <w:rPr>
          <w:szCs w:val="28"/>
        </w:rPr>
        <w:t xml:space="preserve">рублей, за </w:t>
      </w:r>
      <w:r w:rsidR="00CF121E" w:rsidRPr="003533E1">
        <w:rPr>
          <w:szCs w:val="28"/>
        </w:rPr>
        <w:t>счет средств</w:t>
      </w:r>
      <w:r w:rsidR="00CF121E" w:rsidRPr="00CF121E">
        <w:rPr>
          <w:szCs w:val="28"/>
        </w:rPr>
        <w:t xml:space="preserve"> областного бюджета </w:t>
      </w:r>
      <w:r w:rsidR="00CF121E" w:rsidRPr="00827AEF">
        <w:rPr>
          <w:szCs w:val="28"/>
        </w:rPr>
        <w:t>– 2</w:t>
      </w:r>
      <w:r w:rsidR="00862C7D">
        <w:rPr>
          <w:szCs w:val="28"/>
        </w:rPr>
        <w:t>,6 млн.</w:t>
      </w:r>
      <w:r w:rsidR="00CF121E" w:rsidRPr="00827AEF">
        <w:rPr>
          <w:szCs w:val="28"/>
        </w:rPr>
        <w:t xml:space="preserve"> рублей, </w:t>
      </w:r>
      <w:r>
        <w:rPr>
          <w:szCs w:val="28"/>
        </w:rPr>
        <w:br/>
      </w:r>
      <w:r w:rsidR="00862C7D">
        <w:rPr>
          <w:szCs w:val="28"/>
        </w:rPr>
        <w:t xml:space="preserve">за </w:t>
      </w:r>
      <w:r w:rsidR="00CF121E" w:rsidRPr="003533E1">
        <w:rPr>
          <w:szCs w:val="28"/>
        </w:rPr>
        <w:t>счет средств</w:t>
      </w:r>
      <w:r w:rsidR="00CF121E" w:rsidRPr="00CF121E">
        <w:rPr>
          <w:szCs w:val="28"/>
        </w:rPr>
        <w:t xml:space="preserve"> местного бюджета</w:t>
      </w:r>
      <w:r w:rsidR="00CF121E" w:rsidRPr="00827AEF">
        <w:rPr>
          <w:szCs w:val="28"/>
        </w:rPr>
        <w:t xml:space="preserve"> – 2</w:t>
      </w:r>
      <w:r w:rsidR="00862C7D">
        <w:rPr>
          <w:szCs w:val="28"/>
        </w:rPr>
        <w:t>,0 млн.</w:t>
      </w:r>
      <w:r w:rsidR="00E65554">
        <w:rPr>
          <w:szCs w:val="28"/>
        </w:rPr>
        <w:t xml:space="preserve"> рублей);</w:t>
      </w:r>
    </w:p>
    <w:p w:rsidR="00671696" w:rsidRPr="00E41C58" w:rsidRDefault="00BF635F" w:rsidP="0017442C">
      <w:pPr>
        <w:ind w:firstLine="709"/>
        <w:jc w:val="both"/>
        <w:rPr>
          <w:szCs w:val="28"/>
        </w:rPr>
      </w:pPr>
      <w:r w:rsidRPr="00E41C58">
        <w:rPr>
          <w:szCs w:val="28"/>
        </w:rPr>
        <w:t>1</w:t>
      </w:r>
      <w:r w:rsidR="002E7426" w:rsidRPr="00E41C58">
        <w:rPr>
          <w:szCs w:val="28"/>
        </w:rPr>
        <w:t>.</w:t>
      </w:r>
      <w:r w:rsidRPr="00E41C58">
        <w:rPr>
          <w:szCs w:val="28"/>
        </w:rPr>
        <w:t>3</w:t>
      </w:r>
      <w:r w:rsidR="00EF7112" w:rsidRPr="00E41C58">
        <w:rPr>
          <w:szCs w:val="28"/>
        </w:rPr>
        <w:t>3</w:t>
      </w:r>
      <w:r w:rsidRPr="00E41C58">
        <w:rPr>
          <w:szCs w:val="28"/>
        </w:rPr>
        <w:t xml:space="preserve">) </w:t>
      </w:r>
      <w:r w:rsidR="00671696" w:rsidRPr="00E41C58">
        <w:rPr>
          <w:szCs w:val="28"/>
        </w:rPr>
        <w:t xml:space="preserve">субсидии </w:t>
      </w:r>
      <w:r w:rsidR="00355094" w:rsidRPr="00E41C58">
        <w:rPr>
          <w:szCs w:val="28"/>
        </w:rPr>
        <w:t xml:space="preserve">общественным объединениям пожарной охраны </w:t>
      </w:r>
      <w:r w:rsidR="00AD0D42" w:rsidRPr="00E41C58">
        <w:rPr>
          <w:szCs w:val="28"/>
        </w:rPr>
        <w:br/>
      </w:r>
      <w:r w:rsidR="00671696" w:rsidRPr="00E41C58">
        <w:rPr>
          <w:szCs w:val="28"/>
        </w:rPr>
        <w:t>на материально</w:t>
      </w:r>
      <w:r w:rsidR="001B5BD6" w:rsidRPr="00E41C58">
        <w:rPr>
          <w:szCs w:val="28"/>
        </w:rPr>
        <w:t>е</w:t>
      </w:r>
      <w:r w:rsidR="00671696" w:rsidRPr="00E41C58">
        <w:rPr>
          <w:szCs w:val="28"/>
        </w:rPr>
        <w:t xml:space="preserve"> стимулировани</w:t>
      </w:r>
      <w:r w:rsidR="001B5BD6" w:rsidRPr="00E41C58">
        <w:rPr>
          <w:szCs w:val="28"/>
        </w:rPr>
        <w:t>е</w:t>
      </w:r>
      <w:r w:rsidR="00671696" w:rsidRPr="00E41C58">
        <w:rPr>
          <w:szCs w:val="28"/>
        </w:rPr>
        <w:t xml:space="preserve"> деятельности добровольных пожарных </w:t>
      </w:r>
      <w:r w:rsidR="00AD0D42" w:rsidRPr="00E41C58">
        <w:rPr>
          <w:szCs w:val="28"/>
        </w:rPr>
        <w:br/>
      </w:r>
      <w:r w:rsidR="001B3293" w:rsidRPr="00E41C58">
        <w:rPr>
          <w:szCs w:val="28"/>
        </w:rPr>
        <w:t xml:space="preserve">в соответствии с Положением </w:t>
      </w:r>
      <w:r w:rsidR="00671696" w:rsidRPr="00E41C58">
        <w:rPr>
          <w:szCs w:val="28"/>
        </w:rPr>
        <w:t>о порядке предоставления субсидий общественным объединениям пожарной охраны, утвержденным постановлением Правительства Архангельской области</w:t>
      </w:r>
      <w:r w:rsidR="00E65554">
        <w:rPr>
          <w:szCs w:val="28"/>
        </w:rPr>
        <w:t xml:space="preserve"> от 27 марта 2012 года № 106-пп</w:t>
      </w:r>
    </w:p>
    <w:p w:rsidR="00C67247" w:rsidRPr="00C702C8" w:rsidRDefault="00BD7D3C" w:rsidP="0017442C">
      <w:pPr>
        <w:pStyle w:val="ConsPlusNormal"/>
        <w:widowControl w:val="0"/>
        <w:autoSpaceDE w:val="0"/>
        <w:autoSpaceDN w:val="0"/>
        <w:adjustRightInd w:val="0"/>
        <w:ind w:firstLine="709"/>
        <w:jc w:val="both"/>
        <w:rPr>
          <w:rFonts w:ascii="Times New Roman" w:hAnsi="Times New Roman"/>
          <w:spacing w:val="-4"/>
          <w:sz w:val="28"/>
          <w:szCs w:val="28"/>
        </w:rPr>
      </w:pPr>
      <w:r w:rsidRPr="00BD7D3C">
        <w:rPr>
          <w:rFonts w:ascii="Times New Roman" w:hAnsi="Times New Roman"/>
          <w:spacing w:val="-4"/>
          <w:sz w:val="28"/>
          <w:szCs w:val="28"/>
        </w:rPr>
        <w:t>На 2023 год п</w:t>
      </w:r>
      <w:r w:rsidR="00C67247" w:rsidRPr="00BD7D3C">
        <w:rPr>
          <w:rFonts w:ascii="Times New Roman" w:hAnsi="Times New Roman"/>
          <w:spacing w:val="-4"/>
          <w:sz w:val="28"/>
          <w:szCs w:val="28"/>
        </w:rPr>
        <w:t xml:space="preserve">редусмотрено </w:t>
      </w:r>
      <w:r>
        <w:rPr>
          <w:rFonts w:ascii="Times New Roman" w:hAnsi="Times New Roman"/>
          <w:spacing w:val="-4"/>
          <w:sz w:val="28"/>
          <w:szCs w:val="28"/>
        </w:rPr>
        <w:t xml:space="preserve">на данные цели </w:t>
      </w:r>
      <w:r w:rsidR="00554368" w:rsidRPr="00BD7D3C">
        <w:rPr>
          <w:rFonts w:ascii="Times New Roman" w:hAnsi="Times New Roman"/>
          <w:spacing w:val="-4"/>
          <w:sz w:val="28"/>
          <w:szCs w:val="28"/>
        </w:rPr>
        <w:t xml:space="preserve">37,0 млн. </w:t>
      </w:r>
      <w:r w:rsidR="00C67247" w:rsidRPr="00BD7D3C">
        <w:rPr>
          <w:rFonts w:ascii="Times New Roman" w:hAnsi="Times New Roman"/>
          <w:spacing w:val="-4"/>
          <w:sz w:val="28"/>
          <w:szCs w:val="28"/>
        </w:rPr>
        <w:t>рублей</w:t>
      </w:r>
      <w:r w:rsidRPr="00BD7D3C">
        <w:rPr>
          <w:rFonts w:ascii="Times New Roman" w:hAnsi="Times New Roman"/>
          <w:spacing w:val="-4"/>
          <w:sz w:val="28"/>
          <w:szCs w:val="28"/>
        </w:rPr>
        <w:t xml:space="preserve">, </w:t>
      </w:r>
      <w:r w:rsidR="009246D2">
        <w:rPr>
          <w:rFonts w:ascii="Times New Roman" w:hAnsi="Times New Roman"/>
          <w:spacing w:val="-4"/>
          <w:sz w:val="28"/>
          <w:szCs w:val="28"/>
        </w:rPr>
        <w:br/>
      </w:r>
      <w:r w:rsidRPr="00BD7D3C">
        <w:rPr>
          <w:rFonts w:ascii="Times New Roman" w:hAnsi="Times New Roman"/>
          <w:spacing w:val="-4"/>
          <w:sz w:val="28"/>
          <w:szCs w:val="28"/>
        </w:rPr>
        <w:t>что на 14,9 процента больше уровня 2022 года (в 2022 году – 32,2 млн. рублей);</w:t>
      </w:r>
    </w:p>
    <w:p w:rsidR="00884ADF" w:rsidRPr="00E41C58" w:rsidRDefault="0079561C" w:rsidP="0017442C">
      <w:pPr>
        <w:autoSpaceDE w:val="0"/>
        <w:autoSpaceDN w:val="0"/>
        <w:adjustRightInd w:val="0"/>
        <w:ind w:firstLine="709"/>
        <w:jc w:val="both"/>
        <w:rPr>
          <w:szCs w:val="28"/>
        </w:rPr>
      </w:pPr>
      <w:r w:rsidRPr="00E41C58">
        <w:rPr>
          <w:iCs/>
          <w:szCs w:val="28"/>
        </w:rPr>
        <w:t>1.</w:t>
      </w:r>
      <w:r w:rsidR="00F23F68" w:rsidRPr="00E41C58">
        <w:rPr>
          <w:iCs/>
          <w:szCs w:val="28"/>
        </w:rPr>
        <w:t>3</w:t>
      </w:r>
      <w:r w:rsidR="00EF7112" w:rsidRPr="00E41C58">
        <w:rPr>
          <w:iCs/>
          <w:szCs w:val="28"/>
        </w:rPr>
        <w:t>4</w:t>
      </w:r>
      <w:r w:rsidRPr="00E41C58">
        <w:rPr>
          <w:iCs/>
          <w:szCs w:val="28"/>
        </w:rPr>
        <w:t xml:space="preserve">) </w:t>
      </w:r>
      <w:r w:rsidR="00525DDC" w:rsidRPr="00E41C58">
        <w:rPr>
          <w:szCs w:val="28"/>
        </w:rPr>
        <w:t xml:space="preserve">закупку основных пожарных автомобилей </w:t>
      </w:r>
      <w:r w:rsidR="00D944BF" w:rsidRPr="00E41C58">
        <w:rPr>
          <w:szCs w:val="28"/>
        </w:rPr>
        <w:t xml:space="preserve">в количестве шести единиц </w:t>
      </w:r>
      <w:r w:rsidR="00E65554">
        <w:rPr>
          <w:szCs w:val="28"/>
        </w:rPr>
        <w:t>ежегодно</w:t>
      </w:r>
    </w:p>
    <w:p w:rsidR="00C67247" w:rsidRPr="00E41C58" w:rsidRDefault="00C67247" w:rsidP="0017442C">
      <w:pPr>
        <w:autoSpaceDE w:val="0"/>
        <w:autoSpaceDN w:val="0"/>
        <w:adjustRightInd w:val="0"/>
        <w:ind w:firstLine="709"/>
        <w:jc w:val="both"/>
        <w:rPr>
          <w:szCs w:val="28"/>
        </w:rPr>
      </w:pPr>
      <w:r w:rsidRPr="00E41C58">
        <w:rPr>
          <w:spacing w:val="-4"/>
          <w:szCs w:val="28"/>
        </w:rPr>
        <w:t>Приобретено 8 пожарных автоцистерн типа АЦ - 6,0–40 (в т</w:t>
      </w:r>
      <w:r w:rsidR="00554368">
        <w:rPr>
          <w:spacing w:val="-4"/>
          <w:szCs w:val="28"/>
        </w:rPr>
        <w:t>ом числе</w:t>
      </w:r>
      <w:r w:rsidRPr="00E41C58">
        <w:rPr>
          <w:spacing w:val="-4"/>
          <w:szCs w:val="28"/>
        </w:rPr>
        <w:t xml:space="preserve"> </w:t>
      </w:r>
      <w:r w:rsidR="00554368">
        <w:rPr>
          <w:spacing w:val="-4"/>
          <w:szCs w:val="28"/>
        </w:rPr>
        <w:br/>
      </w:r>
      <w:r w:rsidRPr="00E41C58">
        <w:rPr>
          <w:spacing w:val="-4"/>
          <w:szCs w:val="28"/>
        </w:rPr>
        <w:t xml:space="preserve">3 </w:t>
      </w:r>
      <w:r w:rsidR="00554368" w:rsidRPr="00E41C58">
        <w:rPr>
          <w:spacing w:val="-4"/>
          <w:szCs w:val="28"/>
        </w:rPr>
        <w:t>пожарных автоцистерн</w:t>
      </w:r>
      <w:r w:rsidR="00554368">
        <w:rPr>
          <w:spacing w:val="-4"/>
          <w:szCs w:val="28"/>
        </w:rPr>
        <w:t>ы</w:t>
      </w:r>
      <w:r w:rsidR="00554368" w:rsidRPr="00E41C58">
        <w:rPr>
          <w:spacing w:val="-4"/>
          <w:szCs w:val="28"/>
        </w:rPr>
        <w:t xml:space="preserve"> </w:t>
      </w:r>
      <w:r w:rsidRPr="00E41C58">
        <w:rPr>
          <w:spacing w:val="-4"/>
          <w:szCs w:val="28"/>
        </w:rPr>
        <w:t>за счет средств субсидий 2022 года, перенесенных для использования на 2023 год)</w:t>
      </w:r>
      <w:r w:rsidR="00E65554">
        <w:rPr>
          <w:spacing w:val="-4"/>
          <w:szCs w:val="28"/>
        </w:rPr>
        <w:t>,</w:t>
      </w:r>
      <w:r w:rsidRPr="00E41C58">
        <w:rPr>
          <w:spacing w:val="-4"/>
          <w:szCs w:val="28"/>
        </w:rPr>
        <w:t xml:space="preserve"> укомплектованных пожарно-техническим вооружением и аварийно-спасательным инструментом с аккумулятором, предназначенных для тушения пожаров и для работы при дор</w:t>
      </w:r>
      <w:r w:rsidR="00E65554">
        <w:rPr>
          <w:spacing w:val="-4"/>
          <w:szCs w:val="28"/>
        </w:rPr>
        <w:t>ожно-транспортных происшествиях;</w:t>
      </w:r>
    </w:p>
    <w:p w:rsidR="00CA5B87" w:rsidRPr="00E41C58" w:rsidRDefault="00CA5B87" w:rsidP="0017442C">
      <w:pPr>
        <w:pStyle w:val="a3"/>
        <w:ind w:firstLine="708"/>
        <w:rPr>
          <w:szCs w:val="28"/>
        </w:rPr>
      </w:pPr>
      <w:r w:rsidRPr="00E41C58">
        <w:rPr>
          <w:szCs w:val="28"/>
        </w:rPr>
        <w:t>1.</w:t>
      </w:r>
      <w:r w:rsidR="00594993" w:rsidRPr="00E41C58">
        <w:rPr>
          <w:szCs w:val="28"/>
        </w:rPr>
        <w:t>3</w:t>
      </w:r>
      <w:r w:rsidR="00EF7112" w:rsidRPr="00E41C58">
        <w:rPr>
          <w:szCs w:val="28"/>
        </w:rPr>
        <w:t>5</w:t>
      </w:r>
      <w:r w:rsidRPr="00E41C58">
        <w:rPr>
          <w:szCs w:val="28"/>
        </w:rPr>
        <w:t xml:space="preserve">) софинансирование расходов муниципальных образований Архангельской области </w:t>
      </w:r>
      <w:r w:rsidR="001B3293" w:rsidRPr="00E41C58">
        <w:rPr>
          <w:szCs w:val="28"/>
        </w:rPr>
        <w:t>на</w:t>
      </w:r>
      <w:r w:rsidRPr="00E41C58">
        <w:rPr>
          <w:szCs w:val="28"/>
        </w:rPr>
        <w:t xml:space="preserve"> строительств</w:t>
      </w:r>
      <w:r w:rsidR="001B3293" w:rsidRPr="00E41C58">
        <w:rPr>
          <w:szCs w:val="28"/>
        </w:rPr>
        <w:t>о</w:t>
      </w:r>
      <w:r w:rsidRPr="00E41C58">
        <w:rPr>
          <w:szCs w:val="28"/>
        </w:rPr>
        <w:t xml:space="preserve"> и ремонт источников наружного противопожарного водоснабжения на территориях муниципальных об</w:t>
      </w:r>
      <w:r w:rsidR="00E65554">
        <w:rPr>
          <w:szCs w:val="28"/>
        </w:rPr>
        <w:t>разований Архангельской области</w:t>
      </w:r>
    </w:p>
    <w:p w:rsidR="00C67247" w:rsidRPr="00C702C8" w:rsidRDefault="00C67247" w:rsidP="0017442C">
      <w:pPr>
        <w:pStyle w:val="a3"/>
        <w:ind w:firstLine="708"/>
        <w:rPr>
          <w:spacing w:val="-4"/>
          <w:szCs w:val="28"/>
        </w:rPr>
      </w:pPr>
      <w:r w:rsidRPr="00E41C58">
        <w:rPr>
          <w:spacing w:val="-4"/>
          <w:szCs w:val="28"/>
        </w:rPr>
        <w:t xml:space="preserve">В 2023 году </w:t>
      </w:r>
      <w:r w:rsidR="00520ED2">
        <w:rPr>
          <w:spacing w:val="-4"/>
          <w:szCs w:val="28"/>
        </w:rPr>
        <w:t xml:space="preserve">предусмотрено на </w:t>
      </w:r>
      <w:r w:rsidR="00520ED2" w:rsidRPr="002A6890">
        <w:rPr>
          <w:spacing w:val="-4"/>
          <w:szCs w:val="28"/>
        </w:rPr>
        <w:t xml:space="preserve">указанные цели </w:t>
      </w:r>
      <w:r w:rsidRPr="002A6890">
        <w:rPr>
          <w:spacing w:val="-4"/>
          <w:szCs w:val="28"/>
        </w:rPr>
        <w:t>30</w:t>
      </w:r>
      <w:r w:rsidR="003A0D73" w:rsidRPr="002A6890">
        <w:rPr>
          <w:spacing w:val="-4"/>
          <w:szCs w:val="28"/>
        </w:rPr>
        <w:t>,0 млн.</w:t>
      </w:r>
      <w:r w:rsidRPr="002A6890">
        <w:rPr>
          <w:spacing w:val="-4"/>
          <w:szCs w:val="28"/>
        </w:rPr>
        <w:t xml:space="preserve"> рублей</w:t>
      </w:r>
      <w:r w:rsidR="002A6890" w:rsidRPr="002A6890">
        <w:rPr>
          <w:spacing w:val="-4"/>
          <w:szCs w:val="28"/>
        </w:rPr>
        <w:t xml:space="preserve">, что </w:t>
      </w:r>
      <w:r w:rsidR="007E6FBD">
        <w:rPr>
          <w:spacing w:val="-4"/>
          <w:szCs w:val="28"/>
        </w:rPr>
        <w:t xml:space="preserve">                         </w:t>
      </w:r>
      <w:r w:rsidR="002A6890" w:rsidRPr="002A6890">
        <w:rPr>
          <w:spacing w:val="-4"/>
          <w:szCs w:val="28"/>
        </w:rPr>
        <w:t>в 1,5 раза больше уровня 2022 года (в 2022 году – 20,0 млн. рублей)</w:t>
      </w:r>
      <w:r w:rsidR="00E65554" w:rsidRPr="002A6890">
        <w:rPr>
          <w:spacing w:val="-4"/>
          <w:szCs w:val="28"/>
        </w:rPr>
        <w:t>;</w:t>
      </w:r>
    </w:p>
    <w:p w:rsidR="00CA5B87" w:rsidRDefault="00CA5B87" w:rsidP="0017442C">
      <w:pPr>
        <w:ind w:firstLine="708"/>
        <w:jc w:val="both"/>
        <w:rPr>
          <w:szCs w:val="28"/>
        </w:rPr>
      </w:pPr>
      <w:r w:rsidRPr="00E41C58">
        <w:rPr>
          <w:szCs w:val="28"/>
        </w:rPr>
        <w:t>1.</w:t>
      </w:r>
      <w:r w:rsidR="006242EE" w:rsidRPr="00E41C58">
        <w:rPr>
          <w:szCs w:val="28"/>
        </w:rPr>
        <w:t>3</w:t>
      </w:r>
      <w:r w:rsidR="00EF7112" w:rsidRPr="00E41C58">
        <w:rPr>
          <w:szCs w:val="28"/>
        </w:rPr>
        <w:t>6</w:t>
      </w:r>
      <w:r w:rsidRPr="00E41C58">
        <w:rPr>
          <w:szCs w:val="28"/>
        </w:rPr>
        <w:t>) межбюджетны</w:t>
      </w:r>
      <w:r w:rsidR="00A36E19" w:rsidRPr="00E41C58">
        <w:rPr>
          <w:szCs w:val="28"/>
        </w:rPr>
        <w:t>е</w:t>
      </w:r>
      <w:r w:rsidRPr="00E41C58">
        <w:rPr>
          <w:szCs w:val="28"/>
        </w:rPr>
        <w:t xml:space="preserve"> трансферт</w:t>
      </w:r>
      <w:r w:rsidR="00A36E19" w:rsidRPr="00E41C58">
        <w:rPr>
          <w:szCs w:val="28"/>
        </w:rPr>
        <w:t>ы</w:t>
      </w:r>
      <w:r w:rsidRPr="00E41C58">
        <w:rPr>
          <w:szCs w:val="28"/>
        </w:rPr>
        <w:t xml:space="preserve"> на развитие системы инициативного бюджетирования в муниципальных округах Архангельской области</w:t>
      </w:r>
    </w:p>
    <w:p w:rsidR="007556EF" w:rsidRPr="00C702C8" w:rsidRDefault="007556EF" w:rsidP="0017442C">
      <w:pPr>
        <w:ind w:firstLine="851"/>
        <w:jc w:val="both"/>
        <w:rPr>
          <w:rFonts w:eastAsiaTheme="minorEastAsia"/>
          <w:szCs w:val="28"/>
        </w:rPr>
      </w:pPr>
      <w:r w:rsidRPr="00522226">
        <w:rPr>
          <w:bCs/>
          <w:szCs w:val="28"/>
        </w:rPr>
        <w:t>В 2023 году предусмотрено 72</w:t>
      </w:r>
      <w:r>
        <w:rPr>
          <w:bCs/>
          <w:szCs w:val="28"/>
        </w:rPr>
        <w:t>,0 млн.</w:t>
      </w:r>
      <w:r w:rsidRPr="00522226">
        <w:rPr>
          <w:bCs/>
          <w:szCs w:val="28"/>
        </w:rPr>
        <w:t xml:space="preserve"> рублей на </w:t>
      </w:r>
      <w:r w:rsidRPr="00522226">
        <w:rPr>
          <w:szCs w:val="28"/>
        </w:rPr>
        <w:t>предоставление</w:t>
      </w:r>
      <w:r w:rsidRPr="00522226">
        <w:rPr>
          <w:bCs/>
          <w:szCs w:val="28"/>
        </w:rPr>
        <w:t xml:space="preserve"> иных межбюджетных трансфертов бюджетам муниципальных округов</w:t>
      </w:r>
      <w:r w:rsidRPr="00522226">
        <w:rPr>
          <w:rFonts w:eastAsiaTheme="minorEastAsia"/>
          <w:szCs w:val="28"/>
        </w:rPr>
        <w:t xml:space="preserve"> на развитие системы инициативного бюджетирования в муниципальных округах Архангельской области </w:t>
      </w:r>
      <w:r w:rsidRPr="00522226">
        <w:rPr>
          <w:szCs w:val="28"/>
        </w:rPr>
        <w:t>по 6</w:t>
      </w:r>
      <w:r>
        <w:rPr>
          <w:szCs w:val="28"/>
        </w:rPr>
        <w:t xml:space="preserve">,0 млн. </w:t>
      </w:r>
      <w:r w:rsidRPr="00522226">
        <w:rPr>
          <w:szCs w:val="28"/>
        </w:rPr>
        <w:t xml:space="preserve">рублей в каждый </w:t>
      </w:r>
      <w:r>
        <w:rPr>
          <w:szCs w:val="28"/>
        </w:rPr>
        <w:br/>
      </w:r>
      <w:r w:rsidRPr="00522226">
        <w:rPr>
          <w:szCs w:val="28"/>
        </w:rPr>
        <w:t>из 12 муниципальных округов. В 2022 году на эти же цели было предусмотрено 30</w:t>
      </w:r>
      <w:r>
        <w:rPr>
          <w:szCs w:val="28"/>
        </w:rPr>
        <w:t xml:space="preserve">,0 млн. </w:t>
      </w:r>
      <w:r w:rsidR="00E65554">
        <w:rPr>
          <w:szCs w:val="28"/>
        </w:rPr>
        <w:t>рублей;</w:t>
      </w:r>
    </w:p>
    <w:p w:rsidR="0041053A" w:rsidRPr="00E41C58" w:rsidRDefault="00714AF4" w:rsidP="0017442C">
      <w:pPr>
        <w:ind w:firstLine="708"/>
        <w:jc w:val="both"/>
        <w:rPr>
          <w:szCs w:val="28"/>
        </w:rPr>
      </w:pPr>
      <w:r w:rsidRPr="00E41C58">
        <w:rPr>
          <w:szCs w:val="28"/>
        </w:rPr>
        <w:t>1.</w:t>
      </w:r>
      <w:r w:rsidR="00534930" w:rsidRPr="00E41C58">
        <w:rPr>
          <w:szCs w:val="28"/>
        </w:rPr>
        <w:t>3</w:t>
      </w:r>
      <w:r w:rsidR="00EF7112" w:rsidRPr="00E41C58">
        <w:rPr>
          <w:szCs w:val="28"/>
        </w:rPr>
        <w:t>7</w:t>
      </w:r>
      <w:r w:rsidRPr="00E41C58">
        <w:rPr>
          <w:szCs w:val="28"/>
        </w:rPr>
        <w:t>) субсиди</w:t>
      </w:r>
      <w:r w:rsidR="001B3293" w:rsidRPr="00E41C58">
        <w:rPr>
          <w:szCs w:val="28"/>
        </w:rPr>
        <w:t>и</w:t>
      </w:r>
      <w:r w:rsidRPr="00E41C58">
        <w:rPr>
          <w:szCs w:val="28"/>
        </w:rPr>
        <w:t xml:space="preserve"> бюджетам муниципальных образований Архангельской области на софинансирование расходов </w:t>
      </w:r>
      <w:r w:rsidR="001B3293" w:rsidRPr="00E41C58">
        <w:rPr>
          <w:szCs w:val="28"/>
        </w:rPr>
        <w:t>на</w:t>
      </w:r>
      <w:r w:rsidRPr="00E41C58">
        <w:rPr>
          <w:szCs w:val="28"/>
        </w:rPr>
        <w:t xml:space="preserve"> приобретени</w:t>
      </w:r>
      <w:r w:rsidR="001B3293" w:rsidRPr="00E41C58">
        <w:rPr>
          <w:szCs w:val="28"/>
        </w:rPr>
        <w:t>е</w:t>
      </w:r>
      <w:r w:rsidRPr="00E41C58">
        <w:rPr>
          <w:szCs w:val="28"/>
        </w:rPr>
        <w:t xml:space="preserve"> автотранспорта </w:t>
      </w:r>
      <w:r w:rsidR="00C96F80" w:rsidRPr="00E41C58">
        <w:rPr>
          <w:szCs w:val="28"/>
        </w:rPr>
        <w:br/>
      </w:r>
      <w:r w:rsidRPr="00E41C58">
        <w:rPr>
          <w:szCs w:val="28"/>
        </w:rPr>
        <w:t xml:space="preserve">для муниципальных организаций, осуществляющих </w:t>
      </w:r>
      <w:r w:rsidR="001B5BD6" w:rsidRPr="00E41C58">
        <w:rPr>
          <w:szCs w:val="28"/>
        </w:rPr>
        <w:t xml:space="preserve">пассажирские </w:t>
      </w:r>
      <w:r w:rsidRPr="00E41C58">
        <w:rPr>
          <w:szCs w:val="28"/>
        </w:rPr>
        <w:t>перевозки</w:t>
      </w:r>
    </w:p>
    <w:p w:rsidR="00DE4458" w:rsidRPr="00E41C58" w:rsidRDefault="00DE4458" w:rsidP="0017442C">
      <w:pPr>
        <w:ind w:firstLine="708"/>
        <w:jc w:val="both"/>
        <w:rPr>
          <w:szCs w:val="28"/>
        </w:rPr>
      </w:pPr>
      <w:r w:rsidRPr="00E41C58">
        <w:rPr>
          <w:color w:val="000000" w:themeColor="text1"/>
          <w:szCs w:val="28"/>
        </w:rPr>
        <w:t xml:space="preserve">В 2023 году в рамках </w:t>
      </w:r>
      <w:r w:rsidR="007556EF">
        <w:rPr>
          <w:color w:val="000000" w:themeColor="text1"/>
          <w:szCs w:val="28"/>
        </w:rPr>
        <w:t>государственной программы</w:t>
      </w:r>
      <w:r w:rsidRPr="00E41C58">
        <w:rPr>
          <w:color w:val="000000" w:themeColor="text1"/>
          <w:szCs w:val="28"/>
        </w:rPr>
        <w:t xml:space="preserve"> </w:t>
      </w:r>
      <w:r w:rsidR="007556EF">
        <w:rPr>
          <w:color w:val="000000" w:themeColor="text1"/>
          <w:szCs w:val="28"/>
        </w:rPr>
        <w:t>Архангельской области</w:t>
      </w:r>
      <w:r w:rsidRPr="00E41C58">
        <w:rPr>
          <w:color w:val="000000" w:themeColor="text1"/>
          <w:szCs w:val="28"/>
        </w:rPr>
        <w:t xml:space="preserve"> «Развитие транспортной системы Архангельской области» </w:t>
      </w:r>
      <w:r w:rsidR="007556EF">
        <w:rPr>
          <w:color w:val="000000" w:themeColor="text1"/>
          <w:szCs w:val="28"/>
        </w:rPr>
        <w:br/>
      </w:r>
      <w:r w:rsidRPr="00E41C58">
        <w:rPr>
          <w:color w:val="000000" w:themeColor="text1"/>
          <w:szCs w:val="28"/>
        </w:rPr>
        <w:t xml:space="preserve">по подпрограмме «Развитие общественного пассажирского транспорта </w:t>
      </w:r>
      <w:r w:rsidR="007556EF">
        <w:rPr>
          <w:color w:val="000000" w:themeColor="text1"/>
          <w:szCs w:val="28"/>
        </w:rPr>
        <w:br/>
      </w:r>
      <w:r w:rsidRPr="00E41C58">
        <w:rPr>
          <w:color w:val="000000" w:themeColor="text1"/>
          <w:szCs w:val="28"/>
        </w:rPr>
        <w:t>и транспортной инфраструктуры Архангельской области» предусмотрено 499,6 млн. рублей на р</w:t>
      </w:r>
      <w:r w:rsidRPr="00E41C58">
        <w:rPr>
          <w:rFonts w:eastAsiaTheme="minorEastAsia"/>
          <w:szCs w:val="28"/>
        </w:rPr>
        <w:t>асходы по приобретению подвижного состава пассажирского транспорта общего пользования (64 автобуса). И</w:t>
      </w:r>
      <w:r w:rsidRPr="00E41C58">
        <w:rPr>
          <w:bCs/>
          <w:szCs w:val="28"/>
        </w:rPr>
        <w:t xml:space="preserve">сточником финансового обеспечения расходов являются бюджетные кредиты, предоставляемые Федеральным казначейством областному бюджету </w:t>
      </w:r>
      <w:r w:rsidRPr="00E41C58">
        <w:rPr>
          <w:szCs w:val="28"/>
        </w:rPr>
        <w:t xml:space="preserve">за счет временно свободных средств единого счета федерального бюджета (специальный казначейский кредит). </w:t>
      </w:r>
      <w:r w:rsidRPr="00E41C58">
        <w:rPr>
          <w:bCs/>
          <w:szCs w:val="28"/>
        </w:rPr>
        <w:t>Мероприятие реализуется государственным бюджетным учреждением Архангельской области «Региональная транспортная служба»</w:t>
      </w:r>
      <w:r w:rsidRPr="00E41C58">
        <w:rPr>
          <w:color w:val="000000"/>
          <w:szCs w:val="28"/>
        </w:rPr>
        <w:t xml:space="preserve"> с последующей передачей автобусов муниципальным обр</w:t>
      </w:r>
      <w:r w:rsidR="00E65554">
        <w:rPr>
          <w:color w:val="000000"/>
          <w:szCs w:val="28"/>
        </w:rPr>
        <w:t>азованиям Архангельской области;</w:t>
      </w:r>
    </w:p>
    <w:p w:rsidR="007B6F5E" w:rsidRPr="00E41C58" w:rsidRDefault="007B6F5E" w:rsidP="0017442C">
      <w:pPr>
        <w:ind w:firstLine="708"/>
        <w:jc w:val="both"/>
        <w:rPr>
          <w:szCs w:val="28"/>
        </w:rPr>
      </w:pPr>
      <w:r w:rsidRPr="00E41C58">
        <w:rPr>
          <w:szCs w:val="28"/>
        </w:rPr>
        <w:t>1.</w:t>
      </w:r>
      <w:r w:rsidR="000C5984" w:rsidRPr="00E41C58">
        <w:rPr>
          <w:szCs w:val="28"/>
        </w:rPr>
        <w:t>3</w:t>
      </w:r>
      <w:r w:rsidR="00EF7112" w:rsidRPr="00E41C58">
        <w:rPr>
          <w:szCs w:val="28"/>
        </w:rPr>
        <w:t>8</w:t>
      </w:r>
      <w:r w:rsidRPr="00E41C58">
        <w:rPr>
          <w:szCs w:val="28"/>
        </w:rPr>
        <w:t>) субсидии бюджетам муниципальных образований Архангельской области на софинансирование мероприятий по борьбе с борщевиком Сосновск</w:t>
      </w:r>
      <w:r w:rsidR="00671491" w:rsidRPr="00E41C58">
        <w:rPr>
          <w:szCs w:val="28"/>
        </w:rPr>
        <w:t>ого на землях сель</w:t>
      </w:r>
      <w:r w:rsidR="00656E0B" w:rsidRPr="00E41C58">
        <w:rPr>
          <w:szCs w:val="28"/>
        </w:rPr>
        <w:t>ско</w:t>
      </w:r>
      <w:r w:rsidR="00671491" w:rsidRPr="00E41C58">
        <w:rPr>
          <w:szCs w:val="28"/>
        </w:rPr>
        <w:t>хоз</w:t>
      </w:r>
      <w:r w:rsidR="000B3AF1" w:rsidRPr="00E41C58">
        <w:rPr>
          <w:szCs w:val="28"/>
        </w:rPr>
        <w:t xml:space="preserve">яйственного </w:t>
      </w:r>
      <w:r w:rsidR="00671491" w:rsidRPr="00E41C58">
        <w:rPr>
          <w:szCs w:val="28"/>
        </w:rPr>
        <w:t>назначения</w:t>
      </w:r>
    </w:p>
    <w:p w:rsidR="006E5F3E" w:rsidRPr="00E41C58" w:rsidRDefault="006E5F3E" w:rsidP="0017442C">
      <w:pPr>
        <w:ind w:firstLine="708"/>
        <w:jc w:val="both"/>
        <w:textAlignment w:val="top"/>
        <w:rPr>
          <w:color w:val="000000"/>
          <w:szCs w:val="28"/>
        </w:rPr>
      </w:pPr>
      <w:r w:rsidRPr="00E41C58">
        <w:rPr>
          <w:szCs w:val="28"/>
        </w:rPr>
        <w:t xml:space="preserve">Субсидии бюджетам муниципальных образований </w:t>
      </w:r>
      <w:r w:rsidR="009246D2">
        <w:rPr>
          <w:szCs w:val="28"/>
        </w:rPr>
        <w:br/>
      </w:r>
      <w:r w:rsidRPr="00E41C58">
        <w:rPr>
          <w:szCs w:val="28"/>
        </w:rPr>
        <w:t xml:space="preserve">на софинансирование мероприятий по борьбе с борщевиком Сосновского </w:t>
      </w:r>
      <w:r w:rsidR="009246D2">
        <w:rPr>
          <w:szCs w:val="28"/>
        </w:rPr>
        <w:br/>
      </w:r>
      <w:r w:rsidRPr="00E41C58">
        <w:rPr>
          <w:szCs w:val="28"/>
        </w:rPr>
        <w:t>на землях сельскохозяйственного назначения</w:t>
      </w:r>
      <w:r w:rsidRPr="00E41C58">
        <w:rPr>
          <w:color w:val="000000"/>
          <w:szCs w:val="28"/>
        </w:rPr>
        <w:t xml:space="preserve"> предусмотрены </w:t>
      </w:r>
      <w:r w:rsidR="003A0D73">
        <w:rPr>
          <w:color w:val="000000"/>
          <w:szCs w:val="28"/>
        </w:rPr>
        <w:br/>
      </w:r>
      <w:r w:rsidRPr="00E41C58">
        <w:rPr>
          <w:color w:val="000000"/>
          <w:szCs w:val="28"/>
        </w:rPr>
        <w:t xml:space="preserve">в объеме 0,5 млн. рублей в соответствии с заявками, поступившими </w:t>
      </w:r>
      <w:r w:rsidR="003A0D73">
        <w:rPr>
          <w:color w:val="000000"/>
          <w:szCs w:val="28"/>
        </w:rPr>
        <w:br/>
      </w:r>
      <w:r w:rsidR="00862C7D">
        <w:rPr>
          <w:color w:val="000000"/>
          <w:szCs w:val="28"/>
        </w:rPr>
        <w:t xml:space="preserve">от </w:t>
      </w:r>
      <w:r w:rsidRPr="00E41C58">
        <w:rPr>
          <w:color w:val="000000"/>
          <w:szCs w:val="28"/>
        </w:rPr>
        <w:t xml:space="preserve">муниципальных образований. </w:t>
      </w:r>
    </w:p>
    <w:p w:rsidR="006E5F3E" w:rsidRPr="00E41C58" w:rsidRDefault="006E5F3E" w:rsidP="0017442C">
      <w:pPr>
        <w:ind w:firstLine="708"/>
        <w:jc w:val="both"/>
        <w:textAlignment w:val="top"/>
        <w:rPr>
          <w:color w:val="000000"/>
          <w:szCs w:val="28"/>
        </w:rPr>
      </w:pPr>
      <w:r w:rsidRPr="00E41C58">
        <w:rPr>
          <w:color w:val="000000"/>
          <w:szCs w:val="28"/>
        </w:rPr>
        <w:t>Средства областного бюджета в указанной сумме распределены бюджетам Верхнетоемского муниципального округа, Красноборского муниципального района и Котласского муниципального округа Архангельской области.</w:t>
      </w:r>
    </w:p>
    <w:p w:rsidR="007A49C2" w:rsidRPr="00C702C8" w:rsidRDefault="006E5F3E" w:rsidP="0017442C">
      <w:pPr>
        <w:ind w:firstLine="708"/>
        <w:jc w:val="both"/>
        <w:textAlignment w:val="top"/>
        <w:rPr>
          <w:color w:val="000000"/>
          <w:szCs w:val="28"/>
        </w:rPr>
      </w:pPr>
      <w:r w:rsidRPr="00E41C58">
        <w:rPr>
          <w:color w:val="000000"/>
          <w:szCs w:val="28"/>
        </w:rPr>
        <w:t xml:space="preserve">Дополнительная потребность в средствах областного бюджета </w:t>
      </w:r>
      <w:r w:rsidR="003A0D73">
        <w:rPr>
          <w:color w:val="000000"/>
          <w:szCs w:val="28"/>
        </w:rPr>
        <w:br/>
      </w:r>
      <w:r w:rsidRPr="00E41C58">
        <w:rPr>
          <w:color w:val="000000"/>
          <w:szCs w:val="28"/>
        </w:rPr>
        <w:t xml:space="preserve">на </w:t>
      </w:r>
      <w:r w:rsidR="00E65554">
        <w:rPr>
          <w:color w:val="000000"/>
          <w:szCs w:val="28"/>
        </w:rPr>
        <w:t xml:space="preserve">такие </w:t>
      </w:r>
      <w:r w:rsidRPr="00E41C58">
        <w:rPr>
          <w:color w:val="000000"/>
          <w:szCs w:val="28"/>
        </w:rPr>
        <w:t>мероприяти</w:t>
      </w:r>
      <w:r w:rsidR="00E65554">
        <w:rPr>
          <w:color w:val="000000"/>
          <w:szCs w:val="28"/>
        </w:rPr>
        <w:t>я</w:t>
      </w:r>
      <w:r w:rsidRPr="00E41C58">
        <w:rPr>
          <w:color w:val="000000"/>
          <w:szCs w:val="28"/>
        </w:rPr>
        <w:t xml:space="preserve"> на землях сельскохозяйственного назначения отсутствует.</w:t>
      </w:r>
    </w:p>
    <w:p w:rsidR="00126AC4" w:rsidRPr="00E41C58" w:rsidRDefault="00B24CB7" w:rsidP="0017442C">
      <w:pPr>
        <w:autoSpaceDE w:val="0"/>
        <w:autoSpaceDN w:val="0"/>
        <w:adjustRightInd w:val="0"/>
        <w:ind w:firstLine="708"/>
        <w:jc w:val="both"/>
        <w:rPr>
          <w:szCs w:val="28"/>
        </w:rPr>
      </w:pPr>
      <w:r w:rsidRPr="00E41C58">
        <w:rPr>
          <w:bCs/>
          <w:szCs w:val="28"/>
        </w:rPr>
        <w:t>2</w:t>
      </w:r>
      <w:r w:rsidR="0090536E" w:rsidRPr="00E41C58">
        <w:rPr>
          <w:bCs/>
          <w:szCs w:val="28"/>
        </w:rPr>
        <w:t>.</w:t>
      </w:r>
      <w:r w:rsidR="0090536E" w:rsidRPr="00E41C58">
        <w:rPr>
          <w:szCs w:val="28"/>
        </w:rPr>
        <w:t xml:space="preserve"> </w:t>
      </w:r>
      <w:r w:rsidR="001F00F6" w:rsidRPr="00E41C58">
        <w:rPr>
          <w:szCs w:val="28"/>
        </w:rPr>
        <w:t>П</w:t>
      </w:r>
      <w:r w:rsidR="0090536E" w:rsidRPr="00E41C58">
        <w:rPr>
          <w:szCs w:val="28"/>
        </w:rPr>
        <w:t xml:space="preserve">ри дальнейшей работе над проектом </w:t>
      </w:r>
      <w:r w:rsidR="00BC6163" w:rsidRPr="00E41C58">
        <w:rPr>
          <w:szCs w:val="28"/>
        </w:rPr>
        <w:t xml:space="preserve">областного закона </w:t>
      </w:r>
      <w:r w:rsidR="00C96F80" w:rsidRPr="00E41C58">
        <w:rPr>
          <w:szCs w:val="28"/>
        </w:rPr>
        <w:br/>
      </w:r>
      <w:r w:rsidR="0090536E" w:rsidRPr="00E41C58">
        <w:rPr>
          <w:szCs w:val="28"/>
        </w:rPr>
        <w:t>«Об областном бюджете на 202</w:t>
      </w:r>
      <w:r w:rsidR="00803960" w:rsidRPr="00E41C58">
        <w:rPr>
          <w:szCs w:val="28"/>
        </w:rPr>
        <w:t>3</w:t>
      </w:r>
      <w:r w:rsidR="0090536E" w:rsidRPr="00E41C58">
        <w:rPr>
          <w:szCs w:val="28"/>
        </w:rPr>
        <w:t xml:space="preserve"> год и на плановый период</w:t>
      </w:r>
      <w:r w:rsidR="00C96F80" w:rsidRPr="00E41C58">
        <w:rPr>
          <w:szCs w:val="28"/>
        </w:rPr>
        <w:t xml:space="preserve"> </w:t>
      </w:r>
      <w:r w:rsidR="00C96F80" w:rsidRPr="00E41C58">
        <w:rPr>
          <w:szCs w:val="28"/>
        </w:rPr>
        <w:br/>
      </w:r>
      <w:r w:rsidR="0090536E" w:rsidRPr="00E41C58">
        <w:rPr>
          <w:szCs w:val="28"/>
        </w:rPr>
        <w:t>202</w:t>
      </w:r>
      <w:r w:rsidR="00803960" w:rsidRPr="00E41C58">
        <w:rPr>
          <w:szCs w:val="28"/>
        </w:rPr>
        <w:t>4</w:t>
      </w:r>
      <w:r w:rsidRPr="00E41C58">
        <w:rPr>
          <w:szCs w:val="28"/>
        </w:rPr>
        <w:t xml:space="preserve"> </w:t>
      </w:r>
      <w:r w:rsidR="0090536E" w:rsidRPr="00E41C58">
        <w:rPr>
          <w:szCs w:val="28"/>
        </w:rPr>
        <w:t>и 202</w:t>
      </w:r>
      <w:r w:rsidR="00803960" w:rsidRPr="00E41C58">
        <w:rPr>
          <w:szCs w:val="28"/>
        </w:rPr>
        <w:t>5</w:t>
      </w:r>
      <w:r w:rsidR="0090536E" w:rsidRPr="00E41C58">
        <w:rPr>
          <w:szCs w:val="28"/>
        </w:rPr>
        <w:t xml:space="preserve"> годов» ко второму чтению, а также в ходе исполнения</w:t>
      </w:r>
      <w:r w:rsidR="00126AC4" w:rsidRPr="00E41C58">
        <w:rPr>
          <w:szCs w:val="28"/>
        </w:rPr>
        <w:t xml:space="preserve"> </w:t>
      </w:r>
      <w:r w:rsidR="0090536E" w:rsidRPr="00E41C58">
        <w:rPr>
          <w:szCs w:val="28"/>
        </w:rPr>
        <w:t xml:space="preserve">областного бюджета </w:t>
      </w:r>
      <w:r w:rsidR="00DE6000" w:rsidRPr="00E41C58">
        <w:rPr>
          <w:szCs w:val="28"/>
        </w:rPr>
        <w:t>на</w:t>
      </w:r>
      <w:r w:rsidR="0090536E" w:rsidRPr="00E41C58">
        <w:rPr>
          <w:szCs w:val="28"/>
        </w:rPr>
        <w:t xml:space="preserve"> 202</w:t>
      </w:r>
      <w:r w:rsidR="00803960" w:rsidRPr="00E41C58">
        <w:rPr>
          <w:szCs w:val="28"/>
        </w:rPr>
        <w:t>3</w:t>
      </w:r>
      <w:r w:rsidR="0090536E" w:rsidRPr="00E41C58">
        <w:rPr>
          <w:szCs w:val="28"/>
        </w:rPr>
        <w:t xml:space="preserve"> год</w:t>
      </w:r>
      <w:r w:rsidR="00407145" w:rsidRPr="00E41C58">
        <w:rPr>
          <w:szCs w:val="28"/>
        </w:rPr>
        <w:t xml:space="preserve"> и </w:t>
      </w:r>
      <w:r w:rsidR="007A3247" w:rsidRPr="00E41C58">
        <w:rPr>
          <w:szCs w:val="28"/>
        </w:rPr>
        <w:t xml:space="preserve">на </w:t>
      </w:r>
      <w:r w:rsidR="00407145" w:rsidRPr="00E41C58">
        <w:rPr>
          <w:szCs w:val="28"/>
        </w:rPr>
        <w:t>планов</w:t>
      </w:r>
      <w:r w:rsidR="00DE6000" w:rsidRPr="00E41C58">
        <w:rPr>
          <w:szCs w:val="28"/>
        </w:rPr>
        <w:t>ый</w:t>
      </w:r>
      <w:r w:rsidR="00407145" w:rsidRPr="00E41C58">
        <w:rPr>
          <w:szCs w:val="28"/>
        </w:rPr>
        <w:t xml:space="preserve"> период 202</w:t>
      </w:r>
      <w:r w:rsidR="00803960" w:rsidRPr="00E41C58">
        <w:rPr>
          <w:szCs w:val="28"/>
        </w:rPr>
        <w:t>4</w:t>
      </w:r>
      <w:r w:rsidR="00BC6163" w:rsidRPr="00E41C58">
        <w:rPr>
          <w:szCs w:val="28"/>
        </w:rPr>
        <w:t xml:space="preserve"> и 202</w:t>
      </w:r>
      <w:r w:rsidR="00803960" w:rsidRPr="00E41C58">
        <w:rPr>
          <w:szCs w:val="28"/>
        </w:rPr>
        <w:t>5</w:t>
      </w:r>
      <w:r w:rsidR="00BC6163" w:rsidRPr="00E41C58">
        <w:rPr>
          <w:szCs w:val="28"/>
        </w:rPr>
        <w:t xml:space="preserve"> годов </w:t>
      </w:r>
      <w:r w:rsidR="00BC6163" w:rsidRPr="00E41C58">
        <w:rPr>
          <w:szCs w:val="28"/>
          <w:u w:val="single"/>
        </w:rPr>
        <w:t>п</w:t>
      </w:r>
      <w:r w:rsidR="0090536E" w:rsidRPr="00E41C58">
        <w:rPr>
          <w:szCs w:val="28"/>
          <w:u w:val="single"/>
        </w:rPr>
        <w:t>редусмотреть бюджетные ассигнования на</w:t>
      </w:r>
      <w:r w:rsidR="0090536E" w:rsidRPr="00E41C58">
        <w:rPr>
          <w:szCs w:val="28"/>
        </w:rPr>
        <w:t>:</w:t>
      </w:r>
    </w:p>
    <w:p w:rsidR="00803960" w:rsidRPr="00E41C58" w:rsidRDefault="00803960" w:rsidP="0017442C">
      <w:pPr>
        <w:autoSpaceDE w:val="0"/>
        <w:autoSpaceDN w:val="0"/>
        <w:adjustRightInd w:val="0"/>
        <w:ind w:firstLine="708"/>
        <w:jc w:val="both"/>
        <w:rPr>
          <w:szCs w:val="28"/>
        </w:rPr>
      </w:pPr>
      <w:r w:rsidRPr="00E41C58">
        <w:rPr>
          <w:szCs w:val="28"/>
        </w:rPr>
        <w:t xml:space="preserve">2.1) </w:t>
      </w:r>
      <w:r w:rsidRPr="00E41C58">
        <w:rPr>
          <w:bCs/>
          <w:szCs w:val="28"/>
        </w:rPr>
        <w:t>строительство и капитальны</w:t>
      </w:r>
      <w:r w:rsidR="001B3293" w:rsidRPr="00E41C58">
        <w:rPr>
          <w:bCs/>
          <w:szCs w:val="28"/>
        </w:rPr>
        <w:t>й</w:t>
      </w:r>
      <w:r w:rsidRPr="00E41C58">
        <w:rPr>
          <w:bCs/>
          <w:szCs w:val="28"/>
        </w:rPr>
        <w:t xml:space="preserve"> ремонт фельдшерско-акушерских пунктов и врачебных амбулаторий</w:t>
      </w:r>
    </w:p>
    <w:p w:rsidR="008F641D" w:rsidRPr="00E41C58" w:rsidRDefault="008F641D" w:rsidP="0017442C">
      <w:pPr>
        <w:autoSpaceDE w:val="0"/>
        <w:autoSpaceDN w:val="0"/>
        <w:adjustRightInd w:val="0"/>
        <w:ind w:firstLine="708"/>
        <w:jc w:val="both"/>
        <w:rPr>
          <w:rFonts w:eastAsia="DejaVu Sans"/>
          <w:bCs/>
          <w:color w:val="000000"/>
          <w:szCs w:val="28"/>
        </w:rPr>
      </w:pPr>
      <w:r w:rsidRPr="00E41C58">
        <w:rPr>
          <w:rFonts w:eastAsia="DejaVu Sans"/>
          <w:bCs/>
          <w:color w:val="000000"/>
          <w:szCs w:val="28"/>
        </w:rPr>
        <w:t xml:space="preserve">В 2023 году в рамках национального проекта «Здравоохранение» осуществляется строительство двух врачебных амбулаторий в с. Сура Пинежского района и пос. Подюга Коношского района, </w:t>
      </w:r>
      <w:r w:rsidR="00862C7D">
        <w:rPr>
          <w:rFonts w:eastAsia="DejaVu Sans"/>
          <w:bCs/>
          <w:color w:val="000000"/>
          <w:szCs w:val="28"/>
        </w:rPr>
        <w:br/>
      </w:r>
      <w:r w:rsidRPr="00E41C58">
        <w:rPr>
          <w:rFonts w:eastAsia="DejaVu Sans"/>
          <w:bCs/>
          <w:color w:val="000000"/>
          <w:szCs w:val="28"/>
        </w:rPr>
        <w:t>а также фельдшерско-акушерского пункта в дер. Патровская Каргопольского округа.</w:t>
      </w:r>
    </w:p>
    <w:p w:rsidR="00865567" w:rsidRDefault="00B7239D" w:rsidP="0017442C">
      <w:pPr>
        <w:ind w:firstLine="709"/>
        <w:contextualSpacing/>
        <w:jc w:val="both"/>
      </w:pPr>
      <w:r w:rsidRPr="00B7239D">
        <w:t xml:space="preserve">В рамках средств областного бюджета ГБУЗ АО «Мезенская ЦРБ» </w:t>
      </w:r>
      <w:r>
        <w:br/>
      </w:r>
      <w:r w:rsidRPr="00B7239D">
        <w:t>14 сентября 2023 г</w:t>
      </w:r>
      <w:r w:rsidR="00D97E6A">
        <w:t>.</w:t>
      </w:r>
      <w:r w:rsidRPr="00B7239D">
        <w:t xml:space="preserve"> заключен контракт на поставку и монтаж модульного ФАП. Срок выполне</w:t>
      </w:r>
      <w:r>
        <w:t>ния работ – 20 декабря 2023 года.</w:t>
      </w:r>
      <w:r w:rsidRPr="00B7239D">
        <w:t xml:space="preserve"> </w:t>
      </w:r>
    </w:p>
    <w:p w:rsidR="008F641D" w:rsidRPr="00C702C8" w:rsidRDefault="00B7239D" w:rsidP="0017442C">
      <w:pPr>
        <w:ind w:firstLine="709"/>
        <w:contextualSpacing/>
        <w:jc w:val="both"/>
      </w:pPr>
      <w:r w:rsidRPr="00B7239D">
        <w:t xml:space="preserve">Также в 2023 году заключены контракты на поставку и монтаж мобильных (инвентарных) зданий фельдшерско-акушерских пунктов </w:t>
      </w:r>
      <w:r w:rsidR="007E6FBD">
        <w:t xml:space="preserve">                       </w:t>
      </w:r>
      <w:r w:rsidRPr="00B7239D">
        <w:t xml:space="preserve">в деревнях Летняя Золотица и Верхняя Золотица, являющихся обособленными структурными подразделениями </w:t>
      </w:r>
      <w:r w:rsidR="00865567">
        <w:t xml:space="preserve">ГБУЗ </w:t>
      </w:r>
      <w:r w:rsidRPr="00B7239D">
        <w:t>Архангельской области «Приморская центральная районная больница», в рамках мероприятий, подлежащих финансированию за счет межбюджетных трансфертов, предоставляемых из федерального бюджета на реализацию мероприятий планов социального развития центров экономического роста субъектов Российской Федерации, входящих в состав Арктич</w:t>
      </w:r>
      <w:r w:rsidR="00865567">
        <w:t>еской зоны Российской Федерации;</w:t>
      </w:r>
      <w:r w:rsidRPr="00C958CA">
        <w:t xml:space="preserve"> </w:t>
      </w:r>
    </w:p>
    <w:p w:rsidR="00803960" w:rsidRPr="00C702C8" w:rsidRDefault="00803960" w:rsidP="0017442C">
      <w:pPr>
        <w:autoSpaceDE w:val="0"/>
        <w:autoSpaceDN w:val="0"/>
        <w:adjustRightInd w:val="0"/>
        <w:ind w:firstLine="708"/>
        <w:jc w:val="both"/>
        <w:rPr>
          <w:szCs w:val="28"/>
        </w:rPr>
      </w:pPr>
      <w:r w:rsidRPr="00E41C58">
        <w:rPr>
          <w:bCs/>
          <w:szCs w:val="28"/>
        </w:rPr>
        <w:t>2.2)</w:t>
      </w:r>
      <w:r w:rsidRPr="00E41C58">
        <w:rPr>
          <w:color w:val="000000"/>
          <w:szCs w:val="28"/>
        </w:rPr>
        <w:t xml:space="preserve"> приобретение </w:t>
      </w:r>
      <w:r w:rsidRPr="00E41C58">
        <w:rPr>
          <w:szCs w:val="28"/>
        </w:rPr>
        <w:t xml:space="preserve">санитарного транспорта, используемого </w:t>
      </w:r>
      <w:r w:rsidR="00AD0D42" w:rsidRPr="00E41C58">
        <w:rPr>
          <w:szCs w:val="28"/>
        </w:rPr>
        <w:br/>
      </w:r>
      <w:r w:rsidRPr="00E41C58">
        <w:rPr>
          <w:szCs w:val="28"/>
        </w:rPr>
        <w:t>на труднодос</w:t>
      </w:r>
      <w:r w:rsidR="003F252D" w:rsidRPr="00E41C58">
        <w:rPr>
          <w:szCs w:val="28"/>
        </w:rPr>
        <w:t xml:space="preserve">тупных, отдаленных территориях </w:t>
      </w:r>
      <w:r w:rsidRPr="00E41C58">
        <w:rPr>
          <w:szCs w:val="28"/>
        </w:rPr>
        <w:t xml:space="preserve">для транспортировки больных, обслуживания работниками фельдшерско-акушерских пунктов, </w:t>
      </w:r>
      <w:r w:rsidR="001B3293" w:rsidRPr="00E41C58">
        <w:rPr>
          <w:bCs/>
          <w:color w:val="000000" w:themeColor="text1"/>
          <w:szCs w:val="28"/>
        </w:rPr>
        <w:t>врачебных</w:t>
      </w:r>
      <w:r w:rsidR="001B3293" w:rsidRPr="00E41C58">
        <w:rPr>
          <w:szCs w:val="28"/>
        </w:rPr>
        <w:t xml:space="preserve"> </w:t>
      </w:r>
      <w:r w:rsidRPr="00E41C58">
        <w:rPr>
          <w:szCs w:val="28"/>
        </w:rPr>
        <w:t>амбулаторий и участковых больниц вызовов на дом</w:t>
      </w:r>
    </w:p>
    <w:p w:rsidR="00776081" w:rsidRPr="00776081" w:rsidRDefault="00D97E6A" w:rsidP="0017442C">
      <w:pPr>
        <w:autoSpaceDE w:val="0"/>
        <w:autoSpaceDN w:val="0"/>
        <w:adjustRightInd w:val="0"/>
        <w:ind w:firstLine="708"/>
        <w:jc w:val="both"/>
        <w:rPr>
          <w:szCs w:val="28"/>
        </w:rPr>
      </w:pPr>
      <w:r>
        <w:rPr>
          <w:szCs w:val="28"/>
        </w:rPr>
        <w:t>Первоначально в бюджете на</w:t>
      </w:r>
      <w:r w:rsidR="001226B7">
        <w:rPr>
          <w:szCs w:val="28"/>
        </w:rPr>
        <w:t xml:space="preserve"> 2023 год было предусмотрено </w:t>
      </w:r>
      <w:r w:rsidR="009246D2">
        <w:rPr>
          <w:szCs w:val="28"/>
        </w:rPr>
        <w:br/>
      </w:r>
      <w:r w:rsidR="001226B7">
        <w:rPr>
          <w:szCs w:val="28"/>
        </w:rPr>
        <w:t>10</w:t>
      </w:r>
      <w:r w:rsidR="00776081">
        <w:rPr>
          <w:szCs w:val="28"/>
        </w:rPr>
        <w:t>,0</w:t>
      </w:r>
      <w:r w:rsidR="001226B7">
        <w:rPr>
          <w:szCs w:val="28"/>
        </w:rPr>
        <w:t xml:space="preserve"> млн. рублей в рамках мероприятия «</w:t>
      </w:r>
      <w:r w:rsidR="001226B7" w:rsidRPr="00741331">
        <w:rPr>
          <w:szCs w:val="28"/>
        </w:rPr>
        <w:t xml:space="preserve">Приобретение автотранспорта </w:t>
      </w:r>
      <w:r w:rsidR="009246D2">
        <w:rPr>
          <w:szCs w:val="28"/>
        </w:rPr>
        <w:br/>
      </w:r>
      <w:r w:rsidR="001226B7" w:rsidRPr="00741331">
        <w:rPr>
          <w:szCs w:val="28"/>
        </w:rPr>
        <w:t>для государственных медицинских организаций</w:t>
      </w:r>
      <w:r w:rsidR="001226B7">
        <w:rPr>
          <w:szCs w:val="28"/>
        </w:rPr>
        <w:t xml:space="preserve">» </w:t>
      </w:r>
      <w:r w:rsidR="001226B7" w:rsidRPr="00950FAF">
        <w:rPr>
          <w:szCs w:val="28"/>
        </w:rPr>
        <w:t>государственной программы «Развитие здравоохранения Архангельской области»</w:t>
      </w:r>
      <w:r w:rsidR="001226B7">
        <w:rPr>
          <w:szCs w:val="28"/>
        </w:rPr>
        <w:t xml:space="preserve">. </w:t>
      </w:r>
      <w:r w:rsidR="00776081">
        <w:rPr>
          <w:szCs w:val="28"/>
        </w:rPr>
        <w:t>У</w:t>
      </w:r>
      <w:r w:rsidR="001226B7" w:rsidRPr="00950FAF">
        <w:rPr>
          <w:szCs w:val="28"/>
        </w:rPr>
        <w:t xml:space="preserve">величение бюджетных ассигнований </w:t>
      </w:r>
      <w:r w:rsidR="001226B7">
        <w:rPr>
          <w:szCs w:val="28"/>
        </w:rPr>
        <w:t xml:space="preserve">не </w:t>
      </w:r>
      <w:r w:rsidR="001226B7" w:rsidRPr="00950FAF">
        <w:rPr>
          <w:szCs w:val="28"/>
        </w:rPr>
        <w:t>представилось возможным</w:t>
      </w:r>
      <w:r>
        <w:rPr>
          <w:szCs w:val="28"/>
        </w:rPr>
        <w:t>;</w:t>
      </w:r>
    </w:p>
    <w:p w:rsidR="00803960" w:rsidRDefault="00803960" w:rsidP="0017442C">
      <w:pPr>
        <w:autoSpaceDE w:val="0"/>
        <w:autoSpaceDN w:val="0"/>
        <w:adjustRightInd w:val="0"/>
        <w:ind w:firstLine="708"/>
        <w:jc w:val="both"/>
        <w:rPr>
          <w:szCs w:val="28"/>
        </w:rPr>
      </w:pPr>
      <w:r w:rsidRPr="00E41C58">
        <w:rPr>
          <w:szCs w:val="28"/>
        </w:rPr>
        <w:t>2.3) сервисное обслуживание дорогостоящего медицинского оборудования</w:t>
      </w:r>
    </w:p>
    <w:p w:rsidR="00776081" w:rsidRPr="00C702C8" w:rsidRDefault="00776081" w:rsidP="0017442C">
      <w:pPr>
        <w:ind w:firstLine="709"/>
        <w:jc w:val="both"/>
        <w:rPr>
          <w:b/>
          <w:szCs w:val="28"/>
        </w:rPr>
      </w:pPr>
      <w:r>
        <w:rPr>
          <w:szCs w:val="28"/>
        </w:rPr>
        <w:t>С</w:t>
      </w:r>
      <w:r w:rsidRPr="00950FAF">
        <w:rPr>
          <w:szCs w:val="28"/>
        </w:rPr>
        <w:t>ервисное обслуживание дорогостоящего медицинского оборудования проводится в рамках запланированных бюджетных ассигнований</w:t>
      </w:r>
      <w:r>
        <w:rPr>
          <w:szCs w:val="28"/>
        </w:rPr>
        <w:t xml:space="preserve"> </w:t>
      </w:r>
      <w:r>
        <w:rPr>
          <w:szCs w:val="28"/>
        </w:rPr>
        <w:br/>
        <w:t>по мероприятиям укрепления</w:t>
      </w:r>
      <w:r w:rsidRPr="003D14E5">
        <w:rPr>
          <w:szCs w:val="28"/>
        </w:rPr>
        <w:t xml:space="preserve"> материально-технической базы государственных медицинских организаций</w:t>
      </w:r>
      <w:r>
        <w:rPr>
          <w:szCs w:val="28"/>
        </w:rPr>
        <w:t xml:space="preserve"> </w:t>
      </w:r>
      <w:r w:rsidRPr="003D14E5">
        <w:rPr>
          <w:szCs w:val="28"/>
        </w:rPr>
        <w:t>государственной программы «Развитие здравоохранения Архангельской области»</w:t>
      </w:r>
      <w:r w:rsidR="00D97E6A">
        <w:rPr>
          <w:szCs w:val="28"/>
        </w:rPr>
        <w:t>;</w:t>
      </w:r>
    </w:p>
    <w:p w:rsidR="00803960" w:rsidRDefault="00803960" w:rsidP="0017442C">
      <w:pPr>
        <w:autoSpaceDE w:val="0"/>
        <w:autoSpaceDN w:val="0"/>
        <w:adjustRightInd w:val="0"/>
        <w:ind w:firstLine="708"/>
        <w:jc w:val="both"/>
        <w:rPr>
          <w:szCs w:val="28"/>
        </w:rPr>
      </w:pPr>
      <w:r w:rsidRPr="00E41C58">
        <w:rPr>
          <w:szCs w:val="28"/>
        </w:rPr>
        <w:t>2.4) ремонт и замену лифтов в государственных медицинских организациях Архангельской области;</w:t>
      </w:r>
    </w:p>
    <w:p w:rsidR="00776081" w:rsidRPr="00E41C58" w:rsidRDefault="00776081" w:rsidP="0017442C">
      <w:pPr>
        <w:ind w:firstLine="709"/>
        <w:jc w:val="both"/>
        <w:rPr>
          <w:szCs w:val="28"/>
        </w:rPr>
      </w:pPr>
      <w:r w:rsidRPr="00950FAF">
        <w:rPr>
          <w:szCs w:val="28"/>
        </w:rPr>
        <w:t xml:space="preserve">Замена лифтов </w:t>
      </w:r>
      <w:r>
        <w:rPr>
          <w:szCs w:val="28"/>
        </w:rPr>
        <w:t>осуществляется</w:t>
      </w:r>
      <w:r w:rsidRPr="00950FAF">
        <w:rPr>
          <w:szCs w:val="28"/>
        </w:rPr>
        <w:t xml:space="preserve"> в рамках проводимых капитальных ремонтов медицинских организаций</w:t>
      </w:r>
      <w:r>
        <w:rPr>
          <w:szCs w:val="28"/>
        </w:rPr>
        <w:t xml:space="preserve"> </w:t>
      </w:r>
      <w:r w:rsidRPr="00950FAF">
        <w:rPr>
          <w:szCs w:val="28"/>
        </w:rPr>
        <w:t>за счет текущего финансирования</w:t>
      </w:r>
      <w:r>
        <w:rPr>
          <w:szCs w:val="28"/>
        </w:rPr>
        <w:t xml:space="preserve"> деятельности учреждений</w:t>
      </w:r>
      <w:r w:rsidR="00D97E6A">
        <w:rPr>
          <w:szCs w:val="28"/>
        </w:rPr>
        <w:t>;</w:t>
      </w:r>
    </w:p>
    <w:p w:rsidR="00D370DF" w:rsidRPr="00E41C58" w:rsidRDefault="00803960" w:rsidP="0017442C">
      <w:pPr>
        <w:autoSpaceDE w:val="0"/>
        <w:autoSpaceDN w:val="0"/>
        <w:adjustRightInd w:val="0"/>
        <w:ind w:firstLine="708"/>
        <w:jc w:val="both"/>
        <w:rPr>
          <w:szCs w:val="28"/>
        </w:rPr>
      </w:pPr>
      <w:r w:rsidRPr="00E41C58">
        <w:rPr>
          <w:szCs w:val="28"/>
        </w:rPr>
        <w:t>2.5) строительство стационарного отделения скорой и неотложной медицинской помощи государственного бюджетного учреждения здравоохранения Архангельской области «Первая городская клиническая больница им. Е.Е. Волосевич»</w:t>
      </w:r>
    </w:p>
    <w:p w:rsidR="00932074" w:rsidRDefault="00932074" w:rsidP="00932074">
      <w:pPr>
        <w:autoSpaceDE w:val="0"/>
        <w:autoSpaceDN w:val="0"/>
        <w:adjustRightInd w:val="0"/>
        <w:ind w:firstLine="708"/>
        <w:jc w:val="both"/>
        <w:rPr>
          <w:rFonts w:eastAsia="DejaVu Sans"/>
          <w:bCs/>
          <w:color w:val="000000"/>
          <w:szCs w:val="28"/>
        </w:rPr>
      </w:pPr>
      <w:r w:rsidRPr="00A70FB4">
        <w:rPr>
          <w:rFonts w:eastAsia="DejaVu Sans"/>
          <w:bCs/>
          <w:color w:val="000000"/>
          <w:szCs w:val="28"/>
        </w:rPr>
        <w:t>Правительством Архангельской области направлена бюджетная заявка в адрес Минздрава РФ от 01.12.2022 № 02-06/1573 на выделение средств федеральной субсидии на 2024-2026 г</w:t>
      </w:r>
      <w:r>
        <w:rPr>
          <w:rFonts w:eastAsia="DejaVu Sans"/>
          <w:bCs/>
          <w:color w:val="000000"/>
          <w:szCs w:val="28"/>
        </w:rPr>
        <w:t>оды</w:t>
      </w:r>
      <w:r w:rsidRPr="00A70FB4">
        <w:rPr>
          <w:rFonts w:eastAsia="DejaVu Sans"/>
          <w:bCs/>
          <w:color w:val="000000"/>
          <w:szCs w:val="28"/>
        </w:rPr>
        <w:t>.</w:t>
      </w:r>
      <w:r>
        <w:rPr>
          <w:rFonts w:eastAsia="DejaVu Sans"/>
          <w:bCs/>
          <w:color w:val="000000"/>
          <w:szCs w:val="28"/>
        </w:rPr>
        <w:t xml:space="preserve"> </w:t>
      </w:r>
      <w:r w:rsidRPr="00A70FB4">
        <w:rPr>
          <w:rFonts w:eastAsia="DejaVu Sans"/>
          <w:bCs/>
          <w:color w:val="000000"/>
          <w:szCs w:val="28"/>
        </w:rPr>
        <w:t xml:space="preserve">На текущий момент средства федерального бюджета на строительство стационарного отделения скорой и неотложной медицинской помощи государственного бюджетного учреждения здравоохранения Архангельской области «Первая городская клиническая больница им. Е.Е. Волосевич» </w:t>
      </w:r>
      <w:r w:rsidR="009246D2">
        <w:rPr>
          <w:rFonts w:eastAsia="DejaVu Sans"/>
          <w:bCs/>
          <w:color w:val="000000"/>
          <w:szCs w:val="28"/>
        </w:rPr>
        <w:t xml:space="preserve">в федеральном бюджете </w:t>
      </w:r>
      <w:r w:rsidR="009246D2">
        <w:rPr>
          <w:rFonts w:eastAsia="DejaVu Sans"/>
          <w:bCs/>
          <w:color w:val="000000"/>
          <w:szCs w:val="28"/>
        </w:rPr>
        <w:br/>
      </w:r>
      <w:r>
        <w:rPr>
          <w:rFonts w:eastAsia="DejaVu Sans"/>
          <w:bCs/>
          <w:color w:val="000000"/>
          <w:szCs w:val="28"/>
        </w:rPr>
        <w:t xml:space="preserve">на 2024 – 2026 годы не </w:t>
      </w:r>
      <w:r w:rsidRPr="00A70FB4">
        <w:rPr>
          <w:rFonts w:eastAsia="DejaVu Sans"/>
          <w:bCs/>
          <w:color w:val="000000"/>
          <w:szCs w:val="28"/>
        </w:rPr>
        <w:t xml:space="preserve"> предусмотрены.</w:t>
      </w:r>
    </w:p>
    <w:p w:rsidR="00594993" w:rsidRPr="00E41C58" w:rsidRDefault="00594993" w:rsidP="0017442C">
      <w:pPr>
        <w:pStyle w:val="af0"/>
        <w:ind w:firstLine="709"/>
        <w:jc w:val="both"/>
        <w:rPr>
          <w:iCs/>
          <w:szCs w:val="28"/>
        </w:rPr>
      </w:pPr>
      <w:r w:rsidRPr="00E41C58">
        <w:rPr>
          <w:iCs/>
          <w:szCs w:val="28"/>
        </w:rPr>
        <w:t xml:space="preserve">2.6) </w:t>
      </w:r>
      <w:r w:rsidRPr="00E41C58">
        <w:rPr>
          <w:szCs w:val="28"/>
        </w:rPr>
        <w:t>реализацию мероприятий по капитальному ремонту общего имущества многоквартирных домов</w:t>
      </w:r>
    </w:p>
    <w:p w:rsidR="0032731D" w:rsidRPr="00E41C58" w:rsidRDefault="0032731D" w:rsidP="0017442C">
      <w:pPr>
        <w:pStyle w:val="af0"/>
        <w:ind w:firstLine="709"/>
        <w:jc w:val="both"/>
        <w:rPr>
          <w:iCs/>
          <w:szCs w:val="28"/>
        </w:rPr>
      </w:pPr>
      <w:r w:rsidRPr="00E41C58">
        <w:rPr>
          <w:iCs/>
          <w:szCs w:val="28"/>
        </w:rPr>
        <w:t>В связи с дефицитом бюджета средства на</w:t>
      </w:r>
      <w:r w:rsidR="00CD7763">
        <w:rPr>
          <w:iCs/>
          <w:szCs w:val="28"/>
        </w:rPr>
        <w:t xml:space="preserve"> данные цели </w:t>
      </w:r>
      <w:r w:rsidRPr="00E41C58">
        <w:rPr>
          <w:iCs/>
          <w:szCs w:val="28"/>
        </w:rPr>
        <w:t>в обл</w:t>
      </w:r>
      <w:r w:rsidR="00CD7763">
        <w:rPr>
          <w:iCs/>
          <w:szCs w:val="28"/>
        </w:rPr>
        <w:t>астном бюджете не предусмотрены;</w:t>
      </w:r>
    </w:p>
    <w:p w:rsidR="00617C0B" w:rsidRPr="00E41C58" w:rsidRDefault="006E3BBB" w:rsidP="0017442C">
      <w:pPr>
        <w:widowControl w:val="0"/>
        <w:ind w:firstLine="709"/>
        <w:jc w:val="both"/>
        <w:rPr>
          <w:iCs/>
          <w:szCs w:val="28"/>
        </w:rPr>
      </w:pPr>
      <w:r w:rsidRPr="00E41C58">
        <w:rPr>
          <w:szCs w:val="28"/>
        </w:rPr>
        <w:t>2.</w:t>
      </w:r>
      <w:r w:rsidR="00594993" w:rsidRPr="00E41C58">
        <w:rPr>
          <w:szCs w:val="28"/>
        </w:rPr>
        <w:t>7</w:t>
      </w:r>
      <w:r w:rsidRPr="00E41C58">
        <w:rPr>
          <w:szCs w:val="28"/>
        </w:rPr>
        <w:t xml:space="preserve">) </w:t>
      </w:r>
      <w:r w:rsidR="00617C0B" w:rsidRPr="00E41C58">
        <w:rPr>
          <w:bCs/>
          <w:snapToGrid w:val="0"/>
          <w:spacing w:val="2"/>
          <w:szCs w:val="28"/>
        </w:rPr>
        <w:t xml:space="preserve">завершение строительства здания участковой больницы </w:t>
      </w:r>
      <w:r w:rsidR="000B3AF1" w:rsidRPr="00E41C58">
        <w:rPr>
          <w:bCs/>
          <w:snapToGrid w:val="0"/>
          <w:spacing w:val="2"/>
          <w:szCs w:val="28"/>
        </w:rPr>
        <w:t xml:space="preserve">                                 </w:t>
      </w:r>
      <w:r w:rsidR="00617C0B" w:rsidRPr="00E41C58">
        <w:rPr>
          <w:bCs/>
          <w:snapToGrid w:val="0"/>
          <w:spacing w:val="2"/>
          <w:szCs w:val="28"/>
        </w:rPr>
        <w:t>на 40 посещений и стационаром на 10 коек в поселке Соловецкий</w:t>
      </w:r>
      <w:r w:rsidR="00117AE3" w:rsidRPr="00E41C58">
        <w:rPr>
          <w:szCs w:val="28"/>
        </w:rPr>
        <w:t xml:space="preserve"> </w:t>
      </w:r>
      <w:r w:rsidR="00AF6815" w:rsidRPr="00E41C58">
        <w:rPr>
          <w:szCs w:val="28"/>
        </w:rPr>
        <w:t>Приморского района</w:t>
      </w:r>
    </w:p>
    <w:p w:rsidR="001C63ED" w:rsidRPr="00E41C58" w:rsidRDefault="001C63ED" w:rsidP="0017442C">
      <w:pPr>
        <w:ind w:firstLine="709"/>
        <w:jc w:val="both"/>
        <w:rPr>
          <w:szCs w:val="28"/>
        </w:rPr>
      </w:pPr>
      <w:r w:rsidRPr="00E41C58">
        <w:rPr>
          <w:szCs w:val="28"/>
        </w:rPr>
        <w:t>Контракт с подрядной организацией ООО «Белый дом»</w:t>
      </w:r>
      <w:r w:rsidRPr="00E41C58">
        <w:rPr>
          <w:szCs w:val="28"/>
        </w:rPr>
        <w:br/>
        <w:t xml:space="preserve">на строительство здания участковой больницы на 40 посещений </w:t>
      </w:r>
      <w:r w:rsidRPr="00E41C58">
        <w:rPr>
          <w:szCs w:val="28"/>
        </w:rPr>
        <w:br/>
        <w:t>и стационаром на 10 коек в поселке Соловецкий Приморского района расторгнут в одностороннем порядке 8</w:t>
      </w:r>
      <w:r w:rsidR="003A0D73">
        <w:rPr>
          <w:szCs w:val="28"/>
        </w:rPr>
        <w:t xml:space="preserve"> сентября </w:t>
      </w:r>
      <w:r w:rsidRPr="00E41C58">
        <w:rPr>
          <w:szCs w:val="28"/>
        </w:rPr>
        <w:t>2023</w:t>
      </w:r>
      <w:r w:rsidR="003A0D73">
        <w:rPr>
          <w:szCs w:val="28"/>
        </w:rPr>
        <w:t xml:space="preserve"> года</w:t>
      </w:r>
      <w:r w:rsidRPr="00E41C58">
        <w:rPr>
          <w:szCs w:val="28"/>
        </w:rPr>
        <w:t xml:space="preserve">. Выполнен новый расчет начальной максимальной цены контракта. На завершение строительства необходимо выделение средств в размере 658,2 млн. рублей. </w:t>
      </w:r>
    </w:p>
    <w:p w:rsidR="001C63ED" w:rsidRPr="00C702C8" w:rsidRDefault="001C63ED" w:rsidP="0017442C">
      <w:pPr>
        <w:ind w:firstLine="709"/>
        <w:jc w:val="both"/>
        <w:rPr>
          <w:szCs w:val="28"/>
        </w:rPr>
      </w:pPr>
      <w:r w:rsidRPr="00E41C58">
        <w:rPr>
          <w:szCs w:val="28"/>
        </w:rPr>
        <w:t>Правительством Архангельской области в адрес Мин</w:t>
      </w:r>
      <w:r w:rsidR="003A0D73">
        <w:rPr>
          <w:szCs w:val="28"/>
        </w:rPr>
        <w:t>здрав</w:t>
      </w:r>
      <w:r w:rsidR="00CD7763">
        <w:rPr>
          <w:szCs w:val="28"/>
        </w:rPr>
        <w:t xml:space="preserve">а России </w:t>
      </w:r>
      <w:r w:rsidR="00CD7763" w:rsidRPr="00E41C58">
        <w:rPr>
          <w:szCs w:val="28"/>
        </w:rPr>
        <w:t xml:space="preserve">направлена бюджетная заявка </w:t>
      </w:r>
      <w:r w:rsidRPr="00E41C58">
        <w:rPr>
          <w:szCs w:val="28"/>
        </w:rPr>
        <w:t>от 20</w:t>
      </w:r>
      <w:r w:rsidR="003A0D73">
        <w:rPr>
          <w:szCs w:val="28"/>
        </w:rPr>
        <w:t xml:space="preserve"> января </w:t>
      </w:r>
      <w:r w:rsidRPr="00E41C58">
        <w:rPr>
          <w:szCs w:val="28"/>
        </w:rPr>
        <w:t>2023</w:t>
      </w:r>
      <w:r w:rsidR="003A0D73">
        <w:rPr>
          <w:szCs w:val="28"/>
        </w:rPr>
        <w:t xml:space="preserve"> г</w:t>
      </w:r>
      <w:r w:rsidR="00CD7763">
        <w:rPr>
          <w:szCs w:val="28"/>
        </w:rPr>
        <w:t>.</w:t>
      </w:r>
      <w:r w:rsidRPr="00E41C58">
        <w:rPr>
          <w:szCs w:val="28"/>
        </w:rPr>
        <w:t xml:space="preserve"> </w:t>
      </w:r>
      <w:r w:rsidR="003A0D73">
        <w:rPr>
          <w:szCs w:val="28"/>
        </w:rPr>
        <w:br/>
      </w:r>
      <w:r w:rsidRPr="00E41C58">
        <w:rPr>
          <w:szCs w:val="28"/>
        </w:rPr>
        <w:t xml:space="preserve">№ 02-06/51 на выделение средств федеральной субсидии в размере </w:t>
      </w:r>
      <w:r w:rsidR="003A0D73">
        <w:rPr>
          <w:szCs w:val="28"/>
        </w:rPr>
        <w:br/>
      </w:r>
      <w:r w:rsidRPr="00E41C58">
        <w:rPr>
          <w:szCs w:val="28"/>
        </w:rPr>
        <w:t xml:space="preserve">385,5 млн. рублей на завершение строительства объекта в 2024 году. Бюджетная заявка включена в предложения </w:t>
      </w:r>
      <w:r w:rsidR="003A0D73" w:rsidRPr="00E41C58">
        <w:rPr>
          <w:szCs w:val="28"/>
        </w:rPr>
        <w:t>Мин</w:t>
      </w:r>
      <w:r w:rsidR="00CD7763">
        <w:rPr>
          <w:szCs w:val="28"/>
        </w:rPr>
        <w:t xml:space="preserve">здрава России по </w:t>
      </w:r>
      <w:r w:rsidRPr="00E41C58">
        <w:rPr>
          <w:szCs w:val="28"/>
        </w:rPr>
        <w:t>проекту федерального бюджета</w:t>
      </w:r>
      <w:r w:rsidR="003A0D73">
        <w:rPr>
          <w:szCs w:val="28"/>
        </w:rPr>
        <w:t xml:space="preserve"> </w:t>
      </w:r>
      <w:r w:rsidRPr="00E41C58">
        <w:rPr>
          <w:szCs w:val="28"/>
        </w:rPr>
        <w:t>на 2024-2026 г</w:t>
      </w:r>
      <w:r w:rsidR="00051A32">
        <w:rPr>
          <w:szCs w:val="28"/>
        </w:rPr>
        <w:t>оды</w:t>
      </w:r>
      <w:r w:rsidRPr="00E41C58">
        <w:rPr>
          <w:szCs w:val="28"/>
        </w:rPr>
        <w:t xml:space="preserve"> и направлена </w:t>
      </w:r>
      <w:r w:rsidR="003A0D73">
        <w:rPr>
          <w:szCs w:val="28"/>
        </w:rPr>
        <w:br/>
      </w:r>
      <w:r w:rsidRPr="00E41C58">
        <w:rPr>
          <w:szCs w:val="28"/>
        </w:rPr>
        <w:t xml:space="preserve">в </w:t>
      </w:r>
      <w:r w:rsidR="003A0D73" w:rsidRPr="003A0D73">
        <w:rPr>
          <w:szCs w:val="28"/>
        </w:rPr>
        <w:t xml:space="preserve">Министерство строительства и жилищно-коммунального хозяйства </w:t>
      </w:r>
      <w:r w:rsidR="003A0D73">
        <w:rPr>
          <w:szCs w:val="28"/>
        </w:rPr>
        <w:t>РФ</w:t>
      </w:r>
      <w:r w:rsidR="00CD7763">
        <w:rPr>
          <w:szCs w:val="28"/>
        </w:rPr>
        <w:t>;</w:t>
      </w:r>
    </w:p>
    <w:p w:rsidR="0079561C" w:rsidRPr="00E41C58" w:rsidRDefault="0087369C" w:rsidP="0017442C">
      <w:pPr>
        <w:widowControl w:val="0"/>
        <w:ind w:firstLine="709"/>
        <w:jc w:val="both"/>
        <w:rPr>
          <w:iCs/>
          <w:szCs w:val="28"/>
        </w:rPr>
      </w:pPr>
      <w:r w:rsidRPr="00E41C58">
        <w:rPr>
          <w:szCs w:val="28"/>
        </w:rPr>
        <w:t>2.</w:t>
      </w:r>
      <w:r w:rsidR="00594993" w:rsidRPr="00E41C58">
        <w:rPr>
          <w:szCs w:val="28"/>
        </w:rPr>
        <w:t>8</w:t>
      </w:r>
      <w:r w:rsidRPr="00E41C58">
        <w:rPr>
          <w:szCs w:val="28"/>
        </w:rPr>
        <w:t>)</w:t>
      </w:r>
      <w:r w:rsidR="0079561C" w:rsidRPr="00E41C58">
        <w:rPr>
          <w:szCs w:val="28"/>
        </w:rPr>
        <w:t xml:space="preserve"> приобретение автобуса для государственного бюджетного учреждения дополнительного образования Архангельской области «Центр народного творчества «Ансамбль песни и пляски «Сиверко» учащихся профессионального образования»</w:t>
      </w:r>
    </w:p>
    <w:p w:rsidR="00082712" w:rsidRPr="00C702C8" w:rsidRDefault="00082712" w:rsidP="0017442C">
      <w:pPr>
        <w:ind w:firstLine="708"/>
        <w:jc w:val="both"/>
        <w:rPr>
          <w:szCs w:val="28"/>
        </w:rPr>
      </w:pPr>
      <w:r w:rsidRPr="00E41C58">
        <w:rPr>
          <w:szCs w:val="28"/>
        </w:rPr>
        <w:t>Средства на приобретение автобуса для Центр</w:t>
      </w:r>
      <w:r w:rsidR="00051A32">
        <w:rPr>
          <w:szCs w:val="28"/>
        </w:rPr>
        <w:t>а</w:t>
      </w:r>
      <w:r w:rsidRPr="00E41C58">
        <w:rPr>
          <w:szCs w:val="28"/>
        </w:rPr>
        <w:t xml:space="preserve"> народного творчества «Ансамбль песни и пляски «Сиверко» </w:t>
      </w:r>
      <w:r w:rsidR="003A0D73">
        <w:rPr>
          <w:szCs w:val="28"/>
        </w:rPr>
        <w:t xml:space="preserve">в 2023 году не предусмотрены </w:t>
      </w:r>
      <w:r w:rsidR="00520ED2">
        <w:rPr>
          <w:szCs w:val="28"/>
        </w:rPr>
        <w:t>в</w:t>
      </w:r>
      <w:r w:rsidRPr="00E41C58">
        <w:rPr>
          <w:szCs w:val="28"/>
        </w:rPr>
        <w:t xml:space="preserve">виду </w:t>
      </w:r>
      <w:r w:rsidR="00520ED2">
        <w:rPr>
          <w:szCs w:val="28"/>
        </w:rPr>
        <w:t>предельного дефицита областного бюджета</w:t>
      </w:r>
      <w:r w:rsidR="00051A32">
        <w:rPr>
          <w:szCs w:val="28"/>
        </w:rPr>
        <w:t>;</w:t>
      </w:r>
    </w:p>
    <w:p w:rsidR="0079561C" w:rsidRPr="00E41C58" w:rsidRDefault="0079561C" w:rsidP="0017442C">
      <w:pPr>
        <w:widowControl w:val="0"/>
        <w:ind w:firstLine="708"/>
        <w:jc w:val="both"/>
        <w:rPr>
          <w:iCs/>
          <w:szCs w:val="28"/>
        </w:rPr>
      </w:pPr>
      <w:r w:rsidRPr="00E41C58">
        <w:rPr>
          <w:szCs w:val="28"/>
        </w:rPr>
        <w:t>2.</w:t>
      </w:r>
      <w:r w:rsidR="00594993" w:rsidRPr="00E41C58">
        <w:rPr>
          <w:szCs w:val="28"/>
        </w:rPr>
        <w:t>9</w:t>
      </w:r>
      <w:r w:rsidRPr="00E41C58">
        <w:rPr>
          <w:szCs w:val="28"/>
        </w:rPr>
        <w:t>) оснащение муниципальных культурно-досуговых учреждений автотранспортом для организации гастрольной деятельности</w:t>
      </w:r>
    </w:p>
    <w:p w:rsidR="00837214" w:rsidRPr="00E41C58" w:rsidRDefault="00837214" w:rsidP="0017442C">
      <w:pPr>
        <w:tabs>
          <w:tab w:val="left" w:pos="1134"/>
        </w:tabs>
        <w:ind w:firstLine="709"/>
        <w:jc w:val="both"/>
        <w:rPr>
          <w:szCs w:val="28"/>
        </w:rPr>
      </w:pPr>
      <w:r w:rsidRPr="00E41C58">
        <w:rPr>
          <w:szCs w:val="28"/>
        </w:rPr>
        <w:t xml:space="preserve">В рамках национального проекта «Культура» приобретены </w:t>
      </w:r>
      <w:r w:rsidRPr="00E41C58">
        <w:rPr>
          <w:szCs w:val="28"/>
        </w:rPr>
        <w:br/>
        <w:t xml:space="preserve">три автоклуба для муниципальных учреждений культуры Каргопольского </w:t>
      </w:r>
      <w:r w:rsidRPr="00E41C58">
        <w:rPr>
          <w:szCs w:val="28"/>
        </w:rPr>
        <w:br/>
        <w:t xml:space="preserve">и Няндомского муниципальных округов и Онежского </w:t>
      </w:r>
      <w:r w:rsidR="00051A32">
        <w:rPr>
          <w:szCs w:val="28"/>
        </w:rPr>
        <w:t xml:space="preserve">муниципального </w:t>
      </w:r>
      <w:r w:rsidRPr="00E41C58">
        <w:rPr>
          <w:szCs w:val="28"/>
        </w:rPr>
        <w:t xml:space="preserve">района. Объем средств составил </w:t>
      </w:r>
      <w:r w:rsidRPr="00E41C58">
        <w:rPr>
          <w:rFonts w:eastAsia="Calibri"/>
          <w:szCs w:val="28"/>
        </w:rPr>
        <w:t>29</w:t>
      </w:r>
      <w:r w:rsidR="00FA193B">
        <w:rPr>
          <w:rFonts w:eastAsia="Calibri"/>
          <w:szCs w:val="28"/>
        </w:rPr>
        <w:t>,4</w:t>
      </w:r>
      <w:r w:rsidRPr="00E41C58">
        <w:rPr>
          <w:rFonts w:eastAsia="Calibri"/>
          <w:szCs w:val="28"/>
        </w:rPr>
        <w:t> </w:t>
      </w:r>
      <w:r w:rsidR="008A01EB">
        <w:rPr>
          <w:rFonts w:eastAsia="Calibri"/>
          <w:szCs w:val="28"/>
        </w:rPr>
        <w:t>млн</w:t>
      </w:r>
      <w:r w:rsidRPr="00E41C58">
        <w:rPr>
          <w:szCs w:val="28"/>
        </w:rPr>
        <w:t xml:space="preserve">. рублей </w:t>
      </w:r>
      <w:r w:rsidRPr="00E41C58">
        <w:rPr>
          <w:rFonts w:eastAsia="Calibri"/>
          <w:szCs w:val="28"/>
        </w:rPr>
        <w:t>(</w:t>
      </w:r>
      <w:r w:rsidRPr="00E41C58">
        <w:rPr>
          <w:szCs w:val="28"/>
        </w:rPr>
        <w:t xml:space="preserve">в том числе: </w:t>
      </w:r>
      <w:r w:rsidR="008A01EB">
        <w:rPr>
          <w:rFonts w:eastAsia="Calibri"/>
          <w:szCs w:val="28"/>
        </w:rPr>
        <w:t>федеральный бюджет</w:t>
      </w:r>
      <w:r w:rsidR="00051A32">
        <w:rPr>
          <w:rFonts w:eastAsia="Calibri"/>
          <w:szCs w:val="28"/>
        </w:rPr>
        <w:t xml:space="preserve"> </w:t>
      </w:r>
      <w:r w:rsidRPr="00E41C58">
        <w:rPr>
          <w:rFonts w:eastAsia="Calibri"/>
          <w:szCs w:val="28"/>
        </w:rPr>
        <w:t>– 23</w:t>
      </w:r>
      <w:r w:rsidR="008A01EB">
        <w:rPr>
          <w:rFonts w:eastAsia="Calibri"/>
          <w:szCs w:val="28"/>
        </w:rPr>
        <w:t>,1</w:t>
      </w:r>
      <w:r w:rsidRPr="00E41C58">
        <w:rPr>
          <w:rFonts w:eastAsia="Calibri"/>
          <w:szCs w:val="28"/>
        </w:rPr>
        <w:t> </w:t>
      </w:r>
      <w:r w:rsidR="008A01EB">
        <w:rPr>
          <w:rFonts w:eastAsia="Calibri"/>
          <w:szCs w:val="28"/>
        </w:rPr>
        <w:t>млн</w:t>
      </w:r>
      <w:r w:rsidRPr="00E41C58">
        <w:rPr>
          <w:rFonts w:eastAsia="Calibri"/>
          <w:szCs w:val="28"/>
        </w:rPr>
        <w:t xml:space="preserve">. рублей, </w:t>
      </w:r>
      <w:r w:rsidR="008A01EB">
        <w:rPr>
          <w:rFonts w:eastAsia="Calibri"/>
          <w:szCs w:val="28"/>
        </w:rPr>
        <w:t>областной бюджет</w:t>
      </w:r>
      <w:r w:rsidRPr="00E41C58">
        <w:rPr>
          <w:rFonts w:eastAsia="Calibri"/>
          <w:szCs w:val="28"/>
        </w:rPr>
        <w:t xml:space="preserve"> – 4</w:t>
      </w:r>
      <w:r w:rsidR="008A01EB">
        <w:rPr>
          <w:rFonts w:eastAsia="Calibri"/>
          <w:szCs w:val="28"/>
        </w:rPr>
        <w:t>,7</w:t>
      </w:r>
      <w:r w:rsidRPr="00E41C58">
        <w:rPr>
          <w:rFonts w:eastAsia="Calibri"/>
          <w:szCs w:val="28"/>
        </w:rPr>
        <w:t xml:space="preserve"> </w:t>
      </w:r>
      <w:r w:rsidR="008A01EB">
        <w:rPr>
          <w:rFonts w:eastAsia="Calibri"/>
          <w:szCs w:val="28"/>
        </w:rPr>
        <w:t>млн</w:t>
      </w:r>
      <w:r w:rsidRPr="00E41C58">
        <w:rPr>
          <w:rFonts w:eastAsia="Calibri"/>
          <w:szCs w:val="28"/>
        </w:rPr>
        <w:t xml:space="preserve">. </w:t>
      </w:r>
      <w:r w:rsidRPr="00E41C58">
        <w:rPr>
          <w:szCs w:val="28"/>
        </w:rPr>
        <w:t xml:space="preserve">рублей, </w:t>
      </w:r>
      <w:r w:rsidR="008A01EB">
        <w:rPr>
          <w:szCs w:val="28"/>
        </w:rPr>
        <w:t>местный бюджет</w:t>
      </w:r>
      <w:r w:rsidRPr="00E41C58">
        <w:rPr>
          <w:szCs w:val="28"/>
        </w:rPr>
        <w:t xml:space="preserve"> – 1</w:t>
      </w:r>
      <w:r w:rsidR="008A01EB">
        <w:rPr>
          <w:szCs w:val="28"/>
        </w:rPr>
        <w:t>,6</w:t>
      </w:r>
      <w:r w:rsidRPr="00E41C58">
        <w:rPr>
          <w:szCs w:val="28"/>
        </w:rPr>
        <w:t xml:space="preserve"> </w:t>
      </w:r>
      <w:r w:rsidR="008A01EB">
        <w:rPr>
          <w:szCs w:val="28"/>
        </w:rPr>
        <w:t>млн</w:t>
      </w:r>
      <w:r w:rsidRPr="00E41C58">
        <w:rPr>
          <w:szCs w:val="28"/>
        </w:rPr>
        <w:t xml:space="preserve">. рублей). </w:t>
      </w:r>
    </w:p>
    <w:p w:rsidR="00837214" w:rsidRPr="00C702C8" w:rsidRDefault="00DA5119" w:rsidP="0017442C">
      <w:pPr>
        <w:tabs>
          <w:tab w:val="left" w:pos="1134"/>
        </w:tabs>
        <w:ind w:firstLine="709"/>
        <w:jc w:val="both"/>
        <w:rPr>
          <w:szCs w:val="28"/>
        </w:rPr>
      </w:pPr>
      <w:r>
        <w:rPr>
          <w:szCs w:val="28"/>
        </w:rPr>
        <w:t xml:space="preserve">Кроме того, </w:t>
      </w:r>
      <w:r w:rsidR="00837214" w:rsidRPr="00E41C58">
        <w:rPr>
          <w:szCs w:val="28"/>
        </w:rPr>
        <w:t xml:space="preserve">на средства областного бюджета в размере </w:t>
      </w:r>
      <w:r w:rsidR="009246D2">
        <w:rPr>
          <w:szCs w:val="28"/>
        </w:rPr>
        <w:br/>
      </w:r>
      <w:r w:rsidR="00837214" w:rsidRPr="00E41C58">
        <w:rPr>
          <w:szCs w:val="28"/>
        </w:rPr>
        <w:t>55</w:t>
      </w:r>
      <w:r w:rsidR="008A01EB">
        <w:rPr>
          <w:szCs w:val="28"/>
        </w:rPr>
        <w:t>,0 млн.</w:t>
      </w:r>
      <w:r w:rsidR="00837214" w:rsidRPr="00E41C58">
        <w:rPr>
          <w:szCs w:val="28"/>
        </w:rPr>
        <w:t xml:space="preserve"> </w:t>
      </w:r>
      <w:r>
        <w:rPr>
          <w:szCs w:val="28"/>
        </w:rPr>
        <w:t>р</w:t>
      </w:r>
      <w:r w:rsidR="00837214" w:rsidRPr="00E41C58">
        <w:rPr>
          <w:szCs w:val="28"/>
        </w:rPr>
        <w:t>ублей приобретены 16 автобусов</w:t>
      </w:r>
      <w:r w:rsidR="008A01EB">
        <w:rPr>
          <w:szCs w:val="28"/>
        </w:rPr>
        <w:t xml:space="preserve"> </w:t>
      </w:r>
      <w:r w:rsidR="00837214" w:rsidRPr="00E41C58">
        <w:rPr>
          <w:szCs w:val="28"/>
        </w:rPr>
        <w:t xml:space="preserve">«ГАЗель NEXT» для </w:t>
      </w:r>
      <w:r w:rsidR="00051A32">
        <w:rPr>
          <w:szCs w:val="28"/>
        </w:rPr>
        <w:t>д</w:t>
      </w:r>
      <w:r w:rsidR="00837214" w:rsidRPr="00E41C58">
        <w:rPr>
          <w:szCs w:val="28"/>
        </w:rPr>
        <w:t xml:space="preserve">омов культуры </w:t>
      </w:r>
      <w:bookmarkStart w:id="0" w:name="_GoBack"/>
      <w:bookmarkEnd w:id="0"/>
      <w:r w:rsidR="00837214" w:rsidRPr="00E41C58">
        <w:rPr>
          <w:szCs w:val="28"/>
        </w:rPr>
        <w:t>16 муниципальных об</w:t>
      </w:r>
      <w:r w:rsidR="00051A32">
        <w:rPr>
          <w:szCs w:val="28"/>
        </w:rPr>
        <w:t>разований Архангельской области;</w:t>
      </w:r>
    </w:p>
    <w:p w:rsidR="0079561C" w:rsidRPr="00E41C58" w:rsidRDefault="0079561C" w:rsidP="0017442C">
      <w:pPr>
        <w:widowControl w:val="0"/>
        <w:ind w:firstLine="709"/>
        <w:jc w:val="both"/>
        <w:rPr>
          <w:iCs/>
          <w:szCs w:val="28"/>
        </w:rPr>
      </w:pPr>
      <w:r w:rsidRPr="00E41C58">
        <w:rPr>
          <w:szCs w:val="28"/>
        </w:rPr>
        <w:t>2.</w:t>
      </w:r>
      <w:r w:rsidR="00594993" w:rsidRPr="00E41C58">
        <w:rPr>
          <w:szCs w:val="28"/>
        </w:rPr>
        <w:t>10</w:t>
      </w:r>
      <w:r w:rsidRPr="00E41C58">
        <w:rPr>
          <w:szCs w:val="28"/>
        </w:rPr>
        <w:t xml:space="preserve">) реставрацию музейных предметов, </w:t>
      </w:r>
      <w:r w:rsidRPr="00E41C58">
        <w:rPr>
          <w:color w:val="000000"/>
          <w:szCs w:val="28"/>
          <w:lang w:bidi="ru-RU"/>
        </w:rPr>
        <w:t>включенных в состав Музейного фонда Российской Федерации, находящихся на постоянном хранении в фондах негосударственных (муниципальных) музеев Архангельской области</w:t>
      </w:r>
    </w:p>
    <w:p w:rsidR="00837214" w:rsidRPr="00C702C8" w:rsidRDefault="00CF121E" w:rsidP="0017442C">
      <w:pPr>
        <w:tabs>
          <w:tab w:val="left" w:pos="1134"/>
        </w:tabs>
        <w:ind w:firstLine="709"/>
        <w:jc w:val="both"/>
        <w:rPr>
          <w:szCs w:val="28"/>
        </w:rPr>
      </w:pPr>
      <w:r w:rsidRPr="00995F3B">
        <w:rPr>
          <w:szCs w:val="28"/>
        </w:rPr>
        <w:t xml:space="preserve">В областном бюджете на 2023 год средства на консервацию </w:t>
      </w:r>
      <w:r w:rsidRPr="00995F3B">
        <w:rPr>
          <w:szCs w:val="28"/>
        </w:rPr>
        <w:br/>
        <w:t>и реставрацию музейных предметов, включенных в состав Музейного фонда Российской Федерации и находящихся на постоянном хранении в фондах муниципальных музеев, не предусмотрены</w:t>
      </w:r>
      <w:r>
        <w:rPr>
          <w:szCs w:val="28"/>
        </w:rPr>
        <w:t xml:space="preserve"> </w:t>
      </w:r>
      <w:r w:rsidRPr="00D02275">
        <w:rPr>
          <w:szCs w:val="28"/>
        </w:rPr>
        <w:t xml:space="preserve">в связи с </w:t>
      </w:r>
      <w:r w:rsidR="00520ED2">
        <w:rPr>
          <w:szCs w:val="28"/>
        </w:rPr>
        <w:t>дефицитом</w:t>
      </w:r>
      <w:r w:rsidRPr="00D02275">
        <w:rPr>
          <w:szCs w:val="28"/>
        </w:rPr>
        <w:t xml:space="preserve"> областного бюджета</w:t>
      </w:r>
      <w:r w:rsidR="00A5665F">
        <w:rPr>
          <w:szCs w:val="28"/>
        </w:rPr>
        <w:t>;</w:t>
      </w:r>
    </w:p>
    <w:p w:rsidR="00CE60D4" w:rsidRPr="00E41C58" w:rsidRDefault="00CE60D4" w:rsidP="0017442C">
      <w:pPr>
        <w:ind w:firstLine="708"/>
        <w:jc w:val="both"/>
        <w:rPr>
          <w:szCs w:val="28"/>
        </w:rPr>
      </w:pPr>
      <w:r w:rsidRPr="00E41C58">
        <w:rPr>
          <w:szCs w:val="28"/>
        </w:rPr>
        <w:t>2.1</w:t>
      </w:r>
      <w:r w:rsidR="00594993" w:rsidRPr="00E41C58">
        <w:rPr>
          <w:szCs w:val="28"/>
        </w:rPr>
        <w:t>1</w:t>
      </w:r>
      <w:r w:rsidRPr="00E41C58">
        <w:rPr>
          <w:szCs w:val="28"/>
        </w:rPr>
        <w:t xml:space="preserve">) закупку автоцистерн пожарных с лестницей типа АЦЛ 6,0-50/18 для оснащения подразделений, </w:t>
      </w:r>
      <w:r w:rsidR="005F0FEB" w:rsidRPr="00E41C58">
        <w:rPr>
          <w:color w:val="000000" w:themeColor="text1"/>
          <w:szCs w:val="28"/>
        </w:rPr>
        <w:t>на территории</w:t>
      </w:r>
      <w:r w:rsidRPr="00E41C58">
        <w:rPr>
          <w:szCs w:val="28"/>
        </w:rPr>
        <w:t xml:space="preserve"> обслуживания которых имеются или строятся здания и сооружения от трех до пяти этажей, </w:t>
      </w:r>
      <w:r w:rsidR="00C96F80" w:rsidRPr="00E41C58">
        <w:rPr>
          <w:szCs w:val="28"/>
        </w:rPr>
        <w:br/>
      </w:r>
      <w:r w:rsidRPr="00E41C58">
        <w:rPr>
          <w:szCs w:val="28"/>
        </w:rPr>
        <w:t xml:space="preserve">в количестве не менее </w:t>
      </w:r>
      <w:r w:rsidR="00D831FA" w:rsidRPr="00E41C58">
        <w:rPr>
          <w:szCs w:val="28"/>
        </w:rPr>
        <w:t>трех</w:t>
      </w:r>
      <w:r w:rsidRPr="00E41C58">
        <w:rPr>
          <w:szCs w:val="28"/>
        </w:rPr>
        <w:t xml:space="preserve"> единиц ежегодно</w:t>
      </w:r>
    </w:p>
    <w:p w:rsidR="00C67247" w:rsidRPr="00C702C8" w:rsidRDefault="00C67247" w:rsidP="0017442C">
      <w:pPr>
        <w:ind w:firstLine="708"/>
        <w:jc w:val="both"/>
        <w:rPr>
          <w:spacing w:val="-4"/>
          <w:szCs w:val="28"/>
        </w:rPr>
      </w:pPr>
      <w:r w:rsidRPr="00E41C58">
        <w:rPr>
          <w:spacing w:val="-4"/>
          <w:szCs w:val="28"/>
        </w:rPr>
        <w:t>В 2022 году агентством</w:t>
      </w:r>
      <w:r w:rsidR="0027264D" w:rsidRPr="0027264D">
        <w:t xml:space="preserve"> </w:t>
      </w:r>
      <w:r w:rsidR="0027264D" w:rsidRPr="0027264D">
        <w:rPr>
          <w:spacing w:val="-4"/>
          <w:szCs w:val="28"/>
        </w:rPr>
        <w:t xml:space="preserve">государственной противопожарной службы </w:t>
      </w:r>
      <w:r w:rsidR="0027264D">
        <w:rPr>
          <w:spacing w:val="-4"/>
          <w:szCs w:val="28"/>
        </w:rPr>
        <w:br/>
      </w:r>
      <w:r w:rsidR="0027264D" w:rsidRPr="0027264D">
        <w:rPr>
          <w:spacing w:val="-4"/>
          <w:szCs w:val="28"/>
        </w:rPr>
        <w:t>и гражданской защиты Архангельской области</w:t>
      </w:r>
      <w:r w:rsidRPr="00E41C58">
        <w:rPr>
          <w:spacing w:val="-4"/>
          <w:szCs w:val="28"/>
        </w:rPr>
        <w:t xml:space="preserve"> получено 5 автолестниц типа АЛ-30 (131) от Главного управления МЧС России по г. Санкт-Петербургу </w:t>
      </w:r>
      <w:r w:rsidR="0027264D">
        <w:rPr>
          <w:spacing w:val="-4"/>
          <w:szCs w:val="28"/>
        </w:rPr>
        <w:br/>
      </w:r>
      <w:r w:rsidRPr="00E41C58">
        <w:rPr>
          <w:spacing w:val="-4"/>
          <w:szCs w:val="28"/>
        </w:rPr>
        <w:t xml:space="preserve">и ФГКУ «Специальное управление ФПС № 18 МЧС России» г.  Северодвинска, которые отремонтированы силами ГБУ Архангельской области «ПТЦ» </w:t>
      </w:r>
      <w:r w:rsidR="0027264D">
        <w:rPr>
          <w:spacing w:val="-4"/>
          <w:szCs w:val="28"/>
        </w:rPr>
        <w:br/>
      </w:r>
      <w:r w:rsidRPr="00E41C58">
        <w:rPr>
          <w:spacing w:val="-4"/>
          <w:szCs w:val="28"/>
        </w:rPr>
        <w:t>и переда</w:t>
      </w:r>
      <w:r w:rsidR="00A5665F">
        <w:rPr>
          <w:spacing w:val="-4"/>
          <w:szCs w:val="28"/>
        </w:rPr>
        <w:t>ны в ОГПС Архангельской области;</w:t>
      </w:r>
    </w:p>
    <w:p w:rsidR="00884ADF" w:rsidRPr="00E41C58" w:rsidRDefault="00884ADF" w:rsidP="0017442C">
      <w:pPr>
        <w:ind w:firstLine="708"/>
        <w:jc w:val="both"/>
        <w:rPr>
          <w:szCs w:val="28"/>
        </w:rPr>
      </w:pPr>
      <w:r w:rsidRPr="00E41C58">
        <w:rPr>
          <w:szCs w:val="28"/>
        </w:rPr>
        <w:t>2.1</w:t>
      </w:r>
      <w:r w:rsidR="00594993" w:rsidRPr="00E41C58">
        <w:rPr>
          <w:szCs w:val="28"/>
        </w:rPr>
        <w:t>2</w:t>
      </w:r>
      <w:r w:rsidRPr="00E41C58">
        <w:rPr>
          <w:szCs w:val="28"/>
        </w:rPr>
        <w:t>) закупку авар</w:t>
      </w:r>
      <w:r w:rsidR="00D76CEA" w:rsidRPr="00E41C58">
        <w:rPr>
          <w:szCs w:val="28"/>
        </w:rPr>
        <w:t xml:space="preserve">ийно-спасательного инструмента </w:t>
      </w:r>
      <w:r w:rsidRPr="00E41C58">
        <w:rPr>
          <w:szCs w:val="28"/>
        </w:rPr>
        <w:t xml:space="preserve">с силовым электроприводом для поэтапного оснащения оперативных смен, </w:t>
      </w:r>
      <w:r w:rsidR="005F0FEB" w:rsidRPr="00E41C58">
        <w:rPr>
          <w:color w:val="000000" w:themeColor="text1"/>
          <w:szCs w:val="28"/>
        </w:rPr>
        <w:t>осуществляющих реагирование</w:t>
      </w:r>
      <w:r w:rsidRPr="00E41C58">
        <w:rPr>
          <w:szCs w:val="28"/>
        </w:rPr>
        <w:t xml:space="preserve"> на дорожно-транспортные происшествия </w:t>
      </w:r>
      <w:r w:rsidR="00C96F80" w:rsidRPr="00E41C58">
        <w:rPr>
          <w:szCs w:val="28"/>
        </w:rPr>
        <w:br/>
      </w:r>
      <w:r w:rsidRPr="00E41C58">
        <w:rPr>
          <w:szCs w:val="28"/>
        </w:rPr>
        <w:t>на федеральных авто</w:t>
      </w:r>
      <w:r w:rsidR="005F0FEB" w:rsidRPr="00E41C58">
        <w:rPr>
          <w:szCs w:val="28"/>
        </w:rPr>
        <w:t xml:space="preserve">мобильных </w:t>
      </w:r>
      <w:r w:rsidRPr="00E41C58">
        <w:rPr>
          <w:szCs w:val="28"/>
        </w:rPr>
        <w:t>дорогах</w:t>
      </w:r>
      <w:r w:rsidR="005F0FEB" w:rsidRPr="00E41C58">
        <w:rPr>
          <w:szCs w:val="28"/>
        </w:rPr>
        <w:t>,</w:t>
      </w:r>
      <w:r w:rsidRPr="00E41C58">
        <w:rPr>
          <w:szCs w:val="28"/>
        </w:rPr>
        <w:t xml:space="preserve"> в количестве не менее </w:t>
      </w:r>
      <w:r w:rsidR="00D831FA" w:rsidRPr="00E41C58">
        <w:rPr>
          <w:szCs w:val="28"/>
        </w:rPr>
        <w:t>четырех</w:t>
      </w:r>
      <w:r w:rsidR="00A5665F">
        <w:rPr>
          <w:szCs w:val="28"/>
        </w:rPr>
        <w:t xml:space="preserve"> единиц ежегодно</w:t>
      </w:r>
    </w:p>
    <w:p w:rsidR="00C67247" w:rsidRPr="00C702C8" w:rsidRDefault="00C67247" w:rsidP="0017442C">
      <w:pPr>
        <w:pStyle w:val="ConsPlusNormal"/>
        <w:widowControl w:val="0"/>
        <w:autoSpaceDE w:val="0"/>
        <w:autoSpaceDN w:val="0"/>
        <w:adjustRightInd w:val="0"/>
        <w:ind w:firstLine="709"/>
        <w:jc w:val="both"/>
        <w:rPr>
          <w:rFonts w:ascii="Times New Roman" w:hAnsi="Times New Roman"/>
          <w:spacing w:val="-4"/>
          <w:sz w:val="28"/>
          <w:szCs w:val="28"/>
        </w:rPr>
      </w:pPr>
      <w:r w:rsidRPr="00E41C58">
        <w:rPr>
          <w:rFonts w:ascii="Times New Roman" w:hAnsi="Times New Roman"/>
          <w:spacing w:val="-4"/>
          <w:sz w:val="28"/>
          <w:szCs w:val="28"/>
        </w:rPr>
        <w:t>Приобретено 8 пожарных авто</w:t>
      </w:r>
      <w:r w:rsidR="008A01EB">
        <w:rPr>
          <w:rFonts w:ascii="Times New Roman" w:hAnsi="Times New Roman"/>
          <w:spacing w:val="-4"/>
          <w:sz w:val="28"/>
          <w:szCs w:val="28"/>
        </w:rPr>
        <w:t>цистерн типа АЦ - 6,0–40 (в том числе</w:t>
      </w:r>
      <w:r w:rsidR="007E6FBD">
        <w:rPr>
          <w:rFonts w:ascii="Times New Roman" w:hAnsi="Times New Roman"/>
          <w:spacing w:val="-4"/>
          <w:sz w:val="28"/>
          <w:szCs w:val="28"/>
        </w:rPr>
        <w:t xml:space="preserve">                  </w:t>
      </w:r>
      <w:r w:rsidRPr="00E41C58">
        <w:rPr>
          <w:rFonts w:ascii="Times New Roman" w:hAnsi="Times New Roman"/>
          <w:spacing w:val="-4"/>
          <w:sz w:val="28"/>
          <w:szCs w:val="28"/>
        </w:rPr>
        <w:t xml:space="preserve"> 3</w:t>
      </w:r>
      <w:r w:rsidR="007E6FBD">
        <w:rPr>
          <w:rFonts w:ascii="Times New Roman" w:hAnsi="Times New Roman"/>
          <w:spacing w:val="-4"/>
          <w:sz w:val="28"/>
          <w:szCs w:val="28"/>
        </w:rPr>
        <w:t xml:space="preserve"> – </w:t>
      </w:r>
      <w:r w:rsidRPr="00E41C58">
        <w:rPr>
          <w:rFonts w:ascii="Times New Roman" w:hAnsi="Times New Roman"/>
          <w:spacing w:val="-4"/>
          <w:sz w:val="28"/>
          <w:szCs w:val="28"/>
        </w:rPr>
        <w:t xml:space="preserve">за счет средств субсидий 2022 года, перенесенных для использования </w:t>
      </w:r>
      <w:r w:rsidR="008A01EB">
        <w:rPr>
          <w:rFonts w:ascii="Times New Roman" w:hAnsi="Times New Roman"/>
          <w:spacing w:val="-4"/>
          <w:sz w:val="28"/>
          <w:szCs w:val="28"/>
        </w:rPr>
        <w:br/>
      </w:r>
      <w:r w:rsidRPr="00E41C58">
        <w:rPr>
          <w:rFonts w:ascii="Times New Roman" w:hAnsi="Times New Roman"/>
          <w:spacing w:val="-4"/>
          <w:sz w:val="28"/>
          <w:szCs w:val="28"/>
        </w:rPr>
        <w:t xml:space="preserve">на 2023 год) укомплектованных пожарно-техническим вооружением </w:t>
      </w:r>
      <w:r w:rsidR="008A01EB">
        <w:rPr>
          <w:rFonts w:ascii="Times New Roman" w:hAnsi="Times New Roman"/>
          <w:spacing w:val="-4"/>
          <w:sz w:val="28"/>
          <w:szCs w:val="28"/>
        </w:rPr>
        <w:br/>
      </w:r>
      <w:r w:rsidRPr="00E41C58">
        <w:rPr>
          <w:rFonts w:ascii="Times New Roman" w:hAnsi="Times New Roman"/>
          <w:spacing w:val="-4"/>
          <w:sz w:val="28"/>
          <w:szCs w:val="28"/>
        </w:rPr>
        <w:t>и аварийно-спасательным инструментом с аккумулятором, предназначенных для тушения пожаров и для работы при дорожно-транспортных происшествиях. Приобретен один комплект гидравлического аккумуляторного ава</w:t>
      </w:r>
      <w:r w:rsidR="007E6FBD">
        <w:rPr>
          <w:rFonts w:ascii="Times New Roman" w:hAnsi="Times New Roman"/>
          <w:spacing w:val="-4"/>
          <w:sz w:val="28"/>
          <w:szCs w:val="28"/>
        </w:rPr>
        <w:t>рийно-спасательного инструмента;</w:t>
      </w:r>
    </w:p>
    <w:p w:rsidR="0041053A" w:rsidRPr="0049280C" w:rsidRDefault="00E81906" w:rsidP="0017442C">
      <w:pPr>
        <w:ind w:firstLine="708"/>
        <w:jc w:val="both"/>
        <w:rPr>
          <w:szCs w:val="28"/>
        </w:rPr>
      </w:pPr>
      <w:r w:rsidRPr="0049280C">
        <w:rPr>
          <w:szCs w:val="28"/>
        </w:rPr>
        <w:t>2.1</w:t>
      </w:r>
      <w:r w:rsidR="00594993" w:rsidRPr="0049280C">
        <w:rPr>
          <w:szCs w:val="28"/>
        </w:rPr>
        <w:t>3</w:t>
      </w:r>
      <w:r w:rsidRPr="0049280C">
        <w:rPr>
          <w:szCs w:val="28"/>
        </w:rPr>
        <w:t xml:space="preserve">) </w:t>
      </w:r>
      <w:r w:rsidR="0041053A" w:rsidRPr="0049280C">
        <w:rPr>
          <w:szCs w:val="28"/>
        </w:rPr>
        <w:t>обеспечение деятельности государственного казенного учреждения Архангельской области «Государственное юридическое бюро»</w:t>
      </w:r>
      <w:r w:rsidR="00C96F80" w:rsidRPr="0049280C">
        <w:rPr>
          <w:szCs w:val="28"/>
        </w:rPr>
        <w:t xml:space="preserve"> </w:t>
      </w:r>
      <w:r w:rsidR="00C96F80" w:rsidRPr="0049280C">
        <w:rPr>
          <w:szCs w:val="28"/>
        </w:rPr>
        <w:br/>
      </w:r>
      <w:r w:rsidR="0041053A" w:rsidRPr="0049280C">
        <w:rPr>
          <w:szCs w:val="28"/>
        </w:rPr>
        <w:t xml:space="preserve">в целях открытия </w:t>
      </w:r>
      <w:r w:rsidR="005F0FEB" w:rsidRPr="0049280C">
        <w:rPr>
          <w:szCs w:val="28"/>
        </w:rPr>
        <w:t xml:space="preserve">его </w:t>
      </w:r>
      <w:r w:rsidR="0041053A" w:rsidRPr="0049280C">
        <w:rPr>
          <w:szCs w:val="28"/>
        </w:rPr>
        <w:t xml:space="preserve">обособленных подразделений на территории Архангельской области </w:t>
      </w:r>
      <w:r w:rsidR="008633DF" w:rsidRPr="0049280C">
        <w:rPr>
          <w:szCs w:val="28"/>
        </w:rPr>
        <w:t>в городах</w:t>
      </w:r>
      <w:r w:rsidR="0041053A" w:rsidRPr="0049280C">
        <w:rPr>
          <w:szCs w:val="28"/>
        </w:rPr>
        <w:t xml:space="preserve"> Вельск</w:t>
      </w:r>
      <w:r w:rsidR="008633DF" w:rsidRPr="0049280C">
        <w:rPr>
          <w:szCs w:val="28"/>
        </w:rPr>
        <w:t>е и</w:t>
      </w:r>
      <w:r w:rsidR="0041053A" w:rsidRPr="0049280C">
        <w:rPr>
          <w:szCs w:val="28"/>
        </w:rPr>
        <w:t xml:space="preserve"> </w:t>
      </w:r>
      <w:r w:rsidR="008633DF" w:rsidRPr="0049280C">
        <w:rPr>
          <w:szCs w:val="28"/>
        </w:rPr>
        <w:t>Онеге</w:t>
      </w:r>
    </w:p>
    <w:p w:rsidR="00F46897" w:rsidRPr="00E41C58" w:rsidRDefault="0096543C" w:rsidP="0017442C">
      <w:pPr>
        <w:ind w:firstLine="708"/>
        <w:jc w:val="both"/>
        <w:rPr>
          <w:szCs w:val="28"/>
        </w:rPr>
      </w:pPr>
      <w:r>
        <w:rPr>
          <w:szCs w:val="28"/>
        </w:rPr>
        <w:t xml:space="preserve">В 2023 году решений об открытии обособленных подразделений </w:t>
      </w:r>
      <w:r w:rsidRPr="0049280C">
        <w:rPr>
          <w:szCs w:val="28"/>
        </w:rPr>
        <w:t xml:space="preserve">государственного казенного учреждения Архангельской области «Государственное юридическое бюро» </w:t>
      </w:r>
      <w:r>
        <w:rPr>
          <w:szCs w:val="28"/>
        </w:rPr>
        <w:t>в</w:t>
      </w:r>
      <w:r w:rsidRPr="0049280C">
        <w:rPr>
          <w:szCs w:val="28"/>
        </w:rPr>
        <w:t xml:space="preserve"> городах Вельске и Онеге</w:t>
      </w:r>
      <w:r>
        <w:rPr>
          <w:szCs w:val="28"/>
        </w:rPr>
        <w:t xml:space="preserve"> </w:t>
      </w:r>
      <w:r w:rsidR="007E6FBD">
        <w:rPr>
          <w:szCs w:val="28"/>
        </w:rPr>
        <w:t xml:space="preserve">                            не принималось;</w:t>
      </w:r>
      <w:r>
        <w:rPr>
          <w:szCs w:val="28"/>
        </w:rPr>
        <w:t xml:space="preserve"> </w:t>
      </w:r>
    </w:p>
    <w:p w:rsidR="00CE60D4" w:rsidRPr="00E41C58" w:rsidRDefault="00A3371A" w:rsidP="0017442C">
      <w:pPr>
        <w:ind w:firstLine="708"/>
        <w:jc w:val="both"/>
        <w:rPr>
          <w:szCs w:val="28"/>
        </w:rPr>
      </w:pPr>
      <w:r w:rsidRPr="00E41C58">
        <w:rPr>
          <w:szCs w:val="28"/>
        </w:rPr>
        <w:t>2.1</w:t>
      </w:r>
      <w:r w:rsidR="00D27D6F" w:rsidRPr="00E41C58">
        <w:rPr>
          <w:szCs w:val="28"/>
        </w:rPr>
        <w:t>4</w:t>
      </w:r>
      <w:r w:rsidRPr="00E41C58">
        <w:rPr>
          <w:szCs w:val="28"/>
        </w:rPr>
        <w:t xml:space="preserve">) </w:t>
      </w:r>
      <w:r w:rsidR="007B6F5E" w:rsidRPr="00E41C58">
        <w:rPr>
          <w:szCs w:val="28"/>
        </w:rPr>
        <w:t>субсиди</w:t>
      </w:r>
      <w:r w:rsidR="005F0FEB" w:rsidRPr="00E41C58">
        <w:rPr>
          <w:szCs w:val="28"/>
        </w:rPr>
        <w:t>и</w:t>
      </w:r>
      <w:r w:rsidR="007B6F5E" w:rsidRPr="00E41C58">
        <w:rPr>
          <w:szCs w:val="28"/>
        </w:rPr>
        <w:t xml:space="preserve"> бюджетам муниципальных образований Архангельской области на софинансирование расходов, связанных с осуществлением  мероприятий по локализации и ликвидации очагов распространения борщевика Сосновского в границах населенных пунктов муниципальных об</w:t>
      </w:r>
      <w:r w:rsidR="007206C0" w:rsidRPr="00E41C58">
        <w:rPr>
          <w:szCs w:val="28"/>
        </w:rPr>
        <w:t>разований Архангельской области</w:t>
      </w:r>
    </w:p>
    <w:p w:rsidR="006E5F3E" w:rsidRPr="00E41C58" w:rsidRDefault="006E5F3E" w:rsidP="007B34AD">
      <w:pPr>
        <w:ind w:firstLine="708"/>
        <w:jc w:val="both"/>
        <w:rPr>
          <w:szCs w:val="28"/>
        </w:rPr>
      </w:pPr>
      <w:r w:rsidRPr="00E41C58">
        <w:rPr>
          <w:szCs w:val="28"/>
        </w:rPr>
        <w:t xml:space="preserve">Согласно земельному законодательству Российской Федерации обязанность проведения мероприятий по удалению борщевика Сосновского возложена на собственников земельных участков, то есть на муниципальные образования. Дополнительные </w:t>
      </w:r>
      <w:r w:rsidR="00CD7807">
        <w:rPr>
          <w:szCs w:val="28"/>
        </w:rPr>
        <w:t xml:space="preserve">возможности </w:t>
      </w:r>
      <w:r w:rsidRPr="00E41C58">
        <w:rPr>
          <w:szCs w:val="28"/>
        </w:rPr>
        <w:t>для предоставления субсидии бюджетам муниципальных образований на софинансирование расходов, связанных с осуществлением  мероприятий по локализации и ликвидации очагов распространения борщевика Сосновского в границах населенных пунктов муниципальных образований</w:t>
      </w:r>
      <w:r w:rsidR="008D178D">
        <w:rPr>
          <w:szCs w:val="28"/>
        </w:rPr>
        <w:t>,</w:t>
      </w:r>
      <w:r w:rsidR="00CD7807">
        <w:rPr>
          <w:szCs w:val="28"/>
        </w:rPr>
        <w:t xml:space="preserve">  в областном бюджете отсутствуют;</w:t>
      </w:r>
    </w:p>
    <w:p w:rsidR="00597AAB" w:rsidRPr="00E41C58" w:rsidRDefault="00C92414" w:rsidP="0017442C">
      <w:pPr>
        <w:ind w:firstLine="708"/>
        <w:jc w:val="both"/>
        <w:rPr>
          <w:szCs w:val="28"/>
        </w:rPr>
      </w:pPr>
      <w:r w:rsidRPr="00E41C58">
        <w:rPr>
          <w:szCs w:val="28"/>
        </w:rPr>
        <w:t>2.1</w:t>
      </w:r>
      <w:r w:rsidR="00D27D6F" w:rsidRPr="00E41C58">
        <w:rPr>
          <w:szCs w:val="28"/>
        </w:rPr>
        <w:t>5</w:t>
      </w:r>
      <w:r w:rsidRPr="00E41C58">
        <w:rPr>
          <w:szCs w:val="28"/>
        </w:rPr>
        <w:t xml:space="preserve">) </w:t>
      </w:r>
      <w:r w:rsidR="00D72C62" w:rsidRPr="00E41C58">
        <w:rPr>
          <w:szCs w:val="28"/>
        </w:rPr>
        <w:t xml:space="preserve">субсидии или иные межбюджетные трансферты бюджетам муниципальных образований Архангельской области на строительство новых и модернизацию существующих сетей уличного освещения на территории населенных пунктов, </w:t>
      </w:r>
      <w:r w:rsidR="001715E7" w:rsidRPr="00E41C58">
        <w:rPr>
          <w:szCs w:val="28"/>
        </w:rPr>
        <w:t>расположенных</w:t>
      </w:r>
      <w:r w:rsidR="00D72C62" w:rsidRPr="00E41C58">
        <w:rPr>
          <w:szCs w:val="28"/>
        </w:rPr>
        <w:t xml:space="preserve"> в границ</w:t>
      </w:r>
      <w:r w:rsidR="001715E7" w:rsidRPr="00E41C58">
        <w:rPr>
          <w:szCs w:val="28"/>
        </w:rPr>
        <w:t>ах</w:t>
      </w:r>
      <w:r w:rsidR="00D72C62" w:rsidRPr="00E41C58">
        <w:rPr>
          <w:szCs w:val="28"/>
        </w:rPr>
        <w:t xml:space="preserve"> муниципальных округов </w:t>
      </w:r>
      <w:r w:rsidR="001715E7" w:rsidRPr="00E41C58">
        <w:rPr>
          <w:szCs w:val="28"/>
        </w:rPr>
        <w:t>Архангельской области</w:t>
      </w:r>
      <w:r w:rsidR="00D72C62" w:rsidRPr="00E41C58">
        <w:rPr>
          <w:szCs w:val="28"/>
        </w:rPr>
        <w:t xml:space="preserve"> и муниципальных районов Архангельской области</w:t>
      </w:r>
    </w:p>
    <w:p w:rsidR="001C63ED" w:rsidRPr="00E41C58" w:rsidRDefault="001C63ED" w:rsidP="0017442C">
      <w:pPr>
        <w:ind w:firstLine="709"/>
        <w:jc w:val="both"/>
        <w:rPr>
          <w:szCs w:val="28"/>
        </w:rPr>
      </w:pPr>
      <w:r w:rsidRPr="00E41C58">
        <w:rPr>
          <w:szCs w:val="28"/>
        </w:rPr>
        <w:t>На 2023 год в рамках областной адресной инвестиционной программы (</w:t>
      </w:r>
      <w:r w:rsidR="00CD7807">
        <w:rPr>
          <w:szCs w:val="28"/>
        </w:rPr>
        <w:t xml:space="preserve">государственная программа Архангельской области </w:t>
      </w:r>
      <w:r w:rsidRPr="00E41C58">
        <w:rPr>
          <w:szCs w:val="28"/>
        </w:rPr>
        <w:t xml:space="preserve">«Комплексное развитие сельских территорий Архангельской области») запланировано выполнение </w:t>
      </w:r>
      <w:r w:rsidR="007E6FBD">
        <w:rPr>
          <w:szCs w:val="28"/>
        </w:rPr>
        <w:t xml:space="preserve">             </w:t>
      </w:r>
      <w:r w:rsidRPr="00E41C58">
        <w:rPr>
          <w:szCs w:val="28"/>
        </w:rPr>
        <w:t xml:space="preserve">5 проектов на территории Няндомского муниципального округа по строительству линейных объектов уличного освещения с применением энергосберегающих технологий на ж/д ст. Полоха, ж/д ст. Зеленый, ж/д ст. Бурачиха, дер. Андреевская, пос. Шестиозерский. Сумма контракта </w:t>
      </w:r>
      <w:r w:rsidR="009246D2">
        <w:rPr>
          <w:szCs w:val="28"/>
        </w:rPr>
        <w:br/>
      </w:r>
      <w:r w:rsidRPr="00E41C58">
        <w:rPr>
          <w:szCs w:val="28"/>
        </w:rPr>
        <w:t>на выполнение вышеуказанных проектов составила 10</w:t>
      </w:r>
      <w:r w:rsidR="00A45C55">
        <w:rPr>
          <w:szCs w:val="28"/>
        </w:rPr>
        <w:t>,7 млн.</w:t>
      </w:r>
      <w:r w:rsidRPr="00E41C58">
        <w:rPr>
          <w:szCs w:val="28"/>
        </w:rPr>
        <w:t>  руб</w:t>
      </w:r>
      <w:r w:rsidR="00CD7807">
        <w:rPr>
          <w:szCs w:val="28"/>
        </w:rPr>
        <w:t xml:space="preserve">лей. </w:t>
      </w:r>
      <w:r w:rsidR="007E6FBD">
        <w:rPr>
          <w:szCs w:val="28"/>
        </w:rPr>
        <w:t xml:space="preserve">                             </w:t>
      </w:r>
      <w:r w:rsidRPr="00E41C58">
        <w:rPr>
          <w:szCs w:val="28"/>
        </w:rPr>
        <w:t xml:space="preserve">В настоящее время работы выполнены, </w:t>
      </w:r>
      <w:r w:rsidR="00CD7807">
        <w:rPr>
          <w:szCs w:val="28"/>
        </w:rPr>
        <w:t xml:space="preserve">объекты введены </w:t>
      </w:r>
      <w:r w:rsidR="00CD7807">
        <w:rPr>
          <w:szCs w:val="28"/>
        </w:rPr>
        <w:br/>
        <w:t>в эксплуатацию;</w:t>
      </w:r>
    </w:p>
    <w:p w:rsidR="00597AAB" w:rsidRPr="00E41C58" w:rsidRDefault="00597AAB" w:rsidP="0017442C">
      <w:pPr>
        <w:ind w:firstLine="708"/>
        <w:jc w:val="both"/>
        <w:rPr>
          <w:szCs w:val="28"/>
        </w:rPr>
      </w:pPr>
      <w:r w:rsidRPr="00E41C58">
        <w:rPr>
          <w:szCs w:val="28"/>
        </w:rPr>
        <w:t>2.</w:t>
      </w:r>
      <w:r w:rsidR="00D27D6F" w:rsidRPr="00E41C58">
        <w:rPr>
          <w:szCs w:val="28"/>
        </w:rPr>
        <w:t>16</w:t>
      </w:r>
      <w:r w:rsidRPr="00E41C58">
        <w:rPr>
          <w:szCs w:val="28"/>
        </w:rPr>
        <w:t>) мероприятие по строительству объекта «Пожарное депо ГКУ «ОГПС-21» на 4 автомашины в г</w:t>
      </w:r>
      <w:r w:rsidR="00776D13" w:rsidRPr="00E41C58">
        <w:rPr>
          <w:szCs w:val="28"/>
        </w:rPr>
        <w:t>ороде</w:t>
      </w:r>
      <w:r w:rsidRPr="00E41C58">
        <w:rPr>
          <w:szCs w:val="28"/>
        </w:rPr>
        <w:t xml:space="preserve"> Сольвычегодске Котласского района</w:t>
      </w:r>
      <w:r w:rsidR="00776D13" w:rsidRPr="00E41C58">
        <w:rPr>
          <w:szCs w:val="28"/>
        </w:rPr>
        <w:t>»</w:t>
      </w:r>
      <w:r w:rsidRPr="00E41C58">
        <w:rPr>
          <w:szCs w:val="28"/>
        </w:rPr>
        <w:t xml:space="preserve"> </w:t>
      </w:r>
      <w:r w:rsidR="00C96F80" w:rsidRPr="00E41C58">
        <w:rPr>
          <w:szCs w:val="28"/>
        </w:rPr>
        <w:br/>
      </w:r>
      <w:r w:rsidRPr="00E41C58">
        <w:rPr>
          <w:szCs w:val="28"/>
        </w:rPr>
        <w:t>в рамках областной адресной инвестиционной программ</w:t>
      </w:r>
      <w:r w:rsidR="002574A7" w:rsidRPr="00E41C58">
        <w:rPr>
          <w:szCs w:val="28"/>
        </w:rPr>
        <w:t>ы</w:t>
      </w:r>
      <w:r w:rsidRPr="00E41C58">
        <w:rPr>
          <w:szCs w:val="28"/>
        </w:rPr>
        <w:t xml:space="preserve"> на 2023 год </w:t>
      </w:r>
      <w:r w:rsidR="00C96F80" w:rsidRPr="00E41C58">
        <w:rPr>
          <w:szCs w:val="28"/>
        </w:rPr>
        <w:br/>
      </w:r>
      <w:r w:rsidRPr="00E41C58">
        <w:rPr>
          <w:szCs w:val="28"/>
        </w:rPr>
        <w:t>и на плановый период 2024 и 2025 годов</w:t>
      </w:r>
    </w:p>
    <w:p w:rsidR="001C63ED" w:rsidRPr="00E41C58" w:rsidRDefault="001C63ED" w:rsidP="0017442C">
      <w:pPr>
        <w:ind w:firstLine="709"/>
        <w:jc w:val="both"/>
        <w:rPr>
          <w:rFonts w:eastAsia="DejaVu Sans"/>
          <w:bCs/>
          <w:szCs w:val="28"/>
        </w:rPr>
      </w:pPr>
      <w:r w:rsidRPr="00E41C58">
        <w:rPr>
          <w:rFonts w:eastAsia="DejaVu Sans"/>
          <w:bCs/>
          <w:szCs w:val="28"/>
        </w:rPr>
        <w:t xml:space="preserve">В 2023 году планировалось заключение контракта на строительство объекта «Пожарное депо ГКУ «ОГПС-21» на 4 автомашины в городе Сольвычегодске Котласского района», однако объявленные закупки </w:t>
      </w:r>
      <w:r w:rsidR="00A45C55">
        <w:rPr>
          <w:rFonts w:eastAsia="DejaVu Sans"/>
          <w:bCs/>
          <w:szCs w:val="28"/>
        </w:rPr>
        <w:br/>
      </w:r>
      <w:r w:rsidRPr="00E41C58">
        <w:rPr>
          <w:rFonts w:eastAsia="DejaVu Sans"/>
          <w:bCs/>
          <w:szCs w:val="28"/>
        </w:rPr>
        <w:t>(</w:t>
      </w:r>
      <w:r w:rsidR="00CD7807">
        <w:rPr>
          <w:rFonts w:eastAsia="DejaVu Sans"/>
          <w:bCs/>
          <w:szCs w:val="28"/>
        </w:rPr>
        <w:t>в марте и в мае</w:t>
      </w:r>
      <w:r w:rsidR="00A45C55">
        <w:rPr>
          <w:rFonts w:eastAsia="DejaVu Sans"/>
          <w:bCs/>
          <w:szCs w:val="28"/>
        </w:rPr>
        <w:t xml:space="preserve"> </w:t>
      </w:r>
      <w:r w:rsidRPr="00E41C58">
        <w:rPr>
          <w:rFonts w:eastAsia="DejaVu Sans"/>
          <w:bCs/>
          <w:szCs w:val="28"/>
        </w:rPr>
        <w:t>2023</w:t>
      </w:r>
      <w:r w:rsidR="00A45C55">
        <w:rPr>
          <w:rFonts w:eastAsia="DejaVu Sans"/>
          <w:bCs/>
          <w:szCs w:val="28"/>
        </w:rPr>
        <w:t xml:space="preserve"> года</w:t>
      </w:r>
      <w:r w:rsidRPr="00E41C58">
        <w:rPr>
          <w:rFonts w:eastAsia="DejaVu Sans"/>
          <w:bCs/>
          <w:szCs w:val="28"/>
        </w:rPr>
        <w:t>) не состоялись ввиду особенности территорий, сложной транспортной доступности и логистики, размещения объектов культурного наследия и длительного согласования с инспекцией по охране памятников, необходимых работ по археологии.</w:t>
      </w:r>
    </w:p>
    <w:p w:rsidR="00C67247" w:rsidRPr="00C702C8" w:rsidRDefault="001C63ED" w:rsidP="0017442C">
      <w:pPr>
        <w:ind w:firstLine="709"/>
        <w:jc w:val="both"/>
        <w:rPr>
          <w:rFonts w:eastAsia="DejaVu Sans"/>
          <w:bCs/>
          <w:szCs w:val="28"/>
        </w:rPr>
      </w:pPr>
      <w:r w:rsidRPr="00E41C58">
        <w:rPr>
          <w:rFonts w:eastAsia="DejaVu Sans"/>
          <w:bCs/>
          <w:szCs w:val="28"/>
        </w:rPr>
        <w:t>В ОАИП на 2024-2026 годы на строительство объекта предусмотрено 233</w:t>
      </w:r>
      <w:r w:rsidR="00C93819">
        <w:rPr>
          <w:rFonts w:eastAsia="DejaVu Sans"/>
          <w:bCs/>
          <w:szCs w:val="28"/>
        </w:rPr>
        <w:t>,0</w:t>
      </w:r>
      <w:r w:rsidRPr="00E41C58">
        <w:rPr>
          <w:rFonts w:eastAsia="DejaVu Sans"/>
          <w:bCs/>
          <w:szCs w:val="28"/>
        </w:rPr>
        <w:t xml:space="preserve"> млн.</w:t>
      </w:r>
      <w:r w:rsidR="00A45C55">
        <w:rPr>
          <w:rFonts w:eastAsia="DejaVu Sans"/>
          <w:bCs/>
          <w:szCs w:val="28"/>
        </w:rPr>
        <w:t xml:space="preserve"> </w:t>
      </w:r>
      <w:r w:rsidR="00CD7807">
        <w:rPr>
          <w:rFonts w:eastAsia="DejaVu Sans"/>
          <w:bCs/>
          <w:szCs w:val="28"/>
        </w:rPr>
        <w:t>рублей;</w:t>
      </w:r>
    </w:p>
    <w:p w:rsidR="00597AAB" w:rsidRPr="00E41C58" w:rsidRDefault="00E81906" w:rsidP="0017442C">
      <w:pPr>
        <w:ind w:firstLine="708"/>
        <w:jc w:val="both"/>
        <w:rPr>
          <w:szCs w:val="28"/>
        </w:rPr>
      </w:pPr>
      <w:r w:rsidRPr="00E41C58">
        <w:rPr>
          <w:szCs w:val="28"/>
        </w:rPr>
        <w:t>2.</w:t>
      </w:r>
      <w:r w:rsidR="001715E7" w:rsidRPr="00E41C58">
        <w:rPr>
          <w:szCs w:val="28"/>
        </w:rPr>
        <w:t>1</w:t>
      </w:r>
      <w:r w:rsidR="00D27D6F" w:rsidRPr="00E41C58">
        <w:rPr>
          <w:szCs w:val="28"/>
        </w:rPr>
        <w:t>7</w:t>
      </w:r>
      <w:r w:rsidR="00594993" w:rsidRPr="00E41C58">
        <w:rPr>
          <w:szCs w:val="28"/>
        </w:rPr>
        <w:t xml:space="preserve">) </w:t>
      </w:r>
      <w:r w:rsidR="00597AAB" w:rsidRPr="00E41C58">
        <w:rPr>
          <w:szCs w:val="28"/>
        </w:rPr>
        <w:t>мероприятия по строительству объекта «Комплекс пожарного депо и базы государственного бюджетного учреждения Архангельской области «Служба спасения имени И.А. Поливаного» в жилом районе Майская горка города Архангельска» в рамках областной адресной инвестиционной программ</w:t>
      </w:r>
      <w:r w:rsidR="000C4B84" w:rsidRPr="00E41C58">
        <w:rPr>
          <w:szCs w:val="28"/>
        </w:rPr>
        <w:t>ы</w:t>
      </w:r>
      <w:r w:rsidR="00597AAB" w:rsidRPr="00E41C58">
        <w:rPr>
          <w:szCs w:val="28"/>
        </w:rPr>
        <w:t xml:space="preserve"> на 2023 год и на плановый период </w:t>
      </w:r>
      <w:r w:rsidR="00C96F80" w:rsidRPr="00E41C58">
        <w:rPr>
          <w:szCs w:val="28"/>
        </w:rPr>
        <w:br/>
      </w:r>
      <w:r w:rsidR="00597AAB" w:rsidRPr="00E41C58">
        <w:rPr>
          <w:szCs w:val="28"/>
        </w:rPr>
        <w:t>2024 и 2025 годов</w:t>
      </w:r>
    </w:p>
    <w:p w:rsidR="00C67247" w:rsidRPr="00E41C58" w:rsidRDefault="00512857" w:rsidP="0017442C">
      <w:pPr>
        <w:ind w:firstLine="709"/>
        <w:jc w:val="both"/>
        <w:rPr>
          <w:spacing w:val="-4"/>
          <w:szCs w:val="28"/>
        </w:rPr>
      </w:pPr>
      <w:r w:rsidRPr="00E41C58">
        <w:rPr>
          <w:rFonts w:eastAsia="DejaVu Sans"/>
          <w:bCs/>
          <w:color w:val="000000"/>
          <w:szCs w:val="28"/>
        </w:rPr>
        <w:t>В 2022 году получено положительное заключение государственной экспертизы технологического и ценового аудита обоснования инвестиций, сметная стоимость строительства составила 589,8 млн. рублей. Нормативная продолжительность строительства 14 месяцев. Лимиты на строительство объекта не предусмотрены</w:t>
      </w:r>
      <w:r w:rsidR="00CD7807">
        <w:rPr>
          <w:rFonts w:eastAsia="DejaVu Sans"/>
          <w:bCs/>
          <w:color w:val="000000"/>
          <w:szCs w:val="28"/>
        </w:rPr>
        <w:t>.</w:t>
      </w:r>
    </w:p>
    <w:p w:rsidR="0090536E" w:rsidRPr="00E41C58" w:rsidRDefault="008731F2" w:rsidP="0017442C">
      <w:pPr>
        <w:ind w:firstLine="708"/>
        <w:jc w:val="both"/>
        <w:rPr>
          <w:bCs/>
          <w:szCs w:val="28"/>
        </w:rPr>
      </w:pPr>
      <w:r w:rsidRPr="00E41C58">
        <w:rPr>
          <w:szCs w:val="28"/>
        </w:rPr>
        <w:t>3</w:t>
      </w:r>
      <w:r w:rsidR="0070782C" w:rsidRPr="00E41C58">
        <w:rPr>
          <w:szCs w:val="28"/>
        </w:rPr>
        <w:t xml:space="preserve">. </w:t>
      </w:r>
      <w:r w:rsidR="0067714F" w:rsidRPr="00E41C58">
        <w:rPr>
          <w:bCs/>
          <w:szCs w:val="28"/>
          <w:u w:val="single"/>
        </w:rPr>
        <w:t>Исполнительным органам государственной власти</w:t>
      </w:r>
      <w:r w:rsidR="007C0B6F" w:rsidRPr="00E41C58">
        <w:rPr>
          <w:bCs/>
          <w:szCs w:val="28"/>
          <w:u w:val="single"/>
        </w:rPr>
        <w:t xml:space="preserve"> Архангельской области</w:t>
      </w:r>
      <w:r w:rsidR="00925E1E" w:rsidRPr="00E41C58">
        <w:rPr>
          <w:bCs/>
          <w:szCs w:val="28"/>
          <w:u w:val="single"/>
        </w:rPr>
        <w:t xml:space="preserve"> рассмотреть вопросы</w:t>
      </w:r>
      <w:r w:rsidR="007C0B6F" w:rsidRPr="00E41C58">
        <w:rPr>
          <w:bCs/>
          <w:szCs w:val="28"/>
        </w:rPr>
        <w:t>:</w:t>
      </w:r>
    </w:p>
    <w:p w:rsidR="0081097F" w:rsidRPr="00E41C58" w:rsidRDefault="0081097F" w:rsidP="0017442C">
      <w:pPr>
        <w:pStyle w:val="af0"/>
        <w:ind w:firstLine="709"/>
        <w:jc w:val="both"/>
        <w:rPr>
          <w:szCs w:val="28"/>
        </w:rPr>
      </w:pPr>
      <w:r w:rsidRPr="00E41C58">
        <w:rPr>
          <w:szCs w:val="28"/>
        </w:rPr>
        <w:t xml:space="preserve">3.1) предоставления мер социальной поддержки </w:t>
      </w:r>
      <w:r w:rsidR="006910E3" w:rsidRPr="00E41C58">
        <w:rPr>
          <w:szCs w:val="28"/>
        </w:rPr>
        <w:t xml:space="preserve">больным </w:t>
      </w:r>
      <w:r w:rsidR="00C96F80" w:rsidRPr="00E41C58">
        <w:rPr>
          <w:szCs w:val="28"/>
        </w:rPr>
        <w:br/>
      </w:r>
      <w:r w:rsidR="006910E3" w:rsidRPr="00E41C58">
        <w:rPr>
          <w:szCs w:val="28"/>
        </w:rPr>
        <w:t>с</w:t>
      </w:r>
      <w:r w:rsidRPr="00E41C58">
        <w:rPr>
          <w:szCs w:val="28"/>
        </w:rPr>
        <w:t xml:space="preserve"> онкологическими заболеваниями в виде возмещения расходов на проезд </w:t>
      </w:r>
      <w:r w:rsidR="00C96F80" w:rsidRPr="00E41C58">
        <w:rPr>
          <w:szCs w:val="28"/>
        </w:rPr>
        <w:br/>
      </w:r>
      <w:r w:rsidRPr="00E41C58">
        <w:rPr>
          <w:szCs w:val="28"/>
        </w:rPr>
        <w:t xml:space="preserve">до государственной медицинской организации Архангельской области </w:t>
      </w:r>
      <w:r w:rsidR="00A45C55">
        <w:rPr>
          <w:szCs w:val="28"/>
        </w:rPr>
        <w:br/>
      </w:r>
      <w:r w:rsidRPr="00E41C58">
        <w:rPr>
          <w:szCs w:val="28"/>
        </w:rPr>
        <w:t xml:space="preserve">для получения специализированной медицинской помощи (обследование </w:t>
      </w:r>
      <w:r w:rsidR="00C96F80" w:rsidRPr="00E41C58">
        <w:rPr>
          <w:szCs w:val="28"/>
        </w:rPr>
        <w:br/>
      </w:r>
      <w:r w:rsidRPr="00E41C58">
        <w:rPr>
          <w:szCs w:val="28"/>
        </w:rPr>
        <w:t>и лечение) и обратно</w:t>
      </w:r>
    </w:p>
    <w:p w:rsidR="001B775B" w:rsidRPr="00E41C58" w:rsidRDefault="001B775B" w:rsidP="0017442C">
      <w:pPr>
        <w:ind w:firstLine="709"/>
        <w:jc w:val="both"/>
        <w:rPr>
          <w:szCs w:val="28"/>
        </w:rPr>
      </w:pPr>
      <w:r w:rsidRPr="00E41C58">
        <w:rPr>
          <w:szCs w:val="28"/>
        </w:rPr>
        <w:t xml:space="preserve">Постановлением Правительства Архангельской области </w:t>
      </w:r>
      <w:r w:rsidR="00A45C55">
        <w:rPr>
          <w:szCs w:val="28"/>
        </w:rPr>
        <w:br/>
      </w:r>
      <w:r w:rsidRPr="00E41C58">
        <w:rPr>
          <w:szCs w:val="28"/>
        </w:rPr>
        <w:t>от 31</w:t>
      </w:r>
      <w:r w:rsidR="00A45C55">
        <w:rPr>
          <w:szCs w:val="28"/>
        </w:rPr>
        <w:t xml:space="preserve"> марта </w:t>
      </w:r>
      <w:r w:rsidRPr="00E41C58">
        <w:rPr>
          <w:szCs w:val="28"/>
        </w:rPr>
        <w:t xml:space="preserve">2022 </w:t>
      </w:r>
      <w:r w:rsidR="00A45C55">
        <w:rPr>
          <w:szCs w:val="28"/>
        </w:rPr>
        <w:t>г</w:t>
      </w:r>
      <w:r w:rsidR="00CD7807">
        <w:rPr>
          <w:szCs w:val="28"/>
        </w:rPr>
        <w:t>.</w:t>
      </w:r>
      <w:r w:rsidR="00A45C55">
        <w:rPr>
          <w:szCs w:val="28"/>
        </w:rPr>
        <w:t xml:space="preserve"> </w:t>
      </w:r>
      <w:r w:rsidRPr="00E41C58">
        <w:rPr>
          <w:szCs w:val="28"/>
        </w:rPr>
        <w:t xml:space="preserve">№ 190-пп </w:t>
      </w:r>
      <w:r w:rsidR="00AA70B7">
        <w:rPr>
          <w:szCs w:val="28"/>
        </w:rPr>
        <w:t>«</w:t>
      </w:r>
      <w:r w:rsidRPr="00E41C58">
        <w:rPr>
          <w:szCs w:val="28"/>
        </w:rPr>
        <w:t>О внесении изменений в постановление Правительства Архангельской области от 12 октября 2012 года № 464-пп</w:t>
      </w:r>
      <w:r w:rsidR="00AA70B7">
        <w:rPr>
          <w:szCs w:val="28"/>
        </w:rPr>
        <w:t>»</w:t>
      </w:r>
      <w:r w:rsidRPr="00E41C58">
        <w:rPr>
          <w:szCs w:val="28"/>
        </w:rPr>
        <w:t xml:space="preserve"> утвержден Порядок предоставления меры социальной поддержки нуждающимся в специализированной, в том числе высокотехнологичной, медицинской помощи несовершеннолетним детям с онкологическими заболеваниями, включенными в рубрики С00 - С97 Международной статистической классификации болезней и проблем, связанных со здоровьем.</w:t>
      </w:r>
    </w:p>
    <w:p w:rsidR="001B775B" w:rsidRPr="00E41C58" w:rsidRDefault="001B775B" w:rsidP="0017442C">
      <w:pPr>
        <w:ind w:firstLine="709"/>
        <w:jc w:val="both"/>
        <w:rPr>
          <w:szCs w:val="28"/>
        </w:rPr>
      </w:pPr>
      <w:r w:rsidRPr="00E41C58">
        <w:rPr>
          <w:szCs w:val="28"/>
        </w:rPr>
        <w:t>В областном бюджете на 2023 год на данную меру социальной поддержки запланирован</w:t>
      </w:r>
      <w:r w:rsidR="00CD7807">
        <w:rPr>
          <w:szCs w:val="28"/>
        </w:rPr>
        <w:t>о</w:t>
      </w:r>
      <w:r w:rsidRPr="00E41C58">
        <w:rPr>
          <w:szCs w:val="28"/>
        </w:rPr>
        <w:t xml:space="preserve"> 2</w:t>
      </w:r>
      <w:r w:rsidR="00A45C55">
        <w:rPr>
          <w:szCs w:val="28"/>
        </w:rPr>
        <w:t>,5</w:t>
      </w:r>
      <w:r w:rsidRPr="00E41C58">
        <w:rPr>
          <w:szCs w:val="28"/>
        </w:rPr>
        <w:t> </w:t>
      </w:r>
      <w:r w:rsidR="00A45C55">
        <w:rPr>
          <w:szCs w:val="28"/>
        </w:rPr>
        <w:t>млн</w:t>
      </w:r>
      <w:r w:rsidRPr="00E41C58">
        <w:rPr>
          <w:szCs w:val="28"/>
        </w:rPr>
        <w:t xml:space="preserve">. рублей. Кассовый расход на 1 октября 2023 года </w:t>
      </w:r>
      <w:r w:rsidR="00A45C55">
        <w:rPr>
          <w:szCs w:val="28"/>
        </w:rPr>
        <w:t>составил</w:t>
      </w:r>
      <w:r w:rsidRPr="00E41C58">
        <w:rPr>
          <w:szCs w:val="28"/>
        </w:rPr>
        <w:t xml:space="preserve"> 1</w:t>
      </w:r>
      <w:r w:rsidR="00A45C55">
        <w:rPr>
          <w:szCs w:val="28"/>
        </w:rPr>
        <w:t>,2 млн</w:t>
      </w:r>
      <w:r w:rsidRPr="00E41C58">
        <w:rPr>
          <w:szCs w:val="28"/>
        </w:rPr>
        <w:t>. рублей.</w:t>
      </w:r>
    </w:p>
    <w:p w:rsidR="001B775B" w:rsidRPr="00E41C58" w:rsidRDefault="001B775B" w:rsidP="0017442C">
      <w:pPr>
        <w:ind w:firstLine="709"/>
        <w:jc w:val="both"/>
        <w:rPr>
          <w:szCs w:val="28"/>
        </w:rPr>
      </w:pPr>
      <w:r w:rsidRPr="00E41C58">
        <w:rPr>
          <w:szCs w:val="28"/>
        </w:rPr>
        <w:t>Расширение круга получателей указанной меры на отчет</w:t>
      </w:r>
      <w:r w:rsidR="008D178D">
        <w:rPr>
          <w:szCs w:val="28"/>
        </w:rPr>
        <w:t>ную дату ограничено возможностями</w:t>
      </w:r>
      <w:r w:rsidRPr="00E41C58">
        <w:rPr>
          <w:szCs w:val="28"/>
        </w:rPr>
        <w:t xml:space="preserve"> областного бюджета.</w:t>
      </w:r>
    </w:p>
    <w:p w:rsidR="00AE6ECB" w:rsidRPr="00E41C58" w:rsidRDefault="001B775B" w:rsidP="0017442C">
      <w:pPr>
        <w:ind w:firstLine="709"/>
        <w:jc w:val="both"/>
        <w:rPr>
          <w:szCs w:val="28"/>
        </w:rPr>
      </w:pPr>
      <w:r w:rsidRPr="00E41C58">
        <w:rPr>
          <w:szCs w:val="28"/>
        </w:rPr>
        <w:t xml:space="preserve">По результатам прогнозного расчета потребности в дополнительных средствах на реализацию законопроекта </w:t>
      </w:r>
      <w:r w:rsidR="00C93819">
        <w:rPr>
          <w:szCs w:val="28"/>
        </w:rPr>
        <w:t>«</w:t>
      </w:r>
      <w:r w:rsidRPr="00E41C58">
        <w:rPr>
          <w:szCs w:val="28"/>
        </w:rPr>
        <w:t>Об оплате проезда совершеннолетним онкобольным</w:t>
      </w:r>
      <w:r w:rsidR="00C93819">
        <w:rPr>
          <w:szCs w:val="28"/>
        </w:rPr>
        <w:t>»</w:t>
      </w:r>
      <w:r w:rsidRPr="00E41C58">
        <w:rPr>
          <w:szCs w:val="28"/>
        </w:rPr>
        <w:t xml:space="preserve"> потребуется 86</w:t>
      </w:r>
      <w:r w:rsidR="00A45C55">
        <w:rPr>
          <w:szCs w:val="28"/>
        </w:rPr>
        <w:t>,6</w:t>
      </w:r>
      <w:r w:rsidRPr="00E41C58">
        <w:rPr>
          <w:szCs w:val="28"/>
        </w:rPr>
        <w:t> </w:t>
      </w:r>
      <w:r w:rsidR="00A45C55">
        <w:rPr>
          <w:szCs w:val="28"/>
        </w:rPr>
        <w:t>млн</w:t>
      </w:r>
      <w:r w:rsidRPr="00E41C58">
        <w:rPr>
          <w:szCs w:val="28"/>
        </w:rPr>
        <w:t xml:space="preserve">. рублей </w:t>
      </w:r>
      <w:r w:rsidR="00A45C55">
        <w:rPr>
          <w:szCs w:val="28"/>
        </w:rPr>
        <w:br/>
      </w:r>
      <w:r w:rsidRPr="00E41C58">
        <w:rPr>
          <w:szCs w:val="28"/>
        </w:rPr>
        <w:t xml:space="preserve">(без учета увеличения предельных максимальных тарифов на регулярные перевозки пассажиров и багажа автомобильным транспортом </w:t>
      </w:r>
      <w:r w:rsidR="00A45C55">
        <w:rPr>
          <w:szCs w:val="28"/>
        </w:rPr>
        <w:br/>
      </w:r>
      <w:r w:rsidRPr="00E41C58">
        <w:rPr>
          <w:szCs w:val="28"/>
        </w:rPr>
        <w:t>по муниципальным и межмуниципальным маршрутам регулярных перевозок на территории Архангельской области в 2024 г</w:t>
      </w:r>
      <w:r w:rsidR="00A45C55">
        <w:rPr>
          <w:szCs w:val="28"/>
        </w:rPr>
        <w:t>оду</w:t>
      </w:r>
      <w:r w:rsidRPr="00E41C58">
        <w:rPr>
          <w:szCs w:val="28"/>
        </w:rPr>
        <w:t>)</w:t>
      </w:r>
      <w:r w:rsidR="00CD7807">
        <w:rPr>
          <w:szCs w:val="28"/>
        </w:rPr>
        <w:t>;</w:t>
      </w:r>
    </w:p>
    <w:p w:rsidR="00A965F1" w:rsidRPr="00E41C58" w:rsidRDefault="0081097F" w:rsidP="0017442C">
      <w:pPr>
        <w:pStyle w:val="af0"/>
        <w:ind w:firstLine="709"/>
        <w:jc w:val="both"/>
        <w:rPr>
          <w:iCs/>
          <w:szCs w:val="28"/>
        </w:rPr>
      </w:pPr>
      <w:r w:rsidRPr="00E41C58">
        <w:rPr>
          <w:szCs w:val="28"/>
        </w:rPr>
        <w:t xml:space="preserve">3.2) </w:t>
      </w:r>
      <w:r w:rsidR="003559F3" w:rsidRPr="00E41C58">
        <w:rPr>
          <w:color w:val="000000"/>
          <w:szCs w:val="28"/>
        </w:rPr>
        <w:t xml:space="preserve">выделения дополнительных средств на </w:t>
      </w:r>
      <w:r w:rsidR="00A965F1" w:rsidRPr="00E41C58">
        <w:rPr>
          <w:color w:val="000000"/>
          <w:szCs w:val="28"/>
        </w:rPr>
        <w:t xml:space="preserve">осуществление государственных полномочий по предоставлению жилых помещений </w:t>
      </w:r>
      <w:r w:rsidR="00A965F1" w:rsidRPr="00E41C58">
        <w:rPr>
          <w:szCs w:val="28"/>
        </w:rPr>
        <w:t>специализированного жилищного фонда</w:t>
      </w:r>
      <w:r w:rsidR="00A965F1" w:rsidRPr="00E41C58">
        <w:rPr>
          <w:color w:val="000000"/>
          <w:szCs w:val="28"/>
        </w:rPr>
        <w:t xml:space="preserve"> детям-сиротам и детям, оставшимся без попечения родите</w:t>
      </w:r>
      <w:r w:rsidR="003559F3" w:rsidRPr="00E41C58">
        <w:rPr>
          <w:color w:val="000000"/>
          <w:szCs w:val="28"/>
        </w:rPr>
        <w:t xml:space="preserve">лей, лицам из числа детей-сирот </w:t>
      </w:r>
      <w:r w:rsidR="00A965F1" w:rsidRPr="00E41C58">
        <w:rPr>
          <w:color w:val="000000"/>
          <w:szCs w:val="28"/>
        </w:rPr>
        <w:t>и детей, ост</w:t>
      </w:r>
      <w:r w:rsidR="003559F3" w:rsidRPr="00E41C58">
        <w:rPr>
          <w:color w:val="000000"/>
          <w:szCs w:val="28"/>
        </w:rPr>
        <w:t>авшихся без попечения родителей</w:t>
      </w:r>
    </w:p>
    <w:p w:rsidR="001B775B" w:rsidRPr="00E41C58" w:rsidRDefault="001B775B" w:rsidP="0017442C">
      <w:pPr>
        <w:ind w:firstLine="708"/>
        <w:jc w:val="both"/>
        <w:rPr>
          <w:szCs w:val="28"/>
        </w:rPr>
      </w:pPr>
      <w:r w:rsidRPr="00E41C58">
        <w:rPr>
          <w:szCs w:val="28"/>
        </w:rPr>
        <w:t>На реализацию мероприятий по предоставлению жилья лицам из числа детей-сирот на 2023 год предусмотрено 788</w:t>
      </w:r>
      <w:r w:rsidR="00AA70B7">
        <w:rPr>
          <w:szCs w:val="28"/>
        </w:rPr>
        <w:t>,5 млн.</w:t>
      </w:r>
      <w:r w:rsidRPr="00E41C58">
        <w:rPr>
          <w:szCs w:val="28"/>
        </w:rPr>
        <w:t xml:space="preserve"> рублей, </w:t>
      </w:r>
      <w:r w:rsidR="00C702C8">
        <w:rPr>
          <w:szCs w:val="28"/>
        </w:rPr>
        <w:br/>
      </w:r>
      <w:r w:rsidRPr="00E41C58">
        <w:rPr>
          <w:szCs w:val="28"/>
        </w:rPr>
        <w:t>что на 148</w:t>
      </w:r>
      <w:r w:rsidR="00AA70B7">
        <w:rPr>
          <w:szCs w:val="28"/>
        </w:rPr>
        <w:t>,6 млн.</w:t>
      </w:r>
      <w:r w:rsidRPr="00E41C58">
        <w:rPr>
          <w:szCs w:val="28"/>
        </w:rPr>
        <w:t xml:space="preserve"> рублей выше, чем в 2022 году (89</w:t>
      </w:r>
      <w:r w:rsidR="00AA70B7">
        <w:rPr>
          <w:szCs w:val="28"/>
        </w:rPr>
        <w:t>,9</w:t>
      </w:r>
      <w:r w:rsidRPr="00E41C58">
        <w:rPr>
          <w:szCs w:val="28"/>
        </w:rPr>
        <w:t xml:space="preserve"> </w:t>
      </w:r>
      <w:r w:rsidR="00AA70B7">
        <w:rPr>
          <w:szCs w:val="28"/>
        </w:rPr>
        <w:t>млн</w:t>
      </w:r>
      <w:r w:rsidRPr="00E41C58">
        <w:rPr>
          <w:szCs w:val="28"/>
        </w:rPr>
        <w:t xml:space="preserve">. рублей – </w:t>
      </w:r>
      <w:r w:rsidRPr="00AA70B7">
        <w:rPr>
          <w:szCs w:val="28"/>
        </w:rPr>
        <w:t>средства федерального бюджета</w:t>
      </w:r>
      <w:r w:rsidRPr="00E41C58">
        <w:rPr>
          <w:i/>
          <w:szCs w:val="28"/>
        </w:rPr>
        <w:t>,</w:t>
      </w:r>
      <w:r w:rsidRPr="00E41C58">
        <w:rPr>
          <w:szCs w:val="28"/>
        </w:rPr>
        <w:t xml:space="preserve"> 698</w:t>
      </w:r>
      <w:r w:rsidR="00C702C8">
        <w:rPr>
          <w:szCs w:val="28"/>
        </w:rPr>
        <w:t>,6</w:t>
      </w:r>
      <w:r w:rsidRPr="00E41C58">
        <w:rPr>
          <w:szCs w:val="28"/>
        </w:rPr>
        <w:t xml:space="preserve"> </w:t>
      </w:r>
      <w:r w:rsidR="00C702C8">
        <w:rPr>
          <w:szCs w:val="28"/>
        </w:rPr>
        <w:t>млн</w:t>
      </w:r>
      <w:r w:rsidRPr="00E41C58">
        <w:rPr>
          <w:szCs w:val="28"/>
        </w:rPr>
        <w:t xml:space="preserve">. рублей – средства областного бюджета), </w:t>
      </w:r>
      <w:r w:rsidR="00C702C8">
        <w:rPr>
          <w:szCs w:val="28"/>
        </w:rPr>
        <w:br/>
      </w:r>
      <w:r w:rsidRPr="00E41C58">
        <w:rPr>
          <w:szCs w:val="28"/>
        </w:rPr>
        <w:t>в том числе:</w:t>
      </w:r>
    </w:p>
    <w:p w:rsidR="001B775B" w:rsidRPr="00E41C58" w:rsidRDefault="001B775B" w:rsidP="0017442C">
      <w:pPr>
        <w:ind w:firstLine="709"/>
        <w:jc w:val="both"/>
        <w:rPr>
          <w:szCs w:val="28"/>
        </w:rPr>
      </w:pPr>
      <w:r w:rsidRPr="00E41C58">
        <w:rPr>
          <w:szCs w:val="28"/>
        </w:rPr>
        <w:t>431</w:t>
      </w:r>
      <w:r w:rsidR="00E3358D">
        <w:rPr>
          <w:szCs w:val="28"/>
        </w:rPr>
        <w:t xml:space="preserve">,6 млн. </w:t>
      </w:r>
      <w:r w:rsidRPr="00E41C58">
        <w:rPr>
          <w:szCs w:val="28"/>
        </w:rPr>
        <w:t>рублей – на строительство жилых помещений;</w:t>
      </w:r>
    </w:p>
    <w:p w:rsidR="001B775B" w:rsidRPr="00E41C58" w:rsidRDefault="001B775B" w:rsidP="0017442C">
      <w:pPr>
        <w:ind w:firstLine="709"/>
        <w:jc w:val="both"/>
        <w:rPr>
          <w:szCs w:val="28"/>
        </w:rPr>
      </w:pPr>
      <w:r w:rsidRPr="00E41C58">
        <w:rPr>
          <w:szCs w:val="28"/>
        </w:rPr>
        <w:t>183</w:t>
      </w:r>
      <w:r w:rsidR="00E3358D">
        <w:rPr>
          <w:szCs w:val="28"/>
        </w:rPr>
        <w:t>,8</w:t>
      </w:r>
      <w:r w:rsidRPr="00E41C58">
        <w:rPr>
          <w:szCs w:val="28"/>
        </w:rPr>
        <w:t xml:space="preserve"> </w:t>
      </w:r>
      <w:r w:rsidR="00E3358D">
        <w:rPr>
          <w:szCs w:val="28"/>
        </w:rPr>
        <w:t>млн</w:t>
      </w:r>
      <w:r w:rsidRPr="00E41C58">
        <w:rPr>
          <w:szCs w:val="28"/>
        </w:rPr>
        <w:t>. рублей – на приобретение жилья;</w:t>
      </w:r>
    </w:p>
    <w:p w:rsidR="00AE6ECB" w:rsidRPr="00E41C58" w:rsidRDefault="001B775B" w:rsidP="0017442C">
      <w:pPr>
        <w:ind w:firstLine="709"/>
        <w:jc w:val="both"/>
        <w:rPr>
          <w:szCs w:val="28"/>
        </w:rPr>
      </w:pPr>
      <w:r w:rsidRPr="00E41C58">
        <w:rPr>
          <w:szCs w:val="28"/>
        </w:rPr>
        <w:t>173</w:t>
      </w:r>
      <w:r w:rsidR="00E3358D">
        <w:rPr>
          <w:szCs w:val="28"/>
        </w:rPr>
        <w:t>,1</w:t>
      </w:r>
      <w:r w:rsidRPr="00E41C58">
        <w:rPr>
          <w:szCs w:val="28"/>
        </w:rPr>
        <w:t xml:space="preserve"> </w:t>
      </w:r>
      <w:r w:rsidR="00E3358D">
        <w:rPr>
          <w:szCs w:val="28"/>
        </w:rPr>
        <w:t>млн</w:t>
      </w:r>
      <w:r w:rsidRPr="00E41C58">
        <w:rPr>
          <w:szCs w:val="28"/>
        </w:rPr>
        <w:t>. рублей – на предоставление детям-сиротам государственных жилищных сертификатов Архангельской области</w:t>
      </w:r>
      <w:r w:rsidR="00CD7807">
        <w:rPr>
          <w:szCs w:val="28"/>
        </w:rPr>
        <w:t>;</w:t>
      </w:r>
    </w:p>
    <w:p w:rsidR="00A965F1" w:rsidRPr="00E41C58" w:rsidRDefault="00A965F1" w:rsidP="0017442C">
      <w:pPr>
        <w:widowControl w:val="0"/>
        <w:ind w:firstLine="709"/>
        <w:jc w:val="both"/>
        <w:rPr>
          <w:iCs/>
          <w:szCs w:val="28"/>
        </w:rPr>
      </w:pPr>
      <w:r w:rsidRPr="00E41C58">
        <w:rPr>
          <w:color w:val="000000"/>
          <w:szCs w:val="28"/>
        </w:rPr>
        <w:t>3.</w:t>
      </w:r>
      <w:r w:rsidR="00D27D6F" w:rsidRPr="00E41C58">
        <w:rPr>
          <w:color w:val="000000"/>
          <w:szCs w:val="28"/>
        </w:rPr>
        <w:t>3</w:t>
      </w:r>
      <w:r w:rsidRPr="00E41C58">
        <w:rPr>
          <w:color w:val="000000"/>
          <w:szCs w:val="28"/>
        </w:rPr>
        <w:t xml:space="preserve">) </w:t>
      </w:r>
      <w:r w:rsidR="003559F3" w:rsidRPr="00E41C58">
        <w:rPr>
          <w:color w:val="000000"/>
          <w:szCs w:val="28"/>
        </w:rPr>
        <w:t xml:space="preserve">выделения дополнительных средств на </w:t>
      </w:r>
      <w:r w:rsidRPr="00E41C58">
        <w:rPr>
          <w:szCs w:val="28"/>
        </w:rPr>
        <w:t>формирование учебно-лабораторной базы</w:t>
      </w:r>
      <w:r w:rsidRPr="00E41C58">
        <w:rPr>
          <w:bCs/>
          <w:szCs w:val="28"/>
          <w:shd w:val="clear" w:color="auto" w:fill="FFFFFF"/>
        </w:rPr>
        <w:t xml:space="preserve"> государственных</w:t>
      </w:r>
      <w:r w:rsidRPr="00E41C58">
        <w:rPr>
          <w:szCs w:val="28"/>
        </w:rPr>
        <w:t xml:space="preserve"> профессиональных образовательных организаций</w:t>
      </w:r>
      <w:r w:rsidR="00496069" w:rsidRPr="00E41C58">
        <w:rPr>
          <w:szCs w:val="28"/>
        </w:rPr>
        <w:t xml:space="preserve"> </w:t>
      </w:r>
      <w:r w:rsidR="00496069" w:rsidRPr="00E41C58">
        <w:rPr>
          <w:color w:val="000000" w:themeColor="text1"/>
          <w:szCs w:val="28"/>
        </w:rPr>
        <w:t>Архангельской области</w:t>
      </w:r>
      <w:r w:rsidRPr="00E41C58">
        <w:rPr>
          <w:szCs w:val="28"/>
        </w:rPr>
        <w:t>, находящихся в ведении министерства образования Архангельской области и министерства культуры Архангельской области</w:t>
      </w:r>
    </w:p>
    <w:p w:rsidR="00E3358D" w:rsidRPr="00E41C58" w:rsidRDefault="00E3358D" w:rsidP="0017442C">
      <w:pPr>
        <w:ind w:firstLine="709"/>
        <w:jc w:val="both"/>
        <w:rPr>
          <w:szCs w:val="28"/>
        </w:rPr>
      </w:pPr>
      <w:r w:rsidRPr="00E41C58">
        <w:rPr>
          <w:szCs w:val="28"/>
        </w:rPr>
        <w:t xml:space="preserve">Министерством </w:t>
      </w:r>
      <w:r w:rsidRPr="00E41C58">
        <w:rPr>
          <w:spacing w:val="4"/>
          <w:szCs w:val="28"/>
        </w:rPr>
        <w:t>образования Архангельской области</w:t>
      </w:r>
      <w:r w:rsidRPr="00E41C58">
        <w:rPr>
          <w:szCs w:val="28"/>
        </w:rPr>
        <w:t xml:space="preserve"> ежегодно предусматриваются бюджетные средства на модернизацию развития государственных профессиональных образовательных учреждений Архангельской области. В целях модернизации учебно-лабораторной базы </w:t>
      </w:r>
      <w:r>
        <w:rPr>
          <w:szCs w:val="28"/>
        </w:rPr>
        <w:br/>
      </w:r>
      <w:r w:rsidRPr="00E41C58">
        <w:rPr>
          <w:szCs w:val="28"/>
        </w:rPr>
        <w:t xml:space="preserve">и оснащения площадок проведения демонстрационного экзамена (закупка </w:t>
      </w:r>
      <w:r>
        <w:rPr>
          <w:szCs w:val="28"/>
        </w:rPr>
        <w:br/>
      </w:r>
      <w:r w:rsidRPr="00E41C58">
        <w:rPr>
          <w:szCs w:val="28"/>
        </w:rPr>
        <w:t xml:space="preserve">и приобретение оборудования и инвентаря) для организации учебного процесса, оснащения учебных кабинетов,  государственным профессиональным образовательным организациям, подведомственным министерству образования Архангельской области выделено </w:t>
      </w:r>
      <w:r w:rsidR="00F60C9D">
        <w:rPr>
          <w:szCs w:val="28"/>
        </w:rPr>
        <w:br/>
      </w:r>
      <w:r w:rsidR="008F04A8">
        <w:rPr>
          <w:szCs w:val="28"/>
        </w:rPr>
        <w:t xml:space="preserve">в 2023 году </w:t>
      </w:r>
      <w:r w:rsidRPr="00E41C58">
        <w:rPr>
          <w:szCs w:val="28"/>
        </w:rPr>
        <w:t xml:space="preserve">47,9 млн. рублей. </w:t>
      </w:r>
    </w:p>
    <w:p w:rsidR="00837214" w:rsidRPr="00C702C8" w:rsidRDefault="00837214" w:rsidP="0017442C">
      <w:pPr>
        <w:tabs>
          <w:tab w:val="left" w:pos="1134"/>
        </w:tabs>
        <w:ind w:firstLine="709"/>
        <w:jc w:val="both"/>
        <w:rPr>
          <w:szCs w:val="28"/>
        </w:rPr>
      </w:pPr>
      <w:r w:rsidRPr="00E41C58">
        <w:rPr>
          <w:szCs w:val="28"/>
        </w:rPr>
        <w:t>В 2025 году планируется участие ГБПОУ Архангельской области «Архангельский колледж культуры и искусства» в федеральном проекте «Профессионалитет» для формирования учебно-лабораторной базы</w:t>
      </w:r>
      <w:r w:rsidR="007B5806">
        <w:rPr>
          <w:szCs w:val="28"/>
        </w:rPr>
        <w:t>;</w:t>
      </w:r>
    </w:p>
    <w:p w:rsidR="00A965F1" w:rsidRPr="00E41C58" w:rsidRDefault="00A965F1" w:rsidP="0017442C">
      <w:pPr>
        <w:widowControl w:val="0"/>
        <w:ind w:firstLine="709"/>
        <w:jc w:val="both"/>
        <w:rPr>
          <w:iCs/>
          <w:szCs w:val="28"/>
        </w:rPr>
      </w:pPr>
      <w:r w:rsidRPr="00E41C58">
        <w:rPr>
          <w:bCs/>
          <w:szCs w:val="28"/>
          <w:shd w:val="clear" w:color="auto" w:fill="FFFFFF"/>
        </w:rPr>
        <w:t>3.</w:t>
      </w:r>
      <w:r w:rsidR="00C973F1" w:rsidRPr="00E41C58">
        <w:rPr>
          <w:bCs/>
          <w:szCs w:val="28"/>
          <w:shd w:val="clear" w:color="auto" w:fill="FFFFFF"/>
        </w:rPr>
        <w:t>4</w:t>
      </w:r>
      <w:r w:rsidRPr="00E41C58">
        <w:rPr>
          <w:bCs/>
          <w:szCs w:val="28"/>
          <w:shd w:val="clear" w:color="auto" w:fill="FFFFFF"/>
        </w:rPr>
        <w:t xml:space="preserve">) </w:t>
      </w:r>
      <w:r w:rsidR="003559F3" w:rsidRPr="00E41C58">
        <w:rPr>
          <w:color w:val="000000"/>
          <w:szCs w:val="28"/>
        </w:rPr>
        <w:t xml:space="preserve">выделения дополнительных средств на </w:t>
      </w:r>
      <w:r w:rsidRPr="00E41C58">
        <w:rPr>
          <w:bCs/>
          <w:szCs w:val="28"/>
          <w:shd w:val="clear" w:color="auto" w:fill="FFFFFF"/>
        </w:rPr>
        <w:t xml:space="preserve">ремонт </w:t>
      </w:r>
      <w:r w:rsidR="00514A97" w:rsidRPr="00E41C58">
        <w:rPr>
          <w:bCs/>
          <w:szCs w:val="28"/>
          <w:shd w:val="clear" w:color="auto" w:fill="FFFFFF"/>
        </w:rPr>
        <w:t xml:space="preserve">зданий </w:t>
      </w:r>
      <w:r w:rsidRPr="00E41C58">
        <w:rPr>
          <w:bCs/>
          <w:szCs w:val="28"/>
          <w:shd w:val="clear" w:color="auto" w:fill="FFFFFF"/>
        </w:rPr>
        <w:t>общежитий государственных профессиональных образовательных организаций</w:t>
      </w:r>
      <w:r w:rsidRPr="00E41C58">
        <w:rPr>
          <w:szCs w:val="28"/>
        </w:rPr>
        <w:t xml:space="preserve"> </w:t>
      </w:r>
      <w:r w:rsidR="008B1316" w:rsidRPr="00E41C58">
        <w:rPr>
          <w:szCs w:val="28"/>
        </w:rPr>
        <w:t>Архангельской области</w:t>
      </w:r>
      <w:r w:rsidR="00D35047" w:rsidRPr="00E41C58">
        <w:rPr>
          <w:iCs/>
          <w:szCs w:val="28"/>
        </w:rPr>
        <w:t>;</w:t>
      </w:r>
    </w:p>
    <w:p w:rsidR="00CF121E" w:rsidRPr="00995F3B" w:rsidRDefault="00CF121E" w:rsidP="0017442C">
      <w:pPr>
        <w:ind w:firstLine="709"/>
        <w:jc w:val="both"/>
        <w:rPr>
          <w:szCs w:val="28"/>
        </w:rPr>
      </w:pPr>
      <w:r w:rsidRPr="00995F3B">
        <w:rPr>
          <w:szCs w:val="28"/>
        </w:rPr>
        <w:t>На средства областного бюджета в размере 10</w:t>
      </w:r>
      <w:r w:rsidR="00C702C8">
        <w:rPr>
          <w:szCs w:val="28"/>
        </w:rPr>
        <w:t>,5 млн.</w:t>
      </w:r>
      <w:r w:rsidRPr="00995F3B">
        <w:rPr>
          <w:szCs w:val="28"/>
        </w:rPr>
        <w:t xml:space="preserve"> рублей проведены работы по ремонту здания общежития ГБПОУ АО «Архангельский музыкальный колледж», расположенного по адресу: г. Архангельск, </w:t>
      </w:r>
      <w:r w:rsidR="00C702C8">
        <w:rPr>
          <w:szCs w:val="28"/>
        </w:rPr>
        <w:br/>
      </w:r>
      <w:r w:rsidRPr="00995F3B">
        <w:rPr>
          <w:szCs w:val="28"/>
        </w:rPr>
        <w:t>ул. Дзержинского, д. 23 (замена лифтового оборудования, капитальный ремонт кровли, ремонт крыльца, ремонт вестибюля и 1 квартиры</w:t>
      </w:r>
      <w:r w:rsidRPr="0028565B">
        <w:rPr>
          <w:szCs w:val="28"/>
        </w:rPr>
        <w:t xml:space="preserve">, </w:t>
      </w:r>
      <w:r>
        <w:rPr>
          <w:szCs w:val="28"/>
        </w:rPr>
        <w:t>ремонт</w:t>
      </w:r>
      <w:r w:rsidRPr="00995F3B">
        <w:rPr>
          <w:szCs w:val="28"/>
        </w:rPr>
        <w:t xml:space="preserve"> пожарно-охранной сигнализации</w:t>
      </w:r>
      <w:r w:rsidRPr="00710F0A">
        <w:rPr>
          <w:szCs w:val="28"/>
        </w:rPr>
        <w:t>)</w:t>
      </w:r>
      <w:r w:rsidRPr="00995F3B">
        <w:rPr>
          <w:szCs w:val="28"/>
        </w:rPr>
        <w:t xml:space="preserve">. </w:t>
      </w:r>
    </w:p>
    <w:p w:rsidR="00565DB7" w:rsidRPr="00565DB7" w:rsidRDefault="00082712" w:rsidP="0017442C">
      <w:pPr>
        <w:ind w:firstLine="708"/>
        <w:jc w:val="both"/>
        <w:rPr>
          <w:i/>
          <w:szCs w:val="28"/>
        </w:rPr>
      </w:pPr>
      <w:r w:rsidRPr="00E41C58">
        <w:rPr>
          <w:szCs w:val="28"/>
        </w:rPr>
        <w:t>Государственным профессиональным образовательным организациям, подведомственным министерству образования Архангельской области</w:t>
      </w:r>
      <w:r w:rsidR="007B5806">
        <w:rPr>
          <w:szCs w:val="28"/>
        </w:rPr>
        <w:t>,</w:t>
      </w:r>
      <w:r w:rsidRPr="00E41C58">
        <w:rPr>
          <w:szCs w:val="28"/>
        </w:rPr>
        <w:t xml:space="preserve"> </w:t>
      </w:r>
      <w:r w:rsidR="00C702C8">
        <w:rPr>
          <w:szCs w:val="28"/>
        </w:rPr>
        <w:br/>
      </w:r>
      <w:r w:rsidRPr="00E41C58">
        <w:rPr>
          <w:szCs w:val="28"/>
        </w:rPr>
        <w:t xml:space="preserve">в целях проведения ремонтных работ в зданиях общежитий выделено </w:t>
      </w:r>
      <w:r w:rsidR="00C702C8">
        <w:rPr>
          <w:szCs w:val="28"/>
        </w:rPr>
        <w:br/>
      </w:r>
      <w:r w:rsidRPr="00E41C58">
        <w:rPr>
          <w:szCs w:val="28"/>
        </w:rPr>
        <w:t>6,0 млн. рублей.</w:t>
      </w:r>
    </w:p>
    <w:p w:rsidR="00082712" w:rsidRPr="00C702C8" w:rsidRDefault="00565DB7" w:rsidP="0017442C">
      <w:pPr>
        <w:ind w:firstLine="708"/>
        <w:jc w:val="both"/>
        <w:rPr>
          <w:spacing w:val="4"/>
          <w:szCs w:val="28"/>
        </w:rPr>
      </w:pPr>
      <w:r w:rsidRPr="00950FAF">
        <w:rPr>
          <w:szCs w:val="28"/>
        </w:rPr>
        <w:t xml:space="preserve">В 2023 году </w:t>
      </w:r>
      <w:r w:rsidR="007B5806">
        <w:rPr>
          <w:szCs w:val="28"/>
        </w:rPr>
        <w:t>ГБУЗ Ар</w:t>
      </w:r>
      <w:r w:rsidRPr="00950FAF">
        <w:rPr>
          <w:szCs w:val="28"/>
        </w:rPr>
        <w:t xml:space="preserve">хангельской области «Архангельская областная клиническая больница» разработана проектно-сметная документации </w:t>
      </w:r>
      <w:r>
        <w:rPr>
          <w:szCs w:val="28"/>
        </w:rPr>
        <w:br/>
      </w:r>
      <w:r w:rsidRPr="00950FAF">
        <w:rPr>
          <w:szCs w:val="28"/>
        </w:rPr>
        <w:t>на выполнение капитального ремонта здания общежития</w:t>
      </w:r>
      <w:r w:rsidR="00E11227">
        <w:rPr>
          <w:szCs w:val="28"/>
        </w:rPr>
        <w:t xml:space="preserve"> (</w:t>
      </w:r>
      <w:r w:rsidRPr="00950FAF">
        <w:rPr>
          <w:szCs w:val="28"/>
        </w:rPr>
        <w:t xml:space="preserve">по адресу: </w:t>
      </w:r>
      <w:r w:rsidR="007E6FBD">
        <w:rPr>
          <w:szCs w:val="28"/>
        </w:rPr>
        <w:t xml:space="preserve">                           </w:t>
      </w:r>
      <w:r w:rsidRPr="00950FAF">
        <w:rPr>
          <w:szCs w:val="28"/>
        </w:rPr>
        <w:t>г. Архангельск, ул. Самойло, д. 13</w:t>
      </w:r>
      <w:r w:rsidR="00E11227">
        <w:rPr>
          <w:szCs w:val="28"/>
        </w:rPr>
        <w:t>)</w:t>
      </w:r>
      <w:r w:rsidRPr="00950FAF">
        <w:rPr>
          <w:szCs w:val="28"/>
        </w:rPr>
        <w:t xml:space="preserve">, </w:t>
      </w:r>
      <w:r w:rsidR="007B5806">
        <w:rPr>
          <w:szCs w:val="28"/>
        </w:rPr>
        <w:t xml:space="preserve">в сентябре 2023 г. </w:t>
      </w:r>
      <w:r w:rsidRPr="00950FAF">
        <w:rPr>
          <w:szCs w:val="28"/>
        </w:rPr>
        <w:t>получено положительное заключение государственной экспертизы в части достоверности определения сметной</w:t>
      </w:r>
      <w:r w:rsidR="007B5806">
        <w:rPr>
          <w:szCs w:val="28"/>
        </w:rPr>
        <w:t xml:space="preserve"> стоимости капитального ремонта;</w:t>
      </w:r>
    </w:p>
    <w:p w:rsidR="008C24B2" w:rsidRPr="00E41C58" w:rsidRDefault="008C24B2" w:rsidP="0017442C">
      <w:pPr>
        <w:ind w:firstLine="708"/>
        <w:jc w:val="both"/>
        <w:rPr>
          <w:szCs w:val="28"/>
        </w:rPr>
      </w:pPr>
      <w:r w:rsidRPr="00E41C58">
        <w:rPr>
          <w:color w:val="000000"/>
          <w:szCs w:val="28"/>
        </w:rPr>
        <w:t>3.</w:t>
      </w:r>
      <w:r w:rsidR="00C973F1" w:rsidRPr="00E41C58">
        <w:rPr>
          <w:color w:val="000000"/>
          <w:szCs w:val="28"/>
        </w:rPr>
        <w:t>5</w:t>
      </w:r>
      <w:r w:rsidRPr="00E41C58">
        <w:rPr>
          <w:color w:val="000000"/>
          <w:szCs w:val="28"/>
        </w:rPr>
        <w:t>) о</w:t>
      </w:r>
      <w:r w:rsidRPr="00E41C58">
        <w:rPr>
          <w:szCs w:val="28"/>
        </w:rPr>
        <w:t>беспечения земельных участков, предоставляемых многодетным семьям, объектами инженерной (включая сети инженерно-технического обеспечения</w:t>
      </w:r>
      <w:r w:rsidR="007B5806">
        <w:rPr>
          <w:szCs w:val="28"/>
        </w:rPr>
        <w:t>) и транспортной инфраструктуры</w:t>
      </w:r>
    </w:p>
    <w:p w:rsidR="00235814" w:rsidRPr="00C702C8" w:rsidRDefault="00235814" w:rsidP="0017442C">
      <w:pPr>
        <w:ind w:firstLine="709"/>
        <w:jc w:val="both"/>
        <w:rPr>
          <w:rFonts w:eastAsia="DejaVu Sans"/>
          <w:bCs/>
          <w:color w:val="000000"/>
          <w:szCs w:val="28"/>
        </w:rPr>
      </w:pPr>
      <w:r w:rsidRPr="00E41C58">
        <w:rPr>
          <w:rFonts w:eastAsia="DejaVu Sans"/>
          <w:bCs/>
          <w:color w:val="000000"/>
          <w:szCs w:val="28"/>
        </w:rPr>
        <w:t>В 2023 году средства на мероприятие не предусмотрены.</w:t>
      </w:r>
      <w:r w:rsidR="00F60C9D">
        <w:rPr>
          <w:rFonts w:eastAsia="DejaVu Sans"/>
          <w:bCs/>
          <w:color w:val="000000"/>
          <w:szCs w:val="28"/>
        </w:rPr>
        <w:t xml:space="preserve"> </w:t>
      </w:r>
      <w:r w:rsidRPr="00E41C58">
        <w:rPr>
          <w:rFonts w:eastAsia="DejaVu Sans"/>
          <w:bCs/>
          <w:color w:val="000000"/>
          <w:szCs w:val="28"/>
        </w:rPr>
        <w:t xml:space="preserve">В бюджете </w:t>
      </w:r>
      <w:r w:rsidR="00F60C9D">
        <w:rPr>
          <w:rFonts w:eastAsia="DejaVu Sans"/>
          <w:bCs/>
          <w:color w:val="000000"/>
          <w:szCs w:val="28"/>
        </w:rPr>
        <w:br/>
      </w:r>
      <w:r w:rsidRPr="00E41C58">
        <w:rPr>
          <w:rFonts w:eastAsia="DejaVu Sans"/>
          <w:bCs/>
          <w:color w:val="000000"/>
          <w:szCs w:val="28"/>
        </w:rPr>
        <w:t>на 2024 год запланировано 57,2 млн.</w:t>
      </w:r>
      <w:r w:rsidR="00F60C9D">
        <w:rPr>
          <w:rFonts w:eastAsia="DejaVu Sans"/>
          <w:bCs/>
          <w:color w:val="000000"/>
          <w:szCs w:val="28"/>
        </w:rPr>
        <w:t xml:space="preserve"> </w:t>
      </w:r>
      <w:r w:rsidRPr="00E41C58">
        <w:rPr>
          <w:rFonts w:eastAsia="DejaVu Sans"/>
          <w:bCs/>
          <w:color w:val="000000"/>
          <w:szCs w:val="28"/>
        </w:rPr>
        <w:t>рублей на финансирование объекта «Создание инженерной и транспортной инфраструктуры земельного участка «Зеленый-1» с получением положительного заключения государственной экспертизы. Прокладка наружного водопровода» в городском округе Арханге</w:t>
      </w:r>
      <w:r w:rsidR="007B5806">
        <w:rPr>
          <w:rFonts w:eastAsia="DejaVu Sans"/>
          <w:bCs/>
          <w:color w:val="000000"/>
          <w:szCs w:val="28"/>
        </w:rPr>
        <w:t>льской области «Город Коряжма»;</w:t>
      </w:r>
    </w:p>
    <w:p w:rsidR="006242EE" w:rsidRPr="00E41C58" w:rsidRDefault="00D35047" w:rsidP="0017442C">
      <w:pPr>
        <w:ind w:firstLine="708"/>
        <w:jc w:val="both"/>
        <w:rPr>
          <w:szCs w:val="28"/>
        </w:rPr>
      </w:pPr>
      <w:r w:rsidRPr="00E41C58">
        <w:rPr>
          <w:szCs w:val="28"/>
        </w:rPr>
        <w:t>3.</w:t>
      </w:r>
      <w:r w:rsidR="00C973F1" w:rsidRPr="00E41C58">
        <w:rPr>
          <w:szCs w:val="28"/>
        </w:rPr>
        <w:t>6</w:t>
      </w:r>
      <w:r w:rsidRPr="00E41C58">
        <w:rPr>
          <w:szCs w:val="28"/>
        </w:rPr>
        <w:t>) ремонт</w:t>
      </w:r>
      <w:r w:rsidR="00E904E3" w:rsidRPr="00E41C58">
        <w:rPr>
          <w:szCs w:val="28"/>
        </w:rPr>
        <w:t>а</w:t>
      </w:r>
      <w:r w:rsidRPr="00E41C58">
        <w:rPr>
          <w:szCs w:val="28"/>
        </w:rPr>
        <w:t xml:space="preserve"> зданий муниципальных </w:t>
      </w:r>
      <w:r w:rsidR="00005986" w:rsidRPr="00E41C58">
        <w:rPr>
          <w:szCs w:val="28"/>
        </w:rPr>
        <w:t>образовательных организаци</w:t>
      </w:r>
      <w:r w:rsidR="008B1316" w:rsidRPr="00E41C58">
        <w:rPr>
          <w:szCs w:val="28"/>
        </w:rPr>
        <w:t>й</w:t>
      </w:r>
    </w:p>
    <w:p w:rsidR="00082712" w:rsidRPr="00E41C58" w:rsidRDefault="00082712" w:rsidP="0017442C">
      <w:pPr>
        <w:ind w:firstLine="708"/>
        <w:jc w:val="both"/>
        <w:rPr>
          <w:spacing w:val="4"/>
          <w:szCs w:val="28"/>
        </w:rPr>
      </w:pPr>
      <w:r w:rsidRPr="00E41C58">
        <w:rPr>
          <w:spacing w:val="4"/>
          <w:szCs w:val="28"/>
        </w:rPr>
        <w:t xml:space="preserve">Расходы на реализацию мероприятий по модернизации школьных систем образования и модернизации системы дошкольного образования </w:t>
      </w:r>
      <w:r w:rsidR="007E6FBD">
        <w:rPr>
          <w:spacing w:val="4"/>
          <w:szCs w:val="28"/>
        </w:rPr>
        <w:t xml:space="preserve">                   </w:t>
      </w:r>
      <w:r w:rsidR="007B5806" w:rsidRPr="00181E37">
        <w:rPr>
          <w:spacing w:val="4"/>
          <w:szCs w:val="28"/>
        </w:rPr>
        <w:t xml:space="preserve">в 2023 году </w:t>
      </w:r>
      <w:r w:rsidRPr="00181E37">
        <w:rPr>
          <w:spacing w:val="4"/>
          <w:szCs w:val="28"/>
        </w:rPr>
        <w:t>предусмотрены</w:t>
      </w:r>
      <w:r w:rsidRPr="00E41C58">
        <w:rPr>
          <w:spacing w:val="4"/>
          <w:szCs w:val="28"/>
        </w:rPr>
        <w:t xml:space="preserve"> в размере 1 277,8 млн. рублей, в том числе:</w:t>
      </w:r>
    </w:p>
    <w:p w:rsidR="00082712" w:rsidRPr="00E41C58" w:rsidRDefault="00082712" w:rsidP="0017442C">
      <w:pPr>
        <w:ind w:firstLine="708"/>
        <w:jc w:val="both"/>
        <w:rPr>
          <w:spacing w:val="4"/>
          <w:szCs w:val="28"/>
        </w:rPr>
      </w:pPr>
      <w:r w:rsidRPr="00E41C58">
        <w:rPr>
          <w:spacing w:val="4"/>
          <w:szCs w:val="28"/>
        </w:rPr>
        <w:t xml:space="preserve">830,1 млн. рублей на модернизацию школьных систем образования по соглашению с Министерством </w:t>
      </w:r>
      <w:r w:rsidR="008D178D">
        <w:rPr>
          <w:spacing w:val="4"/>
          <w:szCs w:val="28"/>
        </w:rPr>
        <w:t>п</w:t>
      </w:r>
      <w:r w:rsidRPr="00E41C58">
        <w:rPr>
          <w:spacing w:val="4"/>
          <w:szCs w:val="28"/>
        </w:rPr>
        <w:t xml:space="preserve">росвещения Российской Федерации </w:t>
      </w:r>
      <w:r w:rsidR="00F60C9D">
        <w:rPr>
          <w:spacing w:val="4"/>
          <w:szCs w:val="28"/>
        </w:rPr>
        <w:br/>
      </w:r>
      <w:r w:rsidRPr="00F60C9D">
        <w:rPr>
          <w:spacing w:val="4"/>
          <w:szCs w:val="28"/>
        </w:rPr>
        <w:t xml:space="preserve">(в том числе 744,1 млн. рублей за счет средств федерального бюджета, </w:t>
      </w:r>
      <w:r w:rsidR="00F60C9D">
        <w:rPr>
          <w:spacing w:val="4"/>
          <w:szCs w:val="28"/>
        </w:rPr>
        <w:br/>
      </w:r>
      <w:r w:rsidRPr="00F60C9D">
        <w:rPr>
          <w:spacing w:val="4"/>
          <w:szCs w:val="28"/>
        </w:rPr>
        <w:t>86,0 млн. рублей за счет средств областного бюджета)</w:t>
      </w:r>
      <w:r w:rsidR="007B5806">
        <w:rPr>
          <w:spacing w:val="4"/>
          <w:szCs w:val="28"/>
        </w:rPr>
        <w:t>,</w:t>
      </w:r>
    </w:p>
    <w:p w:rsidR="00082712" w:rsidRPr="00E41C58" w:rsidRDefault="00082712" w:rsidP="0017442C">
      <w:pPr>
        <w:ind w:firstLine="708"/>
        <w:jc w:val="both"/>
        <w:rPr>
          <w:spacing w:val="4"/>
          <w:szCs w:val="28"/>
        </w:rPr>
      </w:pPr>
      <w:r w:rsidRPr="00E41C58">
        <w:rPr>
          <w:spacing w:val="4"/>
          <w:szCs w:val="28"/>
        </w:rPr>
        <w:t>414,8 млн. рублей на модернизац</w:t>
      </w:r>
      <w:r w:rsidR="00F60C9D">
        <w:rPr>
          <w:spacing w:val="4"/>
          <w:szCs w:val="28"/>
        </w:rPr>
        <w:t xml:space="preserve">ию школьных систем образования </w:t>
      </w:r>
      <w:r w:rsidR="00F60C9D">
        <w:rPr>
          <w:spacing w:val="4"/>
          <w:szCs w:val="28"/>
        </w:rPr>
        <w:br/>
        <w:t>за счет средств областного</w:t>
      </w:r>
      <w:r w:rsidRPr="00E41C58">
        <w:rPr>
          <w:spacing w:val="4"/>
          <w:szCs w:val="28"/>
        </w:rPr>
        <w:t xml:space="preserve"> бюджет</w:t>
      </w:r>
      <w:r w:rsidR="00F60C9D">
        <w:rPr>
          <w:spacing w:val="4"/>
          <w:szCs w:val="28"/>
        </w:rPr>
        <w:t>а:</w:t>
      </w:r>
      <w:r w:rsidRPr="00E41C58">
        <w:rPr>
          <w:spacing w:val="4"/>
          <w:szCs w:val="28"/>
        </w:rPr>
        <w:t xml:space="preserve"> на капитальный ремонт школ, </w:t>
      </w:r>
      <w:r w:rsidRPr="00E41C58">
        <w:rPr>
          <w:color w:val="000000"/>
          <w:szCs w:val="28"/>
        </w:rPr>
        <w:t>благоустройство территорий и на мероприятия по антитеррористической защищенности зданий школ</w:t>
      </w:r>
      <w:r w:rsidR="007B5806">
        <w:rPr>
          <w:color w:val="000000"/>
          <w:szCs w:val="28"/>
        </w:rPr>
        <w:t>,</w:t>
      </w:r>
    </w:p>
    <w:p w:rsidR="00082712" w:rsidRPr="00E41C58" w:rsidRDefault="00082712" w:rsidP="0017442C">
      <w:pPr>
        <w:ind w:firstLine="708"/>
        <w:jc w:val="both"/>
        <w:rPr>
          <w:spacing w:val="4"/>
          <w:szCs w:val="28"/>
        </w:rPr>
      </w:pPr>
      <w:r w:rsidRPr="00E41C58">
        <w:rPr>
          <w:spacing w:val="4"/>
          <w:szCs w:val="28"/>
        </w:rPr>
        <w:t>32,9 млн. рублей на капитальный ремонт дошкольных образовательных учреждений.</w:t>
      </w:r>
    </w:p>
    <w:p w:rsidR="00082712" w:rsidRPr="00E41C58" w:rsidRDefault="00082712" w:rsidP="0017442C">
      <w:pPr>
        <w:ind w:firstLine="708"/>
        <w:contextualSpacing/>
        <w:jc w:val="both"/>
        <w:rPr>
          <w:bCs/>
          <w:color w:val="000000"/>
          <w:szCs w:val="28"/>
        </w:rPr>
      </w:pPr>
      <w:r w:rsidRPr="00E41C58">
        <w:rPr>
          <w:bCs/>
          <w:color w:val="000000"/>
          <w:szCs w:val="28"/>
        </w:rPr>
        <w:t xml:space="preserve">В 2023 году в рамках реализации мероприятий по модернизации школьных систем образования в 8 муниципалитетах Архангельской области предусмотрены мероприятия по комплексному капитальному ремонту </w:t>
      </w:r>
      <w:r w:rsidR="00F60C9D">
        <w:rPr>
          <w:bCs/>
          <w:color w:val="000000"/>
          <w:szCs w:val="28"/>
        </w:rPr>
        <w:br/>
      </w:r>
      <w:r w:rsidRPr="00E41C58">
        <w:rPr>
          <w:bCs/>
          <w:color w:val="000000"/>
          <w:szCs w:val="28"/>
        </w:rPr>
        <w:t>20 зданий общеобразовательных организаций и их оснащению средствами обучения и воспитания, из которых:</w:t>
      </w:r>
    </w:p>
    <w:p w:rsidR="00082712" w:rsidRPr="00E41C58" w:rsidRDefault="00082712" w:rsidP="0017442C">
      <w:pPr>
        <w:ind w:firstLine="708"/>
        <w:contextualSpacing/>
        <w:jc w:val="both"/>
        <w:rPr>
          <w:bCs/>
          <w:iCs/>
          <w:color w:val="000000"/>
          <w:szCs w:val="28"/>
        </w:rPr>
      </w:pPr>
      <w:r w:rsidRPr="00E41C58">
        <w:rPr>
          <w:bCs/>
          <w:iCs/>
          <w:color w:val="000000"/>
          <w:szCs w:val="28"/>
        </w:rPr>
        <w:t xml:space="preserve">7 объектов – с двухлетним циклом производства ремонтных работ </w:t>
      </w:r>
      <w:r w:rsidRPr="00E41C58">
        <w:rPr>
          <w:bCs/>
          <w:iCs/>
          <w:color w:val="000000"/>
          <w:szCs w:val="28"/>
        </w:rPr>
        <w:br/>
        <w:t>в 2022-2023 годах;</w:t>
      </w:r>
    </w:p>
    <w:p w:rsidR="00D35047" w:rsidRPr="00C702C8" w:rsidRDefault="00082712" w:rsidP="0017442C">
      <w:pPr>
        <w:ind w:firstLine="708"/>
        <w:contextualSpacing/>
        <w:jc w:val="both"/>
        <w:rPr>
          <w:bCs/>
          <w:iCs/>
          <w:color w:val="000000"/>
          <w:szCs w:val="28"/>
        </w:rPr>
      </w:pPr>
      <w:r w:rsidRPr="00E41C58">
        <w:rPr>
          <w:bCs/>
          <w:iCs/>
          <w:color w:val="000000"/>
          <w:szCs w:val="28"/>
        </w:rPr>
        <w:t xml:space="preserve">13 объектов – однолетнего цикла </w:t>
      </w:r>
      <w:r w:rsidR="00F60C9D" w:rsidRPr="00E41C58">
        <w:rPr>
          <w:bCs/>
          <w:iCs/>
          <w:color w:val="000000"/>
          <w:szCs w:val="28"/>
        </w:rPr>
        <w:t xml:space="preserve">производства ремонтных работ </w:t>
      </w:r>
      <w:r w:rsidR="00361A70">
        <w:rPr>
          <w:bCs/>
          <w:iCs/>
          <w:color w:val="000000"/>
          <w:szCs w:val="28"/>
        </w:rPr>
        <w:br/>
      </w:r>
      <w:r w:rsidRPr="00E41C58">
        <w:rPr>
          <w:bCs/>
          <w:iCs/>
          <w:color w:val="000000"/>
          <w:szCs w:val="28"/>
        </w:rPr>
        <w:t>2023 года.</w:t>
      </w:r>
    </w:p>
    <w:p w:rsidR="006242EE" w:rsidRPr="00E41C58" w:rsidRDefault="006242EE" w:rsidP="0017442C">
      <w:pPr>
        <w:pStyle w:val="af0"/>
        <w:ind w:firstLine="709"/>
        <w:jc w:val="both"/>
        <w:rPr>
          <w:snapToGrid w:val="0"/>
          <w:spacing w:val="2"/>
          <w:szCs w:val="28"/>
        </w:rPr>
      </w:pPr>
      <w:r w:rsidRPr="00E41C58">
        <w:rPr>
          <w:iCs/>
          <w:szCs w:val="28"/>
        </w:rPr>
        <w:t>4.</w:t>
      </w:r>
      <w:r w:rsidRPr="00E41C58">
        <w:rPr>
          <w:szCs w:val="28"/>
        </w:rPr>
        <w:t xml:space="preserve"> </w:t>
      </w:r>
      <w:r w:rsidRPr="00E41C58">
        <w:rPr>
          <w:snapToGrid w:val="0"/>
          <w:spacing w:val="2"/>
          <w:szCs w:val="28"/>
        </w:rPr>
        <w:t>Продолжить работу по привлечению средств федерального бюджета для завершения строительных работ аэропортового комплекса «Соловки» до 2024 года</w:t>
      </w:r>
    </w:p>
    <w:p w:rsidR="00235814" w:rsidRPr="00E41C58" w:rsidRDefault="00235814" w:rsidP="0017442C">
      <w:pPr>
        <w:ind w:firstLine="709"/>
        <w:jc w:val="both"/>
        <w:rPr>
          <w:rFonts w:eastAsia="DejaVu Sans"/>
          <w:bCs/>
          <w:color w:val="000000"/>
          <w:szCs w:val="28"/>
        </w:rPr>
      </w:pPr>
      <w:r w:rsidRPr="00E41C58">
        <w:rPr>
          <w:rFonts w:eastAsia="DejaVu Sans"/>
          <w:bCs/>
          <w:color w:val="000000"/>
          <w:szCs w:val="28"/>
        </w:rPr>
        <w:t>Дополнительным соглашением от 13 а</w:t>
      </w:r>
      <w:r w:rsidR="00883A3E">
        <w:rPr>
          <w:rFonts w:eastAsia="DejaVu Sans"/>
          <w:bCs/>
          <w:color w:val="000000"/>
          <w:szCs w:val="28"/>
        </w:rPr>
        <w:t>преля 2023 г</w:t>
      </w:r>
      <w:r w:rsidR="007B5806">
        <w:rPr>
          <w:rFonts w:eastAsia="DejaVu Sans"/>
          <w:bCs/>
          <w:color w:val="000000"/>
          <w:szCs w:val="28"/>
        </w:rPr>
        <w:t>.</w:t>
      </w:r>
      <w:r w:rsidRPr="00E41C58">
        <w:rPr>
          <w:rFonts w:eastAsia="DejaVu Sans"/>
          <w:bCs/>
          <w:color w:val="000000"/>
          <w:szCs w:val="28"/>
        </w:rPr>
        <w:t xml:space="preserve"> </w:t>
      </w:r>
      <w:r w:rsidR="00883A3E">
        <w:rPr>
          <w:rFonts w:eastAsia="DejaVu Sans"/>
          <w:bCs/>
          <w:color w:val="000000"/>
          <w:szCs w:val="28"/>
        </w:rPr>
        <w:br/>
      </w:r>
      <w:r w:rsidRPr="00E41C58">
        <w:rPr>
          <w:rFonts w:eastAsia="DejaVu Sans"/>
          <w:bCs/>
          <w:color w:val="000000"/>
          <w:szCs w:val="28"/>
        </w:rPr>
        <w:t xml:space="preserve">№ 107-07-2019-001/5 к соглашению о предоставлении субсидии </w:t>
      </w:r>
      <w:r w:rsidR="00883A3E">
        <w:rPr>
          <w:rFonts w:eastAsia="DejaVu Sans"/>
          <w:bCs/>
          <w:color w:val="000000"/>
          <w:szCs w:val="28"/>
        </w:rPr>
        <w:br/>
      </w:r>
      <w:r w:rsidRPr="00E41C58">
        <w:rPr>
          <w:rFonts w:eastAsia="DejaVu Sans"/>
          <w:bCs/>
          <w:color w:val="000000"/>
          <w:szCs w:val="28"/>
        </w:rPr>
        <w:t xml:space="preserve">из федерального бюджета бюджету субъекта Российской Федерации </w:t>
      </w:r>
      <w:r w:rsidR="00883A3E">
        <w:rPr>
          <w:rFonts w:eastAsia="DejaVu Sans"/>
          <w:bCs/>
          <w:color w:val="000000"/>
          <w:szCs w:val="28"/>
        </w:rPr>
        <w:br/>
      </w:r>
      <w:r w:rsidRPr="00E41C58">
        <w:rPr>
          <w:rFonts w:eastAsia="DejaVu Sans"/>
          <w:bCs/>
          <w:color w:val="000000"/>
          <w:szCs w:val="28"/>
        </w:rPr>
        <w:t xml:space="preserve">от 15 февраля 2019 г. № 107-07-2019-001 бюджету Архангельской области </w:t>
      </w:r>
      <w:r w:rsidR="00883A3E">
        <w:rPr>
          <w:rFonts w:eastAsia="DejaVu Sans"/>
          <w:bCs/>
          <w:color w:val="000000"/>
          <w:szCs w:val="28"/>
        </w:rPr>
        <w:br/>
      </w:r>
      <w:r w:rsidRPr="00E41C58">
        <w:rPr>
          <w:rFonts w:eastAsia="DejaVu Sans"/>
          <w:bCs/>
          <w:color w:val="000000"/>
          <w:szCs w:val="28"/>
        </w:rPr>
        <w:t xml:space="preserve">в 2023 году предусмотрена субсидия из федерального бюджета </w:t>
      </w:r>
      <w:r w:rsidR="00883A3E">
        <w:rPr>
          <w:rFonts w:eastAsia="DejaVu Sans"/>
          <w:bCs/>
          <w:color w:val="000000"/>
          <w:szCs w:val="28"/>
        </w:rPr>
        <w:br/>
      </w:r>
      <w:r w:rsidRPr="00E41C58">
        <w:rPr>
          <w:rFonts w:eastAsia="DejaVu Sans"/>
          <w:bCs/>
          <w:color w:val="000000"/>
          <w:szCs w:val="28"/>
        </w:rPr>
        <w:t xml:space="preserve">на софинансирование объекта «Реконструкция аэропортового комплекса «Соловки», о. Соловецкий, Архангельская область» в размере </w:t>
      </w:r>
      <w:r w:rsidR="00C702C8">
        <w:rPr>
          <w:rFonts w:eastAsia="DejaVu Sans"/>
          <w:bCs/>
          <w:color w:val="000000"/>
          <w:szCs w:val="28"/>
        </w:rPr>
        <w:br/>
      </w:r>
      <w:r w:rsidRPr="00E41C58">
        <w:rPr>
          <w:rFonts w:eastAsia="DejaVu Sans"/>
          <w:bCs/>
          <w:color w:val="000000"/>
          <w:szCs w:val="28"/>
        </w:rPr>
        <w:t>299,</w:t>
      </w:r>
      <w:r w:rsidR="00883A3E">
        <w:rPr>
          <w:rFonts w:eastAsia="DejaVu Sans"/>
          <w:bCs/>
          <w:color w:val="000000"/>
          <w:szCs w:val="28"/>
        </w:rPr>
        <w:t>1</w:t>
      </w:r>
      <w:r w:rsidRPr="00E41C58">
        <w:rPr>
          <w:rFonts w:eastAsia="DejaVu Sans"/>
          <w:bCs/>
          <w:color w:val="000000"/>
          <w:szCs w:val="28"/>
        </w:rPr>
        <w:t xml:space="preserve"> млн. рублей.</w:t>
      </w:r>
    </w:p>
    <w:p w:rsidR="00235814" w:rsidRPr="00E41C58" w:rsidRDefault="00235814" w:rsidP="0017442C">
      <w:pPr>
        <w:ind w:firstLine="709"/>
        <w:jc w:val="both"/>
        <w:rPr>
          <w:rFonts w:eastAsia="DejaVu Sans"/>
          <w:bCs/>
          <w:color w:val="000000"/>
          <w:szCs w:val="28"/>
        </w:rPr>
      </w:pPr>
      <w:r w:rsidRPr="00E41C58">
        <w:rPr>
          <w:rFonts w:eastAsia="DejaVu Sans"/>
          <w:bCs/>
          <w:color w:val="000000"/>
          <w:szCs w:val="28"/>
        </w:rPr>
        <w:t xml:space="preserve">В соответствии </w:t>
      </w:r>
      <w:r w:rsidR="00883A3E">
        <w:rPr>
          <w:rFonts w:eastAsia="DejaVu Sans"/>
          <w:bCs/>
          <w:color w:val="000000"/>
          <w:szCs w:val="28"/>
        </w:rPr>
        <w:t>с представленной 19 июля 2023 г</w:t>
      </w:r>
      <w:r w:rsidR="007B5806">
        <w:rPr>
          <w:rFonts w:eastAsia="DejaVu Sans"/>
          <w:bCs/>
          <w:color w:val="000000"/>
          <w:szCs w:val="28"/>
        </w:rPr>
        <w:t>.</w:t>
      </w:r>
      <w:r w:rsidRPr="00E41C58">
        <w:rPr>
          <w:rFonts w:eastAsia="DejaVu Sans"/>
          <w:bCs/>
          <w:color w:val="000000"/>
          <w:szCs w:val="28"/>
        </w:rPr>
        <w:t xml:space="preserve"> ООО «АТ-Строй» сметой (в экспертизу не направлялась) стоимость IV этапа строительства возросла до 860</w:t>
      </w:r>
      <w:r w:rsidR="00883A3E">
        <w:rPr>
          <w:rFonts w:eastAsia="DejaVu Sans"/>
          <w:bCs/>
          <w:color w:val="000000"/>
          <w:szCs w:val="28"/>
        </w:rPr>
        <w:t>,0</w:t>
      </w:r>
      <w:r w:rsidRPr="00E41C58">
        <w:rPr>
          <w:rFonts w:eastAsia="DejaVu Sans"/>
          <w:bCs/>
          <w:color w:val="000000"/>
          <w:szCs w:val="28"/>
        </w:rPr>
        <w:t xml:space="preserve"> млн. рублей (ручей Питьевой, строительство участка патрульной дороги, прокладка части инженерных систем, строительство трансформаторной подстанции служебно-пассажирского здания).</w:t>
      </w:r>
    </w:p>
    <w:p w:rsidR="00235814" w:rsidRPr="00E41C58" w:rsidRDefault="00235814" w:rsidP="0017442C">
      <w:pPr>
        <w:ind w:firstLine="709"/>
        <w:jc w:val="both"/>
        <w:rPr>
          <w:rFonts w:eastAsia="DejaVu Sans"/>
          <w:bCs/>
          <w:color w:val="000000"/>
          <w:szCs w:val="28"/>
        </w:rPr>
      </w:pPr>
      <w:r w:rsidRPr="00E41C58">
        <w:rPr>
          <w:rFonts w:eastAsia="DejaVu Sans"/>
          <w:bCs/>
          <w:color w:val="000000"/>
          <w:szCs w:val="28"/>
        </w:rPr>
        <w:t xml:space="preserve">Ввиду необходимости изыскания значительного объема дополнительных средств </w:t>
      </w:r>
      <w:r w:rsidR="007B5806">
        <w:rPr>
          <w:rFonts w:eastAsia="DejaVu Sans"/>
          <w:bCs/>
          <w:color w:val="000000"/>
          <w:szCs w:val="28"/>
        </w:rPr>
        <w:t xml:space="preserve">областного </w:t>
      </w:r>
      <w:r w:rsidRPr="00E41C58">
        <w:rPr>
          <w:rFonts w:eastAsia="DejaVu Sans"/>
          <w:bCs/>
          <w:color w:val="000000"/>
          <w:szCs w:val="28"/>
        </w:rPr>
        <w:t xml:space="preserve">бюджета для проведения работ по укрытию Питьевого ручья (более полумиллиарда рублей), сложную для последующей эксплуатации техническую конструкцию перекрытия ручья, выполнение данных работ является экономически неэффективным </w:t>
      </w:r>
      <w:r w:rsidRPr="00E41C58">
        <w:rPr>
          <w:rFonts w:eastAsia="DejaVu Sans"/>
          <w:bCs/>
          <w:color w:val="000000"/>
          <w:szCs w:val="28"/>
        </w:rPr>
        <w:br/>
        <w:t>и нецелесообразным.</w:t>
      </w:r>
    </w:p>
    <w:p w:rsidR="00235814" w:rsidRPr="00E41C58" w:rsidRDefault="00235814" w:rsidP="0017442C">
      <w:pPr>
        <w:ind w:firstLine="709"/>
        <w:jc w:val="both"/>
        <w:rPr>
          <w:rFonts w:eastAsia="DejaVu Sans"/>
          <w:bCs/>
          <w:color w:val="000000"/>
          <w:szCs w:val="28"/>
        </w:rPr>
      </w:pPr>
      <w:r w:rsidRPr="00E41C58">
        <w:rPr>
          <w:rFonts w:eastAsia="DejaVu Sans"/>
          <w:bCs/>
          <w:color w:val="000000"/>
          <w:szCs w:val="28"/>
        </w:rPr>
        <w:t>Дополнительным соглашением от 5 октября 2023 г</w:t>
      </w:r>
      <w:r w:rsidR="007B5806">
        <w:rPr>
          <w:rFonts w:eastAsia="DejaVu Sans"/>
          <w:bCs/>
          <w:color w:val="000000"/>
          <w:szCs w:val="28"/>
        </w:rPr>
        <w:t>.</w:t>
      </w:r>
      <w:r w:rsidRPr="00E41C58">
        <w:rPr>
          <w:rFonts w:eastAsia="DejaVu Sans"/>
          <w:bCs/>
          <w:color w:val="000000"/>
          <w:szCs w:val="28"/>
        </w:rPr>
        <w:t xml:space="preserve"> </w:t>
      </w:r>
      <w:r w:rsidR="00883A3E">
        <w:rPr>
          <w:rFonts w:eastAsia="DejaVu Sans"/>
          <w:bCs/>
          <w:color w:val="000000"/>
          <w:szCs w:val="28"/>
        </w:rPr>
        <w:br/>
      </w:r>
      <w:r w:rsidRPr="00E41C58">
        <w:rPr>
          <w:rFonts w:eastAsia="DejaVu Sans"/>
          <w:bCs/>
          <w:color w:val="000000"/>
          <w:szCs w:val="28"/>
        </w:rPr>
        <w:t xml:space="preserve">№ 107-07-2019-001/6 к соглашению о предоставлении субсидии </w:t>
      </w:r>
      <w:r w:rsidR="00883A3E">
        <w:rPr>
          <w:rFonts w:eastAsia="DejaVu Sans"/>
          <w:bCs/>
          <w:color w:val="000000"/>
          <w:szCs w:val="28"/>
        </w:rPr>
        <w:br/>
      </w:r>
      <w:r w:rsidRPr="00E41C58">
        <w:rPr>
          <w:rFonts w:eastAsia="DejaVu Sans"/>
          <w:bCs/>
          <w:color w:val="000000"/>
          <w:szCs w:val="28"/>
        </w:rPr>
        <w:t xml:space="preserve">из федерального бюджета бюджету субъекта Российской Федерации </w:t>
      </w:r>
      <w:r w:rsidR="00883A3E">
        <w:rPr>
          <w:rFonts w:eastAsia="DejaVu Sans"/>
          <w:bCs/>
          <w:color w:val="000000"/>
          <w:szCs w:val="28"/>
        </w:rPr>
        <w:br/>
      </w:r>
      <w:r w:rsidRPr="00E41C58">
        <w:rPr>
          <w:rFonts w:eastAsia="DejaVu Sans"/>
          <w:bCs/>
          <w:color w:val="000000"/>
          <w:szCs w:val="28"/>
        </w:rPr>
        <w:t>от 15 февраля 2019 г</w:t>
      </w:r>
      <w:r w:rsidR="007B5806">
        <w:rPr>
          <w:rFonts w:eastAsia="DejaVu Sans"/>
          <w:bCs/>
          <w:color w:val="000000"/>
          <w:szCs w:val="28"/>
        </w:rPr>
        <w:t>.</w:t>
      </w:r>
      <w:r w:rsidR="00883A3E">
        <w:rPr>
          <w:rFonts w:eastAsia="DejaVu Sans"/>
          <w:bCs/>
          <w:color w:val="000000"/>
          <w:szCs w:val="28"/>
        </w:rPr>
        <w:t xml:space="preserve"> </w:t>
      </w:r>
      <w:r w:rsidRPr="00E41C58">
        <w:rPr>
          <w:rFonts w:eastAsia="DejaVu Sans"/>
          <w:bCs/>
          <w:color w:val="000000"/>
          <w:szCs w:val="28"/>
        </w:rPr>
        <w:t xml:space="preserve">№ 107-07-2019-001 средства субсидии </w:t>
      </w:r>
      <w:r w:rsidR="00883A3E">
        <w:rPr>
          <w:rFonts w:eastAsia="DejaVu Sans"/>
          <w:bCs/>
          <w:color w:val="000000"/>
          <w:szCs w:val="28"/>
        </w:rPr>
        <w:br/>
      </w:r>
      <w:r w:rsidRPr="00E41C58">
        <w:rPr>
          <w:rFonts w:eastAsia="DejaVu Sans"/>
          <w:bCs/>
          <w:color w:val="000000"/>
          <w:szCs w:val="28"/>
        </w:rPr>
        <w:t xml:space="preserve">из федерального бюджета на софинансирование объекта «Реконструкция аэропортового комплекса «Соловки», о. Соловецкий, Архангельская область» </w:t>
      </w:r>
      <w:r w:rsidR="008D178D">
        <w:rPr>
          <w:rFonts w:eastAsia="DejaVu Sans"/>
          <w:bCs/>
          <w:color w:val="000000"/>
          <w:szCs w:val="28"/>
        </w:rPr>
        <w:t>уменьшены на</w:t>
      </w:r>
      <w:r w:rsidRPr="00E41C58">
        <w:rPr>
          <w:rFonts w:eastAsia="DejaVu Sans"/>
          <w:bCs/>
          <w:color w:val="000000"/>
          <w:szCs w:val="28"/>
        </w:rPr>
        <w:t xml:space="preserve"> 299,</w:t>
      </w:r>
      <w:r w:rsidR="00883A3E">
        <w:rPr>
          <w:rFonts w:eastAsia="DejaVu Sans"/>
          <w:bCs/>
          <w:color w:val="000000"/>
          <w:szCs w:val="28"/>
        </w:rPr>
        <w:t>1</w:t>
      </w:r>
      <w:r w:rsidRPr="00E41C58">
        <w:rPr>
          <w:rFonts w:eastAsia="DejaVu Sans"/>
          <w:bCs/>
          <w:color w:val="000000"/>
          <w:szCs w:val="28"/>
        </w:rPr>
        <w:t xml:space="preserve"> млн. рублей.</w:t>
      </w:r>
    </w:p>
    <w:p w:rsidR="00691565" w:rsidRPr="00C702C8" w:rsidRDefault="00235814" w:rsidP="0017442C">
      <w:pPr>
        <w:ind w:firstLine="709"/>
        <w:jc w:val="both"/>
        <w:rPr>
          <w:rFonts w:eastAsia="DejaVu Sans"/>
          <w:bCs/>
          <w:color w:val="000000"/>
          <w:szCs w:val="28"/>
        </w:rPr>
      </w:pPr>
      <w:r w:rsidRPr="00E41C58">
        <w:rPr>
          <w:rFonts w:eastAsia="DejaVu Sans"/>
          <w:bCs/>
          <w:color w:val="000000"/>
          <w:szCs w:val="28"/>
        </w:rPr>
        <w:t>Правительством Архангельской области в адрес Федерального агентства воздушного транспорта РФ были направлены письма от 12</w:t>
      </w:r>
      <w:r w:rsidR="00883A3E">
        <w:rPr>
          <w:rFonts w:eastAsia="DejaVu Sans"/>
          <w:bCs/>
          <w:color w:val="000000"/>
          <w:szCs w:val="28"/>
        </w:rPr>
        <w:t xml:space="preserve"> октября </w:t>
      </w:r>
      <w:r w:rsidRPr="00E41C58">
        <w:rPr>
          <w:rFonts w:eastAsia="DejaVu Sans"/>
          <w:bCs/>
          <w:color w:val="000000"/>
          <w:szCs w:val="28"/>
        </w:rPr>
        <w:t xml:space="preserve">2023 </w:t>
      </w:r>
      <w:r w:rsidR="00883A3E">
        <w:rPr>
          <w:rFonts w:eastAsia="DejaVu Sans"/>
          <w:bCs/>
          <w:color w:val="000000"/>
          <w:szCs w:val="28"/>
        </w:rPr>
        <w:t>г</w:t>
      </w:r>
      <w:r w:rsidR="007B5806">
        <w:rPr>
          <w:rFonts w:eastAsia="DejaVu Sans"/>
          <w:bCs/>
          <w:color w:val="000000"/>
          <w:szCs w:val="28"/>
        </w:rPr>
        <w:t xml:space="preserve">.              </w:t>
      </w:r>
      <w:r w:rsidR="00883A3E">
        <w:rPr>
          <w:rFonts w:eastAsia="DejaVu Sans"/>
          <w:bCs/>
          <w:color w:val="000000"/>
          <w:szCs w:val="28"/>
        </w:rPr>
        <w:t xml:space="preserve"> </w:t>
      </w:r>
      <w:r w:rsidRPr="00E41C58">
        <w:rPr>
          <w:rFonts w:eastAsia="DejaVu Sans"/>
          <w:bCs/>
          <w:color w:val="000000"/>
          <w:szCs w:val="28"/>
        </w:rPr>
        <w:t>№ 02-07/333, от 17</w:t>
      </w:r>
      <w:r w:rsidR="00883A3E">
        <w:rPr>
          <w:rFonts w:eastAsia="DejaVu Sans"/>
          <w:bCs/>
          <w:color w:val="000000"/>
          <w:szCs w:val="28"/>
        </w:rPr>
        <w:t xml:space="preserve"> октября </w:t>
      </w:r>
      <w:r w:rsidRPr="00E41C58">
        <w:rPr>
          <w:rFonts w:eastAsia="DejaVu Sans"/>
          <w:bCs/>
          <w:color w:val="000000"/>
          <w:szCs w:val="28"/>
        </w:rPr>
        <w:t xml:space="preserve">2023 </w:t>
      </w:r>
      <w:r w:rsidR="00883A3E">
        <w:rPr>
          <w:rFonts w:eastAsia="DejaVu Sans"/>
          <w:bCs/>
          <w:color w:val="000000"/>
          <w:szCs w:val="28"/>
        </w:rPr>
        <w:t>г</w:t>
      </w:r>
      <w:r w:rsidR="007B5806">
        <w:rPr>
          <w:rFonts w:eastAsia="DejaVu Sans"/>
          <w:bCs/>
          <w:color w:val="000000"/>
          <w:szCs w:val="28"/>
        </w:rPr>
        <w:t>.</w:t>
      </w:r>
      <w:r w:rsidR="00883A3E">
        <w:rPr>
          <w:rFonts w:eastAsia="DejaVu Sans"/>
          <w:bCs/>
          <w:color w:val="000000"/>
          <w:szCs w:val="28"/>
        </w:rPr>
        <w:t xml:space="preserve"> </w:t>
      </w:r>
      <w:r w:rsidR="00883A3E">
        <w:rPr>
          <w:rFonts w:eastAsia="DejaVu Sans"/>
          <w:bCs/>
          <w:color w:val="000000"/>
          <w:szCs w:val="28"/>
        </w:rPr>
        <w:br/>
      </w:r>
      <w:r w:rsidRPr="00E41C58">
        <w:rPr>
          <w:rFonts w:eastAsia="DejaVu Sans"/>
          <w:bCs/>
          <w:color w:val="000000"/>
          <w:szCs w:val="28"/>
        </w:rPr>
        <w:t>№ 02-07/340, от 20</w:t>
      </w:r>
      <w:r w:rsidR="00883A3E">
        <w:rPr>
          <w:rFonts w:eastAsia="DejaVu Sans"/>
          <w:bCs/>
          <w:color w:val="000000"/>
          <w:szCs w:val="28"/>
        </w:rPr>
        <w:t xml:space="preserve"> октября 2023 г</w:t>
      </w:r>
      <w:r w:rsidR="007B5806">
        <w:rPr>
          <w:rFonts w:eastAsia="DejaVu Sans"/>
          <w:bCs/>
          <w:color w:val="000000"/>
          <w:szCs w:val="28"/>
        </w:rPr>
        <w:t>.</w:t>
      </w:r>
      <w:r w:rsidR="00883A3E">
        <w:rPr>
          <w:rFonts w:eastAsia="DejaVu Sans"/>
          <w:bCs/>
          <w:color w:val="000000"/>
          <w:szCs w:val="28"/>
        </w:rPr>
        <w:t xml:space="preserve"> </w:t>
      </w:r>
      <w:r w:rsidRPr="00E41C58">
        <w:rPr>
          <w:rFonts w:eastAsia="DejaVu Sans"/>
          <w:bCs/>
          <w:color w:val="000000"/>
          <w:szCs w:val="28"/>
        </w:rPr>
        <w:t xml:space="preserve">№ 02-07/346 </w:t>
      </w:r>
      <w:r w:rsidR="007B5806">
        <w:rPr>
          <w:rFonts w:eastAsia="DejaVu Sans"/>
          <w:bCs/>
          <w:color w:val="000000"/>
          <w:szCs w:val="28"/>
        </w:rPr>
        <w:t xml:space="preserve">с просьбой </w:t>
      </w:r>
      <w:r w:rsidRPr="00E41C58">
        <w:rPr>
          <w:rFonts w:eastAsia="DejaVu Sans"/>
          <w:bCs/>
          <w:color w:val="000000"/>
          <w:szCs w:val="28"/>
        </w:rPr>
        <w:t xml:space="preserve">о возможности переноса лимитов финансовых средств на 2024 год. В настоящее время обращения находятся на рассмотрении </w:t>
      </w:r>
      <w:r w:rsidR="00883A3E" w:rsidRPr="00E41C58">
        <w:rPr>
          <w:rFonts w:eastAsia="DejaVu Sans"/>
          <w:bCs/>
          <w:color w:val="000000"/>
          <w:szCs w:val="28"/>
        </w:rPr>
        <w:t>Федерального агентства воздушного транспорта РФ</w:t>
      </w:r>
      <w:r w:rsidRPr="00E41C58">
        <w:rPr>
          <w:rFonts w:eastAsia="DejaVu Sans"/>
          <w:bCs/>
          <w:color w:val="000000"/>
          <w:szCs w:val="28"/>
        </w:rPr>
        <w:t>.</w:t>
      </w:r>
    </w:p>
    <w:p w:rsidR="007B6A2F" w:rsidRPr="00E41C58" w:rsidRDefault="00691565" w:rsidP="0017442C">
      <w:pPr>
        <w:pStyle w:val="af8"/>
        <w:spacing w:before="0" w:beforeAutospacing="0" w:after="0" w:afterAutospacing="0"/>
        <w:ind w:firstLine="709"/>
        <w:jc w:val="both"/>
        <w:rPr>
          <w:bCs/>
          <w:sz w:val="28"/>
          <w:szCs w:val="28"/>
        </w:rPr>
      </w:pPr>
      <w:r w:rsidRPr="00E41C58">
        <w:rPr>
          <w:bCs/>
          <w:sz w:val="28"/>
          <w:szCs w:val="28"/>
        </w:rPr>
        <w:t>5</w:t>
      </w:r>
      <w:r w:rsidR="00C15989" w:rsidRPr="00E41C58">
        <w:rPr>
          <w:bCs/>
          <w:sz w:val="28"/>
          <w:szCs w:val="28"/>
        </w:rPr>
        <w:t xml:space="preserve">. Обратить внимание на необходимость решения вопроса </w:t>
      </w:r>
      <w:r w:rsidR="00C96F80" w:rsidRPr="00E41C58">
        <w:rPr>
          <w:bCs/>
          <w:sz w:val="28"/>
          <w:szCs w:val="28"/>
        </w:rPr>
        <w:br/>
      </w:r>
      <w:r w:rsidR="00C15989" w:rsidRPr="00E41C58">
        <w:rPr>
          <w:bCs/>
          <w:sz w:val="28"/>
          <w:szCs w:val="28"/>
        </w:rPr>
        <w:t xml:space="preserve">по определению статуса объектов перегрузки </w:t>
      </w:r>
      <w:r w:rsidR="00C15989" w:rsidRPr="00E41C58">
        <w:rPr>
          <w:bCs/>
          <w:color w:val="000000" w:themeColor="text1"/>
          <w:sz w:val="28"/>
          <w:szCs w:val="28"/>
        </w:rPr>
        <w:t>твердых коммунальных отходов</w:t>
      </w:r>
      <w:r w:rsidR="00C15989" w:rsidRPr="00E41C58">
        <w:rPr>
          <w:bCs/>
          <w:sz w:val="28"/>
          <w:szCs w:val="28"/>
        </w:rPr>
        <w:t xml:space="preserve">, мусороперегрузочных станций, предназначенных для складирования (накопления) </w:t>
      </w:r>
      <w:r w:rsidR="00C15989" w:rsidRPr="00E41C58">
        <w:rPr>
          <w:bCs/>
          <w:color w:val="000000" w:themeColor="text1"/>
          <w:sz w:val="28"/>
          <w:szCs w:val="28"/>
        </w:rPr>
        <w:t>твердых коммунальных отходов</w:t>
      </w:r>
      <w:r w:rsidR="00C15989" w:rsidRPr="00E41C58">
        <w:rPr>
          <w:bCs/>
          <w:sz w:val="28"/>
          <w:szCs w:val="28"/>
        </w:rPr>
        <w:t xml:space="preserve"> в целях их дальнейшего транспортирования и утилизации</w:t>
      </w:r>
      <w:r w:rsidR="00776D13" w:rsidRPr="00E41C58">
        <w:rPr>
          <w:bCs/>
          <w:sz w:val="28"/>
          <w:szCs w:val="28"/>
        </w:rPr>
        <w:t>,</w:t>
      </w:r>
      <w:r w:rsidR="00C15989" w:rsidRPr="00E41C58">
        <w:rPr>
          <w:bCs/>
          <w:sz w:val="28"/>
          <w:szCs w:val="28"/>
        </w:rPr>
        <w:t xml:space="preserve"> в условиях отсутствия транспортно-логистического обеспечения в муниципальных образованиях Архангельской области. При определении данного статуса рассмотреть вопрос о выделении средств областного бюджета на </w:t>
      </w:r>
      <w:r w:rsidR="00C15989" w:rsidRPr="00E41C58">
        <w:rPr>
          <w:sz w:val="28"/>
          <w:szCs w:val="28"/>
        </w:rPr>
        <w:t xml:space="preserve">создание мест временного накопления твердых коммунальных отходов (станций перегрузки), предназначенных для сбора и (или) обработки твердых коммунальных отходов, в целях их дальнейшего транспортирования </w:t>
      </w:r>
      <w:r w:rsidR="007E6FBD">
        <w:rPr>
          <w:sz w:val="28"/>
          <w:szCs w:val="28"/>
        </w:rPr>
        <w:t xml:space="preserve">                          </w:t>
      </w:r>
      <w:r w:rsidR="00C15989" w:rsidRPr="00E41C58">
        <w:rPr>
          <w:sz w:val="28"/>
          <w:szCs w:val="28"/>
        </w:rPr>
        <w:t xml:space="preserve">и утилизации в условиях отсутствия транспортно-логистического </w:t>
      </w:r>
      <w:r w:rsidR="007D45C3" w:rsidRPr="00E41C58">
        <w:rPr>
          <w:sz w:val="28"/>
          <w:szCs w:val="28"/>
        </w:rPr>
        <w:t>обеспечения</w:t>
      </w:r>
    </w:p>
    <w:p w:rsidR="000676C8" w:rsidRPr="00E41C58" w:rsidRDefault="000676C8" w:rsidP="0017442C">
      <w:pPr>
        <w:pStyle w:val="ConsPlusTitle"/>
        <w:ind w:firstLine="708"/>
        <w:jc w:val="both"/>
        <w:rPr>
          <w:rFonts w:ascii="Times New Roman" w:eastAsia="DejaVu Sans" w:hAnsi="Times New Roman" w:cs="Times New Roman"/>
          <w:b w:val="0"/>
          <w:bCs/>
          <w:color w:val="000000"/>
          <w:sz w:val="28"/>
          <w:szCs w:val="28"/>
        </w:rPr>
      </w:pPr>
      <w:r w:rsidRPr="00E41C58">
        <w:rPr>
          <w:rFonts w:ascii="Times New Roman" w:eastAsia="DejaVu Sans" w:hAnsi="Times New Roman" w:cs="Times New Roman"/>
          <w:b w:val="0"/>
          <w:bCs/>
          <w:color w:val="000000"/>
          <w:sz w:val="28"/>
          <w:szCs w:val="28"/>
        </w:rPr>
        <w:t xml:space="preserve">В составе Архангельской области имеется множество удаленных труднодоступных малочисленных территорий, с которыми отсутствует постоянное транспортное сообщение, поэтому территориальной схемой обращения с отходами, в том числе с </w:t>
      </w:r>
      <w:r w:rsidR="00181510">
        <w:rPr>
          <w:rFonts w:ascii="Times New Roman" w:eastAsia="DejaVu Sans" w:hAnsi="Times New Roman" w:cs="Times New Roman"/>
          <w:b w:val="0"/>
          <w:bCs/>
          <w:color w:val="000000"/>
          <w:sz w:val="28"/>
          <w:szCs w:val="28"/>
        </w:rPr>
        <w:t>твердыми коммунальными отходами (далее – ТКО)</w:t>
      </w:r>
      <w:r w:rsidRPr="00E41C58">
        <w:rPr>
          <w:rFonts w:ascii="Times New Roman" w:eastAsia="DejaVu Sans" w:hAnsi="Times New Roman" w:cs="Times New Roman"/>
          <w:b w:val="0"/>
          <w:bCs/>
          <w:color w:val="000000"/>
          <w:sz w:val="28"/>
          <w:szCs w:val="28"/>
        </w:rPr>
        <w:t>, на территории Архангельской области, утвержденной постановлением Правительства Архангельской области от 11</w:t>
      </w:r>
      <w:r w:rsidR="00B26902">
        <w:rPr>
          <w:rFonts w:ascii="Times New Roman" w:eastAsia="DejaVu Sans" w:hAnsi="Times New Roman" w:cs="Times New Roman"/>
          <w:b w:val="0"/>
          <w:bCs/>
          <w:color w:val="000000"/>
          <w:sz w:val="28"/>
          <w:szCs w:val="28"/>
        </w:rPr>
        <w:t xml:space="preserve"> апреля </w:t>
      </w:r>
      <w:r w:rsidRPr="00E41C58">
        <w:rPr>
          <w:rFonts w:ascii="Times New Roman" w:eastAsia="DejaVu Sans" w:hAnsi="Times New Roman" w:cs="Times New Roman"/>
          <w:b w:val="0"/>
          <w:bCs/>
          <w:color w:val="000000"/>
          <w:sz w:val="28"/>
          <w:szCs w:val="28"/>
        </w:rPr>
        <w:t xml:space="preserve">2017 </w:t>
      </w:r>
      <w:r w:rsidR="00B26902">
        <w:rPr>
          <w:rFonts w:ascii="Times New Roman" w:eastAsia="DejaVu Sans" w:hAnsi="Times New Roman" w:cs="Times New Roman"/>
          <w:b w:val="0"/>
          <w:bCs/>
          <w:color w:val="000000"/>
          <w:sz w:val="28"/>
          <w:szCs w:val="28"/>
        </w:rPr>
        <w:t>г</w:t>
      </w:r>
      <w:r w:rsidR="00181510">
        <w:rPr>
          <w:rFonts w:ascii="Times New Roman" w:eastAsia="DejaVu Sans" w:hAnsi="Times New Roman" w:cs="Times New Roman"/>
          <w:b w:val="0"/>
          <w:bCs/>
          <w:color w:val="000000"/>
          <w:sz w:val="28"/>
          <w:szCs w:val="28"/>
        </w:rPr>
        <w:t>.</w:t>
      </w:r>
      <w:r w:rsidR="00B26902">
        <w:rPr>
          <w:rFonts w:ascii="Times New Roman" w:eastAsia="DejaVu Sans" w:hAnsi="Times New Roman" w:cs="Times New Roman"/>
          <w:b w:val="0"/>
          <w:bCs/>
          <w:color w:val="000000"/>
          <w:sz w:val="28"/>
          <w:szCs w:val="28"/>
        </w:rPr>
        <w:t xml:space="preserve"> </w:t>
      </w:r>
      <w:r w:rsidRPr="00E41C58">
        <w:rPr>
          <w:rFonts w:ascii="Times New Roman" w:eastAsia="DejaVu Sans" w:hAnsi="Times New Roman" w:cs="Times New Roman"/>
          <w:b w:val="0"/>
          <w:bCs/>
          <w:color w:val="000000"/>
          <w:sz w:val="28"/>
          <w:szCs w:val="28"/>
        </w:rPr>
        <w:t>№ 144-пп (в редакции от 27</w:t>
      </w:r>
      <w:r w:rsidR="00B26902">
        <w:rPr>
          <w:rFonts w:ascii="Times New Roman" w:eastAsia="DejaVu Sans" w:hAnsi="Times New Roman" w:cs="Times New Roman"/>
          <w:b w:val="0"/>
          <w:bCs/>
          <w:color w:val="000000"/>
          <w:sz w:val="28"/>
          <w:szCs w:val="28"/>
        </w:rPr>
        <w:t xml:space="preserve"> декабря </w:t>
      </w:r>
      <w:r w:rsidRPr="00E41C58">
        <w:rPr>
          <w:rFonts w:ascii="Times New Roman" w:eastAsia="DejaVu Sans" w:hAnsi="Times New Roman" w:cs="Times New Roman"/>
          <w:b w:val="0"/>
          <w:bCs/>
          <w:color w:val="000000"/>
          <w:sz w:val="28"/>
          <w:szCs w:val="28"/>
        </w:rPr>
        <w:t>2021</w:t>
      </w:r>
      <w:r w:rsidR="00B26902">
        <w:rPr>
          <w:rFonts w:ascii="Times New Roman" w:eastAsia="DejaVu Sans" w:hAnsi="Times New Roman" w:cs="Times New Roman"/>
          <w:b w:val="0"/>
          <w:bCs/>
          <w:color w:val="000000"/>
          <w:sz w:val="28"/>
          <w:szCs w:val="28"/>
        </w:rPr>
        <w:t xml:space="preserve"> г</w:t>
      </w:r>
      <w:r w:rsidR="00181510">
        <w:rPr>
          <w:rFonts w:ascii="Times New Roman" w:eastAsia="DejaVu Sans" w:hAnsi="Times New Roman" w:cs="Times New Roman"/>
          <w:b w:val="0"/>
          <w:bCs/>
          <w:color w:val="000000"/>
          <w:sz w:val="28"/>
          <w:szCs w:val="28"/>
        </w:rPr>
        <w:t>.</w:t>
      </w:r>
      <w:r w:rsidRPr="00E41C58">
        <w:rPr>
          <w:rFonts w:ascii="Times New Roman" w:eastAsia="DejaVu Sans" w:hAnsi="Times New Roman" w:cs="Times New Roman"/>
          <w:b w:val="0"/>
          <w:bCs/>
          <w:color w:val="000000"/>
          <w:sz w:val="28"/>
          <w:szCs w:val="28"/>
        </w:rPr>
        <w:t xml:space="preserve">), предусмотрена организация площадок временного накопления </w:t>
      </w:r>
      <w:r w:rsidR="00181510">
        <w:rPr>
          <w:rFonts w:ascii="Times New Roman" w:eastAsia="DejaVu Sans" w:hAnsi="Times New Roman" w:cs="Times New Roman"/>
          <w:b w:val="0"/>
          <w:bCs/>
          <w:color w:val="000000"/>
          <w:sz w:val="28"/>
          <w:szCs w:val="28"/>
        </w:rPr>
        <w:t>ТКО</w:t>
      </w:r>
      <w:r w:rsidR="00181510" w:rsidRPr="00E41C58">
        <w:rPr>
          <w:rFonts w:ascii="Times New Roman" w:eastAsia="DejaVu Sans" w:hAnsi="Times New Roman" w:cs="Times New Roman"/>
          <w:b w:val="0"/>
          <w:bCs/>
          <w:color w:val="000000"/>
          <w:sz w:val="28"/>
          <w:szCs w:val="28"/>
        </w:rPr>
        <w:t xml:space="preserve"> </w:t>
      </w:r>
      <w:r w:rsidRPr="00E41C58">
        <w:rPr>
          <w:rFonts w:ascii="Times New Roman" w:eastAsia="DejaVu Sans" w:hAnsi="Times New Roman" w:cs="Times New Roman"/>
          <w:b w:val="0"/>
          <w:bCs/>
          <w:color w:val="000000"/>
          <w:sz w:val="28"/>
          <w:szCs w:val="28"/>
        </w:rPr>
        <w:t>(далее – ПВН)</w:t>
      </w:r>
      <w:r w:rsidR="00181510">
        <w:rPr>
          <w:rFonts w:ascii="Times New Roman" w:eastAsia="DejaVu Sans" w:hAnsi="Times New Roman" w:cs="Times New Roman"/>
          <w:b w:val="0"/>
          <w:bCs/>
          <w:color w:val="000000"/>
          <w:sz w:val="28"/>
          <w:szCs w:val="28"/>
        </w:rPr>
        <w:t>.</w:t>
      </w:r>
    </w:p>
    <w:p w:rsidR="000676C8" w:rsidRPr="00E41C58" w:rsidRDefault="000676C8" w:rsidP="0017442C">
      <w:pPr>
        <w:pStyle w:val="ConsPlusTitle"/>
        <w:ind w:firstLine="708"/>
        <w:jc w:val="both"/>
        <w:rPr>
          <w:rFonts w:ascii="Times New Roman" w:eastAsia="DejaVu Sans" w:hAnsi="Times New Roman" w:cs="Times New Roman"/>
          <w:b w:val="0"/>
          <w:bCs/>
          <w:color w:val="000000"/>
          <w:sz w:val="28"/>
          <w:szCs w:val="28"/>
        </w:rPr>
      </w:pPr>
      <w:r w:rsidRPr="00E41C58">
        <w:rPr>
          <w:rFonts w:ascii="Times New Roman" w:eastAsia="DejaVu Sans" w:hAnsi="Times New Roman" w:cs="Times New Roman"/>
          <w:b w:val="0"/>
          <w:bCs/>
          <w:color w:val="000000"/>
          <w:sz w:val="28"/>
          <w:szCs w:val="28"/>
        </w:rPr>
        <w:t xml:space="preserve">В настоящее время правовой статус ПВН не определен, решение </w:t>
      </w:r>
      <w:r w:rsidRPr="00E41C58">
        <w:rPr>
          <w:rFonts w:ascii="Times New Roman" w:eastAsia="DejaVu Sans" w:hAnsi="Times New Roman" w:cs="Times New Roman"/>
          <w:b w:val="0"/>
          <w:bCs/>
          <w:color w:val="000000"/>
          <w:sz w:val="28"/>
          <w:szCs w:val="28"/>
        </w:rPr>
        <w:br/>
        <w:t xml:space="preserve">об организации отходов является временной мерой, установленной </w:t>
      </w:r>
      <w:r w:rsidRPr="00E41C58">
        <w:rPr>
          <w:rFonts w:ascii="Times New Roman" w:eastAsia="DejaVu Sans" w:hAnsi="Times New Roman" w:cs="Times New Roman"/>
          <w:b w:val="0"/>
          <w:bCs/>
          <w:color w:val="000000"/>
          <w:sz w:val="28"/>
          <w:szCs w:val="28"/>
        </w:rPr>
        <w:br/>
        <w:t xml:space="preserve">на переходный период, в связи с недостатком производственных мощностей </w:t>
      </w:r>
      <w:r w:rsidRPr="00E41C58">
        <w:rPr>
          <w:rFonts w:ascii="Times New Roman" w:eastAsia="DejaVu Sans" w:hAnsi="Times New Roman" w:cs="Times New Roman"/>
          <w:b w:val="0"/>
          <w:bCs/>
          <w:color w:val="000000"/>
          <w:sz w:val="28"/>
          <w:szCs w:val="28"/>
        </w:rPr>
        <w:br/>
        <w:t xml:space="preserve">и транспортной инфраструктуры в системе обращения с </w:t>
      </w:r>
      <w:r w:rsidR="001456F1">
        <w:rPr>
          <w:rFonts w:ascii="Times New Roman" w:eastAsia="DejaVu Sans" w:hAnsi="Times New Roman" w:cs="Times New Roman"/>
          <w:b w:val="0"/>
          <w:bCs/>
          <w:color w:val="000000"/>
          <w:sz w:val="28"/>
          <w:szCs w:val="28"/>
        </w:rPr>
        <w:t>ТКО.</w:t>
      </w:r>
    </w:p>
    <w:p w:rsidR="000676C8" w:rsidRPr="00E41C58" w:rsidRDefault="000676C8" w:rsidP="0017442C">
      <w:pPr>
        <w:pStyle w:val="ConsPlusTitle"/>
        <w:ind w:firstLine="708"/>
        <w:jc w:val="both"/>
        <w:rPr>
          <w:rFonts w:ascii="Times New Roman" w:eastAsia="DejaVu Sans" w:hAnsi="Times New Roman" w:cs="Times New Roman"/>
          <w:b w:val="0"/>
          <w:bCs/>
          <w:color w:val="000000"/>
          <w:sz w:val="28"/>
          <w:szCs w:val="28"/>
        </w:rPr>
      </w:pPr>
      <w:r w:rsidRPr="00E41C58">
        <w:rPr>
          <w:rFonts w:ascii="Times New Roman" w:eastAsia="DejaVu Sans" w:hAnsi="Times New Roman" w:cs="Times New Roman"/>
          <w:b w:val="0"/>
          <w:bCs/>
          <w:color w:val="000000"/>
          <w:sz w:val="28"/>
          <w:szCs w:val="28"/>
        </w:rPr>
        <w:t xml:space="preserve">Законодательством не установлены правила (основания) создания </w:t>
      </w:r>
      <w:r w:rsidRPr="00E41C58">
        <w:rPr>
          <w:rFonts w:ascii="Times New Roman" w:eastAsia="DejaVu Sans" w:hAnsi="Times New Roman" w:cs="Times New Roman"/>
          <w:b w:val="0"/>
          <w:bCs/>
          <w:color w:val="000000"/>
          <w:sz w:val="28"/>
          <w:szCs w:val="28"/>
        </w:rPr>
        <w:br/>
        <w:t xml:space="preserve">и содержания ПВН, не определены уполномоченные органы, </w:t>
      </w:r>
      <w:r w:rsidRPr="00E41C58">
        <w:rPr>
          <w:rFonts w:ascii="Times New Roman" w:eastAsia="DejaVu Sans" w:hAnsi="Times New Roman" w:cs="Times New Roman"/>
          <w:b w:val="0"/>
          <w:bCs/>
          <w:color w:val="000000"/>
          <w:sz w:val="28"/>
          <w:szCs w:val="28"/>
        </w:rPr>
        <w:br/>
        <w:t xml:space="preserve">что препятствует определению источников финансирования, </w:t>
      </w:r>
      <w:r w:rsidR="00B26902">
        <w:rPr>
          <w:rFonts w:ascii="Times New Roman" w:eastAsia="DejaVu Sans" w:hAnsi="Times New Roman" w:cs="Times New Roman"/>
          <w:b w:val="0"/>
          <w:bCs/>
          <w:color w:val="000000"/>
          <w:sz w:val="28"/>
          <w:szCs w:val="28"/>
        </w:rPr>
        <w:br/>
      </w:r>
      <w:r w:rsidRPr="00E41C58">
        <w:rPr>
          <w:rFonts w:ascii="Times New Roman" w:eastAsia="DejaVu Sans" w:hAnsi="Times New Roman" w:cs="Times New Roman"/>
          <w:b w:val="0"/>
          <w:bCs/>
          <w:color w:val="000000"/>
          <w:sz w:val="28"/>
          <w:szCs w:val="28"/>
        </w:rPr>
        <w:t xml:space="preserve">а также возможному включению затрат на создание и содержание ПВН </w:t>
      </w:r>
      <w:r w:rsidR="00B26902">
        <w:rPr>
          <w:rFonts w:ascii="Times New Roman" w:eastAsia="DejaVu Sans" w:hAnsi="Times New Roman" w:cs="Times New Roman"/>
          <w:b w:val="0"/>
          <w:bCs/>
          <w:color w:val="000000"/>
          <w:sz w:val="28"/>
          <w:szCs w:val="28"/>
        </w:rPr>
        <w:br/>
      </w:r>
      <w:r w:rsidRPr="00E41C58">
        <w:rPr>
          <w:rFonts w:ascii="Times New Roman" w:eastAsia="DejaVu Sans" w:hAnsi="Times New Roman" w:cs="Times New Roman"/>
          <w:b w:val="0"/>
          <w:bCs/>
          <w:color w:val="000000"/>
          <w:sz w:val="28"/>
          <w:szCs w:val="28"/>
        </w:rPr>
        <w:t>в тариф регионального оператора по обращению с ТКО.</w:t>
      </w:r>
    </w:p>
    <w:p w:rsidR="000676C8" w:rsidRPr="00E41C58" w:rsidRDefault="000676C8" w:rsidP="0017442C">
      <w:pPr>
        <w:pStyle w:val="ConsPlusTitle"/>
        <w:ind w:firstLine="708"/>
        <w:jc w:val="both"/>
        <w:rPr>
          <w:rFonts w:ascii="Times New Roman" w:eastAsia="DejaVu Sans" w:hAnsi="Times New Roman" w:cs="Times New Roman"/>
          <w:b w:val="0"/>
          <w:bCs/>
          <w:color w:val="000000"/>
          <w:sz w:val="28"/>
          <w:szCs w:val="28"/>
        </w:rPr>
      </w:pPr>
      <w:r w:rsidRPr="00E41C58">
        <w:rPr>
          <w:rFonts w:ascii="Times New Roman" w:eastAsia="DejaVu Sans" w:hAnsi="Times New Roman" w:cs="Times New Roman"/>
          <w:b w:val="0"/>
          <w:bCs/>
          <w:color w:val="000000"/>
          <w:sz w:val="28"/>
          <w:szCs w:val="28"/>
        </w:rPr>
        <w:t>Министерством природных ресурсов и экологии Российской Федерации подготовлен законопроект о внесении изменений в Федеральный закон от 24 июня 1998 г</w:t>
      </w:r>
      <w:r w:rsidR="00181510">
        <w:rPr>
          <w:rFonts w:ascii="Times New Roman" w:eastAsia="DejaVu Sans" w:hAnsi="Times New Roman" w:cs="Times New Roman"/>
          <w:b w:val="0"/>
          <w:bCs/>
          <w:color w:val="000000"/>
          <w:sz w:val="28"/>
          <w:szCs w:val="28"/>
        </w:rPr>
        <w:t>.</w:t>
      </w:r>
      <w:r w:rsidRPr="00E41C58">
        <w:rPr>
          <w:rFonts w:ascii="Times New Roman" w:eastAsia="DejaVu Sans" w:hAnsi="Times New Roman" w:cs="Times New Roman"/>
          <w:b w:val="0"/>
          <w:bCs/>
          <w:color w:val="000000"/>
          <w:sz w:val="28"/>
          <w:szCs w:val="28"/>
        </w:rPr>
        <w:t xml:space="preserve">а № 89-ФЗ «Об отходах производства </w:t>
      </w:r>
      <w:r w:rsidR="00B26902">
        <w:rPr>
          <w:rFonts w:ascii="Times New Roman" w:eastAsia="DejaVu Sans" w:hAnsi="Times New Roman" w:cs="Times New Roman"/>
          <w:b w:val="0"/>
          <w:bCs/>
          <w:color w:val="000000"/>
          <w:sz w:val="28"/>
          <w:szCs w:val="28"/>
        </w:rPr>
        <w:br/>
      </w:r>
      <w:r w:rsidRPr="00E41C58">
        <w:rPr>
          <w:rFonts w:ascii="Times New Roman" w:eastAsia="DejaVu Sans" w:hAnsi="Times New Roman" w:cs="Times New Roman"/>
          <w:b w:val="0"/>
          <w:bCs/>
          <w:color w:val="000000"/>
          <w:sz w:val="28"/>
          <w:szCs w:val="28"/>
        </w:rPr>
        <w:t>и потребления», в том числе с целью определения критериев труднодоступных территорий. После определения критериев труднодоступных территорий будет уточнен правовой статус ПВН.</w:t>
      </w:r>
    </w:p>
    <w:p w:rsidR="000676C8" w:rsidRPr="00E41C58" w:rsidRDefault="000676C8" w:rsidP="0017442C">
      <w:pPr>
        <w:pStyle w:val="ConsPlusTitle"/>
        <w:ind w:firstLine="708"/>
        <w:jc w:val="both"/>
        <w:rPr>
          <w:rFonts w:ascii="Times New Roman" w:eastAsia="DejaVu Sans" w:hAnsi="Times New Roman" w:cs="Times New Roman"/>
          <w:b w:val="0"/>
          <w:bCs/>
          <w:color w:val="000000"/>
          <w:sz w:val="28"/>
          <w:szCs w:val="28"/>
        </w:rPr>
      </w:pPr>
      <w:r w:rsidRPr="00E41C58">
        <w:rPr>
          <w:rFonts w:ascii="Times New Roman" w:eastAsia="DejaVu Sans" w:hAnsi="Times New Roman" w:cs="Times New Roman"/>
          <w:b w:val="0"/>
          <w:bCs/>
          <w:color w:val="000000"/>
          <w:sz w:val="28"/>
          <w:szCs w:val="28"/>
        </w:rPr>
        <w:t>В настоящее время в связи с необходимостью обеспечения охвата услугой по обращению с ТКО в размере 100</w:t>
      </w:r>
      <w:r w:rsidR="00181510">
        <w:rPr>
          <w:rFonts w:ascii="Times New Roman" w:eastAsia="DejaVu Sans" w:hAnsi="Times New Roman" w:cs="Times New Roman"/>
          <w:b w:val="0"/>
          <w:bCs/>
          <w:color w:val="000000"/>
          <w:sz w:val="28"/>
          <w:szCs w:val="28"/>
        </w:rPr>
        <w:t xml:space="preserve"> процентов</w:t>
      </w:r>
      <w:r w:rsidRPr="00E41C58">
        <w:rPr>
          <w:rFonts w:ascii="Times New Roman" w:eastAsia="DejaVu Sans" w:hAnsi="Times New Roman" w:cs="Times New Roman"/>
          <w:b w:val="0"/>
          <w:bCs/>
          <w:color w:val="000000"/>
          <w:sz w:val="28"/>
          <w:szCs w:val="28"/>
        </w:rPr>
        <w:t xml:space="preserve"> наиболее северных, удаленных и труднодоступных пунктов министерством природных ресурсов </w:t>
      </w:r>
      <w:r w:rsidR="00B26902">
        <w:rPr>
          <w:rFonts w:ascii="Times New Roman" w:eastAsia="DejaVu Sans" w:hAnsi="Times New Roman" w:cs="Times New Roman"/>
          <w:b w:val="0"/>
          <w:bCs/>
          <w:color w:val="000000"/>
          <w:sz w:val="28"/>
          <w:szCs w:val="28"/>
        </w:rPr>
        <w:br/>
      </w:r>
      <w:r w:rsidRPr="00E41C58">
        <w:rPr>
          <w:rFonts w:ascii="Times New Roman" w:eastAsia="DejaVu Sans" w:hAnsi="Times New Roman" w:cs="Times New Roman"/>
          <w:b w:val="0"/>
          <w:bCs/>
          <w:color w:val="000000"/>
          <w:sz w:val="28"/>
          <w:szCs w:val="28"/>
        </w:rPr>
        <w:t xml:space="preserve">и лесопромышленного комплекса Архангельской области проводится работа по созданию ПВН на о. Бревенник, Хабарка и Кего. </w:t>
      </w:r>
    </w:p>
    <w:p w:rsidR="000676C8" w:rsidRPr="00E41C58" w:rsidRDefault="000676C8" w:rsidP="0017442C">
      <w:pPr>
        <w:pStyle w:val="ConsPlusTitle"/>
        <w:ind w:firstLine="708"/>
        <w:jc w:val="both"/>
        <w:rPr>
          <w:rFonts w:ascii="Times New Roman" w:eastAsia="DejaVu Sans" w:hAnsi="Times New Roman" w:cs="Times New Roman"/>
          <w:b w:val="0"/>
          <w:bCs/>
          <w:color w:val="000000"/>
          <w:sz w:val="28"/>
          <w:szCs w:val="28"/>
        </w:rPr>
      </w:pPr>
      <w:r w:rsidRPr="00E41C58">
        <w:rPr>
          <w:rFonts w:ascii="Times New Roman" w:eastAsia="DejaVu Sans" w:hAnsi="Times New Roman" w:cs="Times New Roman"/>
          <w:b w:val="0"/>
          <w:bCs/>
          <w:color w:val="000000"/>
          <w:sz w:val="28"/>
          <w:szCs w:val="28"/>
        </w:rPr>
        <w:t>Между ГБУ АО «Центр природопользования и охраны окру</w:t>
      </w:r>
      <w:r w:rsidR="001456F1">
        <w:rPr>
          <w:rFonts w:ascii="Times New Roman" w:eastAsia="DejaVu Sans" w:hAnsi="Times New Roman" w:cs="Times New Roman"/>
          <w:b w:val="0"/>
          <w:bCs/>
          <w:color w:val="000000"/>
          <w:sz w:val="28"/>
          <w:szCs w:val="28"/>
        </w:rPr>
        <w:t xml:space="preserve">жающей среды» и ООО «Смартком» </w:t>
      </w:r>
      <w:r w:rsidRPr="00E41C58">
        <w:rPr>
          <w:rFonts w:ascii="Times New Roman" w:eastAsia="DejaVu Sans" w:hAnsi="Times New Roman" w:cs="Times New Roman"/>
          <w:b w:val="0"/>
          <w:bCs/>
          <w:color w:val="000000"/>
          <w:sz w:val="28"/>
          <w:szCs w:val="28"/>
        </w:rPr>
        <w:t xml:space="preserve">заключен контракт </w:t>
      </w:r>
      <w:r w:rsidR="00B26902">
        <w:rPr>
          <w:rFonts w:ascii="Times New Roman" w:eastAsia="DejaVu Sans" w:hAnsi="Times New Roman" w:cs="Times New Roman"/>
          <w:b w:val="0"/>
          <w:bCs/>
          <w:color w:val="000000"/>
          <w:sz w:val="28"/>
          <w:szCs w:val="28"/>
        </w:rPr>
        <w:t xml:space="preserve">от </w:t>
      </w:r>
      <w:r w:rsidRPr="00E41C58">
        <w:rPr>
          <w:rFonts w:ascii="Times New Roman" w:eastAsia="DejaVu Sans" w:hAnsi="Times New Roman" w:cs="Times New Roman"/>
          <w:b w:val="0"/>
          <w:bCs/>
          <w:color w:val="000000"/>
          <w:sz w:val="28"/>
          <w:szCs w:val="28"/>
        </w:rPr>
        <w:t>8</w:t>
      </w:r>
      <w:r w:rsidR="00B26902">
        <w:rPr>
          <w:rFonts w:ascii="Times New Roman" w:eastAsia="DejaVu Sans" w:hAnsi="Times New Roman" w:cs="Times New Roman"/>
          <w:b w:val="0"/>
          <w:bCs/>
          <w:color w:val="000000"/>
          <w:sz w:val="28"/>
          <w:szCs w:val="28"/>
        </w:rPr>
        <w:t xml:space="preserve"> сентября </w:t>
      </w:r>
      <w:r w:rsidRPr="00E41C58">
        <w:rPr>
          <w:rFonts w:ascii="Times New Roman" w:eastAsia="DejaVu Sans" w:hAnsi="Times New Roman" w:cs="Times New Roman"/>
          <w:b w:val="0"/>
          <w:bCs/>
          <w:color w:val="000000"/>
          <w:sz w:val="28"/>
          <w:szCs w:val="28"/>
        </w:rPr>
        <w:t xml:space="preserve">2023 </w:t>
      </w:r>
      <w:r w:rsidR="00B26902">
        <w:rPr>
          <w:rFonts w:ascii="Times New Roman" w:eastAsia="DejaVu Sans" w:hAnsi="Times New Roman" w:cs="Times New Roman"/>
          <w:b w:val="0"/>
          <w:bCs/>
          <w:color w:val="000000"/>
          <w:sz w:val="28"/>
          <w:szCs w:val="28"/>
        </w:rPr>
        <w:t>г</w:t>
      </w:r>
      <w:r w:rsidR="00181510">
        <w:rPr>
          <w:rFonts w:ascii="Times New Roman" w:eastAsia="DejaVu Sans" w:hAnsi="Times New Roman" w:cs="Times New Roman"/>
          <w:b w:val="0"/>
          <w:bCs/>
          <w:color w:val="000000"/>
          <w:sz w:val="28"/>
          <w:szCs w:val="28"/>
        </w:rPr>
        <w:t>.</w:t>
      </w:r>
      <w:r w:rsidR="00B26902">
        <w:rPr>
          <w:rFonts w:ascii="Times New Roman" w:eastAsia="DejaVu Sans" w:hAnsi="Times New Roman" w:cs="Times New Roman"/>
          <w:b w:val="0"/>
          <w:bCs/>
          <w:color w:val="000000"/>
          <w:sz w:val="28"/>
          <w:szCs w:val="28"/>
        </w:rPr>
        <w:t xml:space="preserve"> </w:t>
      </w:r>
      <w:r w:rsidRPr="00E41C58">
        <w:rPr>
          <w:rFonts w:ascii="Times New Roman" w:eastAsia="DejaVu Sans" w:hAnsi="Times New Roman" w:cs="Times New Roman"/>
          <w:b w:val="0"/>
          <w:bCs/>
          <w:color w:val="000000"/>
          <w:sz w:val="28"/>
          <w:szCs w:val="28"/>
        </w:rPr>
        <w:t>№ 7 на выполнение работ по разработке проектной документации по созданию объектов обращения с ТКО некапитального строительства (объекты перегрузки ТКО с местом временного накопления ТКО).</w:t>
      </w:r>
    </w:p>
    <w:p w:rsidR="000676C8" w:rsidRPr="00E41C58" w:rsidRDefault="000676C8" w:rsidP="0017442C">
      <w:pPr>
        <w:pStyle w:val="ConsPlusTitle"/>
        <w:ind w:firstLine="708"/>
        <w:jc w:val="both"/>
        <w:rPr>
          <w:rFonts w:ascii="Times New Roman" w:eastAsia="DejaVu Sans" w:hAnsi="Times New Roman" w:cs="Times New Roman"/>
          <w:b w:val="0"/>
          <w:bCs/>
          <w:color w:val="000000"/>
          <w:sz w:val="28"/>
          <w:szCs w:val="28"/>
        </w:rPr>
      </w:pPr>
      <w:r w:rsidRPr="00E41C58">
        <w:rPr>
          <w:rFonts w:ascii="Times New Roman" w:eastAsia="DejaVu Sans" w:hAnsi="Times New Roman" w:cs="Times New Roman"/>
          <w:b w:val="0"/>
          <w:bCs/>
          <w:color w:val="000000"/>
          <w:sz w:val="28"/>
          <w:szCs w:val="28"/>
        </w:rPr>
        <w:t>Стоимость контракта составляет 3</w:t>
      </w:r>
      <w:r w:rsidR="00B26902">
        <w:rPr>
          <w:rFonts w:ascii="Times New Roman" w:eastAsia="DejaVu Sans" w:hAnsi="Times New Roman" w:cs="Times New Roman"/>
          <w:b w:val="0"/>
          <w:bCs/>
          <w:color w:val="000000"/>
          <w:sz w:val="28"/>
          <w:szCs w:val="28"/>
        </w:rPr>
        <w:t xml:space="preserve">,4 млн. </w:t>
      </w:r>
      <w:r w:rsidRPr="00E41C58">
        <w:rPr>
          <w:rFonts w:ascii="Times New Roman" w:eastAsia="DejaVu Sans" w:hAnsi="Times New Roman" w:cs="Times New Roman"/>
          <w:b w:val="0"/>
          <w:bCs/>
          <w:color w:val="000000"/>
          <w:sz w:val="28"/>
          <w:szCs w:val="28"/>
        </w:rPr>
        <w:t xml:space="preserve">рублей. На текущий момент проектная документация разработана и направлена </w:t>
      </w:r>
      <w:r w:rsidR="00C702C8">
        <w:rPr>
          <w:rFonts w:ascii="Times New Roman" w:eastAsia="DejaVu Sans" w:hAnsi="Times New Roman" w:cs="Times New Roman"/>
          <w:b w:val="0"/>
          <w:bCs/>
          <w:color w:val="000000"/>
          <w:sz w:val="28"/>
          <w:szCs w:val="28"/>
        </w:rPr>
        <w:br/>
      </w:r>
      <w:r w:rsidRPr="00E41C58">
        <w:rPr>
          <w:rFonts w:ascii="Times New Roman" w:eastAsia="DejaVu Sans" w:hAnsi="Times New Roman" w:cs="Times New Roman"/>
          <w:b w:val="0"/>
          <w:bCs/>
          <w:color w:val="000000"/>
          <w:sz w:val="28"/>
          <w:szCs w:val="28"/>
        </w:rPr>
        <w:t xml:space="preserve">в ГБУ АО «Архангельский региональный центр по ценообразованию </w:t>
      </w:r>
      <w:r w:rsidR="00B26902">
        <w:rPr>
          <w:rFonts w:ascii="Times New Roman" w:eastAsia="DejaVu Sans" w:hAnsi="Times New Roman" w:cs="Times New Roman"/>
          <w:b w:val="0"/>
          <w:bCs/>
          <w:color w:val="000000"/>
          <w:sz w:val="28"/>
          <w:szCs w:val="28"/>
        </w:rPr>
        <w:br/>
      </w:r>
      <w:r w:rsidRPr="00E41C58">
        <w:rPr>
          <w:rFonts w:ascii="Times New Roman" w:eastAsia="DejaVu Sans" w:hAnsi="Times New Roman" w:cs="Times New Roman"/>
          <w:b w:val="0"/>
          <w:bCs/>
          <w:color w:val="000000"/>
          <w:sz w:val="28"/>
          <w:szCs w:val="28"/>
        </w:rPr>
        <w:t xml:space="preserve">в строительстве» (далее – ГАУ «АРЦНС») с целью получения заключения экспертизы достоверности сметной стоимости объекта. Ориентировочная стоимость обустройства трех перегрузок ТКО на островных территориях </w:t>
      </w:r>
      <w:r w:rsidR="00B26902">
        <w:rPr>
          <w:rFonts w:ascii="Times New Roman" w:eastAsia="DejaVu Sans" w:hAnsi="Times New Roman" w:cs="Times New Roman"/>
          <w:b w:val="0"/>
          <w:bCs/>
          <w:color w:val="000000"/>
          <w:sz w:val="28"/>
          <w:szCs w:val="28"/>
        </w:rPr>
        <w:br/>
      </w:r>
      <w:r w:rsidRPr="00E41C58">
        <w:rPr>
          <w:rFonts w:ascii="Times New Roman" w:eastAsia="DejaVu Sans" w:hAnsi="Times New Roman" w:cs="Times New Roman"/>
          <w:b w:val="0"/>
          <w:bCs/>
          <w:color w:val="000000"/>
          <w:sz w:val="28"/>
          <w:szCs w:val="28"/>
        </w:rPr>
        <w:t>г. Архангельска составляет 300</w:t>
      </w:r>
      <w:r w:rsidR="00B26902">
        <w:rPr>
          <w:rFonts w:ascii="Times New Roman" w:eastAsia="DejaVu Sans" w:hAnsi="Times New Roman" w:cs="Times New Roman"/>
          <w:b w:val="0"/>
          <w:bCs/>
          <w:color w:val="000000"/>
          <w:sz w:val="28"/>
          <w:szCs w:val="28"/>
        </w:rPr>
        <w:t>,0</w:t>
      </w:r>
      <w:r w:rsidRPr="00E41C58">
        <w:rPr>
          <w:rFonts w:ascii="Times New Roman" w:eastAsia="DejaVu Sans" w:hAnsi="Times New Roman" w:cs="Times New Roman"/>
          <w:b w:val="0"/>
          <w:bCs/>
          <w:color w:val="000000"/>
          <w:sz w:val="28"/>
          <w:szCs w:val="28"/>
        </w:rPr>
        <w:t xml:space="preserve"> млн. рублей.</w:t>
      </w:r>
    </w:p>
    <w:p w:rsidR="00AB10D4" w:rsidRPr="00C702C8" w:rsidRDefault="000676C8" w:rsidP="0017442C">
      <w:pPr>
        <w:pStyle w:val="ConsPlusTitle"/>
        <w:ind w:firstLine="708"/>
        <w:jc w:val="both"/>
        <w:rPr>
          <w:rFonts w:ascii="Times New Roman" w:eastAsia="DejaVu Sans" w:hAnsi="Times New Roman" w:cs="Times New Roman"/>
          <w:b w:val="0"/>
          <w:bCs/>
          <w:color w:val="000000"/>
          <w:sz w:val="28"/>
          <w:szCs w:val="28"/>
        </w:rPr>
      </w:pPr>
      <w:r w:rsidRPr="00E41C58">
        <w:rPr>
          <w:rFonts w:ascii="Times New Roman" w:eastAsia="DejaVu Sans" w:hAnsi="Times New Roman" w:cs="Times New Roman"/>
          <w:b w:val="0"/>
          <w:bCs/>
          <w:color w:val="000000"/>
          <w:sz w:val="28"/>
          <w:szCs w:val="28"/>
        </w:rPr>
        <w:t xml:space="preserve">В настоящее время проводятся мероприятия по снижению стоимости работ. После получения экспертного заключения ГАУ «АРЦНС» будут подготавливаться предложения по изысканию бюджетных средств </w:t>
      </w:r>
      <w:r w:rsidR="00B26902">
        <w:rPr>
          <w:rFonts w:ascii="Times New Roman" w:eastAsia="DejaVu Sans" w:hAnsi="Times New Roman" w:cs="Times New Roman"/>
          <w:b w:val="0"/>
          <w:bCs/>
          <w:color w:val="000000"/>
          <w:sz w:val="28"/>
          <w:szCs w:val="28"/>
        </w:rPr>
        <w:br/>
      </w:r>
      <w:r w:rsidRPr="00E41C58">
        <w:rPr>
          <w:rFonts w:ascii="Times New Roman" w:eastAsia="DejaVu Sans" w:hAnsi="Times New Roman" w:cs="Times New Roman"/>
          <w:b w:val="0"/>
          <w:bCs/>
          <w:color w:val="000000"/>
          <w:sz w:val="28"/>
          <w:szCs w:val="28"/>
        </w:rPr>
        <w:t>на 2024 год.</w:t>
      </w:r>
    </w:p>
    <w:p w:rsidR="001947F2" w:rsidRPr="00E41C58" w:rsidRDefault="00691565" w:rsidP="0017442C">
      <w:pPr>
        <w:ind w:firstLine="708"/>
        <w:jc w:val="both"/>
        <w:rPr>
          <w:szCs w:val="28"/>
        </w:rPr>
      </w:pPr>
      <w:r w:rsidRPr="00E41C58">
        <w:rPr>
          <w:szCs w:val="28"/>
        </w:rPr>
        <w:t>6</w:t>
      </w:r>
      <w:r w:rsidR="00ED2F62" w:rsidRPr="00E41C58">
        <w:rPr>
          <w:szCs w:val="28"/>
        </w:rPr>
        <w:t xml:space="preserve">. </w:t>
      </w:r>
      <w:r w:rsidR="001D3D29" w:rsidRPr="00E41C58">
        <w:rPr>
          <w:szCs w:val="28"/>
        </w:rPr>
        <w:t>Продолжить раб</w:t>
      </w:r>
      <w:r w:rsidR="009B4B3F" w:rsidRPr="00E41C58">
        <w:rPr>
          <w:szCs w:val="28"/>
        </w:rPr>
        <w:t>оту по анализу основных рисков прогноз</w:t>
      </w:r>
      <w:r w:rsidR="00496069" w:rsidRPr="00E41C58">
        <w:rPr>
          <w:szCs w:val="28"/>
        </w:rPr>
        <w:t>а</w:t>
      </w:r>
      <w:r w:rsidR="009B4B3F" w:rsidRPr="00E41C58">
        <w:rPr>
          <w:szCs w:val="28"/>
        </w:rPr>
        <w:t xml:space="preserve"> </w:t>
      </w:r>
      <w:r w:rsidR="001D3D29" w:rsidRPr="00E41C58">
        <w:rPr>
          <w:szCs w:val="28"/>
        </w:rPr>
        <w:t xml:space="preserve">социально-экономического </w:t>
      </w:r>
      <w:r w:rsidR="009B4B3F" w:rsidRPr="00E41C58">
        <w:rPr>
          <w:szCs w:val="28"/>
        </w:rPr>
        <w:t xml:space="preserve">развития Архангельской области </w:t>
      </w:r>
      <w:r w:rsidR="001D3D29" w:rsidRPr="00E41C58">
        <w:rPr>
          <w:szCs w:val="28"/>
        </w:rPr>
        <w:t>и отдельных показател</w:t>
      </w:r>
      <w:r w:rsidR="005F69AE" w:rsidRPr="00E41C58">
        <w:rPr>
          <w:szCs w:val="28"/>
        </w:rPr>
        <w:t>ей</w:t>
      </w:r>
      <w:r w:rsidR="001D3D29" w:rsidRPr="00E41C58">
        <w:rPr>
          <w:szCs w:val="28"/>
        </w:rPr>
        <w:t xml:space="preserve"> </w:t>
      </w:r>
      <w:r w:rsidR="00496069" w:rsidRPr="00E41C58">
        <w:rPr>
          <w:szCs w:val="28"/>
        </w:rPr>
        <w:t xml:space="preserve">прогноза </w:t>
      </w:r>
      <w:r w:rsidR="001D3D29" w:rsidRPr="00E41C58">
        <w:rPr>
          <w:szCs w:val="28"/>
        </w:rPr>
        <w:t xml:space="preserve">социально-экономического развития Ненецкого автономного округа на 2023 год и на плановый период 2024 и 2025 годов </w:t>
      </w:r>
      <w:r w:rsidR="00C96F80" w:rsidRPr="00E41C58">
        <w:rPr>
          <w:szCs w:val="28"/>
        </w:rPr>
        <w:br/>
      </w:r>
      <w:r w:rsidR="001D3D29" w:rsidRPr="00E41C58">
        <w:rPr>
          <w:szCs w:val="28"/>
        </w:rPr>
        <w:t xml:space="preserve">и возможностей снижения степени влияния </w:t>
      </w:r>
      <w:r w:rsidR="00B73534" w:rsidRPr="00E41C58">
        <w:rPr>
          <w:color w:val="000000" w:themeColor="text1"/>
          <w:szCs w:val="28"/>
        </w:rPr>
        <w:t>таких рисков</w:t>
      </w:r>
      <w:r w:rsidR="00B73534" w:rsidRPr="00E41C58">
        <w:rPr>
          <w:szCs w:val="28"/>
        </w:rPr>
        <w:t xml:space="preserve"> </w:t>
      </w:r>
      <w:r w:rsidR="001D3D29" w:rsidRPr="00E41C58">
        <w:rPr>
          <w:szCs w:val="28"/>
        </w:rPr>
        <w:t xml:space="preserve">на отрасли экономики Архангельской области, а также </w:t>
      </w:r>
      <w:r w:rsidR="00B73534" w:rsidRPr="00E41C58">
        <w:rPr>
          <w:color w:val="000000" w:themeColor="text1"/>
          <w:szCs w:val="28"/>
        </w:rPr>
        <w:t>работу</w:t>
      </w:r>
      <w:r w:rsidR="00B73534" w:rsidRPr="00E41C58">
        <w:rPr>
          <w:szCs w:val="28"/>
        </w:rPr>
        <w:t xml:space="preserve"> </w:t>
      </w:r>
      <w:r w:rsidR="001D3D29" w:rsidRPr="00E41C58">
        <w:rPr>
          <w:szCs w:val="28"/>
        </w:rPr>
        <w:t xml:space="preserve">по определению ключевых стратегических приоритетов и задач для содействия структурной трансформации экономики и обеспечения выхода </w:t>
      </w:r>
      <w:r w:rsidR="00B73534" w:rsidRPr="00E41C58">
        <w:rPr>
          <w:color w:val="000000" w:themeColor="text1"/>
          <w:szCs w:val="28"/>
        </w:rPr>
        <w:t>экономики</w:t>
      </w:r>
      <w:r w:rsidR="00B73534" w:rsidRPr="00E41C58">
        <w:rPr>
          <w:szCs w:val="28"/>
        </w:rPr>
        <w:t xml:space="preserve"> </w:t>
      </w:r>
      <w:r w:rsidR="001D3D29" w:rsidRPr="00E41C58">
        <w:rPr>
          <w:szCs w:val="28"/>
        </w:rPr>
        <w:t>на траекторию устойчивого роста в прогнозном периоде</w:t>
      </w:r>
    </w:p>
    <w:p w:rsidR="00991EC5" w:rsidRPr="00E41C58" w:rsidRDefault="00991EC5" w:rsidP="0017442C">
      <w:pPr>
        <w:ind w:firstLine="709"/>
        <w:jc w:val="both"/>
        <w:rPr>
          <w:szCs w:val="28"/>
        </w:rPr>
      </w:pPr>
      <w:r w:rsidRPr="00E41C58">
        <w:rPr>
          <w:szCs w:val="28"/>
        </w:rPr>
        <w:t xml:space="preserve">В 2023 году продолжена работа по анализу основных рисков прогноза социально-экономического развития Архангельской области и отдельных показателей прогноза социально-экономического развития Ненецкого автономного округа на 2023 года и на плановый период 2024 и 2025 годов, </w:t>
      </w:r>
      <w:r w:rsidRPr="00E41C58">
        <w:rPr>
          <w:szCs w:val="28"/>
        </w:rPr>
        <w:br/>
        <w:t xml:space="preserve">а также по определению ключевых стратегических приоритетов и задач социально-экономического развития. </w:t>
      </w:r>
    </w:p>
    <w:p w:rsidR="00991EC5" w:rsidRPr="00E41C58" w:rsidRDefault="00991EC5" w:rsidP="0017442C">
      <w:pPr>
        <w:ind w:firstLine="709"/>
        <w:jc w:val="both"/>
        <w:rPr>
          <w:szCs w:val="28"/>
        </w:rPr>
      </w:pPr>
      <w:r w:rsidRPr="00E41C58">
        <w:rPr>
          <w:szCs w:val="28"/>
        </w:rPr>
        <w:t>Для своевременного выявления таких рисков и анализа возможности снижения их влияния на отдельные отрасли экономики Архангельской области министерством экономического развития, промышленности и науки Архангельской области на постоянной основе ведется работа по следующим направлениям:</w:t>
      </w:r>
    </w:p>
    <w:p w:rsidR="00991EC5" w:rsidRPr="00472772" w:rsidRDefault="00991EC5" w:rsidP="0017442C">
      <w:pPr>
        <w:widowControl w:val="0"/>
        <w:tabs>
          <w:tab w:val="left" w:pos="709"/>
        </w:tabs>
        <w:ind w:firstLine="709"/>
        <w:jc w:val="both"/>
        <w:rPr>
          <w:szCs w:val="28"/>
        </w:rPr>
      </w:pPr>
      <w:r w:rsidRPr="00472772">
        <w:rPr>
          <w:szCs w:val="28"/>
        </w:rPr>
        <w:t xml:space="preserve">оперативный мониторинг и анализ основных социально-экономических показателей, формируемых органами государственной статистики, </w:t>
      </w:r>
      <w:r w:rsidR="00472772">
        <w:rPr>
          <w:szCs w:val="28"/>
        </w:rPr>
        <w:br/>
      </w:r>
      <w:r w:rsidRPr="00472772">
        <w:rPr>
          <w:szCs w:val="28"/>
        </w:rPr>
        <w:t>в разрезе основных видов экономической деятельности, номенклатуре продукции, категориям хозяйств, источникам финансирования и т.д.;</w:t>
      </w:r>
    </w:p>
    <w:p w:rsidR="00991EC5" w:rsidRPr="00472772" w:rsidRDefault="00991EC5" w:rsidP="0017442C">
      <w:pPr>
        <w:tabs>
          <w:tab w:val="left" w:pos="709"/>
        </w:tabs>
        <w:ind w:firstLine="709"/>
        <w:jc w:val="both"/>
        <w:rPr>
          <w:szCs w:val="28"/>
        </w:rPr>
      </w:pPr>
      <w:r w:rsidRPr="00472772">
        <w:rPr>
          <w:szCs w:val="28"/>
        </w:rPr>
        <w:t xml:space="preserve">регулярное взаимодействие с крупными и средними предприятиями Архангельской области, в том числе системообразующими, </w:t>
      </w:r>
      <w:r w:rsidR="00472772">
        <w:rPr>
          <w:szCs w:val="28"/>
        </w:rPr>
        <w:br/>
      </w:r>
      <w:r w:rsidRPr="00472772">
        <w:rPr>
          <w:szCs w:val="28"/>
        </w:rPr>
        <w:t>в части получения оперативных сведений по отдельным показателям текущей деятельности, а также их прогнозов с целью оперативной корректировки тенденций развития на среднесрочную перспективу;</w:t>
      </w:r>
    </w:p>
    <w:p w:rsidR="00991EC5" w:rsidRPr="00472772" w:rsidRDefault="00991EC5" w:rsidP="0017442C">
      <w:pPr>
        <w:tabs>
          <w:tab w:val="left" w:pos="709"/>
        </w:tabs>
        <w:ind w:firstLine="709"/>
        <w:jc w:val="both"/>
        <w:rPr>
          <w:szCs w:val="28"/>
        </w:rPr>
      </w:pPr>
      <w:r w:rsidRPr="00472772">
        <w:rPr>
          <w:szCs w:val="28"/>
        </w:rPr>
        <w:t>расширение круга вовлекаемых в процесс прогнозирования хозяйствующих субъектов, осуществляющих свою деятельность на территории Архангельской области;</w:t>
      </w:r>
    </w:p>
    <w:p w:rsidR="00ED2F62" w:rsidRPr="00E41C58" w:rsidRDefault="00991EC5" w:rsidP="0017442C">
      <w:pPr>
        <w:tabs>
          <w:tab w:val="left" w:pos="709"/>
        </w:tabs>
        <w:ind w:firstLine="709"/>
        <w:jc w:val="both"/>
        <w:rPr>
          <w:szCs w:val="28"/>
        </w:rPr>
      </w:pPr>
      <w:r w:rsidRPr="00472772">
        <w:rPr>
          <w:szCs w:val="28"/>
        </w:rPr>
        <w:t>взаимодействие с органами статистики по повышению качества формируемой статистической информации.</w:t>
      </w:r>
    </w:p>
    <w:p w:rsidR="00ED2F62" w:rsidRPr="00E41C58" w:rsidRDefault="00691565" w:rsidP="0017442C">
      <w:pPr>
        <w:ind w:firstLine="709"/>
        <w:jc w:val="both"/>
        <w:rPr>
          <w:iCs/>
          <w:szCs w:val="28"/>
        </w:rPr>
      </w:pPr>
      <w:r w:rsidRPr="00E41C58">
        <w:rPr>
          <w:szCs w:val="28"/>
        </w:rPr>
        <w:t>7</w:t>
      </w:r>
      <w:r w:rsidR="00ED2F62" w:rsidRPr="00E41C58">
        <w:rPr>
          <w:szCs w:val="28"/>
        </w:rPr>
        <w:t xml:space="preserve">. </w:t>
      </w:r>
      <w:r w:rsidR="00ED2F62" w:rsidRPr="00E41C58">
        <w:rPr>
          <w:szCs w:val="28"/>
        </w:rPr>
        <w:tab/>
      </w:r>
      <w:r w:rsidR="004C0222" w:rsidRPr="00E41C58">
        <w:rPr>
          <w:szCs w:val="28"/>
        </w:rPr>
        <w:t>Рассмотреть возможность разработки комплекса мер</w:t>
      </w:r>
      <w:r w:rsidR="001740A2" w:rsidRPr="00E41C58">
        <w:rPr>
          <w:szCs w:val="28"/>
        </w:rPr>
        <w:t xml:space="preserve"> </w:t>
      </w:r>
      <w:r w:rsidR="00C96F80" w:rsidRPr="00E41C58">
        <w:rPr>
          <w:szCs w:val="28"/>
        </w:rPr>
        <w:br/>
      </w:r>
      <w:r w:rsidR="004C0222" w:rsidRPr="00E41C58">
        <w:rPr>
          <w:szCs w:val="28"/>
        </w:rPr>
        <w:t xml:space="preserve">по возобновлению реализации на территории Архангельской области крупных инвестиционных проектов и </w:t>
      </w:r>
      <w:r w:rsidR="0054127C" w:rsidRPr="00E41C58">
        <w:rPr>
          <w:szCs w:val="28"/>
        </w:rPr>
        <w:t>по организации</w:t>
      </w:r>
      <w:r w:rsidR="004C0222" w:rsidRPr="00E41C58">
        <w:rPr>
          <w:szCs w:val="28"/>
        </w:rPr>
        <w:t xml:space="preserve"> бесперебойной работы</w:t>
      </w:r>
      <w:r w:rsidR="00514096" w:rsidRPr="00E41C58">
        <w:rPr>
          <w:szCs w:val="28"/>
        </w:rPr>
        <w:t xml:space="preserve"> </w:t>
      </w:r>
      <w:r w:rsidR="00514096" w:rsidRPr="00E41C58">
        <w:rPr>
          <w:color w:val="000000" w:themeColor="text1"/>
          <w:szCs w:val="28"/>
        </w:rPr>
        <w:t>предприяти</w:t>
      </w:r>
      <w:r w:rsidR="00514096" w:rsidRPr="00E41C58">
        <w:rPr>
          <w:szCs w:val="28"/>
        </w:rPr>
        <w:t>й</w:t>
      </w:r>
      <w:r w:rsidR="004C0222" w:rsidRPr="00E41C58">
        <w:rPr>
          <w:szCs w:val="28"/>
        </w:rPr>
        <w:t xml:space="preserve">, в том числе путем содействия </w:t>
      </w:r>
      <w:r w:rsidR="00514096" w:rsidRPr="00E41C58">
        <w:rPr>
          <w:color w:val="000000" w:themeColor="text1"/>
          <w:szCs w:val="28"/>
        </w:rPr>
        <w:t>таким предприятиям</w:t>
      </w:r>
      <w:r w:rsidR="00514096" w:rsidRPr="00E41C58">
        <w:rPr>
          <w:szCs w:val="28"/>
        </w:rPr>
        <w:t xml:space="preserve"> </w:t>
      </w:r>
      <w:r w:rsidR="00C96F80" w:rsidRPr="00E41C58">
        <w:rPr>
          <w:szCs w:val="28"/>
        </w:rPr>
        <w:br/>
      </w:r>
      <w:r w:rsidR="004C0222" w:rsidRPr="00E41C58">
        <w:rPr>
          <w:szCs w:val="28"/>
        </w:rPr>
        <w:t xml:space="preserve">в выстраивании новых логистических и производственных цепочек, обеспечения </w:t>
      </w:r>
      <w:r w:rsidR="00514096" w:rsidRPr="00E41C58">
        <w:rPr>
          <w:color w:val="000000" w:themeColor="text1"/>
          <w:szCs w:val="28"/>
        </w:rPr>
        <w:t>указанных</w:t>
      </w:r>
      <w:r w:rsidR="00514096" w:rsidRPr="00E41C58">
        <w:rPr>
          <w:szCs w:val="28"/>
        </w:rPr>
        <w:t xml:space="preserve"> </w:t>
      </w:r>
      <w:r w:rsidR="004C0222" w:rsidRPr="00E41C58">
        <w:rPr>
          <w:szCs w:val="28"/>
        </w:rPr>
        <w:t xml:space="preserve">предприятий </w:t>
      </w:r>
      <w:r w:rsidR="00D726FF" w:rsidRPr="00E41C58">
        <w:rPr>
          <w:szCs w:val="28"/>
        </w:rPr>
        <w:t xml:space="preserve">финансовыми инструментами для пополнения </w:t>
      </w:r>
      <w:r w:rsidR="004C0222" w:rsidRPr="00E41C58">
        <w:rPr>
          <w:szCs w:val="28"/>
        </w:rPr>
        <w:t>оборотны</w:t>
      </w:r>
      <w:r w:rsidR="00D726FF" w:rsidRPr="00E41C58">
        <w:rPr>
          <w:szCs w:val="28"/>
        </w:rPr>
        <w:t>х</w:t>
      </w:r>
      <w:r w:rsidR="004C0222" w:rsidRPr="00E41C58">
        <w:rPr>
          <w:szCs w:val="28"/>
        </w:rPr>
        <w:t xml:space="preserve"> средств</w:t>
      </w:r>
    </w:p>
    <w:p w:rsidR="00991EC5" w:rsidRPr="00E41C58" w:rsidRDefault="00991EC5" w:rsidP="0017442C">
      <w:pPr>
        <w:widowControl w:val="0"/>
        <w:ind w:firstLine="709"/>
        <w:jc w:val="both"/>
        <w:rPr>
          <w:szCs w:val="28"/>
        </w:rPr>
      </w:pPr>
      <w:r w:rsidRPr="00E41C58">
        <w:rPr>
          <w:szCs w:val="28"/>
        </w:rPr>
        <w:t xml:space="preserve">В целях совершенствования инвестиционной политики Архангельской области, а также взаимодействия исполнительных органов государственной власти Архангельской области с инвесторами при реализации инвестиционных проектов на территории региона действует инвестиционная декларация на период до 2028 года </w:t>
      </w:r>
      <w:r w:rsidRPr="00472772">
        <w:rPr>
          <w:szCs w:val="28"/>
        </w:rPr>
        <w:t>(утверждена указом Губернатора Архангельской области от 13 марта 2023 г</w:t>
      </w:r>
      <w:r w:rsidR="005A161F">
        <w:rPr>
          <w:szCs w:val="28"/>
        </w:rPr>
        <w:t>.</w:t>
      </w:r>
      <w:r w:rsidRPr="00472772">
        <w:rPr>
          <w:szCs w:val="28"/>
        </w:rPr>
        <w:t xml:space="preserve"> № 13-у)</w:t>
      </w:r>
      <w:r w:rsidRPr="00E41C58">
        <w:rPr>
          <w:szCs w:val="28"/>
        </w:rPr>
        <w:t xml:space="preserve">, в которой в том числе определен комплекс мер государственной поддержки и иных преференций </w:t>
      </w:r>
      <w:r w:rsidR="00472772">
        <w:rPr>
          <w:szCs w:val="28"/>
        </w:rPr>
        <w:br/>
      </w:r>
      <w:r w:rsidRPr="00E41C58">
        <w:rPr>
          <w:szCs w:val="28"/>
        </w:rPr>
        <w:t>инвестиционной деятельности.</w:t>
      </w:r>
    </w:p>
    <w:p w:rsidR="00991EC5" w:rsidRPr="00472772" w:rsidRDefault="00991EC5" w:rsidP="0017442C">
      <w:pPr>
        <w:widowControl w:val="0"/>
        <w:ind w:firstLine="709"/>
        <w:jc w:val="both"/>
        <w:rPr>
          <w:szCs w:val="28"/>
        </w:rPr>
      </w:pPr>
      <w:r w:rsidRPr="00E41C58">
        <w:rPr>
          <w:szCs w:val="28"/>
        </w:rPr>
        <w:t xml:space="preserve">В целях формирования благоприятного инвестиционного климата </w:t>
      </w:r>
      <w:r w:rsidRPr="00E41C58">
        <w:rPr>
          <w:szCs w:val="28"/>
        </w:rPr>
        <w:br/>
        <w:t>и повышения инвестиционной привлекательности региона автономной некоммерческой организацией Архангельской области «Агентство регионального развития» (далее – Агентство регионального развития) осуществляется сопровождение инвестиционных проектов в режиме «одного окна». Кроме Агентства регионального развития инфраструктуру поддержки инвесторов в регионе обеспечивают микрокредитная компания Архангельский региональный фонд «</w:t>
      </w:r>
      <w:r w:rsidRPr="00472772">
        <w:rPr>
          <w:szCs w:val="28"/>
        </w:rPr>
        <w:t>Развитие» (доступ к финансовым ресурсам по льготным ставкам посредством развития системы микрофинансирования) и акционерное общество</w:t>
      </w:r>
      <w:r w:rsidRPr="00E41C58">
        <w:rPr>
          <w:szCs w:val="28"/>
        </w:rPr>
        <w:t xml:space="preserve"> «</w:t>
      </w:r>
      <w:r w:rsidRPr="00472772">
        <w:rPr>
          <w:szCs w:val="28"/>
        </w:rPr>
        <w:t>Гарантийная организация Архангельской области» (доступ к кредитным и иным финансовым ресурсам посредством развития системы поручительств и независимых гарантий).</w:t>
      </w:r>
    </w:p>
    <w:p w:rsidR="00991EC5" w:rsidRPr="00E41C58" w:rsidRDefault="00991EC5" w:rsidP="0017442C">
      <w:pPr>
        <w:widowControl w:val="0"/>
        <w:ind w:firstLine="709"/>
        <w:jc w:val="both"/>
        <w:rPr>
          <w:szCs w:val="28"/>
        </w:rPr>
      </w:pPr>
      <w:r w:rsidRPr="00E41C58">
        <w:rPr>
          <w:szCs w:val="28"/>
        </w:rPr>
        <w:t xml:space="preserve">В части развития мер поддержки по выстраиванию новых логистических цепочек </w:t>
      </w:r>
      <w:r w:rsidR="00472772">
        <w:rPr>
          <w:szCs w:val="28"/>
        </w:rPr>
        <w:t>следует отметить</w:t>
      </w:r>
      <w:r w:rsidRPr="00E41C58">
        <w:rPr>
          <w:szCs w:val="28"/>
        </w:rPr>
        <w:t xml:space="preserve">, что с учетом предложений Правительства Архангельской области в текущем году расширены параметры программы субсидирования перевозок по Северному морскому пути </w:t>
      </w:r>
      <w:r w:rsidRPr="00472772">
        <w:rPr>
          <w:szCs w:val="28"/>
        </w:rPr>
        <w:t>(постановление Правительства Российс</w:t>
      </w:r>
      <w:r w:rsidR="00472772" w:rsidRPr="00472772">
        <w:rPr>
          <w:szCs w:val="28"/>
        </w:rPr>
        <w:t>кой Федерации от 25 июля</w:t>
      </w:r>
      <w:r w:rsidR="007E6FBD">
        <w:rPr>
          <w:szCs w:val="28"/>
        </w:rPr>
        <w:t xml:space="preserve">                </w:t>
      </w:r>
      <w:r w:rsidR="00472772" w:rsidRPr="00472772">
        <w:rPr>
          <w:szCs w:val="28"/>
        </w:rPr>
        <w:t xml:space="preserve"> 2023 г</w:t>
      </w:r>
      <w:r w:rsidR="00C308E1">
        <w:rPr>
          <w:szCs w:val="28"/>
        </w:rPr>
        <w:t>.</w:t>
      </w:r>
      <w:r w:rsidRPr="00472772">
        <w:rPr>
          <w:szCs w:val="28"/>
        </w:rPr>
        <w:t xml:space="preserve"> № 1209 «О внесении изменений в Правила предоставления из федерального бюджета субсидии на государственную поддержку организации регулярных перевозок по Северному морскому пути»)</w:t>
      </w:r>
      <w:r w:rsidRPr="00E41C58">
        <w:rPr>
          <w:szCs w:val="28"/>
        </w:rPr>
        <w:t xml:space="preserve">. </w:t>
      </w:r>
      <w:r w:rsidR="007E6FBD">
        <w:rPr>
          <w:szCs w:val="28"/>
        </w:rPr>
        <w:t xml:space="preserve">                       </w:t>
      </w:r>
      <w:r w:rsidRPr="00E41C58">
        <w:rPr>
          <w:szCs w:val="28"/>
        </w:rPr>
        <w:t>В настоящее время для участников программы расширена география портов (возможность использовать в маршрутах порты Архангельск и Находка),</w:t>
      </w:r>
      <w:r w:rsidR="007E6FBD">
        <w:rPr>
          <w:szCs w:val="28"/>
        </w:rPr>
        <w:t xml:space="preserve">                        </w:t>
      </w:r>
      <w:r w:rsidRPr="00E41C58">
        <w:rPr>
          <w:szCs w:val="28"/>
        </w:rPr>
        <w:t xml:space="preserve"> а также обеспечена возможность привлечения к перевозкам суда по договору фрахта </w:t>
      </w:r>
      <w:r w:rsidRPr="00472772">
        <w:rPr>
          <w:szCs w:val="28"/>
        </w:rPr>
        <w:t>(ранее получить субсидию могли только те перевозчики, которые использовали для формирования маршрутов Большой порт Санкт-Петербург или порт Мурманск в западном секторе Северного морского пути и порты Владивосток или Восточный как конечные точки)</w:t>
      </w:r>
      <w:r w:rsidRPr="00E41C58">
        <w:rPr>
          <w:szCs w:val="28"/>
        </w:rPr>
        <w:t>. Расширенные параметры программы позволят сделать перевозку грузов по Северному морскому пути более выгодной и востребованной для грузоотправителей: тарифы морского фрахта по субсидируемым тарифам в 1,5 – 2 раза ниже коммерческих.</w:t>
      </w:r>
    </w:p>
    <w:p w:rsidR="00077938" w:rsidRPr="00C702C8" w:rsidRDefault="00991EC5" w:rsidP="0017442C">
      <w:pPr>
        <w:widowControl w:val="0"/>
        <w:ind w:firstLine="709"/>
        <w:jc w:val="both"/>
        <w:rPr>
          <w:spacing w:val="-4"/>
          <w:szCs w:val="28"/>
        </w:rPr>
      </w:pPr>
      <w:r w:rsidRPr="00E41C58">
        <w:rPr>
          <w:spacing w:val="-4"/>
          <w:szCs w:val="28"/>
        </w:rPr>
        <w:t xml:space="preserve">Дополнительно отмечаем, что одним из примеров по возобновлению деятельности организаций на территории региона является текущая проработка </w:t>
      </w:r>
      <w:r w:rsidR="001456F1">
        <w:rPr>
          <w:spacing w:val="-4"/>
          <w:szCs w:val="28"/>
        </w:rPr>
        <w:t>м</w:t>
      </w:r>
      <w:r w:rsidR="00472772" w:rsidRPr="00472772">
        <w:rPr>
          <w:spacing w:val="-4"/>
          <w:szCs w:val="28"/>
        </w:rPr>
        <w:t>инистерство</w:t>
      </w:r>
      <w:r w:rsidR="00472772">
        <w:rPr>
          <w:spacing w:val="-4"/>
          <w:szCs w:val="28"/>
        </w:rPr>
        <w:t>м</w:t>
      </w:r>
      <w:r w:rsidR="00472772" w:rsidRPr="00472772">
        <w:rPr>
          <w:spacing w:val="-4"/>
          <w:szCs w:val="28"/>
        </w:rPr>
        <w:t xml:space="preserve"> экономического развития, промышленности и науки Архангельской области </w:t>
      </w:r>
      <w:r w:rsidRPr="00E41C58">
        <w:rPr>
          <w:spacing w:val="-4"/>
          <w:szCs w:val="28"/>
        </w:rPr>
        <w:t>вопроса о восстановлении производств на цементном заводе в пос</w:t>
      </w:r>
      <w:r w:rsidR="00472772">
        <w:rPr>
          <w:spacing w:val="-4"/>
          <w:szCs w:val="28"/>
        </w:rPr>
        <w:t>.</w:t>
      </w:r>
      <w:r w:rsidRPr="00E41C58">
        <w:rPr>
          <w:spacing w:val="-4"/>
          <w:szCs w:val="28"/>
        </w:rPr>
        <w:t xml:space="preserve"> Савинский Плесецкого муниципального округа и кирпичного завода в пос</w:t>
      </w:r>
      <w:r w:rsidR="00472772">
        <w:rPr>
          <w:spacing w:val="-4"/>
          <w:szCs w:val="28"/>
        </w:rPr>
        <w:t xml:space="preserve">. </w:t>
      </w:r>
      <w:r w:rsidRPr="00E41C58">
        <w:rPr>
          <w:spacing w:val="-4"/>
          <w:szCs w:val="28"/>
        </w:rPr>
        <w:t>Уемский Приморского муниципального района.</w:t>
      </w:r>
    </w:p>
    <w:p w:rsidR="00742B97" w:rsidRPr="00E41C58" w:rsidRDefault="00691565" w:rsidP="0017442C">
      <w:pPr>
        <w:ind w:firstLine="709"/>
        <w:jc w:val="both"/>
        <w:rPr>
          <w:bCs/>
          <w:szCs w:val="28"/>
        </w:rPr>
      </w:pPr>
      <w:r w:rsidRPr="00E41C58">
        <w:rPr>
          <w:bCs/>
          <w:szCs w:val="28"/>
        </w:rPr>
        <w:t>8</w:t>
      </w:r>
      <w:r w:rsidR="00742B97" w:rsidRPr="00E41C58">
        <w:rPr>
          <w:bCs/>
          <w:szCs w:val="28"/>
        </w:rPr>
        <w:t xml:space="preserve">. Рассмотреть возможность разработки дополнительных мер поддержки субъектов малого и среднего предпринимательства </w:t>
      </w:r>
      <w:r w:rsidR="000449F6" w:rsidRPr="00E41C58">
        <w:rPr>
          <w:bCs/>
          <w:color w:val="000000" w:themeColor="text1"/>
          <w:szCs w:val="28"/>
        </w:rPr>
        <w:t>посредством</w:t>
      </w:r>
      <w:r w:rsidR="00742B97" w:rsidRPr="00E41C58">
        <w:rPr>
          <w:bCs/>
          <w:szCs w:val="28"/>
        </w:rPr>
        <w:t xml:space="preserve"> предоставлени</w:t>
      </w:r>
      <w:r w:rsidR="000449F6" w:rsidRPr="00E41C58">
        <w:rPr>
          <w:bCs/>
          <w:szCs w:val="28"/>
        </w:rPr>
        <w:t>я</w:t>
      </w:r>
      <w:r w:rsidR="00742B97" w:rsidRPr="00E41C58">
        <w:rPr>
          <w:bCs/>
          <w:szCs w:val="28"/>
        </w:rPr>
        <w:t xml:space="preserve"> пониженных ставок налога при применении упрощенной системы налогообложения в отдельных сферах экономической деятельности, в том числе производственной направленности, информационных технологий, туризма, ориентированн</w:t>
      </w:r>
      <w:r w:rsidR="00947125" w:rsidRPr="00E41C58">
        <w:rPr>
          <w:bCs/>
          <w:szCs w:val="28"/>
        </w:rPr>
        <w:t>ой</w:t>
      </w:r>
      <w:r w:rsidR="00742B97" w:rsidRPr="00E41C58">
        <w:rPr>
          <w:bCs/>
          <w:szCs w:val="28"/>
        </w:rPr>
        <w:t xml:space="preserve"> на импортозамещение, повышение информационной безопасности и экономической устойчивости </w:t>
      </w:r>
      <w:r w:rsidR="00B73534" w:rsidRPr="00E41C58">
        <w:rPr>
          <w:bCs/>
          <w:color w:val="000000" w:themeColor="text1"/>
          <w:szCs w:val="28"/>
        </w:rPr>
        <w:t>Архангельской области</w:t>
      </w:r>
    </w:p>
    <w:p w:rsidR="00433EF9" w:rsidRPr="00E41C58" w:rsidRDefault="00433EF9" w:rsidP="0017442C">
      <w:pPr>
        <w:widowControl w:val="0"/>
        <w:ind w:firstLine="709"/>
        <w:jc w:val="both"/>
        <w:rPr>
          <w:szCs w:val="28"/>
        </w:rPr>
      </w:pPr>
      <w:r w:rsidRPr="00E41C58">
        <w:rPr>
          <w:szCs w:val="28"/>
        </w:rPr>
        <w:t>На территории Архангельской области с 2022 года областным законом от 8 декабря 2021 г</w:t>
      </w:r>
      <w:r w:rsidR="00C308E1">
        <w:rPr>
          <w:szCs w:val="28"/>
        </w:rPr>
        <w:t>.</w:t>
      </w:r>
      <w:r w:rsidRPr="00E41C58">
        <w:rPr>
          <w:szCs w:val="28"/>
        </w:rPr>
        <w:t xml:space="preserve"> № 513-30-ОЗ «О внесении изменений в областной закон «О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 и областной закон «О размере налоговой ставки при применении упрощенной системы налогообложения </w:t>
      </w:r>
      <w:r w:rsidR="00472772">
        <w:rPr>
          <w:szCs w:val="28"/>
        </w:rPr>
        <w:br/>
      </w:r>
      <w:r w:rsidRPr="00E41C58">
        <w:rPr>
          <w:szCs w:val="28"/>
        </w:rPr>
        <w:t xml:space="preserve">в случае, если объектом налогообложения являются доходы» установлены пониженные налоговые ставки в размерах 5 процентов и 1 процент соответственно (минимально допустимые размеры в соответствии </w:t>
      </w:r>
      <w:r w:rsidR="00472772">
        <w:rPr>
          <w:szCs w:val="28"/>
        </w:rPr>
        <w:br/>
      </w:r>
      <w:r w:rsidRPr="00E41C58">
        <w:rPr>
          <w:szCs w:val="28"/>
        </w:rPr>
        <w:t xml:space="preserve">с пунктами 1 и 2 статьи 346 Налогового кодекса Российской Федерации) </w:t>
      </w:r>
      <w:r w:rsidR="00472772">
        <w:rPr>
          <w:szCs w:val="28"/>
        </w:rPr>
        <w:br/>
      </w:r>
      <w:r w:rsidRPr="00E41C58">
        <w:rPr>
          <w:szCs w:val="28"/>
        </w:rPr>
        <w:t xml:space="preserve">для налогоплательщиков, применяющих упрощенную систему налогообложения (далее – УСН) и осуществляющих отдельные виды экономической деятельности. </w:t>
      </w:r>
    </w:p>
    <w:p w:rsidR="00433EF9" w:rsidRPr="00E41C58" w:rsidRDefault="00433EF9" w:rsidP="0017442C">
      <w:pPr>
        <w:widowControl w:val="0"/>
        <w:ind w:firstLine="709"/>
        <w:jc w:val="both"/>
        <w:rPr>
          <w:szCs w:val="28"/>
        </w:rPr>
      </w:pPr>
      <w:r w:rsidRPr="00E41C58">
        <w:rPr>
          <w:szCs w:val="28"/>
        </w:rPr>
        <w:t>Указанная норма установлена на три года и затрагивает налогоплательщиков</w:t>
      </w:r>
      <w:r w:rsidR="00472772">
        <w:rPr>
          <w:szCs w:val="28"/>
        </w:rPr>
        <w:t>, в том числе</w:t>
      </w:r>
      <w:r w:rsidRPr="00E41C58">
        <w:rPr>
          <w:szCs w:val="28"/>
        </w:rPr>
        <w:t xml:space="preserve"> субъектов малого и среднего предпринимательства, осуществляющих деятельность в сферах производственной направленности, включая выпуск продукции, ориентированной на импортозамещение (раздел С «Обрабатывающие производства» (за исключением некоторых классов и подклассов)), информационных технологий (класс 62 «Разработка компьютерного программного обеспечения, консультационные услуги в данной области </w:t>
      </w:r>
      <w:r w:rsidR="00472772">
        <w:rPr>
          <w:szCs w:val="28"/>
        </w:rPr>
        <w:br/>
      </w:r>
      <w:r w:rsidRPr="00E41C58">
        <w:rPr>
          <w:szCs w:val="28"/>
        </w:rPr>
        <w:t xml:space="preserve">и другие сопутствующие услуги» и группа 63.12 «Деятельность webпорталов»), туризма (подкласс 55.1 «Деятельность гостиниц и прочих мест для временного проживания», подкласс 55.2 «Деятельность </w:t>
      </w:r>
      <w:r w:rsidR="00472772">
        <w:rPr>
          <w:szCs w:val="28"/>
        </w:rPr>
        <w:br/>
      </w:r>
      <w:r w:rsidRPr="00E41C58">
        <w:rPr>
          <w:szCs w:val="28"/>
        </w:rPr>
        <w:t xml:space="preserve">по предоставлению мест для краткосрочного проживания», подкласс 55.3 «Деятельность по предоставлению мест для временного проживания </w:t>
      </w:r>
      <w:r w:rsidR="00472772">
        <w:rPr>
          <w:szCs w:val="28"/>
        </w:rPr>
        <w:br/>
      </w:r>
      <w:r w:rsidRPr="00E41C58">
        <w:rPr>
          <w:szCs w:val="28"/>
        </w:rPr>
        <w:t xml:space="preserve">в кемпингах, жилых автофургонах и туристических автоприцепах», класс 56 «Деятельность по предоставлению продуктов питания и напитков», подкласс 79.1 «Деятельность туристических агентств и туроператоров»), </w:t>
      </w:r>
      <w:r w:rsidR="00472772">
        <w:rPr>
          <w:szCs w:val="28"/>
        </w:rPr>
        <w:br/>
      </w:r>
      <w:r w:rsidRPr="00E41C58">
        <w:rPr>
          <w:szCs w:val="28"/>
        </w:rPr>
        <w:t xml:space="preserve">а также в иных сферах, направленных на стабилизацию экономической устойчивости региона. </w:t>
      </w:r>
    </w:p>
    <w:p w:rsidR="00433EF9" w:rsidRPr="00E41C58" w:rsidRDefault="00433EF9" w:rsidP="0017442C">
      <w:pPr>
        <w:widowControl w:val="0"/>
        <w:ind w:firstLine="709"/>
        <w:jc w:val="both"/>
        <w:rPr>
          <w:szCs w:val="28"/>
        </w:rPr>
      </w:pPr>
      <w:r w:rsidRPr="00E41C58">
        <w:rPr>
          <w:szCs w:val="28"/>
        </w:rPr>
        <w:t>Кроме того, областны</w:t>
      </w:r>
      <w:r w:rsidR="00472772">
        <w:rPr>
          <w:szCs w:val="28"/>
        </w:rPr>
        <w:t>м законом от 30 сентября 2019 г</w:t>
      </w:r>
      <w:r w:rsidR="00C308E1">
        <w:rPr>
          <w:szCs w:val="28"/>
        </w:rPr>
        <w:t>.</w:t>
      </w:r>
      <w:r w:rsidRPr="00E41C58">
        <w:rPr>
          <w:szCs w:val="28"/>
        </w:rPr>
        <w:t xml:space="preserve"> № 131-10-ОЗ </w:t>
      </w:r>
      <w:r w:rsidR="00472772">
        <w:rPr>
          <w:szCs w:val="28"/>
        </w:rPr>
        <w:br/>
      </w:r>
      <w:r w:rsidRPr="00E41C58">
        <w:rPr>
          <w:szCs w:val="28"/>
        </w:rPr>
        <w:t xml:space="preserve">«О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 и областным законом </w:t>
      </w:r>
      <w:r w:rsidR="00472772">
        <w:rPr>
          <w:szCs w:val="28"/>
        </w:rPr>
        <w:br/>
      </w:r>
      <w:r w:rsidRPr="00E41C58">
        <w:rPr>
          <w:szCs w:val="28"/>
        </w:rPr>
        <w:t>от 27 апреля 2020 г</w:t>
      </w:r>
      <w:r w:rsidR="00C308E1">
        <w:rPr>
          <w:szCs w:val="28"/>
        </w:rPr>
        <w:t>.</w:t>
      </w:r>
      <w:r w:rsidRPr="00E41C58">
        <w:rPr>
          <w:szCs w:val="28"/>
        </w:rPr>
        <w:t xml:space="preserve"> № 254-16-ОЗ «О размере налоговой ставки </w:t>
      </w:r>
      <w:r w:rsidR="00472772">
        <w:rPr>
          <w:szCs w:val="28"/>
        </w:rPr>
        <w:br/>
      </w:r>
      <w:r w:rsidRPr="00E41C58">
        <w:rPr>
          <w:szCs w:val="28"/>
        </w:rPr>
        <w:t xml:space="preserve">при применении упрощенной системы налогообложения в случае, </w:t>
      </w:r>
      <w:r w:rsidR="00472772">
        <w:rPr>
          <w:szCs w:val="28"/>
        </w:rPr>
        <w:br/>
      </w:r>
      <w:r w:rsidRPr="00E41C58">
        <w:rPr>
          <w:szCs w:val="28"/>
        </w:rPr>
        <w:t xml:space="preserve">если объектом налогообложения являются доходы» установлены пониженные налоговые ставки по УСН в размерах 5 процентов и 1 процент соответственно для индивидуальных предпринимателей и юридических лиц, получивших статус резидента Арктической зоны Российской Федерации. </w:t>
      </w:r>
    </w:p>
    <w:p w:rsidR="00433EF9" w:rsidRPr="00E41C58" w:rsidRDefault="00433EF9" w:rsidP="0017442C">
      <w:pPr>
        <w:widowControl w:val="0"/>
        <w:ind w:firstLine="709"/>
        <w:jc w:val="both"/>
        <w:rPr>
          <w:szCs w:val="28"/>
        </w:rPr>
      </w:pPr>
      <w:r w:rsidRPr="00E41C58">
        <w:rPr>
          <w:szCs w:val="28"/>
        </w:rPr>
        <w:t>Законом Архангельской области от 3 апреля 2015 г</w:t>
      </w:r>
      <w:r w:rsidR="00C308E1">
        <w:rPr>
          <w:szCs w:val="28"/>
        </w:rPr>
        <w:t>.</w:t>
      </w:r>
      <w:r w:rsidRPr="00E41C58">
        <w:rPr>
          <w:szCs w:val="28"/>
        </w:rPr>
        <w:t xml:space="preserve"> № 262-15-ОЗ </w:t>
      </w:r>
      <w:r w:rsidR="00472772">
        <w:rPr>
          <w:szCs w:val="28"/>
        </w:rPr>
        <w:br/>
      </w:r>
      <w:r w:rsidRPr="00E41C58">
        <w:rPr>
          <w:szCs w:val="28"/>
        </w:rPr>
        <w:t xml:space="preserve">«О льготах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 установлена ставка 0 процентов для налогоплательщиков, впервые зарегистрированных в качестве индивидуальных предпринимателей </w:t>
      </w:r>
      <w:r w:rsidR="00472772">
        <w:rPr>
          <w:szCs w:val="28"/>
        </w:rPr>
        <w:br/>
      </w:r>
      <w:r w:rsidRPr="00E41C58">
        <w:rPr>
          <w:szCs w:val="28"/>
        </w:rPr>
        <w:t xml:space="preserve">и осуществляющих отдельные виды деятельности, в том числе деятельность в сфере производственной направленности и туризма. В 2022 году действие указанного закона было продлено на 2024 год. </w:t>
      </w:r>
    </w:p>
    <w:p w:rsidR="00433EF9" w:rsidRPr="00E41C58" w:rsidRDefault="00433EF9" w:rsidP="0017442C">
      <w:pPr>
        <w:widowControl w:val="0"/>
        <w:ind w:firstLine="709"/>
        <w:jc w:val="both"/>
        <w:rPr>
          <w:szCs w:val="28"/>
        </w:rPr>
      </w:pPr>
      <w:r w:rsidRPr="00E41C58">
        <w:rPr>
          <w:szCs w:val="28"/>
        </w:rPr>
        <w:t xml:space="preserve">Всего в 2022 году сумма льгот по </w:t>
      </w:r>
      <w:r w:rsidR="00472772" w:rsidRPr="00E41C58">
        <w:rPr>
          <w:szCs w:val="28"/>
        </w:rPr>
        <w:t>упрощенной систем</w:t>
      </w:r>
      <w:r w:rsidR="00472772">
        <w:rPr>
          <w:szCs w:val="28"/>
        </w:rPr>
        <w:t>е</w:t>
      </w:r>
      <w:r w:rsidR="00472772" w:rsidRPr="00E41C58">
        <w:rPr>
          <w:szCs w:val="28"/>
        </w:rPr>
        <w:t xml:space="preserve"> налогообложения</w:t>
      </w:r>
      <w:r w:rsidRPr="00E41C58">
        <w:rPr>
          <w:szCs w:val="28"/>
        </w:rPr>
        <w:t xml:space="preserve"> составила 850 млн. рублей. </w:t>
      </w:r>
    </w:p>
    <w:p w:rsidR="00C930AC" w:rsidRPr="00E41C58" w:rsidRDefault="00433EF9" w:rsidP="0017442C">
      <w:pPr>
        <w:widowControl w:val="0"/>
        <w:ind w:firstLine="709"/>
        <w:jc w:val="both"/>
        <w:rPr>
          <w:szCs w:val="28"/>
        </w:rPr>
      </w:pPr>
      <w:r w:rsidRPr="00E41C58">
        <w:rPr>
          <w:szCs w:val="28"/>
        </w:rPr>
        <w:t xml:space="preserve">В </w:t>
      </w:r>
      <w:r w:rsidR="00C308E1">
        <w:rPr>
          <w:szCs w:val="28"/>
        </w:rPr>
        <w:t>2023 году</w:t>
      </w:r>
      <w:r w:rsidRPr="00E41C58">
        <w:rPr>
          <w:szCs w:val="28"/>
        </w:rPr>
        <w:t xml:space="preserve"> отраслевыми исполнительными органами государственной власти Архангельской области корректировка указанного выше перечня видов экономической деятельности не инициировалась.</w:t>
      </w:r>
    </w:p>
    <w:p w:rsidR="00742B97" w:rsidRPr="00E41C58" w:rsidRDefault="00691565" w:rsidP="0017442C">
      <w:pPr>
        <w:ind w:firstLine="709"/>
        <w:jc w:val="both"/>
        <w:rPr>
          <w:iCs/>
          <w:szCs w:val="28"/>
        </w:rPr>
      </w:pPr>
      <w:r w:rsidRPr="00E41C58">
        <w:rPr>
          <w:bCs/>
          <w:szCs w:val="28"/>
        </w:rPr>
        <w:t>9</w:t>
      </w:r>
      <w:r w:rsidR="00742B97" w:rsidRPr="00E41C58">
        <w:rPr>
          <w:bCs/>
          <w:szCs w:val="28"/>
        </w:rPr>
        <w:t xml:space="preserve">. Активизировать работу по привлечению в Архангельскую область средств федерального бюджета в рамках реализации мероприятия «Финансовое обеспечение создания (капитализации) и (или) деятельности (докапитализации) фонда развития промышленности Архангельской области» подпрограммы № 1 «Развитие промышленности и инвестиционной деятельности в Архангельской области» </w:t>
      </w:r>
      <w:r w:rsidR="00590DD6" w:rsidRPr="00E41C58">
        <w:rPr>
          <w:spacing w:val="-6"/>
          <w:szCs w:val="28"/>
        </w:rPr>
        <w:t>государственной программы Архангельской области «Экономическое</w:t>
      </w:r>
      <w:r w:rsidR="00590DD6" w:rsidRPr="00E41C58">
        <w:rPr>
          <w:szCs w:val="28"/>
        </w:rPr>
        <w:t xml:space="preserve"> развитие и инвестиционная деятельность в Архангельской области»</w:t>
      </w:r>
      <w:r w:rsidR="00B73534" w:rsidRPr="00E41C58">
        <w:rPr>
          <w:szCs w:val="28"/>
        </w:rPr>
        <w:t xml:space="preserve">, </w:t>
      </w:r>
      <w:r w:rsidR="00B73534" w:rsidRPr="00E41C58">
        <w:rPr>
          <w:color w:val="000000" w:themeColor="text1"/>
          <w:szCs w:val="28"/>
        </w:rPr>
        <w:t>утвержденной постановлением Правительства Архангельской области от 10 октября 2019 года № 547-пп</w:t>
      </w:r>
      <w:r w:rsidR="00B73534" w:rsidRPr="00E41C58">
        <w:rPr>
          <w:szCs w:val="28"/>
        </w:rPr>
        <w:t>,</w:t>
      </w:r>
      <w:r w:rsidR="00590DD6" w:rsidRPr="00E41C58">
        <w:rPr>
          <w:szCs w:val="28"/>
        </w:rPr>
        <w:t xml:space="preserve"> </w:t>
      </w:r>
      <w:r w:rsidR="00C96F80" w:rsidRPr="00E41C58">
        <w:rPr>
          <w:szCs w:val="28"/>
        </w:rPr>
        <w:br/>
      </w:r>
      <w:r w:rsidR="00742B97" w:rsidRPr="00E41C58">
        <w:rPr>
          <w:bCs/>
          <w:szCs w:val="28"/>
        </w:rPr>
        <w:t>с учетом финансовых возможностей областного бюджета по обеспечению тре</w:t>
      </w:r>
      <w:r w:rsidR="00295C5E" w:rsidRPr="00E41C58">
        <w:rPr>
          <w:bCs/>
          <w:szCs w:val="28"/>
        </w:rPr>
        <w:t xml:space="preserve">буемого </w:t>
      </w:r>
      <w:r w:rsidR="00CD0D52" w:rsidRPr="00E41C58">
        <w:rPr>
          <w:bCs/>
          <w:szCs w:val="28"/>
        </w:rPr>
        <w:t>уровня</w:t>
      </w:r>
      <w:r w:rsidR="00295C5E" w:rsidRPr="00E41C58">
        <w:rPr>
          <w:bCs/>
          <w:szCs w:val="28"/>
        </w:rPr>
        <w:t xml:space="preserve"> софинансирования</w:t>
      </w:r>
    </w:p>
    <w:p w:rsidR="00C308E1" w:rsidRDefault="00C930AC" w:rsidP="0017442C">
      <w:pPr>
        <w:widowControl w:val="0"/>
        <w:ind w:firstLine="709"/>
        <w:jc w:val="both"/>
        <w:rPr>
          <w:spacing w:val="-4"/>
          <w:szCs w:val="28"/>
        </w:rPr>
      </w:pPr>
      <w:r w:rsidRPr="00E41C58">
        <w:rPr>
          <w:spacing w:val="-4"/>
          <w:szCs w:val="28"/>
        </w:rPr>
        <w:t xml:space="preserve">С целью привлечения средств федерального бюджета </w:t>
      </w:r>
      <w:r w:rsidR="00472772">
        <w:rPr>
          <w:spacing w:val="-4"/>
          <w:szCs w:val="28"/>
        </w:rPr>
        <w:br/>
      </w:r>
      <w:r w:rsidRPr="00E41C58">
        <w:rPr>
          <w:spacing w:val="-4"/>
          <w:szCs w:val="28"/>
        </w:rPr>
        <w:t xml:space="preserve">на докапитализацию Фонда развития промышленности Архангельской области </w:t>
      </w:r>
      <w:r w:rsidR="001456F1">
        <w:rPr>
          <w:spacing w:val="-4"/>
          <w:szCs w:val="28"/>
        </w:rPr>
        <w:t>м</w:t>
      </w:r>
      <w:r w:rsidR="00990232" w:rsidRPr="00990232">
        <w:rPr>
          <w:spacing w:val="-4"/>
          <w:szCs w:val="28"/>
        </w:rPr>
        <w:t>инистерство экономического развития, промышленности и науки Архангельской области</w:t>
      </w:r>
      <w:r w:rsidRPr="00E41C58">
        <w:rPr>
          <w:spacing w:val="-4"/>
          <w:szCs w:val="28"/>
        </w:rPr>
        <w:t xml:space="preserve"> ежегодно принимает участие в конкурсных отборах региональных программ развития промышленности, проводимых </w:t>
      </w:r>
      <w:r w:rsidR="00990232" w:rsidRPr="00990232">
        <w:rPr>
          <w:spacing w:val="-4"/>
          <w:szCs w:val="28"/>
        </w:rPr>
        <w:t>Министерство</w:t>
      </w:r>
      <w:r w:rsidR="00C308E1">
        <w:rPr>
          <w:spacing w:val="-4"/>
          <w:szCs w:val="28"/>
        </w:rPr>
        <w:t>м</w:t>
      </w:r>
      <w:r w:rsidR="00990232" w:rsidRPr="00990232">
        <w:rPr>
          <w:spacing w:val="-4"/>
          <w:szCs w:val="28"/>
        </w:rPr>
        <w:t xml:space="preserve"> промышленности и торговли Российской Федерации</w:t>
      </w:r>
      <w:r w:rsidRPr="00E41C58">
        <w:rPr>
          <w:spacing w:val="-4"/>
          <w:szCs w:val="28"/>
        </w:rPr>
        <w:t xml:space="preserve">. </w:t>
      </w:r>
    </w:p>
    <w:p w:rsidR="00C930AC" w:rsidRPr="00E41C58" w:rsidRDefault="00C930AC" w:rsidP="0017442C">
      <w:pPr>
        <w:widowControl w:val="0"/>
        <w:ind w:firstLine="709"/>
        <w:jc w:val="both"/>
        <w:rPr>
          <w:spacing w:val="-4"/>
          <w:szCs w:val="28"/>
        </w:rPr>
      </w:pPr>
      <w:r w:rsidRPr="00E41C58">
        <w:rPr>
          <w:spacing w:val="-4"/>
          <w:szCs w:val="28"/>
        </w:rPr>
        <w:t>По итогам участия в 2022 году в двух конкурсных отборах привлечены средства федерального бюджета на 2022 год в размере 130,1 млн. рублей,</w:t>
      </w:r>
      <w:r w:rsidR="007E6FBD">
        <w:rPr>
          <w:spacing w:val="-4"/>
          <w:szCs w:val="28"/>
        </w:rPr>
        <w:t xml:space="preserve">                    </w:t>
      </w:r>
      <w:r w:rsidRPr="00E41C58">
        <w:rPr>
          <w:spacing w:val="-4"/>
          <w:szCs w:val="28"/>
        </w:rPr>
        <w:t xml:space="preserve"> на 2023 год – 70 млн. рублей, софинансирование из областного бюджета составило 61 млн. рублей и 18 млн. рублей соответственно. </w:t>
      </w:r>
    </w:p>
    <w:p w:rsidR="00F44566" w:rsidRPr="008D1AC4" w:rsidRDefault="00C930AC" w:rsidP="0017442C">
      <w:pPr>
        <w:widowControl w:val="0"/>
        <w:ind w:firstLine="709"/>
        <w:jc w:val="both"/>
        <w:rPr>
          <w:szCs w:val="28"/>
        </w:rPr>
      </w:pPr>
      <w:r w:rsidRPr="00E41C58">
        <w:rPr>
          <w:szCs w:val="28"/>
        </w:rPr>
        <w:t xml:space="preserve">В 2023 году в рамках конкурсного отбора привлечены федеральные средства в размере 29,4 млн. рублей, при этом софинансирование </w:t>
      </w:r>
      <w:r w:rsidRPr="00E41C58">
        <w:rPr>
          <w:szCs w:val="28"/>
        </w:rPr>
        <w:br/>
        <w:t xml:space="preserve">из областного бюджета составило 20 млн. рублей. Стоит отметить, </w:t>
      </w:r>
      <w:r w:rsidRPr="00E41C58">
        <w:rPr>
          <w:szCs w:val="28"/>
        </w:rPr>
        <w:br/>
        <w:t>что заявленный размер субсидии составлял 100,0 млн</w:t>
      </w:r>
      <w:r w:rsidR="006B0DC0" w:rsidRPr="00E41C58">
        <w:rPr>
          <w:szCs w:val="28"/>
        </w:rPr>
        <w:t>.</w:t>
      </w:r>
      <w:r w:rsidRPr="00E41C58">
        <w:rPr>
          <w:szCs w:val="28"/>
        </w:rPr>
        <w:t xml:space="preserve"> рублей. Уменьшение размера субсидии связано с </w:t>
      </w:r>
      <w:r w:rsidR="001456F1">
        <w:rPr>
          <w:szCs w:val="28"/>
        </w:rPr>
        <w:t>сокращением</w:t>
      </w:r>
      <w:r w:rsidRPr="00E41C58">
        <w:rPr>
          <w:szCs w:val="28"/>
        </w:rPr>
        <w:t xml:space="preserve"> федерального финансирования, </w:t>
      </w:r>
      <w:r w:rsidRPr="00E41C58">
        <w:rPr>
          <w:szCs w:val="28"/>
        </w:rPr>
        <w:br/>
        <w:t>а также изменившимися условиями конкурсного отбора, согласно которым приоритет при распределении субсидии был отдан новым субъектам Российской Федерации и субъектам, которые входят в перечень приоритетных геостратегических территорий Российской Федерации.</w:t>
      </w:r>
    </w:p>
    <w:p w:rsidR="006766AE" w:rsidRPr="00E41C58" w:rsidRDefault="00691565" w:rsidP="0017442C">
      <w:pPr>
        <w:ind w:firstLine="708"/>
        <w:jc w:val="both"/>
        <w:rPr>
          <w:color w:val="000000"/>
          <w:szCs w:val="28"/>
        </w:rPr>
      </w:pPr>
      <w:r w:rsidRPr="00E41C58">
        <w:rPr>
          <w:bCs/>
          <w:snapToGrid w:val="0"/>
          <w:spacing w:val="2"/>
          <w:szCs w:val="28"/>
        </w:rPr>
        <w:t>10</w:t>
      </w:r>
      <w:r w:rsidR="00295C5E" w:rsidRPr="00E41C58">
        <w:rPr>
          <w:bCs/>
          <w:snapToGrid w:val="0"/>
          <w:spacing w:val="2"/>
          <w:szCs w:val="28"/>
        </w:rPr>
        <w:t xml:space="preserve">. Обеспечить синхронизацию сроков завершения строительства </w:t>
      </w:r>
      <w:r w:rsidR="00295C5E" w:rsidRPr="00E41C58">
        <w:rPr>
          <w:bCs/>
          <w:snapToGrid w:val="0"/>
          <w:spacing w:val="2"/>
          <w:szCs w:val="28"/>
        </w:rPr>
        <w:br/>
        <w:t xml:space="preserve">и реконструкции объектов капитального строительства, создаваемых </w:t>
      </w:r>
      <w:r w:rsidR="00295C5E" w:rsidRPr="00E41C58">
        <w:rPr>
          <w:bCs/>
          <w:snapToGrid w:val="0"/>
          <w:spacing w:val="2"/>
          <w:szCs w:val="28"/>
        </w:rPr>
        <w:br/>
        <w:t xml:space="preserve">в результате осуществления бюджетных инвестиций, установленных </w:t>
      </w:r>
      <w:r w:rsidR="00295C5E" w:rsidRPr="00E41C58">
        <w:rPr>
          <w:bCs/>
          <w:szCs w:val="28"/>
        </w:rPr>
        <w:t>государственной программой Архангельской области «Развитие инфраструктуры Соловецкого архипелага»</w:t>
      </w:r>
      <w:r w:rsidR="00295C5E" w:rsidRPr="00E41C58">
        <w:rPr>
          <w:bCs/>
          <w:snapToGrid w:val="0"/>
          <w:spacing w:val="2"/>
          <w:szCs w:val="28"/>
        </w:rPr>
        <w:t>,</w:t>
      </w:r>
      <w:r w:rsidR="00B73534" w:rsidRPr="00E41C58">
        <w:rPr>
          <w:color w:val="FF0000"/>
          <w:szCs w:val="28"/>
        </w:rPr>
        <w:t xml:space="preserve"> </w:t>
      </w:r>
      <w:r w:rsidR="00B73534" w:rsidRPr="00E41C58">
        <w:rPr>
          <w:color w:val="000000" w:themeColor="text1"/>
          <w:szCs w:val="28"/>
        </w:rPr>
        <w:t>утвержденной постановлением Правительства Архангельской области</w:t>
      </w:r>
      <w:r w:rsidR="00295C5E" w:rsidRPr="00E41C58">
        <w:rPr>
          <w:bCs/>
          <w:snapToGrid w:val="0"/>
          <w:spacing w:val="2"/>
          <w:szCs w:val="28"/>
        </w:rPr>
        <w:t xml:space="preserve"> </w:t>
      </w:r>
      <w:r w:rsidR="00B73534" w:rsidRPr="00E41C58">
        <w:rPr>
          <w:bCs/>
          <w:snapToGrid w:val="0"/>
          <w:spacing w:val="2"/>
          <w:szCs w:val="28"/>
        </w:rPr>
        <w:t>от 16 июля 2013 г</w:t>
      </w:r>
      <w:r w:rsidR="00C308E1">
        <w:rPr>
          <w:bCs/>
          <w:snapToGrid w:val="0"/>
          <w:spacing w:val="2"/>
          <w:szCs w:val="28"/>
        </w:rPr>
        <w:t>.</w:t>
      </w:r>
      <w:r w:rsidR="00B73534" w:rsidRPr="00E41C58">
        <w:rPr>
          <w:bCs/>
          <w:snapToGrid w:val="0"/>
          <w:spacing w:val="2"/>
          <w:szCs w:val="28"/>
        </w:rPr>
        <w:t xml:space="preserve"> № 314-пп, </w:t>
      </w:r>
      <w:r w:rsidR="00C96F80" w:rsidRPr="00E41C58">
        <w:rPr>
          <w:bCs/>
          <w:snapToGrid w:val="0"/>
          <w:spacing w:val="2"/>
          <w:szCs w:val="28"/>
        </w:rPr>
        <w:br/>
      </w:r>
      <w:r w:rsidR="00295C5E" w:rsidRPr="00E41C58">
        <w:rPr>
          <w:bCs/>
          <w:snapToGrid w:val="0"/>
          <w:spacing w:val="2"/>
          <w:szCs w:val="28"/>
        </w:rPr>
        <w:t xml:space="preserve">с прогнозными сроками окончания строительства и реконструкции указанных объектов, отраженными в областной адресной инвестиционной программе </w:t>
      </w:r>
      <w:r w:rsidR="00295C5E" w:rsidRPr="00E41C58">
        <w:rPr>
          <w:color w:val="000000"/>
          <w:szCs w:val="28"/>
        </w:rPr>
        <w:t xml:space="preserve">на 2023 год и на плановый период 2024 и 2025 годов </w:t>
      </w:r>
    </w:p>
    <w:p w:rsidR="00BC0FB5" w:rsidRPr="00E41C58" w:rsidRDefault="00BC0FB5" w:rsidP="0017442C">
      <w:pPr>
        <w:ind w:firstLine="708"/>
        <w:jc w:val="both"/>
        <w:rPr>
          <w:szCs w:val="28"/>
        </w:rPr>
      </w:pPr>
      <w:r w:rsidRPr="00E41C58">
        <w:rPr>
          <w:szCs w:val="28"/>
        </w:rPr>
        <w:t xml:space="preserve">В связи с высокой стоимостью строительства объектов инфраструктуры Соловецкого архипелага срок окончания строительства объектов зависит от привлечения федерального финансирования. </w:t>
      </w:r>
    </w:p>
    <w:p w:rsidR="00BC0FB5" w:rsidRPr="00E41C58" w:rsidRDefault="00BC0FB5" w:rsidP="0017442C">
      <w:pPr>
        <w:ind w:firstLine="708"/>
        <w:jc w:val="both"/>
        <w:rPr>
          <w:szCs w:val="28"/>
        </w:rPr>
      </w:pPr>
      <w:r w:rsidRPr="00E41C58">
        <w:rPr>
          <w:szCs w:val="28"/>
        </w:rPr>
        <w:t xml:space="preserve">Правительством Архангельской области в адрес </w:t>
      </w:r>
      <w:r w:rsidR="00102A25" w:rsidRPr="00102A25">
        <w:rPr>
          <w:szCs w:val="28"/>
        </w:rPr>
        <w:t>Министерств</w:t>
      </w:r>
      <w:r w:rsidR="00102A25">
        <w:rPr>
          <w:szCs w:val="28"/>
        </w:rPr>
        <w:t>а</w:t>
      </w:r>
      <w:r w:rsidR="00102A25" w:rsidRPr="00102A25">
        <w:rPr>
          <w:szCs w:val="28"/>
        </w:rPr>
        <w:t xml:space="preserve"> строительства и жилищно-коммунального хозяйства Российской Федерации </w:t>
      </w:r>
      <w:r w:rsidRPr="00E41C58">
        <w:rPr>
          <w:szCs w:val="28"/>
        </w:rPr>
        <w:t>направлены бюджетные заявки на привлечение средств из федерального бюджета на строительство объектов в 2023</w:t>
      </w:r>
      <w:r w:rsidR="001456F1">
        <w:rPr>
          <w:szCs w:val="28"/>
        </w:rPr>
        <w:t xml:space="preserve"> – </w:t>
      </w:r>
      <w:r w:rsidRPr="00E41C58">
        <w:rPr>
          <w:szCs w:val="28"/>
        </w:rPr>
        <w:t xml:space="preserve">2024 годах. По итогам рассмотрения вышеуказанных заявок федеральное финансирование не было одобрено. </w:t>
      </w:r>
    </w:p>
    <w:p w:rsidR="00BC0FB5" w:rsidRPr="00E41C58" w:rsidRDefault="00BC0FB5" w:rsidP="0017442C">
      <w:pPr>
        <w:ind w:firstLine="708"/>
        <w:jc w:val="both"/>
        <w:rPr>
          <w:szCs w:val="28"/>
        </w:rPr>
      </w:pPr>
      <w:r w:rsidRPr="00E41C58">
        <w:rPr>
          <w:szCs w:val="28"/>
        </w:rPr>
        <w:t>В настоящее время проводится актуализация сроков окончания строительства объектов, включенных в государственную программу Архангельской области «Развитие инфраструктуры Соловецкого архипелага», утвержденн</w:t>
      </w:r>
      <w:r w:rsidR="00C308E1">
        <w:rPr>
          <w:szCs w:val="28"/>
        </w:rPr>
        <w:t>ую</w:t>
      </w:r>
      <w:r w:rsidRPr="00E41C58">
        <w:rPr>
          <w:szCs w:val="28"/>
        </w:rPr>
        <w:t xml:space="preserve"> постановлением Правительства Архангельской области от 16 июля 2013 г</w:t>
      </w:r>
      <w:r w:rsidR="00C308E1">
        <w:rPr>
          <w:szCs w:val="28"/>
        </w:rPr>
        <w:t>.</w:t>
      </w:r>
      <w:r w:rsidRPr="00E41C58">
        <w:rPr>
          <w:szCs w:val="28"/>
        </w:rPr>
        <w:t xml:space="preserve"> № 314-пп, исходя из предусмотренного финансирования. </w:t>
      </w:r>
    </w:p>
    <w:p w:rsidR="00BC0FB5" w:rsidRPr="00E41C58" w:rsidRDefault="00BC0FB5" w:rsidP="0017442C">
      <w:pPr>
        <w:ind w:firstLine="708"/>
        <w:jc w:val="both"/>
        <w:rPr>
          <w:szCs w:val="28"/>
        </w:rPr>
      </w:pPr>
      <w:r w:rsidRPr="00E41C58">
        <w:rPr>
          <w:szCs w:val="28"/>
        </w:rPr>
        <w:t>Вместе с тем проводятся мероприятия по прохождению экологической и государственной экспертизы проектной документации по объекту «Строительство канализационных сетей и коллекторов, канализационных очистных сооружений поселка Соловецкий»</w:t>
      </w:r>
      <w:r w:rsidR="00102A25">
        <w:rPr>
          <w:szCs w:val="28"/>
        </w:rPr>
        <w:t>.</w:t>
      </w:r>
      <w:r w:rsidRPr="00E41C58">
        <w:rPr>
          <w:szCs w:val="28"/>
        </w:rPr>
        <w:t xml:space="preserve"> Планируемый срок получения положительного заключения государственной экспертизы </w:t>
      </w:r>
      <w:r w:rsidR="00102A25">
        <w:rPr>
          <w:szCs w:val="28"/>
        </w:rPr>
        <w:t>–</w:t>
      </w:r>
      <w:r w:rsidRPr="00E41C58">
        <w:rPr>
          <w:szCs w:val="28"/>
        </w:rPr>
        <w:t xml:space="preserve"> 2024 год. </w:t>
      </w:r>
    </w:p>
    <w:p w:rsidR="00342679" w:rsidRPr="00E41C58" w:rsidRDefault="00BC0FB5" w:rsidP="0017442C">
      <w:pPr>
        <w:ind w:firstLine="708"/>
        <w:jc w:val="both"/>
        <w:rPr>
          <w:b/>
          <w:iCs/>
          <w:szCs w:val="28"/>
        </w:rPr>
      </w:pPr>
      <w:r w:rsidRPr="00E41C58">
        <w:rPr>
          <w:szCs w:val="28"/>
        </w:rPr>
        <w:t xml:space="preserve">По мероприятию «Реконструкция аэропортового комплекса «Соловки», о. Соловецкий, Архангельская область» проектная документация находится на стадии прохождения экспертизы и инженерных изысканий. Планируемые сроки начала и завершения реконструкции и строительства вышеуказанных объектов, а также ввода в эксплуатацию очистных сооружений и сетей водоснабжения и водоотведения поселка Соловецкий будут определены после получения положительного заключения государственной экспертизы </w:t>
      </w:r>
      <w:r w:rsidR="00102A25">
        <w:rPr>
          <w:szCs w:val="28"/>
        </w:rPr>
        <w:br/>
      </w:r>
      <w:r w:rsidRPr="00E41C58">
        <w:rPr>
          <w:szCs w:val="28"/>
        </w:rPr>
        <w:t>и подтверждения предоставления федеральной субсидии на реализацию мероприятий.</w:t>
      </w:r>
    </w:p>
    <w:p w:rsidR="001600F3" w:rsidRPr="00E41C58" w:rsidRDefault="00C15989" w:rsidP="0017442C">
      <w:pPr>
        <w:ind w:firstLine="708"/>
        <w:jc w:val="both"/>
        <w:rPr>
          <w:iCs/>
          <w:szCs w:val="28"/>
        </w:rPr>
      </w:pPr>
      <w:r w:rsidRPr="00E41C58">
        <w:rPr>
          <w:iCs/>
          <w:szCs w:val="28"/>
        </w:rPr>
        <w:t>1</w:t>
      </w:r>
      <w:r w:rsidR="00691565" w:rsidRPr="00E41C58">
        <w:rPr>
          <w:iCs/>
          <w:szCs w:val="28"/>
        </w:rPr>
        <w:t>1</w:t>
      </w:r>
      <w:r w:rsidR="00342679" w:rsidRPr="00E41C58">
        <w:rPr>
          <w:iCs/>
          <w:szCs w:val="28"/>
        </w:rPr>
        <w:t>.</w:t>
      </w:r>
      <w:r w:rsidR="00342679" w:rsidRPr="00E41C58">
        <w:rPr>
          <w:b/>
          <w:iCs/>
          <w:szCs w:val="28"/>
        </w:rPr>
        <w:t xml:space="preserve"> </w:t>
      </w:r>
      <w:r w:rsidR="00AF6815" w:rsidRPr="00E41C58">
        <w:rPr>
          <w:szCs w:val="28"/>
        </w:rPr>
        <w:t>Обеспечить</w:t>
      </w:r>
      <w:r w:rsidR="001600F3" w:rsidRPr="00E41C58">
        <w:rPr>
          <w:szCs w:val="28"/>
        </w:rPr>
        <w:t xml:space="preserve"> заключени</w:t>
      </w:r>
      <w:r w:rsidR="00AF6815" w:rsidRPr="00E41C58">
        <w:rPr>
          <w:szCs w:val="28"/>
        </w:rPr>
        <w:t>е</w:t>
      </w:r>
      <w:r w:rsidR="001600F3" w:rsidRPr="00E41C58">
        <w:rPr>
          <w:szCs w:val="28"/>
        </w:rPr>
        <w:t xml:space="preserve"> соглашения с публичным акционерным обществом «Газпром» по вопросу финансирования строительства канализационных очистных сооружений мощностью до 2500 куб.</w:t>
      </w:r>
      <w:r w:rsidR="00B73534" w:rsidRPr="00E41C58">
        <w:rPr>
          <w:szCs w:val="28"/>
        </w:rPr>
        <w:t xml:space="preserve"> </w:t>
      </w:r>
      <w:r w:rsidR="001600F3" w:rsidRPr="00E41C58">
        <w:rPr>
          <w:szCs w:val="28"/>
        </w:rPr>
        <w:t>м/сутки</w:t>
      </w:r>
      <w:r w:rsidR="008F73C7" w:rsidRPr="00E41C58">
        <w:rPr>
          <w:szCs w:val="28"/>
        </w:rPr>
        <w:t xml:space="preserve"> </w:t>
      </w:r>
      <w:r w:rsidR="00C96F80" w:rsidRPr="00E41C58">
        <w:rPr>
          <w:szCs w:val="28"/>
        </w:rPr>
        <w:br/>
      </w:r>
      <w:r w:rsidR="001600F3" w:rsidRPr="00E41C58">
        <w:rPr>
          <w:szCs w:val="28"/>
        </w:rPr>
        <w:t>с трас</w:t>
      </w:r>
      <w:r w:rsidR="00AF6815" w:rsidRPr="00E41C58">
        <w:rPr>
          <w:szCs w:val="28"/>
        </w:rPr>
        <w:t>сами напорного коллектора в поселке</w:t>
      </w:r>
      <w:r w:rsidR="001600F3" w:rsidRPr="00E41C58">
        <w:rPr>
          <w:szCs w:val="28"/>
        </w:rPr>
        <w:t xml:space="preserve"> Приводино Котласского </w:t>
      </w:r>
      <w:r w:rsidR="000B706B" w:rsidRPr="00E41C58">
        <w:rPr>
          <w:spacing w:val="-4"/>
          <w:szCs w:val="28"/>
        </w:rPr>
        <w:t>района</w:t>
      </w:r>
    </w:p>
    <w:p w:rsidR="00235814" w:rsidRPr="00E41C58" w:rsidRDefault="00235814" w:rsidP="0017442C">
      <w:pPr>
        <w:ind w:firstLine="709"/>
        <w:jc w:val="both"/>
        <w:rPr>
          <w:rFonts w:eastAsia="DejaVu Sans"/>
          <w:bCs/>
          <w:color w:val="000000"/>
          <w:szCs w:val="28"/>
        </w:rPr>
      </w:pPr>
      <w:r w:rsidRPr="00E41C58">
        <w:rPr>
          <w:rFonts w:eastAsia="DejaVu Sans"/>
          <w:bCs/>
          <w:color w:val="000000"/>
          <w:szCs w:val="28"/>
        </w:rPr>
        <w:t>Письмом от 16</w:t>
      </w:r>
      <w:r w:rsidR="00102A25">
        <w:rPr>
          <w:rFonts w:eastAsia="DejaVu Sans"/>
          <w:bCs/>
          <w:color w:val="000000"/>
          <w:szCs w:val="28"/>
        </w:rPr>
        <w:t xml:space="preserve"> октября </w:t>
      </w:r>
      <w:r w:rsidRPr="00E41C58">
        <w:rPr>
          <w:rFonts w:eastAsia="DejaVu Sans"/>
          <w:bCs/>
          <w:color w:val="000000"/>
          <w:szCs w:val="28"/>
        </w:rPr>
        <w:t xml:space="preserve">2023 </w:t>
      </w:r>
      <w:r w:rsidR="00102A25">
        <w:rPr>
          <w:rFonts w:eastAsia="DejaVu Sans"/>
          <w:bCs/>
          <w:color w:val="000000"/>
          <w:szCs w:val="28"/>
        </w:rPr>
        <w:t>г</w:t>
      </w:r>
      <w:r w:rsidR="009031CF">
        <w:rPr>
          <w:rFonts w:eastAsia="DejaVu Sans"/>
          <w:bCs/>
          <w:color w:val="000000"/>
          <w:szCs w:val="28"/>
        </w:rPr>
        <w:t>.</w:t>
      </w:r>
      <w:r w:rsidR="00102A25">
        <w:rPr>
          <w:rFonts w:eastAsia="DejaVu Sans"/>
          <w:bCs/>
          <w:color w:val="000000"/>
          <w:szCs w:val="28"/>
        </w:rPr>
        <w:t xml:space="preserve"> </w:t>
      </w:r>
      <w:r w:rsidRPr="00E41C58">
        <w:rPr>
          <w:rFonts w:eastAsia="DejaVu Sans"/>
          <w:bCs/>
          <w:color w:val="000000"/>
          <w:szCs w:val="28"/>
        </w:rPr>
        <w:t>№ 1441ВП-23 получено подтверждение от Фонда поддержки социальных инициатив  ПАО «Газпром» о намерении осуществить целевое пожертвование денежных средств на строительство канализационных очистных сооружений мощностью до 2500 куб.м/сутки</w:t>
      </w:r>
      <w:r w:rsidR="007E6FBD">
        <w:rPr>
          <w:rFonts w:eastAsia="DejaVu Sans"/>
          <w:bCs/>
          <w:color w:val="000000"/>
          <w:szCs w:val="28"/>
        </w:rPr>
        <w:t xml:space="preserve">               </w:t>
      </w:r>
      <w:r w:rsidRPr="00E41C58">
        <w:rPr>
          <w:rFonts w:eastAsia="DejaVu Sans"/>
          <w:bCs/>
          <w:color w:val="000000"/>
          <w:szCs w:val="28"/>
        </w:rPr>
        <w:t xml:space="preserve"> с трассами напорного коллектора в пос</w:t>
      </w:r>
      <w:r w:rsidR="000A5F2A">
        <w:rPr>
          <w:rFonts w:eastAsia="DejaVu Sans"/>
          <w:bCs/>
          <w:color w:val="000000"/>
          <w:szCs w:val="28"/>
        </w:rPr>
        <w:t>.</w:t>
      </w:r>
      <w:r w:rsidRPr="00E41C58">
        <w:rPr>
          <w:rFonts w:eastAsia="DejaVu Sans"/>
          <w:bCs/>
          <w:color w:val="000000"/>
          <w:szCs w:val="28"/>
        </w:rPr>
        <w:t xml:space="preserve"> Приводино Котласского района».</w:t>
      </w:r>
    </w:p>
    <w:p w:rsidR="00F42DBD" w:rsidRPr="00E41C58" w:rsidRDefault="00235814" w:rsidP="00FC1C81">
      <w:pPr>
        <w:ind w:firstLine="708"/>
        <w:jc w:val="both"/>
        <w:rPr>
          <w:szCs w:val="28"/>
        </w:rPr>
      </w:pPr>
      <w:r w:rsidRPr="00E41C58">
        <w:rPr>
          <w:rFonts w:eastAsia="DejaVu Sans"/>
          <w:bCs/>
          <w:color w:val="000000"/>
          <w:szCs w:val="28"/>
        </w:rPr>
        <w:t>Правительством Архангельской области письмом от 31</w:t>
      </w:r>
      <w:r w:rsidR="00102A25">
        <w:rPr>
          <w:rFonts w:eastAsia="DejaVu Sans"/>
          <w:bCs/>
          <w:color w:val="000000"/>
          <w:szCs w:val="28"/>
        </w:rPr>
        <w:t xml:space="preserve"> октября </w:t>
      </w:r>
      <w:r w:rsidR="008D1AC4">
        <w:rPr>
          <w:rFonts w:eastAsia="DejaVu Sans"/>
          <w:bCs/>
          <w:color w:val="000000"/>
          <w:szCs w:val="28"/>
        </w:rPr>
        <w:br/>
      </w:r>
      <w:r w:rsidRPr="00E41C58">
        <w:rPr>
          <w:rFonts w:eastAsia="DejaVu Sans"/>
          <w:bCs/>
          <w:color w:val="000000"/>
          <w:szCs w:val="28"/>
        </w:rPr>
        <w:t xml:space="preserve">2023 </w:t>
      </w:r>
      <w:r w:rsidR="00102A25">
        <w:rPr>
          <w:rFonts w:eastAsia="DejaVu Sans"/>
          <w:bCs/>
          <w:color w:val="000000"/>
          <w:szCs w:val="28"/>
        </w:rPr>
        <w:t>г</w:t>
      </w:r>
      <w:r w:rsidR="009031CF">
        <w:rPr>
          <w:rFonts w:eastAsia="DejaVu Sans"/>
          <w:bCs/>
          <w:color w:val="000000"/>
          <w:szCs w:val="28"/>
        </w:rPr>
        <w:t>.</w:t>
      </w:r>
      <w:r w:rsidR="00102A25">
        <w:rPr>
          <w:rFonts w:eastAsia="DejaVu Sans"/>
          <w:bCs/>
          <w:color w:val="000000"/>
          <w:szCs w:val="28"/>
        </w:rPr>
        <w:t xml:space="preserve"> </w:t>
      </w:r>
      <w:r w:rsidRPr="00E41C58">
        <w:rPr>
          <w:rFonts w:eastAsia="DejaVu Sans"/>
          <w:bCs/>
          <w:color w:val="000000"/>
          <w:szCs w:val="28"/>
        </w:rPr>
        <w:t xml:space="preserve">№ 02-25/262 направлены документы для заключения соглашения </w:t>
      </w:r>
      <w:r w:rsidR="008D1AC4">
        <w:rPr>
          <w:rFonts w:eastAsia="DejaVu Sans"/>
          <w:bCs/>
          <w:color w:val="000000"/>
          <w:szCs w:val="28"/>
        </w:rPr>
        <w:br/>
      </w:r>
      <w:r w:rsidRPr="00E41C58">
        <w:rPr>
          <w:rFonts w:eastAsia="DejaVu Sans"/>
          <w:bCs/>
          <w:color w:val="000000"/>
          <w:szCs w:val="28"/>
        </w:rPr>
        <w:t xml:space="preserve">с </w:t>
      </w:r>
      <w:r w:rsidR="000A5F2A" w:rsidRPr="00E41C58">
        <w:rPr>
          <w:rFonts w:eastAsia="DejaVu Sans"/>
          <w:bCs/>
          <w:color w:val="000000"/>
          <w:szCs w:val="28"/>
        </w:rPr>
        <w:t>Фонд</w:t>
      </w:r>
      <w:r w:rsidR="000A5F2A">
        <w:rPr>
          <w:rFonts w:eastAsia="DejaVu Sans"/>
          <w:bCs/>
          <w:color w:val="000000"/>
          <w:szCs w:val="28"/>
        </w:rPr>
        <w:t>ом</w:t>
      </w:r>
      <w:r w:rsidR="000A5F2A" w:rsidRPr="00E41C58">
        <w:rPr>
          <w:rFonts w:eastAsia="DejaVu Sans"/>
          <w:bCs/>
          <w:color w:val="000000"/>
          <w:szCs w:val="28"/>
        </w:rPr>
        <w:t xml:space="preserve"> поддержки социальны</w:t>
      </w:r>
      <w:r w:rsidR="008D1AC4">
        <w:rPr>
          <w:rFonts w:eastAsia="DejaVu Sans"/>
          <w:bCs/>
          <w:color w:val="000000"/>
          <w:szCs w:val="28"/>
        </w:rPr>
        <w:t xml:space="preserve">х инициатив </w:t>
      </w:r>
      <w:r w:rsidR="000A5F2A" w:rsidRPr="00E41C58">
        <w:rPr>
          <w:rFonts w:eastAsia="DejaVu Sans"/>
          <w:bCs/>
          <w:color w:val="000000"/>
          <w:szCs w:val="28"/>
        </w:rPr>
        <w:t>ПАО «Газпром»</w:t>
      </w:r>
      <w:r w:rsidRPr="00E41C58">
        <w:rPr>
          <w:rFonts w:eastAsia="DejaVu Sans"/>
          <w:bCs/>
          <w:color w:val="000000"/>
          <w:szCs w:val="28"/>
        </w:rPr>
        <w:t>.</w:t>
      </w:r>
    </w:p>
    <w:p w:rsidR="001A37E7" w:rsidRPr="00E41C58" w:rsidRDefault="001600F3" w:rsidP="0017442C">
      <w:pPr>
        <w:ind w:firstLine="709"/>
        <w:jc w:val="both"/>
        <w:rPr>
          <w:iCs/>
          <w:szCs w:val="28"/>
        </w:rPr>
      </w:pPr>
      <w:r w:rsidRPr="00E41C58">
        <w:rPr>
          <w:szCs w:val="28"/>
        </w:rPr>
        <w:t>1</w:t>
      </w:r>
      <w:r w:rsidR="00CB0B00" w:rsidRPr="00E41C58">
        <w:rPr>
          <w:szCs w:val="28"/>
        </w:rPr>
        <w:t>2</w:t>
      </w:r>
      <w:r w:rsidRPr="00E41C58">
        <w:rPr>
          <w:szCs w:val="28"/>
        </w:rPr>
        <w:t xml:space="preserve">. Обеспечить контроль за реализацией соглашений </w:t>
      </w:r>
      <w:r w:rsidR="00C96F80" w:rsidRPr="00E41C58">
        <w:rPr>
          <w:szCs w:val="28"/>
        </w:rPr>
        <w:br/>
      </w:r>
      <w:r w:rsidRPr="00E41C58">
        <w:rPr>
          <w:szCs w:val="28"/>
        </w:rPr>
        <w:t xml:space="preserve">о финансировании мероприятий по завершению строительства многоквартирных домов и (или) иных объектов недвижимого имущества </w:t>
      </w:r>
      <w:r w:rsidR="00C96F80" w:rsidRPr="00E41C58">
        <w:rPr>
          <w:szCs w:val="28"/>
        </w:rPr>
        <w:br/>
      </w:r>
      <w:r w:rsidRPr="00E41C58">
        <w:rPr>
          <w:szCs w:val="28"/>
        </w:rPr>
        <w:t xml:space="preserve">и (или) по завершению строительства объектов инфраструктуры </w:t>
      </w:r>
      <w:r w:rsidR="00C96F80" w:rsidRPr="00E41C58">
        <w:rPr>
          <w:szCs w:val="28"/>
        </w:rPr>
        <w:br/>
      </w:r>
      <w:r w:rsidRPr="00E41C58">
        <w:rPr>
          <w:szCs w:val="28"/>
        </w:rPr>
        <w:t xml:space="preserve">на территории Архангельской области, заключенных между </w:t>
      </w:r>
      <w:r w:rsidR="00C96F80" w:rsidRPr="00E41C58">
        <w:rPr>
          <w:szCs w:val="28"/>
        </w:rPr>
        <w:br/>
      </w:r>
      <w:r w:rsidRPr="00E41C58">
        <w:rPr>
          <w:szCs w:val="28"/>
        </w:rPr>
        <w:t xml:space="preserve">публично-правовой компанией «Фонд развития территорий» и фондом «Фонд защиты прав граждан – участников долевого строительства </w:t>
      </w:r>
      <w:r w:rsidR="00C96F80" w:rsidRPr="00E41C58">
        <w:rPr>
          <w:szCs w:val="28"/>
        </w:rPr>
        <w:br/>
      </w:r>
      <w:r w:rsidRPr="00E41C58">
        <w:rPr>
          <w:szCs w:val="28"/>
        </w:rPr>
        <w:t>в Арх</w:t>
      </w:r>
      <w:r w:rsidR="005B2F06" w:rsidRPr="00E41C58">
        <w:rPr>
          <w:szCs w:val="28"/>
        </w:rPr>
        <w:t xml:space="preserve">ангельской области», </w:t>
      </w:r>
      <w:r w:rsidRPr="00E41C58">
        <w:rPr>
          <w:szCs w:val="28"/>
        </w:rPr>
        <w:t xml:space="preserve">в том числе за своевременным завершением </w:t>
      </w:r>
      <w:r w:rsidR="00C96F80" w:rsidRPr="00E41C58">
        <w:rPr>
          <w:szCs w:val="28"/>
        </w:rPr>
        <w:br/>
      </w:r>
      <w:r w:rsidR="00B73534" w:rsidRPr="00E41C58">
        <w:rPr>
          <w:szCs w:val="28"/>
        </w:rPr>
        <w:t xml:space="preserve">в 2023 году </w:t>
      </w:r>
      <w:r w:rsidRPr="00E41C58">
        <w:rPr>
          <w:szCs w:val="28"/>
        </w:rPr>
        <w:t>работ по строительству и вводу в эксплуатацию жилого комплекса «</w:t>
      </w:r>
      <w:r w:rsidR="00651ABB" w:rsidRPr="00E41C58">
        <w:rPr>
          <w:szCs w:val="28"/>
        </w:rPr>
        <w:t xml:space="preserve">Традиция» </w:t>
      </w:r>
      <w:r w:rsidRPr="00E41C58">
        <w:rPr>
          <w:szCs w:val="28"/>
        </w:rPr>
        <w:t>и жилого комплекса «Парк»</w:t>
      </w:r>
    </w:p>
    <w:p w:rsidR="00235814" w:rsidRPr="00E41C58" w:rsidRDefault="00235814" w:rsidP="0017442C">
      <w:pPr>
        <w:widowControl w:val="0"/>
        <w:ind w:firstLine="720"/>
        <w:jc w:val="both"/>
        <w:rPr>
          <w:szCs w:val="28"/>
        </w:rPr>
      </w:pPr>
      <w:r w:rsidRPr="00E41C58">
        <w:rPr>
          <w:szCs w:val="28"/>
        </w:rPr>
        <w:t xml:space="preserve">Инспекция государственного строительного надзора Архангельской области контролирует реализацию соглашений о финансировании мероприятий по завершению строительства многоквартирных домов </w:t>
      </w:r>
      <w:r w:rsidR="000A5F2A">
        <w:rPr>
          <w:szCs w:val="28"/>
        </w:rPr>
        <w:br/>
      </w:r>
      <w:r w:rsidRPr="00E41C58">
        <w:rPr>
          <w:szCs w:val="28"/>
        </w:rPr>
        <w:t xml:space="preserve">на территории Архангельской области, заключенных между публично-правовой компанией «Фонд развития территорий» и фондом «Фонд защиты прав граждан-участников долевого строительства в Архангельской области», а также работы по своевременному завершению строительства и ввода </w:t>
      </w:r>
      <w:r w:rsidR="000A5F2A">
        <w:rPr>
          <w:szCs w:val="28"/>
        </w:rPr>
        <w:br/>
      </w:r>
      <w:r w:rsidRPr="00E41C58">
        <w:rPr>
          <w:szCs w:val="28"/>
        </w:rPr>
        <w:t>в эксплуатацию в 2023 году жилых комплексов «Традиция» и  «Парк».</w:t>
      </w:r>
    </w:p>
    <w:p w:rsidR="00235814" w:rsidRPr="00E41C58" w:rsidRDefault="00235814" w:rsidP="0017442C">
      <w:pPr>
        <w:widowControl w:val="0"/>
        <w:ind w:firstLine="720"/>
        <w:jc w:val="both"/>
        <w:rPr>
          <w:szCs w:val="28"/>
        </w:rPr>
      </w:pPr>
      <w:r w:rsidRPr="00E41C58">
        <w:rPr>
          <w:szCs w:val="28"/>
        </w:rPr>
        <w:t>Информация по жилым комплексам:</w:t>
      </w:r>
    </w:p>
    <w:p w:rsidR="00235814" w:rsidRPr="00E41C58" w:rsidRDefault="00235814" w:rsidP="0017442C">
      <w:pPr>
        <w:widowControl w:val="0"/>
        <w:autoSpaceDE w:val="0"/>
        <w:autoSpaceDN w:val="0"/>
        <w:adjustRightInd w:val="0"/>
        <w:ind w:firstLine="709"/>
        <w:jc w:val="both"/>
        <w:rPr>
          <w:szCs w:val="28"/>
        </w:rPr>
      </w:pPr>
      <w:r w:rsidRPr="00E41C58">
        <w:rPr>
          <w:szCs w:val="28"/>
        </w:rPr>
        <w:t>ЖК «Традиция»: в соответствии с графиком производства работ завершены строительно-монтажные работы по объекту (разрешение на ввод объекта в эксплуатацию получено 25 августа 2023 года). В настоящее время квартиры передаются обманутым дольщикам. Процент технической готовности</w:t>
      </w:r>
      <w:r w:rsidR="00177FD4">
        <w:rPr>
          <w:szCs w:val="28"/>
        </w:rPr>
        <w:t xml:space="preserve"> составляет</w:t>
      </w:r>
      <w:r w:rsidRPr="00E41C58">
        <w:rPr>
          <w:szCs w:val="28"/>
        </w:rPr>
        <w:t xml:space="preserve"> 100</w:t>
      </w:r>
      <w:r w:rsidR="009031CF">
        <w:rPr>
          <w:szCs w:val="28"/>
        </w:rPr>
        <w:t xml:space="preserve"> процентов</w:t>
      </w:r>
      <w:r w:rsidRPr="00E41C58">
        <w:rPr>
          <w:szCs w:val="28"/>
        </w:rPr>
        <w:t>.</w:t>
      </w:r>
    </w:p>
    <w:p w:rsidR="001A37E7" w:rsidRPr="00E41C58" w:rsidRDefault="00235814" w:rsidP="0017442C">
      <w:pPr>
        <w:widowControl w:val="0"/>
        <w:autoSpaceDE w:val="0"/>
        <w:autoSpaceDN w:val="0"/>
        <w:adjustRightInd w:val="0"/>
        <w:ind w:firstLine="709"/>
        <w:jc w:val="both"/>
        <w:rPr>
          <w:szCs w:val="28"/>
        </w:rPr>
      </w:pPr>
      <w:r w:rsidRPr="00E41C58">
        <w:rPr>
          <w:szCs w:val="28"/>
        </w:rPr>
        <w:t xml:space="preserve">ЖК «Парк»: в соответствии с графиком производства работ завершены строительно-монтажные работы по объекту (разрешение на ввод объекта       в эксплуатацию получено 28 июля 2023 года). В настоящее время квартиры передаются обманутым дольщикам. Процент технической готовности </w:t>
      </w:r>
      <w:r w:rsidR="00177FD4">
        <w:rPr>
          <w:szCs w:val="28"/>
        </w:rPr>
        <w:t xml:space="preserve">составляет </w:t>
      </w:r>
      <w:r w:rsidRPr="00E41C58">
        <w:rPr>
          <w:szCs w:val="28"/>
        </w:rPr>
        <w:t xml:space="preserve">100 </w:t>
      </w:r>
      <w:r w:rsidR="009031CF">
        <w:rPr>
          <w:szCs w:val="28"/>
        </w:rPr>
        <w:t>процентов</w:t>
      </w:r>
      <w:r w:rsidRPr="00E41C58">
        <w:rPr>
          <w:szCs w:val="28"/>
        </w:rPr>
        <w:t>.</w:t>
      </w:r>
    </w:p>
    <w:p w:rsidR="007A70CA" w:rsidRPr="00E41C58" w:rsidRDefault="007A70CA" w:rsidP="0017442C">
      <w:pPr>
        <w:ind w:firstLine="709"/>
        <w:jc w:val="both"/>
        <w:rPr>
          <w:color w:val="000000"/>
          <w:szCs w:val="28"/>
        </w:rPr>
      </w:pPr>
      <w:r w:rsidRPr="00E41C58">
        <w:rPr>
          <w:bCs/>
          <w:szCs w:val="28"/>
        </w:rPr>
        <w:t>1</w:t>
      </w:r>
      <w:r w:rsidR="00CB0B00" w:rsidRPr="00E41C58">
        <w:rPr>
          <w:bCs/>
          <w:szCs w:val="28"/>
        </w:rPr>
        <w:t>3</w:t>
      </w:r>
      <w:r w:rsidRPr="00E41C58">
        <w:rPr>
          <w:bCs/>
          <w:szCs w:val="28"/>
        </w:rPr>
        <w:t xml:space="preserve">. В рамках </w:t>
      </w:r>
      <w:r w:rsidRPr="00E41C58">
        <w:rPr>
          <w:bCs/>
          <w:snapToGrid w:val="0"/>
          <w:spacing w:val="2"/>
          <w:szCs w:val="28"/>
        </w:rPr>
        <w:t xml:space="preserve">областной адресной инвестиционной программы </w:t>
      </w:r>
      <w:r w:rsidRPr="00E41C58">
        <w:rPr>
          <w:bCs/>
          <w:snapToGrid w:val="0"/>
          <w:spacing w:val="2"/>
          <w:szCs w:val="28"/>
        </w:rPr>
        <w:br/>
      </w:r>
      <w:r w:rsidRPr="00E41C58">
        <w:rPr>
          <w:color w:val="000000"/>
          <w:szCs w:val="28"/>
        </w:rPr>
        <w:t>на 2023 год и на плановый период 2024 и 2025 годов:</w:t>
      </w:r>
    </w:p>
    <w:p w:rsidR="007A70CA" w:rsidRPr="00E41C58" w:rsidRDefault="00B01C45" w:rsidP="0017442C">
      <w:pPr>
        <w:ind w:firstLine="709"/>
        <w:jc w:val="both"/>
        <w:rPr>
          <w:szCs w:val="28"/>
        </w:rPr>
      </w:pPr>
      <w:r w:rsidRPr="00E41C58">
        <w:rPr>
          <w:szCs w:val="28"/>
        </w:rPr>
        <w:t>1</w:t>
      </w:r>
      <w:r w:rsidR="00CB0B00" w:rsidRPr="00E41C58">
        <w:rPr>
          <w:szCs w:val="28"/>
        </w:rPr>
        <w:t>3</w:t>
      </w:r>
      <w:r w:rsidRPr="00E41C58">
        <w:rPr>
          <w:szCs w:val="28"/>
        </w:rPr>
        <w:t>.1</w:t>
      </w:r>
      <w:r w:rsidR="007A70CA" w:rsidRPr="00E41C58">
        <w:rPr>
          <w:szCs w:val="28"/>
        </w:rPr>
        <w:t xml:space="preserve">) принять меры по сокращению перечня объектов незавершенного строительства, финансируемых полностью или частично за счет средств областного бюджета в текущем финансовом году и предлагаемых </w:t>
      </w:r>
      <w:r w:rsidR="007A70CA" w:rsidRPr="00E41C58">
        <w:rPr>
          <w:szCs w:val="28"/>
        </w:rPr>
        <w:br/>
        <w:t xml:space="preserve">к финансированию полностью или частично за счет средств областного бюджета в очередном финансовом году и в плановом периоде, в особенности по объектам, планируемый срок ввода в эксплуатацию которых установлен </w:t>
      </w:r>
      <w:r w:rsidR="007A70CA" w:rsidRPr="00E41C58">
        <w:rPr>
          <w:szCs w:val="28"/>
        </w:rPr>
        <w:br/>
        <w:t>в 2023 году</w:t>
      </w:r>
    </w:p>
    <w:p w:rsidR="00235814" w:rsidRPr="00E41C58" w:rsidRDefault="00235814" w:rsidP="0017442C">
      <w:pPr>
        <w:ind w:firstLine="709"/>
        <w:jc w:val="both"/>
        <w:rPr>
          <w:rFonts w:eastAsia="DejaVu Sans"/>
          <w:bCs/>
          <w:color w:val="000000"/>
          <w:szCs w:val="28"/>
        </w:rPr>
      </w:pPr>
      <w:r w:rsidRPr="00E41C58">
        <w:rPr>
          <w:rFonts w:eastAsia="DejaVu Sans"/>
          <w:bCs/>
          <w:color w:val="000000"/>
          <w:szCs w:val="28"/>
        </w:rPr>
        <w:t>В соответствии с Правилами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w:t>
      </w:r>
      <w:r w:rsidR="00302146">
        <w:rPr>
          <w:rFonts w:eastAsia="DejaVu Sans"/>
          <w:bCs/>
          <w:color w:val="000000"/>
          <w:szCs w:val="28"/>
        </w:rPr>
        <w:t xml:space="preserve"> июля </w:t>
      </w:r>
      <w:r w:rsidRPr="00E41C58">
        <w:rPr>
          <w:rFonts w:eastAsia="DejaVu Sans"/>
          <w:bCs/>
          <w:color w:val="000000"/>
          <w:szCs w:val="28"/>
        </w:rPr>
        <w:t xml:space="preserve">2012 </w:t>
      </w:r>
      <w:r w:rsidR="00302146">
        <w:rPr>
          <w:rFonts w:eastAsia="DejaVu Sans"/>
          <w:bCs/>
          <w:color w:val="000000"/>
          <w:szCs w:val="28"/>
        </w:rPr>
        <w:t>г</w:t>
      </w:r>
      <w:r w:rsidR="006432E5">
        <w:rPr>
          <w:rFonts w:eastAsia="DejaVu Sans"/>
          <w:bCs/>
          <w:color w:val="000000"/>
          <w:szCs w:val="28"/>
        </w:rPr>
        <w:t>.</w:t>
      </w:r>
      <w:r w:rsidR="00302146">
        <w:rPr>
          <w:rFonts w:eastAsia="DejaVu Sans"/>
          <w:bCs/>
          <w:color w:val="000000"/>
          <w:szCs w:val="28"/>
        </w:rPr>
        <w:t xml:space="preserve"> </w:t>
      </w:r>
      <w:r w:rsidRPr="00E41C58">
        <w:rPr>
          <w:rFonts w:eastAsia="DejaVu Sans"/>
          <w:bCs/>
          <w:color w:val="000000"/>
          <w:szCs w:val="28"/>
        </w:rPr>
        <w:t>№ 298-пп, в порядке приоритетности отбора объектов в ОАИП включаются объекты, находящиеся в государственной собственности Архангельской области и муниципальной собственности муниципальных образований Архангельской области, включенные в реестр объектов незавершенного строительства</w:t>
      </w:r>
      <w:r w:rsidR="006432E5">
        <w:rPr>
          <w:rFonts w:eastAsia="DejaVu Sans"/>
          <w:bCs/>
          <w:color w:val="000000"/>
          <w:szCs w:val="28"/>
        </w:rPr>
        <w:t xml:space="preserve">, </w:t>
      </w:r>
      <w:r w:rsidRPr="00E41C58">
        <w:rPr>
          <w:rFonts w:eastAsia="DejaVu Sans"/>
          <w:bCs/>
          <w:color w:val="000000"/>
          <w:szCs w:val="28"/>
        </w:rPr>
        <w:t xml:space="preserve"> и объекты, финансирование которых осуществлялось с привлечением средств областного бюджета </w:t>
      </w:r>
      <w:r w:rsidR="007E6FBD">
        <w:rPr>
          <w:rFonts w:eastAsia="DejaVu Sans"/>
          <w:bCs/>
          <w:color w:val="000000"/>
          <w:szCs w:val="28"/>
        </w:rPr>
        <w:t xml:space="preserve">                      </w:t>
      </w:r>
      <w:r w:rsidRPr="00E41C58">
        <w:rPr>
          <w:rFonts w:eastAsia="DejaVu Sans"/>
          <w:bCs/>
          <w:color w:val="000000"/>
          <w:szCs w:val="28"/>
        </w:rPr>
        <w:t>в предыдущие периоды и строительно-монтажные (проектные) работы по которым не могут быть завершены до 1 января планируемого года ввиду того, что в текущем году за счет средств бюджетов всех уровней запланировано ассигнований по данным объектам меньше их остаточной сметной (контрактной) стоимости на 1 января текущего года.</w:t>
      </w:r>
    </w:p>
    <w:p w:rsidR="00235814" w:rsidRPr="008D1AC4" w:rsidRDefault="00235814" w:rsidP="0017442C">
      <w:pPr>
        <w:ind w:firstLine="709"/>
        <w:jc w:val="both"/>
        <w:rPr>
          <w:rFonts w:eastAsia="DejaVu Sans"/>
          <w:bCs/>
          <w:color w:val="000000"/>
          <w:szCs w:val="28"/>
        </w:rPr>
      </w:pPr>
      <w:r w:rsidRPr="00E41C58">
        <w:rPr>
          <w:rFonts w:eastAsia="DejaVu Sans"/>
          <w:bCs/>
          <w:color w:val="000000"/>
          <w:szCs w:val="28"/>
        </w:rPr>
        <w:t xml:space="preserve">Со стороны министерства строительства и архитектуры Архангельской области в постоянном режиме ведется контроль за ходом строительства объектов </w:t>
      </w:r>
      <w:r w:rsidR="00302146" w:rsidRPr="00E41C58">
        <w:rPr>
          <w:rFonts w:eastAsia="DejaVu Sans"/>
          <w:bCs/>
          <w:color w:val="000000"/>
          <w:szCs w:val="28"/>
        </w:rPr>
        <w:t>областной адресной инвестиционной программы</w:t>
      </w:r>
      <w:r w:rsidR="006432E5">
        <w:rPr>
          <w:rFonts w:eastAsia="DejaVu Sans"/>
          <w:bCs/>
          <w:color w:val="000000"/>
          <w:szCs w:val="28"/>
        </w:rPr>
        <w:t>;</w:t>
      </w:r>
    </w:p>
    <w:p w:rsidR="007A70CA" w:rsidRPr="00E41C58" w:rsidRDefault="00B01C45" w:rsidP="0017442C">
      <w:pPr>
        <w:ind w:firstLine="709"/>
        <w:jc w:val="both"/>
        <w:rPr>
          <w:szCs w:val="28"/>
        </w:rPr>
      </w:pPr>
      <w:r w:rsidRPr="00E41C58">
        <w:rPr>
          <w:szCs w:val="28"/>
        </w:rPr>
        <w:t>1</w:t>
      </w:r>
      <w:r w:rsidR="00CB0B00" w:rsidRPr="00E41C58">
        <w:rPr>
          <w:szCs w:val="28"/>
        </w:rPr>
        <w:t>3</w:t>
      </w:r>
      <w:r w:rsidRPr="00E41C58">
        <w:rPr>
          <w:szCs w:val="28"/>
        </w:rPr>
        <w:t>.</w:t>
      </w:r>
      <w:r w:rsidR="007A70CA" w:rsidRPr="00E41C58">
        <w:rPr>
          <w:szCs w:val="28"/>
        </w:rPr>
        <w:t xml:space="preserve">2) обеспечить контроль за вводом в эксплуатацию в 2023 году объектов, софинансирование капитальных вложений в строительство которых осуществляется за счет средств федерального бюджета в рамках реализации национальных проектов, в соответствии со сроками, указанными </w:t>
      </w:r>
      <w:r w:rsidR="007A70CA" w:rsidRPr="00E41C58">
        <w:rPr>
          <w:szCs w:val="28"/>
        </w:rPr>
        <w:br/>
        <w:t xml:space="preserve">в государственных (муниципальных) контрактах, заключенных </w:t>
      </w:r>
      <w:r w:rsidR="007A70CA" w:rsidRPr="00E41C58">
        <w:rPr>
          <w:szCs w:val="28"/>
        </w:rPr>
        <w:br/>
      </w:r>
      <w:r w:rsidR="00E92977" w:rsidRPr="00E41C58">
        <w:rPr>
          <w:szCs w:val="28"/>
        </w:rPr>
        <w:t>в целях</w:t>
      </w:r>
      <w:r w:rsidR="007A70CA" w:rsidRPr="00E41C58">
        <w:rPr>
          <w:szCs w:val="28"/>
        </w:rPr>
        <w:t xml:space="preserve"> строительств</w:t>
      </w:r>
      <w:r w:rsidR="00E92977" w:rsidRPr="00E41C58">
        <w:rPr>
          <w:szCs w:val="28"/>
        </w:rPr>
        <w:t>а</w:t>
      </w:r>
      <w:r w:rsidR="007A70CA" w:rsidRPr="00E41C58">
        <w:rPr>
          <w:szCs w:val="28"/>
        </w:rPr>
        <w:t xml:space="preserve"> таких объектов, а также за ходом выполнения работ </w:t>
      </w:r>
      <w:r w:rsidR="007A70CA" w:rsidRPr="00E41C58">
        <w:rPr>
          <w:szCs w:val="28"/>
        </w:rPr>
        <w:br/>
        <w:t>на объектах, ввод в эксплуатацию которых предусмотрен государственными (муниципальными) контрактами в 2024 году</w:t>
      </w:r>
    </w:p>
    <w:p w:rsidR="00235814" w:rsidRPr="00E41C58" w:rsidRDefault="00235814" w:rsidP="0017442C">
      <w:pPr>
        <w:tabs>
          <w:tab w:val="left" w:pos="1187"/>
        </w:tabs>
        <w:ind w:firstLine="709"/>
        <w:jc w:val="both"/>
        <w:rPr>
          <w:rFonts w:eastAsia="DejaVu Sans"/>
          <w:bCs/>
          <w:color w:val="000000"/>
          <w:szCs w:val="28"/>
        </w:rPr>
      </w:pPr>
      <w:r w:rsidRPr="00E41C58">
        <w:rPr>
          <w:rFonts w:eastAsia="DejaVu Sans"/>
          <w:bCs/>
          <w:color w:val="000000"/>
          <w:szCs w:val="28"/>
        </w:rPr>
        <w:t xml:space="preserve">Со стороны министерства строительства и архитектуры Архангельской области в постоянном режиме ведется контроль за ходом строительства объектов </w:t>
      </w:r>
      <w:r w:rsidR="00073882">
        <w:rPr>
          <w:rFonts w:eastAsia="DejaVu Sans"/>
          <w:bCs/>
          <w:color w:val="000000"/>
          <w:szCs w:val="28"/>
        </w:rPr>
        <w:t xml:space="preserve"> ОАИП</w:t>
      </w:r>
      <w:r w:rsidRPr="00E41C58">
        <w:rPr>
          <w:rFonts w:eastAsia="DejaVu Sans"/>
          <w:bCs/>
          <w:color w:val="000000"/>
          <w:szCs w:val="28"/>
        </w:rPr>
        <w:t xml:space="preserve">: </w:t>
      </w:r>
    </w:p>
    <w:p w:rsidR="00235814" w:rsidRPr="00E41C58" w:rsidRDefault="00073882" w:rsidP="0017442C">
      <w:pPr>
        <w:tabs>
          <w:tab w:val="left" w:pos="1187"/>
        </w:tabs>
        <w:ind w:firstLine="709"/>
        <w:jc w:val="both"/>
        <w:rPr>
          <w:rFonts w:eastAsia="DejaVu Sans"/>
          <w:bCs/>
          <w:color w:val="000000"/>
          <w:szCs w:val="28"/>
        </w:rPr>
      </w:pPr>
      <w:r>
        <w:rPr>
          <w:rFonts w:eastAsia="DejaVu Sans"/>
          <w:bCs/>
          <w:color w:val="000000"/>
          <w:szCs w:val="28"/>
        </w:rPr>
        <w:t>п</w:t>
      </w:r>
      <w:r w:rsidR="00235814" w:rsidRPr="00E41C58">
        <w:rPr>
          <w:rFonts w:eastAsia="DejaVu Sans"/>
          <w:bCs/>
          <w:color w:val="000000"/>
          <w:szCs w:val="28"/>
        </w:rPr>
        <w:t xml:space="preserve">роведение еженедельного штаба с участием представителей администраций муниципальных образований, подрядных организаций, </w:t>
      </w:r>
      <w:r w:rsidR="00302146">
        <w:rPr>
          <w:rFonts w:eastAsia="DejaVu Sans"/>
          <w:bCs/>
          <w:color w:val="000000"/>
          <w:szCs w:val="28"/>
        </w:rPr>
        <w:br/>
      </w:r>
      <w:r w:rsidR="00235814" w:rsidRPr="00E41C58">
        <w:rPr>
          <w:rFonts w:eastAsia="DejaVu Sans"/>
          <w:bCs/>
          <w:color w:val="000000"/>
          <w:szCs w:val="28"/>
        </w:rPr>
        <w:t>ГАУ АО «Управление государственной экспертизы», ГКУ АО «Главное управление капитального строительства»;</w:t>
      </w:r>
    </w:p>
    <w:p w:rsidR="00235814" w:rsidRPr="00E41C58" w:rsidRDefault="00073882" w:rsidP="0017442C">
      <w:pPr>
        <w:tabs>
          <w:tab w:val="left" w:pos="1187"/>
        </w:tabs>
        <w:ind w:firstLine="709"/>
        <w:jc w:val="both"/>
        <w:rPr>
          <w:rFonts w:eastAsia="DejaVu Sans"/>
          <w:bCs/>
          <w:color w:val="000000"/>
          <w:szCs w:val="28"/>
        </w:rPr>
      </w:pPr>
      <w:r>
        <w:rPr>
          <w:rFonts w:eastAsia="DejaVu Sans"/>
          <w:bCs/>
          <w:color w:val="000000"/>
          <w:szCs w:val="28"/>
        </w:rPr>
        <w:t>п</w:t>
      </w:r>
      <w:r w:rsidR="00235814" w:rsidRPr="00E41C58">
        <w:rPr>
          <w:rFonts w:eastAsia="DejaVu Sans"/>
          <w:bCs/>
          <w:color w:val="000000"/>
          <w:szCs w:val="28"/>
        </w:rPr>
        <w:t>роведение еженедельных выездных совещаний на объектах, возводимых в рамках указанных мероприятий;</w:t>
      </w:r>
    </w:p>
    <w:p w:rsidR="00235814" w:rsidRPr="00E41C58" w:rsidRDefault="00073882" w:rsidP="0017442C">
      <w:pPr>
        <w:tabs>
          <w:tab w:val="left" w:pos="1187"/>
        </w:tabs>
        <w:ind w:firstLine="709"/>
        <w:jc w:val="both"/>
        <w:rPr>
          <w:rFonts w:eastAsia="DejaVu Sans"/>
          <w:bCs/>
          <w:color w:val="000000"/>
          <w:szCs w:val="28"/>
        </w:rPr>
      </w:pPr>
      <w:r>
        <w:rPr>
          <w:rFonts w:eastAsia="DejaVu Sans"/>
          <w:bCs/>
          <w:color w:val="000000"/>
          <w:szCs w:val="28"/>
        </w:rPr>
        <w:t>о</w:t>
      </w:r>
      <w:r w:rsidR="00235814" w:rsidRPr="00E41C58">
        <w:rPr>
          <w:rFonts w:eastAsia="DejaVu Sans"/>
          <w:bCs/>
          <w:color w:val="000000"/>
          <w:szCs w:val="28"/>
        </w:rPr>
        <w:t>существление строительного контроля со стороны ГКУ АО «Главное управление капитального строительства»;</w:t>
      </w:r>
    </w:p>
    <w:p w:rsidR="00235814" w:rsidRPr="008D1AC4" w:rsidRDefault="00073882" w:rsidP="0017442C">
      <w:pPr>
        <w:tabs>
          <w:tab w:val="left" w:pos="1187"/>
        </w:tabs>
        <w:ind w:firstLine="709"/>
        <w:jc w:val="both"/>
        <w:rPr>
          <w:rFonts w:eastAsia="DejaVu Sans"/>
          <w:bCs/>
          <w:color w:val="000000"/>
          <w:szCs w:val="28"/>
        </w:rPr>
      </w:pPr>
      <w:r>
        <w:rPr>
          <w:rFonts w:eastAsia="DejaVu Sans"/>
          <w:bCs/>
          <w:color w:val="000000"/>
          <w:szCs w:val="28"/>
        </w:rPr>
        <w:t>к</w:t>
      </w:r>
      <w:r w:rsidR="00235814" w:rsidRPr="00E41C58">
        <w:rPr>
          <w:rFonts w:eastAsia="DejaVu Sans"/>
          <w:bCs/>
          <w:color w:val="000000"/>
          <w:szCs w:val="28"/>
        </w:rPr>
        <w:t>онтроль исполнения утвержденных графиков производства работ (понедельные объемы работ и помесячное кассовое освоение)</w:t>
      </w:r>
      <w:r w:rsidR="006432E5">
        <w:rPr>
          <w:rFonts w:eastAsia="DejaVu Sans"/>
          <w:bCs/>
          <w:color w:val="000000"/>
          <w:szCs w:val="28"/>
        </w:rPr>
        <w:t>;</w:t>
      </w:r>
    </w:p>
    <w:p w:rsidR="007A70CA" w:rsidRPr="00E41C58" w:rsidRDefault="00B01C45" w:rsidP="0017442C">
      <w:pPr>
        <w:ind w:firstLine="709"/>
        <w:jc w:val="both"/>
        <w:rPr>
          <w:szCs w:val="28"/>
        </w:rPr>
      </w:pPr>
      <w:r w:rsidRPr="00E41C58">
        <w:rPr>
          <w:szCs w:val="28"/>
        </w:rPr>
        <w:t>1</w:t>
      </w:r>
      <w:r w:rsidR="00CB0B00" w:rsidRPr="00E41C58">
        <w:rPr>
          <w:szCs w:val="28"/>
        </w:rPr>
        <w:t>3</w:t>
      </w:r>
      <w:r w:rsidRPr="00E41C58">
        <w:rPr>
          <w:szCs w:val="28"/>
        </w:rPr>
        <w:t>.</w:t>
      </w:r>
      <w:r w:rsidR="007A70CA" w:rsidRPr="00E41C58">
        <w:rPr>
          <w:szCs w:val="28"/>
        </w:rPr>
        <w:t xml:space="preserve">3) обеспечить контроль за реализацией соглашений </w:t>
      </w:r>
      <w:r w:rsidR="00C96F80" w:rsidRPr="00E41C58">
        <w:rPr>
          <w:szCs w:val="28"/>
        </w:rPr>
        <w:br/>
      </w:r>
      <w:r w:rsidR="007A70CA" w:rsidRPr="00E41C58">
        <w:rPr>
          <w:szCs w:val="28"/>
        </w:rPr>
        <w:t xml:space="preserve">о предоставлении субсидий из областного бюджета местным бюджетам </w:t>
      </w:r>
      <w:r w:rsidR="00C96F80" w:rsidRPr="00E41C58">
        <w:rPr>
          <w:szCs w:val="28"/>
        </w:rPr>
        <w:br/>
      </w:r>
      <w:r w:rsidR="007A70CA" w:rsidRPr="00E41C58">
        <w:rPr>
          <w:szCs w:val="28"/>
        </w:rPr>
        <w:t>на софинансирование капитальных вложений в объекты муниципальной собственности муниципальных образований Архангельской области</w:t>
      </w:r>
    </w:p>
    <w:p w:rsidR="00235814" w:rsidRPr="00E41C58" w:rsidRDefault="00235814" w:rsidP="0017442C">
      <w:pPr>
        <w:ind w:firstLine="709"/>
        <w:jc w:val="both"/>
        <w:rPr>
          <w:szCs w:val="28"/>
        </w:rPr>
      </w:pPr>
      <w:r w:rsidRPr="00E41C58">
        <w:rPr>
          <w:rFonts w:eastAsia="DejaVu Sans"/>
          <w:bCs/>
          <w:color w:val="000000"/>
          <w:szCs w:val="28"/>
        </w:rPr>
        <w:t>Со стороны органов исполнительной власти Архангельской области, являющи</w:t>
      </w:r>
      <w:r w:rsidR="006432E5">
        <w:rPr>
          <w:rFonts w:eastAsia="DejaVu Sans"/>
          <w:bCs/>
          <w:color w:val="000000"/>
          <w:szCs w:val="28"/>
        </w:rPr>
        <w:t>х</w:t>
      </w:r>
      <w:r w:rsidRPr="00E41C58">
        <w:rPr>
          <w:rFonts w:eastAsia="DejaVu Sans"/>
          <w:bCs/>
          <w:color w:val="000000"/>
          <w:szCs w:val="28"/>
        </w:rPr>
        <w:t xml:space="preserve">ся главными распорядителями средств по ОАИП, в постоянном режиме ведется контроль за ходом строительства объектов ОАИП </w:t>
      </w:r>
      <w:r w:rsidR="001C4F90">
        <w:rPr>
          <w:rFonts w:eastAsia="DejaVu Sans"/>
          <w:bCs/>
          <w:color w:val="000000"/>
          <w:szCs w:val="28"/>
        </w:rPr>
        <w:br/>
      </w:r>
      <w:r w:rsidRPr="00E41C58">
        <w:rPr>
          <w:rFonts w:eastAsia="DejaVu Sans"/>
          <w:bCs/>
          <w:color w:val="000000"/>
          <w:szCs w:val="28"/>
        </w:rPr>
        <w:t xml:space="preserve">и реализацией соглашений о предоставлении субсидий из областного бюджета местным бюджетам на софинансирование капитальных вложений </w:t>
      </w:r>
      <w:r w:rsidR="001C4F90">
        <w:rPr>
          <w:rFonts w:eastAsia="DejaVu Sans"/>
          <w:bCs/>
          <w:color w:val="000000"/>
          <w:szCs w:val="28"/>
        </w:rPr>
        <w:br/>
      </w:r>
      <w:r w:rsidRPr="00E41C58">
        <w:rPr>
          <w:rFonts w:eastAsia="DejaVu Sans"/>
          <w:bCs/>
          <w:color w:val="000000"/>
          <w:szCs w:val="28"/>
        </w:rPr>
        <w:t>в объекты муниципальной собственности муниципальных образований Архангельской области, в том числе в части ежемесячной и ежеквартальной отчетности</w:t>
      </w:r>
      <w:r w:rsidR="006432E5">
        <w:rPr>
          <w:rFonts w:eastAsia="DejaVu Sans"/>
          <w:bCs/>
          <w:color w:val="000000"/>
          <w:szCs w:val="28"/>
        </w:rPr>
        <w:t>;</w:t>
      </w:r>
    </w:p>
    <w:p w:rsidR="007A70CA" w:rsidRPr="00E41C58" w:rsidRDefault="00B01C45" w:rsidP="0017442C">
      <w:pPr>
        <w:ind w:firstLine="709"/>
        <w:jc w:val="both"/>
        <w:rPr>
          <w:szCs w:val="28"/>
        </w:rPr>
      </w:pPr>
      <w:r w:rsidRPr="00E41C58">
        <w:rPr>
          <w:szCs w:val="28"/>
        </w:rPr>
        <w:t>1</w:t>
      </w:r>
      <w:r w:rsidR="00CB0B00" w:rsidRPr="00E41C58">
        <w:rPr>
          <w:szCs w:val="28"/>
        </w:rPr>
        <w:t>3</w:t>
      </w:r>
      <w:r w:rsidRPr="00E41C58">
        <w:rPr>
          <w:szCs w:val="28"/>
        </w:rPr>
        <w:t>.</w:t>
      </w:r>
      <w:r w:rsidR="007A70CA" w:rsidRPr="00E41C58">
        <w:rPr>
          <w:szCs w:val="28"/>
        </w:rPr>
        <w:t>4) продолжить работу по привлечению в качестве источника финансирования областной адресной инвестиционной программы средств федерального бюджета,</w:t>
      </w:r>
      <w:r w:rsidR="00016266" w:rsidRPr="00E41C58">
        <w:rPr>
          <w:szCs w:val="28"/>
        </w:rPr>
        <w:t xml:space="preserve"> в</w:t>
      </w:r>
      <w:r w:rsidR="007A70CA" w:rsidRPr="00E41C58">
        <w:rPr>
          <w:szCs w:val="28"/>
        </w:rPr>
        <w:t xml:space="preserve"> </w:t>
      </w:r>
      <w:r w:rsidR="007A70CA" w:rsidRPr="00E41C58">
        <w:rPr>
          <w:color w:val="000000"/>
          <w:szCs w:val="28"/>
        </w:rPr>
        <w:t xml:space="preserve">том числе в рамках национальных и федеральных проектов, </w:t>
      </w:r>
      <w:r w:rsidR="007A70CA" w:rsidRPr="00E41C58">
        <w:rPr>
          <w:szCs w:val="28"/>
        </w:rPr>
        <w:t>с учетом:</w:t>
      </w:r>
    </w:p>
    <w:p w:rsidR="007A70CA" w:rsidRPr="00E41C58" w:rsidRDefault="007A70CA" w:rsidP="0017442C">
      <w:pPr>
        <w:ind w:firstLine="709"/>
        <w:jc w:val="both"/>
        <w:rPr>
          <w:szCs w:val="28"/>
        </w:rPr>
      </w:pPr>
      <w:r w:rsidRPr="00E41C58">
        <w:rPr>
          <w:szCs w:val="28"/>
        </w:rPr>
        <w:t xml:space="preserve">финансовых возможностей областного и местных бюджетов </w:t>
      </w:r>
      <w:r w:rsidRPr="00E41C58">
        <w:rPr>
          <w:szCs w:val="28"/>
        </w:rPr>
        <w:br/>
        <w:t>по обеспечению требуемого объема софинансирования;</w:t>
      </w:r>
    </w:p>
    <w:p w:rsidR="007A70CA" w:rsidRPr="00E41C58" w:rsidRDefault="007A70CA" w:rsidP="0017442C">
      <w:pPr>
        <w:ind w:firstLine="709"/>
        <w:jc w:val="both"/>
        <w:rPr>
          <w:iCs/>
          <w:szCs w:val="28"/>
        </w:rPr>
      </w:pPr>
      <w:r w:rsidRPr="00E41C58">
        <w:rPr>
          <w:szCs w:val="28"/>
        </w:rPr>
        <w:t>своевременного выполнения условий соглашений о предоставлении субсидий и иных межбюджетных трансфертов в части достижения значений результатов их использования, соблюдения графика выполнения мероприятий по проектированию, строительству, реконструкции объектов капитального строительства, обеспечения выполнения целевых показателей, установленных для Архангельской области в федеральных проектах</w:t>
      </w:r>
    </w:p>
    <w:p w:rsidR="00235814" w:rsidRPr="00E41C58" w:rsidRDefault="00235814" w:rsidP="0017442C">
      <w:pPr>
        <w:ind w:firstLine="709"/>
        <w:jc w:val="both"/>
        <w:rPr>
          <w:rFonts w:eastAsia="DejaVu Sans"/>
          <w:bCs/>
          <w:color w:val="000000"/>
          <w:szCs w:val="28"/>
        </w:rPr>
      </w:pPr>
      <w:r w:rsidRPr="00E41C58">
        <w:rPr>
          <w:rFonts w:eastAsia="DejaVu Sans"/>
          <w:bCs/>
          <w:color w:val="000000"/>
          <w:szCs w:val="28"/>
        </w:rPr>
        <w:t xml:space="preserve">Правительством Архангельской области направлены заявки </w:t>
      </w:r>
      <w:r w:rsidRPr="00E41C58">
        <w:rPr>
          <w:rFonts w:eastAsia="DejaVu Sans"/>
          <w:bCs/>
          <w:color w:val="000000"/>
          <w:szCs w:val="28"/>
        </w:rPr>
        <w:br/>
        <w:t xml:space="preserve">по привлечению </w:t>
      </w:r>
      <w:r w:rsidR="006432E5" w:rsidRPr="00E41C58">
        <w:rPr>
          <w:rFonts w:eastAsia="DejaVu Sans"/>
          <w:bCs/>
          <w:color w:val="000000"/>
          <w:szCs w:val="28"/>
        </w:rPr>
        <w:t xml:space="preserve">средств федерального бюджета </w:t>
      </w:r>
      <w:r w:rsidRPr="00E41C58">
        <w:rPr>
          <w:rFonts w:eastAsia="DejaVu Sans"/>
          <w:bCs/>
          <w:color w:val="000000"/>
          <w:szCs w:val="28"/>
        </w:rPr>
        <w:t xml:space="preserve">в качестве источника финансирования </w:t>
      </w:r>
      <w:r w:rsidR="00073882">
        <w:rPr>
          <w:rFonts w:eastAsia="DejaVu Sans"/>
          <w:bCs/>
          <w:color w:val="000000"/>
          <w:szCs w:val="28"/>
        </w:rPr>
        <w:t>ОАИП</w:t>
      </w:r>
      <w:r w:rsidRPr="00E41C58">
        <w:rPr>
          <w:rFonts w:eastAsia="DejaVu Sans"/>
          <w:bCs/>
          <w:color w:val="000000"/>
          <w:szCs w:val="28"/>
        </w:rPr>
        <w:t xml:space="preserve"> на 2023 год и на плановый период 2024 и 2025 годов по следующим объектам:</w:t>
      </w:r>
    </w:p>
    <w:p w:rsidR="00235814" w:rsidRPr="00E41C58" w:rsidRDefault="001C4F90" w:rsidP="0017442C">
      <w:pPr>
        <w:ind w:firstLine="709"/>
        <w:jc w:val="both"/>
        <w:rPr>
          <w:rFonts w:eastAsia="DejaVu Sans"/>
          <w:bCs/>
          <w:color w:val="000000"/>
          <w:szCs w:val="28"/>
        </w:rPr>
      </w:pPr>
      <w:r>
        <w:rPr>
          <w:rFonts w:eastAsia="DejaVu Sans"/>
          <w:bCs/>
          <w:color w:val="000000"/>
          <w:szCs w:val="28"/>
        </w:rPr>
        <w:t xml:space="preserve">1 декабря </w:t>
      </w:r>
      <w:r w:rsidR="00235814" w:rsidRPr="00E41C58">
        <w:rPr>
          <w:rFonts w:eastAsia="DejaVu Sans"/>
          <w:bCs/>
          <w:color w:val="000000"/>
          <w:szCs w:val="28"/>
        </w:rPr>
        <w:t xml:space="preserve">2022 </w:t>
      </w:r>
      <w:r>
        <w:rPr>
          <w:rFonts w:eastAsia="DejaVu Sans"/>
          <w:bCs/>
          <w:color w:val="000000"/>
          <w:szCs w:val="28"/>
        </w:rPr>
        <w:t>г</w:t>
      </w:r>
      <w:r w:rsidR="006432E5">
        <w:rPr>
          <w:rFonts w:eastAsia="DejaVu Sans"/>
          <w:bCs/>
          <w:color w:val="000000"/>
          <w:szCs w:val="28"/>
        </w:rPr>
        <w:t>.</w:t>
      </w:r>
      <w:r>
        <w:rPr>
          <w:rFonts w:eastAsia="DejaVu Sans"/>
          <w:bCs/>
          <w:color w:val="000000"/>
          <w:szCs w:val="28"/>
        </w:rPr>
        <w:t xml:space="preserve"> </w:t>
      </w:r>
      <w:r w:rsidR="00235814" w:rsidRPr="00E41C58">
        <w:rPr>
          <w:rFonts w:eastAsia="DejaVu Sans"/>
          <w:bCs/>
          <w:color w:val="000000"/>
          <w:szCs w:val="28"/>
        </w:rPr>
        <w:t xml:space="preserve">– строительство стационарного отделения скорой </w:t>
      </w:r>
      <w:r w:rsidR="00235814" w:rsidRPr="00E41C58">
        <w:rPr>
          <w:rFonts w:eastAsia="DejaVu Sans"/>
          <w:bCs/>
          <w:color w:val="000000"/>
          <w:szCs w:val="28"/>
        </w:rPr>
        <w:br/>
        <w:t>и неотложной медицинской помощи государственного бюджетного учреждения здравоохранения Архангельской области «Первая городская клиническая больница им. Е.Е. Волосевич»;</w:t>
      </w:r>
    </w:p>
    <w:p w:rsidR="00235814" w:rsidRPr="00E41C58" w:rsidRDefault="00235814" w:rsidP="0017442C">
      <w:pPr>
        <w:ind w:firstLine="709"/>
        <w:jc w:val="both"/>
        <w:rPr>
          <w:rFonts w:eastAsia="DejaVu Sans"/>
          <w:bCs/>
          <w:color w:val="000000"/>
          <w:szCs w:val="28"/>
        </w:rPr>
      </w:pPr>
      <w:r w:rsidRPr="00E41C58">
        <w:rPr>
          <w:rFonts w:eastAsia="DejaVu Sans"/>
          <w:bCs/>
          <w:color w:val="000000"/>
          <w:szCs w:val="28"/>
        </w:rPr>
        <w:t>18</w:t>
      </w:r>
      <w:r w:rsidR="001C4F90">
        <w:rPr>
          <w:rFonts w:eastAsia="DejaVu Sans"/>
          <w:bCs/>
          <w:color w:val="000000"/>
          <w:szCs w:val="28"/>
        </w:rPr>
        <w:t xml:space="preserve"> января </w:t>
      </w:r>
      <w:r w:rsidRPr="00E41C58">
        <w:rPr>
          <w:rFonts w:eastAsia="DejaVu Sans"/>
          <w:bCs/>
          <w:color w:val="000000"/>
          <w:szCs w:val="28"/>
        </w:rPr>
        <w:t xml:space="preserve">2023 </w:t>
      </w:r>
      <w:r w:rsidR="001C4F90">
        <w:rPr>
          <w:rFonts w:eastAsia="DejaVu Sans"/>
          <w:bCs/>
          <w:color w:val="000000"/>
          <w:szCs w:val="28"/>
        </w:rPr>
        <w:t>г</w:t>
      </w:r>
      <w:r w:rsidR="006432E5">
        <w:rPr>
          <w:rFonts w:eastAsia="DejaVu Sans"/>
          <w:bCs/>
          <w:color w:val="000000"/>
          <w:szCs w:val="28"/>
        </w:rPr>
        <w:t>.</w:t>
      </w:r>
      <w:r w:rsidR="001C4F90">
        <w:rPr>
          <w:rFonts w:eastAsia="DejaVu Sans"/>
          <w:bCs/>
          <w:color w:val="000000"/>
          <w:szCs w:val="28"/>
        </w:rPr>
        <w:t xml:space="preserve"> </w:t>
      </w:r>
      <w:r w:rsidRPr="00E41C58">
        <w:rPr>
          <w:rFonts w:eastAsia="DejaVu Sans"/>
          <w:bCs/>
          <w:color w:val="000000"/>
          <w:szCs w:val="28"/>
        </w:rPr>
        <w:t xml:space="preserve">– </w:t>
      </w:r>
      <w:r w:rsidR="001C4F90">
        <w:rPr>
          <w:rFonts w:eastAsia="DejaVu Sans"/>
          <w:bCs/>
          <w:color w:val="000000"/>
          <w:szCs w:val="28"/>
        </w:rPr>
        <w:t>с</w:t>
      </w:r>
      <w:r w:rsidRPr="00E41C58">
        <w:rPr>
          <w:rFonts w:eastAsia="DejaVu Sans"/>
          <w:bCs/>
          <w:color w:val="000000"/>
          <w:szCs w:val="28"/>
        </w:rPr>
        <w:t xml:space="preserve">троительство автодороги по ул. Ушинского </w:t>
      </w:r>
      <w:r w:rsidR="001C4F90">
        <w:rPr>
          <w:rFonts w:eastAsia="DejaVu Sans"/>
          <w:bCs/>
          <w:color w:val="000000"/>
          <w:szCs w:val="28"/>
        </w:rPr>
        <w:br/>
      </w:r>
      <w:r w:rsidRPr="00E41C58">
        <w:rPr>
          <w:rFonts w:eastAsia="DejaVu Sans"/>
          <w:bCs/>
          <w:color w:val="000000"/>
          <w:szCs w:val="28"/>
        </w:rPr>
        <w:t xml:space="preserve">на участке от ул. Маяковского до ул. Посадская (протяженность 1900 м) </w:t>
      </w:r>
      <w:r w:rsidR="001C4F90">
        <w:rPr>
          <w:rFonts w:eastAsia="DejaVu Sans"/>
          <w:bCs/>
          <w:color w:val="000000"/>
          <w:szCs w:val="28"/>
        </w:rPr>
        <w:br/>
      </w:r>
      <w:r w:rsidRPr="00E41C58">
        <w:rPr>
          <w:rFonts w:eastAsia="DejaVu Sans"/>
          <w:bCs/>
          <w:color w:val="000000"/>
          <w:szCs w:val="28"/>
        </w:rPr>
        <w:t>в г. Котласе Архангельской област</w:t>
      </w:r>
      <w:r w:rsidR="001C4F90">
        <w:rPr>
          <w:rFonts w:eastAsia="DejaVu Sans"/>
          <w:bCs/>
          <w:color w:val="000000"/>
          <w:szCs w:val="28"/>
        </w:rPr>
        <w:t>и</w:t>
      </w:r>
      <w:r w:rsidRPr="00E41C58">
        <w:rPr>
          <w:rFonts w:eastAsia="DejaVu Sans"/>
          <w:bCs/>
          <w:color w:val="000000"/>
          <w:szCs w:val="28"/>
        </w:rPr>
        <w:t>;</w:t>
      </w:r>
    </w:p>
    <w:p w:rsidR="00235814" w:rsidRPr="00E41C58" w:rsidRDefault="00235814" w:rsidP="0017442C">
      <w:pPr>
        <w:ind w:firstLine="709"/>
        <w:jc w:val="both"/>
        <w:rPr>
          <w:rFonts w:eastAsia="DejaVu Sans"/>
          <w:bCs/>
          <w:color w:val="000000"/>
          <w:szCs w:val="28"/>
        </w:rPr>
      </w:pPr>
      <w:r w:rsidRPr="00E41C58">
        <w:rPr>
          <w:rFonts w:eastAsia="DejaVu Sans"/>
          <w:bCs/>
          <w:color w:val="000000"/>
          <w:szCs w:val="28"/>
        </w:rPr>
        <w:t>20</w:t>
      </w:r>
      <w:r w:rsidR="001C4F90">
        <w:rPr>
          <w:rFonts w:eastAsia="DejaVu Sans"/>
          <w:bCs/>
          <w:color w:val="000000"/>
          <w:szCs w:val="28"/>
        </w:rPr>
        <w:t xml:space="preserve"> января 2023 г</w:t>
      </w:r>
      <w:r w:rsidR="006432E5">
        <w:rPr>
          <w:rFonts w:eastAsia="DejaVu Sans"/>
          <w:bCs/>
          <w:color w:val="000000"/>
          <w:szCs w:val="28"/>
        </w:rPr>
        <w:t>.</w:t>
      </w:r>
      <w:r w:rsidR="001C4F90">
        <w:rPr>
          <w:rFonts w:eastAsia="DejaVu Sans"/>
          <w:bCs/>
          <w:color w:val="000000"/>
          <w:szCs w:val="28"/>
        </w:rPr>
        <w:t xml:space="preserve">  – с</w:t>
      </w:r>
      <w:r w:rsidRPr="00E41C58">
        <w:rPr>
          <w:rFonts w:eastAsia="DejaVu Sans"/>
          <w:bCs/>
          <w:color w:val="000000"/>
          <w:szCs w:val="28"/>
        </w:rPr>
        <w:t xml:space="preserve">троительство участковой больницы </w:t>
      </w:r>
      <w:r w:rsidR="001C4F90">
        <w:rPr>
          <w:rFonts w:eastAsia="DejaVu Sans"/>
          <w:bCs/>
          <w:color w:val="000000"/>
          <w:szCs w:val="28"/>
        </w:rPr>
        <w:br/>
      </w:r>
      <w:r w:rsidRPr="00E41C58">
        <w:rPr>
          <w:rFonts w:eastAsia="DejaVu Sans"/>
          <w:bCs/>
          <w:color w:val="000000"/>
          <w:szCs w:val="28"/>
        </w:rPr>
        <w:t>на 40 посещений и 10 коек в п</w:t>
      </w:r>
      <w:r w:rsidR="00771EE9">
        <w:rPr>
          <w:rFonts w:eastAsia="DejaVu Sans"/>
          <w:bCs/>
          <w:color w:val="000000"/>
          <w:szCs w:val="28"/>
        </w:rPr>
        <w:t>ос.</w:t>
      </w:r>
      <w:r w:rsidRPr="00E41C58">
        <w:rPr>
          <w:rFonts w:eastAsia="DejaVu Sans"/>
          <w:bCs/>
          <w:color w:val="000000"/>
          <w:szCs w:val="28"/>
        </w:rPr>
        <w:t xml:space="preserve"> Соловецкий;</w:t>
      </w:r>
    </w:p>
    <w:p w:rsidR="00235814" w:rsidRPr="00E41C58" w:rsidRDefault="00235814" w:rsidP="0017442C">
      <w:pPr>
        <w:ind w:firstLine="709"/>
        <w:jc w:val="both"/>
        <w:rPr>
          <w:rFonts w:eastAsia="DejaVu Sans"/>
          <w:bCs/>
          <w:color w:val="000000"/>
          <w:szCs w:val="28"/>
        </w:rPr>
      </w:pPr>
      <w:r w:rsidRPr="00E41C58">
        <w:rPr>
          <w:rFonts w:eastAsia="DejaVu Sans"/>
          <w:bCs/>
          <w:color w:val="000000"/>
          <w:szCs w:val="28"/>
        </w:rPr>
        <w:t>2</w:t>
      </w:r>
      <w:r w:rsidR="001C4F90">
        <w:rPr>
          <w:rFonts w:eastAsia="DejaVu Sans"/>
          <w:bCs/>
          <w:color w:val="000000"/>
          <w:szCs w:val="28"/>
        </w:rPr>
        <w:t xml:space="preserve"> февраля </w:t>
      </w:r>
      <w:r w:rsidRPr="00E41C58">
        <w:rPr>
          <w:rFonts w:eastAsia="DejaVu Sans"/>
          <w:bCs/>
          <w:color w:val="000000"/>
          <w:szCs w:val="28"/>
        </w:rPr>
        <w:t xml:space="preserve">2023 </w:t>
      </w:r>
      <w:r w:rsidR="001C4F90">
        <w:rPr>
          <w:rFonts w:eastAsia="DejaVu Sans"/>
          <w:bCs/>
          <w:color w:val="000000"/>
          <w:szCs w:val="28"/>
        </w:rPr>
        <w:t>г</w:t>
      </w:r>
      <w:r w:rsidR="006432E5">
        <w:rPr>
          <w:rFonts w:eastAsia="DejaVu Sans"/>
          <w:bCs/>
          <w:color w:val="000000"/>
          <w:szCs w:val="28"/>
        </w:rPr>
        <w:t>.</w:t>
      </w:r>
      <w:r w:rsidR="001C4F90">
        <w:rPr>
          <w:rFonts w:eastAsia="DejaVu Sans"/>
          <w:bCs/>
          <w:color w:val="000000"/>
          <w:szCs w:val="28"/>
        </w:rPr>
        <w:t xml:space="preserve"> – с</w:t>
      </w:r>
      <w:r w:rsidRPr="00E41C58">
        <w:rPr>
          <w:rFonts w:eastAsia="DejaVu Sans"/>
          <w:bCs/>
          <w:color w:val="000000"/>
          <w:szCs w:val="28"/>
        </w:rPr>
        <w:t xml:space="preserve">портивный комплекс на стадионе «Север» </w:t>
      </w:r>
      <w:r w:rsidRPr="00E41C58">
        <w:rPr>
          <w:rFonts w:eastAsia="DejaVu Sans"/>
          <w:bCs/>
          <w:color w:val="000000"/>
          <w:szCs w:val="28"/>
        </w:rPr>
        <w:br/>
        <w:t>в г. Северодвинске. Плавательный бассейн с внеплощадочн</w:t>
      </w:r>
      <w:r w:rsidR="001C4F90">
        <w:rPr>
          <w:rFonts w:eastAsia="DejaVu Sans"/>
          <w:bCs/>
          <w:color w:val="000000"/>
          <w:szCs w:val="28"/>
        </w:rPr>
        <w:t>ыми инженерными сетями – 1 этап</w:t>
      </w:r>
      <w:r w:rsidRPr="00E41C58">
        <w:rPr>
          <w:rFonts w:eastAsia="DejaVu Sans"/>
          <w:bCs/>
          <w:color w:val="000000"/>
          <w:szCs w:val="28"/>
        </w:rPr>
        <w:t>;</w:t>
      </w:r>
    </w:p>
    <w:p w:rsidR="00235814" w:rsidRPr="00E41C58" w:rsidRDefault="001C4F90" w:rsidP="0017442C">
      <w:pPr>
        <w:ind w:firstLine="709"/>
        <w:jc w:val="both"/>
        <w:rPr>
          <w:rFonts w:eastAsia="DejaVu Sans"/>
          <w:bCs/>
          <w:color w:val="000000"/>
          <w:szCs w:val="28"/>
        </w:rPr>
      </w:pPr>
      <w:r>
        <w:rPr>
          <w:rFonts w:eastAsia="DejaVu Sans"/>
          <w:bCs/>
          <w:color w:val="000000"/>
          <w:szCs w:val="28"/>
        </w:rPr>
        <w:t>3 марта 2023 г</w:t>
      </w:r>
      <w:r w:rsidR="006432E5">
        <w:rPr>
          <w:rFonts w:eastAsia="DejaVu Sans"/>
          <w:bCs/>
          <w:color w:val="000000"/>
          <w:szCs w:val="28"/>
        </w:rPr>
        <w:t>.</w:t>
      </w:r>
      <w:r>
        <w:rPr>
          <w:rFonts w:eastAsia="DejaVu Sans"/>
          <w:bCs/>
          <w:color w:val="000000"/>
          <w:szCs w:val="28"/>
        </w:rPr>
        <w:t xml:space="preserve"> – у</w:t>
      </w:r>
      <w:r w:rsidR="00235814" w:rsidRPr="00E41C58">
        <w:rPr>
          <w:rFonts w:eastAsia="DejaVu Sans"/>
          <w:bCs/>
          <w:color w:val="000000"/>
          <w:szCs w:val="28"/>
        </w:rPr>
        <w:t xml:space="preserve">крепление правого берега реки Северная Двина </w:t>
      </w:r>
      <w:r w:rsidR="00235814" w:rsidRPr="00E41C58">
        <w:rPr>
          <w:rFonts w:eastAsia="DejaVu Sans"/>
          <w:bCs/>
          <w:color w:val="000000"/>
          <w:szCs w:val="28"/>
        </w:rPr>
        <w:br/>
        <w:t xml:space="preserve">в Соломбальском территориальном округе г. Архангельска на участке </w:t>
      </w:r>
      <w:r w:rsidR="00235814" w:rsidRPr="00E41C58">
        <w:rPr>
          <w:rFonts w:eastAsia="DejaVu Sans"/>
          <w:bCs/>
          <w:color w:val="000000"/>
          <w:szCs w:val="28"/>
        </w:rPr>
        <w:br/>
        <w:t>от</w:t>
      </w:r>
      <w:r>
        <w:rPr>
          <w:rFonts w:eastAsia="DejaVu Sans"/>
          <w:bCs/>
          <w:color w:val="000000"/>
          <w:szCs w:val="28"/>
        </w:rPr>
        <w:t xml:space="preserve"> ул. Маяковского до ул. Кедрова</w:t>
      </w:r>
      <w:r w:rsidR="00235814" w:rsidRPr="00E41C58">
        <w:rPr>
          <w:rFonts w:eastAsia="DejaVu Sans"/>
          <w:bCs/>
          <w:color w:val="000000"/>
          <w:szCs w:val="28"/>
        </w:rPr>
        <w:t>;</w:t>
      </w:r>
    </w:p>
    <w:p w:rsidR="00235814" w:rsidRPr="00E41C58" w:rsidRDefault="00235814" w:rsidP="0017442C">
      <w:pPr>
        <w:ind w:firstLine="709"/>
        <w:jc w:val="both"/>
        <w:rPr>
          <w:rFonts w:eastAsia="DejaVu Sans"/>
          <w:bCs/>
          <w:color w:val="000000"/>
          <w:szCs w:val="28"/>
        </w:rPr>
      </w:pPr>
      <w:r w:rsidRPr="00E41C58">
        <w:rPr>
          <w:rFonts w:eastAsia="DejaVu Sans"/>
          <w:bCs/>
          <w:color w:val="000000"/>
          <w:szCs w:val="28"/>
        </w:rPr>
        <w:t>24</w:t>
      </w:r>
      <w:r w:rsidR="001C4F90">
        <w:rPr>
          <w:rFonts w:eastAsia="DejaVu Sans"/>
          <w:bCs/>
          <w:color w:val="000000"/>
          <w:szCs w:val="28"/>
        </w:rPr>
        <w:t xml:space="preserve"> марта </w:t>
      </w:r>
      <w:r w:rsidRPr="00E41C58">
        <w:rPr>
          <w:rFonts w:eastAsia="DejaVu Sans"/>
          <w:bCs/>
          <w:color w:val="000000"/>
          <w:szCs w:val="28"/>
        </w:rPr>
        <w:t>2023</w:t>
      </w:r>
      <w:r w:rsidR="001C4F90">
        <w:rPr>
          <w:rFonts w:eastAsia="DejaVu Sans"/>
          <w:bCs/>
          <w:color w:val="000000"/>
          <w:szCs w:val="28"/>
        </w:rPr>
        <w:t xml:space="preserve"> г</w:t>
      </w:r>
      <w:r w:rsidR="006432E5">
        <w:rPr>
          <w:rFonts w:eastAsia="DejaVu Sans"/>
          <w:bCs/>
          <w:color w:val="000000"/>
          <w:szCs w:val="28"/>
        </w:rPr>
        <w:t>.</w:t>
      </w:r>
      <w:r w:rsidR="001C4F90">
        <w:rPr>
          <w:rFonts w:eastAsia="DejaVu Sans"/>
          <w:bCs/>
          <w:color w:val="000000"/>
          <w:szCs w:val="28"/>
        </w:rPr>
        <w:t xml:space="preserve"> – с</w:t>
      </w:r>
      <w:r w:rsidRPr="00E41C58">
        <w:rPr>
          <w:rFonts w:eastAsia="DejaVu Sans"/>
          <w:bCs/>
          <w:color w:val="000000"/>
          <w:szCs w:val="28"/>
        </w:rPr>
        <w:t>троительство и реконструкция системы водоснабжения пос</w:t>
      </w:r>
      <w:r w:rsidR="00771EE9">
        <w:rPr>
          <w:rFonts w:eastAsia="DejaVu Sans"/>
          <w:bCs/>
          <w:color w:val="000000"/>
          <w:szCs w:val="28"/>
        </w:rPr>
        <w:t>.</w:t>
      </w:r>
      <w:r w:rsidRPr="00E41C58">
        <w:rPr>
          <w:rFonts w:eastAsia="DejaVu Sans"/>
          <w:bCs/>
          <w:color w:val="000000"/>
          <w:szCs w:val="28"/>
        </w:rPr>
        <w:t xml:space="preserve"> Соловецкий;</w:t>
      </w:r>
    </w:p>
    <w:p w:rsidR="00691565" w:rsidRPr="008D1AC4" w:rsidRDefault="00771EE9" w:rsidP="0017442C">
      <w:pPr>
        <w:ind w:firstLine="709"/>
        <w:jc w:val="both"/>
        <w:rPr>
          <w:rFonts w:eastAsia="DejaVu Sans"/>
          <w:bCs/>
          <w:color w:val="000000"/>
          <w:szCs w:val="28"/>
        </w:rPr>
      </w:pPr>
      <w:r>
        <w:rPr>
          <w:rFonts w:eastAsia="DejaVu Sans"/>
          <w:bCs/>
          <w:color w:val="000000"/>
          <w:szCs w:val="28"/>
        </w:rPr>
        <w:t>4 июля  2023 г</w:t>
      </w:r>
      <w:r w:rsidR="006432E5">
        <w:rPr>
          <w:rFonts w:eastAsia="DejaVu Sans"/>
          <w:bCs/>
          <w:color w:val="000000"/>
          <w:szCs w:val="28"/>
        </w:rPr>
        <w:t>.</w:t>
      </w:r>
      <w:r>
        <w:rPr>
          <w:rFonts w:eastAsia="DejaVu Sans"/>
          <w:bCs/>
          <w:color w:val="000000"/>
          <w:szCs w:val="28"/>
        </w:rPr>
        <w:t xml:space="preserve"> – с</w:t>
      </w:r>
      <w:r w:rsidR="00235814" w:rsidRPr="00E41C58">
        <w:rPr>
          <w:rFonts w:eastAsia="DejaVu Sans"/>
          <w:bCs/>
          <w:color w:val="000000"/>
          <w:szCs w:val="28"/>
        </w:rPr>
        <w:t xml:space="preserve">троительство автодороги по ул. Ушинского </w:t>
      </w:r>
      <w:r>
        <w:rPr>
          <w:rFonts w:eastAsia="DejaVu Sans"/>
          <w:bCs/>
          <w:color w:val="000000"/>
          <w:szCs w:val="28"/>
        </w:rPr>
        <w:br/>
      </w:r>
      <w:r w:rsidR="00235814" w:rsidRPr="00E41C58">
        <w:rPr>
          <w:rFonts w:eastAsia="DejaVu Sans"/>
          <w:bCs/>
          <w:color w:val="000000"/>
          <w:szCs w:val="28"/>
        </w:rPr>
        <w:t xml:space="preserve">на участке от ул. Маяковского до ул. Посадская (протяженность 1900 м) </w:t>
      </w:r>
      <w:r>
        <w:rPr>
          <w:rFonts w:eastAsia="DejaVu Sans"/>
          <w:bCs/>
          <w:color w:val="000000"/>
          <w:szCs w:val="28"/>
        </w:rPr>
        <w:br/>
      </w:r>
      <w:r w:rsidR="00235814" w:rsidRPr="00E41C58">
        <w:rPr>
          <w:rFonts w:eastAsia="DejaVu Sans"/>
          <w:bCs/>
          <w:color w:val="000000"/>
          <w:szCs w:val="28"/>
        </w:rPr>
        <w:t>в г</w:t>
      </w:r>
      <w:r>
        <w:rPr>
          <w:rFonts w:eastAsia="DejaVu Sans"/>
          <w:bCs/>
          <w:color w:val="000000"/>
          <w:szCs w:val="28"/>
        </w:rPr>
        <w:t>. Котласе Архангельской области.</w:t>
      </w:r>
    </w:p>
    <w:p w:rsidR="00E74222" w:rsidRPr="00E41C58" w:rsidRDefault="00E74222" w:rsidP="0017442C">
      <w:pPr>
        <w:pStyle w:val="a7"/>
        <w:numPr>
          <w:ilvl w:val="0"/>
          <w:numId w:val="31"/>
        </w:numPr>
        <w:ind w:left="0" w:firstLine="709"/>
        <w:jc w:val="both"/>
        <w:rPr>
          <w:b/>
          <w:szCs w:val="28"/>
        </w:rPr>
      </w:pPr>
      <w:r w:rsidRPr="00E41C58">
        <w:rPr>
          <w:szCs w:val="28"/>
        </w:rPr>
        <w:t xml:space="preserve">Привести целевые показатели результативности реализации мероприятий государственной программы развития сельского хозяйства </w:t>
      </w:r>
      <w:r w:rsidR="00C96F80" w:rsidRPr="00E41C58">
        <w:rPr>
          <w:szCs w:val="28"/>
        </w:rPr>
        <w:br/>
      </w:r>
      <w:r w:rsidRPr="00E41C58">
        <w:rPr>
          <w:szCs w:val="28"/>
        </w:rPr>
        <w:t xml:space="preserve">и регулирования рынков сельскохозяйственной продукции, сырья </w:t>
      </w:r>
      <w:r w:rsidR="00C96F80" w:rsidRPr="00E41C58">
        <w:rPr>
          <w:szCs w:val="28"/>
        </w:rPr>
        <w:br/>
      </w:r>
      <w:r w:rsidRPr="00E41C58">
        <w:rPr>
          <w:szCs w:val="28"/>
        </w:rPr>
        <w:t>и продовольствия Архангельской области, утвержденной постановлением Правительства Архангельской области от 9 октября 2012 года № 436-пп</w:t>
      </w:r>
      <w:r w:rsidR="00016266" w:rsidRPr="00E41C58">
        <w:rPr>
          <w:szCs w:val="28"/>
        </w:rPr>
        <w:t>,</w:t>
      </w:r>
      <w:r w:rsidRPr="00E41C58">
        <w:rPr>
          <w:szCs w:val="28"/>
        </w:rPr>
        <w:t xml:space="preserve"> </w:t>
      </w:r>
      <w:r w:rsidR="00C96F80" w:rsidRPr="00E41C58">
        <w:rPr>
          <w:szCs w:val="28"/>
        </w:rPr>
        <w:br/>
      </w:r>
      <w:r w:rsidRPr="00E41C58">
        <w:rPr>
          <w:szCs w:val="28"/>
        </w:rPr>
        <w:t xml:space="preserve">в соответствие с параметрами </w:t>
      </w:r>
      <w:r w:rsidRPr="00E41C58">
        <w:rPr>
          <w:bCs/>
          <w:szCs w:val="28"/>
        </w:rPr>
        <w:t xml:space="preserve">Стратегии </w:t>
      </w:r>
      <w:r w:rsidRPr="00E41C58">
        <w:rPr>
          <w:szCs w:val="28"/>
        </w:rPr>
        <w:t xml:space="preserve">социально-экономического развития Архангельской области до 2035 года, утвержденной областным законом </w:t>
      </w:r>
      <w:r w:rsidR="00C96F80" w:rsidRPr="00E41C58">
        <w:rPr>
          <w:szCs w:val="28"/>
        </w:rPr>
        <w:br/>
      </w:r>
      <w:r w:rsidRPr="00E41C58">
        <w:rPr>
          <w:szCs w:val="28"/>
        </w:rPr>
        <w:t>от 18 февраля 2019 года № 57-5-ОЗ</w:t>
      </w:r>
      <w:r w:rsidRPr="00E41C58">
        <w:rPr>
          <w:b/>
          <w:szCs w:val="28"/>
        </w:rPr>
        <w:t xml:space="preserve"> </w:t>
      </w:r>
      <w:r w:rsidR="003E46E2" w:rsidRPr="00E41C58">
        <w:rPr>
          <w:szCs w:val="28"/>
        </w:rPr>
        <w:t>«Об утверждении Стратегии социально-экономического развития Архангельской области до 2035 года»</w:t>
      </w:r>
      <w:r w:rsidRPr="00E41C58">
        <w:rPr>
          <w:szCs w:val="28"/>
        </w:rPr>
        <w:t>.</w:t>
      </w:r>
    </w:p>
    <w:p w:rsidR="00E74222" w:rsidRPr="00E41C58" w:rsidRDefault="006E5F3E" w:rsidP="0017442C">
      <w:pPr>
        <w:ind w:firstLine="709"/>
        <w:jc w:val="both"/>
        <w:textAlignment w:val="top"/>
        <w:rPr>
          <w:szCs w:val="28"/>
        </w:rPr>
      </w:pPr>
      <w:r w:rsidRPr="00E41C58">
        <w:rPr>
          <w:color w:val="000000"/>
          <w:szCs w:val="28"/>
        </w:rPr>
        <w:t xml:space="preserve">Согласно предложениям министерства агропромышленного комплекса и торговли Архангельской области о корректировке Плана мероприятий </w:t>
      </w:r>
      <w:r w:rsidR="00771EE9">
        <w:rPr>
          <w:color w:val="000000"/>
          <w:szCs w:val="28"/>
        </w:rPr>
        <w:br/>
      </w:r>
      <w:r w:rsidRPr="00E41C58">
        <w:rPr>
          <w:color w:val="000000"/>
          <w:szCs w:val="28"/>
        </w:rPr>
        <w:t xml:space="preserve">по реализации Стратегии социально-экономического развития Архангельской области до 2035 года при изменении Плана </w:t>
      </w:r>
      <w:r w:rsidR="006432E5" w:rsidRPr="00E41C58">
        <w:rPr>
          <w:color w:val="000000"/>
          <w:szCs w:val="28"/>
        </w:rPr>
        <w:t>учтены</w:t>
      </w:r>
      <w:r w:rsidR="00771EE9">
        <w:rPr>
          <w:color w:val="000000"/>
          <w:szCs w:val="28"/>
        </w:rPr>
        <w:br/>
      </w:r>
      <w:r w:rsidRPr="00E41C58">
        <w:rPr>
          <w:color w:val="000000"/>
          <w:szCs w:val="28"/>
        </w:rPr>
        <w:t>два показателя</w:t>
      </w:r>
      <w:r w:rsidR="00073882">
        <w:rPr>
          <w:color w:val="000000"/>
          <w:szCs w:val="28"/>
        </w:rPr>
        <w:t>:</w:t>
      </w:r>
      <w:r w:rsidRPr="00E41C58">
        <w:rPr>
          <w:color w:val="000000"/>
          <w:szCs w:val="28"/>
        </w:rPr>
        <w:t xml:space="preserve"> «Доля крестьянских (фермерских) хозяйств </w:t>
      </w:r>
      <w:r w:rsidR="00771EE9">
        <w:rPr>
          <w:color w:val="000000"/>
          <w:szCs w:val="28"/>
        </w:rPr>
        <w:br/>
      </w:r>
      <w:r w:rsidRPr="00E41C58">
        <w:rPr>
          <w:color w:val="000000"/>
          <w:szCs w:val="28"/>
        </w:rPr>
        <w:t>и индивидуальных предпринимателей в производстве продукции сельского хозяйства, процентов» и «Рентабельность сельскохозяйственных организаций (</w:t>
      </w:r>
      <w:r w:rsidR="00073882">
        <w:rPr>
          <w:color w:val="000000"/>
          <w:szCs w:val="28"/>
        </w:rPr>
        <w:t>с учетом субсидий), процентов». Д</w:t>
      </w:r>
      <w:r w:rsidRPr="00E41C58">
        <w:rPr>
          <w:color w:val="000000"/>
          <w:szCs w:val="28"/>
        </w:rPr>
        <w:t>анные показатели включены в перечень целевых показателей государственной программы развития сельского хозяйства Архангельской области с соответствующими значениями.</w:t>
      </w:r>
    </w:p>
    <w:p w:rsidR="00714D82" w:rsidRPr="00E41C58" w:rsidRDefault="00C25019" w:rsidP="0017442C">
      <w:pPr>
        <w:autoSpaceDE w:val="0"/>
        <w:autoSpaceDN w:val="0"/>
        <w:adjustRightInd w:val="0"/>
        <w:ind w:firstLine="708"/>
        <w:jc w:val="both"/>
        <w:rPr>
          <w:szCs w:val="28"/>
        </w:rPr>
      </w:pPr>
      <w:r w:rsidRPr="00E41C58">
        <w:rPr>
          <w:szCs w:val="28"/>
        </w:rPr>
        <w:t>1</w:t>
      </w:r>
      <w:r w:rsidR="00714D82" w:rsidRPr="00E41C58">
        <w:rPr>
          <w:szCs w:val="28"/>
        </w:rPr>
        <w:t>5</w:t>
      </w:r>
      <w:r w:rsidRPr="00E41C58">
        <w:rPr>
          <w:szCs w:val="28"/>
        </w:rPr>
        <w:t xml:space="preserve">. </w:t>
      </w:r>
      <w:r w:rsidR="00CB55D3" w:rsidRPr="00E41C58">
        <w:rPr>
          <w:szCs w:val="28"/>
        </w:rPr>
        <w:t xml:space="preserve">Внести изменения в </w:t>
      </w:r>
      <w:r w:rsidRPr="00E41C58">
        <w:rPr>
          <w:szCs w:val="28"/>
        </w:rPr>
        <w:t>Поряд</w:t>
      </w:r>
      <w:r w:rsidR="00CB55D3" w:rsidRPr="00E41C58">
        <w:rPr>
          <w:szCs w:val="28"/>
        </w:rPr>
        <w:t>ок</w:t>
      </w:r>
      <w:r w:rsidRPr="00E41C58">
        <w:rPr>
          <w:szCs w:val="28"/>
        </w:rPr>
        <w:t xml:space="preserve"> предоставления субсиди</w:t>
      </w:r>
      <w:r w:rsidR="00E92977" w:rsidRPr="00E41C58">
        <w:rPr>
          <w:szCs w:val="28"/>
        </w:rPr>
        <w:t>й</w:t>
      </w:r>
      <w:r w:rsidRPr="00E41C58">
        <w:rPr>
          <w:szCs w:val="28"/>
        </w:rPr>
        <w:t xml:space="preserve"> </w:t>
      </w:r>
      <w:r w:rsidR="00C96F80" w:rsidRPr="00E41C58">
        <w:rPr>
          <w:szCs w:val="28"/>
        </w:rPr>
        <w:br/>
      </w:r>
      <w:r w:rsidRPr="00E41C58">
        <w:rPr>
          <w:szCs w:val="28"/>
        </w:rPr>
        <w:t xml:space="preserve">на возмещение части прямых понесенных затрат на создание </w:t>
      </w:r>
      <w:r w:rsidR="00AD0D42" w:rsidRPr="00E41C58">
        <w:rPr>
          <w:szCs w:val="28"/>
        </w:rPr>
        <w:br/>
      </w:r>
      <w:r w:rsidRPr="00E41C58">
        <w:rPr>
          <w:szCs w:val="28"/>
        </w:rPr>
        <w:t>и (или) модернизацию объектов агропромышленного комплекса, утвержденн</w:t>
      </w:r>
      <w:r w:rsidR="00CB55D3" w:rsidRPr="00E41C58">
        <w:rPr>
          <w:szCs w:val="28"/>
        </w:rPr>
        <w:t>ый</w:t>
      </w:r>
      <w:r w:rsidRPr="00E41C58">
        <w:rPr>
          <w:szCs w:val="28"/>
        </w:rPr>
        <w:t xml:space="preserve"> постановлением Правительства Архангельской области </w:t>
      </w:r>
      <w:r w:rsidR="00AD0D42" w:rsidRPr="00E41C58">
        <w:rPr>
          <w:szCs w:val="28"/>
        </w:rPr>
        <w:br/>
      </w:r>
      <w:r w:rsidRPr="00E41C58">
        <w:rPr>
          <w:szCs w:val="28"/>
        </w:rPr>
        <w:t>от 9 октября 2012 года № 436-пп</w:t>
      </w:r>
      <w:r w:rsidR="00016266" w:rsidRPr="00E41C58">
        <w:rPr>
          <w:szCs w:val="28"/>
        </w:rPr>
        <w:t>,</w:t>
      </w:r>
      <w:r w:rsidRPr="00E41C58">
        <w:rPr>
          <w:szCs w:val="28"/>
        </w:rPr>
        <w:t xml:space="preserve"> </w:t>
      </w:r>
      <w:r w:rsidR="00670017" w:rsidRPr="00E41C58">
        <w:rPr>
          <w:szCs w:val="28"/>
        </w:rPr>
        <w:t xml:space="preserve">дополнив его </w:t>
      </w:r>
      <w:r w:rsidR="00CB55D3" w:rsidRPr="00E41C58">
        <w:rPr>
          <w:szCs w:val="28"/>
        </w:rPr>
        <w:t>условия</w:t>
      </w:r>
      <w:r w:rsidR="00670017" w:rsidRPr="00E41C58">
        <w:rPr>
          <w:szCs w:val="28"/>
        </w:rPr>
        <w:t>ми</w:t>
      </w:r>
      <w:r w:rsidR="00CB55D3" w:rsidRPr="00E41C58">
        <w:rPr>
          <w:szCs w:val="28"/>
        </w:rPr>
        <w:t xml:space="preserve"> </w:t>
      </w:r>
      <w:r w:rsidR="00AD0D42" w:rsidRPr="00E41C58">
        <w:rPr>
          <w:szCs w:val="28"/>
        </w:rPr>
        <w:br/>
      </w:r>
      <w:r w:rsidR="009B7730" w:rsidRPr="00E41C58">
        <w:rPr>
          <w:rFonts w:eastAsiaTheme="minorHAnsi"/>
          <w:szCs w:val="28"/>
          <w:lang w:eastAsia="en-US"/>
        </w:rPr>
        <w:t xml:space="preserve">для предоставления субсидии </w:t>
      </w:r>
      <w:r w:rsidR="009B7730" w:rsidRPr="00E41C58">
        <w:rPr>
          <w:szCs w:val="28"/>
        </w:rPr>
        <w:t xml:space="preserve">на возмещение части прямых понесенных затрат на строительство и модернизацию </w:t>
      </w:r>
      <w:r w:rsidR="00670017" w:rsidRPr="00E41C58">
        <w:rPr>
          <w:szCs w:val="28"/>
        </w:rPr>
        <w:t xml:space="preserve">овощехранилищ, аналогичными условиям для предоставления </w:t>
      </w:r>
      <w:r w:rsidR="00C86D7A" w:rsidRPr="00E41C58">
        <w:rPr>
          <w:szCs w:val="28"/>
        </w:rPr>
        <w:t>указанной</w:t>
      </w:r>
      <w:r w:rsidR="00670017" w:rsidRPr="00E41C58">
        <w:rPr>
          <w:szCs w:val="28"/>
        </w:rPr>
        <w:t xml:space="preserve"> субсидии в отношении строительства и модернизации картофелехранилищ, предусмотренным</w:t>
      </w:r>
      <w:r w:rsidR="007E6FBD">
        <w:rPr>
          <w:szCs w:val="28"/>
        </w:rPr>
        <w:t xml:space="preserve">                    </w:t>
      </w:r>
      <w:r w:rsidR="00670017" w:rsidRPr="00E41C58">
        <w:rPr>
          <w:szCs w:val="28"/>
        </w:rPr>
        <w:t xml:space="preserve"> в данном порядке (</w:t>
      </w:r>
      <w:r w:rsidR="009B7730" w:rsidRPr="00E41C58">
        <w:rPr>
          <w:rFonts w:eastAsiaTheme="minorHAnsi"/>
          <w:szCs w:val="28"/>
          <w:lang w:eastAsia="en-US"/>
        </w:rPr>
        <w:t xml:space="preserve">наличие собственных (или арендованных) земельных участков под выращивание </w:t>
      </w:r>
      <w:r w:rsidR="00670017" w:rsidRPr="00E41C58">
        <w:rPr>
          <w:rFonts w:eastAsiaTheme="minorHAnsi"/>
          <w:szCs w:val="28"/>
          <w:lang w:eastAsia="en-US"/>
        </w:rPr>
        <w:t xml:space="preserve">картофеля и </w:t>
      </w:r>
      <w:r w:rsidRPr="00E41C58">
        <w:rPr>
          <w:szCs w:val="28"/>
        </w:rPr>
        <w:t>обязательств по севу</w:t>
      </w:r>
      <w:r w:rsidR="00670017" w:rsidRPr="00E41C58">
        <w:rPr>
          <w:szCs w:val="28"/>
        </w:rPr>
        <w:t xml:space="preserve"> на таких участках)</w:t>
      </w:r>
    </w:p>
    <w:p w:rsidR="002C37C4" w:rsidRDefault="006E5F3E" w:rsidP="0017442C">
      <w:pPr>
        <w:autoSpaceDE w:val="0"/>
        <w:autoSpaceDN w:val="0"/>
        <w:adjustRightInd w:val="0"/>
        <w:ind w:firstLine="708"/>
        <w:jc w:val="both"/>
        <w:rPr>
          <w:szCs w:val="28"/>
        </w:rPr>
      </w:pPr>
      <w:r w:rsidRPr="00E41C58">
        <w:rPr>
          <w:szCs w:val="28"/>
        </w:rPr>
        <w:t xml:space="preserve">Порядок предоставления субсидий на возмещение части прямых понесенных затрат на создание и (или) модернизацию объектов агропромышленного комплекса </w:t>
      </w:r>
      <w:r w:rsidRPr="006432E5">
        <w:rPr>
          <w:szCs w:val="28"/>
        </w:rPr>
        <w:t>дополнен условиями</w:t>
      </w:r>
      <w:r w:rsidRPr="00E41C58">
        <w:rPr>
          <w:szCs w:val="28"/>
        </w:rPr>
        <w:t xml:space="preserve"> для предоставления субсидии на возмещение части прямых понесенных затрат на строительство и модернизацию овощехранилищ, аналогичными условиям </w:t>
      </w:r>
      <w:r w:rsidR="00771EE9">
        <w:rPr>
          <w:szCs w:val="28"/>
        </w:rPr>
        <w:br/>
      </w:r>
      <w:r w:rsidRPr="00E41C58">
        <w:rPr>
          <w:szCs w:val="28"/>
        </w:rPr>
        <w:t xml:space="preserve">для предоставления указанной субсидии в отношении строительства </w:t>
      </w:r>
      <w:r w:rsidR="00771EE9">
        <w:rPr>
          <w:szCs w:val="28"/>
        </w:rPr>
        <w:br/>
      </w:r>
      <w:r w:rsidRPr="00E41C58">
        <w:rPr>
          <w:szCs w:val="28"/>
        </w:rPr>
        <w:t xml:space="preserve">и модернизации картофелехранилищ, предусмотренным в данном порядке (наличие собственных (или арендованных) земельных участков </w:t>
      </w:r>
      <w:r w:rsidR="00771EE9">
        <w:rPr>
          <w:szCs w:val="28"/>
        </w:rPr>
        <w:br/>
      </w:r>
      <w:r w:rsidRPr="00E41C58">
        <w:rPr>
          <w:szCs w:val="28"/>
        </w:rPr>
        <w:t>под выращивание картофеля и обязательств по севу на таких участках).</w:t>
      </w:r>
    </w:p>
    <w:p w:rsidR="006432E5" w:rsidRPr="008D1AC4" w:rsidRDefault="006432E5" w:rsidP="0017442C">
      <w:pPr>
        <w:autoSpaceDE w:val="0"/>
        <w:autoSpaceDN w:val="0"/>
        <w:adjustRightInd w:val="0"/>
        <w:ind w:firstLine="708"/>
        <w:jc w:val="both"/>
        <w:rPr>
          <w:szCs w:val="28"/>
        </w:rPr>
      </w:pPr>
      <w:r w:rsidRPr="00B738E8">
        <w:rPr>
          <w:color w:val="000000"/>
          <w:szCs w:val="28"/>
        </w:rPr>
        <w:t xml:space="preserve">Изменения внесены постановлением Правительства </w:t>
      </w:r>
      <w:r w:rsidR="00B738E8" w:rsidRPr="00B738E8">
        <w:rPr>
          <w:color w:val="000000"/>
          <w:szCs w:val="28"/>
        </w:rPr>
        <w:t>А</w:t>
      </w:r>
      <w:r w:rsidRPr="00B738E8">
        <w:rPr>
          <w:color w:val="000000"/>
          <w:szCs w:val="28"/>
        </w:rPr>
        <w:t>рхангельской области от</w:t>
      </w:r>
      <w:r w:rsidR="00B738E8" w:rsidRPr="00B738E8">
        <w:rPr>
          <w:color w:val="000000"/>
          <w:szCs w:val="28"/>
        </w:rPr>
        <w:t xml:space="preserve"> 6 октября 2022 г. № 782-пп (в редакции от 15 декабря 2022 г. </w:t>
      </w:r>
      <w:r w:rsidR="00B738E8">
        <w:rPr>
          <w:color w:val="000000"/>
          <w:szCs w:val="28"/>
        </w:rPr>
        <w:t xml:space="preserve">                          </w:t>
      </w:r>
      <w:r w:rsidR="00B738E8" w:rsidRPr="00B738E8">
        <w:rPr>
          <w:color w:val="000000"/>
          <w:szCs w:val="28"/>
        </w:rPr>
        <w:t>№ 1059-пп).</w:t>
      </w:r>
    </w:p>
    <w:p w:rsidR="00C25019" w:rsidRPr="00E41C58" w:rsidRDefault="00C25019" w:rsidP="0017442C">
      <w:pPr>
        <w:ind w:firstLine="709"/>
        <w:jc w:val="both"/>
        <w:rPr>
          <w:szCs w:val="28"/>
        </w:rPr>
      </w:pPr>
      <w:r w:rsidRPr="00E41C58">
        <w:rPr>
          <w:szCs w:val="28"/>
        </w:rPr>
        <w:t>1</w:t>
      </w:r>
      <w:r w:rsidR="00714D82" w:rsidRPr="00E41C58">
        <w:rPr>
          <w:szCs w:val="28"/>
        </w:rPr>
        <w:t>6</w:t>
      </w:r>
      <w:r w:rsidRPr="00E41C58">
        <w:rPr>
          <w:szCs w:val="28"/>
        </w:rPr>
        <w:t>. Дополнить перечень целевых показателей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 436-пп</w:t>
      </w:r>
      <w:r w:rsidR="00016266" w:rsidRPr="00E41C58">
        <w:rPr>
          <w:szCs w:val="28"/>
        </w:rPr>
        <w:t>,</w:t>
      </w:r>
      <w:r w:rsidRPr="00E41C58">
        <w:rPr>
          <w:szCs w:val="28"/>
        </w:rPr>
        <w:t xml:space="preserve"> показателями </w:t>
      </w:r>
      <w:r w:rsidRPr="00E41C58">
        <w:rPr>
          <w:color w:val="000000" w:themeColor="text1"/>
          <w:szCs w:val="28"/>
        </w:rPr>
        <w:t>результат</w:t>
      </w:r>
      <w:r w:rsidR="00E92977" w:rsidRPr="00E41C58">
        <w:rPr>
          <w:color w:val="000000" w:themeColor="text1"/>
          <w:szCs w:val="28"/>
        </w:rPr>
        <w:t>ов</w:t>
      </w:r>
      <w:r w:rsidRPr="00E41C58">
        <w:rPr>
          <w:color w:val="000000" w:themeColor="text1"/>
          <w:szCs w:val="28"/>
        </w:rPr>
        <w:t xml:space="preserve"> </w:t>
      </w:r>
      <w:r w:rsidRPr="00E41C58">
        <w:rPr>
          <w:szCs w:val="28"/>
        </w:rPr>
        <w:t xml:space="preserve">реализации мероприятий по борьбе с борщевиком Сосновского: «Площадь земельных участков, на которых проводятся работы по уничтожению борщевика Сосновского, </w:t>
      </w:r>
      <w:r w:rsidR="00E92977" w:rsidRPr="00E41C58">
        <w:rPr>
          <w:color w:val="000000" w:themeColor="text1"/>
          <w:szCs w:val="28"/>
        </w:rPr>
        <w:t>а также площадь входящих в их состав</w:t>
      </w:r>
      <w:r w:rsidRPr="00E41C58">
        <w:rPr>
          <w:color w:val="000000" w:themeColor="text1"/>
          <w:szCs w:val="28"/>
        </w:rPr>
        <w:t xml:space="preserve"> сельскохозяйственных угодий под кормовые культуры</w:t>
      </w:r>
      <w:r w:rsidRPr="00E41C58">
        <w:rPr>
          <w:szCs w:val="28"/>
        </w:rPr>
        <w:t>»</w:t>
      </w:r>
    </w:p>
    <w:p w:rsidR="009D5FA2" w:rsidRDefault="006E5F3E" w:rsidP="0017442C">
      <w:pPr>
        <w:ind w:firstLine="708"/>
        <w:jc w:val="both"/>
        <w:textAlignment w:val="top"/>
        <w:rPr>
          <w:color w:val="000000"/>
          <w:szCs w:val="28"/>
        </w:rPr>
      </w:pPr>
      <w:r w:rsidRPr="00E41C58">
        <w:rPr>
          <w:color w:val="000000"/>
          <w:szCs w:val="28"/>
        </w:rPr>
        <w:t xml:space="preserve"> Для оценки эффективности расходования субсидии </w:t>
      </w:r>
      <w:r w:rsidR="00771EE9">
        <w:rPr>
          <w:color w:val="000000"/>
          <w:szCs w:val="28"/>
        </w:rPr>
        <w:br/>
      </w:r>
      <w:r w:rsidRPr="00E41C58">
        <w:rPr>
          <w:color w:val="000000"/>
          <w:szCs w:val="28"/>
        </w:rPr>
        <w:t>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 (далее – субсидия) пунктом 24 Положения о порядке и условиях предоставления и распределения субсидии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 утвержденного постановлением Правительства Архангельской области от 9 октября 2012 г</w:t>
      </w:r>
      <w:r w:rsidR="006432E5">
        <w:rPr>
          <w:color w:val="000000"/>
          <w:szCs w:val="28"/>
        </w:rPr>
        <w:t>.</w:t>
      </w:r>
      <w:r w:rsidRPr="00E41C58">
        <w:rPr>
          <w:color w:val="000000"/>
          <w:szCs w:val="28"/>
        </w:rPr>
        <w:t xml:space="preserve"> № 436-пп, </w:t>
      </w:r>
      <w:r w:rsidR="009D5FA2">
        <w:rPr>
          <w:color w:val="000000"/>
          <w:szCs w:val="28"/>
        </w:rPr>
        <w:t xml:space="preserve"> уже </w:t>
      </w:r>
      <w:r w:rsidRPr="00E41C58">
        <w:rPr>
          <w:color w:val="000000"/>
          <w:szCs w:val="28"/>
        </w:rPr>
        <w:t xml:space="preserve">предусмотрен показатель результата использования субсидии – «Площадь земельных участков сельскохозяйственного назначения, обработанных агротехническими, механическими и химическими методами борьбы для предотвращения распространения сорного растения борщевика Сосновского, </w:t>
      </w:r>
      <w:r w:rsidR="002F1EB5">
        <w:rPr>
          <w:color w:val="000000"/>
          <w:szCs w:val="28"/>
        </w:rPr>
        <w:br/>
      </w:r>
      <w:r w:rsidRPr="00E41C58">
        <w:rPr>
          <w:color w:val="000000"/>
          <w:szCs w:val="28"/>
        </w:rPr>
        <w:t xml:space="preserve">из них вовлеченных в оборот сельскохозяйственных угодий под кормовые культуры, гектаров». </w:t>
      </w:r>
      <w:r w:rsidR="006432E5">
        <w:rPr>
          <w:color w:val="000000"/>
          <w:szCs w:val="28"/>
        </w:rPr>
        <w:t xml:space="preserve"> </w:t>
      </w:r>
    </w:p>
    <w:p w:rsidR="006E5F3E" w:rsidRPr="008D1AC4" w:rsidRDefault="006E5F3E" w:rsidP="0017442C">
      <w:pPr>
        <w:ind w:firstLine="708"/>
        <w:jc w:val="both"/>
        <w:textAlignment w:val="top"/>
        <w:rPr>
          <w:color w:val="000000"/>
          <w:szCs w:val="28"/>
        </w:rPr>
      </w:pPr>
      <w:r w:rsidRPr="00E41C58">
        <w:rPr>
          <w:color w:val="000000"/>
          <w:szCs w:val="28"/>
        </w:rPr>
        <w:t xml:space="preserve">Оценка достижения значения показателя результата использования субсидии осуществляется министерством </w:t>
      </w:r>
      <w:r w:rsidR="002F1EB5">
        <w:rPr>
          <w:color w:val="000000"/>
          <w:szCs w:val="28"/>
        </w:rPr>
        <w:t>а</w:t>
      </w:r>
      <w:r w:rsidRPr="00E41C58">
        <w:rPr>
          <w:color w:val="000000"/>
          <w:szCs w:val="28"/>
        </w:rPr>
        <w:t xml:space="preserve">гропромышленного комплекса </w:t>
      </w:r>
      <w:r w:rsidR="00473638">
        <w:rPr>
          <w:color w:val="000000"/>
          <w:szCs w:val="28"/>
        </w:rPr>
        <w:t xml:space="preserve">                 </w:t>
      </w:r>
      <w:r w:rsidRPr="00E41C58">
        <w:rPr>
          <w:color w:val="000000"/>
          <w:szCs w:val="28"/>
        </w:rPr>
        <w:t>и торговли Архангельской области ежегодно на основании анализа отчетности, представленной органами местного самоуправления.</w:t>
      </w:r>
    </w:p>
    <w:p w:rsidR="00C25019" w:rsidRPr="00E41C58" w:rsidRDefault="00C86D7A" w:rsidP="0017442C">
      <w:pPr>
        <w:pStyle w:val="a7"/>
        <w:numPr>
          <w:ilvl w:val="0"/>
          <w:numId w:val="30"/>
        </w:numPr>
        <w:ind w:left="0" w:firstLine="709"/>
        <w:jc w:val="both"/>
        <w:rPr>
          <w:szCs w:val="28"/>
        </w:rPr>
      </w:pPr>
      <w:r w:rsidRPr="00E41C58">
        <w:rPr>
          <w:szCs w:val="28"/>
        </w:rPr>
        <w:t>Привести ц</w:t>
      </w:r>
      <w:r w:rsidR="00C25019" w:rsidRPr="00E41C58">
        <w:rPr>
          <w:szCs w:val="28"/>
        </w:rPr>
        <w:t>елевые показатели государственной программы Архангельской области «Развитие лесного комплекса Архангельской области», утвержденной постановлением Правительства Архангельской обла</w:t>
      </w:r>
      <w:r w:rsidR="00656D62" w:rsidRPr="00E41C58">
        <w:rPr>
          <w:szCs w:val="28"/>
        </w:rPr>
        <w:t xml:space="preserve">сти от 8 октября </w:t>
      </w:r>
      <w:r w:rsidR="00C25019" w:rsidRPr="00E41C58">
        <w:rPr>
          <w:szCs w:val="28"/>
        </w:rPr>
        <w:t>2013</w:t>
      </w:r>
      <w:r w:rsidR="00656D62" w:rsidRPr="00E41C58">
        <w:rPr>
          <w:szCs w:val="28"/>
        </w:rPr>
        <w:t xml:space="preserve"> г</w:t>
      </w:r>
      <w:r w:rsidR="00F75599">
        <w:rPr>
          <w:szCs w:val="28"/>
        </w:rPr>
        <w:t>.</w:t>
      </w:r>
      <w:r w:rsidR="00C25019" w:rsidRPr="00E41C58">
        <w:rPr>
          <w:szCs w:val="28"/>
        </w:rPr>
        <w:t xml:space="preserve"> № 459-пп, на 2023 – 2025 годы в соответствие</w:t>
      </w:r>
      <w:r w:rsidR="00473638">
        <w:rPr>
          <w:szCs w:val="28"/>
        </w:rPr>
        <w:t xml:space="preserve">               </w:t>
      </w:r>
      <w:r w:rsidR="00C25019" w:rsidRPr="00E41C58">
        <w:rPr>
          <w:szCs w:val="28"/>
        </w:rPr>
        <w:t xml:space="preserve"> с целевыми прогнозными показателями эффективности реализации мероприятий Лесного плана Архангельской области</w:t>
      </w:r>
      <w:r w:rsidR="00A70CE6" w:rsidRPr="00E41C58">
        <w:rPr>
          <w:szCs w:val="28"/>
        </w:rPr>
        <w:t xml:space="preserve">, </w:t>
      </w:r>
      <w:r w:rsidR="00A70CE6" w:rsidRPr="00E41C58">
        <w:rPr>
          <w:color w:val="000000" w:themeColor="text1"/>
          <w:szCs w:val="28"/>
        </w:rPr>
        <w:t xml:space="preserve">утвержденного </w:t>
      </w:r>
      <w:r w:rsidR="00073882">
        <w:rPr>
          <w:color w:val="000000" w:themeColor="text1"/>
          <w:szCs w:val="28"/>
        </w:rPr>
        <w:t>у</w:t>
      </w:r>
      <w:r w:rsidR="00A70CE6" w:rsidRPr="00E41C58">
        <w:rPr>
          <w:color w:val="000000" w:themeColor="text1"/>
          <w:szCs w:val="28"/>
        </w:rPr>
        <w:t>казом Губернатора Архангельской области от 14 декабря 2018 г</w:t>
      </w:r>
      <w:r w:rsidR="00F75599">
        <w:rPr>
          <w:color w:val="000000" w:themeColor="text1"/>
          <w:szCs w:val="28"/>
        </w:rPr>
        <w:t>.</w:t>
      </w:r>
      <w:r w:rsidR="00A70CE6" w:rsidRPr="00E41C58">
        <w:rPr>
          <w:color w:val="000000" w:themeColor="text1"/>
          <w:szCs w:val="28"/>
        </w:rPr>
        <w:t xml:space="preserve"> № 116-у</w:t>
      </w:r>
    </w:p>
    <w:p w:rsidR="00406F78" w:rsidRPr="00E41C58" w:rsidRDefault="00406F78" w:rsidP="0017442C">
      <w:pPr>
        <w:ind w:firstLine="709"/>
        <w:jc w:val="both"/>
        <w:rPr>
          <w:szCs w:val="28"/>
        </w:rPr>
      </w:pPr>
      <w:r w:rsidRPr="00E41C58">
        <w:rPr>
          <w:szCs w:val="28"/>
        </w:rPr>
        <w:t xml:space="preserve">На начало 2023 года целевые прогнозные показатели государственной программы Архангельской области «Развитие лесного комплекса Архангельской области» соответствовали целевыми прогнозными показателями эффективности реализации мероприятий Лесного плана Архангельской области. </w:t>
      </w:r>
    </w:p>
    <w:p w:rsidR="00406F78" w:rsidRPr="00E41C58" w:rsidRDefault="00406F78" w:rsidP="0017442C">
      <w:pPr>
        <w:ind w:firstLine="709"/>
        <w:jc w:val="both"/>
        <w:rPr>
          <w:szCs w:val="28"/>
        </w:rPr>
      </w:pPr>
      <w:r w:rsidRPr="00E41C58">
        <w:rPr>
          <w:szCs w:val="28"/>
        </w:rPr>
        <w:t xml:space="preserve">Федеральным агентством лесного хозяйства в августе 2023 года </w:t>
      </w:r>
      <w:r w:rsidR="002F1EB5">
        <w:rPr>
          <w:szCs w:val="28"/>
        </w:rPr>
        <w:br/>
      </w:r>
      <w:r w:rsidRPr="00E41C58">
        <w:rPr>
          <w:szCs w:val="28"/>
        </w:rPr>
        <w:t xml:space="preserve">для руководства при подготовке региональных государственных программ </w:t>
      </w:r>
      <w:r w:rsidR="002F1EB5">
        <w:rPr>
          <w:szCs w:val="28"/>
        </w:rPr>
        <w:br/>
      </w:r>
      <w:r w:rsidRPr="00E41C58">
        <w:rPr>
          <w:szCs w:val="28"/>
        </w:rPr>
        <w:t xml:space="preserve">в области лесных отношений, а также их реализации направлена </w:t>
      </w:r>
      <w:r w:rsidR="002F1EB5">
        <w:rPr>
          <w:szCs w:val="28"/>
        </w:rPr>
        <w:br/>
      </w:r>
      <w:r w:rsidRPr="00E41C58">
        <w:rPr>
          <w:szCs w:val="28"/>
        </w:rPr>
        <w:t>в министерство природных ресурсов и лесопромышленного комплекса Архангельской области  актуальная редакция паспорта государственной программы Российской Федерации «Развитие лесного хозяйства» и паспорт комплекса процессных мероприятий «Обеспечение эффективной реализации государственных функций в области лесных отношений», утвержденные Правительством Российской Федерации.</w:t>
      </w:r>
    </w:p>
    <w:p w:rsidR="00406F78" w:rsidRPr="00E41C58" w:rsidRDefault="00406F78" w:rsidP="0017442C">
      <w:pPr>
        <w:ind w:firstLine="709"/>
        <w:jc w:val="both"/>
        <w:rPr>
          <w:szCs w:val="28"/>
        </w:rPr>
      </w:pPr>
      <w:r w:rsidRPr="00E41C58">
        <w:rPr>
          <w:szCs w:val="28"/>
        </w:rPr>
        <w:t xml:space="preserve">В связи с тем, что реализация государственной программы Архангельской области «Развитие лесного комплекса Архангельской области» осуществляется, в том числе и за счет средств субвенций федерального бюджета, выделяемых в рамках государственной программы Российской Федерации «Развитие лесного хозяйства», целевые прогнозные показатели эффективности реализации мероприятий приведены </w:t>
      </w:r>
      <w:r w:rsidR="002F1EB5">
        <w:rPr>
          <w:szCs w:val="28"/>
        </w:rPr>
        <w:br/>
      </w:r>
      <w:r w:rsidRPr="00E41C58">
        <w:rPr>
          <w:szCs w:val="28"/>
        </w:rPr>
        <w:t>в соответствие с данной федеральной госпрограммой.</w:t>
      </w:r>
    </w:p>
    <w:p w:rsidR="000676C8" w:rsidRPr="008D1AC4" w:rsidRDefault="00406F78" w:rsidP="0017442C">
      <w:pPr>
        <w:ind w:firstLine="709"/>
        <w:jc w:val="both"/>
        <w:rPr>
          <w:szCs w:val="28"/>
        </w:rPr>
      </w:pPr>
      <w:r w:rsidRPr="00E41C58">
        <w:rPr>
          <w:szCs w:val="28"/>
        </w:rPr>
        <w:t>Соответствующие изменения целевых прогнозных показателей будут внесены в Лесной план Архангельской области в начале 2024 года.</w:t>
      </w:r>
    </w:p>
    <w:p w:rsidR="00C25019" w:rsidRPr="00E41C58" w:rsidRDefault="00C25019" w:rsidP="0017442C">
      <w:pPr>
        <w:pStyle w:val="a7"/>
        <w:numPr>
          <w:ilvl w:val="0"/>
          <w:numId w:val="30"/>
        </w:numPr>
        <w:ind w:left="0" w:firstLine="709"/>
        <w:jc w:val="both"/>
        <w:rPr>
          <w:szCs w:val="28"/>
        </w:rPr>
      </w:pPr>
      <w:r w:rsidRPr="00E41C58">
        <w:rPr>
          <w:szCs w:val="28"/>
        </w:rPr>
        <w:t>Обеспечить дополнение (уточнение) перечня целевых показателей государственн</w:t>
      </w:r>
      <w:r w:rsidR="00A70CE6" w:rsidRPr="00E41C58">
        <w:rPr>
          <w:szCs w:val="28"/>
        </w:rPr>
        <w:t>ой</w:t>
      </w:r>
      <w:r w:rsidRPr="00E41C58">
        <w:rPr>
          <w:szCs w:val="28"/>
        </w:rPr>
        <w:t xml:space="preserve"> программ</w:t>
      </w:r>
      <w:r w:rsidR="00A70CE6" w:rsidRPr="00E41C58">
        <w:rPr>
          <w:szCs w:val="28"/>
        </w:rPr>
        <w:t>ы</w:t>
      </w:r>
      <w:r w:rsidRPr="00E41C58">
        <w:rPr>
          <w:szCs w:val="28"/>
        </w:rPr>
        <w:t xml:space="preserve"> Архангельской области «Развити</w:t>
      </w:r>
      <w:r w:rsidR="00A70CE6" w:rsidRPr="00E41C58">
        <w:rPr>
          <w:szCs w:val="28"/>
        </w:rPr>
        <w:t>е</w:t>
      </w:r>
      <w:r w:rsidRPr="00E41C58">
        <w:rPr>
          <w:szCs w:val="28"/>
        </w:rPr>
        <w:t xml:space="preserve"> энергетики и жилищно-коммунального хозяйства Архангельской области», утвержденной постановлением Правительства Архангельской области </w:t>
      </w:r>
      <w:r w:rsidR="00C96F80" w:rsidRPr="00E41C58">
        <w:rPr>
          <w:szCs w:val="28"/>
        </w:rPr>
        <w:br/>
      </w:r>
      <w:r w:rsidRPr="00E41C58">
        <w:rPr>
          <w:szCs w:val="28"/>
        </w:rPr>
        <w:t>от 15</w:t>
      </w:r>
      <w:r w:rsidR="008B7F0D" w:rsidRPr="00E41C58">
        <w:rPr>
          <w:szCs w:val="28"/>
        </w:rPr>
        <w:t xml:space="preserve"> октября </w:t>
      </w:r>
      <w:r w:rsidRPr="00E41C58">
        <w:rPr>
          <w:szCs w:val="28"/>
        </w:rPr>
        <w:t>2013</w:t>
      </w:r>
      <w:r w:rsidR="008B7F0D" w:rsidRPr="00E41C58">
        <w:rPr>
          <w:szCs w:val="28"/>
        </w:rPr>
        <w:t xml:space="preserve"> г</w:t>
      </w:r>
      <w:r w:rsidR="00F75599">
        <w:rPr>
          <w:szCs w:val="28"/>
        </w:rPr>
        <w:t>.</w:t>
      </w:r>
      <w:r w:rsidRPr="00E41C58">
        <w:rPr>
          <w:szCs w:val="28"/>
        </w:rPr>
        <w:t xml:space="preserve"> № 487-пп</w:t>
      </w:r>
      <w:r w:rsidR="00A70CE6" w:rsidRPr="00E41C58">
        <w:rPr>
          <w:szCs w:val="28"/>
        </w:rPr>
        <w:t>,</w:t>
      </w:r>
      <w:r w:rsidRPr="00E41C58">
        <w:rPr>
          <w:szCs w:val="28"/>
        </w:rPr>
        <w:t xml:space="preserve"> и </w:t>
      </w:r>
      <w:r w:rsidR="00A70CE6" w:rsidRPr="00E41C58">
        <w:rPr>
          <w:color w:val="000000" w:themeColor="text1"/>
          <w:szCs w:val="28"/>
        </w:rPr>
        <w:t>государственной программы Архангельской области</w:t>
      </w:r>
      <w:r w:rsidR="00A70CE6" w:rsidRPr="00E41C58">
        <w:rPr>
          <w:szCs w:val="28"/>
        </w:rPr>
        <w:t xml:space="preserve"> </w:t>
      </w:r>
      <w:r w:rsidRPr="00E41C58">
        <w:rPr>
          <w:szCs w:val="28"/>
        </w:rPr>
        <w:t xml:space="preserve">«Обеспечение качественным, доступным жильем </w:t>
      </w:r>
      <w:r w:rsidR="00C96F80" w:rsidRPr="00E41C58">
        <w:rPr>
          <w:szCs w:val="28"/>
        </w:rPr>
        <w:br/>
      </w:r>
      <w:r w:rsidRPr="00E41C58">
        <w:rPr>
          <w:szCs w:val="28"/>
        </w:rPr>
        <w:t>и объектами инженерной инфраструктуры населения Архангельской области»</w:t>
      </w:r>
      <w:r w:rsidR="008B7F0D" w:rsidRPr="00E41C58">
        <w:rPr>
          <w:szCs w:val="28"/>
        </w:rPr>
        <w:t xml:space="preserve">, </w:t>
      </w:r>
      <w:r w:rsidRPr="00E41C58">
        <w:rPr>
          <w:szCs w:val="28"/>
        </w:rPr>
        <w:t>утвержденной постановлением Правительства Архангельской области от 11</w:t>
      </w:r>
      <w:r w:rsidR="008B7F0D" w:rsidRPr="00E41C58">
        <w:rPr>
          <w:szCs w:val="28"/>
        </w:rPr>
        <w:t xml:space="preserve"> октября </w:t>
      </w:r>
      <w:r w:rsidRPr="00E41C58">
        <w:rPr>
          <w:szCs w:val="28"/>
        </w:rPr>
        <w:t>2013</w:t>
      </w:r>
      <w:r w:rsidR="008B7F0D" w:rsidRPr="00E41C58">
        <w:rPr>
          <w:szCs w:val="28"/>
        </w:rPr>
        <w:t xml:space="preserve"> г</w:t>
      </w:r>
      <w:r w:rsidR="00F75599">
        <w:rPr>
          <w:szCs w:val="28"/>
        </w:rPr>
        <w:t>.</w:t>
      </w:r>
      <w:r w:rsidRPr="00E41C58">
        <w:rPr>
          <w:szCs w:val="28"/>
        </w:rPr>
        <w:t xml:space="preserve"> № 475-пп, показателями (индикаторами)</w:t>
      </w:r>
      <w:r w:rsidR="00016266" w:rsidRPr="00E41C58">
        <w:rPr>
          <w:szCs w:val="28"/>
        </w:rPr>
        <w:t>,</w:t>
      </w:r>
      <w:r w:rsidRPr="00E41C58">
        <w:rPr>
          <w:szCs w:val="28"/>
        </w:rPr>
        <w:t xml:space="preserve"> достижение которых необходимо в результате введения новых программных мероприятий</w:t>
      </w:r>
    </w:p>
    <w:p w:rsidR="0059307B" w:rsidRPr="0059307B" w:rsidRDefault="0059307B" w:rsidP="0059307B">
      <w:pPr>
        <w:ind w:firstLine="709"/>
        <w:jc w:val="both"/>
        <w:rPr>
          <w:szCs w:val="28"/>
        </w:rPr>
      </w:pPr>
      <w:r w:rsidRPr="0059307B">
        <w:rPr>
          <w:szCs w:val="28"/>
        </w:rPr>
        <w:t xml:space="preserve">В 2023 году государственная программа Архангельской области «Развитие энергетики и жилищно-коммунального хозяйства Архангельской области», утвержденная постановлением Правительства Архангельской области от 15.10.2023 № 487-пп (далее – государственная программа), дополнена новыми программными мероприятиями  «1.18. Капитальный ремонт тепловой сети по ул. Воскресенская д. 95 в г. Архангельске» </w:t>
      </w:r>
      <w:r w:rsidRPr="0059307B">
        <w:rPr>
          <w:szCs w:val="28"/>
        </w:rPr>
        <w:br/>
        <w:t>и «3.17. Реализация мероприятий по капитальному ремонту фасадов многоквартирных домов № 93 корп. 1 и № 95 по наб. Северной Двины</w:t>
      </w:r>
      <w:r w:rsidRPr="0059307B">
        <w:rPr>
          <w:szCs w:val="28"/>
        </w:rPr>
        <w:br/>
        <w:t>в г. Архангельске». Данные мероприятия государственной программы обеспечены соответствующими целевыми показателями (индикаторами).</w:t>
      </w:r>
    </w:p>
    <w:p w:rsidR="0059307B" w:rsidRPr="0059307B" w:rsidRDefault="0059307B" w:rsidP="0059307B">
      <w:pPr>
        <w:ind w:firstLine="709"/>
        <w:jc w:val="both"/>
        <w:rPr>
          <w:szCs w:val="28"/>
        </w:rPr>
      </w:pPr>
      <w:r w:rsidRPr="0059307B">
        <w:rPr>
          <w:szCs w:val="28"/>
        </w:rPr>
        <w:t xml:space="preserve">В соответствии с постановлением Правительства Архангельской области от 28.08.2023 №793-пп «О системе управления государственными программами Архангельской области» </w:t>
      </w:r>
      <w:r w:rsidRPr="0059307B">
        <w:rPr>
          <w:rFonts w:eastAsia="DejaVu Sans"/>
          <w:bCs/>
          <w:color w:val="000000"/>
          <w:szCs w:val="28"/>
        </w:rPr>
        <w:t xml:space="preserve">(далее – Постановление № 793-пп) </w:t>
      </w:r>
      <w:r w:rsidRPr="0059307B">
        <w:rPr>
          <w:szCs w:val="28"/>
        </w:rPr>
        <w:t>государственная программа изложена в новой редакции и, начиная</w:t>
      </w:r>
      <w:r w:rsidRPr="0059307B">
        <w:rPr>
          <w:szCs w:val="28"/>
        </w:rPr>
        <w:br/>
        <w:t>с 2024 года направлена на достижение двух показателей: «Уровень удовлетворенности населения Архангельской области качеством предоставляемых коммунальных услуг» и «Полнота исполнения расходных обязательств Архангельской области, вытекающих из государственного регулирования цен (тарифов) (отношение фактически перечисленных средств субсидий и грантов в форме субсидий к установленным областным бюджетом бюджетным ассигнованиям)». Также в соответствующем порядке утверждены показатели по структурным элементам государственной программы на 2024 – 2026 годы: региональному проекту «Чистая вода (Архангельская область)» и комплексу процессных мероприятий «Создание условий для обеспечения граждан в Архангельской области качественными услугами жилищно-коммунального хозяйства».</w:t>
      </w:r>
    </w:p>
    <w:p w:rsidR="0059307B" w:rsidRPr="0059307B" w:rsidRDefault="0059307B" w:rsidP="0059307B">
      <w:pPr>
        <w:ind w:firstLine="709"/>
        <w:jc w:val="both"/>
        <w:rPr>
          <w:rFonts w:eastAsia="DejaVu Sans"/>
          <w:bCs/>
          <w:color w:val="000000"/>
          <w:szCs w:val="28"/>
        </w:rPr>
      </w:pPr>
      <w:r w:rsidRPr="0059307B">
        <w:rPr>
          <w:rFonts w:eastAsia="DejaVu Sans"/>
          <w:bCs/>
          <w:color w:val="000000"/>
          <w:szCs w:val="28"/>
        </w:rPr>
        <w:t>В соответствии с Постановлением № 793-пп, государственная программа Архангельской области «Обеспечение качественным, доступным жильем и объектам инженерной инфраструктуры населения Архангельской области» с 2024 года имеет новую структуру и включает в себя:</w:t>
      </w:r>
      <w:r>
        <w:rPr>
          <w:rFonts w:eastAsia="DejaVu Sans"/>
          <w:bCs/>
          <w:color w:val="000000"/>
          <w:szCs w:val="28"/>
        </w:rPr>
        <w:t xml:space="preserve"> </w:t>
      </w:r>
      <w:r w:rsidRPr="0059307B">
        <w:rPr>
          <w:rFonts w:eastAsia="DejaVu Sans"/>
          <w:bCs/>
          <w:color w:val="000000"/>
          <w:szCs w:val="28"/>
        </w:rPr>
        <w:t>три региональных проекта: «Обеспечение устойчивого сокращения» непригодного для проживания жилищного фонда», «</w:t>
      </w:r>
      <w:r>
        <w:rPr>
          <w:rFonts w:eastAsia="DejaVu Sans"/>
          <w:bCs/>
          <w:color w:val="000000"/>
          <w:szCs w:val="28"/>
        </w:rPr>
        <w:t xml:space="preserve">Жилье (Архангельская область)», </w:t>
      </w:r>
      <w:r w:rsidRPr="0059307B">
        <w:rPr>
          <w:rFonts w:eastAsia="DejaVu Sans"/>
          <w:bCs/>
          <w:color w:val="000000"/>
          <w:szCs w:val="28"/>
        </w:rPr>
        <w:t>«Обеспечение жильем семей отдельных категорий граждан Российской Федерации», а также комплекс процессных мероприятий.</w:t>
      </w:r>
    </w:p>
    <w:p w:rsidR="0059307B" w:rsidRPr="0059307B" w:rsidRDefault="0059307B" w:rsidP="0059307B">
      <w:pPr>
        <w:ind w:firstLine="709"/>
        <w:jc w:val="both"/>
        <w:rPr>
          <w:rFonts w:eastAsia="DejaVu Sans"/>
          <w:bCs/>
          <w:color w:val="000000"/>
          <w:szCs w:val="28"/>
        </w:rPr>
      </w:pPr>
      <w:r w:rsidRPr="0059307B">
        <w:rPr>
          <w:rFonts w:eastAsia="DejaVu Sans"/>
          <w:bCs/>
          <w:color w:val="000000"/>
          <w:szCs w:val="28"/>
        </w:rPr>
        <w:t xml:space="preserve">Пунктом 12 Постановления № 793-пп установлены требования </w:t>
      </w:r>
      <w:r w:rsidRPr="0059307B">
        <w:rPr>
          <w:rFonts w:eastAsia="DejaVu Sans"/>
          <w:bCs/>
          <w:color w:val="000000"/>
          <w:szCs w:val="28"/>
        </w:rPr>
        <w:br/>
        <w:t>к показателям государственных программ и показателям их структурных элементов.</w:t>
      </w:r>
      <w:r>
        <w:rPr>
          <w:rFonts w:eastAsia="DejaVu Sans"/>
          <w:bCs/>
          <w:color w:val="000000"/>
          <w:szCs w:val="28"/>
        </w:rPr>
        <w:t xml:space="preserve"> </w:t>
      </w:r>
      <w:r w:rsidRPr="0059307B">
        <w:rPr>
          <w:rFonts w:eastAsia="DejaVu Sans"/>
          <w:bCs/>
          <w:color w:val="000000"/>
          <w:szCs w:val="28"/>
        </w:rPr>
        <w:t xml:space="preserve">Новая редакция государственной </w:t>
      </w:r>
      <w:r>
        <w:rPr>
          <w:rFonts w:eastAsia="DejaVu Sans"/>
          <w:bCs/>
          <w:color w:val="000000"/>
          <w:szCs w:val="28"/>
        </w:rPr>
        <w:t xml:space="preserve">программы Архангельской области </w:t>
      </w:r>
      <w:r w:rsidRPr="0059307B">
        <w:rPr>
          <w:rFonts w:eastAsia="DejaVu Sans"/>
          <w:bCs/>
          <w:color w:val="000000"/>
          <w:szCs w:val="28"/>
        </w:rPr>
        <w:t xml:space="preserve">«Обеспечение качественным, доступным жильем </w:t>
      </w:r>
      <w:r w:rsidRPr="0059307B">
        <w:rPr>
          <w:rFonts w:eastAsia="DejaVu Sans"/>
          <w:bCs/>
          <w:color w:val="000000"/>
          <w:szCs w:val="28"/>
        </w:rPr>
        <w:br/>
        <w:t>и объектами инженерной инфраструктуры населения Архангельской области» утверждена с учетом требований пункта 12 Постановления № 793-пп, включающая уточненный перечень целевых показателей и объемы финансирования паспортов региональных проектов.</w:t>
      </w:r>
    </w:p>
    <w:p w:rsidR="00C25019" w:rsidRPr="00E41C58" w:rsidRDefault="00C25019" w:rsidP="0017442C">
      <w:pPr>
        <w:numPr>
          <w:ilvl w:val="0"/>
          <w:numId w:val="30"/>
        </w:numPr>
        <w:ind w:left="0" w:firstLine="709"/>
        <w:jc w:val="both"/>
        <w:rPr>
          <w:szCs w:val="28"/>
        </w:rPr>
      </w:pPr>
      <w:r w:rsidRPr="00E41C58">
        <w:rPr>
          <w:szCs w:val="28"/>
        </w:rPr>
        <w:t>В ходе реализации мероприятий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w:t>
      </w:r>
      <w:r w:rsidR="00A6739A" w:rsidRPr="00E41C58">
        <w:rPr>
          <w:szCs w:val="28"/>
        </w:rPr>
        <w:t xml:space="preserve"> октября </w:t>
      </w:r>
      <w:r w:rsidRPr="00E41C58">
        <w:rPr>
          <w:szCs w:val="28"/>
        </w:rPr>
        <w:t xml:space="preserve">2012 </w:t>
      </w:r>
      <w:r w:rsidR="00A6739A" w:rsidRPr="00E41C58">
        <w:rPr>
          <w:szCs w:val="28"/>
        </w:rPr>
        <w:t>г</w:t>
      </w:r>
      <w:r w:rsidR="00F75599">
        <w:rPr>
          <w:szCs w:val="28"/>
        </w:rPr>
        <w:t>.</w:t>
      </w:r>
      <w:r w:rsidR="00A6739A" w:rsidRPr="00E41C58">
        <w:rPr>
          <w:szCs w:val="28"/>
        </w:rPr>
        <w:t xml:space="preserve"> </w:t>
      </w:r>
      <w:r w:rsidRPr="00E41C58">
        <w:rPr>
          <w:szCs w:val="28"/>
        </w:rPr>
        <w:t xml:space="preserve">№ 463-пп, исключить механизм закупки </w:t>
      </w:r>
      <w:r w:rsidR="00AD0D42" w:rsidRPr="00E41C58">
        <w:rPr>
          <w:szCs w:val="28"/>
        </w:rPr>
        <w:br/>
      </w:r>
      <w:r w:rsidRPr="00E41C58">
        <w:rPr>
          <w:szCs w:val="28"/>
        </w:rPr>
        <w:t xml:space="preserve">для </w:t>
      </w:r>
      <w:r w:rsidR="00E92977" w:rsidRPr="00E41C58">
        <w:rPr>
          <w:szCs w:val="28"/>
        </w:rPr>
        <w:t xml:space="preserve">обеспечения </w:t>
      </w:r>
      <w:r w:rsidRPr="00E41C58">
        <w:rPr>
          <w:szCs w:val="28"/>
        </w:rPr>
        <w:t>муниципальных нужд (муниципальных учреждений) государственным заказчиком – министерством об</w:t>
      </w:r>
      <w:r w:rsidR="00A6739A" w:rsidRPr="00E41C58">
        <w:rPr>
          <w:szCs w:val="28"/>
        </w:rPr>
        <w:t>разования Архангельской области</w:t>
      </w:r>
      <w:r w:rsidR="000B79F2" w:rsidRPr="00E41C58">
        <w:rPr>
          <w:szCs w:val="28"/>
        </w:rPr>
        <w:t>.</w:t>
      </w:r>
      <w:r w:rsidR="00A6739A" w:rsidRPr="00E41C58">
        <w:rPr>
          <w:b/>
          <w:szCs w:val="28"/>
        </w:rPr>
        <w:t xml:space="preserve"> </w:t>
      </w:r>
    </w:p>
    <w:p w:rsidR="00837214" w:rsidRPr="008D1AC4" w:rsidRDefault="00082712" w:rsidP="0017442C">
      <w:pPr>
        <w:ind w:firstLine="708"/>
        <w:jc w:val="both"/>
        <w:rPr>
          <w:spacing w:val="4"/>
          <w:szCs w:val="28"/>
        </w:rPr>
      </w:pPr>
      <w:r w:rsidRPr="00E41C58">
        <w:rPr>
          <w:spacing w:val="4"/>
          <w:szCs w:val="28"/>
        </w:rPr>
        <w:t xml:space="preserve"> Согласно механизму реализации мероприятий государственной программы Архангельской области «Развитие образования и науки Архангельской области» закупки </w:t>
      </w:r>
      <w:r w:rsidRPr="00E41C58">
        <w:rPr>
          <w:szCs w:val="28"/>
        </w:rPr>
        <w:t>осуществляются</w:t>
      </w:r>
      <w:r w:rsidRPr="00E41C58">
        <w:rPr>
          <w:spacing w:val="4"/>
          <w:szCs w:val="28"/>
        </w:rPr>
        <w:t xml:space="preserve"> ГКУ АО «</w:t>
      </w:r>
      <w:r w:rsidRPr="00E41C58">
        <w:rPr>
          <w:szCs w:val="28"/>
        </w:rPr>
        <w:t>Проектная дирекция министерства образования Архангельской области</w:t>
      </w:r>
      <w:r w:rsidRPr="00E41C58">
        <w:rPr>
          <w:spacing w:val="4"/>
          <w:szCs w:val="28"/>
        </w:rPr>
        <w:t>».</w:t>
      </w:r>
    </w:p>
    <w:p w:rsidR="00837214" w:rsidRPr="00E41C58" w:rsidRDefault="00C25019" w:rsidP="0017442C">
      <w:pPr>
        <w:numPr>
          <w:ilvl w:val="0"/>
          <w:numId w:val="30"/>
        </w:numPr>
        <w:ind w:left="0" w:firstLine="709"/>
        <w:jc w:val="both"/>
        <w:rPr>
          <w:szCs w:val="28"/>
        </w:rPr>
      </w:pPr>
      <w:r w:rsidRPr="00E41C58">
        <w:rPr>
          <w:szCs w:val="28"/>
        </w:rPr>
        <w:t xml:space="preserve">Разработать и утвердить </w:t>
      </w:r>
      <w:r w:rsidR="00533880" w:rsidRPr="00E41C58">
        <w:rPr>
          <w:szCs w:val="28"/>
        </w:rPr>
        <w:t>п</w:t>
      </w:r>
      <w:r w:rsidRPr="00E41C58">
        <w:rPr>
          <w:szCs w:val="28"/>
        </w:rPr>
        <w:t>орядки расходовани</w:t>
      </w:r>
      <w:r w:rsidR="00533880" w:rsidRPr="00E41C58">
        <w:rPr>
          <w:szCs w:val="28"/>
        </w:rPr>
        <w:t>я</w:t>
      </w:r>
      <w:r w:rsidRPr="00E41C58">
        <w:rPr>
          <w:szCs w:val="28"/>
        </w:rPr>
        <w:t xml:space="preserve"> средств субсидий, предусмотренных на реализацию мероприятий 3.2.4 «Обеспечение поддержки реализации общественных инициатив, направленных на развитие туристической инфраструктуры» (поддержка проектов по созданию </w:t>
      </w:r>
      <w:r w:rsidR="00AD0D42" w:rsidRPr="00E41C58">
        <w:rPr>
          <w:szCs w:val="28"/>
        </w:rPr>
        <w:br/>
      </w:r>
      <w:r w:rsidRPr="00E41C58">
        <w:rPr>
          <w:szCs w:val="28"/>
        </w:rPr>
        <w:t>или развитию пляжей, развитию национального туристского маршрута «Архангельск: здесь начинается Арктика») и 3.2.5 «Государственная поддержка развития инфраструктуры туризма» (</w:t>
      </w:r>
      <w:r w:rsidRPr="00E41C58">
        <w:rPr>
          <w:color w:val="000000"/>
          <w:szCs w:val="28"/>
        </w:rPr>
        <w:t xml:space="preserve">поддержка проектов </w:t>
      </w:r>
      <w:r w:rsidR="00C96F80" w:rsidRPr="00E41C58">
        <w:rPr>
          <w:color w:val="000000"/>
          <w:szCs w:val="28"/>
        </w:rPr>
        <w:br/>
      </w:r>
      <w:r w:rsidRPr="00E41C58">
        <w:rPr>
          <w:color w:val="000000"/>
          <w:szCs w:val="28"/>
        </w:rPr>
        <w:t>по разработке новых туристских маршрутов, создани</w:t>
      </w:r>
      <w:r w:rsidR="00533880" w:rsidRPr="00E41C58">
        <w:rPr>
          <w:color w:val="000000"/>
          <w:szCs w:val="28"/>
        </w:rPr>
        <w:t>ю</w:t>
      </w:r>
      <w:r w:rsidRPr="00E41C58">
        <w:rPr>
          <w:color w:val="000000"/>
          <w:szCs w:val="28"/>
        </w:rPr>
        <w:t xml:space="preserve"> и развити</w:t>
      </w:r>
      <w:r w:rsidR="00533880" w:rsidRPr="00E41C58">
        <w:rPr>
          <w:color w:val="000000"/>
          <w:szCs w:val="28"/>
        </w:rPr>
        <w:t>ю</w:t>
      </w:r>
      <w:r w:rsidRPr="00E41C58">
        <w:rPr>
          <w:color w:val="000000"/>
          <w:szCs w:val="28"/>
        </w:rPr>
        <w:t xml:space="preserve"> доступной туристской среды для лиц с ограниченными возможностями здоровья, </w:t>
      </w:r>
      <w:r w:rsidR="00C96F80" w:rsidRPr="00E41C58">
        <w:rPr>
          <w:color w:val="000000"/>
          <w:szCs w:val="28"/>
        </w:rPr>
        <w:br/>
      </w:r>
      <w:r w:rsidR="00533880" w:rsidRPr="00E41C58">
        <w:rPr>
          <w:color w:val="000000"/>
          <w:szCs w:val="28"/>
        </w:rPr>
        <w:t>по</w:t>
      </w:r>
      <w:r w:rsidRPr="00E41C58">
        <w:rPr>
          <w:color w:val="000000"/>
          <w:szCs w:val="28"/>
        </w:rPr>
        <w:t xml:space="preserve"> приобретени</w:t>
      </w:r>
      <w:r w:rsidR="00533880" w:rsidRPr="00E41C58">
        <w:rPr>
          <w:color w:val="000000"/>
          <w:szCs w:val="28"/>
        </w:rPr>
        <w:t>ю</w:t>
      </w:r>
      <w:r w:rsidRPr="00E41C58">
        <w:rPr>
          <w:color w:val="000000"/>
          <w:szCs w:val="28"/>
        </w:rPr>
        <w:t xml:space="preserve"> туристского оборудования</w:t>
      </w:r>
      <w:r w:rsidRPr="00E41C58">
        <w:rPr>
          <w:szCs w:val="28"/>
        </w:rPr>
        <w:t>) государственной программы Архангельской области «Культура Русского Севера», утвержденной постановлением Правительства Архангельской области от 12</w:t>
      </w:r>
      <w:r w:rsidR="00CC4600" w:rsidRPr="00E41C58">
        <w:rPr>
          <w:szCs w:val="28"/>
        </w:rPr>
        <w:t xml:space="preserve"> октября </w:t>
      </w:r>
      <w:r w:rsidR="008D1AC4">
        <w:rPr>
          <w:szCs w:val="28"/>
        </w:rPr>
        <w:br/>
      </w:r>
      <w:r w:rsidRPr="00E41C58">
        <w:rPr>
          <w:szCs w:val="28"/>
        </w:rPr>
        <w:t>2012</w:t>
      </w:r>
      <w:r w:rsidR="00CC4600" w:rsidRPr="00E41C58">
        <w:rPr>
          <w:szCs w:val="28"/>
        </w:rPr>
        <w:t xml:space="preserve"> года</w:t>
      </w:r>
      <w:r w:rsidRPr="00E41C58">
        <w:rPr>
          <w:szCs w:val="28"/>
        </w:rPr>
        <w:t xml:space="preserve"> № 461-пп</w:t>
      </w:r>
      <w:r w:rsidR="00CC4600" w:rsidRPr="00E41C58">
        <w:rPr>
          <w:szCs w:val="28"/>
        </w:rPr>
        <w:t xml:space="preserve"> </w:t>
      </w:r>
    </w:p>
    <w:p w:rsidR="00F75599" w:rsidRDefault="00837214" w:rsidP="0017442C">
      <w:pPr>
        <w:ind w:firstLine="709"/>
        <w:jc w:val="both"/>
        <w:rPr>
          <w:szCs w:val="28"/>
        </w:rPr>
      </w:pPr>
      <w:r w:rsidRPr="00E41C58">
        <w:rPr>
          <w:szCs w:val="28"/>
        </w:rPr>
        <w:t>В рамках национального проекта «Туризм и индустрия гостеприимства» на реализацию мероприятий «Обеспечение поддержки реализации общественных инициатив, направленных на развитие туристической инфраструктуры» (поддержка проектов по созданию</w:t>
      </w:r>
      <w:r w:rsidRPr="00E41C58">
        <w:rPr>
          <w:szCs w:val="28"/>
        </w:rPr>
        <w:br/>
        <w:t xml:space="preserve">и развитию пляжей, развитию национального туристского маршрута «Архангельск: здесь начинается Арктика») и «Государственная поддержка развития инфраструктуры туризма» (поддержка проектов по разработке новых туристских маршрутов, созданию и развитию доступной туристской среды для лиц с </w:t>
      </w:r>
      <w:r w:rsidR="00F75599" w:rsidRPr="00F75599">
        <w:rPr>
          <w:szCs w:val="28"/>
        </w:rPr>
        <w:t>ограниченными возможностями здоровья</w:t>
      </w:r>
      <w:r w:rsidR="00F75599">
        <w:rPr>
          <w:szCs w:val="28"/>
        </w:rPr>
        <w:t xml:space="preserve"> </w:t>
      </w:r>
      <w:r w:rsidRPr="00F75599">
        <w:rPr>
          <w:szCs w:val="28"/>
        </w:rPr>
        <w:t xml:space="preserve"> по</w:t>
      </w:r>
      <w:r w:rsidRPr="00E41C58">
        <w:rPr>
          <w:szCs w:val="28"/>
        </w:rPr>
        <w:t xml:space="preserve"> приобретению туристского оборудования)</w:t>
      </w:r>
      <w:r w:rsidR="00F75599">
        <w:rPr>
          <w:szCs w:val="28"/>
        </w:rPr>
        <w:t xml:space="preserve"> </w:t>
      </w:r>
      <w:r w:rsidRPr="00E41C58">
        <w:rPr>
          <w:szCs w:val="28"/>
        </w:rPr>
        <w:t>в 2023 году предусмотрено 85</w:t>
      </w:r>
      <w:r w:rsidR="005D680F">
        <w:rPr>
          <w:szCs w:val="28"/>
        </w:rPr>
        <w:t>,1 млн.</w:t>
      </w:r>
      <w:r w:rsidRPr="00E41C58">
        <w:rPr>
          <w:szCs w:val="28"/>
        </w:rPr>
        <w:t xml:space="preserve">  рублей </w:t>
      </w:r>
      <w:r w:rsidR="00473638">
        <w:rPr>
          <w:szCs w:val="28"/>
        </w:rPr>
        <w:t xml:space="preserve">                 </w:t>
      </w:r>
      <w:r w:rsidRPr="00E41C58">
        <w:rPr>
          <w:szCs w:val="28"/>
        </w:rPr>
        <w:t>(в том числе:</w:t>
      </w:r>
      <w:r w:rsidR="005D680F">
        <w:rPr>
          <w:szCs w:val="28"/>
        </w:rPr>
        <w:t>федеральный бюджет</w:t>
      </w:r>
      <w:r w:rsidRPr="00E41C58">
        <w:rPr>
          <w:szCs w:val="28"/>
        </w:rPr>
        <w:t xml:space="preserve"> – 83</w:t>
      </w:r>
      <w:r w:rsidR="005D680F">
        <w:rPr>
          <w:szCs w:val="28"/>
        </w:rPr>
        <w:t>,4 млн.</w:t>
      </w:r>
      <w:r w:rsidRPr="00E41C58">
        <w:rPr>
          <w:szCs w:val="28"/>
        </w:rPr>
        <w:t> </w:t>
      </w:r>
      <w:r w:rsidR="005D680F">
        <w:rPr>
          <w:szCs w:val="28"/>
        </w:rPr>
        <w:t xml:space="preserve"> рублей, областной бюджет</w:t>
      </w:r>
      <w:r w:rsidRPr="00E41C58">
        <w:rPr>
          <w:szCs w:val="28"/>
        </w:rPr>
        <w:t xml:space="preserve"> – </w:t>
      </w:r>
      <w:r w:rsidR="005D680F">
        <w:rPr>
          <w:szCs w:val="28"/>
        </w:rPr>
        <w:br/>
      </w:r>
      <w:r w:rsidRPr="00E41C58">
        <w:rPr>
          <w:szCs w:val="28"/>
        </w:rPr>
        <w:t>1</w:t>
      </w:r>
      <w:r w:rsidR="005D680F">
        <w:rPr>
          <w:szCs w:val="28"/>
        </w:rPr>
        <w:t>,7 млн.</w:t>
      </w:r>
      <w:r w:rsidRPr="00E41C58">
        <w:rPr>
          <w:szCs w:val="28"/>
        </w:rPr>
        <w:t>  рублей).</w:t>
      </w:r>
    </w:p>
    <w:p w:rsidR="000B79F2" w:rsidRPr="00E41C58" w:rsidRDefault="00837214" w:rsidP="0017442C">
      <w:pPr>
        <w:ind w:firstLine="709"/>
        <w:jc w:val="both"/>
        <w:rPr>
          <w:szCs w:val="28"/>
        </w:rPr>
      </w:pPr>
      <w:r w:rsidRPr="00E41C58">
        <w:rPr>
          <w:szCs w:val="28"/>
        </w:rPr>
        <w:t xml:space="preserve"> Положения о порядке и условиях предоставления субсидий </w:t>
      </w:r>
      <w:r w:rsidR="009246D2">
        <w:rPr>
          <w:szCs w:val="28"/>
        </w:rPr>
        <w:br/>
      </w:r>
      <w:r w:rsidRPr="00E41C58">
        <w:rPr>
          <w:szCs w:val="28"/>
        </w:rPr>
        <w:t>на реализацию указанных мероприятий утверждены постановлением Правительства Архангельской области</w:t>
      </w:r>
      <w:r w:rsidR="005D680F">
        <w:rPr>
          <w:szCs w:val="28"/>
        </w:rPr>
        <w:t xml:space="preserve"> </w:t>
      </w:r>
      <w:r w:rsidRPr="00E41C58">
        <w:rPr>
          <w:szCs w:val="28"/>
        </w:rPr>
        <w:t>от 13</w:t>
      </w:r>
      <w:r w:rsidR="005D680F">
        <w:rPr>
          <w:szCs w:val="28"/>
        </w:rPr>
        <w:t xml:space="preserve"> января </w:t>
      </w:r>
      <w:r w:rsidRPr="00E41C58">
        <w:rPr>
          <w:szCs w:val="28"/>
        </w:rPr>
        <w:t xml:space="preserve">2023 </w:t>
      </w:r>
      <w:r w:rsidR="005D680F">
        <w:rPr>
          <w:szCs w:val="28"/>
        </w:rPr>
        <w:t>г</w:t>
      </w:r>
      <w:r w:rsidR="00F75599">
        <w:rPr>
          <w:szCs w:val="28"/>
        </w:rPr>
        <w:t>.</w:t>
      </w:r>
      <w:r w:rsidR="005D680F">
        <w:rPr>
          <w:szCs w:val="28"/>
        </w:rPr>
        <w:t xml:space="preserve"> </w:t>
      </w:r>
      <w:r w:rsidRPr="00E41C58">
        <w:rPr>
          <w:szCs w:val="28"/>
        </w:rPr>
        <w:t>№ 32-пп.</w:t>
      </w:r>
    </w:p>
    <w:p w:rsidR="00C25019" w:rsidRPr="00A13D72" w:rsidRDefault="00C25019" w:rsidP="0017442C">
      <w:pPr>
        <w:numPr>
          <w:ilvl w:val="0"/>
          <w:numId w:val="30"/>
        </w:numPr>
        <w:ind w:left="0" w:firstLine="709"/>
        <w:jc w:val="both"/>
        <w:rPr>
          <w:szCs w:val="28"/>
        </w:rPr>
      </w:pPr>
      <w:r w:rsidRPr="00E41C58">
        <w:rPr>
          <w:szCs w:val="28"/>
        </w:rPr>
        <w:t xml:space="preserve">Обеспечить соблюдение положений пункта 28 Порядка </w:t>
      </w:r>
      <w:r w:rsidRPr="00E41C58">
        <w:rPr>
          <w:bCs/>
          <w:szCs w:val="28"/>
        </w:rPr>
        <w:t xml:space="preserve">разработки и реализации государственных программ Архангельской области, утвержденного </w:t>
      </w:r>
      <w:hyperlink w:anchor="sub_0" w:history="1">
        <w:r w:rsidRPr="00E41C58">
          <w:rPr>
            <w:szCs w:val="28"/>
          </w:rPr>
          <w:t>постановлением</w:t>
        </w:r>
      </w:hyperlink>
      <w:r w:rsidRPr="00E41C58">
        <w:rPr>
          <w:bCs/>
          <w:szCs w:val="28"/>
        </w:rPr>
        <w:t xml:space="preserve"> Правительства Архангельской области </w:t>
      </w:r>
      <w:r w:rsidR="00C96F80" w:rsidRPr="00E41C58">
        <w:rPr>
          <w:bCs/>
          <w:szCs w:val="28"/>
        </w:rPr>
        <w:br/>
      </w:r>
      <w:r w:rsidRPr="00E41C58">
        <w:rPr>
          <w:bCs/>
          <w:szCs w:val="28"/>
        </w:rPr>
        <w:t>от 10</w:t>
      </w:r>
      <w:r w:rsidR="00B019D8" w:rsidRPr="00E41C58">
        <w:rPr>
          <w:bCs/>
          <w:szCs w:val="28"/>
        </w:rPr>
        <w:t xml:space="preserve"> июля </w:t>
      </w:r>
      <w:r w:rsidRPr="00E41C58">
        <w:rPr>
          <w:bCs/>
          <w:szCs w:val="28"/>
        </w:rPr>
        <w:t>2012</w:t>
      </w:r>
      <w:r w:rsidR="00B019D8" w:rsidRPr="00E41C58">
        <w:rPr>
          <w:bCs/>
          <w:szCs w:val="28"/>
        </w:rPr>
        <w:t xml:space="preserve"> г</w:t>
      </w:r>
      <w:r w:rsidR="00F75599">
        <w:rPr>
          <w:bCs/>
          <w:szCs w:val="28"/>
        </w:rPr>
        <w:t>.</w:t>
      </w:r>
      <w:r w:rsidR="00005DD6" w:rsidRPr="00E41C58">
        <w:rPr>
          <w:bCs/>
          <w:szCs w:val="28"/>
        </w:rPr>
        <w:t xml:space="preserve"> № </w:t>
      </w:r>
      <w:r w:rsidRPr="00E41C58">
        <w:rPr>
          <w:bCs/>
          <w:szCs w:val="28"/>
        </w:rPr>
        <w:t>299-пп</w:t>
      </w:r>
      <w:r w:rsidR="00620BCD" w:rsidRPr="00E41C58">
        <w:rPr>
          <w:bCs/>
          <w:szCs w:val="28"/>
        </w:rPr>
        <w:t>,</w:t>
      </w:r>
      <w:r w:rsidRPr="00E41C58">
        <w:rPr>
          <w:bCs/>
          <w:szCs w:val="28"/>
        </w:rPr>
        <w:t xml:space="preserve"> в части полноты отражения </w:t>
      </w:r>
      <w:r w:rsidRPr="00E41C58">
        <w:rPr>
          <w:szCs w:val="28"/>
        </w:rPr>
        <w:t xml:space="preserve">финансового обеспечения реализации мероприятий </w:t>
      </w:r>
      <w:r w:rsidR="00620BCD" w:rsidRPr="00E41C58">
        <w:rPr>
          <w:szCs w:val="28"/>
        </w:rPr>
        <w:t xml:space="preserve">государственных программ Архангельской области (расходов бюджетов муниципальных образований </w:t>
      </w:r>
      <w:r w:rsidR="00620BCD" w:rsidRPr="00A13D72">
        <w:rPr>
          <w:szCs w:val="28"/>
        </w:rPr>
        <w:t>Архангельской области)</w:t>
      </w:r>
    </w:p>
    <w:p w:rsidR="00AC1AC0" w:rsidRPr="00A13D72" w:rsidRDefault="00AC1AC0" w:rsidP="00AC1AC0">
      <w:pPr>
        <w:ind w:firstLine="540"/>
        <w:jc w:val="both"/>
      </w:pPr>
      <w:r w:rsidRPr="00A13D72">
        <w:rPr>
          <w:szCs w:val="28"/>
        </w:rPr>
        <w:t xml:space="preserve">В соответствии с пунктом 28 Порядка </w:t>
      </w:r>
      <w:r w:rsidRPr="00A13D72">
        <w:rPr>
          <w:bCs/>
          <w:szCs w:val="28"/>
        </w:rPr>
        <w:t xml:space="preserve">разработки и реализации государственных программ Архангельской области, утвержденного </w:t>
      </w:r>
      <w:hyperlink w:anchor="sub_0" w:history="1">
        <w:r w:rsidRPr="00A13D72">
          <w:rPr>
            <w:szCs w:val="28"/>
          </w:rPr>
          <w:t>постановлением</w:t>
        </w:r>
      </w:hyperlink>
      <w:r w:rsidRPr="00A13D72">
        <w:rPr>
          <w:bCs/>
          <w:szCs w:val="28"/>
        </w:rPr>
        <w:t xml:space="preserve"> Правительства Архангельской области от 10 июля 2012 г.                   № 299-пп</w:t>
      </w:r>
      <w:r w:rsidR="00A13D72" w:rsidRPr="00A13D72">
        <w:rPr>
          <w:bCs/>
          <w:szCs w:val="28"/>
        </w:rPr>
        <w:t>,</w:t>
      </w:r>
      <w:r w:rsidRPr="00A13D72">
        <w:rPr>
          <w:szCs w:val="28"/>
        </w:rPr>
        <w:t xml:space="preserve"> «в</w:t>
      </w:r>
      <w:r w:rsidRPr="00A13D72">
        <w:t xml:space="preserve"> финансовое обеспечение реализации государственных программ включаются расходы федерального бюджета, областного бюджета, бюджетов муниципальных образований Архангельской области, организаций, являющихся участниками реализации государственной программы».</w:t>
      </w:r>
    </w:p>
    <w:p w:rsidR="00AC1AC0" w:rsidRPr="00A13D72" w:rsidRDefault="00AC1AC0" w:rsidP="00AC1AC0">
      <w:pPr>
        <w:suppressAutoHyphens/>
        <w:ind w:firstLine="540"/>
        <w:jc w:val="both"/>
        <w:rPr>
          <w:szCs w:val="28"/>
        </w:rPr>
      </w:pPr>
      <w:r w:rsidRPr="00A13D72">
        <w:t xml:space="preserve">Кроме того, </w:t>
      </w:r>
      <w:r w:rsidR="00A13D72" w:rsidRPr="00A13D72">
        <w:t>с 2024 года</w:t>
      </w:r>
      <w:r w:rsidRPr="00A13D72">
        <w:t xml:space="preserve"> в соответствии с пунктом </w:t>
      </w:r>
      <w:r w:rsidRPr="00A13D72">
        <w:rPr>
          <w:spacing w:val="-4"/>
          <w:szCs w:val="28"/>
        </w:rPr>
        <w:t xml:space="preserve">38 Положения </w:t>
      </w:r>
      <w:r w:rsidR="00473638">
        <w:rPr>
          <w:spacing w:val="-4"/>
          <w:szCs w:val="28"/>
        </w:rPr>
        <w:t xml:space="preserve">                            </w:t>
      </w:r>
      <w:r w:rsidRPr="00A13D72">
        <w:rPr>
          <w:bCs/>
          <w:lang w:eastAsia="zh-CN"/>
        </w:rPr>
        <w:t xml:space="preserve">о системе управления государственными программами Архангельской области, утвержденного </w:t>
      </w:r>
      <w:r w:rsidRPr="00A13D72">
        <w:rPr>
          <w:color w:val="000000"/>
          <w:szCs w:val="28"/>
        </w:rPr>
        <w:t xml:space="preserve">постановлением Правительства Архангельской области от 28 августа 2023 г. № 793-пп, </w:t>
      </w:r>
      <w:r w:rsidR="00A13D72" w:rsidRPr="00A13D72">
        <w:rPr>
          <w:color w:val="000000"/>
          <w:szCs w:val="28"/>
        </w:rPr>
        <w:t>«и</w:t>
      </w:r>
      <w:r w:rsidRPr="00A13D72">
        <w:rPr>
          <w:spacing w:val="-4"/>
          <w:szCs w:val="28"/>
        </w:rPr>
        <w:t>сточниками финансового обеспечения реализации государственной</w:t>
      </w:r>
      <w:r w:rsidRPr="00A13D72">
        <w:rPr>
          <w:szCs w:val="28"/>
        </w:rPr>
        <w:t xml:space="preserve"> программы являются:</w:t>
      </w:r>
    </w:p>
    <w:p w:rsidR="00AC1AC0" w:rsidRPr="00A13D72" w:rsidRDefault="00AC1AC0" w:rsidP="00AC1AC0">
      <w:pPr>
        <w:widowControl w:val="0"/>
        <w:autoSpaceDE w:val="0"/>
        <w:autoSpaceDN w:val="0"/>
        <w:adjustRightInd w:val="0"/>
        <w:ind w:firstLine="709"/>
        <w:jc w:val="both"/>
        <w:rPr>
          <w:szCs w:val="28"/>
        </w:rPr>
      </w:pPr>
      <w:r w:rsidRPr="00A13D72">
        <w:rPr>
          <w:szCs w:val="28"/>
        </w:rPr>
        <w:t xml:space="preserve">1)  бюджетные ассигнования областного бюджета, включающие </w:t>
      </w:r>
      <w:r w:rsidR="009246D2">
        <w:rPr>
          <w:szCs w:val="28"/>
        </w:rPr>
        <w:br/>
      </w:r>
      <w:r w:rsidRPr="00A13D72">
        <w:rPr>
          <w:szCs w:val="28"/>
        </w:rPr>
        <w:t xml:space="preserve">в том числе межбюджетные трансферты, предоставляемые из федерального бюджета и иных бюджетов бюджетной системы Российской Федерации, </w:t>
      </w:r>
      <w:r w:rsidRPr="00A13D72">
        <w:rPr>
          <w:szCs w:val="28"/>
        </w:rPr>
        <w:br/>
        <w:t xml:space="preserve">а также средства, поступающие в областной бюджет в соответствии </w:t>
      </w:r>
      <w:r w:rsidRPr="00A13D72">
        <w:rPr>
          <w:szCs w:val="28"/>
        </w:rPr>
        <w:br/>
        <w:t xml:space="preserve">с бюджетным законодательством от физических и юридических лиц, </w:t>
      </w:r>
      <w:r w:rsidR="009246D2">
        <w:rPr>
          <w:szCs w:val="28"/>
        </w:rPr>
        <w:br/>
      </w:r>
      <w:r w:rsidRPr="00A13D72">
        <w:rPr>
          <w:szCs w:val="28"/>
        </w:rPr>
        <w:t>в том числе добровольные пожертвования;</w:t>
      </w:r>
    </w:p>
    <w:p w:rsidR="00AC1AC0" w:rsidRPr="00A13D72" w:rsidRDefault="00AC1AC0" w:rsidP="00AC1AC0">
      <w:pPr>
        <w:widowControl w:val="0"/>
        <w:autoSpaceDE w:val="0"/>
        <w:autoSpaceDN w:val="0"/>
        <w:adjustRightInd w:val="0"/>
        <w:ind w:firstLine="709"/>
        <w:jc w:val="both"/>
        <w:rPr>
          <w:szCs w:val="28"/>
        </w:rPr>
      </w:pPr>
      <w:r w:rsidRPr="00A13D72">
        <w:rPr>
          <w:spacing w:val="-12"/>
          <w:szCs w:val="28"/>
        </w:rPr>
        <w:t>2)  бюджетные ассигнования бюджета территориального фонда обязательного</w:t>
      </w:r>
      <w:r w:rsidRPr="00A13D72">
        <w:rPr>
          <w:szCs w:val="28"/>
        </w:rPr>
        <w:t xml:space="preserve"> медицинского страхования Архангельской области;</w:t>
      </w:r>
    </w:p>
    <w:p w:rsidR="00AC1AC0" w:rsidRPr="00A13D72" w:rsidRDefault="00AC1AC0" w:rsidP="00AC1AC0">
      <w:pPr>
        <w:widowControl w:val="0"/>
        <w:autoSpaceDE w:val="0"/>
        <w:autoSpaceDN w:val="0"/>
        <w:adjustRightInd w:val="0"/>
        <w:ind w:firstLine="709"/>
        <w:jc w:val="both"/>
        <w:rPr>
          <w:szCs w:val="28"/>
        </w:rPr>
      </w:pPr>
      <w:r w:rsidRPr="00A13D72">
        <w:rPr>
          <w:spacing w:val="-10"/>
          <w:szCs w:val="28"/>
        </w:rPr>
        <w:t>3)  бюджетные ассигнования консолидированных бюджетов муниципальных</w:t>
      </w:r>
      <w:r w:rsidRPr="00A13D72">
        <w:rPr>
          <w:szCs w:val="28"/>
        </w:rPr>
        <w:t xml:space="preserve"> образований Архангельской области;</w:t>
      </w:r>
    </w:p>
    <w:p w:rsidR="00AC1AC0" w:rsidRPr="00ED5E7F" w:rsidRDefault="00AC1AC0" w:rsidP="00AC1AC0">
      <w:pPr>
        <w:widowControl w:val="0"/>
        <w:autoSpaceDE w:val="0"/>
        <w:autoSpaceDN w:val="0"/>
        <w:adjustRightInd w:val="0"/>
        <w:ind w:firstLine="709"/>
        <w:jc w:val="both"/>
        <w:rPr>
          <w:szCs w:val="28"/>
        </w:rPr>
      </w:pPr>
      <w:r w:rsidRPr="00A13D72">
        <w:rPr>
          <w:szCs w:val="28"/>
        </w:rPr>
        <w:t>4)  внебюджетные источники</w:t>
      </w:r>
      <w:r w:rsidR="00A13D72" w:rsidRPr="00A13D72">
        <w:rPr>
          <w:szCs w:val="28"/>
        </w:rPr>
        <w:t>»</w:t>
      </w:r>
      <w:r w:rsidRPr="00A13D72">
        <w:rPr>
          <w:szCs w:val="28"/>
        </w:rPr>
        <w:t>.</w:t>
      </w:r>
    </w:p>
    <w:p w:rsidR="00D94CF4" w:rsidRPr="00E41C58" w:rsidRDefault="00C25019" w:rsidP="0017442C">
      <w:pPr>
        <w:numPr>
          <w:ilvl w:val="0"/>
          <w:numId w:val="30"/>
        </w:numPr>
        <w:ind w:left="0" w:firstLine="709"/>
        <w:jc w:val="both"/>
        <w:rPr>
          <w:szCs w:val="28"/>
        </w:rPr>
      </w:pPr>
      <w:r w:rsidRPr="00E41C58">
        <w:rPr>
          <w:szCs w:val="28"/>
        </w:rPr>
        <w:t xml:space="preserve">Обеспечить соблюдение положений части 1 статьи 80 Бюджетного кодекса </w:t>
      </w:r>
      <w:r w:rsidR="00620BCD" w:rsidRPr="00E41C58">
        <w:rPr>
          <w:szCs w:val="28"/>
        </w:rPr>
        <w:t xml:space="preserve">Российской Федерации </w:t>
      </w:r>
      <w:r w:rsidRPr="00E41C58">
        <w:rPr>
          <w:szCs w:val="28"/>
        </w:rPr>
        <w:t xml:space="preserve">при предоставлении бюджетных инвестиций юридическим лицам, не являющимся государственными </w:t>
      </w:r>
      <w:r w:rsidR="00AD0D42" w:rsidRPr="00E41C58">
        <w:rPr>
          <w:szCs w:val="28"/>
        </w:rPr>
        <w:br/>
      </w:r>
      <w:r w:rsidRPr="00E41C58">
        <w:rPr>
          <w:szCs w:val="28"/>
        </w:rPr>
        <w:t xml:space="preserve">или муниципальными учреждениями и государственными </w:t>
      </w:r>
      <w:r w:rsidR="00425CE8">
        <w:rPr>
          <w:szCs w:val="28"/>
        </w:rPr>
        <w:br/>
      </w:r>
      <w:r w:rsidRPr="00E41C58">
        <w:rPr>
          <w:szCs w:val="28"/>
        </w:rPr>
        <w:t>или муниципа</w:t>
      </w:r>
      <w:r w:rsidR="00A8776D" w:rsidRPr="00E41C58">
        <w:rPr>
          <w:szCs w:val="28"/>
        </w:rPr>
        <w:t>льными унитарными предприятиями</w:t>
      </w:r>
      <w:r w:rsidR="00620BCD" w:rsidRPr="00E41C58">
        <w:rPr>
          <w:szCs w:val="28"/>
        </w:rPr>
        <w:t>, на осуществление взноса в уставный капитал</w:t>
      </w:r>
      <w:r w:rsidR="00A8776D" w:rsidRPr="00E41C58">
        <w:rPr>
          <w:szCs w:val="28"/>
        </w:rPr>
        <w:t xml:space="preserve"> </w:t>
      </w:r>
    </w:p>
    <w:p w:rsidR="008D1AC4" w:rsidRDefault="008D1AC4" w:rsidP="0017442C">
      <w:pPr>
        <w:pStyle w:val="ConsPlusTitle"/>
        <w:ind w:firstLine="709"/>
        <w:jc w:val="both"/>
        <w:rPr>
          <w:rFonts w:ascii="Times New Roman" w:hAnsi="Times New Roman" w:cs="Times New Roman"/>
          <w:b w:val="0"/>
          <w:color w:val="000000"/>
          <w:sz w:val="28"/>
          <w:szCs w:val="28"/>
        </w:rPr>
      </w:pPr>
      <w:r w:rsidRPr="00E41C58">
        <w:rPr>
          <w:rFonts w:ascii="Times New Roman" w:hAnsi="Times New Roman" w:cs="Times New Roman"/>
          <w:b w:val="0"/>
          <w:color w:val="000000"/>
          <w:sz w:val="28"/>
          <w:szCs w:val="28"/>
        </w:rPr>
        <w:t xml:space="preserve">Правительством Архангельской области утвержден Порядок принятия решений о предоставлении из областного бюджета бюджетных инвестиций юридическим лицам, не являющимся государственными учреждениями </w:t>
      </w:r>
      <w:r w:rsidRPr="00E41C58">
        <w:rPr>
          <w:rFonts w:ascii="Times New Roman" w:hAnsi="Times New Roman" w:cs="Times New Roman"/>
          <w:b w:val="0"/>
          <w:color w:val="000000"/>
          <w:sz w:val="28"/>
          <w:szCs w:val="28"/>
        </w:rPr>
        <w:br/>
        <w:t xml:space="preserve">и государственными унитарными предприятиями Архангельской области, </w:t>
      </w:r>
      <w:r w:rsidRPr="00E41C58">
        <w:rPr>
          <w:rFonts w:ascii="Times New Roman" w:hAnsi="Times New Roman" w:cs="Times New Roman"/>
          <w:b w:val="0"/>
          <w:color w:val="000000"/>
          <w:sz w:val="28"/>
          <w:szCs w:val="28"/>
        </w:rPr>
        <w:br/>
        <w:t xml:space="preserve">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w:t>
      </w:r>
      <w:r>
        <w:rPr>
          <w:rFonts w:ascii="Times New Roman" w:hAnsi="Times New Roman" w:cs="Times New Roman"/>
          <w:b w:val="0"/>
          <w:color w:val="000000"/>
          <w:sz w:val="28"/>
          <w:szCs w:val="28"/>
        </w:rPr>
        <w:br/>
      </w:r>
      <w:r w:rsidRPr="00E41C58">
        <w:rPr>
          <w:rFonts w:ascii="Times New Roman" w:hAnsi="Times New Roman" w:cs="Times New Roman"/>
          <w:b w:val="0"/>
          <w:color w:val="000000"/>
          <w:sz w:val="28"/>
          <w:szCs w:val="28"/>
        </w:rPr>
        <w:t>ими объектов недвижимого имущества (постановление Правительства Архангельск</w:t>
      </w:r>
      <w:r>
        <w:rPr>
          <w:rFonts w:ascii="Times New Roman" w:hAnsi="Times New Roman" w:cs="Times New Roman"/>
          <w:b w:val="0"/>
          <w:color w:val="000000"/>
          <w:sz w:val="28"/>
          <w:szCs w:val="28"/>
        </w:rPr>
        <w:t>ой области от 14 декабря 2021 г</w:t>
      </w:r>
      <w:r w:rsidR="00F75599">
        <w:rPr>
          <w:rFonts w:ascii="Times New Roman" w:hAnsi="Times New Roman" w:cs="Times New Roman"/>
          <w:b w:val="0"/>
          <w:color w:val="000000"/>
          <w:sz w:val="28"/>
          <w:szCs w:val="28"/>
        </w:rPr>
        <w:t>.</w:t>
      </w:r>
      <w:r w:rsidRPr="00E41C58">
        <w:rPr>
          <w:rFonts w:ascii="Times New Roman" w:hAnsi="Times New Roman" w:cs="Times New Roman"/>
          <w:b w:val="0"/>
          <w:color w:val="000000"/>
          <w:sz w:val="28"/>
          <w:szCs w:val="28"/>
        </w:rPr>
        <w:t xml:space="preserve"> № 719-пп). </w:t>
      </w:r>
    </w:p>
    <w:p w:rsidR="00C25019" w:rsidRPr="00E41C58" w:rsidRDefault="00C25019" w:rsidP="0017442C">
      <w:pPr>
        <w:numPr>
          <w:ilvl w:val="0"/>
          <w:numId w:val="30"/>
        </w:numPr>
        <w:ind w:left="0" w:firstLine="709"/>
        <w:jc w:val="both"/>
        <w:rPr>
          <w:szCs w:val="28"/>
        </w:rPr>
      </w:pPr>
      <w:r w:rsidRPr="00E41C58">
        <w:rPr>
          <w:szCs w:val="28"/>
        </w:rPr>
        <w:t xml:space="preserve">Обеспечить приведение расчета средств </w:t>
      </w:r>
      <w:r w:rsidR="002A73F5" w:rsidRPr="00E41C58">
        <w:rPr>
          <w:color w:val="000000" w:themeColor="text1"/>
          <w:szCs w:val="28"/>
        </w:rPr>
        <w:t>на</w:t>
      </w:r>
      <w:r w:rsidR="002A73F5" w:rsidRPr="00E41C58">
        <w:rPr>
          <w:szCs w:val="28"/>
        </w:rPr>
        <w:t xml:space="preserve"> </w:t>
      </w:r>
      <w:r w:rsidRPr="00E41C58">
        <w:rPr>
          <w:szCs w:val="28"/>
        </w:rPr>
        <w:t>софинансировани</w:t>
      </w:r>
      <w:r w:rsidR="002A73F5" w:rsidRPr="00E41C58">
        <w:rPr>
          <w:color w:val="000000" w:themeColor="text1"/>
          <w:szCs w:val="28"/>
        </w:rPr>
        <w:t>е</w:t>
      </w:r>
      <w:r w:rsidRPr="00E41C58">
        <w:rPr>
          <w:color w:val="000000" w:themeColor="text1"/>
          <w:szCs w:val="28"/>
        </w:rPr>
        <w:t xml:space="preserve"> </w:t>
      </w:r>
      <w:r w:rsidRPr="00E41C58">
        <w:rPr>
          <w:szCs w:val="28"/>
        </w:rPr>
        <w:t xml:space="preserve">расходных обязательств областного бюджета в части расходов концедента </w:t>
      </w:r>
      <w:r w:rsidR="00C96F80" w:rsidRPr="00E41C58">
        <w:rPr>
          <w:szCs w:val="28"/>
        </w:rPr>
        <w:br/>
      </w:r>
      <w:r w:rsidR="002A73F5" w:rsidRPr="00E41C58">
        <w:rPr>
          <w:szCs w:val="28"/>
        </w:rPr>
        <w:t xml:space="preserve">на создание и (или) </w:t>
      </w:r>
      <w:r w:rsidRPr="00E41C58">
        <w:rPr>
          <w:szCs w:val="28"/>
        </w:rPr>
        <w:t xml:space="preserve">реконструкцию объекта обработки и утилизации твердых коммунальных отходов в Котласском </w:t>
      </w:r>
      <w:r w:rsidR="00494345" w:rsidRPr="00E41C58">
        <w:rPr>
          <w:szCs w:val="28"/>
        </w:rPr>
        <w:t xml:space="preserve">муниципальном </w:t>
      </w:r>
      <w:r w:rsidRPr="00E41C58">
        <w:rPr>
          <w:szCs w:val="28"/>
        </w:rPr>
        <w:t>районе</w:t>
      </w:r>
      <w:r w:rsidR="002A73F5" w:rsidRPr="00E41C58">
        <w:rPr>
          <w:szCs w:val="28"/>
        </w:rPr>
        <w:t xml:space="preserve"> Архангельской области </w:t>
      </w:r>
      <w:r w:rsidR="00620BCD" w:rsidRPr="00E41C58">
        <w:rPr>
          <w:color w:val="000000" w:themeColor="text1"/>
          <w:szCs w:val="28"/>
        </w:rPr>
        <w:t>согласно</w:t>
      </w:r>
      <w:r w:rsidR="002A73F5" w:rsidRPr="00E41C58">
        <w:rPr>
          <w:color w:val="000000" w:themeColor="text1"/>
          <w:szCs w:val="28"/>
        </w:rPr>
        <w:t xml:space="preserve"> </w:t>
      </w:r>
      <w:r w:rsidRPr="00E41C58">
        <w:rPr>
          <w:color w:val="000000" w:themeColor="text1"/>
          <w:szCs w:val="28"/>
        </w:rPr>
        <w:t>концессионн</w:t>
      </w:r>
      <w:r w:rsidR="00620BCD" w:rsidRPr="00E41C58">
        <w:rPr>
          <w:color w:val="000000" w:themeColor="text1"/>
          <w:szCs w:val="28"/>
        </w:rPr>
        <w:t>ому</w:t>
      </w:r>
      <w:r w:rsidRPr="00E41C58">
        <w:rPr>
          <w:color w:val="000000" w:themeColor="text1"/>
          <w:szCs w:val="28"/>
        </w:rPr>
        <w:t xml:space="preserve"> соглашени</w:t>
      </w:r>
      <w:r w:rsidR="00620BCD" w:rsidRPr="00E41C58">
        <w:rPr>
          <w:color w:val="000000" w:themeColor="text1"/>
          <w:szCs w:val="28"/>
        </w:rPr>
        <w:t>ю</w:t>
      </w:r>
      <w:r w:rsidRPr="00E41C58">
        <w:rPr>
          <w:szCs w:val="28"/>
        </w:rPr>
        <w:t>, заключенн</w:t>
      </w:r>
      <w:r w:rsidR="00620BCD" w:rsidRPr="00E41C58">
        <w:rPr>
          <w:szCs w:val="28"/>
        </w:rPr>
        <w:t>ому</w:t>
      </w:r>
      <w:r w:rsidRPr="00E41C58">
        <w:rPr>
          <w:szCs w:val="28"/>
        </w:rPr>
        <w:t xml:space="preserve"> </w:t>
      </w:r>
      <w:r w:rsidR="00AD0D42" w:rsidRPr="00E41C58">
        <w:rPr>
          <w:szCs w:val="28"/>
        </w:rPr>
        <w:br/>
      </w:r>
      <w:r w:rsidRPr="00E41C58">
        <w:rPr>
          <w:szCs w:val="28"/>
        </w:rPr>
        <w:t xml:space="preserve">между Правительством Архангельской области и </w:t>
      </w:r>
      <w:r w:rsidR="002A73F5" w:rsidRPr="00E41C58">
        <w:rPr>
          <w:szCs w:val="28"/>
        </w:rPr>
        <w:t>акционерным обществом</w:t>
      </w:r>
      <w:r w:rsidRPr="00E41C58">
        <w:rPr>
          <w:szCs w:val="28"/>
        </w:rPr>
        <w:t xml:space="preserve"> «Архангельский экологический оператор»</w:t>
      </w:r>
      <w:r w:rsidR="00494345" w:rsidRPr="00E41C58">
        <w:rPr>
          <w:szCs w:val="28"/>
        </w:rPr>
        <w:t xml:space="preserve">, </w:t>
      </w:r>
      <w:r w:rsidRPr="00E41C58">
        <w:rPr>
          <w:szCs w:val="28"/>
        </w:rPr>
        <w:t>в соответствие с условиями до</w:t>
      </w:r>
      <w:r w:rsidR="0033386E" w:rsidRPr="00E41C58">
        <w:rPr>
          <w:szCs w:val="28"/>
        </w:rPr>
        <w:t xml:space="preserve">полнительного соглашения к </w:t>
      </w:r>
      <w:r w:rsidR="002A73F5" w:rsidRPr="00E41C58">
        <w:rPr>
          <w:szCs w:val="28"/>
        </w:rPr>
        <w:t xml:space="preserve">такому </w:t>
      </w:r>
      <w:r w:rsidR="002A73F5" w:rsidRPr="00E41C58">
        <w:rPr>
          <w:color w:val="000000" w:themeColor="text1"/>
          <w:szCs w:val="28"/>
        </w:rPr>
        <w:t>концессионному соглашению</w:t>
      </w:r>
    </w:p>
    <w:p w:rsidR="007D7154" w:rsidRPr="00E41C58" w:rsidRDefault="007D7154" w:rsidP="0017442C">
      <w:pPr>
        <w:pStyle w:val="ConsPlusTitle"/>
        <w:ind w:firstLine="709"/>
        <w:jc w:val="both"/>
        <w:rPr>
          <w:rFonts w:ascii="Times New Roman" w:hAnsi="Times New Roman" w:cs="Times New Roman"/>
          <w:b w:val="0"/>
          <w:color w:val="000000"/>
          <w:sz w:val="28"/>
          <w:szCs w:val="28"/>
        </w:rPr>
      </w:pPr>
      <w:r w:rsidRPr="00E41C58">
        <w:rPr>
          <w:rFonts w:ascii="Times New Roman" w:hAnsi="Times New Roman" w:cs="Times New Roman"/>
          <w:b w:val="0"/>
          <w:color w:val="000000"/>
          <w:sz w:val="28"/>
          <w:szCs w:val="28"/>
        </w:rPr>
        <w:t xml:space="preserve">В рамках концессионного соглашения в отношении создания </w:t>
      </w:r>
      <w:r w:rsidRPr="00E41C58">
        <w:rPr>
          <w:rFonts w:ascii="Times New Roman" w:hAnsi="Times New Roman" w:cs="Times New Roman"/>
          <w:b w:val="0"/>
          <w:color w:val="000000"/>
          <w:sz w:val="28"/>
          <w:szCs w:val="28"/>
        </w:rPr>
        <w:br/>
        <w:t xml:space="preserve">и эксплуатации объекта «Комплекс обработки и утилизации твердых коммунальных отходов мощностью 70 000 тонн в год, расположенного </w:t>
      </w:r>
      <w:r w:rsidRPr="00E41C58">
        <w:rPr>
          <w:rFonts w:ascii="Times New Roman" w:hAnsi="Times New Roman" w:cs="Times New Roman"/>
          <w:b w:val="0"/>
          <w:color w:val="000000"/>
          <w:sz w:val="28"/>
          <w:szCs w:val="28"/>
        </w:rPr>
        <w:br/>
        <w:t>по адресу: Архангельская область, Котласский район, м/о Черемушское» (далее – Объект), заключенного между Правительством Архангельской области и АО «Архангельский экологический оператор» 26</w:t>
      </w:r>
      <w:r w:rsidR="00425CE8">
        <w:rPr>
          <w:rFonts w:ascii="Times New Roman" w:hAnsi="Times New Roman" w:cs="Times New Roman"/>
          <w:b w:val="0"/>
          <w:color w:val="000000"/>
          <w:sz w:val="28"/>
          <w:szCs w:val="28"/>
        </w:rPr>
        <w:t xml:space="preserve"> августа </w:t>
      </w:r>
      <w:r w:rsidR="00D809AA">
        <w:rPr>
          <w:rFonts w:ascii="Times New Roman" w:hAnsi="Times New Roman" w:cs="Times New Roman"/>
          <w:b w:val="0"/>
          <w:color w:val="000000"/>
          <w:sz w:val="28"/>
          <w:szCs w:val="28"/>
        </w:rPr>
        <w:br/>
      </w:r>
      <w:r w:rsidRPr="00E41C58">
        <w:rPr>
          <w:rFonts w:ascii="Times New Roman" w:hAnsi="Times New Roman" w:cs="Times New Roman"/>
          <w:b w:val="0"/>
          <w:color w:val="000000"/>
          <w:sz w:val="28"/>
          <w:szCs w:val="28"/>
        </w:rPr>
        <w:t>2022</w:t>
      </w:r>
      <w:r w:rsidR="00425CE8">
        <w:rPr>
          <w:rFonts w:ascii="Times New Roman" w:hAnsi="Times New Roman" w:cs="Times New Roman"/>
          <w:b w:val="0"/>
          <w:color w:val="000000"/>
          <w:sz w:val="28"/>
          <w:szCs w:val="28"/>
        </w:rPr>
        <w:t xml:space="preserve"> года</w:t>
      </w:r>
      <w:r w:rsidRPr="00E41C58">
        <w:rPr>
          <w:rFonts w:ascii="Times New Roman" w:hAnsi="Times New Roman" w:cs="Times New Roman"/>
          <w:b w:val="0"/>
          <w:color w:val="000000"/>
          <w:sz w:val="28"/>
          <w:szCs w:val="28"/>
        </w:rPr>
        <w:t xml:space="preserve">, предусмотрено предоставление капитального гранта </w:t>
      </w:r>
      <w:r w:rsidR="00425CE8">
        <w:rPr>
          <w:rFonts w:ascii="Times New Roman" w:hAnsi="Times New Roman" w:cs="Times New Roman"/>
          <w:b w:val="0"/>
          <w:color w:val="000000"/>
          <w:sz w:val="28"/>
          <w:szCs w:val="28"/>
        </w:rPr>
        <w:br/>
      </w:r>
      <w:r w:rsidRPr="00E41C58">
        <w:rPr>
          <w:rFonts w:ascii="Times New Roman" w:hAnsi="Times New Roman" w:cs="Times New Roman"/>
          <w:b w:val="0"/>
          <w:color w:val="000000"/>
          <w:sz w:val="28"/>
          <w:szCs w:val="28"/>
        </w:rPr>
        <w:t>в размере 1</w:t>
      </w:r>
      <w:r w:rsidR="00425CE8">
        <w:rPr>
          <w:rFonts w:ascii="Times New Roman" w:hAnsi="Times New Roman" w:cs="Times New Roman"/>
          <w:b w:val="0"/>
          <w:color w:val="000000"/>
          <w:sz w:val="28"/>
          <w:szCs w:val="28"/>
        </w:rPr>
        <w:t> </w:t>
      </w:r>
      <w:r w:rsidRPr="00E41C58">
        <w:rPr>
          <w:rFonts w:ascii="Times New Roman" w:hAnsi="Times New Roman" w:cs="Times New Roman"/>
          <w:b w:val="0"/>
          <w:color w:val="000000"/>
          <w:sz w:val="28"/>
          <w:szCs w:val="28"/>
        </w:rPr>
        <w:t>309</w:t>
      </w:r>
      <w:r w:rsidR="00425CE8">
        <w:rPr>
          <w:rFonts w:ascii="Times New Roman" w:hAnsi="Times New Roman" w:cs="Times New Roman"/>
          <w:b w:val="0"/>
          <w:color w:val="000000"/>
          <w:sz w:val="28"/>
          <w:szCs w:val="28"/>
        </w:rPr>
        <w:t>,2 млн.</w:t>
      </w:r>
      <w:r w:rsidRPr="00E41C58">
        <w:rPr>
          <w:rFonts w:ascii="Times New Roman" w:hAnsi="Times New Roman" w:cs="Times New Roman"/>
          <w:b w:val="0"/>
          <w:color w:val="000000"/>
          <w:sz w:val="28"/>
          <w:szCs w:val="28"/>
        </w:rPr>
        <w:t xml:space="preserve"> рублей.</w:t>
      </w:r>
    </w:p>
    <w:p w:rsidR="007D7154" w:rsidRPr="00D809AA" w:rsidRDefault="007D7154" w:rsidP="0017442C">
      <w:pPr>
        <w:pStyle w:val="ConsPlusTitle"/>
        <w:ind w:firstLine="709"/>
        <w:jc w:val="both"/>
        <w:rPr>
          <w:rFonts w:ascii="Times New Roman" w:hAnsi="Times New Roman" w:cs="Times New Roman"/>
          <w:b w:val="0"/>
          <w:color w:val="000000"/>
          <w:sz w:val="28"/>
          <w:szCs w:val="28"/>
        </w:rPr>
      </w:pPr>
      <w:r w:rsidRPr="00E41C58">
        <w:rPr>
          <w:rFonts w:ascii="Times New Roman" w:hAnsi="Times New Roman" w:cs="Times New Roman"/>
          <w:b w:val="0"/>
          <w:color w:val="000000"/>
          <w:sz w:val="28"/>
          <w:szCs w:val="28"/>
        </w:rPr>
        <w:t xml:space="preserve">В связи с этим заключено соглашение о предоставлении субсидии </w:t>
      </w:r>
      <w:r w:rsidRPr="00E41C58">
        <w:rPr>
          <w:rFonts w:ascii="Times New Roman" w:hAnsi="Times New Roman" w:cs="Times New Roman"/>
          <w:b w:val="0"/>
          <w:color w:val="000000"/>
          <w:sz w:val="28"/>
          <w:szCs w:val="28"/>
        </w:rPr>
        <w:br/>
        <w:t xml:space="preserve">из федерального бюджета в целях софинансирования расходных обязательств при реализации мероприятий по созданию Объекта </w:t>
      </w:r>
      <w:r w:rsidR="00425CE8">
        <w:rPr>
          <w:rFonts w:ascii="Times New Roman" w:hAnsi="Times New Roman" w:cs="Times New Roman"/>
          <w:b w:val="0"/>
          <w:color w:val="000000"/>
          <w:sz w:val="28"/>
          <w:szCs w:val="28"/>
        </w:rPr>
        <w:br/>
      </w:r>
      <w:r w:rsidRPr="00E41C58">
        <w:rPr>
          <w:rFonts w:ascii="Times New Roman" w:hAnsi="Times New Roman" w:cs="Times New Roman"/>
          <w:b w:val="0"/>
          <w:color w:val="000000"/>
          <w:sz w:val="28"/>
          <w:szCs w:val="28"/>
        </w:rPr>
        <w:t xml:space="preserve">с Министерством природных ресурсов и экологии Российской Федерации </w:t>
      </w:r>
      <w:r w:rsidR="00425CE8">
        <w:rPr>
          <w:rFonts w:ascii="Times New Roman" w:hAnsi="Times New Roman" w:cs="Times New Roman"/>
          <w:b w:val="0"/>
          <w:color w:val="000000"/>
          <w:sz w:val="28"/>
          <w:szCs w:val="28"/>
        </w:rPr>
        <w:br/>
      </w:r>
      <w:r w:rsidRPr="00E41C58">
        <w:rPr>
          <w:rFonts w:ascii="Times New Roman" w:hAnsi="Times New Roman" w:cs="Times New Roman"/>
          <w:b w:val="0"/>
          <w:color w:val="000000"/>
          <w:sz w:val="28"/>
          <w:szCs w:val="28"/>
        </w:rPr>
        <w:t>и Правитель</w:t>
      </w:r>
      <w:r w:rsidR="00425CE8">
        <w:rPr>
          <w:rFonts w:ascii="Times New Roman" w:hAnsi="Times New Roman" w:cs="Times New Roman"/>
          <w:b w:val="0"/>
          <w:color w:val="000000"/>
          <w:sz w:val="28"/>
          <w:szCs w:val="28"/>
        </w:rPr>
        <w:t xml:space="preserve">ством Архангельской области от 2 декабря </w:t>
      </w:r>
      <w:r w:rsidRPr="00E41C58">
        <w:rPr>
          <w:rFonts w:ascii="Times New Roman" w:hAnsi="Times New Roman" w:cs="Times New Roman"/>
          <w:b w:val="0"/>
          <w:color w:val="000000"/>
          <w:sz w:val="28"/>
          <w:szCs w:val="28"/>
        </w:rPr>
        <w:t>2022</w:t>
      </w:r>
      <w:r w:rsidR="00425CE8">
        <w:rPr>
          <w:rFonts w:ascii="Times New Roman" w:hAnsi="Times New Roman" w:cs="Times New Roman"/>
          <w:b w:val="0"/>
          <w:color w:val="000000"/>
          <w:sz w:val="28"/>
          <w:szCs w:val="28"/>
        </w:rPr>
        <w:t xml:space="preserve"> года</w:t>
      </w:r>
      <w:r w:rsidRPr="00E41C58">
        <w:rPr>
          <w:rFonts w:ascii="Times New Roman" w:hAnsi="Times New Roman" w:cs="Times New Roman"/>
          <w:b w:val="0"/>
          <w:color w:val="000000"/>
          <w:sz w:val="28"/>
          <w:szCs w:val="28"/>
        </w:rPr>
        <w:t>.</w:t>
      </w:r>
    </w:p>
    <w:p w:rsidR="004E6EB1" w:rsidRPr="00425CE8" w:rsidRDefault="00CE5F31" w:rsidP="0017442C">
      <w:pPr>
        <w:numPr>
          <w:ilvl w:val="0"/>
          <w:numId w:val="30"/>
        </w:numPr>
        <w:ind w:left="0" w:firstLine="709"/>
        <w:jc w:val="both"/>
        <w:rPr>
          <w:szCs w:val="28"/>
        </w:rPr>
      </w:pPr>
      <w:r w:rsidRPr="00E41C58">
        <w:rPr>
          <w:bCs/>
          <w:szCs w:val="28"/>
        </w:rPr>
        <w:t xml:space="preserve">Провести анализ актуальности Правил формирования областной адресной инвестиционной программы на очередной финансовый год </w:t>
      </w:r>
      <w:r w:rsidR="00C96F80" w:rsidRPr="00E41C58">
        <w:rPr>
          <w:bCs/>
          <w:szCs w:val="28"/>
        </w:rPr>
        <w:br/>
      </w:r>
      <w:r w:rsidRPr="00E41C58">
        <w:rPr>
          <w:bCs/>
          <w:szCs w:val="28"/>
        </w:rPr>
        <w:t>и на плановый период, утвержденн</w:t>
      </w:r>
      <w:r w:rsidR="00757894" w:rsidRPr="00E41C58">
        <w:rPr>
          <w:bCs/>
          <w:szCs w:val="28"/>
        </w:rPr>
        <w:t xml:space="preserve">ых постановлением Правительства </w:t>
      </w:r>
      <w:r w:rsidRPr="00E41C58">
        <w:rPr>
          <w:bCs/>
          <w:szCs w:val="28"/>
        </w:rPr>
        <w:t>Архангельской области от 10</w:t>
      </w:r>
      <w:r w:rsidR="0012032B" w:rsidRPr="00E41C58">
        <w:rPr>
          <w:bCs/>
          <w:szCs w:val="28"/>
        </w:rPr>
        <w:t xml:space="preserve"> июля </w:t>
      </w:r>
      <w:r w:rsidRPr="00E41C58">
        <w:rPr>
          <w:bCs/>
          <w:szCs w:val="28"/>
        </w:rPr>
        <w:t xml:space="preserve">2012 </w:t>
      </w:r>
      <w:r w:rsidR="0012032B" w:rsidRPr="00E41C58">
        <w:rPr>
          <w:bCs/>
          <w:szCs w:val="28"/>
        </w:rPr>
        <w:t>г</w:t>
      </w:r>
      <w:r w:rsidR="00F75599">
        <w:rPr>
          <w:bCs/>
          <w:szCs w:val="28"/>
        </w:rPr>
        <w:t>.</w:t>
      </w:r>
      <w:r w:rsidR="0012032B" w:rsidRPr="00E41C58">
        <w:rPr>
          <w:bCs/>
          <w:szCs w:val="28"/>
        </w:rPr>
        <w:t xml:space="preserve"> </w:t>
      </w:r>
      <w:r w:rsidR="00533880" w:rsidRPr="00E41C58">
        <w:rPr>
          <w:bCs/>
          <w:szCs w:val="28"/>
        </w:rPr>
        <w:t>№ 298-пп</w:t>
      </w:r>
      <w:r w:rsidR="00270DC8" w:rsidRPr="00E41C58">
        <w:rPr>
          <w:bCs/>
          <w:szCs w:val="28"/>
        </w:rPr>
        <w:t xml:space="preserve"> (далее – Правила)</w:t>
      </w:r>
      <w:r w:rsidR="00533880" w:rsidRPr="00E41C58">
        <w:rPr>
          <w:bCs/>
          <w:szCs w:val="28"/>
        </w:rPr>
        <w:t xml:space="preserve">, </w:t>
      </w:r>
      <w:r w:rsidR="00C96F80" w:rsidRPr="00E41C58">
        <w:rPr>
          <w:bCs/>
          <w:szCs w:val="28"/>
        </w:rPr>
        <w:br/>
      </w:r>
      <w:r w:rsidR="00533880" w:rsidRPr="00E41C58">
        <w:rPr>
          <w:bCs/>
          <w:szCs w:val="28"/>
        </w:rPr>
        <w:t>в части пред</w:t>
      </w:r>
      <w:r w:rsidRPr="00E41C58">
        <w:rPr>
          <w:bCs/>
          <w:szCs w:val="28"/>
        </w:rPr>
        <w:t xml:space="preserve">ставления в составе заявки на включение объекта капитального строительства в </w:t>
      </w:r>
      <w:r w:rsidR="0012032B" w:rsidRPr="00E41C58">
        <w:rPr>
          <w:bCs/>
          <w:szCs w:val="28"/>
        </w:rPr>
        <w:t>областн</w:t>
      </w:r>
      <w:r w:rsidR="00FB61DA" w:rsidRPr="00E41C58">
        <w:rPr>
          <w:bCs/>
          <w:szCs w:val="28"/>
        </w:rPr>
        <w:t>ую</w:t>
      </w:r>
      <w:r w:rsidR="0012032B" w:rsidRPr="00E41C58">
        <w:rPr>
          <w:bCs/>
          <w:szCs w:val="28"/>
        </w:rPr>
        <w:t xml:space="preserve"> адресн</w:t>
      </w:r>
      <w:r w:rsidR="00FB61DA" w:rsidRPr="00E41C58">
        <w:rPr>
          <w:bCs/>
          <w:szCs w:val="28"/>
        </w:rPr>
        <w:t>ую</w:t>
      </w:r>
      <w:r w:rsidR="0012032B" w:rsidRPr="00E41C58">
        <w:rPr>
          <w:bCs/>
          <w:szCs w:val="28"/>
        </w:rPr>
        <w:t xml:space="preserve"> инвестиционн</w:t>
      </w:r>
      <w:r w:rsidR="00FB61DA" w:rsidRPr="00E41C58">
        <w:rPr>
          <w:bCs/>
          <w:szCs w:val="28"/>
        </w:rPr>
        <w:t>ую</w:t>
      </w:r>
      <w:r w:rsidR="0012032B" w:rsidRPr="00E41C58">
        <w:rPr>
          <w:bCs/>
          <w:szCs w:val="28"/>
        </w:rPr>
        <w:t xml:space="preserve"> программ</w:t>
      </w:r>
      <w:r w:rsidR="00FB61DA" w:rsidRPr="00E41C58">
        <w:rPr>
          <w:bCs/>
          <w:szCs w:val="28"/>
        </w:rPr>
        <w:t>у</w:t>
      </w:r>
      <w:r w:rsidRPr="00E41C58">
        <w:rPr>
          <w:bCs/>
          <w:szCs w:val="28"/>
        </w:rPr>
        <w:t xml:space="preserve"> </w:t>
      </w:r>
      <w:r w:rsidR="00C96F80" w:rsidRPr="00E41C58">
        <w:rPr>
          <w:bCs/>
          <w:szCs w:val="28"/>
        </w:rPr>
        <w:br/>
      </w:r>
      <w:r w:rsidRPr="00E41C58">
        <w:rPr>
          <w:bCs/>
          <w:szCs w:val="28"/>
        </w:rPr>
        <w:t xml:space="preserve">на очередной финансовый год и </w:t>
      </w:r>
      <w:r w:rsidR="00533880" w:rsidRPr="00E41C58">
        <w:rPr>
          <w:bCs/>
          <w:szCs w:val="28"/>
        </w:rPr>
        <w:t xml:space="preserve">на </w:t>
      </w:r>
      <w:r w:rsidRPr="00E41C58">
        <w:rPr>
          <w:bCs/>
          <w:szCs w:val="28"/>
        </w:rPr>
        <w:t xml:space="preserve">плановый период документов, </w:t>
      </w:r>
      <w:r w:rsidR="00040A00" w:rsidRPr="00E41C58">
        <w:rPr>
          <w:bCs/>
          <w:szCs w:val="28"/>
        </w:rPr>
        <w:t>указа</w:t>
      </w:r>
      <w:r w:rsidRPr="00E41C58">
        <w:rPr>
          <w:bCs/>
          <w:szCs w:val="28"/>
        </w:rPr>
        <w:t xml:space="preserve">нных </w:t>
      </w:r>
      <w:r w:rsidR="00040A00" w:rsidRPr="00E41C58">
        <w:rPr>
          <w:bCs/>
          <w:szCs w:val="28"/>
        </w:rPr>
        <w:t xml:space="preserve">в </w:t>
      </w:r>
      <w:r w:rsidRPr="00E41C58">
        <w:rPr>
          <w:bCs/>
          <w:szCs w:val="28"/>
        </w:rPr>
        <w:t>подпункт</w:t>
      </w:r>
      <w:r w:rsidR="00040A00" w:rsidRPr="00E41C58">
        <w:rPr>
          <w:bCs/>
          <w:szCs w:val="28"/>
        </w:rPr>
        <w:t>е</w:t>
      </w:r>
      <w:r w:rsidRPr="00E41C58">
        <w:rPr>
          <w:bCs/>
          <w:szCs w:val="28"/>
        </w:rPr>
        <w:t xml:space="preserve"> 2 пункта 13 </w:t>
      </w:r>
      <w:r w:rsidR="00270DC8" w:rsidRPr="00E41C58">
        <w:rPr>
          <w:bCs/>
          <w:szCs w:val="28"/>
        </w:rPr>
        <w:t>П</w:t>
      </w:r>
      <w:r w:rsidRPr="00E41C58">
        <w:rPr>
          <w:bCs/>
          <w:szCs w:val="28"/>
        </w:rPr>
        <w:t xml:space="preserve">равил, </w:t>
      </w:r>
      <w:r w:rsidR="00270DC8" w:rsidRPr="00E41C58">
        <w:rPr>
          <w:bCs/>
          <w:szCs w:val="28"/>
        </w:rPr>
        <w:t xml:space="preserve">и внести изменение в данное положение Правил, </w:t>
      </w:r>
      <w:r w:rsidR="00533880" w:rsidRPr="00E41C58">
        <w:rPr>
          <w:bCs/>
          <w:color w:val="000000" w:themeColor="text1"/>
          <w:szCs w:val="28"/>
        </w:rPr>
        <w:t>предусмотре</w:t>
      </w:r>
      <w:r w:rsidR="000B4A90" w:rsidRPr="00E41C58">
        <w:rPr>
          <w:bCs/>
          <w:color w:val="000000" w:themeColor="text1"/>
          <w:szCs w:val="28"/>
        </w:rPr>
        <w:t>в</w:t>
      </w:r>
      <w:r w:rsidR="00533880" w:rsidRPr="00E41C58">
        <w:rPr>
          <w:bCs/>
          <w:color w:val="000000" w:themeColor="text1"/>
          <w:szCs w:val="28"/>
        </w:rPr>
        <w:t xml:space="preserve"> </w:t>
      </w:r>
      <w:r w:rsidR="00270DC8" w:rsidRPr="00E41C58">
        <w:rPr>
          <w:bCs/>
          <w:color w:val="000000" w:themeColor="text1"/>
          <w:szCs w:val="28"/>
        </w:rPr>
        <w:t xml:space="preserve">обязательную </w:t>
      </w:r>
      <w:r w:rsidR="000B4A90" w:rsidRPr="00E41C58">
        <w:rPr>
          <w:bCs/>
          <w:color w:val="000000" w:themeColor="text1"/>
          <w:szCs w:val="28"/>
        </w:rPr>
        <w:t>актуальн</w:t>
      </w:r>
      <w:r w:rsidR="00270DC8" w:rsidRPr="00E41C58">
        <w:rPr>
          <w:bCs/>
          <w:color w:val="000000" w:themeColor="text1"/>
          <w:szCs w:val="28"/>
        </w:rPr>
        <w:t>ость</w:t>
      </w:r>
      <w:r w:rsidR="000B4A90" w:rsidRPr="00E41C58">
        <w:rPr>
          <w:bCs/>
          <w:color w:val="000000" w:themeColor="text1"/>
          <w:szCs w:val="28"/>
        </w:rPr>
        <w:t xml:space="preserve"> </w:t>
      </w:r>
      <w:r w:rsidR="00270DC8" w:rsidRPr="00E41C58">
        <w:rPr>
          <w:bCs/>
          <w:color w:val="000000" w:themeColor="text1"/>
          <w:szCs w:val="28"/>
        </w:rPr>
        <w:t xml:space="preserve">представленных </w:t>
      </w:r>
      <w:r w:rsidR="00533880" w:rsidRPr="00E41C58">
        <w:rPr>
          <w:bCs/>
          <w:color w:val="000000" w:themeColor="text1"/>
          <w:szCs w:val="28"/>
        </w:rPr>
        <w:t>положительны</w:t>
      </w:r>
      <w:r w:rsidR="00040A00" w:rsidRPr="00E41C58">
        <w:rPr>
          <w:bCs/>
          <w:color w:val="000000" w:themeColor="text1"/>
          <w:szCs w:val="28"/>
        </w:rPr>
        <w:t>х</w:t>
      </w:r>
      <w:r w:rsidR="00533880" w:rsidRPr="00E41C58">
        <w:rPr>
          <w:bCs/>
          <w:color w:val="000000" w:themeColor="text1"/>
          <w:szCs w:val="28"/>
        </w:rPr>
        <w:t xml:space="preserve"> заключени</w:t>
      </w:r>
      <w:r w:rsidR="00040A00" w:rsidRPr="00E41C58">
        <w:rPr>
          <w:bCs/>
          <w:color w:val="000000" w:themeColor="text1"/>
          <w:szCs w:val="28"/>
        </w:rPr>
        <w:t>й</w:t>
      </w:r>
      <w:r w:rsidR="00533880" w:rsidRPr="00E41C58">
        <w:rPr>
          <w:bCs/>
          <w:color w:val="000000" w:themeColor="text1"/>
          <w:szCs w:val="28"/>
        </w:rPr>
        <w:t xml:space="preserve"> государственной экспертизы проектно</w:t>
      </w:r>
      <w:r w:rsidR="00270DC8" w:rsidRPr="00E41C58">
        <w:rPr>
          <w:bCs/>
          <w:color w:val="000000" w:themeColor="text1"/>
          <w:szCs w:val="28"/>
        </w:rPr>
        <w:t>й</w:t>
      </w:r>
      <w:r w:rsidR="00533880" w:rsidRPr="00E41C58">
        <w:rPr>
          <w:bCs/>
          <w:color w:val="000000" w:themeColor="text1"/>
          <w:szCs w:val="28"/>
        </w:rPr>
        <w:t xml:space="preserve"> документации</w:t>
      </w:r>
      <w:r w:rsidR="004E6EB1" w:rsidRPr="00E41C58">
        <w:rPr>
          <w:bCs/>
          <w:color w:val="000000" w:themeColor="text1"/>
          <w:szCs w:val="28"/>
        </w:rPr>
        <w:t>.</w:t>
      </w:r>
    </w:p>
    <w:p w:rsidR="00425CE8" w:rsidRPr="00A70FB4" w:rsidRDefault="00425CE8" w:rsidP="0017442C">
      <w:pPr>
        <w:ind w:firstLine="709"/>
        <w:jc w:val="both"/>
        <w:rPr>
          <w:rFonts w:eastAsia="DejaVu Sans"/>
          <w:bCs/>
          <w:color w:val="000000"/>
          <w:szCs w:val="28"/>
        </w:rPr>
      </w:pPr>
      <w:r w:rsidRPr="00A70FB4">
        <w:rPr>
          <w:rFonts w:eastAsia="DejaVu Sans"/>
          <w:bCs/>
          <w:color w:val="000000"/>
          <w:szCs w:val="28"/>
        </w:rPr>
        <w:t>Действующим законодательством о градостроительной деятельности срок действия положительного заключения государственной экспертизы проектной документации не установлен.</w:t>
      </w:r>
    </w:p>
    <w:p w:rsidR="00425CE8" w:rsidRPr="00A70FB4" w:rsidRDefault="00425CE8" w:rsidP="0017442C">
      <w:pPr>
        <w:ind w:firstLine="709"/>
        <w:jc w:val="both"/>
        <w:rPr>
          <w:rFonts w:eastAsia="DejaVu Sans"/>
          <w:bCs/>
          <w:color w:val="000000"/>
          <w:szCs w:val="28"/>
        </w:rPr>
      </w:pPr>
      <w:r w:rsidRPr="00A70FB4">
        <w:rPr>
          <w:rFonts w:eastAsia="DejaVu Sans"/>
          <w:bCs/>
          <w:color w:val="000000"/>
          <w:szCs w:val="28"/>
        </w:rPr>
        <w:t>Вместе с тем министерством строительства и архитектуры Архангельской области письмом от 23</w:t>
      </w:r>
      <w:r w:rsidRPr="00425CE8">
        <w:rPr>
          <w:rFonts w:eastAsia="DejaVu Sans"/>
          <w:bCs/>
          <w:color w:val="000000"/>
          <w:szCs w:val="28"/>
        </w:rPr>
        <w:t xml:space="preserve"> </w:t>
      </w:r>
      <w:r>
        <w:rPr>
          <w:rFonts w:eastAsia="DejaVu Sans"/>
          <w:bCs/>
          <w:color w:val="000000"/>
          <w:szCs w:val="28"/>
        </w:rPr>
        <w:t xml:space="preserve">марта </w:t>
      </w:r>
      <w:r w:rsidRPr="00A70FB4">
        <w:rPr>
          <w:rFonts w:eastAsia="DejaVu Sans"/>
          <w:bCs/>
          <w:color w:val="000000"/>
          <w:szCs w:val="28"/>
        </w:rPr>
        <w:t xml:space="preserve">2023 </w:t>
      </w:r>
      <w:r>
        <w:rPr>
          <w:rFonts w:eastAsia="DejaVu Sans"/>
          <w:bCs/>
          <w:color w:val="000000"/>
          <w:szCs w:val="28"/>
        </w:rPr>
        <w:t>г</w:t>
      </w:r>
      <w:r w:rsidR="00F75599">
        <w:rPr>
          <w:rFonts w:eastAsia="DejaVu Sans"/>
          <w:bCs/>
          <w:color w:val="000000"/>
          <w:szCs w:val="28"/>
        </w:rPr>
        <w:t>.</w:t>
      </w:r>
      <w:r>
        <w:rPr>
          <w:rFonts w:eastAsia="DejaVu Sans"/>
          <w:bCs/>
          <w:color w:val="000000"/>
          <w:szCs w:val="28"/>
        </w:rPr>
        <w:t xml:space="preserve"> </w:t>
      </w:r>
      <w:r w:rsidRPr="00A70FB4">
        <w:rPr>
          <w:rFonts w:eastAsia="DejaVu Sans"/>
          <w:bCs/>
          <w:color w:val="000000"/>
          <w:szCs w:val="28"/>
        </w:rPr>
        <w:t xml:space="preserve">№ 201/1129 исполнительным органам государственной власти и главам муниципальных районов, муниципальных и городских округов Архангельской области направлена информация о необходимости актуализации проектной документации с учетом действующей нормативно-технической базы </w:t>
      </w:r>
      <w:r>
        <w:rPr>
          <w:rFonts w:eastAsia="DejaVu Sans"/>
          <w:bCs/>
          <w:color w:val="000000"/>
          <w:szCs w:val="28"/>
        </w:rPr>
        <w:br/>
      </w:r>
      <w:r w:rsidRPr="00A70FB4">
        <w:rPr>
          <w:rFonts w:eastAsia="DejaVu Sans"/>
          <w:bCs/>
          <w:color w:val="000000"/>
          <w:szCs w:val="28"/>
        </w:rPr>
        <w:t>по объектам, предлагаемым к включению в областную адресную инвестиционную программу.</w:t>
      </w:r>
    </w:p>
    <w:p w:rsidR="00852618" w:rsidRPr="00E41C58" w:rsidRDefault="00040A00" w:rsidP="0017442C">
      <w:pPr>
        <w:numPr>
          <w:ilvl w:val="0"/>
          <w:numId w:val="30"/>
        </w:numPr>
        <w:ind w:left="0" w:firstLine="709"/>
        <w:jc w:val="both"/>
        <w:rPr>
          <w:szCs w:val="28"/>
        </w:rPr>
      </w:pPr>
      <w:r w:rsidRPr="00E41C58">
        <w:rPr>
          <w:bCs/>
          <w:szCs w:val="28"/>
        </w:rPr>
        <w:t>Привести в соответствие показатели объемов финансирования паспортов региональных проектов и соответствующих государственных программ Архангельской области</w:t>
      </w:r>
      <w:r w:rsidRPr="00E41C58">
        <w:rPr>
          <w:b/>
          <w:szCs w:val="28"/>
        </w:rPr>
        <w:t xml:space="preserve"> </w:t>
      </w:r>
    </w:p>
    <w:p w:rsidR="00F75599" w:rsidRDefault="00850F5D" w:rsidP="00850F5D">
      <w:pPr>
        <w:autoSpaceDE w:val="0"/>
        <w:autoSpaceDN w:val="0"/>
        <w:adjustRightInd w:val="0"/>
        <w:ind w:firstLine="709"/>
        <w:jc w:val="both"/>
        <w:rPr>
          <w:szCs w:val="28"/>
        </w:rPr>
      </w:pPr>
      <w:r w:rsidRPr="00912BF7">
        <w:rPr>
          <w:szCs w:val="28"/>
        </w:rPr>
        <w:t>Постановлением Правительства Архангельской области от 28 августа</w:t>
      </w:r>
      <w:r>
        <w:rPr>
          <w:szCs w:val="28"/>
        </w:rPr>
        <w:t xml:space="preserve"> </w:t>
      </w:r>
      <w:r w:rsidRPr="00912BF7">
        <w:rPr>
          <w:szCs w:val="28"/>
        </w:rPr>
        <w:t>2023 г. № 793-пп «О системе управления государственными программами Архангельской области» утверждено новое Положение о системе управления государственными программами Архангельской области.</w:t>
      </w:r>
      <w:r>
        <w:rPr>
          <w:szCs w:val="28"/>
        </w:rPr>
        <w:t xml:space="preserve"> </w:t>
      </w:r>
    </w:p>
    <w:p w:rsidR="00F75599" w:rsidRDefault="00850F5D" w:rsidP="00850F5D">
      <w:pPr>
        <w:autoSpaceDE w:val="0"/>
        <w:autoSpaceDN w:val="0"/>
        <w:adjustRightInd w:val="0"/>
        <w:ind w:firstLine="709"/>
        <w:jc w:val="both"/>
        <w:rPr>
          <w:szCs w:val="28"/>
        </w:rPr>
      </w:pPr>
      <w:r w:rsidRPr="00912BF7">
        <w:rPr>
          <w:szCs w:val="28"/>
        </w:rPr>
        <w:t>Начиная с 2024 года все государственные программы Архангельской области</w:t>
      </w:r>
      <w:r>
        <w:rPr>
          <w:szCs w:val="28"/>
        </w:rPr>
        <w:t xml:space="preserve"> </w:t>
      </w:r>
      <w:r w:rsidRPr="00912BF7">
        <w:rPr>
          <w:szCs w:val="28"/>
        </w:rPr>
        <w:t xml:space="preserve">в качестве структурных элементов </w:t>
      </w:r>
      <w:r w:rsidRPr="00850F5D">
        <w:rPr>
          <w:szCs w:val="28"/>
        </w:rPr>
        <w:t>содержат региональные проекты, определяемые, формируемые и реализуемые в соответствии с указом</w:t>
      </w:r>
      <w:r w:rsidRPr="00912BF7">
        <w:rPr>
          <w:szCs w:val="28"/>
        </w:rPr>
        <w:t xml:space="preserve"> Губернатора Архангельской области</w:t>
      </w:r>
      <w:r>
        <w:rPr>
          <w:szCs w:val="28"/>
        </w:rPr>
        <w:t xml:space="preserve"> </w:t>
      </w:r>
      <w:r w:rsidRPr="00912BF7">
        <w:rPr>
          <w:szCs w:val="28"/>
        </w:rPr>
        <w:t>от 19 июля 2016 г</w:t>
      </w:r>
      <w:r w:rsidR="00F75599">
        <w:rPr>
          <w:szCs w:val="28"/>
        </w:rPr>
        <w:t xml:space="preserve">. </w:t>
      </w:r>
      <w:r w:rsidRPr="00912BF7">
        <w:rPr>
          <w:szCs w:val="28"/>
        </w:rPr>
        <w:t xml:space="preserve">№ 80-у </w:t>
      </w:r>
      <w:r>
        <w:rPr>
          <w:szCs w:val="28"/>
        </w:rPr>
        <w:br/>
      </w:r>
      <w:r w:rsidRPr="00912BF7">
        <w:rPr>
          <w:szCs w:val="28"/>
        </w:rPr>
        <w:t xml:space="preserve">«О системе управления проектной деятельностью исполнительных органов государственной власти Архангельской области». </w:t>
      </w:r>
    </w:p>
    <w:p w:rsidR="00850F5D" w:rsidRPr="00ED5E7F" w:rsidRDefault="00850F5D" w:rsidP="00850F5D">
      <w:pPr>
        <w:autoSpaceDE w:val="0"/>
        <w:autoSpaceDN w:val="0"/>
        <w:adjustRightInd w:val="0"/>
        <w:ind w:firstLine="709"/>
        <w:jc w:val="both"/>
        <w:rPr>
          <w:szCs w:val="28"/>
        </w:rPr>
      </w:pPr>
      <w:r>
        <w:rPr>
          <w:szCs w:val="28"/>
        </w:rPr>
        <w:t xml:space="preserve">Кроме того, в соответствии с п. 12 Положения </w:t>
      </w:r>
      <w:r w:rsidRPr="00912BF7">
        <w:rPr>
          <w:szCs w:val="28"/>
        </w:rPr>
        <w:t>о системе управления государственными программами Архангельской области</w:t>
      </w:r>
      <w:r>
        <w:rPr>
          <w:szCs w:val="28"/>
        </w:rPr>
        <w:t xml:space="preserve"> в число показателей государственных программ Архангельской области и показателей структурных элементов включаются в том числе:</w:t>
      </w:r>
      <w:r w:rsidRPr="00912BF7">
        <w:rPr>
          <w:szCs w:val="28"/>
        </w:rPr>
        <w:t xml:space="preserve"> </w:t>
      </w:r>
    </w:p>
    <w:p w:rsidR="00850F5D" w:rsidRPr="00ED5E7F" w:rsidRDefault="00850F5D" w:rsidP="00850F5D">
      <w:pPr>
        <w:autoSpaceDE w:val="0"/>
        <w:autoSpaceDN w:val="0"/>
        <w:adjustRightInd w:val="0"/>
        <w:ind w:firstLine="709"/>
        <w:jc w:val="both"/>
        <w:rPr>
          <w:szCs w:val="28"/>
        </w:rPr>
      </w:pPr>
      <w:r w:rsidRPr="00ED5E7F">
        <w:rPr>
          <w:szCs w:val="28"/>
        </w:rPr>
        <w:t xml:space="preserve">показатели, характеризующие достижение национальных целей </w:t>
      </w:r>
      <w:r w:rsidRPr="00ED5E7F">
        <w:rPr>
          <w:szCs w:val="28"/>
        </w:rPr>
        <w:br/>
        <w:t>на территории Архангельской области;</w:t>
      </w:r>
    </w:p>
    <w:p w:rsidR="00850F5D" w:rsidRPr="00ED5E7F" w:rsidRDefault="00850F5D" w:rsidP="00850F5D">
      <w:pPr>
        <w:autoSpaceDE w:val="0"/>
        <w:autoSpaceDN w:val="0"/>
        <w:adjustRightInd w:val="0"/>
        <w:ind w:firstLine="709"/>
        <w:jc w:val="both"/>
        <w:rPr>
          <w:szCs w:val="28"/>
        </w:rPr>
      </w:pPr>
      <w:r w:rsidRPr="007F0A80">
        <w:rPr>
          <w:spacing w:val="-6"/>
          <w:szCs w:val="28"/>
        </w:rPr>
        <w:t>показатели, соответствующие показателям государственных программ</w:t>
      </w:r>
      <w:r w:rsidRPr="00ED5E7F">
        <w:rPr>
          <w:szCs w:val="28"/>
        </w:rPr>
        <w:t xml:space="preserve"> Российской Федерации, в том числе предусмотренные соглашением </w:t>
      </w:r>
      <w:r>
        <w:rPr>
          <w:szCs w:val="28"/>
        </w:rPr>
        <w:br/>
      </w:r>
      <w:r w:rsidRPr="00ED5E7F">
        <w:rPr>
          <w:szCs w:val="28"/>
        </w:rPr>
        <w:t xml:space="preserve">о реализации на территории Архангельской области государственных программ Архангельской области, направленных на достижение целей </w:t>
      </w:r>
      <w:r>
        <w:rPr>
          <w:szCs w:val="28"/>
        </w:rPr>
        <w:br/>
      </w:r>
      <w:r w:rsidRPr="00ED5E7F">
        <w:rPr>
          <w:szCs w:val="28"/>
        </w:rPr>
        <w:t>и показателей государственной</w:t>
      </w:r>
      <w:r>
        <w:rPr>
          <w:szCs w:val="28"/>
        </w:rPr>
        <w:t xml:space="preserve"> программы Российской Федерации.</w:t>
      </w:r>
    </w:p>
    <w:p w:rsidR="00DB7425" w:rsidRPr="00E41C58" w:rsidRDefault="00CE5F31" w:rsidP="0017442C">
      <w:pPr>
        <w:numPr>
          <w:ilvl w:val="0"/>
          <w:numId w:val="30"/>
        </w:numPr>
        <w:ind w:left="0" w:firstLine="709"/>
        <w:jc w:val="both"/>
        <w:rPr>
          <w:szCs w:val="28"/>
        </w:rPr>
      </w:pPr>
      <w:r w:rsidRPr="00E41C58">
        <w:rPr>
          <w:szCs w:val="28"/>
        </w:rPr>
        <w:t xml:space="preserve">В 2023 году принять меры по выполнению условий соглашений </w:t>
      </w:r>
      <w:r w:rsidR="00C96F80" w:rsidRPr="00E41C58">
        <w:rPr>
          <w:szCs w:val="28"/>
        </w:rPr>
        <w:br/>
      </w:r>
      <w:r w:rsidRPr="00E41C58">
        <w:rPr>
          <w:szCs w:val="28"/>
        </w:rPr>
        <w:t xml:space="preserve">с </w:t>
      </w:r>
      <w:r w:rsidR="00533880" w:rsidRPr="00E41C58">
        <w:rPr>
          <w:szCs w:val="28"/>
        </w:rPr>
        <w:t xml:space="preserve">Министерством финансов Российской Федерации </w:t>
      </w:r>
      <w:r w:rsidRPr="00E41C58">
        <w:rPr>
          <w:szCs w:val="28"/>
        </w:rPr>
        <w:t>о реструктуризации бюджетных кредитов, предоставленных из федерального бюджета бюджету Архангельской области (в части соблюдения предельного уровня дефицита областного бюджета и предельного уровня государственных долговых</w:t>
      </w:r>
      <w:r w:rsidR="005E324C" w:rsidRPr="00E41C58">
        <w:rPr>
          <w:szCs w:val="28"/>
        </w:rPr>
        <w:t xml:space="preserve"> обязательств)</w:t>
      </w:r>
      <w:r w:rsidR="00533880" w:rsidRPr="00E41C58">
        <w:rPr>
          <w:szCs w:val="28"/>
        </w:rPr>
        <w:t>,</w:t>
      </w:r>
      <w:r w:rsidR="005E324C" w:rsidRPr="00E41C58">
        <w:rPr>
          <w:szCs w:val="28"/>
        </w:rPr>
        <w:t xml:space="preserve"> по состоянию на </w:t>
      </w:r>
      <w:r w:rsidRPr="00E41C58">
        <w:rPr>
          <w:szCs w:val="28"/>
        </w:rPr>
        <w:t>1 января 2024 года</w:t>
      </w:r>
    </w:p>
    <w:p w:rsidR="00DB7425" w:rsidRPr="00E41C58" w:rsidRDefault="00CE5F31" w:rsidP="0017442C">
      <w:pPr>
        <w:pStyle w:val="24"/>
        <w:spacing w:after="0" w:line="240" w:lineRule="auto"/>
        <w:ind w:left="0" w:firstLine="851"/>
        <w:jc w:val="both"/>
        <w:rPr>
          <w:szCs w:val="28"/>
        </w:rPr>
      </w:pPr>
      <w:r w:rsidRPr="00E41C58">
        <w:rPr>
          <w:szCs w:val="28"/>
        </w:rPr>
        <w:t xml:space="preserve"> </w:t>
      </w:r>
      <w:r w:rsidR="00DB7425" w:rsidRPr="00E41C58">
        <w:rPr>
          <w:szCs w:val="28"/>
        </w:rPr>
        <w:t xml:space="preserve">Согласно параметрам областного бюджета, утвержденным областным законом «Об областном бюджете на 2023 год и на плановый период </w:t>
      </w:r>
      <w:r w:rsidR="00473638">
        <w:rPr>
          <w:szCs w:val="28"/>
        </w:rPr>
        <w:t xml:space="preserve">                      </w:t>
      </w:r>
      <w:r w:rsidR="00DB7425" w:rsidRPr="00E41C58">
        <w:rPr>
          <w:szCs w:val="28"/>
        </w:rPr>
        <w:t xml:space="preserve">2024 и 2025 годов», условия соглашений о реструктуризации задолженности </w:t>
      </w:r>
      <w:r w:rsidR="00133DC8">
        <w:rPr>
          <w:szCs w:val="28"/>
        </w:rPr>
        <w:br/>
      </w:r>
      <w:r w:rsidR="00DB7425" w:rsidRPr="00E41C58">
        <w:rPr>
          <w:szCs w:val="28"/>
        </w:rPr>
        <w:t xml:space="preserve">по предоставленным из федерального бюджета бюджетным кредитам в части уровней дефицита областного бюджета и государственного, коммерческого долга (далее – условия реструктуризации) выполняются частично. </w:t>
      </w:r>
    </w:p>
    <w:p w:rsidR="00DB7425" w:rsidRPr="00E41C58" w:rsidRDefault="00DB7425" w:rsidP="0017442C">
      <w:pPr>
        <w:pStyle w:val="24"/>
        <w:spacing w:after="0" w:line="240" w:lineRule="auto"/>
        <w:ind w:left="0" w:firstLine="851"/>
        <w:jc w:val="both"/>
        <w:rPr>
          <w:szCs w:val="28"/>
        </w:rPr>
      </w:pPr>
      <w:r w:rsidRPr="00E41C58">
        <w:rPr>
          <w:szCs w:val="28"/>
        </w:rPr>
        <w:t xml:space="preserve">Плановый уровень государственного долга на 1 января 2024 года </w:t>
      </w:r>
      <w:r w:rsidR="00133DC8">
        <w:rPr>
          <w:szCs w:val="28"/>
        </w:rPr>
        <w:br/>
      </w:r>
      <w:r w:rsidRPr="00E41C58">
        <w:rPr>
          <w:szCs w:val="28"/>
        </w:rPr>
        <w:t xml:space="preserve">с учетом допустимых превышений составляет 59,8 </w:t>
      </w:r>
      <w:r w:rsidR="001031AC">
        <w:rPr>
          <w:szCs w:val="28"/>
        </w:rPr>
        <w:t>процента</w:t>
      </w:r>
      <w:r w:rsidRPr="00E41C58">
        <w:rPr>
          <w:szCs w:val="28"/>
        </w:rPr>
        <w:t xml:space="preserve"> при установленном предельном значении 59 </w:t>
      </w:r>
      <w:r w:rsidR="001031AC">
        <w:rPr>
          <w:szCs w:val="28"/>
        </w:rPr>
        <w:t>процентов</w:t>
      </w:r>
      <w:r w:rsidRPr="00E41C58">
        <w:rPr>
          <w:szCs w:val="28"/>
        </w:rPr>
        <w:t xml:space="preserve">, плановый уровень коммерческого долга – 23,9 </w:t>
      </w:r>
      <w:r w:rsidR="001031AC">
        <w:rPr>
          <w:szCs w:val="28"/>
        </w:rPr>
        <w:t xml:space="preserve">процента </w:t>
      </w:r>
      <w:r w:rsidRPr="00E41C58">
        <w:rPr>
          <w:szCs w:val="28"/>
        </w:rPr>
        <w:t>при установленном предельном значении 50</w:t>
      </w:r>
      <w:r w:rsidR="001031AC">
        <w:rPr>
          <w:szCs w:val="28"/>
        </w:rPr>
        <w:t xml:space="preserve"> процентов</w:t>
      </w:r>
      <w:r w:rsidRPr="00E41C58">
        <w:rPr>
          <w:szCs w:val="28"/>
        </w:rPr>
        <w:t>.</w:t>
      </w:r>
    </w:p>
    <w:p w:rsidR="009D5FA2" w:rsidRDefault="00DB7425" w:rsidP="0017442C">
      <w:pPr>
        <w:pStyle w:val="24"/>
        <w:spacing w:after="0" w:line="240" w:lineRule="auto"/>
        <w:ind w:left="0" w:firstLine="851"/>
        <w:jc w:val="both"/>
        <w:rPr>
          <w:szCs w:val="28"/>
        </w:rPr>
      </w:pPr>
      <w:r w:rsidRPr="00E41C58">
        <w:rPr>
          <w:szCs w:val="28"/>
        </w:rPr>
        <w:t xml:space="preserve">Плановый уровень дефицита областного бюджета к годовому объему доходов областного бюджета без учета безвозмездных поступлений </w:t>
      </w:r>
      <w:r w:rsidR="00133DC8">
        <w:rPr>
          <w:szCs w:val="28"/>
        </w:rPr>
        <w:br/>
      </w:r>
      <w:r w:rsidRPr="00E41C58">
        <w:rPr>
          <w:szCs w:val="28"/>
        </w:rPr>
        <w:t xml:space="preserve">за вычетом разрешенного Бюджетным кодексом Российской Федерации превышения (на объем бюджетных кредитов на инфраструктурные проекты и кредитов на опережающее финансирование расходов) на 2023 год составляет 14,9 </w:t>
      </w:r>
      <w:r w:rsidR="001031AC">
        <w:rPr>
          <w:szCs w:val="28"/>
        </w:rPr>
        <w:t xml:space="preserve">процента </w:t>
      </w:r>
      <w:r w:rsidRPr="00E41C58">
        <w:rPr>
          <w:szCs w:val="28"/>
        </w:rPr>
        <w:t xml:space="preserve">при предельном значении 10 </w:t>
      </w:r>
      <w:r w:rsidR="001031AC">
        <w:rPr>
          <w:szCs w:val="28"/>
        </w:rPr>
        <w:t>процентов</w:t>
      </w:r>
      <w:r w:rsidRPr="00E41C58">
        <w:rPr>
          <w:szCs w:val="28"/>
        </w:rPr>
        <w:t>.</w:t>
      </w:r>
      <w:r w:rsidR="009D5FA2" w:rsidRPr="009D5FA2">
        <w:rPr>
          <w:szCs w:val="28"/>
        </w:rPr>
        <w:t xml:space="preserve"> </w:t>
      </w:r>
    </w:p>
    <w:p w:rsidR="00DB7425" w:rsidRPr="00E41C58" w:rsidRDefault="009D5FA2" w:rsidP="0017442C">
      <w:pPr>
        <w:pStyle w:val="24"/>
        <w:spacing w:after="0" w:line="240" w:lineRule="auto"/>
        <w:ind w:left="0" w:firstLine="851"/>
        <w:jc w:val="both"/>
        <w:rPr>
          <w:szCs w:val="28"/>
        </w:rPr>
      </w:pPr>
      <w:r>
        <w:rPr>
          <w:szCs w:val="28"/>
        </w:rPr>
        <w:t xml:space="preserve">Формирование параметров областного бюджета, полностью отвечающих требованиям условий реструктуризации, привело бы </w:t>
      </w:r>
      <w:r w:rsidR="00473638">
        <w:rPr>
          <w:szCs w:val="28"/>
        </w:rPr>
        <w:t xml:space="preserve">                                      </w:t>
      </w:r>
      <w:r>
        <w:rPr>
          <w:szCs w:val="28"/>
        </w:rPr>
        <w:t>к невозможности безусловного финансового обеспечения принятых социально-значимых расходных обязательств Архангельской области.</w:t>
      </w:r>
    </w:p>
    <w:p w:rsidR="00130E4C" w:rsidRPr="00E41C58" w:rsidRDefault="00130E4C" w:rsidP="0017442C">
      <w:pPr>
        <w:pStyle w:val="a7"/>
        <w:numPr>
          <w:ilvl w:val="0"/>
          <w:numId w:val="30"/>
        </w:numPr>
        <w:ind w:left="0" w:firstLine="709"/>
        <w:jc w:val="both"/>
        <w:rPr>
          <w:szCs w:val="28"/>
        </w:rPr>
      </w:pPr>
      <w:r w:rsidRPr="00E41C58">
        <w:rPr>
          <w:szCs w:val="28"/>
        </w:rPr>
        <w:t xml:space="preserve">Инициировать на федеральном уровне обсуждение вопросов </w:t>
      </w:r>
      <w:r w:rsidR="00C96F80" w:rsidRPr="00E41C58">
        <w:rPr>
          <w:szCs w:val="28"/>
        </w:rPr>
        <w:br/>
      </w:r>
      <w:r w:rsidRPr="00E41C58">
        <w:rPr>
          <w:szCs w:val="28"/>
        </w:rPr>
        <w:t xml:space="preserve">в отношении бюджетной обеспеченности Архангельской области </w:t>
      </w:r>
      <w:r w:rsidR="00C96F80" w:rsidRPr="00E41C58">
        <w:rPr>
          <w:szCs w:val="28"/>
        </w:rPr>
        <w:br/>
      </w:r>
      <w:r w:rsidRPr="00E41C58">
        <w:rPr>
          <w:szCs w:val="28"/>
        </w:rPr>
        <w:t>и активно отстаивать интересы региона по следующим вопросам:</w:t>
      </w:r>
    </w:p>
    <w:p w:rsidR="00130E4C" w:rsidRPr="00E41C58" w:rsidRDefault="00130E4C" w:rsidP="0017442C">
      <w:pPr>
        <w:pStyle w:val="a7"/>
        <w:autoSpaceDE w:val="0"/>
        <w:autoSpaceDN w:val="0"/>
        <w:adjustRightInd w:val="0"/>
        <w:ind w:left="0" w:firstLine="709"/>
        <w:jc w:val="both"/>
        <w:rPr>
          <w:szCs w:val="28"/>
        </w:rPr>
      </w:pPr>
      <w:r w:rsidRPr="00E41C58">
        <w:rPr>
          <w:szCs w:val="28"/>
        </w:rPr>
        <w:t>2</w:t>
      </w:r>
      <w:r w:rsidR="008F39F2" w:rsidRPr="00E41C58">
        <w:rPr>
          <w:szCs w:val="28"/>
        </w:rPr>
        <w:t>7</w:t>
      </w:r>
      <w:r w:rsidRPr="00E41C58">
        <w:rPr>
          <w:szCs w:val="28"/>
        </w:rPr>
        <w:t>.1) необходимость адекватной компенсации выпадающих доходов бюджетов субъектов Российской Федерации и муниципальных образований, возникающих в связи с решениями, принятыми на федеральном уровне</w:t>
      </w:r>
    </w:p>
    <w:p w:rsidR="0062509B" w:rsidRPr="00E41C58" w:rsidRDefault="0062509B" w:rsidP="0017442C">
      <w:pPr>
        <w:ind w:firstLine="708"/>
        <w:jc w:val="both"/>
        <w:rPr>
          <w:szCs w:val="28"/>
        </w:rPr>
      </w:pPr>
      <w:r w:rsidRPr="00E41C58">
        <w:rPr>
          <w:szCs w:val="28"/>
        </w:rPr>
        <w:t>В 2022</w:t>
      </w:r>
      <w:r w:rsidR="00010F69">
        <w:rPr>
          <w:szCs w:val="28"/>
        </w:rPr>
        <w:t xml:space="preserve"> – </w:t>
      </w:r>
      <w:r w:rsidRPr="00E41C58">
        <w:rPr>
          <w:szCs w:val="28"/>
        </w:rPr>
        <w:t xml:space="preserve">2023 годах Правительством Архангельской области проводилась работа по минимизации потерь регионального бюджета </w:t>
      </w:r>
      <w:r w:rsidR="00E214C2">
        <w:rPr>
          <w:szCs w:val="28"/>
        </w:rPr>
        <w:br/>
      </w:r>
      <w:r w:rsidRPr="00E41C58">
        <w:rPr>
          <w:szCs w:val="28"/>
        </w:rPr>
        <w:t xml:space="preserve">и кассовых разрывов при реализации механизма единого налогового платежа и единого налогового счета (далее – ЕНП и ЕНС), введенного </w:t>
      </w:r>
      <w:r w:rsidR="00CB7DD9">
        <w:rPr>
          <w:szCs w:val="28"/>
        </w:rPr>
        <w:br/>
      </w:r>
      <w:r w:rsidR="00D809AA">
        <w:rPr>
          <w:szCs w:val="28"/>
        </w:rPr>
        <w:t xml:space="preserve">с 1 января </w:t>
      </w:r>
      <w:r w:rsidRPr="00E41C58">
        <w:rPr>
          <w:szCs w:val="28"/>
        </w:rPr>
        <w:t>2023 г</w:t>
      </w:r>
      <w:r w:rsidR="00D809AA">
        <w:rPr>
          <w:szCs w:val="28"/>
        </w:rPr>
        <w:t>ода</w:t>
      </w:r>
      <w:r w:rsidRPr="00E41C58">
        <w:rPr>
          <w:szCs w:val="28"/>
        </w:rPr>
        <w:t xml:space="preserve"> в соответствии с Федеральным законом от 14 июля </w:t>
      </w:r>
      <w:r w:rsidR="00D809AA">
        <w:rPr>
          <w:szCs w:val="28"/>
        </w:rPr>
        <w:br/>
      </w:r>
      <w:r w:rsidRPr="00E41C58">
        <w:rPr>
          <w:szCs w:val="28"/>
        </w:rPr>
        <w:t>2022 г</w:t>
      </w:r>
      <w:r w:rsidR="001031AC">
        <w:rPr>
          <w:szCs w:val="28"/>
        </w:rPr>
        <w:t>.</w:t>
      </w:r>
      <w:r w:rsidRPr="00E41C58">
        <w:rPr>
          <w:szCs w:val="28"/>
        </w:rPr>
        <w:t xml:space="preserve"> № 263-ФЗ «О внесении изменений в части первую и вторую Налогового кодекса Российской Федерации».</w:t>
      </w:r>
    </w:p>
    <w:p w:rsidR="0062509B" w:rsidRPr="00E41C58" w:rsidRDefault="0062509B" w:rsidP="007B5322">
      <w:pPr>
        <w:ind w:firstLine="709"/>
        <w:jc w:val="both"/>
        <w:rPr>
          <w:szCs w:val="28"/>
        </w:rPr>
      </w:pPr>
      <w:r w:rsidRPr="00E41C58">
        <w:rPr>
          <w:szCs w:val="28"/>
        </w:rPr>
        <w:t xml:space="preserve">В рамках введения ЕНП и ЕНС унифицированы сроки представления налоговых деклараций, расчетов, уведомлений, смещены на более поздние сроки уплаты налогов, введен механизм формирования сальдо единого счета, когда имеющиеся переплаты (за небольшим исключением) изымаются </w:t>
      </w:r>
      <w:r w:rsidR="00E214C2">
        <w:rPr>
          <w:szCs w:val="28"/>
        </w:rPr>
        <w:br/>
      </w:r>
      <w:r w:rsidRPr="00E41C58">
        <w:rPr>
          <w:szCs w:val="28"/>
        </w:rPr>
        <w:t>из соответствующих бюджетов и зачисляются на ЕНС (в качестве источника погашения дефицита федерального бюджета).</w:t>
      </w:r>
    </w:p>
    <w:p w:rsidR="0062509B" w:rsidRPr="00E41C58" w:rsidRDefault="0062509B" w:rsidP="0017442C">
      <w:pPr>
        <w:ind w:firstLine="708"/>
        <w:jc w:val="both"/>
        <w:rPr>
          <w:szCs w:val="28"/>
        </w:rPr>
      </w:pPr>
      <w:r w:rsidRPr="00E41C58">
        <w:rPr>
          <w:szCs w:val="28"/>
        </w:rPr>
        <w:t xml:space="preserve">Правительством Архангельской области дано заключение </w:t>
      </w:r>
      <w:r w:rsidR="00E214C2">
        <w:rPr>
          <w:szCs w:val="28"/>
        </w:rPr>
        <w:br/>
      </w:r>
      <w:r w:rsidRPr="00E41C58">
        <w:rPr>
          <w:szCs w:val="28"/>
        </w:rPr>
        <w:t xml:space="preserve">и предложения по соответствующему проекту федерального закона </w:t>
      </w:r>
      <w:r w:rsidR="00E214C2">
        <w:rPr>
          <w:szCs w:val="28"/>
        </w:rPr>
        <w:br/>
      </w:r>
      <w:r w:rsidRPr="00E41C58">
        <w:rPr>
          <w:szCs w:val="28"/>
        </w:rPr>
        <w:t xml:space="preserve">№ 46702-8 о введении  ЕНП и ЕНС (направлено в </w:t>
      </w:r>
      <w:r w:rsidR="00010F69">
        <w:rPr>
          <w:szCs w:val="28"/>
        </w:rPr>
        <w:t>Государственную Думу</w:t>
      </w:r>
      <w:r w:rsidRPr="00E41C58">
        <w:rPr>
          <w:szCs w:val="28"/>
        </w:rPr>
        <w:t xml:space="preserve"> Федерального Собрания Российской Федерации 21 февраля 202</w:t>
      </w:r>
      <w:r w:rsidR="00CB7DD9">
        <w:rPr>
          <w:szCs w:val="28"/>
        </w:rPr>
        <w:t>2 года</w:t>
      </w:r>
      <w:r w:rsidRPr="00E41C58">
        <w:rPr>
          <w:szCs w:val="28"/>
        </w:rPr>
        <w:t>).</w:t>
      </w:r>
    </w:p>
    <w:p w:rsidR="0062509B" w:rsidRPr="00E41C58" w:rsidRDefault="0062509B" w:rsidP="0017442C">
      <w:pPr>
        <w:ind w:firstLine="708"/>
        <w:jc w:val="both"/>
        <w:rPr>
          <w:szCs w:val="28"/>
        </w:rPr>
      </w:pPr>
      <w:r w:rsidRPr="00E41C58">
        <w:rPr>
          <w:szCs w:val="28"/>
        </w:rPr>
        <w:t>В июльском номере 2022 года журнала «</w:t>
      </w:r>
      <w:r w:rsidR="001031AC">
        <w:rPr>
          <w:szCs w:val="28"/>
        </w:rPr>
        <w:t>Бюджет</w:t>
      </w:r>
      <w:r w:rsidRPr="00E41C58">
        <w:rPr>
          <w:szCs w:val="28"/>
        </w:rPr>
        <w:t>» опубликована статья минист</w:t>
      </w:r>
      <w:r w:rsidR="001031AC">
        <w:rPr>
          <w:szCs w:val="28"/>
        </w:rPr>
        <w:t>ра</w:t>
      </w:r>
      <w:r w:rsidRPr="00E41C58">
        <w:rPr>
          <w:szCs w:val="28"/>
        </w:rPr>
        <w:t xml:space="preserve"> финансов Архангельской области об актуальных вопросах налогообложения, среди которых отражены риски при реализации законопроекта о едином счете. </w:t>
      </w:r>
    </w:p>
    <w:p w:rsidR="0062509B" w:rsidRPr="00E41C58" w:rsidRDefault="00CB7DD9" w:rsidP="007B5322">
      <w:pPr>
        <w:ind w:firstLine="709"/>
        <w:jc w:val="both"/>
        <w:rPr>
          <w:szCs w:val="28"/>
        </w:rPr>
      </w:pPr>
      <w:r>
        <w:rPr>
          <w:szCs w:val="28"/>
        </w:rPr>
        <w:t>22 сентября 2022 года</w:t>
      </w:r>
      <w:r w:rsidR="0062509B" w:rsidRPr="00E41C58">
        <w:rPr>
          <w:szCs w:val="28"/>
        </w:rPr>
        <w:t xml:space="preserve"> министерством финансов Архангельской области направлено обращение в </w:t>
      </w:r>
      <w:r>
        <w:rPr>
          <w:szCs w:val="28"/>
        </w:rPr>
        <w:t>Министерство финансов Р</w:t>
      </w:r>
      <w:r w:rsidR="001031AC">
        <w:rPr>
          <w:szCs w:val="28"/>
        </w:rPr>
        <w:t>оссийской Федерации</w:t>
      </w:r>
      <w:r>
        <w:rPr>
          <w:szCs w:val="28"/>
        </w:rPr>
        <w:t xml:space="preserve"> </w:t>
      </w:r>
      <w:r w:rsidR="0062509B" w:rsidRPr="00E41C58">
        <w:rPr>
          <w:szCs w:val="28"/>
        </w:rPr>
        <w:t xml:space="preserve">№ 05-07/105 с указанием основных проблем при реализации закона и соответствующих предложений. </w:t>
      </w:r>
    </w:p>
    <w:p w:rsidR="0062509B" w:rsidRPr="00E41C58" w:rsidRDefault="0062509B" w:rsidP="007B5322">
      <w:pPr>
        <w:ind w:firstLine="709"/>
        <w:jc w:val="both"/>
        <w:rPr>
          <w:szCs w:val="28"/>
        </w:rPr>
      </w:pPr>
      <w:r w:rsidRPr="00E41C58">
        <w:rPr>
          <w:szCs w:val="28"/>
        </w:rPr>
        <w:t xml:space="preserve">В ноябре 2022 года Союзом финансистов России было организовано совещание по вопросам ЕНП с участием финансовых органов </w:t>
      </w:r>
      <w:r w:rsidR="00E214C2">
        <w:rPr>
          <w:szCs w:val="28"/>
        </w:rPr>
        <w:br/>
      </w:r>
      <w:r w:rsidRPr="00E41C58">
        <w:rPr>
          <w:szCs w:val="28"/>
        </w:rPr>
        <w:t xml:space="preserve">и представителя Федеральной налоговой службы. По итогам совещания финансовым органам было предложено направить замечания и предложения по корректировке Налогового кодекса в части вопросов ЕНП с дальнейшим направлением поступивших предложений для рассмотрения в </w:t>
      </w:r>
      <w:r w:rsidR="00CB7DD9">
        <w:rPr>
          <w:szCs w:val="28"/>
        </w:rPr>
        <w:t>Министерство финансов РФ</w:t>
      </w:r>
      <w:r w:rsidRPr="00E41C58">
        <w:rPr>
          <w:szCs w:val="28"/>
        </w:rPr>
        <w:t xml:space="preserve"> и Федеральную налоговую службу.  </w:t>
      </w:r>
    </w:p>
    <w:p w:rsidR="0062509B" w:rsidRPr="00E41C58" w:rsidRDefault="0062509B" w:rsidP="007B5322">
      <w:pPr>
        <w:ind w:firstLine="709"/>
        <w:jc w:val="both"/>
        <w:rPr>
          <w:szCs w:val="28"/>
        </w:rPr>
      </w:pPr>
      <w:r w:rsidRPr="00E41C58">
        <w:rPr>
          <w:szCs w:val="28"/>
        </w:rPr>
        <w:t xml:space="preserve">Соответствующие предложения были направлены министерством финансов Архангельской области в Союз финансистов России </w:t>
      </w:r>
      <w:r w:rsidR="00CB7DD9">
        <w:rPr>
          <w:szCs w:val="28"/>
        </w:rPr>
        <w:br/>
        <w:t xml:space="preserve">письмом от </w:t>
      </w:r>
      <w:r w:rsidRPr="00E41C58">
        <w:rPr>
          <w:szCs w:val="28"/>
        </w:rPr>
        <w:t>17 ноября 2022 г</w:t>
      </w:r>
      <w:r w:rsidR="00CB7DD9">
        <w:rPr>
          <w:szCs w:val="28"/>
        </w:rPr>
        <w:t>ода № 05-02/252. 16 декабря 2022 года</w:t>
      </w:r>
      <w:r w:rsidRPr="00E41C58">
        <w:rPr>
          <w:szCs w:val="28"/>
        </w:rPr>
        <w:t xml:space="preserve"> поступил ответ от Союза финансистов  с выражением благодарности за присланные материалы. </w:t>
      </w:r>
    </w:p>
    <w:p w:rsidR="0062509B" w:rsidRPr="00E41C58" w:rsidRDefault="0062509B" w:rsidP="0017442C">
      <w:pPr>
        <w:ind w:firstLine="708"/>
        <w:jc w:val="both"/>
        <w:rPr>
          <w:szCs w:val="28"/>
        </w:rPr>
      </w:pPr>
      <w:r w:rsidRPr="00E41C58">
        <w:rPr>
          <w:szCs w:val="28"/>
        </w:rPr>
        <w:t xml:space="preserve">В указанный период в Государственной Думе </w:t>
      </w:r>
      <w:r w:rsidR="00010F69" w:rsidRPr="00E41C58">
        <w:rPr>
          <w:szCs w:val="28"/>
        </w:rPr>
        <w:t xml:space="preserve">Федерального Собрания Российской Федерации </w:t>
      </w:r>
      <w:r w:rsidRPr="00E41C58">
        <w:rPr>
          <w:szCs w:val="28"/>
        </w:rPr>
        <w:t xml:space="preserve">проходило рассмотрение проекта федерального закона по вопросам ЕНП (первоначальный проект по большей части носил технический характер, не влияющий на положение регионов). </w:t>
      </w:r>
      <w:r w:rsidR="00010F69">
        <w:rPr>
          <w:szCs w:val="28"/>
        </w:rPr>
        <w:br/>
      </w:r>
      <w:r w:rsidRPr="00E41C58">
        <w:rPr>
          <w:szCs w:val="28"/>
        </w:rPr>
        <w:t xml:space="preserve">В окончательной редакции проект принят в виде Федерального закона </w:t>
      </w:r>
      <w:r w:rsidR="00010F69">
        <w:rPr>
          <w:szCs w:val="28"/>
        </w:rPr>
        <w:br/>
      </w:r>
      <w:r w:rsidRPr="00E41C58">
        <w:rPr>
          <w:szCs w:val="28"/>
        </w:rPr>
        <w:t>от 28 декабря 2022 г</w:t>
      </w:r>
      <w:r w:rsidR="00CB7DD9">
        <w:rPr>
          <w:szCs w:val="28"/>
        </w:rPr>
        <w:t>ода</w:t>
      </w:r>
      <w:r w:rsidRPr="00E41C58">
        <w:rPr>
          <w:szCs w:val="28"/>
        </w:rPr>
        <w:t xml:space="preserve"> № 565-ФЗ «О внесении изменений в части первую </w:t>
      </w:r>
      <w:r w:rsidR="00010F69">
        <w:rPr>
          <w:szCs w:val="28"/>
        </w:rPr>
        <w:br/>
      </w:r>
      <w:r w:rsidRPr="00E41C58">
        <w:rPr>
          <w:szCs w:val="28"/>
        </w:rPr>
        <w:t xml:space="preserve">и вторую Налогового кодекса Российской Федерации…» </w:t>
      </w:r>
      <w:r w:rsidR="00010F69">
        <w:rPr>
          <w:szCs w:val="28"/>
        </w:rPr>
        <w:br/>
      </w:r>
      <w:r w:rsidR="007B4E83">
        <w:rPr>
          <w:szCs w:val="28"/>
        </w:rPr>
        <w:t>(далее – З</w:t>
      </w:r>
      <w:r w:rsidRPr="00E41C58">
        <w:rPr>
          <w:szCs w:val="28"/>
        </w:rPr>
        <w:t>акон № 565), куда поправками были включены нормы, улучшающие финансовое положение регионов, в том числе по предложениям субъектов Российской Федерации.</w:t>
      </w:r>
    </w:p>
    <w:p w:rsidR="0062509B" w:rsidRPr="00E41C58" w:rsidRDefault="0062509B" w:rsidP="007B5322">
      <w:pPr>
        <w:ind w:firstLine="709"/>
        <w:jc w:val="both"/>
        <w:rPr>
          <w:szCs w:val="28"/>
        </w:rPr>
      </w:pPr>
      <w:r w:rsidRPr="00E41C58">
        <w:rPr>
          <w:szCs w:val="28"/>
        </w:rPr>
        <w:t xml:space="preserve">В частности, от Архангельской области предлагалось отменить обязательный порядок зачета переплаты по налогу на прибыль </w:t>
      </w:r>
      <w:r w:rsidR="00CB7DD9">
        <w:rPr>
          <w:szCs w:val="28"/>
        </w:rPr>
        <w:br/>
      </w:r>
      <w:r w:rsidRPr="00E41C58">
        <w:rPr>
          <w:szCs w:val="28"/>
        </w:rPr>
        <w:t>в счет текущих платежей без заявления налогоплательщика. Первоначальные нормы ЕНП означали потерю зачислений налога на прибыль до момента, пока сумма зачетов не сравняется с суммой переплаты на начало года. Сумма переплаты на 1 декабря 2022 г</w:t>
      </w:r>
      <w:r w:rsidR="007B4E83">
        <w:rPr>
          <w:szCs w:val="28"/>
        </w:rPr>
        <w:t>ода</w:t>
      </w:r>
      <w:r w:rsidRPr="00E41C58">
        <w:rPr>
          <w:szCs w:val="28"/>
        </w:rPr>
        <w:t xml:space="preserve"> составляла 3,2 млрд. рублей. Уточненная норма Налогового кодекса предполагает автоматический зачет из указанной переплаты по состоянию на 1 января 2023 г</w:t>
      </w:r>
      <w:r w:rsidR="00CB7DD9">
        <w:rPr>
          <w:szCs w:val="28"/>
        </w:rPr>
        <w:t>ода</w:t>
      </w:r>
      <w:r w:rsidRPr="00E41C58">
        <w:rPr>
          <w:szCs w:val="28"/>
        </w:rPr>
        <w:t xml:space="preserve"> только при имеющейся сводной задолженности.</w:t>
      </w:r>
    </w:p>
    <w:p w:rsidR="0062509B" w:rsidRPr="00E41C58" w:rsidRDefault="0062509B" w:rsidP="007B5322">
      <w:pPr>
        <w:ind w:firstLine="709"/>
        <w:jc w:val="both"/>
        <w:rPr>
          <w:szCs w:val="28"/>
        </w:rPr>
      </w:pPr>
      <w:r w:rsidRPr="00E41C58">
        <w:rPr>
          <w:szCs w:val="28"/>
        </w:rPr>
        <w:t>От субъектов Российской Федерации, в том числе Архангельской области</w:t>
      </w:r>
      <w:r w:rsidR="00CB7DD9">
        <w:rPr>
          <w:szCs w:val="28"/>
        </w:rPr>
        <w:t>,</w:t>
      </w:r>
      <w:r w:rsidRPr="00E41C58">
        <w:rPr>
          <w:szCs w:val="28"/>
        </w:rPr>
        <w:t xml:space="preserve"> было много возражений по отнесению налога на доходы физических лиц, уплачиваемому налоговыми агентами, к ЕНП, сдвигу данных платежей на более поздние сроки, что приводило к возникновению кассовых разрывов. Законом № 565 эти замечания учтены частично, введен дополнительный платеж налога на доходы физических лиц (далее – НДФЛ) в бюджет </w:t>
      </w:r>
      <w:r w:rsidR="00C10C8C">
        <w:rPr>
          <w:szCs w:val="28"/>
        </w:rPr>
        <w:br/>
      </w:r>
      <w:r w:rsidRPr="00E41C58">
        <w:rPr>
          <w:szCs w:val="28"/>
        </w:rPr>
        <w:t xml:space="preserve">в последний рабочий день декабря по суммам, удержанным с доходов физических лиц с 23 декабря. Указанный платеж попадет в годовую отчетность, однако проблематично будет провести финансирование за счет указанных поступлений (масштаб таких сумм в консолидированном бюджете оценивается порядка 1,3 млрд. рублей).    </w:t>
      </w:r>
    </w:p>
    <w:p w:rsidR="0062509B" w:rsidRPr="00E41C58" w:rsidRDefault="0062509B" w:rsidP="007B5322">
      <w:pPr>
        <w:ind w:firstLine="709"/>
        <w:jc w:val="both"/>
        <w:rPr>
          <w:szCs w:val="28"/>
        </w:rPr>
      </w:pPr>
      <w:r w:rsidRPr="00E41C58">
        <w:rPr>
          <w:szCs w:val="28"/>
        </w:rPr>
        <w:t xml:space="preserve">В 2023 году работа Правительства Архангельской области, министерства финансов Архангельской области по отстаиванию интересов регионов в части сроков уплаты и зачисления в бюджет НДФЛ была продолжена. Направлены различные обращения в федеральные органы (комиссию Госсовета Российской Федерации по направлению «Экономика </w:t>
      </w:r>
      <w:r w:rsidR="005C066A">
        <w:rPr>
          <w:szCs w:val="28"/>
        </w:rPr>
        <w:br/>
      </w:r>
      <w:r w:rsidRPr="00E41C58">
        <w:rPr>
          <w:szCs w:val="28"/>
        </w:rPr>
        <w:t>и финансы», Министерство Российской Федерации по развитию Дальнего Востока и Арктики, Счетную палату Россий</w:t>
      </w:r>
      <w:r w:rsidR="007B4E83">
        <w:rPr>
          <w:szCs w:val="28"/>
        </w:rPr>
        <w:t>ской Федерации и другие органы). Н</w:t>
      </w:r>
      <w:r w:rsidRPr="00E41C58">
        <w:rPr>
          <w:szCs w:val="28"/>
        </w:rPr>
        <w:t>апрямую предложения по</w:t>
      </w:r>
      <w:r w:rsidR="004262E2">
        <w:rPr>
          <w:szCs w:val="28"/>
        </w:rPr>
        <w:t xml:space="preserve"> </w:t>
      </w:r>
      <w:r w:rsidRPr="00E41C58">
        <w:rPr>
          <w:szCs w:val="28"/>
        </w:rPr>
        <w:t xml:space="preserve">этому и другим вопросам ЕНП были </w:t>
      </w:r>
      <w:r w:rsidR="007B4E83">
        <w:rPr>
          <w:szCs w:val="28"/>
        </w:rPr>
        <w:t xml:space="preserve">озвучены </w:t>
      </w:r>
      <w:r w:rsidRPr="00E41C58">
        <w:rPr>
          <w:szCs w:val="28"/>
        </w:rPr>
        <w:t xml:space="preserve">руководству ФНС России в рамках совместных совещаний </w:t>
      </w:r>
      <w:r w:rsidR="005C066A">
        <w:rPr>
          <w:szCs w:val="28"/>
        </w:rPr>
        <w:br/>
      </w:r>
      <w:r w:rsidRPr="00E41C58">
        <w:rPr>
          <w:szCs w:val="28"/>
        </w:rPr>
        <w:t xml:space="preserve">с руководителями финансовых органов Северо-Западного </w:t>
      </w:r>
      <w:r w:rsidR="007B4E83">
        <w:rPr>
          <w:szCs w:val="28"/>
        </w:rPr>
        <w:t>ф</w:t>
      </w:r>
      <w:r w:rsidRPr="00E41C58">
        <w:rPr>
          <w:szCs w:val="28"/>
        </w:rPr>
        <w:t xml:space="preserve">едерального округа. </w:t>
      </w:r>
    </w:p>
    <w:p w:rsidR="0062509B" w:rsidRPr="00E41C58" w:rsidRDefault="0062509B" w:rsidP="007B5322">
      <w:pPr>
        <w:ind w:firstLine="709"/>
        <w:jc w:val="both"/>
        <w:rPr>
          <w:szCs w:val="28"/>
        </w:rPr>
      </w:pPr>
      <w:r w:rsidRPr="00E41C58">
        <w:rPr>
          <w:szCs w:val="28"/>
        </w:rPr>
        <w:t>С учетом предложений субъектов Российской Феде</w:t>
      </w:r>
      <w:r w:rsidR="00D809AA">
        <w:rPr>
          <w:szCs w:val="28"/>
        </w:rPr>
        <w:t xml:space="preserve">рации 29 мая </w:t>
      </w:r>
      <w:r w:rsidR="00D809AA">
        <w:rPr>
          <w:szCs w:val="28"/>
        </w:rPr>
        <w:br/>
        <w:t>2023 года</w:t>
      </w:r>
      <w:r w:rsidRPr="00E41C58">
        <w:rPr>
          <w:szCs w:val="28"/>
        </w:rPr>
        <w:t xml:space="preserve"> был принят федеральный закон № 196-ФЗ «О внесении изменений в часть первую Налогового кодекса Российской Федерации» об установлении приоритета НДФЛ, перечисляемого налоговыми агентами, перед иными платежами при определении принадлежности сумм денежных средств, перечисленных и (или) признаваемых в качестве ЕНП, а также возможности зачисления уплаченной суммы до наступления срока уплаты при направлении соответствующего уведомления об удержании налога </w:t>
      </w:r>
      <w:r w:rsidR="005C066A">
        <w:rPr>
          <w:szCs w:val="28"/>
        </w:rPr>
        <w:br/>
      </w:r>
      <w:r w:rsidRPr="00E41C58">
        <w:rPr>
          <w:szCs w:val="28"/>
        </w:rPr>
        <w:t>с физических лиц.</w:t>
      </w:r>
    </w:p>
    <w:p w:rsidR="0062509B" w:rsidRPr="00E41C58" w:rsidRDefault="0062509B" w:rsidP="007B5322">
      <w:pPr>
        <w:ind w:firstLine="709"/>
        <w:jc w:val="both"/>
        <w:rPr>
          <w:szCs w:val="28"/>
        </w:rPr>
      </w:pPr>
      <w:r w:rsidRPr="00E41C58">
        <w:rPr>
          <w:szCs w:val="28"/>
        </w:rPr>
        <w:t>Федера</w:t>
      </w:r>
      <w:r w:rsidR="00D809AA">
        <w:rPr>
          <w:szCs w:val="28"/>
        </w:rPr>
        <w:t>льным законом от 31 июля 2023 года</w:t>
      </w:r>
      <w:r w:rsidRPr="00E41C58">
        <w:rPr>
          <w:szCs w:val="28"/>
        </w:rPr>
        <w:t xml:space="preserve"> № 389-ФЗ «О внесении изменений в части первую и вторую Налогового кодекса Р</w:t>
      </w:r>
      <w:r w:rsidR="007B4E83">
        <w:rPr>
          <w:szCs w:val="28"/>
        </w:rPr>
        <w:t>оссийской Федерации…» (далее – З</w:t>
      </w:r>
      <w:r w:rsidRPr="00E41C58">
        <w:rPr>
          <w:szCs w:val="28"/>
        </w:rPr>
        <w:t xml:space="preserve">акон 389-ФЗ) установлена норма о возможности уплачивать НДФЛ налоговыми агентами дважды в месяц. При принятии данного закона Правительством Архангельской области были направлены предложения (к соответствующему законопроекту № 369931-8) </w:t>
      </w:r>
      <w:r w:rsidR="005C066A">
        <w:rPr>
          <w:szCs w:val="28"/>
        </w:rPr>
        <w:br/>
      </w:r>
      <w:r w:rsidRPr="00E41C58">
        <w:rPr>
          <w:szCs w:val="28"/>
        </w:rPr>
        <w:t xml:space="preserve">в Государственную Думу Федерального Собрания Российской Федерации, чтобы указанная норма носила не разрешительный, а обязательный, а также бессрочный характер с учетом обязанности удержания НДФЛ налоговыми агентами также дважды в месяц. Непосредственно при принятии указанного закона данное предложение от Архангельской области не было учтено. </w:t>
      </w:r>
      <w:r w:rsidR="005C066A">
        <w:rPr>
          <w:szCs w:val="28"/>
        </w:rPr>
        <w:br/>
      </w:r>
      <w:r w:rsidRPr="00E41C58">
        <w:rPr>
          <w:szCs w:val="28"/>
        </w:rPr>
        <w:t xml:space="preserve">В то же время в октябре 2023 года в Правительство Архангельской области поступило письмо от Минфина России, в котором сообщено о проработке вопроса о введении второго срока в месяц для уплаты НДФЛ налоговыми агентами. Правительством Архангельской области даны замечания </w:t>
      </w:r>
      <w:r w:rsidR="005C066A">
        <w:rPr>
          <w:szCs w:val="28"/>
        </w:rPr>
        <w:br/>
      </w:r>
      <w:r w:rsidRPr="00E41C58">
        <w:rPr>
          <w:szCs w:val="28"/>
        </w:rPr>
        <w:t xml:space="preserve">по предложенному дополнительному сроку представления уведомления </w:t>
      </w:r>
      <w:r w:rsidR="005C066A">
        <w:rPr>
          <w:szCs w:val="28"/>
        </w:rPr>
        <w:br/>
      </w:r>
      <w:r w:rsidRPr="00E41C58">
        <w:rPr>
          <w:szCs w:val="28"/>
        </w:rPr>
        <w:t xml:space="preserve">и уплаты налога. </w:t>
      </w:r>
    </w:p>
    <w:p w:rsidR="00D809AA" w:rsidRDefault="0062509B" w:rsidP="007B5322">
      <w:pPr>
        <w:ind w:firstLine="709"/>
        <w:jc w:val="both"/>
        <w:rPr>
          <w:szCs w:val="28"/>
        </w:rPr>
      </w:pPr>
      <w:r w:rsidRPr="00E41C58">
        <w:rPr>
          <w:szCs w:val="28"/>
        </w:rPr>
        <w:t xml:space="preserve">В первом полугодии 2023 года большое внимание было уделено теме списания значительных сумм переплаты по налогам, числящейся </w:t>
      </w:r>
      <w:r w:rsidR="005C066A">
        <w:rPr>
          <w:szCs w:val="28"/>
        </w:rPr>
        <w:br/>
      </w:r>
      <w:r w:rsidRPr="00E41C58">
        <w:rPr>
          <w:szCs w:val="28"/>
        </w:rPr>
        <w:t xml:space="preserve">в налоговом учете на 1 января 2023 г. в целях формирования сальдо ЕНС. </w:t>
      </w:r>
      <w:r w:rsidR="005C066A">
        <w:rPr>
          <w:szCs w:val="28"/>
        </w:rPr>
        <w:br/>
      </w:r>
      <w:r w:rsidRPr="00E41C58">
        <w:rPr>
          <w:szCs w:val="28"/>
        </w:rPr>
        <w:t xml:space="preserve">В частности по НДФЛ из консолидированного бюджета </w:t>
      </w:r>
      <w:r w:rsidR="00010F69">
        <w:rPr>
          <w:szCs w:val="28"/>
        </w:rPr>
        <w:t>Архангельской области</w:t>
      </w:r>
      <w:r w:rsidRPr="00E41C58">
        <w:rPr>
          <w:szCs w:val="28"/>
        </w:rPr>
        <w:t xml:space="preserve"> было списано в 1 квартале 1,8 млрд. рублей. При дальнейшем анализе установлены факты необоснованности списаний по отдельным позициям. В связи с этим Правительством Архангельской области, министерством финансов Архангельской области вносились предложения </w:t>
      </w:r>
      <w:r w:rsidR="00010F69">
        <w:rPr>
          <w:szCs w:val="28"/>
        </w:rPr>
        <w:br/>
      </w:r>
      <w:r w:rsidRPr="00E41C58">
        <w:rPr>
          <w:szCs w:val="28"/>
        </w:rPr>
        <w:t xml:space="preserve">в федеральные органы власти с целью организации сплошных проверок достоверности указанных сумм переплат по НДФЛ и восстановления доходов бюджета в случаях неподтверждения достоверности переплат. </w:t>
      </w:r>
      <w:r w:rsidR="00010F69">
        <w:rPr>
          <w:szCs w:val="28"/>
        </w:rPr>
        <w:br/>
      </w:r>
      <w:r w:rsidRPr="00E41C58">
        <w:rPr>
          <w:szCs w:val="28"/>
        </w:rPr>
        <w:t>По результатам проведенных проверок б</w:t>
      </w:r>
      <w:r w:rsidRPr="00E41C58">
        <w:rPr>
          <w:i/>
          <w:szCs w:val="28"/>
        </w:rPr>
        <w:t>о</w:t>
      </w:r>
      <w:r w:rsidRPr="00E41C58">
        <w:rPr>
          <w:szCs w:val="28"/>
        </w:rPr>
        <w:t>льшая часть списанных сумм была восстановлена.</w:t>
      </w:r>
    </w:p>
    <w:p w:rsidR="0062509B" w:rsidRPr="00E41C58" w:rsidRDefault="0062509B" w:rsidP="007B5322">
      <w:pPr>
        <w:ind w:firstLine="709"/>
        <w:jc w:val="both"/>
        <w:rPr>
          <w:szCs w:val="28"/>
        </w:rPr>
      </w:pPr>
      <w:r w:rsidRPr="00E41C58">
        <w:rPr>
          <w:szCs w:val="28"/>
        </w:rPr>
        <w:t xml:space="preserve">Кроме того, </w:t>
      </w:r>
      <w:r w:rsidR="00010F69">
        <w:rPr>
          <w:szCs w:val="28"/>
        </w:rPr>
        <w:t xml:space="preserve">Правительством </w:t>
      </w:r>
      <w:r w:rsidRPr="00E41C58">
        <w:rPr>
          <w:szCs w:val="28"/>
        </w:rPr>
        <w:t xml:space="preserve">Архангельской области, </w:t>
      </w:r>
      <w:r w:rsidR="00D809AA">
        <w:rPr>
          <w:szCs w:val="28"/>
        </w:rPr>
        <w:t xml:space="preserve">министерством финансов </w:t>
      </w:r>
      <w:r w:rsidRPr="00E41C58">
        <w:rPr>
          <w:szCs w:val="28"/>
        </w:rPr>
        <w:t>Архангельской области в 2022-2023 годах предлагалось изменить сроки зачисления имущественных налогов от физических лиц со сроком уплаты 1 декабря в слу</w:t>
      </w:r>
      <w:r w:rsidR="007B4E83">
        <w:rPr>
          <w:szCs w:val="28"/>
        </w:rPr>
        <w:t>чаях досрочной уплаты. З</w:t>
      </w:r>
      <w:r w:rsidRPr="00E41C58">
        <w:rPr>
          <w:szCs w:val="28"/>
        </w:rPr>
        <w:t xml:space="preserve">аконом </w:t>
      </w:r>
      <w:r w:rsidR="00010F69">
        <w:rPr>
          <w:szCs w:val="28"/>
        </w:rPr>
        <w:br/>
      </w:r>
      <w:r w:rsidRPr="00E41C58">
        <w:rPr>
          <w:szCs w:val="28"/>
        </w:rPr>
        <w:t xml:space="preserve">389-ФЗ соответствующая норма была установлена и введена в действие </w:t>
      </w:r>
      <w:r w:rsidR="00D809AA">
        <w:rPr>
          <w:szCs w:val="28"/>
        </w:rPr>
        <w:br/>
        <w:t>с 1 октября 2023 года.</w:t>
      </w:r>
    </w:p>
    <w:p w:rsidR="0062509B" w:rsidRPr="00E41C58" w:rsidRDefault="0062509B" w:rsidP="0017442C">
      <w:pPr>
        <w:pStyle w:val="a7"/>
        <w:autoSpaceDE w:val="0"/>
        <w:autoSpaceDN w:val="0"/>
        <w:adjustRightInd w:val="0"/>
        <w:ind w:left="0" w:firstLine="709"/>
        <w:jc w:val="both"/>
        <w:rPr>
          <w:szCs w:val="28"/>
        </w:rPr>
      </w:pPr>
      <w:r w:rsidRPr="00E41C58">
        <w:rPr>
          <w:szCs w:val="28"/>
        </w:rPr>
        <w:t>В настоящее время остается нерешенной проблема списаний на ЕНС авансовых платежей по налогам, зачисляемым в бюджеты субъектов Российской Федерации в счет уплаты иных налогов. Соответствующие предложения</w:t>
      </w:r>
      <w:r w:rsidR="007B4E83">
        <w:rPr>
          <w:szCs w:val="28"/>
        </w:rPr>
        <w:t>, инициированные министерством финансов Архангельской области,</w:t>
      </w:r>
      <w:r w:rsidRPr="00E41C58">
        <w:rPr>
          <w:szCs w:val="28"/>
        </w:rPr>
        <w:t xml:space="preserve"> также </w:t>
      </w:r>
      <w:r w:rsidR="007B4E83">
        <w:rPr>
          <w:szCs w:val="28"/>
        </w:rPr>
        <w:t xml:space="preserve">направлялись </w:t>
      </w:r>
      <w:r w:rsidRPr="00E41C58">
        <w:rPr>
          <w:szCs w:val="28"/>
        </w:rPr>
        <w:t>в различные федеральные органы</w:t>
      </w:r>
      <w:r w:rsidR="007B4E83">
        <w:rPr>
          <w:szCs w:val="28"/>
        </w:rPr>
        <w:t>;</w:t>
      </w:r>
    </w:p>
    <w:p w:rsidR="00130E4C" w:rsidRDefault="00130E4C" w:rsidP="0017442C">
      <w:pPr>
        <w:pStyle w:val="a7"/>
        <w:autoSpaceDE w:val="0"/>
        <w:autoSpaceDN w:val="0"/>
        <w:adjustRightInd w:val="0"/>
        <w:ind w:left="0" w:firstLine="709"/>
        <w:jc w:val="both"/>
        <w:rPr>
          <w:iCs/>
          <w:szCs w:val="28"/>
        </w:rPr>
      </w:pPr>
      <w:r w:rsidRPr="00E41C58">
        <w:rPr>
          <w:szCs w:val="28"/>
        </w:rPr>
        <w:t>2</w:t>
      </w:r>
      <w:r w:rsidR="008F39F2" w:rsidRPr="00E41C58">
        <w:rPr>
          <w:szCs w:val="28"/>
        </w:rPr>
        <w:t>7</w:t>
      </w:r>
      <w:r w:rsidRPr="00E41C58">
        <w:rPr>
          <w:szCs w:val="28"/>
        </w:rPr>
        <w:t xml:space="preserve">.2) </w:t>
      </w:r>
      <w:r w:rsidR="000145BD" w:rsidRPr="00E41C58">
        <w:rPr>
          <w:szCs w:val="28"/>
        </w:rPr>
        <w:t xml:space="preserve">в целях </w:t>
      </w:r>
      <w:r w:rsidRPr="00E41C58">
        <w:rPr>
          <w:szCs w:val="28"/>
        </w:rPr>
        <w:t>сбалансированности финансового обеспечения отрасли здравоохранения</w:t>
      </w:r>
      <w:r w:rsidR="000145BD" w:rsidRPr="00E41C58">
        <w:rPr>
          <w:szCs w:val="28"/>
        </w:rPr>
        <w:t xml:space="preserve"> Архангельской области</w:t>
      </w:r>
      <w:r w:rsidR="00494345" w:rsidRPr="00E41C58">
        <w:rPr>
          <w:szCs w:val="28"/>
        </w:rPr>
        <w:t xml:space="preserve"> </w:t>
      </w:r>
      <w:r w:rsidR="00CB55D3" w:rsidRPr="00E41C58">
        <w:rPr>
          <w:szCs w:val="28"/>
        </w:rPr>
        <w:t>подготовить</w:t>
      </w:r>
      <w:r w:rsidR="00764709" w:rsidRPr="00E41C58">
        <w:rPr>
          <w:szCs w:val="28"/>
        </w:rPr>
        <w:t xml:space="preserve"> проект обращения </w:t>
      </w:r>
      <w:r w:rsidR="00C96F80" w:rsidRPr="00E41C58">
        <w:rPr>
          <w:szCs w:val="28"/>
        </w:rPr>
        <w:br/>
      </w:r>
      <w:r w:rsidR="00533880" w:rsidRPr="00E41C58">
        <w:rPr>
          <w:szCs w:val="28"/>
        </w:rPr>
        <w:t>о</w:t>
      </w:r>
      <w:r w:rsidR="00764709" w:rsidRPr="00E41C58">
        <w:rPr>
          <w:szCs w:val="28"/>
        </w:rPr>
        <w:t xml:space="preserve"> внесени</w:t>
      </w:r>
      <w:r w:rsidR="00533880" w:rsidRPr="00E41C58">
        <w:rPr>
          <w:szCs w:val="28"/>
        </w:rPr>
        <w:t>и</w:t>
      </w:r>
      <w:r w:rsidR="00764709" w:rsidRPr="00E41C58">
        <w:rPr>
          <w:szCs w:val="28"/>
        </w:rPr>
        <w:t xml:space="preserve"> изменений</w:t>
      </w:r>
      <w:r w:rsidRPr="00E41C58">
        <w:rPr>
          <w:szCs w:val="28"/>
        </w:rPr>
        <w:t xml:space="preserve"> в </w:t>
      </w:r>
      <w:r w:rsidR="00CE264B" w:rsidRPr="00E41C58">
        <w:rPr>
          <w:szCs w:val="28"/>
        </w:rPr>
        <w:t>Методику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r w:rsidRPr="00E41C58">
        <w:rPr>
          <w:szCs w:val="28"/>
        </w:rPr>
        <w:t>, утвержденную постановлением Правительства Российской Федерации от 5 мая 2012 года № 462</w:t>
      </w:r>
      <w:r w:rsidR="002C1CE9" w:rsidRPr="00E41C58">
        <w:rPr>
          <w:szCs w:val="28"/>
        </w:rPr>
        <w:t>,</w:t>
      </w:r>
      <w:r w:rsidRPr="00E41C58">
        <w:rPr>
          <w:szCs w:val="28"/>
        </w:rPr>
        <w:t xml:space="preserve"> </w:t>
      </w:r>
      <w:r w:rsidR="002C1CE9" w:rsidRPr="00E41C58">
        <w:rPr>
          <w:szCs w:val="28"/>
        </w:rPr>
        <w:t xml:space="preserve">в части применения </w:t>
      </w:r>
      <w:r w:rsidR="00533880" w:rsidRPr="00E41C58">
        <w:rPr>
          <w:szCs w:val="28"/>
        </w:rPr>
        <w:t>при</w:t>
      </w:r>
      <w:r w:rsidR="002C1CE9" w:rsidRPr="00E41C58">
        <w:rPr>
          <w:szCs w:val="28"/>
        </w:rPr>
        <w:t xml:space="preserve"> расчет</w:t>
      </w:r>
      <w:r w:rsidR="00533880" w:rsidRPr="00E41C58">
        <w:rPr>
          <w:szCs w:val="28"/>
        </w:rPr>
        <w:t>е</w:t>
      </w:r>
      <w:r w:rsidR="002C1CE9" w:rsidRPr="00E41C58">
        <w:rPr>
          <w:szCs w:val="28"/>
        </w:rPr>
        <w:t xml:space="preserve"> субвенци</w:t>
      </w:r>
      <w:r w:rsidR="00533880" w:rsidRPr="00E41C58">
        <w:rPr>
          <w:szCs w:val="28"/>
        </w:rPr>
        <w:t>й</w:t>
      </w:r>
      <w:r w:rsidR="002C1CE9" w:rsidRPr="00E41C58">
        <w:rPr>
          <w:szCs w:val="28"/>
        </w:rPr>
        <w:t xml:space="preserve"> корректирующего коэффициента, направленного на выравнивание структуры расходов субъектов Российской Федерации, </w:t>
      </w:r>
      <w:r w:rsidR="00CB55D3" w:rsidRPr="00E41C58">
        <w:rPr>
          <w:szCs w:val="28"/>
        </w:rPr>
        <w:t xml:space="preserve">на территориях которых расположены </w:t>
      </w:r>
      <w:r w:rsidR="002C1CE9" w:rsidRPr="00E41C58">
        <w:rPr>
          <w:szCs w:val="28"/>
        </w:rPr>
        <w:t>район</w:t>
      </w:r>
      <w:r w:rsidR="00CB55D3" w:rsidRPr="00E41C58">
        <w:rPr>
          <w:szCs w:val="28"/>
        </w:rPr>
        <w:t>ы</w:t>
      </w:r>
      <w:r w:rsidR="002C1CE9" w:rsidRPr="00E41C58">
        <w:rPr>
          <w:szCs w:val="28"/>
        </w:rPr>
        <w:t xml:space="preserve"> Крайнего Севера и приравненны</w:t>
      </w:r>
      <w:r w:rsidR="00CB55D3" w:rsidRPr="00E41C58">
        <w:rPr>
          <w:szCs w:val="28"/>
        </w:rPr>
        <w:t>е</w:t>
      </w:r>
      <w:r w:rsidR="002C1CE9" w:rsidRPr="00E41C58">
        <w:rPr>
          <w:szCs w:val="28"/>
        </w:rPr>
        <w:t xml:space="preserve"> к ним местност</w:t>
      </w:r>
      <w:r w:rsidR="00CB55D3" w:rsidRPr="00E41C58">
        <w:rPr>
          <w:szCs w:val="28"/>
        </w:rPr>
        <w:t>и</w:t>
      </w:r>
      <w:r w:rsidR="002C1CE9" w:rsidRPr="00E41C58">
        <w:rPr>
          <w:szCs w:val="28"/>
        </w:rPr>
        <w:t>, в целях компенсации понесенных дополнительных расходов</w:t>
      </w:r>
      <w:r w:rsidR="00364606" w:rsidRPr="00E41C58">
        <w:rPr>
          <w:szCs w:val="28"/>
        </w:rPr>
        <w:t xml:space="preserve"> </w:t>
      </w:r>
      <w:r w:rsidR="00C96F80" w:rsidRPr="00E41C58">
        <w:rPr>
          <w:szCs w:val="28"/>
        </w:rPr>
        <w:br/>
      </w:r>
      <w:r w:rsidR="00CE264B" w:rsidRPr="00E41C58">
        <w:rPr>
          <w:color w:val="000000" w:themeColor="text1"/>
          <w:szCs w:val="28"/>
        </w:rPr>
        <w:t>на</w:t>
      </w:r>
      <w:r w:rsidR="00364606" w:rsidRPr="00E41C58">
        <w:rPr>
          <w:color w:val="000000" w:themeColor="text1"/>
          <w:szCs w:val="28"/>
        </w:rPr>
        <w:t xml:space="preserve"> содержани</w:t>
      </w:r>
      <w:r w:rsidR="00CE264B" w:rsidRPr="00E41C58">
        <w:rPr>
          <w:color w:val="000000" w:themeColor="text1"/>
          <w:szCs w:val="28"/>
        </w:rPr>
        <w:t>е</w:t>
      </w:r>
      <w:r w:rsidR="00364606" w:rsidRPr="00E41C58">
        <w:rPr>
          <w:color w:val="000000" w:themeColor="text1"/>
          <w:szCs w:val="28"/>
        </w:rPr>
        <w:t xml:space="preserve"> </w:t>
      </w:r>
      <w:r w:rsidR="00CB55D3" w:rsidRPr="00E41C58">
        <w:rPr>
          <w:color w:val="000000" w:themeColor="text1"/>
          <w:szCs w:val="28"/>
        </w:rPr>
        <w:t xml:space="preserve">медицинских организаций </w:t>
      </w:r>
      <w:r w:rsidR="002C1CE9" w:rsidRPr="00E41C58">
        <w:rPr>
          <w:color w:val="000000" w:themeColor="text1"/>
          <w:szCs w:val="28"/>
        </w:rPr>
        <w:t>и недопущения</w:t>
      </w:r>
      <w:r w:rsidR="002C1CE9" w:rsidRPr="00E41C58">
        <w:rPr>
          <w:color w:val="FF0000"/>
          <w:szCs w:val="28"/>
        </w:rPr>
        <w:t xml:space="preserve"> </w:t>
      </w:r>
      <w:r w:rsidR="002C1CE9" w:rsidRPr="00E41C58">
        <w:rPr>
          <w:szCs w:val="28"/>
        </w:rPr>
        <w:t>образования просроченной кредиторской задолженности медицинских организаций</w:t>
      </w:r>
    </w:p>
    <w:p w:rsidR="00B242F6" w:rsidRDefault="00B242F6" w:rsidP="0017442C">
      <w:pPr>
        <w:ind w:firstLine="709"/>
        <w:jc w:val="both"/>
        <w:rPr>
          <w:szCs w:val="28"/>
        </w:rPr>
      </w:pPr>
      <w:r>
        <w:rPr>
          <w:szCs w:val="28"/>
        </w:rPr>
        <w:t>П</w:t>
      </w:r>
      <w:r w:rsidRPr="00381646">
        <w:rPr>
          <w:szCs w:val="28"/>
        </w:rPr>
        <w:t>остановлени</w:t>
      </w:r>
      <w:r>
        <w:rPr>
          <w:szCs w:val="28"/>
        </w:rPr>
        <w:t>ем</w:t>
      </w:r>
      <w:r w:rsidRPr="00381646">
        <w:rPr>
          <w:szCs w:val="28"/>
        </w:rPr>
        <w:t xml:space="preserve"> Правительства Российской Федерации </w:t>
      </w:r>
      <w:r>
        <w:rPr>
          <w:szCs w:val="28"/>
        </w:rPr>
        <w:br/>
        <w:t>от 30 сентября 2023 г</w:t>
      </w:r>
      <w:r w:rsidR="007B4E83">
        <w:rPr>
          <w:szCs w:val="28"/>
        </w:rPr>
        <w:t>.</w:t>
      </w:r>
      <w:r>
        <w:rPr>
          <w:szCs w:val="28"/>
        </w:rPr>
        <w:t xml:space="preserve"> № 1618 внесены изменения</w:t>
      </w:r>
      <w:r w:rsidRPr="00381646">
        <w:rPr>
          <w:szCs w:val="28"/>
        </w:rPr>
        <w:t xml:space="preserve"> в Методику распределения субвенций, предоставляемых из бюджета Федерального фонда обязательного медицинского страхования бюджетам</w:t>
      </w:r>
      <w:r>
        <w:rPr>
          <w:szCs w:val="28"/>
        </w:rPr>
        <w:t xml:space="preserve"> </w:t>
      </w:r>
      <w:r w:rsidRPr="00381646">
        <w:rPr>
          <w:szCs w:val="28"/>
        </w:rPr>
        <w:t>территориальных фондов обязательного медицинского страхования</w:t>
      </w:r>
      <w:r>
        <w:rPr>
          <w:szCs w:val="28"/>
        </w:rPr>
        <w:t xml:space="preserve"> </w:t>
      </w:r>
      <w:r w:rsidRPr="00381646">
        <w:rPr>
          <w:szCs w:val="28"/>
        </w:rPr>
        <w:t>на осуществление переданных органам государственной власти субъектов</w:t>
      </w:r>
      <w:r>
        <w:rPr>
          <w:szCs w:val="28"/>
        </w:rPr>
        <w:t xml:space="preserve"> </w:t>
      </w:r>
      <w:r w:rsidRPr="00381646">
        <w:rPr>
          <w:szCs w:val="28"/>
        </w:rPr>
        <w:t>Российской Федерации полномочий Российской Федерации в сфере</w:t>
      </w:r>
      <w:r>
        <w:rPr>
          <w:szCs w:val="28"/>
        </w:rPr>
        <w:t xml:space="preserve"> </w:t>
      </w:r>
      <w:r w:rsidRPr="00381646">
        <w:rPr>
          <w:szCs w:val="28"/>
        </w:rPr>
        <w:t xml:space="preserve">обязательного медицинского страхования» (далее </w:t>
      </w:r>
      <w:r>
        <w:rPr>
          <w:szCs w:val="28"/>
        </w:rPr>
        <w:t xml:space="preserve">соответственно </w:t>
      </w:r>
      <w:r w:rsidRPr="00381646">
        <w:rPr>
          <w:szCs w:val="28"/>
        </w:rPr>
        <w:t>–</w:t>
      </w:r>
      <w:r>
        <w:rPr>
          <w:szCs w:val="28"/>
        </w:rPr>
        <w:t xml:space="preserve"> М</w:t>
      </w:r>
      <w:r w:rsidRPr="00381646">
        <w:rPr>
          <w:szCs w:val="28"/>
        </w:rPr>
        <w:t>етодик</w:t>
      </w:r>
      <w:r>
        <w:rPr>
          <w:szCs w:val="28"/>
        </w:rPr>
        <w:t>а, субвенция, ОМС</w:t>
      </w:r>
      <w:r w:rsidRPr="00381646">
        <w:rPr>
          <w:szCs w:val="28"/>
        </w:rPr>
        <w:t>)</w:t>
      </w:r>
      <w:r>
        <w:rPr>
          <w:szCs w:val="28"/>
        </w:rPr>
        <w:t xml:space="preserve">. </w:t>
      </w:r>
    </w:p>
    <w:p w:rsidR="00B242F6" w:rsidRPr="001C193B" w:rsidRDefault="00B242F6" w:rsidP="0017442C">
      <w:pPr>
        <w:ind w:firstLine="709"/>
        <w:jc w:val="both"/>
        <w:rPr>
          <w:color w:val="000000"/>
        </w:rPr>
      </w:pPr>
      <w:r>
        <w:rPr>
          <w:szCs w:val="28"/>
        </w:rPr>
        <w:t xml:space="preserve">Согласно изменениям в Методику с 2024 года дополнительно установлен </w:t>
      </w:r>
      <w:r w:rsidRPr="001C193B">
        <w:rPr>
          <w:szCs w:val="28"/>
        </w:rPr>
        <w:t>коэффициент доступности</w:t>
      </w:r>
      <w:r>
        <w:rPr>
          <w:szCs w:val="28"/>
        </w:rPr>
        <w:t xml:space="preserve"> </w:t>
      </w:r>
      <w:r w:rsidRPr="001C193B">
        <w:rPr>
          <w:szCs w:val="28"/>
        </w:rPr>
        <w:t>медицинской помощи</w:t>
      </w:r>
      <w:r>
        <w:rPr>
          <w:szCs w:val="28"/>
        </w:rPr>
        <w:t xml:space="preserve">, </w:t>
      </w:r>
      <w:r>
        <w:rPr>
          <w:szCs w:val="28"/>
        </w:rPr>
        <w:br/>
        <w:t xml:space="preserve">в связи с чем </w:t>
      </w:r>
      <w:r>
        <w:rPr>
          <w:color w:val="000000"/>
        </w:rPr>
        <w:t>р</w:t>
      </w:r>
      <w:r w:rsidRPr="001C193B">
        <w:rPr>
          <w:color w:val="000000"/>
        </w:rPr>
        <w:t xml:space="preserve">азмер субвенции </w:t>
      </w:r>
      <w:r>
        <w:rPr>
          <w:color w:val="000000"/>
        </w:rPr>
        <w:t xml:space="preserve">для </w:t>
      </w:r>
      <w:r w:rsidRPr="001C193B">
        <w:rPr>
          <w:color w:val="000000"/>
        </w:rPr>
        <w:t xml:space="preserve">Архангельской области рассчитан </w:t>
      </w:r>
      <w:r>
        <w:rPr>
          <w:color w:val="000000"/>
        </w:rPr>
        <w:br/>
      </w:r>
      <w:r w:rsidRPr="001C193B">
        <w:rPr>
          <w:color w:val="000000"/>
        </w:rPr>
        <w:t>на 2024 год в сумме 32</w:t>
      </w:r>
      <w:r>
        <w:rPr>
          <w:color w:val="000000"/>
        </w:rPr>
        <w:t> </w:t>
      </w:r>
      <w:r w:rsidRPr="001C193B">
        <w:rPr>
          <w:color w:val="000000"/>
        </w:rPr>
        <w:t>005</w:t>
      </w:r>
      <w:r>
        <w:rPr>
          <w:color w:val="000000"/>
        </w:rPr>
        <w:t>,6 млн.</w:t>
      </w:r>
      <w:r w:rsidRPr="001C193B">
        <w:rPr>
          <w:color w:val="000000"/>
        </w:rPr>
        <w:t xml:space="preserve"> рублей, на 2025 год – 34</w:t>
      </w:r>
      <w:r>
        <w:rPr>
          <w:color w:val="000000"/>
        </w:rPr>
        <w:t> </w:t>
      </w:r>
      <w:r w:rsidRPr="001C193B">
        <w:rPr>
          <w:color w:val="000000"/>
        </w:rPr>
        <w:t>223</w:t>
      </w:r>
      <w:r>
        <w:rPr>
          <w:color w:val="000000"/>
        </w:rPr>
        <w:t>,7 млн. рублей</w:t>
      </w:r>
      <w:r w:rsidRPr="001C193B">
        <w:rPr>
          <w:color w:val="000000"/>
        </w:rPr>
        <w:t>, на 2026 год – 36</w:t>
      </w:r>
      <w:r>
        <w:rPr>
          <w:color w:val="000000"/>
        </w:rPr>
        <w:t> </w:t>
      </w:r>
      <w:r w:rsidRPr="001C193B">
        <w:rPr>
          <w:color w:val="000000"/>
        </w:rPr>
        <w:t>511</w:t>
      </w:r>
      <w:r>
        <w:rPr>
          <w:color w:val="000000"/>
        </w:rPr>
        <w:t xml:space="preserve">,1 млн. </w:t>
      </w:r>
      <w:r w:rsidRPr="001C193B">
        <w:rPr>
          <w:color w:val="000000"/>
        </w:rPr>
        <w:t>рублей:</w:t>
      </w:r>
    </w:p>
    <w:p w:rsidR="00B242F6" w:rsidRDefault="00B242F6" w:rsidP="0017442C">
      <w:pPr>
        <w:spacing w:after="3"/>
        <w:ind w:left="-15" w:firstLine="710"/>
        <w:jc w:val="both"/>
        <w:rPr>
          <w:color w:val="000000"/>
        </w:rPr>
      </w:pPr>
      <w:r>
        <w:rPr>
          <w:color w:val="000000"/>
        </w:rPr>
        <w:t>Таким образом, р</w:t>
      </w:r>
      <w:r w:rsidRPr="001C193B">
        <w:rPr>
          <w:color w:val="000000"/>
        </w:rPr>
        <w:t xml:space="preserve">азмер субвенции для Архангельской области </w:t>
      </w:r>
      <w:r>
        <w:rPr>
          <w:color w:val="000000"/>
        </w:rPr>
        <w:br/>
      </w:r>
      <w:r w:rsidRPr="001C193B">
        <w:rPr>
          <w:color w:val="000000"/>
        </w:rPr>
        <w:t>в 2024 году увеличился на 14,4</w:t>
      </w:r>
      <w:r w:rsidR="007B4E83">
        <w:rPr>
          <w:color w:val="000000"/>
        </w:rPr>
        <w:t xml:space="preserve"> процента</w:t>
      </w:r>
      <w:r w:rsidRPr="001C193B">
        <w:rPr>
          <w:color w:val="000000"/>
        </w:rPr>
        <w:t xml:space="preserve"> (выше среднероссийского уровня) </w:t>
      </w:r>
      <w:r>
        <w:rPr>
          <w:color w:val="000000"/>
        </w:rPr>
        <w:br/>
      </w:r>
      <w:r w:rsidRPr="001C193B">
        <w:rPr>
          <w:color w:val="000000"/>
        </w:rPr>
        <w:t>в связи с ростом размера среднего подушевого норматива финансового обеспечения базовой программы ОМС за счет субвенции на 13,3</w:t>
      </w:r>
      <w:r w:rsidR="007B4E83">
        <w:rPr>
          <w:color w:val="000000"/>
        </w:rPr>
        <w:t xml:space="preserve"> процента</w:t>
      </w:r>
      <w:r w:rsidRPr="001C193B">
        <w:rPr>
          <w:color w:val="000000"/>
        </w:rPr>
        <w:t xml:space="preserve">, </w:t>
      </w:r>
      <w:r>
        <w:rPr>
          <w:color w:val="000000"/>
        </w:rPr>
        <w:br/>
      </w:r>
      <w:r w:rsidRPr="001C193B">
        <w:rPr>
          <w:color w:val="000000"/>
        </w:rPr>
        <w:t>а также изменением методики расчета путем введения дополнительного коэффициента уровня доступности медицинской помощи</w:t>
      </w:r>
      <w:r w:rsidR="007B4E83">
        <w:rPr>
          <w:color w:val="000000"/>
        </w:rPr>
        <w:t xml:space="preserve"> (</w:t>
      </w:r>
      <w:r w:rsidRPr="001C193B">
        <w:rPr>
          <w:color w:val="000000"/>
        </w:rPr>
        <w:t xml:space="preserve">несмотря </w:t>
      </w:r>
      <w:r w:rsidR="009246D2">
        <w:rPr>
          <w:color w:val="000000"/>
        </w:rPr>
        <w:br/>
      </w:r>
      <w:r w:rsidRPr="001C193B">
        <w:rPr>
          <w:color w:val="000000"/>
        </w:rPr>
        <w:t>на сокращение численности застрахованных по ОМС лиц на 19 034 человека</w:t>
      </w:r>
      <w:r w:rsidR="007B4E83">
        <w:rPr>
          <w:color w:val="000000"/>
        </w:rPr>
        <w:t xml:space="preserve">, или на </w:t>
      </w:r>
      <w:r w:rsidRPr="001C193B">
        <w:rPr>
          <w:color w:val="000000"/>
        </w:rPr>
        <w:t>1,8</w:t>
      </w:r>
      <w:r w:rsidR="007B4E83">
        <w:rPr>
          <w:color w:val="000000"/>
        </w:rPr>
        <w:t xml:space="preserve"> процента</w:t>
      </w:r>
      <w:r w:rsidRPr="001C193B">
        <w:rPr>
          <w:color w:val="000000"/>
        </w:rPr>
        <w:t xml:space="preserve"> к показателю 2023 года</w:t>
      </w:r>
      <w:r w:rsidR="007B4E83">
        <w:rPr>
          <w:color w:val="000000"/>
        </w:rPr>
        <w:t>)</w:t>
      </w:r>
      <w:r w:rsidRPr="001C193B">
        <w:rPr>
          <w:color w:val="000000"/>
        </w:rPr>
        <w:t>.</w:t>
      </w:r>
      <w:r>
        <w:rPr>
          <w:color w:val="000000"/>
        </w:rPr>
        <w:t xml:space="preserve"> </w:t>
      </w:r>
    </w:p>
    <w:p w:rsidR="00780ABB" w:rsidRPr="00D809AA" w:rsidRDefault="00B242F6" w:rsidP="0017442C">
      <w:pPr>
        <w:spacing w:after="3"/>
        <w:ind w:left="-15" w:firstLine="710"/>
        <w:jc w:val="both"/>
        <w:rPr>
          <w:szCs w:val="28"/>
        </w:rPr>
      </w:pPr>
      <w:r>
        <w:rPr>
          <w:color w:val="000000"/>
        </w:rPr>
        <w:t>С учетом изложенного</w:t>
      </w:r>
      <w:r w:rsidR="00A70037">
        <w:rPr>
          <w:color w:val="000000"/>
        </w:rPr>
        <w:t xml:space="preserve"> </w:t>
      </w:r>
      <w:r w:rsidR="00010F69">
        <w:rPr>
          <w:color w:val="000000"/>
        </w:rPr>
        <w:t>м</w:t>
      </w:r>
      <w:r w:rsidR="00A70037">
        <w:rPr>
          <w:color w:val="000000"/>
        </w:rPr>
        <w:t>инистерство здравоохранения Архангельской области</w:t>
      </w:r>
      <w:r>
        <w:rPr>
          <w:color w:val="000000"/>
        </w:rPr>
        <w:t xml:space="preserve"> </w:t>
      </w:r>
      <w:r w:rsidR="007B4E83">
        <w:rPr>
          <w:color w:val="000000"/>
        </w:rPr>
        <w:t>полагает</w:t>
      </w:r>
      <w:r>
        <w:rPr>
          <w:color w:val="000000"/>
        </w:rPr>
        <w:t xml:space="preserve">, что необходимость подготовки проекта обращения </w:t>
      </w:r>
      <w:r w:rsidR="00A70037">
        <w:rPr>
          <w:color w:val="000000"/>
        </w:rPr>
        <w:br/>
      </w:r>
      <w:r>
        <w:rPr>
          <w:color w:val="000000"/>
        </w:rPr>
        <w:t>по внесению изменений в Методику отсутствует.</w:t>
      </w:r>
    </w:p>
    <w:p w:rsidR="00780ABB" w:rsidRPr="00E41C58" w:rsidRDefault="00780ABB" w:rsidP="0017442C">
      <w:pPr>
        <w:pStyle w:val="a7"/>
        <w:numPr>
          <w:ilvl w:val="0"/>
          <w:numId w:val="32"/>
        </w:numPr>
        <w:ind w:left="0" w:firstLine="709"/>
        <w:jc w:val="both"/>
        <w:rPr>
          <w:b/>
          <w:szCs w:val="28"/>
        </w:rPr>
      </w:pPr>
      <w:r w:rsidRPr="00E41C58">
        <w:rPr>
          <w:szCs w:val="28"/>
        </w:rPr>
        <w:t xml:space="preserve">Обратить внимание на необходимость принятия мер </w:t>
      </w:r>
      <w:r w:rsidR="00C96F80" w:rsidRPr="00E41C58">
        <w:rPr>
          <w:szCs w:val="28"/>
        </w:rPr>
        <w:br/>
      </w:r>
      <w:r w:rsidRPr="00E41C58">
        <w:rPr>
          <w:szCs w:val="28"/>
        </w:rPr>
        <w:t xml:space="preserve">по недопущению образования задолженности государственных медицинских </w:t>
      </w:r>
      <w:r w:rsidR="00494345" w:rsidRPr="00E41C58">
        <w:rPr>
          <w:szCs w:val="28"/>
        </w:rPr>
        <w:t xml:space="preserve">организаций </w:t>
      </w:r>
      <w:r w:rsidR="00B04864" w:rsidRPr="00E41C58">
        <w:rPr>
          <w:szCs w:val="28"/>
        </w:rPr>
        <w:t xml:space="preserve">Архангельской </w:t>
      </w:r>
      <w:r w:rsidRPr="00E41C58">
        <w:rPr>
          <w:szCs w:val="28"/>
        </w:rPr>
        <w:t xml:space="preserve">области по оплате исполненных государственных контрактов перед субъектами предпринимательской деятельности </w:t>
      </w:r>
    </w:p>
    <w:p w:rsidR="00A70037" w:rsidRPr="00950FAF" w:rsidRDefault="00A70037" w:rsidP="0017442C">
      <w:pPr>
        <w:pStyle w:val="af6"/>
        <w:tabs>
          <w:tab w:val="left" w:pos="1134"/>
        </w:tabs>
        <w:spacing w:after="0"/>
        <w:ind w:right="107" w:firstLine="709"/>
        <w:jc w:val="both"/>
        <w:rPr>
          <w:szCs w:val="28"/>
        </w:rPr>
      </w:pPr>
      <w:r w:rsidRPr="00950FAF">
        <w:rPr>
          <w:szCs w:val="28"/>
        </w:rPr>
        <w:t>Правительством Архангельской области принимаются меры, направленные на недопущение в медицинских организациях просроченной кредиторской задолженности.</w:t>
      </w:r>
    </w:p>
    <w:p w:rsidR="00A70037" w:rsidRPr="00950FAF" w:rsidRDefault="00A70037" w:rsidP="0017442C">
      <w:pPr>
        <w:pStyle w:val="af6"/>
        <w:tabs>
          <w:tab w:val="left" w:pos="1134"/>
        </w:tabs>
        <w:spacing w:after="0"/>
        <w:ind w:right="109" w:firstLine="709"/>
        <w:jc w:val="both"/>
        <w:rPr>
          <w:szCs w:val="28"/>
        </w:rPr>
      </w:pPr>
      <w:r w:rsidRPr="00950FAF">
        <w:rPr>
          <w:szCs w:val="28"/>
        </w:rPr>
        <w:t xml:space="preserve">В целях стабилизации финансовой ситуации в медицинских организациях проводится работа по рациональному расходованию средств, </w:t>
      </w:r>
      <w:r>
        <w:rPr>
          <w:szCs w:val="28"/>
        </w:rPr>
        <w:br/>
      </w:r>
      <w:r w:rsidRPr="00950FAF">
        <w:rPr>
          <w:szCs w:val="28"/>
        </w:rPr>
        <w:t>а именно:</w:t>
      </w:r>
    </w:p>
    <w:p w:rsidR="00A70037" w:rsidRPr="00950FAF" w:rsidRDefault="00A70037" w:rsidP="0017442C">
      <w:pPr>
        <w:pStyle w:val="af6"/>
        <w:tabs>
          <w:tab w:val="left" w:pos="1134"/>
        </w:tabs>
        <w:spacing w:after="0"/>
        <w:ind w:right="107" w:firstLine="709"/>
        <w:jc w:val="both"/>
        <w:rPr>
          <w:szCs w:val="28"/>
        </w:rPr>
      </w:pPr>
      <w:r w:rsidRPr="00950FAF">
        <w:rPr>
          <w:szCs w:val="28"/>
        </w:rPr>
        <w:t>введение</w:t>
      </w:r>
      <w:r w:rsidRPr="00950FAF">
        <w:rPr>
          <w:spacing w:val="79"/>
          <w:szCs w:val="28"/>
        </w:rPr>
        <w:t xml:space="preserve"> </w:t>
      </w:r>
      <w:r w:rsidRPr="00950FAF">
        <w:rPr>
          <w:szCs w:val="28"/>
        </w:rPr>
        <w:t>персонифицированного</w:t>
      </w:r>
      <w:r w:rsidRPr="00950FAF">
        <w:rPr>
          <w:spacing w:val="79"/>
          <w:szCs w:val="28"/>
        </w:rPr>
        <w:t xml:space="preserve"> </w:t>
      </w:r>
      <w:r w:rsidRPr="00950FAF">
        <w:rPr>
          <w:szCs w:val="28"/>
        </w:rPr>
        <w:t>учета</w:t>
      </w:r>
      <w:r w:rsidRPr="00950FAF">
        <w:rPr>
          <w:spacing w:val="79"/>
          <w:szCs w:val="28"/>
        </w:rPr>
        <w:t xml:space="preserve"> </w:t>
      </w:r>
      <w:r w:rsidRPr="00950FAF">
        <w:rPr>
          <w:szCs w:val="28"/>
        </w:rPr>
        <w:t>лекарственных</w:t>
      </w:r>
      <w:r w:rsidRPr="00950FAF">
        <w:rPr>
          <w:spacing w:val="79"/>
          <w:szCs w:val="28"/>
        </w:rPr>
        <w:t xml:space="preserve"> </w:t>
      </w:r>
      <w:r w:rsidRPr="00950FAF">
        <w:rPr>
          <w:szCs w:val="28"/>
        </w:rPr>
        <w:t xml:space="preserve">препаратов </w:t>
      </w:r>
      <w:r>
        <w:rPr>
          <w:szCs w:val="28"/>
        </w:rPr>
        <w:br/>
      </w:r>
      <w:r w:rsidRPr="00950FAF">
        <w:rPr>
          <w:szCs w:val="28"/>
        </w:rPr>
        <w:t>и медицинских изделий;</w:t>
      </w:r>
    </w:p>
    <w:p w:rsidR="00A70037" w:rsidRPr="00950FAF" w:rsidRDefault="00A70037" w:rsidP="0017442C">
      <w:pPr>
        <w:pStyle w:val="af6"/>
        <w:tabs>
          <w:tab w:val="left" w:pos="1134"/>
        </w:tabs>
        <w:spacing w:after="0"/>
        <w:ind w:right="106" w:firstLine="709"/>
        <w:jc w:val="both"/>
        <w:rPr>
          <w:szCs w:val="28"/>
        </w:rPr>
      </w:pPr>
      <w:r w:rsidRPr="00950FAF">
        <w:rPr>
          <w:szCs w:val="28"/>
        </w:rPr>
        <w:t xml:space="preserve">оптимизация расходов на содержание медицинских организаций, </w:t>
      </w:r>
      <w:r>
        <w:rPr>
          <w:szCs w:val="28"/>
        </w:rPr>
        <w:br/>
      </w:r>
      <w:r w:rsidRPr="00950FAF">
        <w:rPr>
          <w:szCs w:val="28"/>
        </w:rPr>
        <w:t>в том числе введение системы аутсорсинга по питанию, стирке, услугам охраны, уборке</w:t>
      </w:r>
      <w:r w:rsidRPr="00950FAF">
        <w:rPr>
          <w:spacing w:val="40"/>
          <w:szCs w:val="28"/>
        </w:rPr>
        <w:t xml:space="preserve"> </w:t>
      </w:r>
      <w:r w:rsidRPr="00950FAF">
        <w:rPr>
          <w:szCs w:val="28"/>
        </w:rPr>
        <w:t>территорий</w:t>
      </w:r>
      <w:r w:rsidRPr="00950FAF">
        <w:rPr>
          <w:spacing w:val="40"/>
          <w:szCs w:val="28"/>
        </w:rPr>
        <w:t xml:space="preserve"> </w:t>
      </w:r>
      <w:r w:rsidRPr="00950FAF">
        <w:rPr>
          <w:szCs w:val="28"/>
        </w:rPr>
        <w:t>и</w:t>
      </w:r>
      <w:r w:rsidRPr="00950FAF">
        <w:rPr>
          <w:spacing w:val="40"/>
          <w:szCs w:val="28"/>
        </w:rPr>
        <w:t xml:space="preserve"> </w:t>
      </w:r>
      <w:r w:rsidRPr="00950FAF">
        <w:rPr>
          <w:szCs w:val="28"/>
        </w:rPr>
        <w:t>помещений,</w:t>
      </w:r>
      <w:r w:rsidRPr="00950FAF">
        <w:rPr>
          <w:spacing w:val="40"/>
          <w:szCs w:val="28"/>
        </w:rPr>
        <w:t xml:space="preserve"> </w:t>
      </w:r>
      <w:r w:rsidRPr="00950FAF">
        <w:rPr>
          <w:szCs w:val="28"/>
        </w:rPr>
        <w:t>обслуживанию зданий</w:t>
      </w:r>
      <w:r w:rsidRPr="00950FAF">
        <w:rPr>
          <w:spacing w:val="40"/>
          <w:szCs w:val="28"/>
        </w:rPr>
        <w:t xml:space="preserve"> </w:t>
      </w:r>
      <w:r>
        <w:rPr>
          <w:spacing w:val="40"/>
          <w:szCs w:val="28"/>
        </w:rPr>
        <w:br/>
      </w:r>
      <w:r w:rsidRPr="00950FAF">
        <w:rPr>
          <w:szCs w:val="28"/>
        </w:rPr>
        <w:t>и</w:t>
      </w:r>
      <w:r w:rsidRPr="00950FAF">
        <w:rPr>
          <w:spacing w:val="40"/>
          <w:szCs w:val="28"/>
        </w:rPr>
        <w:t xml:space="preserve"> </w:t>
      </w:r>
      <w:r w:rsidRPr="00950FAF">
        <w:rPr>
          <w:szCs w:val="28"/>
        </w:rPr>
        <w:t>сооружений и прочего;</w:t>
      </w:r>
    </w:p>
    <w:p w:rsidR="00A70037" w:rsidRPr="00950FAF" w:rsidRDefault="00A70037" w:rsidP="0017442C">
      <w:pPr>
        <w:pStyle w:val="af6"/>
        <w:tabs>
          <w:tab w:val="left" w:pos="1134"/>
        </w:tabs>
        <w:spacing w:after="0"/>
        <w:ind w:right="109" w:firstLine="709"/>
        <w:jc w:val="both"/>
        <w:rPr>
          <w:szCs w:val="28"/>
        </w:rPr>
      </w:pPr>
      <w:r w:rsidRPr="00950FAF">
        <w:rPr>
          <w:szCs w:val="28"/>
        </w:rPr>
        <w:t>проведения организационно-штатных мероприятий с использованием нормирования труда, трудовой функции работников медицинских организаций;</w:t>
      </w:r>
    </w:p>
    <w:p w:rsidR="00A70037" w:rsidRPr="00950FAF" w:rsidRDefault="00A70037" w:rsidP="0017442C">
      <w:pPr>
        <w:pStyle w:val="af6"/>
        <w:tabs>
          <w:tab w:val="left" w:pos="1134"/>
        </w:tabs>
        <w:spacing w:after="0"/>
        <w:ind w:right="108" w:firstLine="709"/>
        <w:jc w:val="both"/>
        <w:rPr>
          <w:szCs w:val="28"/>
        </w:rPr>
      </w:pPr>
      <w:r w:rsidRPr="00950FAF">
        <w:rPr>
          <w:szCs w:val="28"/>
        </w:rPr>
        <w:t>оспаривание кадастровой стоимости земельных участков в целях ее уменьшения и снижения налоговых платежей;</w:t>
      </w:r>
    </w:p>
    <w:p w:rsidR="00A70037" w:rsidRPr="00950FAF" w:rsidRDefault="00A70037" w:rsidP="0017442C">
      <w:pPr>
        <w:pStyle w:val="af6"/>
        <w:tabs>
          <w:tab w:val="left" w:pos="1134"/>
        </w:tabs>
        <w:spacing w:after="0"/>
        <w:ind w:firstLine="709"/>
        <w:jc w:val="both"/>
        <w:rPr>
          <w:szCs w:val="28"/>
        </w:rPr>
      </w:pPr>
      <w:r w:rsidRPr="00950FAF">
        <w:rPr>
          <w:szCs w:val="28"/>
        </w:rPr>
        <w:t>отчуждение</w:t>
      </w:r>
      <w:r w:rsidRPr="00950FAF">
        <w:rPr>
          <w:spacing w:val="-1"/>
          <w:szCs w:val="28"/>
        </w:rPr>
        <w:t xml:space="preserve"> </w:t>
      </w:r>
      <w:r w:rsidRPr="00950FAF">
        <w:rPr>
          <w:szCs w:val="28"/>
        </w:rPr>
        <w:t xml:space="preserve">неиспользуемого </w:t>
      </w:r>
      <w:r w:rsidRPr="00950FAF">
        <w:rPr>
          <w:spacing w:val="-2"/>
          <w:szCs w:val="28"/>
        </w:rPr>
        <w:t>имущества.</w:t>
      </w:r>
    </w:p>
    <w:p w:rsidR="00A70037" w:rsidRPr="00A70037" w:rsidRDefault="00A70037" w:rsidP="0017442C">
      <w:pPr>
        <w:tabs>
          <w:tab w:val="left" w:pos="1134"/>
        </w:tabs>
        <w:ind w:right="107" w:firstLine="709"/>
        <w:jc w:val="both"/>
        <w:rPr>
          <w:szCs w:val="28"/>
        </w:rPr>
      </w:pPr>
      <w:r w:rsidRPr="00A70037">
        <w:rPr>
          <w:szCs w:val="28"/>
        </w:rPr>
        <w:t>Медицинскими организациями, имеющими просроченную кредиторскую задолженность, предоставляются в министерство здравоохранения Архангельской области все документы по движению денежных средств на лицевых счетах, принятию новых бюджетных обязательств, осуществлению</w:t>
      </w:r>
      <w:r w:rsidRPr="00A70037">
        <w:rPr>
          <w:spacing w:val="40"/>
          <w:szCs w:val="28"/>
        </w:rPr>
        <w:t xml:space="preserve"> </w:t>
      </w:r>
      <w:r w:rsidRPr="00A70037">
        <w:rPr>
          <w:szCs w:val="28"/>
        </w:rPr>
        <w:t xml:space="preserve">выплат компенсационного </w:t>
      </w:r>
      <w:r w:rsidR="00D809AA">
        <w:rPr>
          <w:szCs w:val="28"/>
        </w:rPr>
        <w:br/>
      </w:r>
      <w:r w:rsidRPr="00A70037">
        <w:rPr>
          <w:szCs w:val="28"/>
        </w:rPr>
        <w:t xml:space="preserve">и стимулирующего характера работникам. Данные документы рассматриваются министерством и даются соответствующие </w:t>
      </w:r>
      <w:r w:rsidRPr="00A70037">
        <w:rPr>
          <w:spacing w:val="-2"/>
          <w:szCs w:val="28"/>
        </w:rPr>
        <w:t>рекомендации.</w:t>
      </w:r>
    </w:p>
    <w:p w:rsidR="00723E22" w:rsidRPr="0017442C" w:rsidRDefault="00A70037" w:rsidP="0017442C">
      <w:pPr>
        <w:tabs>
          <w:tab w:val="left" w:pos="1134"/>
        </w:tabs>
        <w:ind w:right="108" w:firstLine="709"/>
        <w:jc w:val="both"/>
        <w:rPr>
          <w:szCs w:val="28"/>
        </w:rPr>
      </w:pPr>
      <w:r w:rsidRPr="00A70037">
        <w:rPr>
          <w:szCs w:val="28"/>
        </w:rPr>
        <w:t>Вопрос</w:t>
      </w:r>
      <w:r w:rsidRPr="00A70037">
        <w:rPr>
          <w:spacing w:val="40"/>
          <w:szCs w:val="28"/>
        </w:rPr>
        <w:t xml:space="preserve"> </w:t>
      </w:r>
      <w:r w:rsidRPr="00A70037">
        <w:rPr>
          <w:szCs w:val="28"/>
        </w:rPr>
        <w:t>погашения</w:t>
      </w:r>
      <w:r w:rsidRPr="00A70037">
        <w:rPr>
          <w:spacing w:val="40"/>
          <w:szCs w:val="28"/>
        </w:rPr>
        <w:t xml:space="preserve"> </w:t>
      </w:r>
      <w:r w:rsidRPr="00A70037">
        <w:rPr>
          <w:szCs w:val="28"/>
        </w:rPr>
        <w:t>просроченной</w:t>
      </w:r>
      <w:r w:rsidRPr="00A70037">
        <w:rPr>
          <w:spacing w:val="40"/>
          <w:szCs w:val="28"/>
        </w:rPr>
        <w:t xml:space="preserve"> </w:t>
      </w:r>
      <w:r w:rsidRPr="00A70037">
        <w:rPr>
          <w:szCs w:val="28"/>
        </w:rPr>
        <w:t>кредиторской</w:t>
      </w:r>
      <w:r w:rsidRPr="00A70037">
        <w:rPr>
          <w:spacing w:val="40"/>
          <w:szCs w:val="28"/>
        </w:rPr>
        <w:t xml:space="preserve"> </w:t>
      </w:r>
      <w:r w:rsidRPr="00A70037">
        <w:rPr>
          <w:szCs w:val="28"/>
        </w:rPr>
        <w:t>задолженности</w:t>
      </w:r>
      <w:r w:rsidRPr="00A70037">
        <w:rPr>
          <w:spacing w:val="40"/>
          <w:szCs w:val="28"/>
        </w:rPr>
        <w:t xml:space="preserve"> </w:t>
      </w:r>
      <w:r w:rsidRPr="00A70037">
        <w:rPr>
          <w:szCs w:val="28"/>
        </w:rPr>
        <w:t>находится</w:t>
      </w:r>
      <w:r w:rsidRPr="00A70037">
        <w:rPr>
          <w:spacing w:val="80"/>
          <w:szCs w:val="28"/>
        </w:rPr>
        <w:t xml:space="preserve"> </w:t>
      </w:r>
      <w:r w:rsidRPr="00A70037">
        <w:rPr>
          <w:szCs w:val="28"/>
        </w:rPr>
        <w:t xml:space="preserve">в министерстве </w:t>
      </w:r>
      <w:r w:rsidR="00D809AA">
        <w:rPr>
          <w:szCs w:val="28"/>
        </w:rPr>
        <w:t xml:space="preserve">здравоохранения Архангельской области </w:t>
      </w:r>
      <w:r w:rsidR="00D809AA">
        <w:rPr>
          <w:szCs w:val="28"/>
        </w:rPr>
        <w:br/>
      </w:r>
      <w:r w:rsidR="0017442C">
        <w:rPr>
          <w:szCs w:val="28"/>
        </w:rPr>
        <w:t>на постоянном контроле.</w:t>
      </w:r>
    </w:p>
    <w:p w:rsidR="008F39F2" w:rsidRPr="00E41C58" w:rsidRDefault="00780ABB" w:rsidP="0017442C">
      <w:pPr>
        <w:pStyle w:val="a7"/>
        <w:numPr>
          <w:ilvl w:val="0"/>
          <w:numId w:val="32"/>
        </w:numPr>
        <w:ind w:left="0" w:firstLine="710"/>
        <w:jc w:val="both"/>
        <w:rPr>
          <w:b/>
          <w:szCs w:val="28"/>
        </w:rPr>
      </w:pPr>
      <w:r w:rsidRPr="00E41C58">
        <w:rPr>
          <w:szCs w:val="28"/>
        </w:rPr>
        <w:t xml:space="preserve">В ходе исполнения областного бюджета на 2023 год принять меры по финансовому обеспечению исполнения судебных актов </w:t>
      </w:r>
      <w:r w:rsidR="00C96F80" w:rsidRPr="00E41C58">
        <w:rPr>
          <w:szCs w:val="28"/>
        </w:rPr>
        <w:br/>
      </w:r>
      <w:r w:rsidRPr="00E41C58">
        <w:rPr>
          <w:szCs w:val="28"/>
        </w:rPr>
        <w:t>о возложении на органы государственной власти Архангельской области</w:t>
      </w:r>
      <w:r w:rsidR="00B04864" w:rsidRPr="00E41C58">
        <w:rPr>
          <w:szCs w:val="28"/>
        </w:rPr>
        <w:t xml:space="preserve"> </w:t>
      </w:r>
      <w:r w:rsidR="00C96F80" w:rsidRPr="00E41C58">
        <w:rPr>
          <w:szCs w:val="28"/>
        </w:rPr>
        <w:br/>
      </w:r>
      <w:r w:rsidRPr="00E41C58">
        <w:rPr>
          <w:szCs w:val="28"/>
        </w:rPr>
        <w:t xml:space="preserve">и органы местного самоуправления </w:t>
      </w:r>
      <w:r w:rsidR="00494345" w:rsidRPr="00E41C58">
        <w:rPr>
          <w:szCs w:val="28"/>
        </w:rPr>
        <w:t xml:space="preserve">муниципальных образований Архангельской области </w:t>
      </w:r>
      <w:r w:rsidRPr="00E41C58">
        <w:rPr>
          <w:szCs w:val="28"/>
        </w:rPr>
        <w:t>обязанности по предоставлению гражданам жилого помещения взамен аварийного, приведению в нормативное состояние объектов дорожной инфраструктуры, устранению нарушений требований пожарной безопасности, обеспечению водоснабжения и водоотведения населения, надлежащему исполнению требований законодательства в сфере обращения с твердыми коммунальными отходами</w:t>
      </w:r>
    </w:p>
    <w:p w:rsidR="006D348C" w:rsidRPr="006D348C" w:rsidRDefault="007B4E83" w:rsidP="0017442C">
      <w:pPr>
        <w:ind w:firstLine="709"/>
        <w:jc w:val="both"/>
        <w:rPr>
          <w:szCs w:val="28"/>
        </w:rPr>
      </w:pPr>
      <w:r>
        <w:rPr>
          <w:szCs w:val="28"/>
        </w:rPr>
        <w:t xml:space="preserve"> </w:t>
      </w:r>
      <w:r w:rsidR="006D348C" w:rsidRPr="006D348C">
        <w:rPr>
          <w:szCs w:val="28"/>
        </w:rPr>
        <w:t>Согласно Федеральному закону от 6</w:t>
      </w:r>
      <w:r>
        <w:rPr>
          <w:szCs w:val="28"/>
        </w:rPr>
        <w:t xml:space="preserve"> октября </w:t>
      </w:r>
      <w:r w:rsidR="006D348C" w:rsidRPr="006D348C">
        <w:rPr>
          <w:szCs w:val="28"/>
        </w:rPr>
        <w:t>2003</w:t>
      </w:r>
      <w:r>
        <w:rPr>
          <w:szCs w:val="28"/>
        </w:rPr>
        <w:t xml:space="preserve"> г.</w:t>
      </w:r>
      <w:r w:rsidR="006D348C" w:rsidRPr="006D348C">
        <w:rPr>
          <w:szCs w:val="28"/>
        </w:rPr>
        <w:t xml:space="preserve"> № 131-ФЗ </w:t>
      </w:r>
      <w:r w:rsidR="00CC06BB">
        <w:rPr>
          <w:szCs w:val="28"/>
        </w:rPr>
        <w:t xml:space="preserve">                    </w:t>
      </w:r>
      <w:r w:rsidR="006D348C" w:rsidRPr="006D348C">
        <w:rPr>
          <w:szCs w:val="28"/>
        </w:rPr>
        <w:t xml:space="preserve">«Об общих принципах организации местного самоуправления в Российской Федерации» обеспечение проживающих в муниципальном образовании </w:t>
      </w:r>
      <w:r w:rsidR="00244456">
        <w:rPr>
          <w:szCs w:val="28"/>
        </w:rPr>
        <w:t xml:space="preserve">                   </w:t>
      </w:r>
      <w:r w:rsidR="006D348C" w:rsidRPr="006D348C">
        <w:rPr>
          <w:szCs w:val="28"/>
        </w:rPr>
        <w:t>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относятся к вопросам местного значения муниципальных образований.</w:t>
      </w:r>
    </w:p>
    <w:p w:rsidR="006D348C" w:rsidRPr="006D348C" w:rsidRDefault="006D348C" w:rsidP="0017442C">
      <w:pPr>
        <w:ind w:firstLine="709"/>
        <w:jc w:val="both"/>
        <w:rPr>
          <w:szCs w:val="28"/>
        </w:rPr>
      </w:pPr>
      <w:r w:rsidRPr="006D348C">
        <w:rPr>
          <w:szCs w:val="28"/>
        </w:rPr>
        <w:t>Финансовая поддержка из областного бюджета муниципальным образованиям на софинансирование вопросов, находящихся в ведении органов местного самоуправления, оказывается в установленных областным законом формах и размерах, которые определяются утвержденными методиками на основе принципа единого подхода ко всем муниципальным образованиям.</w:t>
      </w:r>
    </w:p>
    <w:p w:rsidR="006D348C" w:rsidRPr="00E41C58" w:rsidRDefault="006D348C" w:rsidP="0017442C">
      <w:pPr>
        <w:pStyle w:val="af6"/>
        <w:tabs>
          <w:tab w:val="left" w:pos="709"/>
        </w:tabs>
        <w:spacing w:after="0"/>
        <w:ind w:firstLine="709"/>
        <w:jc w:val="both"/>
        <w:rPr>
          <w:bCs/>
          <w:szCs w:val="28"/>
        </w:rPr>
      </w:pPr>
      <w:r w:rsidRPr="00E41C58">
        <w:rPr>
          <w:bCs/>
          <w:szCs w:val="28"/>
        </w:rPr>
        <w:t>В настоящее время в администрациях муниципальных образований Архангельской области на исполнении находятся 1 024 неисполненных судебных решения.</w:t>
      </w:r>
    </w:p>
    <w:p w:rsidR="006D348C" w:rsidRPr="00E41C58" w:rsidRDefault="006D348C" w:rsidP="0017442C">
      <w:pPr>
        <w:pStyle w:val="af6"/>
        <w:tabs>
          <w:tab w:val="left" w:pos="709"/>
        </w:tabs>
        <w:spacing w:after="0"/>
        <w:ind w:firstLine="709"/>
        <w:jc w:val="both"/>
        <w:rPr>
          <w:bCs/>
          <w:szCs w:val="28"/>
        </w:rPr>
      </w:pPr>
      <w:r w:rsidRPr="00E41C58">
        <w:rPr>
          <w:bCs/>
          <w:szCs w:val="28"/>
        </w:rPr>
        <w:t xml:space="preserve">При этом 241 судебное решение, которое вынесено в отношении жилых помещений, расположенных в аварийных домах, будет исполнено </w:t>
      </w:r>
      <w:r w:rsidR="00010F69">
        <w:rPr>
          <w:bCs/>
          <w:szCs w:val="28"/>
        </w:rPr>
        <w:br/>
      </w:r>
      <w:r w:rsidRPr="00E41C58">
        <w:rPr>
          <w:bCs/>
          <w:szCs w:val="28"/>
        </w:rPr>
        <w:t xml:space="preserve">в рамках реализации региональной программы «Переселение граждан </w:t>
      </w:r>
      <w:r w:rsidR="00010F69">
        <w:rPr>
          <w:bCs/>
          <w:szCs w:val="28"/>
        </w:rPr>
        <w:br/>
      </w:r>
      <w:r w:rsidRPr="00E41C58">
        <w:rPr>
          <w:bCs/>
          <w:szCs w:val="28"/>
        </w:rPr>
        <w:t xml:space="preserve">из аварийного жилищного фонда на 2019 – 2025 годы» в срок не позднее </w:t>
      </w:r>
      <w:r w:rsidR="00010F69">
        <w:rPr>
          <w:bCs/>
          <w:szCs w:val="28"/>
        </w:rPr>
        <w:br/>
      </w:r>
      <w:r w:rsidRPr="00E41C58">
        <w:rPr>
          <w:bCs/>
          <w:szCs w:val="28"/>
        </w:rPr>
        <w:t>30</w:t>
      </w:r>
      <w:r w:rsidR="00010F69">
        <w:rPr>
          <w:bCs/>
          <w:szCs w:val="28"/>
        </w:rPr>
        <w:t xml:space="preserve"> сентября </w:t>
      </w:r>
      <w:r w:rsidRPr="00E41C58">
        <w:rPr>
          <w:bCs/>
          <w:szCs w:val="28"/>
        </w:rPr>
        <w:t>2024</w:t>
      </w:r>
      <w:r w:rsidR="00010F69">
        <w:rPr>
          <w:bCs/>
          <w:szCs w:val="28"/>
        </w:rPr>
        <w:t xml:space="preserve"> года</w:t>
      </w:r>
      <w:r w:rsidRPr="00E41C58">
        <w:rPr>
          <w:bCs/>
          <w:szCs w:val="28"/>
        </w:rPr>
        <w:t>.</w:t>
      </w:r>
    </w:p>
    <w:p w:rsidR="006D348C" w:rsidRPr="00E41C58" w:rsidRDefault="006D348C" w:rsidP="0017442C">
      <w:pPr>
        <w:pStyle w:val="af6"/>
        <w:tabs>
          <w:tab w:val="left" w:pos="709"/>
        </w:tabs>
        <w:spacing w:after="0"/>
        <w:ind w:firstLine="709"/>
        <w:jc w:val="both"/>
        <w:rPr>
          <w:szCs w:val="28"/>
        </w:rPr>
      </w:pPr>
      <w:r w:rsidRPr="00E41C58">
        <w:rPr>
          <w:bCs/>
          <w:szCs w:val="28"/>
        </w:rPr>
        <w:t xml:space="preserve">Вместе с тем дополнительно в </w:t>
      </w:r>
      <w:r w:rsidRPr="00E41C58">
        <w:rPr>
          <w:szCs w:val="28"/>
        </w:rPr>
        <w:t xml:space="preserve">2023 году в рамках исполнения областного бюджета на 2023 год городскому округу «Город Архангельск» </w:t>
      </w:r>
      <w:r w:rsidRPr="00E41C58">
        <w:rPr>
          <w:szCs w:val="28"/>
        </w:rPr>
        <w:br/>
        <w:t xml:space="preserve">из резервного фонда Правительства Архангельской области выделены средства в размере 5,5 млн. руб. для исполнения судебного решения </w:t>
      </w:r>
      <w:r w:rsidRPr="00E41C58">
        <w:rPr>
          <w:szCs w:val="28"/>
        </w:rPr>
        <w:br/>
        <w:t xml:space="preserve">по предоставлению гражданину пригодного для проживания жилого помещения. </w:t>
      </w:r>
    </w:p>
    <w:p w:rsidR="006D348C" w:rsidRPr="00E41C58" w:rsidRDefault="006D348C" w:rsidP="002530ED">
      <w:pPr>
        <w:pStyle w:val="af6"/>
        <w:tabs>
          <w:tab w:val="left" w:pos="709"/>
        </w:tabs>
        <w:spacing w:after="0"/>
        <w:ind w:firstLine="709"/>
        <w:jc w:val="both"/>
        <w:rPr>
          <w:szCs w:val="28"/>
        </w:rPr>
      </w:pPr>
      <w:r w:rsidRPr="00E41C58">
        <w:rPr>
          <w:szCs w:val="28"/>
        </w:rPr>
        <w:t xml:space="preserve">Информация о принятых мерах по удовлетворению требований взыскателей по исполнительным производствам, должниками по которым являются органы государственной власти и государственные учреждения Архангельской области, ежеквартально представляется в </w:t>
      </w:r>
      <w:r w:rsidR="007B4E83">
        <w:rPr>
          <w:szCs w:val="28"/>
        </w:rPr>
        <w:t xml:space="preserve">адрес </w:t>
      </w:r>
      <w:r w:rsidR="002530ED" w:rsidRPr="002530ED">
        <w:rPr>
          <w:szCs w:val="28"/>
        </w:rPr>
        <w:t>Архангельского</w:t>
      </w:r>
      <w:r w:rsidR="002530ED">
        <w:rPr>
          <w:szCs w:val="28"/>
        </w:rPr>
        <w:t xml:space="preserve"> </w:t>
      </w:r>
      <w:r w:rsidR="002530ED" w:rsidRPr="002530ED">
        <w:rPr>
          <w:szCs w:val="28"/>
        </w:rPr>
        <w:t>областного Собрания депутатов</w:t>
      </w:r>
      <w:r w:rsidRPr="00E41C58">
        <w:rPr>
          <w:szCs w:val="28"/>
        </w:rPr>
        <w:t>.</w:t>
      </w:r>
    </w:p>
    <w:p w:rsidR="00016512" w:rsidRPr="00E41C58" w:rsidRDefault="00C67247" w:rsidP="0017442C">
      <w:pPr>
        <w:pStyle w:val="ConsPlusNormal"/>
        <w:widowControl w:val="0"/>
        <w:autoSpaceDE w:val="0"/>
        <w:autoSpaceDN w:val="0"/>
        <w:adjustRightInd w:val="0"/>
        <w:jc w:val="both"/>
        <w:rPr>
          <w:rFonts w:ascii="Times New Roman" w:hAnsi="Times New Roman"/>
          <w:spacing w:val="-4"/>
          <w:sz w:val="28"/>
          <w:szCs w:val="28"/>
        </w:rPr>
      </w:pPr>
      <w:r w:rsidRPr="006D348C">
        <w:rPr>
          <w:rFonts w:ascii="Times New Roman" w:hAnsi="Times New Roman"/>
          <w:spacing w:val="-4"/>
          <w:sz w:val="28"/>
          <w:szCs w:val="28"/>
        </w:rPr>
        <w:t xml:space="preserve">По информации агентства государственной противопожарной службы </w:t>
      </w:r>
      <w:r w:rsidR="0079687C">
        <w:rPr>
          <w:rFonts w:ascii="Times New Roman" w:hAnsi="Times New Roman"/>
          <w:spacing w:val="-4"/>
          <w:sz w:val="28"/>
          <w:szCs w:val="28"/>
        </w:rPr>
        <w:br/>
      </w:r>
      <w:r w:rsidRPr="006D348C">
        <w:rPr>
          <w:rFonts w:ascii="Times New Roman" w:hAnsi="Times New Roman"/>
          <w:spacing w:val="-4"/>
          <w:sz w:val="28"/>
          <w:szCs w:val="28"/>
        </w:rPr>
        <w:t>и гражданской защиты Архангельской области для софинансирования</w:t>
      </w:r>
      <w:r w:rsidRPr="00E41C58">
        <w:rPr>
          <w:rFonts w:ascii="Times New Roman" w:hAnsi="Times New Roman"/>
          <w:spacing w:val="-4"/>
          <w:sz w:val="28"/>
          <w:szCs w:val="28"/>
        </w:rPr>
        <w:t xml:space="preserve"> расходов муниципальных образований Архангельской области на ремонт источников наружного противопожарного водоснабжения на территориях муниципальных образований предусмотрено в бюджете на 2023 год 30,0 млн. рублей. Из них 15,4 млн. рублей выделено администрации городского округа «Город Архангельск»  н</w:t>
      </w:r>
      <w:r w:rsidR="006D348C">
        <w:rPr>
          <w:rFonts w:ascii="Times New Roman" w:hAnsi="Times New Roman"/>
          <w:spacing w:val="-4"/>
          <w:sz w:val="28"/>
          <w:szCs w:val="28"/>
        </w:rPr>
        <w:t xml:space="preserve">а ремонт 11 пожарных водоемов, </w:t>
      </w:r>
      <w:r w:rsidRPr="00E41C58">
        <w:rPr>
          <w:rFonts w:ascii="Times New Roman" w:hAnsi="Times New Roman"/>
          <w:spacing w:val="-4"/>
          <w:sz w:val="28"/>
          <w:szCs w:val="28"/>
        </w:rPr>
        <w:t>в отношении которых вынесены судебные решения.</w:t>
      </w:r>
    </w:p>
    <w:p w:rsidR="00A70037" w:rsidRPr="003A5A6E" w:rsidRDefault="003A5A6E" w:rsidP="0017442C">
      <w:pPr>
        <w:ind w:firstLine="709"/>
        <w:jc w:val="both"/>
        <w:rPr>
          <w:szCs w:val="28"/>
        </w:rPr>
      </w:pPr>
      <w:r w:rsidRPr="003A5A6E">
        <w:rPr>
          <w:szCs w:val="28"/>
        </w:rPr>
        <w:t>В учреждениях здравоохранения Архангельской области в</w:t>
      </w:r>
      <w:r w:rsidR="00A70037" w:rsidRPr="003A5A6E">
        <w:rPr>
          <w:szCs w:val="28"/>
        </w:rPr>
        <w:t xml:space="preserve"> целях обеспечения требований пожарной безопасности </w:t>
      </w:r>
      <w:r w:rsidRPr="003A5A6E">
        <w:rPr>
          <w:szCs w:val="28"/>
        </w:rPr>
        <w:t xml:space="preserve">в 2023 году в областном бюджете предусмотрено 50,0 млн. рублей </w:t>
      </w:r>
      <w:r w:rsidR="00A70037" w:rsidRPr="003A5A6E">
        <w:rPr>
          <w:szCs w:val="28"/>
        </w:rPr>
        <w:t xml:space="preserve">в рамках мероприятия «Устранение нарушений требований пожарной безопасности, повышение уровня противопожарной защиты, осуществление мер по предупреждению терроризма в государственных медицинских организациях» государственной программы «Развитие здравоохранения Архангельской области». </w:t>
      </w:r>
    </w:p>
    <w:p w:rsidR="00A70037" w:rsidRPr="00950FAF" w:rsidRDefault="00A70037" w:rsidP="0017442C">
      <w:pPr>
        <w:ind w:firstLine="709"/>
        <w:jc w:val="both"/>
        <w:rPr>
          <w:szCs w:val="28"/>
        </w:rPr>
      </w:pPr>
      <w:r w:rsidRPr="003A5A6E">
        <w:rPr>
          <w:szCs w:val="28"/>
        </w:rPr>
        <w:t>Часть выявленных</w:t>
      </w:r>
      <w:r w:rsidRPr="00950FAF">
        <w:rPr>
          <w:szCs w:val="28"/>
        </w:rPr>
        <w:t xml:space="preserve"> нарушений требований пожарной безопасности </w:t>
      </w:r>
      <w:r>
        <w:rPr>
          <w:szCs w:val="28"/>
        </w:rPr>
        <w:t xml:space="preserve">также </w:t>
      </w:r>
      <w:r w:rsidRPr="00950FAF">
        <w:rPr>
          <w:szCs w:val="28"/>
        </w:rPr>
        <w:t>устраняется за счет финансовых средств, выделенных в рамках программы модернизации первичного звена здравоохранения Архангельской области, утвержденной постановлением Прав</w:t>
      </w:r>
      <w:r>
        <w:rPr>
          <w:szCs w:val="28"/>
        </w:rPr>
        <w:t>ительства Архангельской области от 15 декабря 2020 года</w:t>
      </w:r>
      <w:r w:rsidRPr="00950FAF">
        <w:rPr>
          <w:szCs w:val="28"/>
        </w:rPr>
        <w:t xml:space="preserve"> № 870-пп, в процессе проведения капитальных ремонтов. В рамках данных мероприятий в текущем году выделяется 128,9 млн. рублей. В ходе капитальных ремонтов планируется устранить нарушения требований пожарной безопасности в 5 медицинских организациях.</w:t>
      </w:r>
    </w:p>
    <w:p w:rsidR="00A70037" w:rsidRPr="00950FAF" w:rsidRDefault="00A70037" w:rsidP="0017442C">
      <w:pPr>
        <w:ind w:firstLine="709"/>
        <w:jc w:val="both"/>
        <w:rPr>
          <w:szCs w:val="28"/>
        </w:rPr>
      </w:pPr>
      <w:r w:rsidRPr="00950FAF">
        <w:rPr>
          <w:szCs w:val="28"/>
        </w:rPr>
        <w:t xml:space="preserve">Также в рамках программы модернизации первичного звена здравоохранения Архангельской области запланировано строительство новых зданий медицинских организаций взамен обветшавших </w:t>
      </w:r>
      <w:r>
        <w:rPr>
          <w:szCs w:val="28"/>
        </w:rPr>
        <w:br/>
      </w:r>
      <w:r w:rsidRPr="00950FAF">
        <w:rPr>
          <w:szCs w:val="28"/>
        </w:rPr>
        <w:t xml:space="preserve">и находящихся в зданиях 5 и 4 степени огнестойкости. </w:t>
      </w:r>
    </w:p>
    <w:p w:rsidR="00E258B1" w:rsidRPr="002530ED" w:rsidRDefault="00A70037" w:rsidP="002530ED">
      <w:pPr>
        <w:ind w:firstLine="709"/>
        <w:jc w:val="both"/>
        <w:rPr>
          <w:szCs w:val="28"/>
        </w:rPr>
      </w:pPr>
      <w:r w:rsidRPr="00950FAF">
        <w:rPr>
          <w:szCs w:val="28"/>
        </w:rPr>
        <w:t xml:space="preserve">Всего до конца 2025 года планируется построить и провести реконструкцию 17 объектов здравоохранения, что значительно улучшит </w:t>
      </w:r>
      <w:r w:rsidR="003A5A6E">
        <w:rPr>
          <w:szCs w:val="28"/>
        </w:rPr>
        <w:t xml:space="preserve">их </w:t>
      </w:r>
      <w:r w:rsidRPr="00950FAF">
        <w:rPr>
          <w:szCs w:val="28"/>
        </w:rPr>
        <w:t>противопожарное. Всего на эти цели в 2023</w:t>
      </w:r>
      <w:r>
        <w:rPr>
          <w:szCs w:val="28"/>
        </w:rPr>
        <w:t xml:space="preserve"> году будет израсходовано</w:t>
      </w:r>
      <w:r w:rsidR="003A5A6E">
        <w:rPr>
          <w:szCs w:val="28"/>
        </w:rPr>
        <w:t xml:space="preserve">                </w:t>
      </w:r>
      <w:r>
        <w:rPr>
          <w:szCs w:val="28"/>
        </w:rPr>
        <w:t xml:space="preserve"> 667,8</w:t>
      </w:r>
      <w:r w:rsidRPr="00950FAF">
        <w:rPr>
          <w:szCs w:val="28"/>
        </w:rPr>
        <w:t xml:space="preserve"> млн. рублей.</w:t>
      </w:r>
    </w:p>
    <w:sectPr w:rsidR="00E258B1" w:rsidRPr="002530ED" w:rsidSect="00155EAE">
      <w:headerReference w:type="default" r:id="rId8"/>
      <w:headerReference w:type="first" r:id="rId9"/>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215" w:rsidRDefault="007C0215" w:rsidP="00E622C9">
      <w:r>
        <w:separator/>
      </w:r>
    </w:p>
  </w:endnote>
  <w:endnote w:type="continuationSeparator" w:id="0">
    <w:p w:rsidR="007C0215" w:rsidRDefault="007C0215" w:rsidP="00E62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215" w:rsidRDefault="007C0215" w:rsidP="00E622C9">
      <w:r>
        <w:separator/>
      </w:r>
    </w:p>
  </w:footnote>
  <w:footnote w:type="continuationSeparator" w:id="0">
    <w:p w:rsidR="007C0215" w:rsidRDefault="007C0215" w:rsidP="00E62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85803"/>
      <w:docPartObj>
        <w:docPartGallery w:val="Page Numbers (Top of Page)"/>
        <w:docPartUnique/>
      </w:docPartObj>
    </w:sdtPr>
    <w:sdtContent>
      <w:p w:rsidR="007C0215" w:rsidRDefault="00A74C61">
        <w:pPr>
          <w:pStyle w:val="ac"/>
          <w:jc w:val="center"/>
        </w:pPr>
        <w:r>
          <w:rPr>
            <w:noProof/>
          </w:rPr>
          <w:fldChar w:fldCharType="begin"/>
        </w:r>
        <w:r w:rsidR="007C0215">
          <w:rPr>
            <w:noProof/>
          </w:rPr>
          <w:instrText xml:space="preserve"> PAGE   \* MERGEFORMAT </w:instrText>
        </w:r>
        <w:r>
          <w:rPr>
            <w:noProof/>
          </w:rPr>
          <w:fldChar w:fldCharType="separate"/>
        </w:r>
        <w:r w:rsidR="008114F8">
          <w:rPr>
            <w:noProof/>
          </w:rPr>
          <w:t>2</w:t>
        </w:r>
        <w:r>
          <w:rPr>
            <w:noProof/>
          </w:rPr>
          <w:fldChar w:fldCharType="end"/>
        </w:r>
      </w:p>
    </w:sdtContent>
  </w:sdt>
  <w:p w:rsidR="007C0215" w:rsidRDefault="007C021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15" w:rsidRDefault="007C0215">
    <w:pPr>
      <w:pStyle w:val="ac"/>
      <w:jc w:val="center"/>
    </w:pPr>
  </w:p>
  <w:p w:rsidR="007C0215" w:rsidRDefault="007C021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3C7"/>
    <w:multiLevelType w:val="hybridMultilevel"/>
    <w:tmpl w:val="6EB6B2AC"/>
    <w:lvl w:ilvl="0" w:tplc="960A901E">
      <w:start w:val="27"/>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3F71F10"/>
    <w:multiLevelType w:val="hybridMultilevel"/>
    <w:tmpl w:val="4238B3E0"/>
    <w:lvl w:ilvl="0" w:tplc="169EE928">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7DA46A5"/>
    <w:multiLevelType w:val="hybridMultilevel"/>
    <w:tmpl w:val="BA1E87AE"/>
    <w:lvl w:ilvl="0" w:tplc="C188F9BE">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A7270A"/>
    <w:multiLevelType w:val="hybridMultilevel"/>
    <w:tmpl w:val="0A907B7E"/>
    <w:lvl w:ilvl="0" w:tplc="5A74A6F8">
      <w:start w:val="26"/>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E0A1EF4"/>
    <w:multiLevelType w:val="multilevel"/>
    <w:tmpl w:val="4BBE4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C69F6"/>
    <w:multiLevelType w:val="hybridMultilevel"/>
    <w:tmpl w:val="D4BE3C94"/>
    <w:lvl w:ilvl="0" w:tplc="4BD6C1A8">
      <w:start w:val="1"/>
      <w:numFmt w:val="decimal"/>
      <w:lvlText w:val="%1."/>
      <w:lvlJc w:val="left"/>
      <w:pPr>
        <w:ind w:left="2117" w:hanging="84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22A670E7"/>
    <w:multiLevelType w:val="hybridMultilevel"/>
    <w:tmpl w:val="5A8AC208"/>
    <w:lvl w:ilvl="0" w:tplc="7E34F2F4">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312328B"/>
    <w:multiLevelType w:val="hybridMultilevel"/>
    <w:tmpl w:val="A156F724"/>
    <w:lvl w:ilvl="0" w:tplc="02140FA6">
      <w:start w:val="1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7A94B10"/>
    <w:multiLevelType w:val="hybridMultilevel"/>
    <w:tmpl w:val="ED929498"/>
    <w:lvl w:ilvl="0" w:tplc="1076EFAA">
      <w:start w:val="1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B6872AF"/>
    <w:multiLevelType w:val="hybridMultilevel"/>
    <w:tmpl w:val="E46480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BDC5431"/>
    <w:multiLevelType w:val="hybridMultilevel"/>
    <w:tmpl w:val="639CD0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BFD4AF9"/>
    <w:multiLevelType w:val="hybridMultilevel"/>
    <w:tmpl w:val="F5B6DF8A"/>
    <w:lvl w:ilvl="0" w:tplc="539C15F4">
      <w:start w:val="5"/>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5996257"/>
    <w:multiLevelType w:val="hybridMultilevel"/>
    <w:tmpl w:val="3C887D6E"/>
    <w:lvl w:ilvl="0" w:tplc="6EA892FC">
      <w:start w:val="14"/>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5EB24E8"/>
    <w:multiLevelType w:val="hybridMultilevel"/>
    <w:tmpl w:val="26C85254"/>
    <w:lvl w:ilvl="0" w:tplc="7758C6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285398"/>
    <w:multiLevelType w:val="hybridMultilevel"/>
    <w:tmpl w:val="693A2C3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3D977CFA"/>
    <w:multiLevelType w:val="hybridMultilevel"/>
    <w:tmpl w:val="A2646A10"/>
    <w:lvl w:ilvl="0" w:tplc="7758C6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A00C08"/>
    <w:multiLevelType w:val="hybridMultilevel"/>
    <w:tmpl w:val="7794C9A8"/>
    <w:lvl w:ilvl="0" w:tplc="C45462C4">
      <w:start w:val="1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44401903"/>
    <w:multiLevelType w:val="multilevel"/>
    <w:tmpl w:val="60701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860CAD"/>
    <w:multiLevelType w:val="multilevel"/>
    <w:tmpl w:val="DD521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56B62B8"/>
    <w:multiLevelType w:val="hybridMultilevel"/>
    <w:tmpl w:val="B636DDF0"/>
    <w:lvl w:ilvl="0" w:tplc="3D3A6DD4">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790065"/>
    <w:multiLevelType w:val="hybridMultilevel"/>
    <w:tmpl w:val="44805428"/>
    <w:lvl w:ilvl="0" w:tplc="E7B24854">
      <w:start w:val="14"/>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5EB7DEA"/>
    <w:multiLevelType w:val="multilevel"/>
    <w:tmpl w:val="7B2E2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D2A1C6C"/>
    <w:multiLevelType w:val="hybridMultilevel"/>
    <w:tmpl w:val="E30A83F8"/>
    <w:lvl w:ilvl="0" w:tplc="EEF24CC8">
      <w:start w:val="17"/>
      <w:numFmt w:val="decimal"/>
      <w:lvlText w:val="%1."/>
      <w:lvlJc w:val="left"/>
      <w:pPr>
        <w:ind w:left="1226" w:hanging="375"/>
      </w:pPr>
      <w:rPr>
        <w:rFonts w:hint="default"/>
        <w:b w:val="0"/>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4EBD7ED9"/>
    <w:multiLevelType w:val="hybridMultilevel"/>
    <w:tmpl w:val="44561016"/>
    <w:lvl w:ilvl="0" w:tplc="CB368BD8">
      <w:start w:val="26"/>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ED33BFE"/>
    <w:multiLevelType w:val="hybridMultilevel"/>
    <w:tmpl w:val="6846E616"/>
    <w:lvl w:ilvl="0" w:tplc="24645EBA">
      <w:start w:val="1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50FF10FA"/>
    <w:multiLevelType w:val="hybridMultilevel"/>
    <w:tmpl w:val="0FCA1B34"/>
    <w:lvl w:ilvl="0" w:tplc="5A2E2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91547D0"/>
    <w:multiLevelType w:val="hybridMultilevel"/>
    <w:tmpl w:val="679AFF14"/>
    <w:lvl w:ilvl="0" w:tplc="0419000F">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17E6DC6"/>
    <w:multiLevelType w:val="hybridMultilevel"/>
    <w:tmpl w:val="AD8A3CBA"/>
    <w:lvl w:ilvl="0" w:tplc="513E4BFE">
      <w:start w:val="1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67143D7F"/>
    <w:multiLevelType w:val="multilevel"/>
    <w:tmpl w:val="DF56A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8AF40B8"/>
    <w:multiLevelType w:val="hybridMultilevel"/>
    <w:tmpl w:val="444EF5B8"/>
    <w:lvl w:ilvl="0" w:tplc="7758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3267C5"/>
    <w:multiLevelType w:val="hybridMultilevel"/>
    <w:tmpl w:val="2A126DF4"/>
    <w:lvl w:ilvl="0" w:tplc="D67E494A">
      <w:start w:val="23"/>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703F687B"/>
    <w:multiLevelType w:val="hybridMultilevel"/>
    <w:tmpl w:val="6FD4A814"/>
    <w:lvl w:ilvl="0" w:tplc="B6DEDF36">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08D1FC2"/>
    <w:multiLevelType w:val="hybridMultilevel"/>
    <w:tmpl w:val="429477D6"/>
    <w:lvl w:ilvl="0" w:tplc="DA3237EA">
      <w:start w:val="15"/>
      <w:numFmt w:val="decimal"/>
      <w:lvlText w:val="%1."/>
      <w:lvlJc w:val="left"/>
      <w:pPr>
        <w:ind w:left="1084" w:hanging="375"/>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12A2EAC"/>
    <w:multiLevelType w:val="hybridMultilevel"/>
    <w:tmpl w:val="F86AA7A6"/>
    <w:lvl w:ilvl="0" w:tplc="E948FC6A">
      <w:start w:val="28"/>
      <w:numFmt w:val="decimal"/>
      <w:lvlText w:val="%1."/>
      <w:lvlJc w:val="left"/>
      <w:pPr>
        <w:ind w:left="1368" w:hanging="375"/>
      </w:pPr>
      <w:rPr>
        <w:rFonts w:hint="default"/>
        <w:b w:val="0"/>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nsid w:val="790A40CC"/>
    <w:multiLevelType w:val="hybridMultilevel"/>
    <w:tmpl w:val="E0C8E108"/>
    <w:lvl w:ilvl="0" w:tplc="94A631E0">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C286FA6"/>
    <w:multiLevelType w:val="hybridMultilevel"/>
    <w:tmpl w:val="F3825D14"/>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F62B15"/>
    <w:multiLevelType w:val="hybridMultilevel"/>
    <w:tmpl w:val="8542C252"/>
    <w:lvl w:ilvl="0" w:tplc="46D00E66">
      <w:start w:val="1"/>
      <w:numFmt w:val="decimal"/>
      <w:lvlText w:val="%1."/>
      <w:lvlJc w:val="left"/>
      <w:pPr>
        <w:ind w:left="1069"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DF56F41"/>
    <w:multiLevelType w:val="hybridMultilevel"/>
    <w:tmpl w:val="1C24F03E"/>
    <w:lvl w:ilvl="0" w:tplc="C204AF1A">
      <w:start w:val="29"/>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26"/>
  </w:num>
  <w:num w:numId="3">
    <w:abstractNumId w:val="14"/>
  </w:num>
  <w:num w:numId="4">
    <w:abstractNumId w:val="6"/>
  </w:num>
  <w:num w:numId="5">
    <w:abstractNumId w:val="10"/>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4"/>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0"/>
  </w:num>
  <w:num w:numId="18">
    <w:abstractNumId w:val="23"/>
  </w:num>
  <w:num w:numId="19">
    <w:abstractNumId w:val="0"/>
  </w:num>
  <w:num w:numId="20">
    <w:abstractNumId w:val="37"/>
  </w:num>
  <w:num w:numId="21">
    <w:abstractNumId w:val="3"/>
  </w:num>
  <w:num w:numId="22">
    <w:abstractNumId w:val="35"/>
  </w:num>
  <w:num w:numId="23">
    <w:abstractNumId w:val="16"/>
  </w:num>
  <w:num w:numId="24">
    <w:abstractNumId w:val="24"/>
  </w:num>
  <w:num w:numId="25">
    <w:abstractNumId w:val="27"/>
  </w:num>
  <w:num w:numId="26">
    <w:abstractNumId w:val="7"/>
  </w:num>
  <w:num w:numId="27">
    <w:abstractNumId w:val="12"/>
  </w:num>
  <w:num w:numId="28">
    <w:abstractNumId w:val="8"/>
  </w:num>
  <w:num w:numId="29">
    <w:abstractNumId w:val="32"/>
  </w:num>
  <w:num w:numId="30">
    <w:abstractNumId w:val="22"/>
  </w:num>
  <w:num w:numId="31">
    <w:abstractNumId w:val="20"/>
  </w:num>
  <w:num w:numId="32">
    <w:abstractNumId w:val="33"/>
  </w:num>
  <w:num w:numId="33">
    <w:abstractNumId w:val="13"/>
  </w:num>
  <w:num w:numId="34">
    <w:abstractNumId w:val="15"/>
  </w:num>
  <w:num w:numId="35">
    <w:abstractNumId w:val="2"/>
  </w:num>
  <w:num w:numId="36">
    <w:abstractNumId w:val="34"/>
  </w:num>
  <w:num w:numId="37">
    <w:abstractNumId w:val="9"/>
  </w:num>
  <w:num w:numId="38">
    <w:abstractNumId w:val="25"/>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40"/>
  <w:displayHorizontalDrawingGridEvery w:val="2"/>
  <w:characterSpacingControl w:val="doNotCompress"/>
  <w:footnotePr>
    <w:footnote w:id="-1"/>
    <w:footnote w:id="0"/>
  </w:footnotePr>
  <w:endnotePr>
    <w:endnote w:id="-1"/>
    <w:endnote w:id="0"/>
  </w:endnotePr>
  <w:compat/>
  <w:rsids>
    <w:rsidRoot w:val="001E2BF6"/>
    <w:rsid w:val="00000ADF"/>
    <w:rsid w:val="00003B2D"/>
    <w:rsid w:val="00005986"/>
    <w:rsid w:val="00005DD6"/>
    <w:rsid w:val="0000604E"/>
    <w:rsid w:val="00010F69"/>
    <w:rsid w:val="00012416"/>
    <w:rsid w:val="00012BC7"/>
    <w:rsid w:val="00012CDA"/>
    <w:rsid w:val="00013CA2"/>
    <w:rsid w:val="000145BD"/>
    <w:rsid w:val="0001469C"/>
    <w:rsid w:val="00015160"/>
    <w:rsid w:val="00016266"/>
    <w:rsid w:val="00016512"/>
    <w:rsid w:val="00016A60"/>
    <w:rsid w:val="00016DB5"/>
    <w:rsid w:val="00017893"/>
    <w:rsid w:val="00020CAF"/>
    <w:rsid w:val="00020DB0"/>
    <w:rsid w:val="0002237D"/>
    <w:rsid w:val="0002257B"/>
    <w:rsid w:val="000228DA"/>
    <w:rsid w:val="00025929"/>
    <w:rsid w:val="00025C56"/>
    <w:rsid w:val="00026B39"/>
    <w:rsid w:val="00026F52"/>
    <w:rsid w:val="00033121"/>
    <w:rsid w:val="000333BE"/>
    <w:rsid w:val="0003653C"/>
    <w:rsid w:val="00037DD7"/>
    <w:rsid w:val="00040616"/>
    <w:rsid w:val="00040647"/>
    <w:rsid w:val="00040A00"/>
    <w:rsid w:val="00040E76"/>
    <w:rsid w:val="000416A1"/>
    <w:rsid w:val="00043A48"/>
    <w:rsid w:val="00044499"/>
    <w:rsid w:val="000449F6"/>
    <w:rsid w:val="00044D2A"/>
    <w:rsid w:val="00044F7B"/>
    <w:rsid w:val="00045ADD"/>
    <w:rsid w:val="00046517"/>
    <w:rsid w:val="00050B2A"/>
    <w:rsid w:val="00050C47"/>
    <w:rsid w:val="00051A32"/>
    <w:rsid w:val="00052D97"/>
    <w:rsid w:val="0005480D"/>
    <w:rsid w:val="00056347"/>
    <w:rsid w:val="0006069D"/>
    <w:rsid w:val="00060980"/>
    <w:rsid w:val="0006187B"/>
    <w:rsid w:val="00063799"/>
    <w:rsid w:val="000645CD"/>
    <w:rsid w:val="00064B67"/>
    <w:rsid w:val="000658DC"/>
    <w:rsid w:val="0006625B"/>
    <w:rsid w:val="000671D6"/>
    <w:rsid w:val="000676C8"/>
    <w:rsid w:val="0007059E"/>
    <w:rsid w:val="00070969"/>
    <w:rsid w:val="00071822"/>
    <w:rsid w:val="00072E07"/>
    <w:rsid w:val="00073882"/>
    <w:rsid w:val="00074D8A"/>
    <w:rsid w:val="000764F5"/>
    <w:rsid w:val="00076BA7"/>
    <w:rsid w:val="00076FE1"/>
    <w:rsid w:val="00077938"/>
    <w:rsid w:val="00080311"/>
    <w:rsid w:val="0008150A"/>
    <w:rsid w:val="0008161B"/>
    <w:rsid w:val="0008191B"/>
    <w:rsid w:val="0008221F"/>
    <w:rsid w:val="00082428"/>
    <w:rsid w:val="00082712"/>
    <w:rsid w:val="00083108"/>
    <w:rsid w:val="00083234"/>
    <w:rsid w:val="0008362C"/>
    <w:rsid w:val="00085162"/>
    <w:rsid w:val="00085930"/>
    <w:rsid w:val="00086F3A"/>
    <w:rsid w:val="0008763D"/>
    <w:rsid w:val="00092AA2"/>
    <w:rsid w:val="00093310"/>
    <w:rsid w:val="000936B3"/>
    <w:rsid w:val="00093C69"/>
    <w:rsid w:val="000A05A8"/>
    <w:rsid w:val="000A1769"/>
    <w:rsid w:val="000A1A19"/>
    <w:rsid w:val="000A3BC8"/>
    <w:rsid w:val="000A5F2A"/>
    <w:rsid w:val="000A7A5B"/>
    <w:rsid w:val="000A7AC7"/>
    <w:rsid w:val="000B2377"/>
    <w:rsid w:val="000B23ED"/>
    <w:rsid w:val="000B26C7"/>
    <w:rsid w:val="000B2E29"/>
    <w:rsid w:val="000B37B7"/>
    <w:rsid w:val="000B3AF1"/>
    <w:rsid w:val="000B461A"/>
    <w:rsid w:val="000B4949"/>
    <w:rsid w:val="000B4A90"/>
    <w:rsid w:val="000B52D9"/>
    <w:rsid w:val="000B6977"/>
    <w:rsid w:val="000B706B"/>
    <w:rsid w:val="000B79F2"/>
    <w:rsid w:val="000B7C7C"/>
    <w:rsid w:val="000C0046"/>
    <w:rsid w:val="000C0259"/>
    <w:rsid w:val="000C0F0C"/>
    <w:rsid w:val="000C37FF"/>
    <w:rsid w:val="000C38A8"/>
    <w:rsid w:val="000C3C9F"/>
    <w:rsid w:val="000C4859"/>
    <w:rsid w:val="000C4B84"/>
    <w:rsid w:val="000C4FD8"/>
    <w:rsid w:val="000C5984"/>
    <w:rsid w:val="000C6174"/>
    <w:rsid w:val="000C6AF5"/>
    <w:rsid w:val="000C79EA"/>
    <w:rsid w:val="000D0A5E"/>
    <w:rsid w:val="000D1295"/>
    <w:rsid w:val="000D18DA"/>
    <w:rsid w:val="000D26F1"/>
    <w:rsid w:val="000D2B46"/>
    <w:rsid w:val="000D2D73"/>
    <w:rsid w:val="000D5866"/>
    <w:rsid w:val="000D5BED"/>
    <w:rsid w:val="000E013D"/>
    <w:rsid w:val="000E0686"/>
    <w:rsid w:val="000E1377"/>
    <w:rsid w:val="000E1812"/>
    <w:rsid w:val="000E2C7D"/>
    <w:rsid w:val="000E2C87"/>
    <w:rsid w:val="000E3139"/>
    <w:rsid w:val="000E3B87"/>
    <w:rsid w:val="000E3CE3"/>
    <w:rsid w:val="000E41AD"/>
    <w:rsid w:val="000E429F"/>
    <w:rsid w:val="000E47B1"/>
    <w:rsid w:val="000E64A7"/>
    <w:rsid w:val="000E7453"/>
    <w:rsid w:val="000E7F5C"/>
    <w:rsid w:val="000F116B"/>
    <w:rsid w:val="000F11B4"/>
    <w:rsid w:val="000F16AD"/>
    <w:rsid w:val="000F28A4"/>
    <w:rsid w:val="000F2CD4"/>
    <w:rsid w:val="000F2D86"/>
    <w:rsid w:val="000F4237"/>
    <w:rsid w:val="000F5904"/>
    <w:rsid w:val="000F5A67"/>
    <w:rsid w:val="000F671A"/>
    <w:rsid w:val="000F7D9E"/>
    <w:rsid w:val="000F7DD4"/>
    <w:rsid w:val="00100AC2"/>
    <w:rsid w:val="00101F3A"/>
    <w:rsid w:val="0010244B"/>
    <w:rsid w:val="00102A25"/>
    <w:rsid w:val="00102B47"/>
    <w:rsid w:val="00102EF9"/>
    <w:rsid w:val="00102F7F"/>
    <w:rsid w:val="001031AC"/>
    <w:rsid w:val="001039BF"/>
    <w:rsid w:val="00105307"/>
    <w:rsid w:val="00105509"/>
    <w:rsid w:val="0010675A"/>
    <w:rsid w:val="00107516"/>
    <w:rsid w:val="00110A8C"/>
    <w:rsid w:val="00111E08"/>
    <w:rsid w:val="00111EE7"/>
    <w:rsid w:val="00111F5C"/>
    <w:rsid w:val="00113BBD"/>
    <w:rsid w:val="0011507C"/>
    <w:rsid w:val="0011552F"/>
    <w:rsid w:val="001160D5"/>
    <w:rsid w:val="0011770D"/>
    <w:rsid w:val="00117AE3"/>
    <w:rsid w:val="0012032B"/>
    <w:rsid w:val="00120E5A"/>
    <w:rsid w:val="00122261"/>
    <w:rsid w:val="001223CC"/>
    <w:rsid w:val="001226B7"/>
    <w:rsid w:val="00124C0B"/>
    <w:rsid w:val="00125060"/>
    <w:rsid w:val="00125EF3"/>
    <w:rsid w:val="00126128"/>
    <w:rsid w:val="00126AC4"/>
    <w:rsid w:val="001279C5"/>
    <w:rsid w:val="00130E4C"/>
    <w:rsid w:val="001314B3"/>
    <w:rsid w:val="001334BA"/>
    <w:rsid w:val="00133A3A"/>
    <w:rsid w:val="00133DC8"/>
    <w:rsid w:val="00141D53"/>
    <w:rsid w:val="00142FFF"/>
    <w:rsid w:val="00143220"/>
    <w:rsid w:val="00143650"/>
    <w:rsid w:val="00144F3D"/>
    <w:rsid w:val="001456F1"/>
    <w:rsid w:val="00145B55"/>
    <w:rsid w:val="001462AF"/>
    <w:rsid w:val="00146C8F"/>
    <w:rsid w:val="00147816"/>
    <w:rsid w:val="00152294"/>
    <w:rsid w:val="00155759"/>
    <w:rsid w:val="0015584C"/>
    <w:rsid w:val="00155EAE"/>
    <w:rsid w:val="001564E7"/>
    <w:rsid w:val="00156CB3"/>
    <w:rsid w:val="00157DBF"/>
    <w:rsid w:val="00160001"/>
    <w:rsid w:val="001600F3"/>
    <w:rsid w:val="0016039E"/>
    <w:rsid w:val="00161DAF"/>
    <w:rsid w:val="00162D07"/>
    <w:rsid w:val="001653D8"/>
    <w:rsid w:val="00165497"/>
    <w:rsid w:val="001668FE"/>
    <w:rsid w:val="00167250"/>
    <w:rsid w:val="0016768B"/>
    <w:rsid w:val="00170142"/>
    <w:rsid w:val="001715E7"/>
    <w:rsid w:val="001718DA"/>
    <w:rsid w:val="001740A2"/>
    <w:rsid w:val="0017442C"/>
    <w:rsid w:val="00175495"/>
    <w:rsid w:val="0017746D"/>
    <w:rsid w:val="00177FD4"/>
    <w:rsid w:val="00180FEF"/>
    <w:rsid w:val="00181510"/>
    <w:rsid w:val="00181E37"/>
    <w:rsid w:val="00183091"/>
    <w:rsid w:val="001839C6"/>
    <w:rsid w:val="001846FD"/>
    <w:rsid w:val="001860E0"/>
    <w:rsid w:val="00186D6A"/>
    <w:rsid w:val="00187941"/>
    <w:rsid w:val="0019018B"/>
    <w:rsid w:val="001935C1"/>
    <w:rsid w:val="0019395F"/>
    <w:rsid w:val="00193C56"/>
    <w:rsid w:val="0019442C"/>
    <w:rsid w:val="001947F2"/>
    <w:rsid w:val="0019597E"/>
    <w:rsid w:val="00197100"/>
    <w:rsid w:val="001A11E4"/>
    <w:rsid w:val="001A136E"/>
    <w:rsid w:val="001A26A9"/>
    <w:rsid w:val="001A2C7E"/>
    <w:rsid w:val="001A3295"/>
    <w:rsid w:val="001A37E7"/>
    <w:rsid w:val="001A3D7B"/>
    <w:rsid w:val="001A476D"/>
    <w:rsid w:val="001A5CFD"/>
    <w:rsid w:val="001A6DD6"/>
    <w:rsid w:val="001B0648"/>
    <w:rsid w:val="001B0AED"/>
    <w:rsid w:val="001B104D"/>
    <w:rsid w:val="001B307E"/>
    <w:rsid w:val="001B3293"/>
    <w:rsid w:val="001B5996"/>
    <w:rsid w:val="001B5BD6"/>
    <w:rsid w:val="001B6106"/>
    <w:rsid w:val="001B637E"/>
    <w:rsid w:val="001B65A5"/>
    <w:rsid w:val="001B775B"/>
    <w:rsid w:val="001C0114"/>
    <w:rsid w:val="001C184B"/>
    <w:rsid w:val="001C27E2"/>
    <w:rsid w:val="001C2E0A"/>
    <w:rsid w:val="001C3D05"/>
    <w:rsid w:val="001C4755"/>
    <w:rsid w:val="001C4F90"/>
    <w:rsid w:val="001C63ED"/>
    <w:rsid w:val="001C6791"/>
    <w:rsid w:val="001D03BB"/>
    <w:rsid w:val="001D0688"/>
    <w:rsid w:val="001D1C67"/>
    <w:rsid w:val="001D228F"/>
    <w:rsid w:val="001D2592"/>
    <w:rsid w:val="001D3D29"/>
    <w:rsid w:val="001D3E05"/>
    <w:rsid w:val="001D4B9C"/>
    <w:rsid w:val="001D5648"/>
    <w:rsid w:val="001D6C4A"/>
    <w:rsid w:val="001D7763"/>
    <w:rsid w:val="001E003A"/>
    <w:rsid w:val="001E0854"/>
    <w:rsid w:val="001E0F8E"/>
    <w:rsid w:val="001E1B35"/>
    <w:rsid w:val="001E2BF6"/>
    <w:rsid w:val="001E3E1B"/>
    <w:rsid w:val="001E5814"/>
    <w:rsid w:val="001E5FA6"/>
    <w:rsid w:val="001F004A"/>
    <w:rsid w:val="001F00F6"/>
    <w:rsid w:val="001F073D"/>
    <w:rsid w:val="001F0C1E"/>
    <w:rsid w:val="001F1E72"/>
    <w:rsid w:val="001F454E"/>
    <w:rsid w:val="001F4D3C"/>
    <w:rsid w:val="001F60F7"/>
    <w:rsid w:val="001F6298"/>
    <w:rsid w:val="001F68C6"/>
    <w:rsid w:val="002001B3"/>
    <w:rsid w:val="00202BA1"/>
    <w:rsid w:val="00203448"/>
    <w:rsid w:val="00203FE4"/>
    <w:rsid w:val="00204B74"/>
    <w:rsid w:val="0021038F"/>
    <w:rsid w:val="0021059E"/>
    <w:rsid w:val="0021398A"/>
    <w:rsid w:val="00214760"/>
    <w:rsid w:val="00217444"/>
    <w:rsid w:val="002177E2"/>
    <w:rsid w:val="0022024F"/>
    <w:rsid w:val="002204BC"/>
    <w:rsid w:val="00220675"/>
    <w:rsid w:val="00220E3C"/>
    <w:rsid w:val="002213E7"/>
    <w:rsid w:val="00221C9C"/>
    <w:rsid w:val="002222AA"/>
    <w:rsid w:val="00222314"/>
    <w:rsid w:val="00222EF3"/>
    <w:rsid w:val="0022323B"/>
    <w:rsid w:val="002233E1"/>
    <w:rsid w:val="002237C8"/>
    <w:rsid w:val="00226B2C"/>
    <w:rsid w:val="00226E1D"/>
    <w:rsid w:val="00227655"/>
    <w:rsid w:val="002278C7"/>
    <w:rsid w:val="002317DC"/>
    <w:rsid w:val="002321E8"/>
    <w:rsid w:val="002329F8"/>
    <w:rsid w:val="00233389"/>
    <w:rsid w:val="0023346A"/>
    <w:rsid w:val="00233BC1"/>
    <w:rsid w:val="00233D1C"/>
    <w:rsid w:val="00234152"/>
    <w:rsid w:val="002347D1"/>
    <w:rsid w:val="002354F0"/>
    <w:rsid w:val="00235814"/>
    <w:rsid w:val="00235D78"/>
    <w:rsid w:val="00235F36"/>
    <w:rsid w:val="0023627A"/>
    <w:rsid w:val="0023773D"/>
    <w:rsid w:val="002405C0"/>
    <w:rsid w:val="0024076A"/>
    <w:rsid w:val="002408C7"/>
    <w:rsid w:val="0024230B"/>
    <w:rsid w:val="00244029"/>
    <w:rsid w:val="00244456"/>
    <w:rsid w:val="002445D6"/>
    <w:rsid w:val="00244A1A"/>
    <w:rsid w:val="00244E88"/>
    <w:rsid w:val="00244E8C"/>
    <w:rsid w:val="00245123"/>
    <w:rsid w:val="00245EE6"/>
    <w:rsid w:val="00246172"/>
    <w:rsid w:val="00246B8D"/>
    <w:rsid w:val="0024747E"/>
    <w:rsid w:val="002530ED"/>
    <w:rsid w:val="00254CA6"/>
    <w:rsid w:val="002554CE"/>
    <w:rsid w:val="00255F28"/>
    <w:rsid w:val="002574A7"/>
    <w:rsid w:val="00260396"/>
    <w:rsid w:val="002607FE"/>
    <w:rsid w:val="00263669"/>
    <w:rsid w:val="00263A3F"/>
    <w:rsid w:val="00264076"/>
    <w:rsid w:val="002644EF"/>
    <w:rsid w:val="0026456D"/>
    <w:rsid w:val="00270DC8"/>
    <w:rsid w:val="0027264D"/>
    <w:rsid w:val="0027292A"/>
    <w:rsid w:val="00273481"/>
    <w:rsid w:val="00274F9A"/>
    <w:rsid w:val="002772E6"/>
    <w:rsid w:val="002810F9"/>
    <w:rsid w:val="00282C7D"/>
    <w:rsid w:val="00283CCC"/>
    <w:rsid w:val="00286E59"/>
    <w:rsid w:val="00287255"/>
    <w:rsid w:val="00287EF5"/>
    <w:rsid w:val="00292E27"/>
    <w:rsid w:val="00293428"/>
    <w:rsid w:val="00295C5E"/>
    <w:rsid w:val="00295CE9"/>
    <w:rsid w:val="002961AA"/>
    <w:rsid w:val="002964E2"/>
    <w:rsid w:val="002A045D"/>
    <w:rsid w:val="002A0D9A"/>
    <w:rsid w:val="002A1310"/>
    <w:rsid w:val="002A1FD2"/>
    <w:rsid w:val="002A2D65"/>
    <w:rsid w:val="002A2F37"/>
    <w:rsid w:val="002A4E48"/>
    <w:rsid w:val="002A5167"/>
    <w:rsid w:val="002A6563"/>
    <w:rsid w:val="002A6636"/>
    <w:rsid w:val="002A66F6"/>
    <w:rsid w:val="002A6890"/>
    <w:rsid w:val="002A73F5"/>
    <w:rsid w:val="002A7489"/>
    <w:rsid w:val="002B0A50"/>
    <w:rsid w:val="002B1FBA"/>
    <w:rsid w:val="002B491C"/>
    <w:rsid w:val="002B4D12"/>
    <w:rsid w:val="002B68AB"/>
    <w:rsid w:val="002B69AF"/>
    <w:rsid w:val="002B716B"/>
    <w:rsid w:val="002B7703"/>
    <w:rsid w:val="002C1CE9"/>
    <w:rsid w:val="002C1F65"/>
    <w:rsid w:val="002C37C4"/>
    <w:rsid w:val="002C4A1B"/>
    <w:rsid w:val="002C6AAA"/>
    <w:rsid w:val="002D073C"/>
    <w:rsid w:val="002D26B0"/>
    <w:rsid w:val="002D374A"/>
    <w:rsid w:val="002D5F76"/>
    <w:rsid w:val="002D6808"/>
    <w:rsid w:val="002D6E75"/>
    <w:rsid w:val="002E081B"/>
    <w:rsid w:val="002E0DD2"/>
    <w:rsid w:val="002E11E2"/>
    <w:rsid w:val="002E2709"/>
    <w:rsid w:val="002E281B"/>
    <w:rsid w:val="002E3112"/>
    <w:rsid w:val="002E3285"/>
    <w:rsid w:val="002E5D93"/>
    <w:rsid w:val="002E657E"/>
    <w:rsid w:val="002E68FE"/>
    <w:rsid w:val="002E7426"/>
    <w:rsid w:val="002F1EB5"/>
    <w:rsid w:val="002F4913"/>
    <w:rsid w:val="003002C5"/>
    <w:rsid w:val="00301569"/>
    <w:rsid w:val="00301FAC"/>
    <w:rsid w:val="00302146"/>
    <w:rsid w:val="00304686"/>
    <w:rsid w:val="00304F12"/>
    <w:rsid w:val="003071CB"/>
    <w:rsid w:val="00307275"/>
    <w:rsid w:val="00307E66"/>
    <w:rsid w:val="003100C0"/>
    <w:rsid w:val="00310D0B"/>
    <w:rsid w:val="00312568"/>
    <w:rsid w:val="00312F75"/>
    <w:rsid w:val="0031537F"/>
    <w:rsid w:val="00323168"/>
    <w:rsid w:val="00323331"/>
    <w:rsid w:val="00323AA7"/>
    <w:rsid w:val="003269AE"/>
    <w:rsid w:val="0032731D"/>
    <w:rsid w:val="003309B9"/>
    <w:rsid w:val="00330CCC"/>
    <w:rsid w:val="00332DC9"/>
    <w:rsid w:val="0033386E"/>
    <w:rsid w:val="00335105"/>
    <w:rsid w:val="0033573D"/>
    <w:rsid w:val="003357E5"/>
    <w:rsid w:val="00335841"/>
    <w:rsid w:val="00337B35"/>
    <w:rsid w:val="00341C2F"/>
    <w:rsid w:val="00342679"/>
    <w:rsid w:val="00342B8F"/>
    <w:rsid w:val="00343170"/>
    <w:rsid w:val="00344082"/>
    <w:rsid w:val="00344841"/>
    <w:rsid w:val="00344DB7"/>
    <w:rsid w:val="00345591"/>
    <w:rsid w:val="003470C2"/>
    <w:rsid w:val="0034781A"/>
    <w:rsid w:val="003503A0"/>
    <w:rsid w:val="003504E1"/>
    <w:rsid w:val="00350E83"/>
    <w:rsid w:val="0035224F"/>
    <w:rsid w:val="00352B46"/>
    <w:rsid w:val="003532CD"/>
    <w:rsid w:val="00353AD7"/>
    <w:rsid w:val="0035423A"/>
    <w:rsid w:val="00355094"/>
    <w:rsid w:val="003559F3"/>
    <w:rsid w:val="00357819"/>
    <w:rsid w:val="003617BB"/>
    <w:rsid w:val="00361A70"/>
    <w:rsid w:val="003629ED"/>
    <w:rsid w:val="0036343D"/>
    <w:rsid w:val="003640A3"/>
    <w:rsid w:val="003641C2"/>
    <w:rsid w:val="00364266"/>
    <w:rsid w:val="00364269"/>
    <w:rsid w:val="00364606"/>
    <w:rsid w:val="00365724"/>
    <w:rsid w:val="003733C8"/>
    <w:rsid w:val="00373BCD"/>
    <w:rsid w:val="00374131"/>
    <w:rsid w:val="00374214"/>
    <w:rsid w:val="00374B8F"/>
    <w:rsid w:val="003766C3"/>
    <w:rsid w:val="00381860"/>
    <w:rsid w:val="00384B8B"/>
    <w:rsid w:val="00387C13"/>
    <w:rsid w:val="00387CA6"/>
    <w:rsid w:val="00387D6B"/>
    <w:rsid w:val="003927F0"/>
    <w:rsid w:val="00393777"/>
    <w:rsid w:val="00394101"/>
    <w:rsid w:val="00394242"/>
    <w:rsid w:val="00395B9E"/>
    <w:rsid w:val="00396668"/>
    <w:rsid w:val="00396932"/>
    <w:rsid w:val="00396D79"/>
    <w:rsid w:val="00396F5B"/>
    <w:rsid w:val="00397711"/>
    <w:rsid w:val="00397F46"/>
    <w:rsid w:val="003A0114"/>
    <w:rsid w:val="003A0D73"/>
    <w:rsid w:val="003A18F0"/>
    <w:rsid w:val="003A30FC"/>
    <w:rsid w:val="003A4BA0"/>
    <w:rsid w:val="003A59C2"/>
    <w:rsid w:val="003A5A6E"/>
    <w:rsid w:val="003A6123"/>
    <w:rsid w:val="003B19BB"/>
    <w:rsid w:val="003B217A"/>
    <w:rsid w:val="003B2430"/>
    <w:rsid w:val="003B36E5"/>
    <w:rsid w:val="003B76E4"/>
    <w:rsid w:val="003C1C2F"/>
    <w:rsid w:val="003C1CC2"/>
    <w:rsid w:val="003C20E3"/>
    <w:rsid w:val="003C20ED"/>
    <w:rsid w:val="003C259B"/>
    <w:rsid w:val="003C2F45"/>
    <w:rsid w:val="003C3D5E"/>
    <w:rsid w:val="003C40B1"/>
    <w:rsid w:val="003C5BB1"/>
    <w:rsid w:val="003C5E3A"/>
    <w:rsid w:val="003C7853"/>
    <w:rsid w:val="003D1B8E"/>
    <w:rsid w:val="003D2ED5"/>
    <w:rsid w:val="003D57C6"/>
    <w:rsid w:val="003D5D22"/>
    <w:rsid w:val="003D6026"/>
    <w:rsid w:val="003D6B59"/>
    <w:rsid w:val="003E0F84"/>
    <w:rsid w:val="003E2BE9"/>
    <w:rsid w:val="003E2D25"/>
    <w:rsid w:val="003E3ABE"/>
    <w:rsid w:val="003E3E6A"/>
    <w:rsid w:val="003E4088"/>
    <w:rsid w:val="003E46E2"/>
    <w:rsid w:val="003E5A04"/>
    <w:rsid w:val="003E6FF1"/>
    <w:rsid w:val="003F0E28"/>
    <w:rsid w:val="003F1AF5"/>
    <w:rsid w:val="003F1C3A"/>
    <w:rsid w:val="003F252D"/>
    <w:rsid w:val="003F2642"/>
    <w:rsid w:val="003F3264"/>
    <w:rsid w:val="003F3E3A"/>
    <w:rsid w:val="003F4559"/>
    <w:rsid w:val="003F48AC"/>
    <w:rsid w:val="003F599F"/>
    <w:rsid w:val="00400A52"/>
    <w:rsid w:val="00401D5F"/>
    <w:rsid w:val="004034DE"/>
    <w:rsid w:val="00404C09"/>
    <w:rsid w:val="00405039"/>
    <w:rsid w:val="00405EC6"/>
    <w:rsid w:val="004062CE"/>
    <w:rsid w:val="00406F78"/>
    <w:rsid w:val="00407145"/>
    <w:rsid w:val="00407E86"/>
    <w:rsid w:val="0041053A"/>
    <w:rsid w:val="00416B5E"/>
    <w:rsid w:val="00417456"/>
    <w:rsid w:val="004203DD"/>
    <w:rsid w:val="00421642"/>
    <w:rsid w:val="004227BE"/>
    <w:rsid w:val="00422B7A"/>
    <w:rsid w:val="00423697"/>
    <w:rsid w:val="004248D1"/>
    <w:rsid w:val="00425463"/>
    <w:rsid w:val="0042548E"/>
    <w:rsid w:val="0042583D"/>
    <w:rsid w:val="004259BB"/>
    <w:rsid w:val="00425CE8"/>
    <w:rsid w:val="004262E2"/>
    <w:rsid w:val="0043021A"/>
    <w:rsid w:val="00430452"/>
    <w:rsid w:val="00431A84"/>
    <w:rsid w:val="00432F5E"/>
    <w:rsid w:val="00433710"/>
    <w:rsid w:val="00433EF9"/>
    <w:rsid w:val="004356CC"/>
    <w:rsid w:val="00435C19"/>
    <w:rsid w:val="00435D7A"/>
    <w:rsid w:val="004363BC"/>
    <w:rsid w:val="004376AD"/>
    <w:rsid w:val="0044276B"/>
    <w:rsid w:val="004452BB"/>
    <w:rsid w:val="00445FB6"/>
    <w:rsid w:val="00446148"/>
    <w:rsid w:val="00446162"/>
    <w:rsid w:val="004468DB"/>
    <w:rsid w:val="00447B92"/>
    <w:rsid w:val="004502B2"/>
    <w:rsid w:val="004514B9"/>
    <w:rsid w:val="004522FF"/>
    <w:rsid w:val="0045233F"/>
    <w:rsid w:val="0045350E"/>
    <w:rsid w:val="00454E07"/>
    <w:rsid w:val="00460737"/>
    <w:rsid w:val="00460800"/>
    <w:rsid w:val="00460BB0"/>
    <w:rsid w:val="00461515"/>
    <w:rsid w:val="0046256A"/>
    <w:rsid w:val="00463197"/>
    <w:rsid w:val="00464CE9"/>
    <w:rsid w:val="004655BA"/>
    <w:rsid w:val="00466136"/>
    <w:rsid w:val="00470AFE"/>
    <w:rsid w:val="0047103E"/>
    <w:rsid w:val="00471B99"/>
    <w:rsid w:val="00472772"/>
    <w:rsid w:val="004730BA"/>
    <w:rsid w:val="00473638"/>
    <w:rsid w:val="00473D50"/>
    <w:rsid w:val="00473FDC"/>
    <w:rsid w:val="0047407C"/>
    <w:rsid w:val="00474287"/>
    <w:rsid w:val="00475993"/>
    <w:rsid w:val="00476946"/>
    <w:rsid w:val="00476A01"/>
    <w:rsid w:val="00477375"/>
    <w:rsid w:val="00482E4A"/>
    <w:rsid w:val="0049020E"/>
    <w:rsid w:val="0049280C"/>
    <w:rsid w:val="00492967"/>
    <w:rsid w:val="00494345"/>
    <w:rsid w:val="0049470A"/>
    <w:rsid w:val="004953E4"/>
    <w:rsid w:val="00496069"/>
    <w:rsid w:val="00496B38"/>
    <w:rsid w:val="004A2BF7"/>
    <w:rsid w:val="004A4324"/>
    <w:rsid w:val="004A5B05"/>
    <w:rsid w:val="004A77A1"/>
    <w:rsid w:val="004B16CC"/>
    <w:rsid w:val="004B177A"/>
    <w:rsid w:val="004B3E1F"/>
    <w:rsid w:val="004B69F8"/>
    <w:rsid w:val="004B7D25"/>
    <w:rsid w:val="004C0222"/>
    <w:rsid w:val="004C063B"/>
    <w:rsid w:val="004C17CE"/>
    <w:rsid w:val="004C3710"/>
    <w:rsid w:val="004C4F3E"/>
    <w:rsid w:val="004C6E0F"/>
    <w:rsid w:val="004C73E2"/>
    <w:rsid w:val="004D0259"/>
    <w:rsid w:val="004D09BE"/>
    <w:rsid w:val="004D253A"/>
    <w:rsid w:val="004D2631"/>
    <w:rsid w:val="004D444B"/>
    <w:rsid w:val="004D7BC0"/>
    <w:rsid w:val="004E014C"/>
    <w:rsid w:val="004E0DF8"/>
    <w:rsid w:val="004E1380"/>
    <w:rsid w:val="004E2086"/>
    <w:rsid w:val="004E2E41"/>
    <w:rsid w:val="004E3216"/>
    <w:rsid w:val="004E361E"/>
    <w:rsid w:val="004E57B3"/>
    <w:rsid w:val="004E6EB1"/>
    <w:rsid w:val="004E7212"/>
    <w:rsid w:val="004E72BA"/>
    <w:rsid w:val="004F4388"/>
    <w:rsid w:val="004F4639"/>
    <w:rsid w:val="004F48EF"/>
    <w:rsid w:val="004F52D9"/>
    <w:rsid w:val="004F61CA"/>
    <w:rsid w:val="004F7013"/>
    <w:rsid w:val="00500B4B"/>
    <w:rsid w:val="00500B74"/>
    <w:rsid w:val="0050122A"/>
    <w:rsid w:val="005013F3"/>
    <w:rsid w:val="0050219D"/>
    <w:rsid w:val="00502448"/>
    <w:rsid w:val="00502C28"/>
    <w:rsid w:val="00502F5F"/>
    <w:rsid w:val="00504001"/>
    <w:rsid w:val="00504D2E"/>
    <w:rsid w:val="00505C23"/>
    <w:rsid w:val="00507352"/>
    <w:rsid w:val="005077A8"/>
    <w:rsid w:val="005105E4"/>
    <w:rsid w:val="005107CF"/>
    <w:rsid w:val="00510ED9"/>
    <w:rsid w:val="00512857"/>
    <w:rsid w:val="005138DD"/>
    <w:rsid w:val="00513FE3"/>
    <w:rsid w:val="00514096"/>
    <w:rsid w:val="00514A97"/>
    <w:rsid w:val="0051529A"/>
    <w:rsid w:val="00515E52"/>
    <w:rsid w:val="005160F5"/>
    <w:rsid w:val="00516B8B"/>
    <w:rsid w:val="00520ED2"/>
    <w:rsid w:val="00523C7F"/>
    <w:rsid w:val="00524F1C"/>
    <w:rsid w:val="005252BA"/>
    <w:rsid w:val="00525468"/>
    <w:rsid w:val="00525DDC"/>
    <w:rsid w:val="00526875"/>
    <w:rsid w:val="00526A93"/>
    <w:rsid w:val="00526AAE"/>
    <w:rsid w:val="00526B3A"/>
    <w:rsid w:val="0052702F"/>
    <w:rsid w:val="005336F2"/>
    <w:rsid w:val="00533880"/>
    <w:rsid w:val="00534930"/>
    <w:rsid w:val="00535507"/>
    <w:rsid w:val="00535A13"/>
    <w:rsid w:val="00535BBA"/>
    <w:rsid w:val="0053724E"/>
    <w:rsid w:val="0054041F"/>
    <w:rsid w:val="0054104B"/>
    <w:rsid w:val="0054127C"/>
    <w:rsid w:val="00541945"/>
    <w:rsid w:val="00542544"/>
    <w:rsid w:val="00544B33"/>
    <w:rsid w:val="005465FA"/>
    <w:rsid w:val="00546AFD"/>
    <w:rsid w:val="00547CE7"/>
    <w:rsid w:val="00547DA5"/>
    <w:rsid w:val="0055135C"/>
    <w:rsid w:val="005516E6"/>
    <w:rsid w:val="005521DE"/>
    <w:rsid w:val="00552CF1"/>
    <w:rsid w:val="005531A9"/>
    <w:rsid w:val="0055390D"/>
    <w:rsid w:val="00554368"/>
    <w:rsid w:val="00561EF4"/>
    <w:rsid w:val="005628E4"/>
    <w:rsid w:val="00563E54"/>
    <w:rsid w:val="00565DB7"/>
    <w:rsid w:val="00565EA3"/>
    <w:rsid w:val="00566058"/>
    <w:rsid w:val="005709C9"/>
    <w:rsid w:val="00570BC9"/>
    <w:rsid w:val="005714A8"/>
    <w:rsid w:val="00572EEC"/>
    <w:rsid w:val="0057318C"/>
    <w:rsid w:val="0057396A"/>
    <w:rsid w:val="005750D1"/>
    <w:rsid w:val="005762D7"/>
    <w:rsid w:val="00576653"/>
    <w:rsid w:val="005776D2"/>
    <w:rsid w:val="0057782E"/>
    <w:rsid w:val="0058147B"/>
    <w:rsid w:val="005827E3"/>
    <w:rsid w:val="00582994"/>
    <w:rsid w:val="005832A7"/>
    <w:rsid w:val="00584ADB"/>
    <w:rsid w:val="00586181"/>
    <w:rsid w:val="0058691D"/>
    <w:rsid w:val="00587531"/>
    <w:rsid w:val="00590DD6"/>
    <w:rsid w:val="00591A2D"/>
    <w:rsid w:val="0059307B"/>
    <w:rsid w:val="00593AA4"/>
    <w:rsid w:val="00594993"/>
    <w:rsid w:val="00595B44"/>
    <w:rsid w:val="00597AAB"/>
    <w:rsid w:val="005A161F"/>
    <w:rsid w:val="005A30F4"/>
    <w:rsid w:val="005A69F7"/>
    <w:rsid w:val="005A70D6"/>
    <w:rsid w:val="005B0B2C"/>
    <w:rsid w:val="005B164B"/>
    <w:rsid w:val="005B1DEC"/>
    <w:rsid w:val="005B2F06"/>
    <w:rsid w:val="005B38E3"/>
    <w:rsid w:val="005B4F1C"/>
    <w:rsid w:val="005B77E3"/>
    <w:rsid w:val="005C066A"/>
    <w:rsid w:val="005C1A3C"/>
    <w:rsid w:val="005C2000"/>
    <w:rsid w:val="005C4127"/>
    <w:rsid w:val="005C6BE5"/>
    <w:rsid w:val="005D0D1C"/>
    <w:rsid w:val="005D2601"/>
    <w:rsid w:val="005D4B2D"/>
    <w:rsid w:val="005D680F"/>
    <w:rsid w:val="005D7CE7"/>
    <w:rsid w:val="005D7E3C"/>
    <w:rsid w:val="005E1E93"/>
    <w:rsid w:val="005E2A13"/>
    <w:rsid w:val="005E324C"/>
    <w:rsid w:val="005E5219"/>
    <w:rsid w:val="005F0276"/>
    <w:rsid w:val="005F0FEB"/>
    <w:rsid w:val="005F11C5"/>
    <w:rsid w:val="005F37A7"/>
    <w:rsid w:val="005F46F1"/>
    <w:rsid w:val="005F5F0B"/>
    <w:rsid w:val="005F69AE"/>
    <w:rsid w:val="005F6C75"/>
    <w:rsid w:val="005F72AA"/>
    <w:rsid w:val="0060029D"/>
    <w:rsid w:val="0060070F"/>
    <w:rsid w:val="00600A26"/>
    <w:rsid w:val="00600F81"/>
    <w:rsid w:val="00601108"/>
    <w:rsid w:val="00602BE6"/>
    <w:rsid w:val="00604379"/>
    <w:rsid w:val="006056F6"/>
    <w:rsid w:val="00605F58"/>
    <w:rsid w:val="00610D82"/>
    <w:rsid w:val="00610F6A"/>
    <w:rsid w:val="00612750"/>
    <w:rsid w:val="0061295F"/>
    <w:rsid w:val="00613C12"/>
    <w:rsid w:val="00614911"/>
    <w:rsid w:val="00614F55"/>
    <w:rsid w:val="00617600"/>
    <w:rsid w:val="00617C0B"/>
    <w:rsid w:val="006206C3"/>
    <w:rsid w:val="00620BCD"/>
    <w:rsid w:val="006230F9"/>
    <w:rsid w:val="00623429"/>
    <w:rsid w:val="006237C6"/>
    <w:rsid w:val="00624200"/>
    <w:rsid w:val="006242EE"/>
    <w:rsid w:val="00624BC5"/>
    <w:rsid w:val="00624F05"/>
    <w:rsid w:val="0062509B"/>
    <w:rsid w:val="0062575B"/>
    <w:rsid w:val="00626C15"/>
    <w:rsid w:val="00627D71"/>
    <w:rsid w:val="00630B37"/>
    <w:rsid w:val="00630EDB"/>
    <w:rsid w:val="0063212F"/>
    <w:rsid w:val="00633DB0"/>
    <w:rsid w:val="00635F38"/>
    <w:rsid w:val="00636DDD"/>
    <w:rsid w:val="006373B8"/>
    <w:rsid w:val="00637907"/>
    <w:rsid w:val="006400BF"/>
    <w:rsid w:val="00640E44"/>
    <w:rsid w:val="00640EEA"/>
    <w:rsid w:val="006416A4"/>
    <w:rsid w:val="006425AE"/>
    <w:rsid w:val="006427E3"/>
    <w:rsid w:val="00643103"/>
    <w:rsid w:val="006432E5"/>
    <w:rsid w:val="00643C8E"/>
    <w:rsid w:val="00643DB8"/>
    <w:rsid w:val="00643F7A"/>
    <w:rsid w:val="006448EF"/>
    <w:rsid w:val="00644DE6"/>
    <w:rsid w:val="0064536A"/>
    <w:rsid w:val="00645403"/>
    <w:rsid w:val="006457B2"/>
    <w:rsid w:val="00645F4B"/>
    <w:rsid w:val="006500F3"/>
    <w:rsid w:val="00651ABB"/>
    <w:rsid w:val="00653669"/>
    <w:rsid w:val="0065366D"/>
    <w:rsid w:val="00654847"/>
    <w:rsid w:val="00656D62"/>
    <w:rsid w:val="00656E0B"/>
    <w:rsid w:val="0065737D"/>
    <w:rsid w:val="006579DF"/>
    <w:rsid w:val="00660DED"/>
    <w:rsid w:val="0066128E"/>
    <w:rsid w:val="006639CF"/>
    <w:rsid w:val="00665975"/>
    <w:rsid w:val="00665BAF"/>
    <w:rsid w:val="00670017"/>
    <w:rsid w:val="00670361"/>
    <w:rsid w:val="00671491"/>
    <w:rsid w:val="00671696"/>
    <w:rsid w:val="00673268"/>
    <w:rsid w:val="00673620"/>
    <w:rsid w:val="00674347"/>
    <w:rsid w:val="00674F2C"/>
    <w:rsid w:val="0067525F"/>
    <w:rsid w:val="006766AE"/>
    <w:rsid w:val="0067714F"/>
    <w:rsid w:val="00677218"/>
    <w:rsid w:val="00677EB4"/>
    <w:rsid w:val="006800DB"/>
    <w:rsid w:val="006805A1"/>
    <w:rsid w:val="00682DA8"/>
    <w:rsid w:val="0068482E"/>
    <w:rsid w:val="00684865"/>
    <w:rsid w:val="00684C78"/>
    <w:rsid w:val="00685B50"/>
    <w:rsid w:val="00685DBF"/>
    <w:rsid w:val="006861DF"/>
    <w:rsid w:val="00686A64"/>
    <w:rsid w:val="006871D5"/>
    <w:rsid w:val="00687240"/>
    <w:rsid w:val="006873D3"/>
    <w:rsid w:val="00687642"/>
    <w:rsid w:val="0069001E"/>
    <w:rsid w:val="00690B46"/>
    <w:rsid w:val="00690D64"/>
    <w:rsid w:val="006910E3"/>
    <w:rsid w:val="0069143D"/>
    <w:rsid w:val="00691565"/>
    <w:rsid w:val="0069184E"/>
    <w:rsid w:val="0069193C"/>
    <w:rsid w:val="006932F7"/>
    <w:rsid w:val="00693BB5"/>
    <w:rsid w:val="00694628"/>
    <w:rsid w:val="006946FD"/>
    <w:rsid w:val="00694CCF"/>
    <w:rsid w:val="0069689A"/>
    <w:rsid w:val="00696C54"/>
    <w:rsid w:val="00696F08"/>
    <w:rsid w:val="00697CAB"/>
    <w:rsid w:val="00697D62"/>
    <w:rsid w:val="006A23E8"/>
    <w:rsid w:val="006A2561"/>
    <w:rsid w:val="006A2B9A"/>
    <w:rsid w:val="006A45BB"/>
    <w:rsid w:val="006A517B"/>
    <w:rsid w:val="006A5DE8"/>
    <w:rsid w:val="006A69F0"/>
    <w:rsid w:val="006A78C4"/>
    <w:rsid w:val="006A7DBA"/>
    <w:rsid w:val="006B0DC0"/>
    <w:rsid w:val="006B159B"/>
    <w:rsid w:val="006B3C6D"/>
    <w:rsid w:val="006B4C25"/>
    <w:rsid w:val="006B53F1"/>
    <w:rsid w:val="006B5AA8"/>
    <w:rsid w:val="006B6343"/>
    <w:rsid w:val="006B7C21"/>
    <w:rsid w:val="006C2DC5"/>
    <w:rsid w:val="006C3F4C"/>
    <w:rsid w:val="006D01A7"/>
    <w:rsid w:val="006D0D72"/>
    <w:rsid w:val="006D10A6"/>
    <w:rsid w:val="006D19FF"/>
    <w:rsid w:val="006D24E3"/>
    <w:rsid w:val="006D348C"/>
    <w:rsid w:val="006D425B"/>
    <w:rsid w:val="006D67FB"/>
    <w:rsid w:val="006D683D"/>
    <w:rsid w:val="006D6918"/>
    <w:rsid w:val="006E0B16"/>
    <w:rsid w:val="006E0CDA"/>
    <w:rsid w:val="006E2718"/>
    <w:rsid w:val="006E3967"/>
    <w:rsid w:val="006E3BBB"/>
    <w:rsid w:val="006E5433"/>
    <w:rsid w:val="006E5963"/>
    <w:rsid w:val="006E5B25"/>
    <w:rsid w:val="006E5E74"/>
    <w:rsid w:val="006E5F3E"/>
    <w:rsid w:val="006E686B"/>
    <w:rsid w:val="006E6FE5"/>
    <w:rsid w:val="006E74D7"/>
    <w:rsid w:val="006E76A2"/>
    <w:rsid w:val="006E77C6"/>
    <w:rsid w:val="006E7B4E"/>
    <w:rsid w:val="006E7CFF"/>
    <w:rsid w:val="006E7DCD"/>
    <w:rsid w:val="006E7E5D"/>
    <w:rsid w:val="006F04FD"/>
    <w:rsid w:val="006F051B"/>
    <w:rsid w:val="006F1039"/>
    <w:rsid w:val="006F136C"/>
    <w:rsid w:val="006F16CE"/>
    <w:rsid w:val="006F3A4C"/>
    <w:rsid w:val="006F3E1B"/>
    <w:rsid w:val="006F6D24"/>
    <w:rsid w:val="006F7727"/>
    <w:rsid w:val="0070164D"/>
    <w:rsid w:val="00701D9E"/>
    <w:rsid w:val="00703BBC"/>
    <w:rsid w:val="007053BC"/>
    <w:rsid w:val="0070648A"/>
    <w:rsid w:val="00706B7D"/>
    <w:rsid w:val="0070782C"/>
    <w:rsid w:val="0070789B"/>
    <w:rsid w:val="00707A4B"/>
    <w:rsid w:val="0071098D"/>
    <w:rsid w:val="007136C2"/>
    <w:rsid w:val="00714AF4"/>
    <w:rsid w:val="00714D82"/>
    <w:rsid w:val="00714F72"/>
    <w:rsid w:val="00715099"/>
    <w:rsid w:val="00716071"/>
    <w:rsid w:val="0071777C"/>
    <w:rsid w:val="00717849"/>
    <w:rsid w:val="007206C0"/>
    <w:rsid w:val="0072216B"/>
    <w:rsid w:val="00722181"/>
    <w:rsid w:val="00723B79"/>
    <w:rsid w:val="00723E22"/>
    <w:rsid w:val="00724769"/>
    <w:rsid w:val="007255D1"/>
    <w:rsid w:val="00725703"/>
    <w:rsid w:val="00725994"/>
    <w:rsid w:val="007267F7"/>
    <w:rsid w:val="007301FE"/>
    <w:rsid w:val="00730435"/>
    <w:rsid w:val="00732403"/>
    <w:rsid w:val="00734610"/>
    <w:rsid w:val="00734656"/>
    <w:rsid w:val="00735F21"/>
    <w:rsid w:val="00736C1D"/>
    <w:rsid w:val="007373B1"/>
    <w:rsid w:val="00740D6C"/>
    <w:rsid w:val="00742003"/>
    <w:rsid w:val="0074264E"/>
    <w:rsid w:val="00742776"/>
    <w:rsid w:val="00742B97"/>
    <w:rsid w:val="00742C36"/>
    <w:rsid w:val="00744421"/>
    <w:rsid w:val="0074487B"/>
    <w:rsid w:val="00744F2E"/>
    <w:rsid w:val="00745F00"/>
    <w:rsid w:val="0074617D"/>
    <w:rsid w:val="007463E6"/>
    <w:rsid w:val="00746F06"/>
    <w:rsid w:val="0074741B"/>
    <w:rsid w:val="00747961"/>
    <w:rsid w:val="007506B8"/>
    <w:rsid w:val="00750FE1"/>
    <w:rsid w:val="00751E07"/>
    <w:rsid w:val="00752A6B"/>
    <w:rsid w:val="007556EF"/>
    <w:rsid w:val="00755D44"/>
    <w:rsid w:val="00757894"/>
    <w:rsid w:val="00761322"/>
    <w:rsid w:val="0076167B"/>
    <w:rsid w:val="007635E5"/>
    <w:rsid w:val="00764709"/>
    <w:rsid w:val="00764E1A"/>
    <w:rsid w:val="00765711"/>
    <w:rsid w:val="00765B44"/>
    <w:rsid w:val="00765EC5"/>
    <w:rsid w:val="007666EE"/>
    <w:rsid w:val="00767297"/>
    <w:rsid w:val="00770FCA"/>
    <w:rsid w:val="00771128"/>
    <w:rsid w:val="00771427"/>
    <w:rsid w:val="0077192C"/>
    <w:rsid w:val="00771A64"/>
    <w:rsid w:val="00771D58"/>
    <w:rsid w:val="00771EE9"/>
    <w:rsid w:val="00772C8C"/>
    <w:rsid w:val="00773B48"/>
    <w:rsid w:val="00774806"/>
    <w:rsid w:val="00774C8C"/>
    <w:rsid w:val="00776081"/>
    <w:rsid w:val="007766C3"/>
    <w:rsid w:val="00776D13"/>
    <w:rsid w:val="007801B8"/>
    <w:rsid w:val="007803A9"/>
    <w:rsid w:val="007805FC"/>
    <w:rsid w:val="00780ABB"/>
    <w:rsid w:val="007810DA"/>
    <w:rsid w:val="00782D43"/>
    <w:rsid w:val="00784EA1"/>
    <w:rsid w:val="00784EE8"/>
    <w:rsid w:val="00785761"/>
    <w:rsid w:val="00785AA0"/>
    <w:rsid w:val="007903D3"/>
    <w:rsid w:val="0079123A"/>
    <w:rsid w:val="00791816"/>
    <w:rsid w:val="00793E3F"/>
    <w:rsid w:val="00794C9A"/>
    <w:rsid w:val="0079561C"/>
    <w:rsid w:val="007958F7"/>
    <w:rsid w:val="0079637D"/>
    <w:rsid w:val="0079687C"/>
    <w:rsid w:val="00796E3B"/>
    <w:rsid w:val="00797EFD"/>
    <w:rsid w:val="007A0FE7"/>
    <w:rsid w:val="007A125F"/>
    <w:rsid w:val="007A29AA"/>
    <w:rsid w:val="007A3247"/>
    <w:rsid w:val="007A3955"/>
    <w:rsid w:val="007A3F08"/>
    <w:rsid w:val="007A49C2"/>
    <w:rsid w:val="007A5934"/>
    <w:rsid w:val="007A70CA"/>
    <w:rsid w:val="007A7A27"/>
    <w:rsid w:val="007B034A"/>
    <w:rsid w:val="007B05E6"/>
    <w:rsid w:val="007B1CFE"/>
    <w:rsid w:val="007B1F8F"/>
    <w:rsid w:val="007B2D99"/>
    <w:rsid w:val="007B34AD"/>
    <w:rsid w:val="007B4E83"/>
    <w:rsid w:val="007B5322"/>
    <w:rsid w:val="007B5806"/>
    <w:rsid w:val="007B5D24"/>
    <w:rsid w:val="007B67F0"/>
    <w:rsid w:val="007B6909"/>
    <w:rsid w:val="007B6A2F"/>
    <w:rsid w:val="007B6F5E"/>
    <w:rsid w:val="007B7419"/>
    <w:rsid w:val="007B75A0"/>
    <w:rsid w:val="007C0215"/>
    <w:rsid w:val="007C0357"/>
    <w:rsid w:val="007C0B6F"/>
    <w:rsid w:val="007C2E45"/>
    <w:rsid w:val="007C425A"/>
    <w:rsid w:val="007C42CC"/>
    <w:rsid w:val="007C7F32"/>
    <w:rsid w:val="007D0643"/>
    <w:rsid w:val="007D18D8"/>
    <w:rsid w:val="007D1EAE"/>
    <w:rsid w:val="007D37AA"/>
    <w:rsid w:val="007D45C3"/>
    <w:rsid w:val="007D4627"/>
    <w:rsid w:val="007D59CC"/>
    <w:rsid w:val="007D7154"/>
    <w:rsid w:val="007D773E"/>
    <w:rsid w:val="007E134E"/>
    <w:rsid w:val="007E1701"/>
    <w:rsid w:val="007E2136"/>
    <w:rsid w:val="007E2918"/>
    <w:rsid w:val="007E304C"/>
    <w:rsid w:val="007E3C02"/>
    <w:rsid w:val="007E3F6A"/>
    <w:rsid w:val="007E40F5"/>
    <w:rsid w:val="007E4898"/>
    <w:rsid w:val="007E4AF7"/>
    <w:rsid w:val="007E4B05"/>
    <w:rsid w:val="007E6FBD"/>
    <w:rsid w:val="007E7890"/>
    <w:rsid w:val="007E7A49"/>
    <w:rsid w:val="007F0037"/>
    <w:rsid w:val="007F0578"/>
    <w:rsid w:val="007F293B"/>
    <w:rsid w:val="007F3D57"/>
    <w:rsid w:val="007F40B7"/>
    <w:rsid w:val="007F6696"/>
    <w:rsid w:val="007F688F"/>
    <w:rsid w:val="007F6A3A"/>
    <w:rsid w:val="007F71BF"/>
    <w:rsid w:val="00800A0E"/>
    <w:rsid w:val="00803960"/>
    <w:rsid w:val="00803EBD"/>
    <w:rsid w:val="008041A4"/>
    <w:rsid w:val="0080498A"/>
    <w:rsid w:val="0081097F"/>
    <w:rsid w:val="008114F8"/>
    <w:rsid w:val="0081180A"/>
    <w:rsid w:val="00813604"/>
    <w:rsid w:val="00813924"/>
    <w:rsid w:val="00814086"/>
    <w:rsid w:val="00814766"/>
    <w:rsid w:val="00817C45"/>
    <w:rsid w:val="00820546"/>
    <w:rsid w:val="00821DCC"/>
    <w:rsid w:val="008228F2"/>
    <w:rsid w:val="00823050"/>
    <w:rsid w:val="0082331B"/>
    <w:rsid w:val="00824EE0"/>
    <w:rsid w:val="00825561"/>
    <w:rsid w:val="0082614E"/>
    <w:rsid w:val="00826598"/>
    <w:rsid w:val="00826AB7"/>
    <w:rsid w:val="00826D86"/>
    <w:rsid w:val="0083058A"/>
    <w:rsid w:val="008308B4"/>
    <w:rsid w:val="00832196"/>
    <w:rsid w:val="00832DD2"/>
    <w:rsid w:val="00832E23"/>
    <w:rsid w:val="008339F3"/>
    <w:rsid w:val="008339FC"/>
    <w:rsid w:val="00834610"/>
    <w:rsid w:val="00835A0A"/>
    <w:rsid w:val="00837214"/>
    <w:rsid w:val="00837363"/>
    <w:rsid w:val="00837800"/>
    <w:rsid w:val="008427DF"/>
    <w:rsid w:val="008431A5"/>
    <w:rsid w:val="00843B54"/>
    <w:rsid w:val="00844447"/>
    <w:rsid w:val="00850383"/>
    <w:rsid w:val="0085066A"/>
    <w:rsid w:val="00850E5B"/>
    <w:rsid w:val="00850F5D"/>
    <w:rsid w:val="0085118F"/>
    <w:rsid w:val="008522E4"/>
    <w:rsid w:val="00852618"/>
    <w:rsid w:val="0085329A"/>
    <w:rsid w:val="00853805"/>
    <w:rsid w:val="00854890"/>
    <w:rsid w:val="00860CE0"/>
    <w:rsid w:val="00862C7D"/>
    <w:rsid w:val="008633DF"/>
    <w:rsid w:val="008635DA"/>
    <w:rsid w:val="00865567"/>
    <w:rsid w:val="00865FF5"/>
    <w:rsid w:val="00870F3F"/>
    <w:rsid w:val="00872098"/>
    <w:rsid w:val="00872E29"/>
    <w:rsid w:val="008731F2"/>
    <w:rsid w:val="00873511"/>
    <w:rsid w:val="0087369C"/>
    <w:rsid w:val="008737D3"/>
    <w:rsid w:val="008802AF"/>
    <w:rsid w:val="00880CEC"/>
    <w:rsid w:val="00882F3E"/>
    <w:rsid w:val="00883A3E"/>
    <w:rsid w:val="00884032"/>
    <w:rsid w:val="00884069"/>
    <w:rsid w:val="00884ADF"/>
    <w:rsid w:val="0088548F"/>
    <w:rsid w:val="00885544"/>
    <w:rsid w:val="00885C00"/>
    <w:rsid w:val="00886095"/>
    <w:rsid w:val="00887B2D"/>
    <w:rsid w:val="008902DC"/>
    <w:rsid w:val="008910F3"/>
    <w:rsid w:val="00891175"/>
    <w:rsid w:val="00893964"/>
    <w:rsid w:val="00895265"/>
    <w:rsid w:val="00895B79"/>
    <w:rsid w:val="008962AE"/>
    <w:rsid w:val="00896CC3"/>
    <w:rsid w:val="008A01EB"/>
    <w:rsid w:val="008A0AE6"/>
    <w:rsid w:val="008A1426"/>
    <w:rsid w:val="008A1AD7"/>
    <w:rsid w:val="008A1D76"/>
    <w:rsid w:val="008A1FC1"/>
    <w:rsid w:val="008A25D4"/>
    <w:rsid w:val="008A28A7"/>
    <w:rsid w:val="008A31FE"/>
    <w:rsid w:val="008A4CB2"/>
    <w:rsid w:val="008A630E"/>
    <w:rsid w:val="008A6E40"/>
    <w:rsid w:val="008B1316"/>
    <w:rsid w:val="008B3197"/>
    <w:rsid w:val="008B3535"/>
    <w:rsid w:val="008B3E18"/>
    <w:rsid w:val="008B5C83"/>
    <w:rsid w:val="008B645D"/>
    <w:rsid w:val="008B6D16"/>
    <w:rsid w:val="008B7980"/>
    <w:rsid w:val="008B7CA0"/>
    <w:rsid w:val="008B7F0D"/>
    <w:rsid w:val="008C050B"/>
    <w:rsid w:val="008C2265"/>
    <w:rsid w:val="008C24B2"/>
    <w:rsid w:val="008C2E95"/>
    <w:rsid w:val="008C470D"/>
    <w:rsid w:val="008C59B9"/>
    <w:rsid w:val="008C5D65"/>
    <w:rsid w:val="008C7463"/>
    <w:rsid w:val="008D169B"/>
    <w:rsid w:val="008D178D"/>
    <w:rsid w:val="008D1AC4"/>
    <w:rsid w:val="008D365D"/>
    <w:rsid w:val="008D3B3F"/>
    <w:rsid w:val="008D51DA"/>
    <w:rsid w:val="008D53FA"/>
    <w:rsid w:val="008D590A"/>
    <w:rsid w:val="008D6C89"/>
    <w:rsid w:val="008D7297"/>
    <w:rsid w:val="008E0144"/>
    <w:rsid w:val="008E0198"/>
    <w:rsid w:val="008E063D"/>
    <w:rsid w:val="008E0E91"/>
    <w:rsid w:val="008E1E8F"/>
    <w:rsid w:val="008E1F98"/>
    <w:rsid w:val="008E68C9"/>
    <w:rsid w:val="008F04A8"/>
    <w:rsid w:val="008F2C9E"/>
    <w:rsid w:val="008F39F2"/>
    <w:rsid w:val="008F48E4"/>
    <w:rsid w:val="008F4C2D"/>
    <w:rsid w:val="008F4D4E"/>
    <w:rsid w:val="008F5850"/>
    <w:rsid w:val="008F641D"/>
    <w:rsid w:val="008F6489"/>
    <w:rsid w:val="008F6CD9"/>
    <w:rsid w:val="008F7298"/>
    <w:rsid w:val="008F73C7"/>
    <w:rsid w:val="00900466"/>
    <w:rsid w:val="00902C86"/>
    <w:rsid w:val="00903062"/>
    <w:rsid w:val="009031CF"/>
    <w:rsid w:val="00903544"/>
    <w:rsid w:val="0090475C"/>
    <w:rsid w:val="0090536E"/>
    <w:rsid w:val="00905B91"/>
    <w:rsid w:val="009070C4"/>
    <w:rsid w:val="0091110F"/>
    <w:rsid w:val="00911FD3"/>
    <w:rsid w:val="009131BB"/>
    <w:rsid w:val="00913226"/>
    <w:rsid w:val="0091659E"/>
    <w:rsid w:val="00917288"/>
    <w:rsid w:val="009178A6"/>
    <w:rsid w:val="009204BB"/>
    <w:rsid w:val="00923360"/>
    <w:rsid w:val="00923584"/>
    <w:rsid w:val="00924335"/>
    <w:rsid w:val="009246D2"/>
    <w:rsid w:val="00924890"/>
    <w:rsid w:val="0092490E"/>
    <w:rsid w:val="00925E1E"/>
    <w:rsid w:val="009269AD"/>
    <w:rsid w:val="00931FEB"/>
    <w:rsid w:val="00932074"/>
    <w:rsid w:val="009324FD"/>
    <w:rsid w:val="00933C63"/>
    <w:rsid w:val="009347BF"/>
    <w:rsid w:val="00935DFE"/>
    <w:rsid w:val="009363C2"/>
    <w:rsid w:val="009374C1"/>
    <w:rsid w:val="009376C7"/>
    <w:rsid w:val="009400DA"/>
    <w:rsid w:val="00940777"/>
    <w:rsid w:val="00941A59"/>
    <w:rsid w:val="00942C24"/>
    <w:rsid w:val="00945E0F"/>
    <w:rsid w:val="009463C4"/>
    <w:rsid w:val="00947125"/>
    <w:rsid w:val="00947204"/>
    <w:rsid w:val="00947E72"/>
    <w:rsid w:val="00950D8D"/>
    <w:rsid w:val="0095254D"/>
    <w:rsid w:val="00955634"/>
    <w:rsid w:val="00956CE6"/>
    <w:rsid w:val="00960136"/>
    <w:rsid w:val="0096034A"/>
    <w:rsid w:val="0096056C"/>
    <w:rsid w:val="00960F4B"/>
    <w:rsid w:val="00961B91"/>
    <w:rsid w:val="009623AC"/>
    <w:rsid w:val="00962729"/>
    <w:rsid w:val="009628D2"/>
    <w:rsid w:val="0096543C"/>
    <w:rsid w:val="00966146"/>
    <w:rsid w:val="0096635B"/>
    <w:rsid w:val="00966472"/>
    <w:rsid w:val="0096682E"/>
    <w:rsid w:val="00966E17"/>
    <w:rsid w:val="00971F2A"/>
    <w:rsid w:val="00973D68"/>
    <w:rsid w:val="00975975"/>
    <w:rsid w:val="00975CBD"/>
    <w:rsid w:val="00975D87"/>
    <w:rsid w:val="00975F52"/>
    <w:rsid w:val="009767C0"/>
    <w:rsid w:val="0097748F"/>
    <w:rsid w:val="009805AB"/>
    <w:rsid w:val="00980BA7"/>
    <w:rsid w:val="00980DD8"/>
    <w:rsid w:val="00981584"/>
    <w:rsid w:val="00981D3B"/>
    <w:rsid w:val="00982D59"/>
    <w:rsid w:val="0098642A"/>
    <w:rsid w:val="00986F43"/>
    <w:rsid w:val="0098715C"/>
    <w:rsid w:val="009873C9"/>
    <w:rsid w:val="00987857"/>
    <w:rsid w:val="00987DEF"/>
    <w:rsid w:val="00990232"/>
    <w:rsid w:val="00991B8D"/>
    <w:rsid w:val="00991EC5"/>
    <w:rsid w:val="00992B33"/>
    <w:rsid w:val="00993842"/>
    <w:rsid w:val="00994187"/>
    <w:rsid w:val="0099484C"/>
    <w:rsid w:val="00995119"/>
    <w:rsid w:val="009951A3"/>
    <w:rsid w:val="00996D95"/>
    <w:rsid w:val="00997864"/>
    <w:rsid w:val="00997EC8"/>
    <w:rsid w:val="009A247B"/>
    <w:rsid w:val="009A257A"/>
    <w:rsid w:val="009A3B78"/>
    <w:rsid w:val="009A4DEE"/>
    <w:rsid w:val="009A7023"/>
    <w:rsid w:val="009B0A0D"/>
    <w:rsid w:val="009B1DD6"/>
    <w:rsid w:val="009B282D"/>
    <w:rsid w:val="009B48CD"/>
    <w:rsid w:val="009B4954"/>
    <w:rsid w:val="009B4B3F"/>
    <w:rsid w:val="009B6395"/>
    <w:rsid w:val="009B7730"/>
    <w:rsid w:val="009B7AAE"/>
    <w:rsid w:val="009C0529"/>
    <w:rsid w:val="009C165A"/>
    <w:rsid w:val="009C1CDF"/>
    <w:rsid w:val="009C386D"/>
    <w:rsid w:val="009C3D16"/>
    <w:rsid w:val="009C63C6"/>
    <w:rsid w:val="009C6484"/>
    <w:rsid w:val="009C6517"/>
    <w:rsid w:val="009C720E"/>
    <w:rsid w:val="009C7DB4"/>
    <w:rsid w:val="009D1253"/>
    <w:rsid w:val="009D184C"/>
    <w:rsid w:val="009D29A9"/>
    <w:rsid w:val="009D3F98"/>
    <w:rsid w:val="009D5FA2"/>
    <w:rsid w:val="009D6E3F"/>
    <w:rsid w:val="009E0C96"/>
    <w:rsid w:val="009E1256"/>
    <w:rsid w:val="009E149A"/>
    <w:rsid w:val="009E16E1"/>
    <w:rsid w:val="009E30B4"/>
    <w:rsid w:val="009E31C9"/>
    <w:rsid w:val="009E4676"/>
    <w:rsid w:val="009E4DF4"/>
    <w:rsid w:val="009F0755"/>
    <w:rsid w:val="009F1D00"/>
    <w:rsid w:val="009F2E67"/>
    <w:rsid w:val="009F40B8"/>
    <w:rsid w:val="009F5086"/>
    <w:rsid w:val="009F582A"/>
    <w:rsid w:val="009F6868"/>
    <w:rsid w:val="00A01C7B"/>
    <w:rsid w:val="00A030B8"/>
    <w:rsid w:val="00A05606"/>
    <w:rsid w:val="00A05795"/>
    <w:rsid w:val="00A05BED"/>
    <w:rsid w:val="00A06488"/>
    <w:rsid w:val="00A10573"/>
    <w:rsid w:val="00A119D4"/>
    <w:rsid w:val="00A13D72"/>
    <w:rsid w:val="00A1459E"/>
    <w:rsid w:val="00A14ECC"/>
    <w:rsid w:val="00A1620C"/>
    <w:rsid w:val="00A171DE"/>
    <w:rsid w:val="00A172C0"/>
    <w:rsid w:val="00A22AA6"/>
    <w:rsid w:val="00A22D75"/>
    <w:rsid w:val="00A23C0F"/>
    <w:rsid w:val="00A24196"/>
    <w:rsid w:val="00A25E59"/>
    <w:rsid w:val="00A26209"/>
    <w:rsid w:val="00A27A2F"/>
    <w:rsid w:val="00A31105"/>
    <w:rsid w:val="00A319A9"/>
    <w:rsid w:val="00A31B9B"/>
    <w:rsid w:val="00A31E5A"/>
    <w:rsid w:val="00A3371A"/>
    <w:rsid w:val="00A3445C"/>
    <w:rsid w:val="00A354D8"/>
    <w:rsid w:val="00A35644"/>
    <w:rsid w:val="00A35C6C"/>
    <w:rsid w:val="00A35F9E"/>
    <w:rsid w:val="00A36B8C"/>
    <w:rsid w:val="00A36E19"/>
    <w:rsid w:val="00A37551"/>
    <w:rsid w:val="00A40B40"/>
    <w:rsid w:val="00A41272"/>
    <w:rsid w:val="00A42F29"/>
    <w:rsid w:val="00A4332E"/>
    <w:rsid w:val="00A43D18"/>
    <w:rsid w:val="00A453B3"/>
    <w:rsid w:val="00A45918"/>
    <w:rsid w:val="00A45C55"/>
    <w:rsid w:val="00A479F9"/>
    <w:rsid w:val="00A50C7B"/>
    <w:rsid w:val="00A52FBD"/>
    <w:rsid w:val="00A53AC2"/>
    <w:rsid w:val="00A53AF2"/>
    <w:rsid w:val="00A5581B"/>
    <w:rsid w:val="00A5665F"/>
    <w:rsid w:val="00A5677A"/>
    <w:rsid w:val="00A567D3"/>
    <w:rsid w:val="00A57B9D"/>
    <w:rsid w:val="00A57BF3"/>
    <w:rsid w:val="00A601C2"/>
    <w:rsid w:val="00A60CA4"/>
    <w:rsid w:val="00A60DE9"/>
    <w:rsid w:val="00A61B6C"/>
    <w:rsid w:val="00A624A1"/>
    <w:rsid w:val="00A643FB"/>
    <w:rsid w:val="00A64960"/>
    <w:rsid w:val="00A65DAD"/>
    <w:rsid w:val="00A6739A"/>
    <w:rsid w:val="00A70037"/>
    <w:rsid w:val="00A70184"/>
    <w:rsid w:val="00A702CD"/>
    <w:rsid w:val="00A7052E"/>
    <w:rsid w:val="00A706B2"/>
    <w:rsid w:val="00A70CE6"/>
    <w:rsid w:val="00A70D54"/>
    <w:rsid w:val="00A72BDD"/>
    <w:rsid w:val="00A74C61"/>
    <w:rsid w:val="00A75125"/>
    <w:rsid w:val="00A75845"/>
    <w:rsid w:val="00A806D8"/>
    <w:rsid w:val="00A8196E"/>
    <w:rsid w:val="00A8232B"/>
    <w:rsid w:val="00A8254E"/>
    <w:rsid w:val="00A83C38"/>
    <w:rsid w:val="00A84B77"/>
    <w:rsid w:val="00A85704"/>
    <w:rsid w:val="00A85D1C"/>
    <w:rsid w:val="00A8776D"/>
    <w:rsid w:val="00A90406"/>
    <w:rsid w:val="00A90763"/>
    <w:rsid w:val="00A92A46"/>
    <w:rsid w:val="00A93554"/>
    <w:rsid w:val="00A9541C"/>
    <w:rsid w:val="00A95651"/>
    <w:rsid w:val="00A95658"/>
    <w:rsid w:val="00A965F1"/>
    <w:rsid w:val="00A973AC"/>
    <w:rsid w:val="00AA2068"/>
    <w:rsid w:val="00AA2C2F"/>
    <w:rsid w:val="00AA2C64"/>
    <w:rsid w:val="00AA315A"/>
    <w:rsid w:val="00AA328D"/>
    <w:rsid w:val="00AA45EC"/>
    <w:rsid w:val="00AA60B3"/>
    <w:rsid w:val="00AA6AA9"/>
    <w:rsid w:val="00AA70B7"/>
    <w:rsid w:val="00AB0051"/>
    <w:rsid w:val="00AB04B9"/>
    <w:rsid w:val="00AB0925"/>
    <w:rsid w:val="00AB10D4"/>
    <w:rsid w:val="00AB23B7"/>
    <w:rsid w:val="00AB252E"/>
    <w:rsid w:val="00AB2C32"/>
    <w:rsid w:val="00AB3914"/>
    <w:rsid w:val="00AC0840"/>
    <w:rsid w:val="00AC1AC0"/>
    <w:rsid w:val="00AC609D"/>
    <w:rsid w:val="00AD0D42"/>
    <w:rsid w:val="00AD2358"/>
    <w:rsid w:val="00AD3C59"/>
    <w:rsid w:val="00AD42EA"/>
    <w:rsid w:val="00AD525B"/>
    <w:rsid w:val="00AD751C"/>
    <w:rsid w:val="00AD7D07"/>
    <w:rsid w:val="00AE0FCD"/>
    <w:rsid w:val="00AE2AAC"/>
    <w:rsid w:val="00AE2FDA"/>
    <w:rsid w:val="00AE3C71"/>
    <w:rsid w:val="00AE467E"/>
    <w:rsid w:val="00AE48B1"/>
    <w:rsid w:val="00AE4FCD"/>
    <w:rsid w:val="00AE64FF"/>
    <w:rsid w:val="00AE6ECB"/>
    <w:rsid w:val="00AF0179"/>
    <w:rsid w:val="00AF25B3"/>
    <w:rsid w:val="00AF4577"/>
    <w:rsid w:val="00AF6065"/>
    <w:rsid w:val="00AF66C4"/>
    <w:rsid w:val="00AF6815"/>
    <w:rsid w:val="00AF6B56"/>
    <w:rsid w:val="00AF7731"/>
    <w:rsid w:val="00AF77F3"/>
    <w:rsid w:val="00AF7A0B"/>
    <w:rsid w:val="00B019D8"/>
    <w:rsid w:val="00B01C45"/>
    <w:rsid w:val="00B041CB"/>
    <w:rsid w:val="00B04864"/>
    <w:rsid w:val="00B06AF6"/>
    <w:rsid w:val="00B06FD0"/>
    <w:rsid w:val="00B11B35"/>
    <w:rsid w:val="00B11F94"/>
    <w:rsid w:val="00B12228"/>
    <w:rsid w:val="00B1498C"/>
    <w:rsid w:val="00B16170"/>
    <w:rsid w:val="00B168C0"/>
    <w:rsid w:val="00B169FA"/>
    <w:rsid w:val="00B16CA8"/>
    <w:rsid w:val="00B216D9"/>
    <w:rsid w:val="00B242F6"/>
    <w:rsid w:val="00B24CB7"/>
    <w:rsid w:val="00B25FC3"/>
    <w:rsid w:val="00B26902"/>
    <w:rsid w:val="00B27BC4"/>
    <w:rsid w:val="00B30DA0"/>
    <w:rsid w:val="00B31397"/>
    <w:rsid w:val="00B31B90"/>
    <w:rsid w:val="00B31CB5"/>
    <w:rsid w:val="00B3277B"/>
    <w:rsid w:val="00B3284E"/>
    <w:rsid w:val="00B3304B"/>
    <w:rsid w:val="00B34C77"/>
    <w:rsid w:val="00B35AD4"/>
    <w:rsid w:val="00B362BB"/>
    <w:rsid w:val="00B41C0B"/>
    <w:rsid w:val="00B42AA9"/>
    <w:rsid w:val="00B42D2C"/>
    <w:rsid w:val="00B42DAA"/>
    <w:rsid w:val="00B42E0F"/>
    <w:rsid w:val="00B44410"/>
    <w:rsid w:val="00B45127"/>
    <w:rsid w:val="00B45A6B"/>
    <w:rsid w:val="00B460DC"/>
    <w:rsid w:val="00B467E5"/>
    <w:rsid w:val="00B47CED"/>
    <w:rsid w:val="00B51455"/>
    <w:rsid w:val="00B537B9"/>
    <w:rsid w:val="00B538D3"/>
    <w:rsid w:val="00B544A3"/>
    <w:rsid w:val="00B54A68"/>
    <w:rsid w:val="00B553A7"/>
    <w:rsid w:val="00B55A91"/>
    <w:rsid w:val="00B55CA1"/>
    <w:rsid w:val="00B564EB"/>
    <w:rsid w:val="00B56B5C"/>
    <w:rsid w:val="00B57562"/>
    <w:rsid w:val="00B57B11"/>
    <w:rsid w:val="00B60614"/>
    <w:rsid w:val="00B60F7D"/>
    <w:rsid w:val="00B61E98"/>
    <w:rsid w:val="00B6228C"/>
    <w:rsid w:val="00B6259E"/>
    <w:rsid w:val="00B626CF"/>
    <w:rsid w:val="00B63054"/>
    <w:rsid w:val="00B6337F"/>
    <w:rsid w:val="00B656B7"/>
    <w:rsid w:val="00B6682A"/>
    <w:rsid w:val="00B678C9"/>
    <w:rsid w:val="00B67912"/>
    <w:rsid w:val="00B67965"/>
    <w:rsid w:val="00B7239D"/>
    <w:rsid w:val="00B72D24"/>
    <w:rsid w:val="00B73534"/>
    <w:rsid w:val="00B73755"/>
    <w:rsid w:val="00B738E8"/>
    <w:rsid w:val="00B7641A"/>
    <w:rsid w:val="00B80509"/>
    <w:rsid w:val="00B82B1A"/>
    <w:rsid w:val="00B84464"/>
    <w:rsid w:val="00B85257"/>
    <w:rsid w:val="00B85E01"/>
    <w:rsid w:val="00B869BD"/>
    <w:rsid w:val="00B86A1C"/>
    <w:rsid w:val="00B874F2"/>
    <w:rsid w:val="00B90226"/>
    <w:rsid w:val="00B91B71"/>
    <w:rsid w:val="00B93E01"/>
    <w:rsid w:val="00B942E8"/>
    <w:rsid w:val="00B96895"/>
    <w:rsid w:val="00BA0131"/>
    <w:rsid w:val="00BA0F94"/>
    <w:rsid w:val="00BA37C9"/>
    <w:rsid w:val="00BA3B75"/>
    <w:rsid w:val="00BA3C9A"/>
    <w:rsid w:val="00BA4560"/>
    <w:rsid w:val="00BA497C"/>
    <w:rsid w:val="00BA5773"/>
    <w:rsid w:val="00BA5F73"/>
    <w:rsid w:val="00BA65CC"/>
    <w:rsid w:val="00BA754F"/>
    <w:rsid w:val="00BB0240"/>
    <w:rsid w:val="00BB2583"/>
    <w:rsid w:val="00BB2EBE"/>
    <w:rsid w:val="00BB3395"/>
    <w:rsid w:val="00BB350D"/>
    <w:rsid w:val="00BB385C"/>
    <w:rsid w:val="00BB41BA"/>
    <w:rsid w:val="00BB61FD"/>
    <w:rsid w:val="00BB66FC"/>
    <w:rsid w:val="00BB728E"/>
    <w:rsid w:val="00BB73CE"/>
    <w:rsid w:val="00BC0310"/>
    <w:rsid w:val="00BC093A"/>
    <w:rsid w:val="00BC0FB5"/>
    <w:rsid w:val="00BC1150"/>
    <w:rsid w:val="00BC2933"/>
    <w:rsid w:val="00BC2B0D"/>
    <w:rsid w:val="00BC34D0"/>
    <w:rsid w:val="00BC37AC"/>
    <w:rsid w:val="00BC4C05"/>
    <w:rsid w:val="00BC6163"/>
    <w:rsid w:val="00BC7978"/>
    <w:rsid w:val="00BD02F5"/>
    <w:rsid w:val="00BD2688"/>
    <w:rsid w:val="00BD2FDB"/>
    <w:rsid w:val="00BD3F38"/>
    <w:rsid w:val="00BD4179"/>
    <w:rsid w:val="00BD57C3"/>
    <w:rsid w:val="00BD73BB"/>
    <w:rsid w:val="00BD7D3C"/>
    <w:rsid w:val="00BE097D"/>
    <w:rsid w:val="00BE1148"/>
    <w:rsid w:val="00BE14EE"/>
    <w:rsid w:val="00BE1DCF"/>
    <w:rsid w:val="00BE20E2"/>
    <w:rsid w:val="00BE2323"/>
    <w:rsid w:val="00BE2830"/>
    <w:rsid w:val="00BE47D0"/>
    <w:rsid w:val="00BE5C6E"/>
    <w:rsid w:val="00BE6283"/>
    <w:rsid w:val="00BE689D"/>
    <w:rsid w:val="00BF0392"/>
    <w:rsid w:val="00BF12D0"/>
    <w:rsid w:val="00BF3A0B"/>
    <w:rsid w:val="00BF53A8"/>
    <w:rsid w:val="00BF5579"/>
    <w:rsid w:val="00BF635F"/>
    <w:rsid w:val="00BF6BA9"/>
    <w:rsid w:val="00BF7D1E"/>
    <w:rsid w:val="00C000B1"/>
    <w:rsid w:val="00C01AAA"/>
    <w:rsid w:val="00C03571"/>
    <w:rsid w:val="00C035BA"/>
    <w:rsid w:val="00C03A46"/>
    <w:rsid w:val="00C03CCA"/>
    <w:rsid w:val="00C04091"/>
    <w:rsid w:val="00C04352"/>
    <w:rsid w:val="00C05BF5"/>
    <w:rsid w:val="00C06920"/>
    <w:rsid w:val="00C07359"/>
    <w:rsid w:val="00C10C8C"/>
    <w:rsid w:val="00C111E0"/>
    <w:rsid w:val="00C1177F"/>
    <w:rsid w:val="00C1430B"/>
    <w:rsid w:val="00C15339"/>
    <w:rsid w:val="00C158DF"/>
    <w:rsid w:val="00C15989"/>
    <w:rsid w:val="00C20924"/>
    <w:rsid w:val="00C21761"/>
    <w:rsid w:val="00C226E1"/>
    <w:rsid w:val="00C233EC"/>
    <w:rsid w:val="00C23D58"/>
    <w:rsid w:val="00C25019"/>
    <w:rsid w:val="00C27004"/>
    <w:rsid w:val="00C2787C"/>
    <w:rsid w:val="00C2787F"/>
    <w:rsid w:val="00C30396"/>
    <w:rsid w:val="00C308E1"/>
    <w:rsid w:val="00C323C2"/>
    <w:rsid w:val="00C32835"/>
    <w:rsid w:val="00C36175"/>
    <w:rsid w:val="00C368C7"/>
    <w:rsid w:val="00C36901"/>
    <w:rsid w:val="00C37362"/>
    <w:rsid w:val="00C405A0"/>
    <w:rsid w:val="00C40F4B"/>
    <w:rsid w:val="00C419EB"/>
    <w:rsid w:val="00C43E15"/>
    <w:rsid w:val="00C44432"/>
    <w:rsid w:val="00C468F0"/>
    <w:rsid w:val="00C52E37"/>
    <w:rsid w:val="00C5386C"/>
    <w:rsid w:val="00C5388A"/>
    <w:rsid w:val="00C57A01"/>
    <w:rsid w:val="00C57EA9"/>
    <w:rsid w:val="00C60416"/>
    <w:rsid w:val="00C606D4"/>
    <w:rsid w:val="00C60CA6"/>
    <w:rsid w:val="00C612D3"/>
    <w:rsid w:val="00C61AC6"/>
    <w:rsid w:val="00C63920"/>
    <w:rsid w:val="00C65071"/>
    <w:rsid w:val="00C65147"/>
    <w:rsid w:val="00C65399"/>
    <w:rsid w:val="00C65544"/>
    <w:rsid w:val="00C666B2"/>
    <w:rsid w:val="00C66B13"/>
    <w:rsid w:val="00C67247"/>
    <w:rsid w:val="00C67FC5"/>
    <w:rsid w:val="00C702C8"/>
    <w:rsid w:val="00C70E48"/>
    <w:rsid w:val="00C72C53"/>
    <w:rsid w:val="00C73603"/>
    <w:rsid w:val="00C74B79"/>
    <w:rsid w:val="00C7672F"/>
    <w:rsid w:val="00C76875"/>
    <w:rsid w:val="00C772C7"/>
    <w:rsid w:val="00C7773E"/>
    <w:rsid w:val="00C77F6F"/>
    <w:rsid w:val="00C8104E"/>
    <w:rsid w:val="00C82E93"/>
    <w:rsid w:val="00C841E8"/>
    <w:rsid w:val="00C847AE"/>
    <w:rsid w:val="00C84F31"/>
    <w:rsid w:val="00C86D7A"/>
    <w:rsid w:val="00C87FEB"/>
    <w:rsid w:val="00C90155"/>
    <w:rsid w:val="00C91989"/>
    <w:rsid w:val="00C91E0C"/>
    <w:rsid w:val="00C92414"/>
    <w:rsid w:val="00C92577"/>
    <w:rsid w:val="00C930AC"/>
    <w:rsid w:val="00C93819"/>
    <w:rsid w:val="00C94518"/>
    <w:rsid w:val="00C950A2"/>
    <w:rsid w:val="00C95C86"/>
    <w:rsid w:val="00C96F80"/>
    <w:rsid w:val="00C973F1"/>
    <w:rsid w:val="00CA49AB"/>
    <w:rsid w:val="00CA4DC1"/>
    <w:rsid w:val="00CA5095"/>
    <w:rsid w:val="00CA5B7F"/>
    <w:rsid w:val="00CA5B87"/>
    <w:rsid w:val="00CA5F8B"/>
    <w:rsid w:val="00CA657A"/>
    <w:rsid w:val="00CA6594"/>
    <w:rsid w:val="00CA791F"/>
    <w:rsid w:val="00CB071E"/>
    <w:rsid w:val="00CB0B00"/>
    <w:rsid w:val="00CB0E5D"/>
    <w:rsid w:val="00CB1E74"/>
    <w:rsid w:val="00CB31B8"/>
    <w:rsid w:val="00CB3894"/>
    <w:rsid w:val="00CB48E5"/>
    <w:rsid w:val="00CB55D3"/>
    <w:rsid w:val="00CB6C8E"/>
    <w:rsid w:val="00CB78DE"/>
    <w:rsid w:val="00CB7DD9"/>
    <w:rsid w:val="00CB7E76"/>
    <w:rsid w:val="00CC0360"/>
    <w:rsid w:val="00CC06BB"/>
    <w:rsid w:val="00CC0A3B"/>
    <w:rsid w:val="00CC4600"/>
    <w:rsid w:val="00CC57C4"/>
    <w:rsid w:val="00CC6B08"/>
    <w:rsid w:val="00CD0067"/>
    <w:rsid w:val="00CD0135"/>
    <w:rsid w:val="00CD0D52"/>
    <w:rsid w:val="00CD0F45"/>
    <w:rsid w:val="00CD1A4B"/>
    <w:rsid w:val="00CD1AD0"/>
    <w:rsid w:val="00CD29F6"/>
    <w:rsid w:val="00CD30AA"/>
    <w:rsid w:val="00CD4808"/>
    <w:rsid w:val="00CD6E3E"/>
    <w:rsid w:val="00CD72B7"/>
    <w:rsid w:val="00CD7763"/>
    <w:rsid w:val="00CD7807"/>
    <w:rsid w:val="00CD7B0B"/>
    <w:rsid w:val="00CE1CBC"/>
    <w:rsid w:val="00CE264B"/>
    <w:rsid w:val="00CE3504"/>
    <w:rsid w:val="00CE48D2"/>
    <w:rsid w:val="00CE4D59"/>
    <w:rsid w:val="00CE54B0"/>
    <w:rsid w:val="00CE5A04"/>
    <w:rsid w:val="00CE5F31"/>
    <w:rsid w:val="00CE60D4"/>
    <w:rsid w:val="00CE701E"/>
    <w:rsid w:val="00CE78F9"/>
    <w:rsid w:val="00CF121E"/>
    <w:rsid w:val="00CF1577"/>
    <w:rsid w:val="00CF1FD4"/>
    <w:rsid w:val="00CF20C3"/>
    <w:rsid w:val="00CF4E61"/>
    <w:rsid w:val="00CF5463"/>
    <w:rsid w:val="00CF5AD2"/>
    <w:rsid w:val="00CF6046"/>
    <w:rsid w:val="00D00385"/>
    <w:rsid w:val="00D00AE4"/>
    <w:rsid w:val="00D00DBF"/>
    <w:rsid w:val="00D014E9"/>
    <w:rsid w:val="00D0186C"/>
    <w:rsid w:val="00D03241"/>
    <w:rsid w:val="00D051BE"/>
    <w:rsid w:val="00D05B20"/>
    <w:rsid w:val="00D0754E"/>
    <w:rsid w:val="00D07ED6"/>
    <w:rsid w:val="00D129AD"/>
    <w:rsid w:val="00D13CCE"/>
    <w:rsid w:val="00D13DCB"/>
    <w:rsid w:val="00D141BB"/>
    <w:rsid w:val="00D14B3A"/>
    <w:rsid w:val="00D150BA"/>
    <w:rsid w:val="00D157E8"/>
    <w:rsid w:val="00D15CD0"/>
    <w:rsid w:val="00D17D5B"/>
    <w:rsid w:val="00D2152C"/>
    <w:rsid w:val="00D23D28"/>
    <w:rsid w:val="00D265D7"/>
    <w:rsid w:val="00D27A9E"/>
    <w:rsid w:val="00D27CE6"/>
    <w:rsid w:val="00D27D6F"/>
    <w:rsid w:val="00D30BF5"/>
    <w:rsid w:val="00D31BE4"/>
    <w:rsid w:val="00D3348D"/>
    <w:rsid w:val="00D3379B"/>
    <w:rsid w:val="00D35047"/>
    <w:rsid w:val="00D353E9"/>
    <w:rsid w:val="00D360E6"/>
    <w:rsid w:val="00D36A94"/>
    <w:rsid w:val="00D370DF"/>
    <w:rsid w:val="00D41C7F"/>
    <w:rsid w:val="00D424E4"/>
    <w:rsid w:val="00D43EE1"/>
    <w:rsid w:val="00D4555F"/>
    <w:rsid w:val="00D476AE"/>
    <w:rsid w:val="00D51147"/>
    <w:rsid w:val="00D5646E"/>
    <w:rsid w:val="00D5727E"/>
    <w:rsid w:val="00D607D1"/>
    <w:rsid w:val="00D63D03"/>
    <w:rsid w:val="00D63E11"/>
    <w:rsid w:val="00D64506"/>
    <w:rsid w:val="00D650FF"/>
    <w:rsid w:val="00D65A10"/>
    <w:rsid w:val="00D65C61"/>
    <w:rsid w:val="00D67221"/>
    <w:rsid w:val="00D6767F"/>
    <w:rsid w:val="00D71F21"/>
    <w:rsid w:val="00D71F81"/>
    <w:rsid w:val="00D72214"/>
    <w:rsid w:val="00D726FF"/>
    <w:rsid w:val="00D72C62"/>
    <w:rsid w:val="00D73B6A"/>
    <w:rsid w:val="00D74906"/>
    <w:rsid w:val="00D75297"/>
    <w:rsid w:val="00D76CEA"/>
    <w:rsid w:val="00D76E04"/>
    <w:rsid w:val="00D80574"/>
    <w:rsid w:val="00D809AA"/>
    <w:rsid w:val="00D80C52"/>
    <w:rsid w:val="00D80F20"/>
    <w:rsid w:val="00D82654"/>
    <w:rsid w:val="00D831FA"/>
    <w:rsid w:val="00D836E7"/>
    <w:rsid w:val="00D84356"/>
    <w:rsid w:val="00D846C1"/>
    <w:rsid w:val="00D84F2F"/>
    <w:rsid w:val="00D854EB"/>
    <w:rsid w:val="00D8564D"/>
    <w:rsid w:val="00D85AF4"/>
    <w:rsid w:val="00D86E5B"/>
    <w:rsid w:val="00D90350"/>
    <w:rsid w:val="00D90B75"/>
    <w:rsid w:val="00D91057"/>
    <w:rsid w:val="00D92D92"/>
    <w:rsid w:val="00D935F5"/>
    <w:rsid w:val="00D944BF"/>
    <w:rsid w:val="00D94CF4"/>
    <w:rsid w:val="00D94D2D"/>
    <w:rsid w:val="00D953E7"/>
    <w:rsid w:val="00D95F14"/>
    <w:rsid w:val="00D978C9"/>
    <w:rsid w:val="00D97E6A"/>
    <w:rsid w:val="00DA2105"/>
    <w:rsid w:val="00DA26D1"/>
    <w:rsid w:val="00DA2CE6"/>
    <w:rsid w:val="00DA5119"/>
    <w:rsid w:val="00DA513A"/>
    <w:rsid w:val="00DA668C"/>
    <w:rsid w:val="00DA6D07"/>
    <w:rsid w:val="00DA7562"/>
    <w:rsid w:val="00DA7601"/>
    <w:rsid w:val="00DA77BF"/>
    <w:rsid w:val="00DB03B8"/>
    <w:rsid w:val="00DB1290"/>
    <w:rsid w:val="00DB1ACC"/>
    <w:rsid w:val="00DB27C9"/>
    <w:rsid w:val="00DB37E7"/>
    <w:rsid w:val="00DB601D"/>
    <w:rsid w:val="00DB6622"/>
    <w:rsid w:val="00DB7425"/>
    <w:rsid w:val="00DC0160"/>
    <w:rsid w:val="00DC0CD0"/>
    <w:rsid w:val="00DC114A"/>
    <w:rsid w:val="00DC1435"/>
    <w:rsid w:val="00DC2502"/>
    <w:rsid w:val="00DC3B09"/>
    <w:rsid w:val="00DC3E1B"/>
    <w:rsid w:val="00DC6BDE"/>
    <w:rsid w:val="00DD07A0"/>
    <w:rsid w:val="00DD109E"/>
    <w:rsid w:val="00DD1288"/>
    <w:rsid w:val="00DD22FD"/>
    <w:rsid w:val="00DD283B"/>
    <w:rsid w:val="00DD320B"/>
    <w:rsid w:val="00DD3F8F"/>
    <w:rsid w:val="00DD4DE6"/>
    <w:rsid w:val="00DD654A"/>
    <w:rsid w:val="00DD7295"/>
    <w:rsid w:val="00DD7950"/>
    <w:rsid w:val="00DD7B7C"/>
    <w:rsid w:val="00DE0D2F"/>
    <w:rsid w:val="00DE0DAE"/>
    <w:rsid w:val="00DE0EC4"/>
    <w:rsid w:val="00DE2E51"/>
    <w:rsid w:val="00DE4458"/>
    <w:rsid w:val="00DE4EF7"/>
    <w:rsid w:val="00DE6000"/>
    <w:rsid w:val="00DE658C"/>
    <w:rsid w:val="00DE73B4"/>
    <w:rsid w:val="00DF006D"/>
    <w:rsid w:val="00DF227C"/>
    <w:rsid w:val="00DF59FC"/>
    <w:rsid w:val="00DF608B"/>
    <w:rsid w:val="00DF74B7"/>
    <w:rsid w:val="00E02A0D"/>
    <w:rsid w:val="00E03FF5"/>
    <w:rsid w:val="00E05FFE"/>
    <w:rsid w:val="00E0749A"/>
    <w:rsid w:val="00E07643"/>
    <w:rsid w:val="00E07CB4"/>
    <w:rsid w:val="00E07E91"/>
    <w:rsid w:val="00E11227"/>
    <w:rsid w:val="00E12560"/>
    <w:rsid w:val="00E1451A"/>
    <w:rsid w:val="00E15F9E"/>
    <w:rsid w:val="00E1619D"/>
    <w:rsid w:val="00E214C2"/>
    <w:rsid w:val="00E2283F"/>
    <w:rsid w:val="00E228C0"/>
    <w:rsid w:val="00E23598"/>
    <w:rsid w:val="00E258B1"/>
    <w:rsid w:val="00E26161"/>
    <w:rsid w:val="00E26B69"/>
    <w:rsid w:val="00E272C9"/>
    <w:rsid w:val="00E30003"/>
    <w:rsid w:val="00E3253C"/>
    <w:rsid w:val="00E3358D"/>
    <w:rsid w:val="00E34D60"/>
    <w:rsid w:val="00E371EC"/>
    <w:rsid w:val="00E40ADC"/>
    <w:rsid w:val="00E40F30"/>
    <w:rsid w:val="00E418F0"/>
    <w:rsid w:val="00E41C58"/>
    <w:rsid w:val="00E4374E"/>
    <w:rsid w:val="00E4497D"/>
    <w:rsid w:val="00E45DC7"/>
    <w:rsid w:val="00E45DFC"/>
    <w:rsid w:val="00E50490"/>
    <w:rsid w:val="00E54C49"/>
    <w:rsid w:val="00E555AA"/>
    <w:rsid w:val="00E60B2F"/>
    <w:rsid w:val="00E61164"/>
    <w:rsid w:val="00E622C9"/>
    <w:rsid w:val="00E626FA"/>
    <w:rsid w:val="00E65554"/>
    <w:rsid w:val="00E663E5"/>
    <w:rsid w:val="00E66BB0"/>
    <w:rsid w:val="00E71AF6"/>
    <w:rsid w:val="00E72532"/>
    <w:rsid w:val="00E72DDD"/>
    <w:rsid w:val="00E7393D"/>
    <w:rsid w:val="00E74222"/>
    <w:rsid w:val="00E74887"/>
    <w:rsid w:val="00E7509F"/>
    <w:rsid w:val="00E7521C"/>
    <w:rsid w:val="00E76795"/>
    <w:rsid w:val="00E81906"/>
    <w:rsid w:val="00E81C3C"/>
    <w:rsid w:val="00E81CD6"/>
    <w:rsid w:val="00E8223F"/>
    <w:rsid w:val="00E83039"/>
    <w:rsid w:val="00E844F8"/>
    <w:rsid w:val="00E85729"/>
    <w:rsid w:val="00E86B9C"/>
    <w:rsid w:val="00E870F6"/>
    <w:rsid w:val="00E904E3"/>
    <w:rsid w:val="00E922D8"/>
    <w:rsid w:val="00E923D2"/>
    <w:rsid w:val="00E92977"/>
    <w:rsid w:val="00E92B67"/>
    <w:rsid w:val="00E94A52"/>
    <w:rsid w:val="00E94FC2"/>
    <w:rsid w:val="00E957A1"/>
    <w:rsid w:val="00E95FB2"/>
    <w:rsid w:val="00E96001"/>
    <w:rsid w:val="00E97EF6"/>
    <w:rsid w:val="00EA2FB8"/>
    <w:rsid w:val="00EA475D"/>
    <w:rsid w:val="00EA5B95"/>
    <w:rsid w:val="00EA5BD1"/>
    <w:rsid w:val="00EB0965"/>
    <w:rsid w:val="00EB0E68"/>
    <w:rsid w:val="00EB17A7"/>
    <w:rsid w:val="00EB23E8"/>
    <w:rsid w:val="00EB2D1F"/>
    <w:rsid w:val="00EB4F24"/>
    <w:rsid w:val="00EC01B7"/>
    <w:rsid w:val="00EC3470"/>
    <w:rsid w:val="00EC3CD4"/>
    <w:rsid w:val="00EC4673"/>
    <w:rsid w:val="00EC47AD"/>
    <w:rsid w:val="00EC48D3"/>
    <w:rsid w:val="00EC4F92"/>
    <w:rsid w:val="00EC6275"/>
    <w:rsid w:val="00EC6C63"/>
    <w:rsid w:val="00EC704E"/>
    <w:rsid w:val="00ED12AA"/>
    <w:rsid w:val="00ED1ACC"/>
    <w:rsid w:val="00ED2F62"/>
    <w:rsid w:val="00ED3A03"/>
    <w:rsid w:val="00ED5812"/>
    <w:rsid w:val="00ED5D91"/>
    <w:rsid w:val="00ED7C8C"/>
    <w:rsid w:val="00ED7DDF"/>
    <w:rsid w:val="00ED7ECC"/>
    <w:rsid w:val="00EE00F2"/>
    <w:rsid w:val="00EE0488"/>
    <w:rsid w:val="00EE0D2E"/>
    <w:rsid w:val="00EE45AD"/>
    <w:rsid w:val="00EE45E6"/>
    <w:rsid w:val="00EE4A73"/>
    <w:rsid w:val="00EE5B00"/>
    <w:rsid w:val="00EE65EA"/>
    <w:rsid w:val="00EF29E8"/>
    <w:rsid w:val="00EF373A"/>
    <w:rsid w:val="00EF4906"/>
    <w:rsid w:val="00EF5502"/>
    <w:rsid w:val="00EF58B8"/>
    <w:rsid w:val="00EF66DD"/>
    <w:rsid w:val="00EF7112"/>
    <w:rsid w:val="00EF7B57"/>
    <w:rsid w:val="00F0000A"/>
    <w:rsid w:val="00F00489"/>
    <w:rsid w:val="00F00E79"/>
    <w:rsid w:val="00F0121D"/>
    <w:rsid w:val="00F018EC"/>
    <w:rsid w:val="00F0263A"/>
    <w:rsid w:val="00F02CF0"/>
    <w:rsid w:val="00F03E98"/>
    <w:rsid w:val="00F06644"/>
    <w:rsid w:val="00F06F18"/>
    <w:rsid w:val="00F11643"/>
    <w:rsid w:val="00F12D16"/>
    <w:rsid w:val="00F14099"/>
    <w:rsid w:val="00F1632A"/>
    <w:rsid w:val="00F166E9"/>
    <w:rsid w:val="00F16A3D"/>
    <w:rsid w:val="00F17829"/>
    <w:rsid w:val="00F22941"/>
    <w:rsid w:val="00F23B65"/>
    <w:rsid w:val="00F23F68"/>
    <w:rsid w:val="00F24327"/>
    <w:rsid w:val="00F24BD9"/>
    <w:rsid w:val="00F26C98"/>
    <w:rsid w:val="00F277F1"/>
    <w:rsid w:val="00F3007D"/>
    <w:rsid w:val="00F313DB"/>
    <w:rsid w:val="00F3366E"/>
    <w:rsid w:val="00F34A10"/>
    <w:rsid w:val="00F354C1"/>
    <w:rsid w:val="00F359B3"/>
    <w:rsid w:val="00F35BC7"/>
    <w:rsid w:val="00F35CB0"/>
    <w:rsid w:val="00F40E0D"/>
    <w:rsid w:val="00F4205B"/>
    <w:rsid w:val="00F42DBD"/>
    <w:rsid w:val="00F4320D"/>
    <w:rsid w:val="00F437BB"/>
    <w:rsid w:val="00F44566"/>
    <w:rsid w:val="00F45326"/>
    <w:rsid w:val="00F46897"/>
    <w:rsid w:val="00F470B3"/>
    <w:rsid w:val="00F47103"/>
    <w:rsid w:val="00F47F62"/>
    <w:rsid w:val="00F5019B"/>
    <w:rsid w:val="00F5247D"/>
    <w:rsid w:val="00F52F3F"/>
    <w:rsid w:val="00F54AD5"/>
    <w:rsid w:val="00F554FF"/>
    <w:rsid w:val="00F56D31"/>
    <w:rsid w:val="00F5713D"/>
    <w:rsid w:val="00F571D7"/>
    <w:rsid w:val="00F57D02"/>
    <w:rsid w:val="00F60C38"/>
    <w:rsid w:val="00F60C9D"/>
    <w:rsid w:val="00F6495F"/>
    <w:rsid w:val="00F65D62"/>
    <w:rsid w:val="00F660E2"/>
    <w:rsid w:val="00F675F5"/>
    <w:rsid w:val="00F7001F"/>
    <w:rsid w:val="00F70730"/>
    <w:rsid w:val="00F70998"/>
    <w:rsid w:val="00F71B90"/>
    <w:rsid w:val="00F72C68"/>
    <w:rsid w:val="00F72E92"/>
    <w:rsid w:val="00F73C48"/>
    <w:rsid w:val="00F75599"/>
    <w:rsid w:val="00F75949"/>
    <w:rsid w:val="00F77707"/>
    <w:rsid w:val="00F80514"/>
    <w:rsid w:val="00F8193F"/>
    <w:rsid w:val="00F84653"/>
    <w:rsid w:val="00F847FC"/>
    <w:rsid w:val="00F84D4B"/>
    <w:rsid w:val="00F9151B"/>
    <w:rsid w:val="00F91E70"/>
    <w:rsid w:val="00F93190"/>
    <w:rsid w:val="00F9336F"/>
    <w:rsid w:val="00F95BC8"/>
    <w:rsid w:val="00F97490"/>
    <w:rsid w:val="00F97E1D"/>
    <w:rsid w:val="00FA03BA"/>
    <w:rsid w:val="00FA193B"/>
    <w:rsid w:val="00FA4637"/>
    <w:rsid w:val="00FA495E"/>
    <w:rsid w:val="00FA54BE"/>
    <w:rsid w:val="00FA54D5"/>
    <w:rsid w:val="00FA5DFF"/>
    <w:rsid w:val="00FA7009"/>
    <w:rsid w:val="00FB288C"/>
    <w:rsid w:val="00FB2A27"/>
    <w:rsid w:val="00FB4087"/>
    <w:rsid w:val="00FB4617"/>
    <w:rsid w:val="00FB4AE4"/>
    <w:rsid w:val="00FB53D2"/>
    <w:rsid w:val="00FB61DA"/>
    <w:rsid w:val="00FB6C87"/>
    <w:rsid w:val="00FB6D6B"/>
    <w:rsid w:val="00FB7C01"/>
    <w:rsid w:val="00FC021F"/>
    <w:rsid w:val="00FC1B90"/>
    <w:rsid w:val="00FC1C81"/>
    <w:rsid w:val="00FC26C5"/>
    <w:rsid w:val="00FC4D69"/>
    <w:rsid w:val="00FC55CC"/>
    <w:rsid w:val="00FC61D8"/>
    <w:rsid w:val="00FC676D"/>
    <w:rsid w:val="00FD25B9"/>
    <w:rsid w:val="00FD2C97"/>
    <w:rsid w:val="00FD3FB5"/>
    <w:rsid w:val="00FD495C"/>
    <w:rsid w:val="00FD55F1"/>
    <w:rsid w:val="00FD6642"/>
    <w:rsid w:val="00FE182E"/>
    <w:rsid w:val="00FE1E44"/>
    <w:rsid w:val="00FE456B"/>
    <w:rsid w:val="00FF09DD"/>
    <w:rsid w:val="00FF16AC"/>
    <w:rsid w:val="00FF26C5"/>
    <w:rsid w:val="00FF35A6"/>
    <w:rsid w:val="00FF3E4E"/>
    <w:rsid w:val="00FF4560"/>
    <w:rsid w:val="00FF4D56"/>
    <w:rsid w:val="00FF551C"/>
    <w:rsid w:val="00FF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F6"/>
    <w:pPr>
      <w:spacing w:after="0" w:line="240" w:lineRule="auto"/>
    </w:pPr>
    <w:rPr>
      <w:rFonts w:eastAsia="Times New Roman" w:cs="Times New Roman"/>
      <w:szCs w:val="20"/>
      <w:lang w:eastAsia="ru-RU"/>
    </w:rPr>
  </w:style>
  <w:style w:type="paragraph" w:styleId="3">
    <w:name w:val="heading 3"/>
    <w:basedOn w:val="a"/>
    <w:link w:val="30"/>
    <w:uiPriority w:val="9"/>
    <w:qFormat/>
    <w:rsid w:val="006E5F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E2BF6"/>
    <w:pPr>
      <w:ind w:firstLine="709"/>
      <w:jc w:val="both"/>
    </w:pPr>
  </w:style>
  <w:style w:type="paragraph" w:styleId="a5">
    <w:name w:val="Balloon Text"/>
    <w:basedOn w:val="a"/>
    <w:link w:val="a6"/>
    <w:uiPriority w:val="99"/>
    <w:semiHidden/>
    <w:unhideWhenUsed/>
    <w:rsid w:val="001E2BF6"/>
    <w:rPr>
      <w:rFonts w:ascii="Tahoma" w:hAnsi="Tahoma" w:cs="Tahoma"/>
      <w:sz w:val="16"/>
      <w:szCs w:val="16"/>
    </w:rPr>
  </w:style>
  <w:style w:type="character" w:customStyle="1" w:styleId="a6">
    <w:name w:val="Текст выноски Знак"/>
    <w:basedOn w:val="a0"/>
    <w:link w:val="a5"/>
    <w:uiPriority w:val="99"/>
    <w:semiHidden/>
    <w:rsid w:val="001E2BF6"/>
    <w:rPr>
      <w:rFonts w:ascii="Tahoma" w:eastAsia="Times New Roman" w:hAnsi="Tahoma" w:cs="Tahoma"/>
      <w:sz w:val="16"/>
      <w:szCs w:val="16"/>
      <w:lang w:eastAsia="ru-RU"/>
    </w:rPr>
  </w:style>
  <w:style w:type="paragraph" w:styleId="a7">
    <w:name w:val="List Paragraph"/>
    <w:aliases w:val="it_List1,Bullet List,FooterText,numbered,Paragraphe de liste1,lp1,Содержание. 2 уровень,Мой стиль!,Use Case List Paragraph,Маркер,ТЗ список,Нумерованый список,SL_Абзац списка"/>
    <w:basedOn w:val="a"/>
    <w:link w:val="a8"/>
    <w:uiPriority w:val="34"/>
    <w:qFormat/>
    <w:rsid w:val="00B467E5"/>
    <w:pPr>
      <w:ind w:left="720"/>
      <w:contextualSpacing/>
    </w:pPr>
  </w:style>
  <w:style w:type="paragraph" w:styleId="a9">
    <w:name w:val="Body Text Indent"/>
    <w:basedOn w:val="a"/>
    <w:link w:val="aa"/>
    <w:uiPriority w:val="99"/>
    <w:unhideWhenUsed/>
    <w:rsid w:val="00B467E5"/>
    <w:pPr>
      <w:spacing w:after="120"/>
      <w:ind w:left="283"/>
    </w:pPr>
  </w:style>
  <w:style w:type="character" w:customStyle="1" w:styleId="aa">
    <w:name w:val="Основной текст с отступом Знак"/>
    <w:basedOn w:val="a0"/>
    <w:link w:val="a9"/>
    <w:uiPriority w:val="99"/>
    <w:rsid w:val="00B467E5"/>
    <w:rPr>
      <w:rFonts w:eastAsia="Times New Roman" w:cs="Times New Roman"/>
      <w:szCs w:val="20"/>
      <w:lang w:eastAsia="ru-RU"/>
    </w:rPr>
  </w:style>
  <w:style w:type="character" w:customStyle="1" w:styleId="FontStyle13">
    <w:name w:val="Font Style13"/>
    <w:basedOn w:val="a0"/>
    <w:rsid w:val="00235D78"/>
    <w:rPr>
      <w:rFonts w:ascii="Times New Roman" w:hAnsi="Times New Roman" w:cs="Times New Roman" w:hint="default"/>
      <w:sz w:val="26"/>
      <w:szCs w:val="26"/>
    </w:rPr>
  </w:style>
  <w:style w:type="paragraph" w:customStyle="1" w:styleId="ConsPlusNormal">
    <w:name w:val="ConsPlusNormal"/>
    <w:link w:val="ConsPlusNormal0"/>
    <w:rsid w:val="00235D78"/>
    <w:pPr>
      <w:spacing w:after="0" w:line="240" w:lineRule="auto"/>
      <w:ind w:firstLine="720"/>
    </w:pPr>
    <w:rPr>
      <w:rFonts w:ascii="Arial" w:eastAsia="Times New Roman" w:hAnsi="Arial" w:cs="Times New Roman"/>
      <w:snapToGrid w:val="0"/>
      <w:sz w:val="20"/>
      <w:szCs w:val="20"/>
      <w:lang w:eastAsia="ru-RU"/>
    </w:rPr>
  </w:style>
  <w:style w:type="paragraph" w:customStyle="1" w:styleId="ab">
    <w:name w:val="Стиль"/>
    <w:rsid w:val="005B1DEC"/>
    <w:pPr>
      <w:widowControl w:val="0"/>
      <w:autoSpaceDE w:val="0"/>
      <w:autoSpaceDN w:val="0"/>
      <w:adjustRightInd w:val="0"/>
      <w:spacing w:after="0" w:line="240" w:lineRule="auto"/>
    </w:pPr>
    <w:rPr>
      <w:rFonts w:eastAsia="Times New Roman" w:cs="Times New Roman"/>
      <w:sz w:val="24"/>
      <w:szCs w:val="24"/>
      <w:lang w:eastAsia="ru-RU"/>
    </w:rPr>
  </w:style>
  <w:style w:type="paragraph" w:styleId="ac">
    <w:name w:val="header"/>
    <w:basedOn w:val="a"/>
    <w:link w:val="ad"/>
    <w:uiPriority w:val="99"/>
    <w:unhideWhenUsed/>
    <w:rsid w:val="00E622C9"/>
    <w:pPr>
      <w:tabs>
        <w:tab w:val="center" w:pos="4677"/>
        <w:tab w:val="right" w:pos="9355"/>
      </w:tabs>
    </w:pPr>
  </w:style>
  <w:style w:type="character" w:customStyle="1" w:styleId="ad">
    <w:name w:val="Верхний колонтитул Знак"/>
    <w:basedOn w:val="a0"/>
    <w:link w:val="ac"/>
    <w:uiPriority w:val="99"/>
    <w:rsid w:val="00E622C9"/>
    <w:rPr>
      <w:rFonts w:eastAsia="Times New Roman" w:cs="Times New Roman"/>
      <w:szCs w:val="20"/>
      <w:lang w:eastAsia="ru-RU"/>
    </w:rPr>
  </w:style>
  <w:style w:type="paragraph" w:styleId="ae">
    <w:name w:val="footer"/>
    <w:basedOn w:val="a"/>
    <w:link w:val="af"/>
    <w:uiPriority w:val="99"/>
    <w:unhideWhenUsed/>
    <w:rsid w:val="00E622C9"/>
    <w:pPr>
      <w:tabs>
        <w:tab w:val="center" w:pos="4677"/>
        <w:tab w:val="right" w:pos="9355"/>
      </w:tabs>
    </w:pPr>
  </w:style>
  <w:style w:type="character" w:customStyle="1" w:styleId="af">
    <w:name w:val="Нижний колонтитул Знак"/>
    <w:basedOn w:val="a0"/>
    <w:link w:val="ae"/>
    <w:uiPriority w:val="99"/>
    <w:rsid w:val="00E622C9"/>
    <w:rPr>
      <w:rFonts w:eastAsia="Times New Roman" w:cs="Times New Roman"/>
      <w:szCs w:val="20"/>
      <w:lang w:eastAsia="ru-RU"/>
    </w:rPr>
  </w:style>
  <w:style w:type="character" w:customStyle="1" w:styleId="ConsPlusNormal0">
    <w:name w:val="ConsPlusNormal Знак"/>
    <w:link w:val="ConsPlusNormal"/>
    <w:rsid w:val="00B216D9"/>
    <w:rPr>
      <w:rFonts w:ascii="Arial" w:eastAsia="Times New Roman" w:hAnsi="Arial" w:cs="Times New Roman"/>
      <w:snapToGrid w:val="0"/>
      <w:sz w:val="20"/>
      <w:szCs w:val="20"/>
      <w:lang w:eastAsia="ru-RU"/>
    </w:rPr>
  </w:style>
  <w:style w:type="character" w:customStyle="1" w:styleId="apple-style-span">
    <w:name w:val="apple-style-span"/>
    <w:rsid w:val="00B216D9"/>
    <w:rPr>
      <w:rFonts w:ascii="Times New Roman" w:hAnsi="Times New Roman" w:cs="Times New Roman" w:hint="default"/>
    </w:rPr>
  </w:style>
  <w:style w:type="paragraph" w:styleId="af0">
    <w:name w:val="No Spacing"/>
    <w:link w:val="af1"/>
    <w:uiPriority w:val="1"/>
    <w:qFormat/>
    <w:rsid w:val="00A24196"/>
    <w:pPr>
      <w:spacing w:after="0" w:line="240" w:lineRule="auto"/>
    </w:pPr>
    <w:rPr>
      <w:rFonts w:eastAsia="Calibri" w:cs="Times New Roman"/>
    </w:rPr>
  </w:style>
  <w:style w:type="paragraph" w:customStyle="1" w:styleId="af2">
    <w:name w:val="Стиль мой"/>
    <w:basedOn w:val="a"/>
    <w:rsid w:val="0055135C"/>
    <w:pPr>
      <w:ind w:firstLine="709"/>
      <w:jc w:val="both"/>
    </w:pPr>
  </w:style>
  <w:style w:type="paragraph" w:customStyle="1" w:styleId="ConsPlusTitle">
    <w:name w:val="ConsPlusTitle"/>
    <w:rsid w:val="0055135C"/>
    <w:pPr>
      <w:widowControl w:val="0"/>
      <w:autoSpaceDE w:val="0"/>
      <w:autoSpaceDN w:val="0"/>
      <w:spacing w:after="0" w:line="240" w:lineRule="auto"/>
    </w:pPr>
    <w:rPr>
      <w:rFonts w:ascii="Calibri" w:eastAsia="Times New Roman" w:hAnsi="Calibri" w:cs="Calibri"/>
      <w:b/>
      <w:sz w:val="22"/>
      <w:szCs w:val="20"/>
      <w:lang w:eastAsia="ru-RU"/>
    </w:rPr>
  </w:style>
  <w:style w:type="paragraph" w:styleId="af3">
    <w:name w:val="Title"/>
    <w:basedOn w:val="a"/>
    <w:link w:val="af4"/>
    <w:qFormat/>
    <w:rsid w:val="000F7DD4"/>
    <w:pPr>
      <w:jc w:val="center"/>
    </w:pPr>
    <w:rPr>
      <w:b/>
    </w:rPr>
  </w:style>
  <w:style w:type="character" w:customStyle="1" w:styleId="af4">
    <w:name w:val="Название Знак"/>
    <w:basedOn w:val="a0"/>
    <w:link w:val="af3"/>
    <w:rsid w:val="000F7DD4"/>
    <w:rPr>
      <w:rFonts w:eastAsia="Times New Roman" w:cs="Times New Roman"/>
      <w:b/>
      <w:szCs w:val="20"/>
      <w:lang w:eastAsia="ru-RU"/>
    </w:rPr>
  </w:style>
  <w:style w:type="paragraph" w:customStyle="1" w:styleId="s13">
    <w:name w:val="s13"/>
    <w:basedOn w:val="a"/>
    <w:rsid w:val="00B31CB5"/>
    <w:pPr>
      <w:spacing w:before="100" w:beforeAutospacing="1" w:after="100" w:afterAutospacing="1"/>
    </w:pPr>
    <w:rPr>
      <w:rFonts w:eastAsiaTheme="minorHAnsi"/>
      <w:sz w:val="24"/>
      <w:szCs w:val="24"/>
    </w:rPr>
  </w:style>
  <w:style w:type="paragraph" w:customStyle="1" w:styleId="s28">
    <w:name w:val="s28"/>
    <w:basedOn w:val="a"/>
    <w:rsid w:val="00B31CB5"/>
    <w:pPr>
      <w:spacing w:before="100" w:beforeAutospacing="1" w:after="100" w:afterAutospacing="1"/>
    </w:pPr>
    <w:rPr>
      <w:rFonts w:eastAsiaTheme="minorHAnsi"/>
      <w:sz w:val="24"/>
      <w:szCs w:val="24"/>
    </w:rPr>
  </w:style>
  <w:style w:type="paragraph" w:customStyle="1" w:styleId="s181">
    <w:name w:val="s181"/>
    <w:basedOn w:val="a"/>
    <w:rsid w:val="00B31CB5"/>
    <w:pPr>
      <w:spacing w:before="100" w:beforeAutospacing="1" w:after="100" w:afterAutospacing="1"/>
    </w:pPr>
    <w:rPr>
      <w:rFonts w:eastAsiaTheme="minorHAnsi"/>
      <w:sz w:val="24"/>
      <w:szCs w:val="24"/>
    </w:rPr>
  </w:style>
  <w:style w:type="paragraph" w:customStyle="1" w:styleId="s24">
    <w:name w:val="s24"/>
    <w:basedOn w:val="a"/>
    <w:rsid w:val="00B31CB5"/>
    <w:pPr>
      <w:spacing w:before="100" w:beforeAutospacing="1" w:after="100" w:afterAutospacing="1"/>
    </w:pPr>
    <w:rPr>
      <w:rFonts w:eastAsiaTheme="minorHAnsi"/>
      <w:sz w:val="24"/>
      <w:szCs w:val="24"/>
    </w:rPr>
  </w:style>
  <w:style w:type="character" w:customStyle="1" w:styleId="s16">
    <w:name w:val="s16"/>
    <w:basedOn w:val="a0"/>
    <w:rsid w:val="00B31CB5"/>
  </w:style>
  <w:style w:type="character" w:customStyle="1" w:styleId="s111">
    <w:name w:val="s111"/>
    <w:basedOn w:val="a0"/>
    <w:uiPriority w:val="99"/>
    <w:rsid w:val="00B31CB5"/>
  </w:style>
  <w:style w:type="character" w:customStyle="1" w:styleId="s29">
    <w:name w:val="s29"/>
    <w:basedOn w:val="a0"/>
    <w:rsid w:val="00B31CB5"/>
  </w:style>
  <w:style w:type="character" w:customStyle="1" w:styleId="s30">
    <w:name w:val="s30"/>
    <w:basedOn w:val="a0"/>
    <w:rsid w:val="00B31CB5"/>
  </w:style>
  <w:style w:type="character" w:customStyle="1" w:styleId="s31">
    <w:name w:val="s31"/>
    <w:basedOn w:val="a0"/>
    <w:rsid w:val="00B31CB5"/>
  </w:style>
  <w:style w:type="character" w:customStyle="1" w:styleId="s32">
    <w:name w:val="s32"/>
    <w:basedOn w:val="a0"/>
    <w:rsid w:val="00B31CB5"/>
  </w:style>
  <w:style w:type="character" w:customStyle="1" w:styleId="s33">
    <w:name w:val="s33"/>
    <w:basedOn w:val="a0"/>
    <w:rsid w:val="00B31CB5"/>
  </w:style>
  <w:style w:type="character" w:customStyle="1" w:styleId="a8">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ТЗ список Знак,Нумерованый список Знак"/>
    <w:link w:val="a7"/>
    <w:uiPriority w:val="34"/>
    <w:qFormat/>
    <w:locked/>
    <w:rsid w:val="00100AC2"/>
    <w:rPr>
      <w:rFonts w:eastAsia="Times New Roman" w:cs="Times New Roman"/>
      <w:szCs w:val="20"/>
      <w:lang w:eastAsia="ru-RU"/>
    </w:rPr>
  </w:style>
  <w:style w:type="character" w:customStyle="1" w:styleId="af5">
    <w:name w:val="Основной текст_"/>
    <w:basedOn w:val="a0"/>
    <w:link w:val="2"/>
    <w:locked/>
    <w:rsid w:val="00C30396"/>
    <w:rPr>
      <w:shd w:val="clear" w:color="auto" w:fill="FFFFFF"/>
    </w:rPr>
  </w:style>
  <w:style w:type="paragraph" w:customStyle="1" w:styleId="2">
    <w:name w:val="Основной текст2"/>
    <w:basedOn w:val="a"/>
    <w:link w:val="af5"/>
    <w:rsid w:val="00C30396"/>
    <w:pPr>
      <w:shd w:val="clear" w:color="auto" w:fill="FFFFFF"/>
      <w:spacing w:line="0" w:lineRule="atLeast"/>
      <w:jc w:val="both"/>
    </w:pPr>
    <w:rPr>
      <w:rFonts w:eastAsiaTheme="minorHAnsi" w:cstheme="minorBidi"/>
      <w:szCs w:val="22"/>
      <w:lang w:eastAsia="en-US"/>
    </w:rPr>
  </w:style>
  <w:style w:type="character" w:customStyle="1" w:styleId="a4">
    <w:name w:val="СтильМой Знак"/>
    <w:basedOn w:val="a0"/>
    <w:link w:val="a3"/>
    <w:rsid w:val="00F24BD9"/>
    <w:rPr>
      <w:rFonts w:eastAsia="Times New Roman" w:cs="Times New Roman"/>
      <w:szCs w:val="20"/>
      <w:lang w:eastAsia="ru-RU"/>
    </w:rPr>
  </w:style>
  <w:style w:type="character" w:customStyle="1" w:styleId="20">
    <w:name w:val="Основной текст (2)_"/>
    <w:link w:val="21"/>
    <w:rsid w:val="00A05795"/>
    <w:rPr>
      <w:szCs w:val="28"/>
      <w:shd w:val="clear" w:color="auto" w:fill="FFFFFF"/>
    </w:rPr>
  </w:style>
  <w:style w:type="paragraph" w:customStyle="1" w:styleId="21">
    <w:name w:val="Основной текст (2)"/>
    <w:basedOn w:val="a"/>
    <w:link w:val="20"/>
    <w:rsid w:val="00A05795"/>
    <w:pPr>
      <w:widowControl w:val="0"/>
      <w:shd w:val="clear" w:color="auto" w:fill="FFFFFF"/>
      <w:spacing w:before="640" w:line="322" w:lineRule="exact"/>
      <w:jc w:val="both"/>
    </w:pPr>
    <w:rPr>
      <w:rFonts w:eastAsiaTheme="minorHAnsi" w:cstheme="minorBidi"/>
      <w:szCs w:val="28"/>
      <w:lang w:eastAsia="en-US"/>
    </w:rPr>
  </w:style>
  <w:style w:type="paragraph" w:styleId="af6">
    <w:name w:val="Body Text"/>
    <w:basedOn w:val="a"/>
    <w:link w:val="af7"/>
    <w:uiPriority w:val="99"/>
    <w:unhideWhenUsed/>
    <w:rsid w:val="00405EC6"/>
    <w:pPr>
      <w:spacing w:after="120"/>
    </w:pPr>
  </w:style>
  <w:style w:type="character" w:customStyle="1" w:styleId="af7">
    <w:name w:val="Основной текст Знак"/>
    <w:basedOn w:val="a0"/>
    <w:link w:val="af6"/>
    <w:uiPriority w:val="99"/>
    <w:rsid w:val="00405EC6"/>
    <w:rPr>
      <w:rFonts w:eastAsia="Times New Roman" w:cs="Times New Roman"/>
      <w:szCs w:val="20"/>
      <w:lang w:eastAsia="ru-RU"/>
    </w:rPr>
  </w:style>
  <w:style w:type="paragraph" w:customStyle="1" w:styleId="1">
    <w:name w:val="Основной текст1"/>
    <w:basedOn w:val="a"/>
    <w:rsid w:val="004730BA"/>
    <w:pPr>
      <w:widowControl w:val="0"/>
      <w:shd w:val="clear" w:color="auto" w:fill="FFFFFF"/>
      <w:spacing w:before="600" w:after="240" w:line="317" w:lineRule="exact"/>
      <w:jc w:val="both"/>
    </w:pPr>
    <w:rPr>
      <w:color w:val="000000"/>
      <w:sz w:val="26"/>
      <w:szCs w:val="26"/>
    </w:rPr>
  </w:style>
  <w:style w:type="paragraph" w:styleId="31">
    <w:name w:val="Body Text Indent 3"/>
    <w:basedOn w:val="a"/>
    <w:link w:val="32"/>
    <w:uiPriority w:val="99"/>
    <w:unhideWhenUsed/>
    <w:rsid w:val="00A01C7B"/>
    <w:pPr>
      <w:spacing w:after="120"/>
      <w:ind w:left="283"/>
    </w:pPr>
    <w:rPr>
      <w:sz w:val="16"/>
      <w:szCs w:val="16"/>
    </w:rPr>
  </w:style>
  <w:style w:type="character" w:customStyle="1" w:styleId="32">
    <w:name w:val="Основной текст с отступом 3 Знак"/>
    <w:basedOn w:val="a0"/>
    <w:link w:val="31"/>
    <w:uiPriority w:val="99"/>
    <w:rsid w:val="00A01C7B"/>
    <w:rPr>
      <w:rFonts w:eastAsia="Times New Roman" w:cs="Times New Roman"/>
      <w:sz w:val="16"/>
      <w:szCs w:val="16"/>
      <w:lang w:eastAsia="ru-RU"/>
    </w:rPr>
  </w:style>
  <w:style w:type="paragraph" w:customStyle="1" w:styleId="Style5">
    <w:name w:val="Style5"/>
    <w:basedOn w:val="a"/>
    <w:uiPriority w:val="99"/>
    <w:rsid w:val="00E95FB2"/>
    <w:pPr>
      <w:widowControl w:val="0"/>
      <w:autoSpaceDE w:val="0"/>
      <w:autoSpaceDN w:val="0"/>
      <w:adjustRightInd w:val="0"/>
      <w:spacing w:line="312" w:lineRule="exact"/>
      <w:jc w:val="right"/>
    </w:pPr>
    <w:rPr>
      <w:sz w:val="24"/>
      <w:szCs w:val="24"/>
    </w:rPr>
  </w:style>
  <w:style w:type="paragraph" w:styleId="22">
    <w:name w:val="Body Text 2"/>
    <w:basedOn w:val="a"/>
    <w:link w:val="23"/>
    <w:uiPriority w:val="99"/>
    <w:unhideWhenUsed/>
    <w:rsid w:val="006A45BB"/>
    <w:pPr>
      <w:spacing w:after="120" w:line="480" w:lineRule="auto"/>
    </w:pPr>
  </w:style>
  <w:style w:type="character" w:customStyle="1" w:styleId="23">
    <w:name w:val="Основной текст 2 Знак"/>
    <w:basedOn w:val="a0"/>
    <w:link w:val="22"/>
    <w:uiPriority w:val="99"/>
    <w:rsid w:val="006A45BB"/>
    <w:rPr>
      <w:rFonts w:eastAsia="Times New Roman" w:cs="Times New Roman"/>
      <w:szCs w:val="20"/>
      <w:lang w:eastAsia="ru-RU"/>
    </w:rPr>
  </w:style>
  <w:style w:type="character" w:customStyle="1" w:styleId="pre">
    <w:name w:val="pre"/>
    <w:rsid w:val="00772C8C"/>
  </w:style>
  <w:style w:type="paragraph" w:styleId="af8">
    <w:name w:val="Normal (Web)"/>
    <w:basedOn w:val="a"/>
    <w:uiPriority w:val="99"/>
    <w:unhideWhenUsed/>
    <w:rsid w:val="00CA5F8B"/>
    <w:pPr>
      <w:spacing w:before="100" w:beforeAutospacing="1" w:after="100" w:afterAutospacing="1"/>
    </w:pPr>
    <w:rPr>
      <w:rFonts w:eastAsia="Calibri"/>
      <w:sz w:val="24"/>
      <w:szCs w:val="24"/>
    </w:rPr>
  </w:style>
  <w:style w:type="character" w:customStyle="1" w:styleId="FontStyle12">
    <w:name w:val="Font Style12"/>
    <w:rsid w:val="00C05BF5"/>
    <w:rPr>
      <w:rFonts w:ascii="Times New Roman" w:hAnsi="Times New Roman" w:cs="Times New Roman"/>
      <w:sz w:val="24"/>
      <w:szCs w:val="24"/>
    </w:rPr>
  </w:style>
  <w:style w:type="character" w:customStyle="1" w:styleId="s2">
    <w:name w:val="s2"/>
    <w:basedOn w:val="a0"/>
    <w:rsid w:val="003766C3"/>
  </w:style>
  <w:style w:type="paragraph" w:customStyle="1" w:styleId="p2">
    <w:name w:val="p2"/>
    <w:basedOn w:val="a"/>
    <w:rsid w:val="003766C3"/>
    <w:pPr>
      <w:spacing w:before="100" w:beforeAutospacing="1" w:after="100" w:afterAutospacing="1"/>
    </w:pPr>
    <w:rPr>
      <w:rFonts w:eastAsia="Calibri"/>
      <w:sz w:val="24"/>
      <w:szCs w:val="24"/>
    </w:rPr>
  </w:style>
  <w:style w:type="character" w:styleId="af9">
    <w:name w:val="Strong"/>
    <w:basedOn w:val="a0"/>
    <w:uiPriority w:val="99"/>
    <w:qFormat/>
    <w:rsid w:val="00EC6275"/>
    <w:rPr>
      <w:b/>
      <w:bCs/>
    </w:rPr>
  </w:style>
  <w:style w:type="paragraph" w:customStyle="1" w:styleId="Default">
    <w:name w:val="Default"/>
    <w:rsid w:val="00EC6275"/>
    <w:pPr>
      <w:autoSpaceDE w:val="0"/>
      <w:autoSpaceDN w:val="0"/>
      <w:adjustRightInd w:val="0"/>
      <w:spacing w:after="0" w:line="240" w:lineRule="auto"/>
    </w:pPr>
    <w:rPr>
      <w:rFonts w:cs="Times New Roman"/>
      <w:color w:val="000000"/>
      <w:sz w:val="24"/>
      <w:szCs w:val="24"/>
    </w:rPr>
  </w:style>
  <w:style w:type="paragraph" w:customStyle="1" w:styleId="ConsPlusNonformat">
    <w:name w:val="ConsPlusNonformat"/>
    <w:qFormat/>
    <w:rsid w:val="0088609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s1">
    <w:name w:val="s1"/>
    <w:basedOn w:val="a0"/>
    <w:rsid w:val="00155759"/>
  </w:style>
  <w:style w:type="character" w:customStyle="1" w:styleId="af1">
    <w:name w:val="Без интервала Знак"/>
    <w:link w:val="af0"/>
    <w:uiPriority w:val="1"/>
    <w:locked/>
    <w:rsid w:val="00155759"/>
    <w:rPr>
      <w:rFonts w:eastAsia="Calibri" w:cs="Times New Roman"/>
    </w:rPr>
  </w:style>
  <w:style w:type="character" w:styleId="afa">
    <w:name w:val="annotation reference"/>
    <w:basedOn w:val="a0"/>
    <w:uiPriority w:val="99"/>
    <w:semiHidden/>
    <w:unhideWhenUsed/>
    <w:rsid w:val="000F116B"/>
    <w:rPr>
      <w:sz w:val="16"/>
      <w:szCs w:val="16"/>
    </w:rPr>
  </w:style>
  <w:style w:type="paragraph" w:styleId="afb">
    <w:name w:val="annotation text"/>
    <w:basedOn w:val="a"/>
    <w:link w:val="afc"/>
    <w:uiPriority w:val="99"/>
    <w:semiHidden/>
    <w:unhideWhenUsed/>
    <w:rsid w:val="000F116B"/>
    <w:rPr>
      <w:sz w:val="20"/>
    </w:rPr>
  </w:style>
  <w:style w:type="character" w:customStyle="1" w:styleId="afc">
    <w:name w:val="Текст примечания Знак"/>
    <w:basedOn w:val="a0"/>
    <w:link w:val="afb"/>
    <w:uiPriority w:val="99"/>
    <w:semiHidden/>
    <w:rsid w:val="000F116B"/>
    <w:rPr>
      <w:rFonts w:eastAsia="Times New Roman" w:cs="Times New Roman"/>
      <w:sz w:val="20"/>
      <w:szCs w:val="20"/>
      <w:lang w:eastAsia="ru-RU"/>
    </w:rPr>
  </w:style>
  <w:style w:type="paragraph" w:styleId="afd">
    <w:name w:val="annotation subject"/>
    <w:basedOn w:val="afb"/>
    <w:next w:val="afb"/>
    <w:link w:val="afe"/>
    <w:uiPriority w:val="99"/>
    <w:semiHidden/>
    <w:unhideWhenUsed/>
    <w:rsid w:val="000F116B"/>
    <w:rPr>
      <w:b/>
      <w:bCs/>
    </w:rPr>
  </w:style>
  <w:style w:type="character" w:customStyle="1" w:styleId="afe">
    <w:name w:val="Тема примечания Знак"/>
    <w:basedOn w:val="afc"/>
    <w:link w:val="afd"/>
    <w:uiPriority w:val="99"/>
    <w:semiHidden/>
    <w:rsid w:val="000F116B"/>
    <w:rPr>
      <w:rFonts w:eastAsia="Times New Roman" w:cs="Times New Roman"/>
      <w:b/>
      <w:bCs/>
      <w:sz w:val="20"/>
      <w:szCs w:val="20"/>
      <w:lang w:eastAsia="ru-RU"/>
    </w:rPr>
  </w:style>
  <w:style w:type="paragraph" w:styleId="aff">
    <w:name w:val="Plain Text"/>
    <w:basedOn w:val="a"/>
    <w:link w:val="aff0"/>
    <w:rsid w:val="0062509B"/>
    <w:rPr>
      <w:rFonts w:ascii="Courier New" w:hAnsi="Courier New" w:cs="Courier New"/>
      <w:sz w:val="20"/>
    </w:rPr>
  </w:style>
  <w:style w:type="character" w:customStyle="1" w:styleId="aff0">
    <w:name w:val="Текст Знак"/>
    <w:basedOn w:val="a0"/>
    <w:link w:val="aff"/>
    <w:rsid w:val="0062509B"/>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6E5F3E"/>
    <w:rPr>
      <w:rFonts w:eastAsia="Times New Roman" w:cs="Times New Roman"/>
      <w:b/>
      <w:bCs/>
      <w:sz w:val="27"/>
      <w:szCs w:val="27"/>
      <w:lang w:eastAsia="ru-RU"/>
    </w:rPr>
  </w:style>
  <w:style w:type="character" w:customStyle="1" w:styleId="dib">
    <w:name w:val="dib"/>
    <w:basedOn w:val="a0"/>
    <w:rsid w:val="006E5F3E"/>
  </w:style>
  <w:style w:type="paragraph" w:styleId="24">
    <w:name w:val="Body Text Indent 2"/>
    <w:basedOn w:val="a"/>
    <w:link w:val="25"/>
    <w:uiPriority w:val="99"/>
    <w:semiHidden/>
    <w:unhideWhenUsed/>
    <w:rsid w:val="00DB7425"/>
    <w:pPr>
      <w:spacing w:after="120" w:line="480" w:lineRule="auto"/>
      <w:ind w:left="283"/>
    </w:pPr>
  </w:style>
  <w:style w:type="character" w:customStyle="1" w:styleId="25">
    <w:name w:val="Основной текст с отступом 2 Знак"/>
    <w:basedOn w:val="a0"/>
    <w:link w:val="24"/>
    <w:uiPriority w:val="99"/>
    <w:semiHidden/>
    <w:rsid w:val="00DB7425"/>
    <w:rPr>
      <w:rFonts w:eastAsia="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52119375">
      <w:bodyDiv w:val="1"/>
      <w:marLeft w:val="0"/>
      <w:marRight w:val="0"/>
      <w:marTop w:val="0"/>
      <w:marBottom w:val="0"/>
      <w:divBdr>
        <w:top w:val="none" w:sz="0" w:space="0" w:color="auto"/>
        <w:left w:val="none" w:sz="0" w:space="0" w:color="auto"/>
        <w:bottom w:val="none" w:sz="0" w:space="0" w:color="auto"/>
        <w:right w:val="none" w:sz="0" w:space="0" w:color="auto"/>
      </w:divBdr>
    </w:div>
    <w:div w:id="89012446">
      <w:bodyDiv w:val="1"/>
      <w:marLeft w:val="0"/>
      <w:marRight w:val="0"/>
      <w:marTop w:val="0"/>
      <w:marBottom w:val="0"/>
      <w:divBdr>
        <w:top w:val="none" w:sz="0" w:space="0" w:color="auto"/>
        <w:left w:val="none" w:sz="0" w:space="0" w:color="auto"/>
        <w:bottom w:val="none" w:sz="0" w:space="0" w:color="auto"/>
        <w:right w:val="none" w:sz="0" w:space="0" w:color="auto"/>
      </w:divBdr>
    </w:div>
    <w:div w:id="172230661">
      <w:bodyDiv w:val="1"/>
      <w:marLeft w:val="0"/>
      <w:marRight w:val="0"/>
      <w:marTop w:val="0"/>
      <w:marBottom w:val="0"/>
      <w:divBdr>
        <w:top w:val="none" w:sz="0" w:space="0" w:color="auto"/>
        <w:left w:val="none" w:sz="0" w:space="0" w:color="auto"/>
        <w:bottom w:val="none" w:sz="0" w:space="0" w:color="auto"/>
        <w:right w:val="none" w:sz="0" w:space="0" w:color="auto"/>
      </w:divBdr>
    </w:div>
    <w:div w:id="365643564">
      <w:bodyDiv w:val="1"/>
      <w:marLeft w:val="0"/>
      <w:marRight w:val="0"/>
      <w:marTop w:val="0"/>
      <w:marBottom w:val="0"/>
      <w:divBdr>
        <w:top w:val="none" w:sz="0" w:space="0" w:color="auto"/>
        <w:left w:val="none" w:sz="0" w:space="0" w:color="auto"/>
        <w:bottom w:val="none" w:sz="0" w:space="0" w:color="auto"/>
        <w:right w:val="none" w:sz="0" w:space="0" w:color="auto"/>
      </w:divBdr>
    </w:div>
    <w:div w:id="409238208">
      <w:bodyDiv w:val="1"/>
      <w:marLeft w:val="0"/>
      <w:marRight w:val="0"/>
      <w:marTop w:val="0"/>
      <w:marBottom w:val="0"/>
      <w:divBdr>
        <w:top w:val="none" w:sz="0" w:space="0" w:color="auto"/>
        <w:left w:val="none" w:sz="0" w:space="0" w:color="auto"/>
        <w:bottom w:val="none" w:sz="0" w:space="0" w:color="auto"/>
        <w:right w:val="none" w:sz="0" w:space="0" w:color="auto"/>
      </w:divBdr>
    </w:div>
    <w:div w:id="475999423">
      <w:bodyDiv w:val="1"/>
      <w:marLeft w:val="0"/>
      <w:marRight w:val="0"/>
      <w:marTop w:val="0"/>
      <w:marBottom w:val="0"/>
      <w:divBdr>
        <w:top w:val="none" w:sz="0" w:space="0" w:color="auto"/>
        <w:left w:val="none" w:sz="0" w:space="0" w:color="auto"/>
        <w:bottom w:val="none" w:sz="0" w:space="0" w:color="auto"/>
        <w:right w:val="none" w:sz="0" w:space="0" w:color="auto"/>
      </w:divBdr>
    </w:div>
    <w:div w:id="511141130">
      <w:bodyDiv w:val="1"/>
      <w:marLeft w:val="0"/>
      <w:marRight w:val="0"/>
      <w:marTop w:val="0"/>
      <w:marBottom w:val="0"/>
      <w:divBdr>
        <w:top w:val="none" w:sz="0" w:space="0" w:color="auto"/>
        <w:left w:val="none" w:sz="0" w:space="0" w:color="auto"/>
        <w:bottom w:val="none" w:sz="0" w:space="0" w:color="auto"/>
        <w:right w:val="none" w:sz="0" w:space="0" w:color="auto"/>
      </w:divBdr>
    </w:div>
    <w:div w:id="530384827">
      <w:bodyDiv w:val="1"/>
      <w:marLeft w:val="0"/>
      <w:marRight w:val="0"/>
      <w:marTop w:val="0"/>
      <w:marBottom w:val="0"/>
      <w:divBdr>
        <w:top w:val="none" w:sz="0" w:space="0" w:color="auto"/>
        <w:left w:val="none" w:sz="0" w:space="0" w:color="auto"/>
        <w:bottom w:val="none" w:sz="0" w:space="0" w:color="auto"/>
        <w:right w:val="none" w:sz="0" w:space="0" w:color="auto"/>
      </w:divBdr>
    </w:div>
    <w:div w:id="636565678">
      <w:bodyDiv w:val="1"/>
      <w:marLeft w:val="0"/>
      <w:marRight w:val="0"/>
      <w:marTop w:val="0"/>
      <w:marBottom w:val="0"/>
      <w:divBdr>
        <w:top w:val="none" w:sz="0" w:space="0" w:color="auto"/>
        <w:left w:val="none" w:sz="0" w:space="0" w:color="auto"/>
        <w:bottom w:val="none" w:sz="0" w:space="0" w:color="auto"/>
        <w:right w:val="none" w:sz="0" w:space="0" w:color="auto"/>
      </w:divBdr>
    </w:div>
    <w:div w:id="655837072">
      <w:bodyDiv w:val="1"/>
      <w:marLeft w:val="0"/>
      <w:marRight w:val="0"/>
      <w:marTop w:val="0"/>
      <w:marBottom w:val="0"/>
      <w:divBdr>
        <w:top w:val="none" w:sz="0" w:space="0" w:color="auto"/>
        <w:left w:val="none" w:sz="0" w:space="0" w:color="auto"/>
        <w:bottom w:val="none" w:sz="0" w:space="0" w:color="auto"/>
        <w:right w:val="none" w:sz="0" w:space="0" w:color="auto"/>
      </w:divBdr>
    </w:div>
    <w:div w:id="734669318">
      <w:bodyDiv w:val="1"/>
      <w:marLeft w:val="0"/>
      <w:marRight w:val="0"/>
      <w:marTop w:val="0"/>
      <w:marBottom w:val="0"/>
      <w:divBdr>
        <w:top w:val="none" w:sz="0" w:space="0" w:color="auto"/>
        <w:left w:val="none" w:sz="0" w:space="0" w:color="auto"/>
        <w:bottom w:val="none" w:sz="0" w:space="0" w:color="auto"/>
        <w:right w:val="none" w:sz="0" w:space="0" w:color="auto"/>
      </w:divBdr>
    </w:div>
    <w:div w:id="756904306">
      <w:bodyDiv w:val="1"/>
      <w:marLeft w:val="0"/>
      <w:marRight w:val="0"/>
      <w:marTop w:val="0"/>
      <w:marBottom w:val="0"/>
      <w:divBdr>
        <w:top w:val="none" w:sz="0" w:space="0" w:color="auto"/>
        <w:left w:val="none" w:sz="0" w:space="0" w:color="auto"/>
        <w:bottom w:val="none" w:sz="0" w:space="0" w:color="auto"/>
        <w:right w:val="none" w:sz="0" w:space="0" w:color="auto"/>
      </w:divBdr>
    </w:div>
    <w:div w:id="770003725">
      <w:bodyDiv w:val="1"/>
      <w:marLeft w:val="0"/>
      <w:marRight w:val="0"/>
      <w:marTop w:val="0"/>
      <w:marBottom w:val="0"/>
      <w:divBdr>
        <w:top w:val="none" w:sz="0" w:space="0" w:color="auto"/>
        <w:left w:val="none" w:sz="0" w:space="0" w:color="auto"/>
        <w:bottom w:val="none" w:sz="0" w:space="0" w:color="auto"/>
        <w:right w:val="none" w:sz="0" w:space="0" w:color="auto"/>
      </w:divBdr>
    </w:div>
    <w:div w:id="884759165">
      <w:bodyDiv w:val="1"/>
      <w:marLeft w:val="0"/>
      <w:marRight w:val="0"/>
      <w:marTop w:val="0"/>
      <w:marBottom w:val="0"/>
      <w:divBdr>
        <w:top w:val="none" w:sz="0" w:space="0" w:color="auto"/>
        <w:left w:val="none" w:sz="0" w:space="0" w:color="auto"/>
        <w:bottom w:val="none" w:sz="0" w:space="0" w:color="auto"/>
        <w:right w:val="none" w:sz="0" w:space="0" w:color="auto"/>
      </w:divBdr>
    </w:div>
    <w:div w:id="991520538">
      <w:bodyDiv w:val="1"/>
      <w:marLeft w:val="0"/>
      <w:marRight w:val="0"/>
      <w:marTop w:val="0"/>
      <w:marBottom w:val="0"/>
      <w:divBdr>
        <w:top w:val="none" w:sz="0" w:space="0" w:color="auto"/>
        <w:left w:val="none" w:sz="0" w:space="0" w:color="auto"/>
        <w:bottom w:val="none" w:sz="0" w:space="0" w:color="auto"/>
        <w:right w:val="none" w:sz="0" w:space="0" w:color="auto"/>
      </w:divBdr>
    </w:div>
    <w:div w:id="1150562117">
      <w:bodyDiv w:val="1"/>
      <w:marLeft w:val="0"/>
      <w:marRight w:val="0"/>
      <w:marTop w:val="0"/>
      <w:marBottom w:val="0"/>
      <w:divBdr>
        <w:top w:val="none" w:sz="0" w:space="0" w:color="auto"/>
        <w:left w:val="none" w:sz="0" w:space="0" w:color="auto"/>
        <w:bottom w:val="none" w:sz="0" w:space="0" w:color="auto"/>
        <w:right w:val="none" w:sz="0" w:space="0" w:color="auto"/>
      </w:divBdr>
    </w:div>
    <w:div w:id="1276407012">
      <w:bodyDiv w:val="1"/>
      <w:marLeft w:val="0"/>
      <w:marRight w:val="0"/>
      <w:marTop w:val="0"/>
      <w:marBottom w:val="0"/>
      <w:divBdr>
        <w:top w:val="none" w:sz="0" w:space="0" w:color="auto"/>
        <w:left w:val="none" w:sz="0" w:space="0" w:color="auto"/>
        <w:bottom w:val="none" w:sz="0" w:space="0" w:color="auto"/>
        <w:right w:val="none" w:sz="0" w:space="0" w:color="auto"/>
      </w:divBdr>
    </w:div>
    <w:div w:id="1429034119">
      <w:bodyDiv w:val="1"/>
      <w:marLeft w:val="0"/>
      <w:marRight w:val="0"/>
      <w:marTop w:val="0"/>
      <w:marBottom w:val="0"/>
      <w:divBdr>
        <w:top w:val="none" w:sz="0" w:space="0" w:color="auto"/>
        <w:left w:val="none" w:sz="0" w:space="0" w:color="auto"/>
        <w:bottom w:val="none" w:sz="0" w:space="0" w:color="auto"/>
        <w:right w:val="none" w:sz="0" w:space="0" w:color="auto"/>
      </w:divBdr>
    </w:div>
    <w:div w:id="1453593055">
      <w:bodyDiv w:val="1"/>
      <w:marLeft w:val="0"/>
      <w:marRight w:val="0"/>
      <w:marTop w:val="0"/>
      <w:marBottom w:val="0"/>
      <w:divBdr>
        <w:top w:val="none" w:sz="0" w:space="0" w:color="auto"/>
        <w:left w:val="none" w:sz="0" w:space="0" w:color="auto"/>
        <w:bottom w:val="none" w:sz="0" w:space="0" w:color="auto"/>
        <w:right w:val="none" w:sz="0" w:space="0" w:color="auto"/>
      </w:divBdr>
    </w:div>
    <w:div w:id="1571116774">
      <w:bodyDiv w:val="1"/>
      <w:marLeft w:val="0"/>
      <w:marRight w:val="0"/>
      <w:marTop w:val="0"/>
      <w:marBottom w:val="0"/>
      <w:divBdr>
        <w:top w:val="none" w:sz="0" w:space="0" w:color="auto"/>
        <w:left w:val="none" w:sz="0" w:space="0" w:color="auto"/>
        <w:bottom w:val="none" w:sz="0" w:space="0" w:color="auto"/>
        <w:right w:val="none" w:sz="0" w:space="0" w:color="auto"/>
      </w:divBdr>
    </w:div>
    <w:div w:id="1668484752">
      <w:bodyDiv w:val="1"/>
      <w:marLeft w:val="0"/>
      <w:marRight w:val="0"/>
      <w:marTop w:val="0"/>
      <w:marBottom w:val="0"/>
      <w:divBdr>
        <w:top w:val="none" w:sz="0" w:space="0" w:color="auto"/>
        <w:left w:val="none" w:sz="0" w:space="0" w:color="auto"/>
        <w:bottom w:val="none" w:sz="0" w:space="0" w:color="auto"/>
        <w:right w:val="none" w:sz="0" w:space="0" w:color="auto"/>
      </w:divBdr>
    </w:div>
    <w:div w:id="1701978105">
      <w:bodyDiv w:val="1"/>
      <w:marLeft w:val="0"/>
      <w:marRight w:val="0"/>
      <w:marTop w:val="0"/>
      <w:marBottom w:val="0"/>
      <w:divBdr>
        <w:top w:val="none" w:sz="0" w:space="0" w:color="auto"/>
        <w:left w:val="none" w:sz="0" w:space="0" w:color="auto"/>
        <w:bottom w:val="none" w:sz="0" w:space="0" w:color="auto"/>
        <w:right w:val="none" w:sz="0" w:space="0" w:color="auto"/>
      </w:divBdr>
    </w:div>
    <w:div w:id="1715077863">
      <w:bodyDiv w:val="1"/>
      <w:marLeft w:val="0"/>
      <w:marRight w:val="0"/>
      <w:marTop w:val="0"/>
      <w:marBottom w:val="0"/>
      <w:divBdr>
        <w:top w:val="none" w:sz="0" w:space="0" w:color="auto"/>
        <w:left w:val="none" w:sz="0" w:space="0" w:color="auto"/>
        <w:bottom w:val="none" w:sz="0" w:space="0" w:color="auto"/>
        <w:right w:val="none" w:sz="0" w:space="0" w:color="auto"/>
      </w:divBdr>
    </w:div>
    <w:div w:id="1760910468">
      <w:bodyDiv w:val="1"/>
      <w:marLeft w:val="0"/>
      <w:marRight w:val="0"/>
      <w:marTop w:val="0"/>
      <w:marBottom w:val="0"/>
      <w:divBdr>
        <w:top w:val="none" w:sz="0" w:space="0" w:color="auto"/>
        <w:left w:val="none" w:sz="0" w:space="0" w:color="auto"/>
        <w:bottom w:val="none" w:sz="0" w:space="0" w:color="auto"/>
        <w:right w:val="none" w:sz="0" w:space="0" w:color="auto"/>
      </w:divBdr>
    </w:div>
    <w:div w:id="1796950084">
      <w:bodyDiv w:val="1"/>
      <w:marLeft w:val="0"/>
      <w:marRight w:val="0"/>
      <w:marTop w:val="0"/>
      <w:marBottom w:val="0"/>
      <w:divBdr>
        <w:top w:val="none" w:sz="0" w:space="0" w:color="auto"/>
        <w:left w:val="none" w:sz="0" w:space="0" w:color="auto"/>
        <w:bottom w:val="none" w:sz="0" w:space="0" w:color="auto"/>
        <w:right w:val="none" w:sz="0" w:space="0" w:color="auto"/>
      </w:divBdr>
    </w:div>
    <w:div w:id="1802265386">
      <w:bodyDiv w:val="1"/>
      <w:marLeft w:val="0"/>
      <w:marRight w:val="0"/>
      <w:marTop w:val="0"/>
      <w:marBottom w:val="0"/>
      <w:divBdr>
        <w:top w:val="none" w:sz="0" w:space="0" w:color="auto"/>
        <w:left w:val="none" w:sz="0" w:space="0" w:color="auto"/>
        <w:bottom w:val="none" w:sz="0" w:space="0" w:color="auto"/>
        <w:right w:val="none" w:sz="0" w:space="0" w:color="auto"/>
      </w:divBdr>
    </w:div>
    <w:div w:id="1883901175">
      <w:bodyDiv w:val="1"/>
      <w:marLeft w:val="0"/>
      <w:marRight w:val="0"/>
      <w:marTop w:val="0"/>
      <w:marBottom w:val="0"/>
      <w:divBdr>
        <w:top w:val="none" w:sz="0" w:space="0" w:color="auto"/>
        <w:left w:val="none" w:sz="0" w:space="0" w:color="auto"/>
        <w:bottom w:val="none" w:sz="0" w:space="0" w:color="auto"/>
        <w:right w:val="none" w:sz="0" w:space="0" w:color="auto"/>
      </w:divBdr>
    </w:div>
    <w:div w:id="1954633522">
      <w:bodyDiv w:val="1"/>
      <w:marLeft w:val="0"/>
      <w:marRight w:val="0"/>
      <w:marTop w:val="0"/>
      <w:marBottom w:val="0"/>
      <w:divBdr>
        <w:top w:val="none" w:sz="0" w:space="0" w:color="auto"/>
        <w:left w:val="none" w:sz="0" w:space="0" w:color="auto"/>
        <w:bottom w:val="none" w:sz="0" w:space="0" w:color="auto"/>
        <w:right w:val="none" w:sz="0" w:space="0" w:color="auto"/>
      </w:divBdr>
    </w:div>
    <w:div w:id="2066835146">
      <w:bodyDiv w:val="1"/>
      <w:marLeft w:val="0"/>
      <w:marRight w:val="0"/>
      <w:marTop w:val="0"/>
      <w:marBottom w:val="0"/>
      <w:divBdr>
        <w:top w:val="none" w:sz="0" w:space="0" w:color="auto"/>
        <w:left w:val="none" w:sz="0" w:space="0" w:color="auto"/>
        <w:bottom w:val="none" w:sz="0" w:space="0" w:color="auto"/>
        <w:right w:val="none" w:sz="0" w:space="0" w:color="auto"/>
      </w:divBdr>
    </w:div>
    <w:div w:id="2102792926">
      <w:bodyDiv w:val="1"/>
      <w:marLeft w:val="0"/>
      <w:marRight w:val="0"/>
      <w:marTop w:val="0"/>
      <w:marBottom w:val="0"/>
      <w:divBdr>
        <w:top w:val="none" w:sz="0" w:space="0" w:color="auto"/>
        <w:left w:val="none" w:sz="0" w:space="0" w:color="auto"/>
        <w:bottom w:val="none" w:sz="0" w:space="0" w:color="auto"/>
        <w:right w:val="none" w:sz="0" w:space="0" w:color="auto"/>
      </w:divBdr>
    </w:div>
    <w:div w:id="2125490737">
      <w:bodyDiv w:val="1"/>
      <w:marLeft w:val="0"/>
      <w:marRight w:val="0"/>
      <w:marTop w:val="0"/>
      <w:marBottom w:val="0"/>
      <w:divBdr>
        <w:top w:val="none" w:sz="0" w:space="0" w:color="auto"/>
        <w:left w:val="none" w:sz="0" w:space="0" w:color="auto"/>
        <w:bottom w:val="none" w:sz="0" w:space="0" w:color="auto"/>
        <w:right w:val="none" w:sz="0" w:space="0" w:color="auto"/>
      </w:divBdr>
    </w:div>
    <w:div w:id="21268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FF6B9-F381-400B-B396-9AA56F73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17512</Words>
  <Characters>99825</Characters>
  <Application>Microsoft Office Word</Application>
  <DocSecurity>4</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117103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v.vinogradova</cp:lastModifiedBy>
  <cp:revision>2</cp:revision>
  <cp:lastPrinted>2023-11-08T08:45:00Z</cp:lastPrinted>
  <dcterms:created xsi:type="dcterms:W3CDTF">2023-11-11T10:41:00Z</dcterms:created>
  <dcterms:modified xsi:type="dcterms:W3CDTF">2023-11-11T10:41:00Z</dcterms:modified>
</cp:coreProperties>
</file>