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8A32AC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886F53">
        <w:rPr>
          <w:sz w:val="24"/>
          <w:szCs w:val="24"/>
        </w:rPr>
        <w:t>19</w:t>
      </w:r>
      <w:r w:rsidR="00255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886F53">
        <w:rPr>
          <w:sz w:val="24"/>
          <w:szCs w:val="24"/>
        </w:rPr>
        <w:t>6</w:t>
      </w:r>
      <w:r w:rsidR="008F5F31">
        <w:rPr>
          <w:sz w:val="24"/>
          <w:szCs w:val="24"/>
        </w:rPr>
        <w:t xml:space="preserve"> марта 2024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886F5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14</w:t>
      </w:r>
      <w:r w:rsidR="008F5F31">
        <w:rPr>
          <w:sz w:val="24"/>
          <w:szCs w:val="24"/>
        </w:rPr>
        <w:t>:</w:t>
      </w:r>
      <w:r>
        <w:rPr>
          <w:sz w:val="24"/>
          <w:szCs w:val="24"/>
        </w:rPr>
        <w:t>30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886F53">
        <w:rPr>
          <w:sz w:val="24"/>
          <w:szCs w:val="24"/>
        </w:rPr>
        <w:t>8</w:t>
      </w:r>
      <w:r w:rsidR="00600017">
        <w:rPr>
          <w:sz w:val="24"/>
          <w:szCs w:val="24"/>
        </w:rPr>
        <w:t>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1843"/>
        <w:gridCol w:w="5387"/>
        <w:gridCol w:w="1984"/>
        <w:gridCol w:w="3260"/>
      </w:tblGrid>
      <w:tr w:rsidR="008A32AC" w:rsidTr="00ED3F23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184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дательной ин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5387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вого акта</w:t>
            </w:r>
            <w:r w:rsidR="003215B3">
              <w:rPr>
                <w:b/>
                <w:sz w:val="20"/>
              </w:rPr>
              <w:t>/ ра</w:t>
            </w:r>
            <w:r w:rsidR="003215B3">
              <w:rPr>
                <w:b/>
                <w:sz w:val="20"/>
              </w:rPr>
              <w:t>с</w:t>
            </w:r>
            <w:r w:rsidR="003215B3">
              <w:rPr>
                <w:b/>
                <w:sz w:val="20"/>
              </w:rPr>
              <w:t>сматриваемого вопроса</w:t>
            </w:r>
          </w:p>
        </w:tc>
        <w:tc>
          <w:tcPr>
            <w:tcW w:w="1984" w:type="dxa"/>
            <w:vAlign w:val="center"/>
          </w:tcPr>
          <w:p w:rsidR="008A32AC" w:rsidRPr="00893F3D" w:rsidRDefault="008A32AC" w:rsidP="00C356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ну законотворческой деятельн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 xml:space="preserve">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B17A31" w:rsidRPr="00B17A31">
              <w:rPr>
                <w:b/>
                <w:sz w:val="20"/>
              </w:rPr>
              <w:t>4</w:t>
            </w:r>
            <w:r w:rsidR="00C3566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26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ED3F23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984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B17A31" w:rsidRPr="00F416C1" w:rsidTr="00ED3F23">
        <w:trPr>
          <w:trHeight w:val="360"/>
        </w:trPr>
        <w:tc>
          <w:tcPr>
            <w:tcW w:w="588" w:type="dxa"/>
          </w:tcPr>
          <w:p w:rsidR="00B17A31" w:rsidRPr="00B17A31" w:rsidRDefault="00B17A31" w:rsidP="008C68D5">
            <w:pPr>
              <w:pStyle w:val="a3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2814" w:type="dxa"/>
          </w:tcPr>
          <w:p w:rsidR="00B17A31" w:rsidRPr="00675B15" w:rsidRDefault="00675B15" w:rsidP="00675B15">
            <w:pPr>
              <w:jc w:val="both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75B15">
              <w:rPr>
                <w:b/>
                <w:color w:val="000000"/>
                <w:sz w:val="20"/>
                <w:szCs w:val="20"/>
              </w:rPr>
              <w:t>О предварительном ра</w:t>
            </w:r>
            <w:r w:rsidRPr="00675B15">
              <w:rPr>
                <w:b/>
                <w:color w:val="000000"/>
                <w:sz w:val="20"/>
                <w:szCs w:val="20"/>
              </w:rPr>
              <w:t>с</w:t>
            </w:r>
            <w:r w:rsidRPr="00675B15">
              <w:rPr>
                <w:b/>
                <w:color w:val="000000"/>
                <w:sz w:val="20"/>
                <w:szCs w:val="20"/>
              </w:rPr>
              <w:t>смотрении кандидатур, вн</w:t>
            </w:r>
            <w:r w:rsidRPr="00675B15">
              <w:rPr>
                <w:b/>
                <w:color w:val="000000"/>
                <w:sz w:val="20"/>
                <w:szCs w:val="20"/>
              </w:rPr>
              <w:t>е</w:t>
            </w:r>
            <w:r w:rsidRPr="00675B15">
              <w:rPr>
                <w:b/>
                <w:color w:val="000000"/>
                <w:sz w:val="20"/>
                <w:szCs w:val="20"/>
              </w:rPr>
              <w:t>сенных представительными органами муниц</w:t>
            </w:r>
            <w:r w:rsidRPr="00675B15">
              <w:rPr>
                <w:b/>
                <w:color w:val="000000"/>
                <w:sz w:val="20"/>
                <w:szCs w:val="20"/>
              </w:rPr>
              <w:t>и</w:t>
            </w:r>
            <w:r w:rsidRPr="00675B15">
              <w:rPr>
                <w:b/>
                <w:color w:val="000000"/>
                <w:sz w:val="20"/>
                <w:szCs w:val="20"/>
              </w:rPr>
              <w:t xml:space="preserve">пальных районов, муниципальных </w:t>
            </w:r>
            <w:r w:rsidRPr="00675B15">
              <w:rPr>
                <w:b/>
                <w:color w:val="000000"/>
                <w:sz w:val="20"/>
                <w:szCs w:val="20"/>
              </w:rPr>
              <w:br/>
              <w:t>и городских округов Арха</w:t>
            </w:r>
            <w:r w:rsidRPr="00675B15">
              <w:rPr>
                <w:b/>
                <w:color w:val="000000"/>
                <w:sz w:val="20"/>
                <w:szCs w:val="20"/>
              </w:rPr>
              <w:t>н</w:t>
            </w:r>
            <w:r w:rsidRPr="00675B15">
              <w:rPr>
                <w:b/>
                <w:color w:val="000000"/>
                <w:sz w:val="20"/>
                <w:szCs w:val="20"/>
              </w:rPr>
              <w:t xml:space="preserve">гельской области </w:t>
            </w:r>
            <w:r w:rsidRPr="00675B15">
              <w:rPr>
                <w:b/>
                <w:sz w:val="20"/>
                <w:szCs w:val="20"/>
              </w:rPr>
              <w:t>(за и</w:t>
            </w:r>
            <w:r w:rsidRPr="00675B15">
              <w:rPr>
                <w:b/>
                <w:sz w:val="20"/>
                <w:szCs w:val="20"/>
              </w:rPr>
              <w:t>с</w:t>
            </w:r>
            <w:r w:rsidRPr="00675B15">
              <w:rPr>
                <w:b/>
                <w:sz w:val="20"/>
                <w:szCs w:val="20"/>
              </w:rPr>
              <w:t>ключением городского о</w:t>
            </w:r>
            <w:r w:rsidRPr="00675B15">
              <w:rPr>
                <w:b/>
                <w:sz w:val="20"/>
                <w:szCs w:val="20"/>
              </w:rPr>
              <w:t>к</w:t>
            </w:r>
            <w:r w:rsidRPr="00675B15">
              <w:rPr>
                <w:b/>
                <w:sz w:val="20"/>
                <w:szCs w:val="20"/>
              </w:rPr>
              <w:t>руга Архангельской обла</w:t>
            </w:r>
            <w:r w:rsidRPr="00675B15">
              <w:rPr>
                <w:b/>
                <w:sz w:val="20"/>
                <w:szCs w:val="20"/>
              </w:rPr>
              <w:t>с</w:t>
            </w:r>
            <w:r w:rsidRPr="00675B15">
              <w:rPr>
                <w:b/>
                <w:sz w:val="20"/>
                <w:szCs w:val="20"/>
              </w:rPr>
              <w:t>ти «Новая Земля»)</w:t>
            </w:r>
            <w:r w:rsidRPr="00675B15">
              <w:rPr>
                <w:b/>
                <w:color w:val="000000"/>
                <w:sz w:val="20"/>
                <w:szCs w:val="20"/>
              </w:rPr>
              <w:t>, полит</w:t>
            </w:r>
            <w:r w:rsidRPr="00675B15">
              <w:rPr>
                <w:b/>
                <w:color w:val="000000"/>
                <w:sz w:val="20"/>
                <w:szCs w:val="20"/>
              </w:rPr>
              <w:t>и</w:t>
            </w:r>
            <w:r w:rsidRPr="00675B15">
              <w:rPr>
                <w:b/>
                <w:color w:val="000000"/>
                <w:sz w:val="20"/>
                <w:szCs w:val="20"/>
              </w:rPr>
              <w:t>ческими партиями (реги</w:t>
            </w:r>
            <w:r w:rsidRPr="00675B15">
              <w:rPr>
                <w:b/>
                <w:color w:val="000000"/>
                <w:sz w:val="20"/>
                <w:szCs w:val="20"/>
              </w:rPr>
              <w:t>о</w:t>
            </w:r>
            <w:r w:rsidRPr="00675B15">
              <w:rPr>
                <w:b/>
                <w:color w:val="000000"/>
                <w:sz w:val="20"/>
                <w:szCs w:val="20"/>
              </w:rPr>
              <w:t>нальными отделениями п</w:t>
            </w:r>
            <w:r w:rsidRPr="00675B15">
              <w:rPr>
                <w:b/>
                <w:color w:val="000000"/>
                <w:sz w:val="20"/>
                <w:szCs w:val="20"/>
              </w:rPr>
              <w:t>о</w:t>
            </w:r>
            <w:r w:rsidRPr="00675B15">
              <w:rPr>
                <w:b/>
                <w:color w:val="000000"/>
                <w:sz w:val="20"/>
                <w:szCs w:val="20"/>
              </w:rPr>
              <w:t>литических партий), пре</w:t>
            </w:r>
            <w:r w:rsidRPr="00675B15">
              <w:rPr>
                <w:b/>
                <w:color w:val="000000"/>
                <w:sz w:val="20"/>
                <w:szCs w:val="20"/>
              </w:rPr>
              <w:t>д</w:t>
            </w:r>
            <w:r w:rsidRPr="00675B15">
              <w:rPr>
                <w:b/>
                <w:color w:val="000000"/>
                <w:sz w:val="20"/>
                <w:szCs w:val="20"/>
              </w:rPr>
              <w:t>ставленными в Архангел</w:t>
            </w:r>
            <w:r w:rsidRPr="00675B15">
              <w:rPr>
                <w:b/>
                <w:color w:val="000000"/>
                <w:sz w:val="20"/>
                <w:szCs w:val="20"/>
              </w:rPr>
              <w:t>ь</w:t>
            </w:r>
            <w:r w:rsidRPr="00675B15">
              <w:rPr>
                <w:b/>
                <w:color w:val="000000"/>
                <w:sz w:val="20"/>
                <w:szCs w:val="20"/>
              </w:rPr>
              <w:t>ском областном Собр</w:t>
            </w:r>
            <w:r w:rsidRPr="00675B15">
              <w:rPr>
                <w:b/>
                <w:color w:val="000000"/>
                <w:sz w:val="20"/>
                <w:szCs w:val="20"/>
              </w:rPr>
              <w:t>а</w:t>
            </w:r>
            <w:r w:rsidRPr="00675B15">
              <w:rPr>
                <w:b/>
                <w:color w:val="000000"/>
                <w:sz w:val="20"/>
                <w:szCs w:val="20"/>
              </w:rPr>
              <w:t>нии депутатов, для включения в состав Молодежного па</w:t>
            </w:r>
            <w:r w:rsidRPr="00675B15">
              <w:rPr>
                <w:b/>
                <w:color w:val="000000"/>
                <w:sz w:val="20"/>
                <w:szCs w:val="20"/>
              </w:rPr>
              <w:t>р</w:t>
            </w:r>
            <w:r w:rsidRPr="00675B15">
              <w:rPr>
                <w:b/>
                <w:color w:val="000000"/>
                <w:sz w:val="20"/>
                <w:szCs w:val="20"/>
              </w:rPr>
              <w:t>ламента</w:t>
            </w:r>
            <w:r w:rsidRPr="00675B15">
              <w:rPr>
                <w:b/>
                <w:sz w:val="20"/>
                <w:szCs w:val="20"/>
              </w:rPr>
              <w:t xml:space="preserve"> перв</w:t>
            </w:r>
            <w:r w:rsidRPr="00675B15">
              <w:rPr>
                <w:b/>
                <w:sz w:val="20"/>
                <w:szCs w:val="20"/>
              </w:rPr>
              <w:t>о</w:t>
            </w:r>
            <w:r w:rsidRPr="00675B15">
              <w:rPr>
                <w:b/>
                <w:sz w:val="20"/>
                <w:szCs w:val="20"/>
              </w:rPr>
              <w:t>го созыва при Архангел</w:t>
            </w:r>
            <w:r w:rsidRPr="00675B15">
              <w:rPr>
                <w:b/>
                <w:sz w:val="20"/>
                <w:szCs w:val="20"/>
              </w:rPr>
              <w:t>ь</w:t>
            </w:r>
            <w:r w:rsidRPr="00675B15">
              <w:rPr>
                <w:b/>
                <w:sz w:val="20"/>
                <w:szCs w:val="20"/>
              </w:rPr>
              <w:t>ском областном Собрании депут</w:t>
            </w:r>
            <w:r w:rsidRPr="00675B15">
              <w:rPr>
                <w:b/>
                <w:sz w:val="20"/>
                <w:szCs w:val="20"/>
              </w:rPr>
              <w:t>а</w:t>
            </w:r>
            <w:r w:rsidRPr="00675B15">
              <w:rPr>
                <w:b/>
                <w:sz w:val="20"/>
                <w:szCs w:val="20"/>
              </w:rPr>
              <w:t>тов</w:t>
            </w:r>
          </w:p>
        </w:tc>
        <w:tc>
          <w:tcPr>
            <w:tcW w:w="1843" w:type="dxa"/>
          </w:tcPr>
          <w:p w:rsidR="00B17A31" w:rsidRPr="00BD4A25" w:rsidRDefault="00B17A31" w:rsidP="008D52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</w:p>
          <w:p w:rsidR="00B17A31" w:rsidRDefault="00B17A31" w:rsidP="008D52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5387" w:type="dxa"/>
          </w:tcPr>
          <w:p w:rsidR="00675B15" w:rsidRPr="00675B15" w:rsidRDefault="00675B15" w:rsidP="00675B15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675B15">
              <w:rPr>
                <w:sz w:val="20"/>
                <w:szCs w:val="20"/>
              </w:rPr>
              <w:t>Постановлением Архангельского областного Собран</w:t>
            </w:r>
            <w:r w:rsidRPr="00675B15">
              <w:rPr>
                <w:sz w:val="20"/>
                <w:szCs w:val="20"/>
              </w:rPr>
              <w:t>и</w:t>
            </w:r>
            <w:r w:rsidRPr="00675B15">
              <w:rPr>
                <w:sz w:val="20"/>
                <w:szCs w:val="20"/>
              </w:rPr>
              <w:t>ям депутатов</w:t>
            </w:r>
            <w:r w:rsidR="00ED3F23" w:rsidRPr="00ED3F23">
              <w:rPr>
                <w:sz w:val="20"/>
                <w:szCs w:val="20"/>
              </w:rPr>
              <w:t xml:space="preserve"> </w:t>
            </w:r>
            <w:r w:rsidRPr="00675B15">
              <w:rPr>
                <w:sz w:val="20"/>
                <w:szCs w:val="20"/>
              </w:rPr>
              <w:t>от 13 декабря 2023 года № 161</w:t>
            </w:r>
            <w:r>
              <w:rPr>
                <w:sz w:val="20"/>
                <w:szCs w:val="20"/>
              </w:rPr>
              <w:t xml:space="preserve"> </w:t>
            </w:r>
            <w:r w:rsidRPr="00675B15">
              <w:rPr>
                <w:sz w:val="20"/>
                <w:szCs w:val="20"/>
              </w:rPr>
              <w:t>«О Молоде</w:t>
            </w:r>
            <w:r w:rsidRPr="00675B15">
              <w:rPr>
                <w:sz w:val="20"/>
                <w:szCs w:val="20"/>
              </w:rPr>
              <w:t>ж</w:t>
            </w:r>
            <w:r w:rsidRPr="00675B15">
              <w:rPr>
                <w:sz w:val="20"/>
                <w:szCs w:val="20"/>
              </w:rPr>
              <w:t>ном парламенте при Архангельском областном Собрании депутатов» утверждено Положение о Молодежном парл</w:t>
            </w:r>
            <w:r w:rsidRPr="00675B15">
              <w:rPr>
                <w:sz w:val="20"/>
                <w:szCs w:val="20"/>
              </w:rPr>
              <w:t>а</w:t>
            </w:r>
            <w:r w:rsidRPr="00675B15">
              <w:rPr>
                <w:sz w:val="20"/>
                <w:szCs w:val="20"/>
              </w:rPr>
              <w:t>менте</w:t>
            </w:r>
            <w:r>
              <w:rPr>
                <w:sz w:val="20"/>
                <w:szCs w:val="20"/>
              </w:rPr>
              <w:t xml:space="preserve"> </w:t>
            </w:r>
            <w:r w:rsidRPr="00675B15">
              <w:rPr>
                <w:sz w:val="20"/>
                <w:szCs w:val="20"/>
              </w:rPr>
              <w:t>при А</w:t>
            </w:r>
            <w:r w:rsidRPr="00675B15">
              <w:rPr>
                <w:sz w:val="20"/>
                <w:szCs w:val="20"/>
              </w:rPr>
              <w:t>р</w:t>
            </w:r>
            <w:r w:rsidRPr="00675B15">
              <w:rPr>
                <w:sz w:val="20"/>
                <w:szCs w:val="20"/>
              </w:rPr>
              <w:t>хангельском областном Собрании депутатов (далее – Положение), которым определены основные зад</w:t>
            </w:r>
            <w:r w:rsidRPr="00675B15">
              <w:rPr>
                <w:sz w:val="20"/>
                <w:szCs w:val="20"/>
              </w:rPr>
              <w:t>а</w:t>
            </w:r>
            <w:r w:rsidRPr="00675B15">
              <w:rPr>
                <w:sz w:val="20"/>
                <w:szCs w:val="20"/>
              </w:rPr>
              <w:t>чи и полномочия Молодежного парламента при Архангел</w:t>
            </w:r>
            <w:r w:rsidRPr="00675B15">
              <w:rPr>
                <w:sz w:val="20"/>
                <w:szCs w:val="20"/>
              </w:rPr>
              <w:t>ь</w:t>
            </w:r>
            <w:r w:rsidRPr="00675B15">
              <w:rPr>
                <w:sz w:val="20"/>
                <w:szCs w:val="20"/>
              </w:rPr>
              <w:t>ском областном Собрании депутатов, порядок его форм</w:t>
            </w:r>
            <w:r w:rsidRPr="00675B15">
              <w:rPr>
                <w:sz w:val="20"/>
                <w:szCs w:val="20"/>
              </w:rPr>
              <w:t>и</w:t>
            </w:r>
            <w:r w:rsidRPr="00675B15">
              <w:rPr>
                <w:sz w:val="20"/>
                <w:szCs w:val="20"/>
              </w:rPr>
              <w:t>рования, орган</w:t>
            </w:r>
            <w:r w:rsidRPr="00675B15">
              <w:rPr>
                <w:sz w:val="20"/>
                <w:szCs w:val="20"/>
              </w:rPr>
              <w:t>и</w:t>
            </w:r>
            <w:r w:rsidRPr="00675B15">
              <w:rPr>
                <w:sz w:val="20"/>
                <w:szCs w:val="20"/>
              </w:rPr>
              <w:t>зация работы.</w:t>
            </w:r>
          </w:p>
          <w:p w:rsidR="00675B15" w:rsidRPr="00675B15" w:rsidRDefault="00675B15" w:rsidP="00675B15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675B15">
              <w:rPr>
                <w:sz w:val="20"/>
                <w:szCs w:val="20"/>
              </w:rPr>
              <w:t>Согласно пункту 12 Положения в состав Молодежного па</w:t>
            </w:r>
            <w:r w:rsidRPr="00675B15">
              <w:rPr>
                <w:sz w:val="20"/>
                <w:szCs w:val="20"/>
              </w:rPr>
              <w:t>р</w:t>
            </w:r>
            <w:r w:rsidRPr="00675B15">
              <w:rPr>
                <w:sz w:val="20"/>
                <w:szCs w:val="20"/>
              </w:rPr>
              <w:t>ламента входят: 25 человек – по одному представителю от каждого муниципального района, муниципального окр</w:t>
            </w:r>
            <w:r w:rsidRPr="00675B15">
              <w:rPr>
                <w:sz w:val="20"/>
                <w:szCs w:val="20"/>
              </w:rPr>
              <w:t>у</w:t>
            </w:r>
            <w:r w:rsidRPr="00675B15">
              <w:rPr>
                <w:sz w:val="20"/>
                <w:szCs w:val="20"/>
              </w:rPr>
              <w:t>га и городского округа Архангельской области (за искл</w:t>
            </w:r>
            <w:r w:rsidRPr="00675B15">
              <w:rPr>
                <w:sz w:val="20"/>
                <w:szCs w:val="20"/>
              </w:rPr>
              <w:t>ю</w:t>
            </w:r>
            <w:r w:rsidRPr="00675B15">
              <w:rPr>
                <w:sz w:val="20"/>
                <w:szCs w:val="20"/>
              </w:rPr>
              <w:t>чением городского округа Архангельской области «Н</w:t>
            </w:r>
            <w:r w:rsidRPr="00675B15">
              <w:rPr>
                <w:sz w:val="20"/>
                <w:szCs w:val="20"/>
              </w:rPr>
              <w:t>о</w:t>
            </w:r>
            <w:r w:rsidRPr="00675B15">
              <w:rPr>
                <w:sz w:val="20"/>
                <w:szCs w:val="20"/>
              </w:rPr>
              <w:t>вая Земля»);</w:t>
            </w:r>
            <w:bookmarkStart w:id="0" w:name="P102"/>
            <w:bookmarkEnd w:id="0"/>
            <w:r>
              <w:rPr>
                <w:sz w:val="20"/>
                <w:szCs w:val="20"/>
              </w:rPr>
              <w:t xml:space="preserve"> </w:t>
            </w:r>
            <w:r w:rsidRPr="00675B15">
              <w:rPr>
                <w:sz w:val="20"/>
                <w:szCs w:val="20"/>
              </w:rPr>
              <w:t>10 человек – представители политических партий (региональных отделений политических партий), предста</w:t>
            </w:r>
            <w:r w:rsidRPr="00675B15">
              <w:rPr>
                <w:sz w:val="20"/>
                <w:szCs w:val="20"/>
              </w:rPr>
              <w:t>в</w:t>
            </w:r>
            <w:r w:rsidRPr="00675B15">
              <w:rPr>
                <w:sz w:val="20"/>
                <w:szCs w:val="20"/>
              </w:rPr>
              <w:t>ленных в Архангельском обл</w:t>
            </w:r>
            <w:r w:rsidRPr="00675B15">
              <w:rPr>
                <w:sz w:val="20"/>
                <w:szCs w:val="20"/>
              </w:rPr>
              <w:t>а</w:t>
            </w:r>
            <w:r w:rsidRPr="00675B15">
              <w:rPr>
                <w:sz w:val="20"/>
                <w:szCs w:val="20"/>
              </w:rPr>
              <w:t>стном Собрании депутатов,</w:t>
            </w:r>
            <w:r w:rsidR="00ED3F23" w:rsidRPr="00ED3F23">
              <w:rPr>
                <w:sz w:val="20"/>
                <w:szCs w:val="20"/>
              </w:rPr>
              <w:br/>
            </w:r>
            <w:r w:rsidRPr="00675B15">
              <w:rPr>
                <w:sz w:val="20"/>
                <w:szCs w:val="20"/>
              </w:rPr>
              <w:t xml:space="preserve"> в количестве пропорционально числу избранных</w:t>
            </w:r>
            <w:r>
              <w:rPr>
                <w:sz w:val="20"/>
                <w:szCs w:val="20"/>
              </w:rPr>
              <w:t xml:space="preserve"> </w:t>
            </w:r>
            <w:r w:rsidRPr="00675B15">
              <w:rPr>
                <w:sz w:val="20"/>
                <w:szCs w:val="20"/>
              </w:rPr>
              <w:t>от соо</w:t>
            </w:r>
            <w:r w:rsidRPr="00675B15">
              <w:rPr>
                <w:sz w:val="20"/>
                <w:szCs w:val="20"/>
              </w:rPr>
              <w:t>т</w:t>
            </w:r>
            <w:r w:rsidRPr="00675B15">
              <w:rPr>
                <w:sz w:val="20"/>
                <w:szCs w:val="20"/>
              </w:rPr>
              <w:t>ветствующей политической партии (регионального отдел</w:t>
            </w:r>
            <w:r w:rsidRPr="00675B15">
              <w:rPr>
                <w:sz w:val="20"/>
                <w:szCs w:val="20"/>
              </w:rPr>
              <w:t>е</w:t>
            </w:r>
            <w:r w:rsidRPr="00675B15">
              <w:rPr>
                <w:sz w:val="20"/>
                <w:szCs w:val="20"/>
              </w:rPr>
              <w:t>ния политической партии) депутатов Архангельского обл</w:t>
            </w:r>
            <w:r w:rsidRPr="00675B15">
              <w:rPr>
                <w:sz w:val="20"/>
                <w:szCs w:val="20"/>
              </w:rPr>
              <w:t>а</w:t>
            </w:r>
            <w:r w:rsidRPr="00675B15">
              <w:rPr>
                <w:sz w:val="20"/>
                <w:szCs w:val="20"/>
              </w:rPr>
              <w:t>стного Собрания депутатов, но не менее чем один предст</w:t>
            </w:r>
            <w:r w:rsidRPr="00675B15">
              <w:rPr>
                <w:sz w:val="20"/>
                <w:szCs w:val="20"/>
              </w:rPr>
              <w:t>а</w:t>
            </w:r>
            <w:r w:rsidRPr="00675B15">
              <w:rPr>
                <w:sz w:val="20"/>
                <w:szCs w:val="20"/>
              </w:rPr>
              <w:t>витель от каждой па</w:t>
            </w:r>
            <w:r w:rsidRPr="00675B15">
              <w:rPr>
                <w:sz w:val="20"/>
                <w:szCs w:val="20"/>
              </w:rPr>
              <w:t>р</w:t>
            </w:r>
            <w:r w:rsidRPr="00675B15">
              <w:rPr>
                <w:sz w:val="20"/>
                <w:szCs w:val="20"/>
              </w:rPr>
              <w:t>тии.</w:t>
            </w:r>
          </w:p>
          <w:p w:rsidR="00675B15" w:rsidRPr="00675B15" w:rsidRDefault="00675B15" w:rsidP="00675B15">
            <w:pPr>
              <w:ind w:firstLine="317"/>
              <w:jc w:val="both"/>
              <w:rPr>
                <w:sz w:val="20"/>
                <w:szCs w:val="20"/>
              </w:rPr>
            </w:pPr>
            <w:r w:rsidRPr="00675B15">
              <w:rPr>
                <w:sz w:val="20"/>
                <w:szCs w:val="20"/>
              </w:rPr>
              <w:t>В соответствии с распоряжением председателя Арха</w:t>
            </w:r>
            <w:r w:rsidRPr="00675B15">
              <w:rPr>
                <w:sz w:val="20"/>
                <w:szCs w:val="20"/>
              </w:rPr>
              <w:t>н</w:t>
            </w:r>
            <w:r w:rsidRPr="00675B15">
              <w:rPr>
                <w:sz w:val="20"/>
                <w:szCs w:val="20"/>
              </w:rPr>
              <w:t>гельского обл</w:t>
            </w:r>
            <w:r w:rsidRPr="00675B15">
              <w:rPr>
                <w:sz w:val="20"/>
                <w:szCs w:val="20"/>
              </w:rPr>
              <w:t>а</w:t>
            </w:r>
            <w:r w:rsidRPr="00675B15">
              <w:rPr>
                <w:sz w:val="20"/>
                <w:szCs w:val="20"/>
              </w:rPr>
              <w:t>стного Собрания депутатов организована работа по формированию состава Молодежного парламента первого созыва при Архангельском облас</w:t>
            </w:r>
            <w:r w:rsidRPr="00675B15">
              <w:rPr>
                <w:sz w:val="20"/>
                <w:szCs w:val="20"/>
              </w:rPr>
              <w:t>т</w:t>
            </w:r>
            <w:r w:rsidRPr="00675B15">
              <w:rPr>
                <w:sz w:val="20"/>
                <w:szCs w:val="20"/>
              </w:rPr>
              <w:t>ном Собрании депутатов (далее – Молодежный парламент). Установле</w:t>
            </w:r>
            <w:r w:rsidRPr="00675B15">
              <w:rPr>
                <w:sz w:val="20"/>
                <w:szCs w:val="20"/>
              </w:rPr>
              <w:t>н</w:t>
            </w:r>
            <w:r w:rsidRPr="00675B15">
              <w:rPr>
                <w:sz w:val="20"/>
                <w:szCs w:val="20"/>
              </w:rPr>
              <w:t>ный срок внесения кандидатур для включения в состав М</w:t>
            </w:r>
            <w:r w:rsidRPr="00675B15">
              <w:rPr>
                <w:sz w:val="20"/>
                <w:szCs w:val="20"/>
              </w:rPr>
              <w:t>о</w:t>
            </w:r>
            <w:r w:rsidRPr="00675B15">
              <w:rPr>
                <w:sz w:val="20"/>
                <w:szCs w:val="20"/>
              </w:rPr>
              <w:t>лодежного парламента – не позднее 1 марта 2024 года.</w:t>
            </w:r>
          </w:p>
          <w:p w:rsidR="00BD4A25" w:rsidRPr="00C510F3" w:rsidRDefault="00675B15" w:rsidP="00ED3F23">
            <w:pPr>
              <w:pStyle w:val="ConsPlusNormal"/>
              <w:widowControl w:val="0"/>
              <w:ind w:firstLine="317"/>
              <w:jc w:val="both"/>
            </w:pPr>
            <w:r w:rsidRPr="00675B15">
              <w:rPr>
                <w:rFonts w:ascii="Times New Roman" w:hAnsi="Times New Roman" w:cs="Times New Roman"/>
              </w:rPr>
              <w:t>В установленный срок поступили предложения по 36 кандидатурам для включения в состав Молодежного па</w:t>
            </w:r>
            <w:r w:rsidRPr="00675B15">
              <w:rPr>
                <w:rFonts w:ascii="Times New Roman" w:hAnsi="Times New Roman" w:cs="Times New Roman"/>
              </w:rPr>
              <w:t>р</w:t>
            </w:r>
            <w:r w:rsidRPr="00675B15">
              <w:rPr>
                <w:rFonts w:ascii="Times New Roman" w:hAnsi="Times New Roman" w:cs="Times New Roman"/>
              </w:rPr>
              <w:t>ламента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B17A31" w:rsidRDefault="00CB6C4F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3260" w:type="dxa"/>
          </w:tcPr>
          <w:p w:rsidR="00ED3F23" w:rsidRPr="00ED3F23" w:rsidRDefault="00ED3F23" w:rsidP="00ED3F23">
            <w:pPr>
              <w:jc w:val="both"/>
              <w:rPr>
                <w:sz w:val="20"/>
                <w:szCs w:val="20"/>
              </w:rPr>
            </w:pPr>
            <w:r w:rsidRPr="00ED3F23">
              <w:rPr>
                <w:sz w:val="20"/>
                <w:szCs w:val="20"/>
              </w:rPr>
              <w:t>1. Сформировать список кандид</w:t>
            </w:r>
            <w:r w:rsidRPr="00ED3F23">
              <w:rPr>
                <w:sz w:val="20"/>
                <w:szCs w:val="20"/>
              </w:rPr>
              <w:t>а</w:t>
            </w:r>
            <w:r w:rsidRPr="00ED3F23">
              <w:rPr>
                <w:sz w:val="20"/>
                <w:szCs w:val="20"/>
              </w:rPr>
              <w:t>тов для включения в состав Мол</w:t>
            </w:r>
            <w:r w:rsidRPr="00ED3F23">
              <w:rPr>
                <w:sz w:val="20"/>
                <w:szCs w:val="20"/>
              </w:rPr>
              <w:t>о</w:t>
            </w:r>
            <w:r w:rsidRPr="00ED3F23">
              <w:rPr>
                <w:sz w:val="20"/>
                <w:szCs w:val="20"/>
              </w:rPr>
              <w:t>дежного парламента в сл</w:t>
            </w:r>
            <w:r w:rsidRPr="00ED3F23">
              <w:rPr>
                <w:sz w:val="20"/>
                <w:szCs w:val="20"/>
              </w:rPr>
              <w:t>е</w:t>
            </w:r>
            <w:r w:rsidRPr="00ED3F23">
              <w:rPr>
                <w:sz w:val="20"/>
                <w:szCs w:val="20"/>
              </w:rPr>
              <w:t xml:space="preserve">дующем составе: </w:t>
            </w:r>
            <w:proofErr w:type="spellStart"/>
            <w:proofErr w:type="gramStart"/>
            <w:r w:rsidRPr="00ED3F23">
              <w:rPr>
                <w:sz w:val="20"/>
                <w:szCs w:val="20"/>
              </w:rPr>
              <w:t>Чупов</w:t>
            </w:r>
            <w:proofErr w:type="spellEnd"/>
            <w:r w:rsidRPr="00ED3F23">
              <w:rPr>
                <w:sz w:val="20"/>
                <w:szCs w:val="20"/>
              </w:rPr>
              <w:t xml:space="preserve"> Никита Владим</w:t>
            </w:r>
            <w:r w:rsidRPr="00ED3F23">
              <w:rPr>
                <w:sz w:val="20"/>
                <w:szCs w:val="20"/>
              </w:rPr>
              <w:t>и</w:t>
            </w:r>
            <w:r w:rsidRPr="00ED3F23">
              <w:rPr>
                <w:sz w:val="20"/>
                <w:szCs w:val="20"/>
              </w:rPr>
              <w:t xml:space="preserve">рович, </w:t>
            </w:r>
            <w:proofErr w:type="spellStart"/>
            <w:r w:rsidRPr="00ED3F23">
              <w:rPr>
                <w:sz w:val="20"/>
                <w:szCs w:val="20"/>
              </w:rPr>
              <w:t>Дегтяр</w:t>
            </w:r>
            <w:proofErr w:type="spellEnd"/>
            <w:r w:rsidRPr="00ED3F23">
              <w:rPr>
                <w:sz w:val="20"/>
                <w:szCs w:val="20"/>
              </w:rPr>
              <w:t xml:space="preserve"> Елизавета Валерье</w:t>
            </w:r>
            <w:r w:rsidRPr="00ED3F23">
              <w:rPr>
                <w:sz w:val="20"/>
                <w:szCs w:val="20"/>
              </w:rPr>
              <w:t>в</w:t>
            </w:r>
            <w:r w:rsidRPr="00ED3F23">
              <w:rPr>
                <w:sz w:val="20"/>
                <w:szCs w:val="20"/>
              </w:rPr>
              <w:t xml:space="preserve">на, Докучаев Артем Кузьмич, </w:t>
            </w:r>
            <w:proofErr w:type="spellStart"/>
            <w:r w:rsidRPr="00ED3F23">
              <w:rPr>
                <w:sz w:val="20"/>
                <w:szCs w:val="20"/>
              </w:rPr>
              <w:t>Ел</w:t>
            </w:r>
            <w:r w:rsidRPr="00ED3F23">
              <w:rPr>
                <w:sz w:val="20"/>
                <w:szCs w:val="20"/>
              </w:rPr>
              <w:t>ь</w:t>
            </w:r>
            <w:r w:rsidRPr="00ED3F23">
              <w:rPr>
                <w:sz w:val="20"/>
                <w:szCs w:val="20"/>
              </w:rPr>
              <w:t>цова</w:t>
            </w:r>
            <w:proofErr w:type="spellEnd"/>
            <w:r w:rsidRPr="00ED3F23">
              <w:rPr>
                <w:sz w:val="20"/>
                <w:szCs w:val="20"/>
              </w:rPr>
              <w:t xml:space="preserve"> Анастасия Иг</w:t>
            </w:r>
            <w:r w:rsidRPr="00ED3F23">
              <w:rPr>
                <w:sz w:val="20"/>
                <w:szCs w:val="20"/>
              </w:rPr>
              <w:t>о</w:t>
            </w:r>
            <w:r w:rsidRPr="00ED3F23">
              <w:rPr>
                <w:sz w:val="20"/>
                <w:szCs w:val="20"/>
              </w:rPr>
              <w:t xml:space="preserve">ревна, </w:t>
            </w:r>
            <w:proofErr w:type="spellStart"/>
            <w:r w:rsidRPr="00ED3F23">
              <w:rPr>
                <w:sz w:val="20"/>
                <w:szCs w:val="20"/>
              </w:rPr>
              <w:t>Юзгина</w:t>
            </w:r>
            <w:proofErr w:type="spellEnd"/>
            <w:r w:rsidRPr="00ED3F23">
              <w:rPr>
                <w:sz w:val="20"/>
                <w:szCs w:val="20"/>
              </w:rPr>
              <w:t xml:space="preserve"> Ксения Дмитрие</w:t>
            </w:r>
            <w:r w:rsidRPr="00ED3F23">
              <w:rPr>
                <w:sz w:val="20"/>
                <w:szCs w:val="20"/>
              </w:rPr>
              <w:t>в</w:t>
            </w:r>
            <w:r w:rsidRPr="00ED3F23">
              <w:rPr>
                <w:sz w:val="20"/>
                <w:szCs w:val="20"/>
              </w:rPr>
              <w:t xml:space="preserve">на, Ступин Глеб Вадимович, </w:t>
            </w:r>
            <w:proofErr w:type="spellStart"/>
            <w:r w:rsidRPr="00ED3F23">
              <w:rPr>
                <w:sz w:val="20"/>
                <w:szCs w:val="20"/>
              </w:rPr>
              <w:t>Тиуков</w:t>
            </w:r>
            <w:proofErr w:type="spellEnd"/>
            <w:r w:rsidRPr="00ED3F23">
              <w:rPr>
                <w:sz w:val="20"/>
                <w:szCs w:val="20"/>
              </w:rPr>
              <w:t xml:space="preserve"> Иван Алексе</w:t>
            </w:r>
            <w:r w:rsidRPr="00ED3F23">
              <w:rPr>
                <w:sz w:val="20"/>
                <w:szCs w:val="20"/>
              </w:rPr>
              <w:t>е</w:t>
            </w:r>
            <w:r w:rsidRPr="00ED3F23">
              <w:rPr>
                <w:sz w:val="20"/>
                <w:szCs w:val="20"/>
              </w:rPr>
              <w:t>вич, Викторова Кристина Але</w:t>
            </w:r>
            <w:r w:rsidRPr="00ED3F23">
              <w:rPr>
                <w:sz w:val="20"/>
                <w:szCs w:val="20"/>
              </w:rPr>
              <w:t>к</w:t>
            </w:r>
            <w:r w:rsidRPr="00ED3F23">
              <w:rPr>
                <w:sz w:val="20"/>
                <w:szCs w:val="20"/>
              </w:rPr>
              <w:t xml:space="preserve">сандровна, Круглова </w:t>
            </w:r>
            <w:proofErr w:type="spellStart"/>
            <w:r w:rsidRPr="00ED3F23">
              <w:rPr>
                <w:sz w:val="20"/>
                <w:szCs w:val="20"/>
              </w:rPr>
              <w:t>Карина</w:t>
            </w:r>
            <w:proofErr w:type="spellEnd"/>
            <w:r w:rsidRPr="00ED3F23">
              <w:rPr>
                <w:sz w:val="20"/>
                <w:szCs w:val="20"/>
              </w:rPr>
              <w:t xml:space="preserve"> Се</w:t>
            </w:r>
            <w:r w:rsidRPr="00ED3F23">
              <w:rPr>
                <w:sz w:val="20"/>
                <w:szCs w:val="20"/>
              </w:rPr>
              <w:t>р</w:t>
            </w:r>
            <w:r w:rsidRPr="00ED3F23">
              <w:rPr>
                <w:sz w:val="20"/>
                <w:szCs w:val="20"/>
              </w:rPr>
              <w:t>геевна,  Харченко Мария Борисо</w:t>
            </w:r>
            <w:r w:rsidRPr="00ED3F23">
              <w:rPr>
                <w:sz w:val="20"/>
                <w:szCs w:val="20"/>
              </w:rPr>
              <w:t>в</w:t>
            </w:r>
            <w:r w:rsidRPr="00ED3F23">
              <w:rPr>
                <w:sz w:val="20"/>
                <w:szCs w:val="20"/>
              </w:rPr>
              <w:t xml:space="preserve">на, </w:t>
            </w:r>
            <w:proofErr w:type="spellStart"/>
            <w:r w:rsidRPr="00ED3F23">
              <w:rPr>
                <w:sz w:val="20"/>
                <w:szCs w:val="20"/>
              </w:rPr>
              <w:t>Завойкина</w:t>
            </w:r>
            <w:proofErr w:type="spellEnd"/>
            <w:r w:rsidRPr="00ED3F23">
              <w:rPr>
                <w:sz w:val="20"/>
                <w:szCs w:val="20"/>
              </w:rPr>
              <w:t xml:space="preserve"> Александра Альбе</w:t>
            </w:r>
            <w:r w:rsidRPr="00ED3F23">
              <w:rPr>
                <w:sz w:val="20"/>
                <w:szCs w:val="20"/>
              </w:rPr>
              <w:t>р</w:t>
            </w:r>
            <w:r w:rsidRPr="00ED3F23">
              <w:rPr>
                <w:sz w:val="20"/>
                <w:szCs w:val="20"/>
              </w:rPr>
              <w:t xml:space="preserve">товна, </w:t>
            </w:r>
            <w:proofErr w:type="spellStart"/>
            <w:r w:rsidRPr="00ED3F23">
              <w:rPr>
                <w:sz w:val="20"/>
                <w:szCs w:val="20"/>
              </w:rPr>
              <w:t>Слотин</w:t>
            </w:r>
            <w:proofErr w:type="spellEnd"/>
            <w:r w:rsidRPr="00ED3F23">
              <w:rPr>
                <w:sz w:val="20"/>
                <w:szCs w:val="20"/>
              </w:rPr>
              <w:t xml:space="preserve"> Иван Степан</w:t>
            </w:r>
            <w:r w:rsidRPr="00ED3F23">
              <w:rPr>
                <w:sz w:val="20"/>
                <w:szCs w:val="20"/>
              </w:rPr>
              <w:t>о</w:t>
            </w:r>
            <w:r w:rsidRPr="00ED3F23">
              <w:rPr>
                <w:sz w:val="20"/>
                <w:szCs w:val="20"/>
              </w:rPr>
              <w:t>вич, Александрова Арина Н</w:t>
            </w:r>
            <w:r w:rsidRPr="00ED3F23">
              <w:rPr>
                <w:sz w:val="20"/>
                <w:szCs w:val="20"/>
              </w:rPr>
              <w:t>и</w:t>
            </w:r>
            <w:r w:rsidRPr="00ED3F23">
              <w:rPr>
                <w:sz w:val="20"/>
                <w:szCs w:val="20"/>
              </w:rPr>
              <w:t xml:space="preserve">колаевна, </w:t>
            </w:r>
            <w:proofErr w:type="spellStart"/>
            <w:r w:rsidRPr="00ED3F23">
              <w:rPr>
                <w:sz w:val="20"/>
                <w:szCs w:val="20"/>
              </w:rPr>
              <w:t>Старжинская</w:t>
            </w:r>
            <w:proofErr w:type="spellEnd"/>
            <w:r w:rsidRPr="00ED3F23">
              <w:rPr>
                <w:sz w:val="20"/>
                <w:szCs w:val="20"/>
              </w:rPr>
              <w:t xml:space="preserve"> Елена Валерьевна, Ананьин Виталий Вадимович, К</w:t>
            </w:r>
            <w:r w:rsidRPr="00ED3F23">
              <w:rPr>
                <w:sz w:val="20"/>
                <w:szCs w:val="20"/>
              </w:rPr>
              <w:t>а</w:t>
            </w:r>
            <w:r w:rsidRPr="00ED3F23">
              <w:rPr>
                <w:sz w:val="20"/>
                <w:szCs w:val="20"/>
              </w:rPr>
              <w:t>лашникова Виктория Алексан</w:t>
            </w:r>
            <w:r w:rsidRPr="00ED3F23">
              <w:rPr>
                <w:sz w:val="20"/>
                <w:szCs w:val="20"/>
              </w:rPr>
              <w:t>д</w:t>
            </w:r>
            <w:r w:rsidRPr="00ED3F23">
              <w:rPr>
                <w:sz w:val="20"/>
                <w:szCs w:val="20"/>
              </w:rPr>
              <w:t>ровна, Копылова Алевтина Але</w:t>
            </w:r>
            <w:r w:rsidRPr="00ED3F23">
              <w:rPr>
                <w:sz w:val="20"/>
                <w:szCs w:val="20"/>
              </w:rPr>
              <w:t>к</w:t>
            </w:r>
            <w:r w:rsidRPr="00ED3F23">
              <w:rPr>
                <w:sz w:val="20"/>
                <w:szCs w:val="20"/>
              </w:rPr>
              <w:t>сандровна, Захарова Виктория Владим</w:t>
            </w:r>
            <w:r w:rsidRPr="00ED3F23">
              <w:rPr>
                <w:sz w:val="20"/>
                <w:szCs w:val="20"/>
              </w:rPr>
              <w:t>и</w:t>
            </w:r>
            <w:r w:rsidRPr="00ED3F23">
              <w:rPr>
                <w:sz w:val="20"/>
                <w:szCs w:val="20"/>
              </w:rPr>
              <w:t>ровна, Тихонов Андрей Сергеевич, Мишина Оксана Вл</w:t>
            </w:r>
            <w:r w:rsidRPr="00ED3F23">
              <w:rPr>
                <w:sz w:val="20"/>
                <w:szCs w:val="20"/>
              </w:rPr>
              <w:t>а</w:t>
            </w:r>
            <w:r w:rsidRPr="00ED3F23">
              <w:rPr>
                <w:sz w:val="20"/>
                <w:szCs w:val="20"/>
              </w:rPr>
              <w:t>димировна</w:t>
            </w:r>
            <w:proofErr w:type="gramEnd"/>
            <w:r w:rsidRPr="00ED3F23">
              <w:rPr>
                <w:sz w:val="20"/>
                <w:szCs w:val="20"/>
              </w:rPr>
              <w:t xml:space="preserve">, </w:t>
            </w:r>
            <w:proofErr w:type="spellStart"/>
            <w:r w:rsidRPr="00ED3F23">
              <w:rPr>
                <w:sz w:val="20"/>
                <w:szCs w:val="20"/>
              </w:rPr>
              <w:t>Железова</w:t>
            </w:r>
            <w:proofErr w:type="spellEnd"/>
            <w:r w:rsidRPr="00ED3F23">
              <w:rPr>
                <w:sz w:val="20"/>
                <w:szCs w:val="20"/>
              </w:rPr>
              <w:t xml:space="preserve"> Наталья А</w:t>
            </w:r>
            <w:r w:rsidRPr="00ED3F23">
              <w:rPr>
                <w:sz w:val="20"/>
                <w:szCs w:val="20"/>
              </w:rPr>
              <w:t>н</w:t>
            </w:r>
            <w:r w:rsidRPr="00ED3F23">
              <w:rPr>
                <w:sz w:val="20"/>
                <w:szCs w:val="20"/>
              </w:rPr>
              <w:t xml:space="preserve">дреевна, </w:t>
            </w:r>
            <w:proofErr w:type="spellStart"/>
            <w:r w:rsidRPr="00ED3F23">
              <w:rPr>
                <w:sz w:val="20"/>
                <w:szCs w:val="20"/>
              </w:rPr>
              <w:t>Калуцких</w:t>
            </w:r>
            <w:proofErr w:type="spellEnd"/>
            <w:r w:rsidRPr="00ED3F23">
              <w:rPr>
                <w:sz w:val="20"/>
                <w:szCs w:val="20"/>
              </w:rPr>
              <w:t xml:space="preserve"> Алексей Се</w:t>
            </w:r>
            <w:r w:rsidRPr="00ED3F23">
              <w:rPr>
                <w:sz w:val="20"/>
                <w:szCs w:val="20"/>
              </w:rPr>
              <w:t>р</w:t>
            </w:r>
            <w:r w:rsidRPr="00ED3F23">
              <w:rPr>
                <w:sz w:val="20"/>
                <w:szCs w:val="20"/>
              </w:rPr>
              <w:t>геевич, Кузьмина Анастасия Але</w:t>
            </w:r>
            <w:r w:rsidRPr="00ED3F23">
              <w:rPr>
                <w:sz w:val="20"/>
                <w:szCs w:val="20"/>
              </w:rPr>
              <w:t>к</w:t>
            </w:r>
            <w:r w:rsidRPr="00ED3F23">
              <w:rPr>
                <w:sz w:val="20"/>
                <w:szCs w:val="20"/>
              </w:rPr>
              <w:t xml:space="preserve">сеевна, Сапронова Владимира Игоревна, </w:t>
            </w:r>
            <w:proofErr w:type="spellStart"/>
            <w:r w:rsidRPr="00ED3F23">
              <w:rPr>
                <w:sz w:val="20"/>
                <w:szCs w:val="20"/>
              </w:rPr>
              <w:t>Шитикова</w:t>
            </w:r>
            <w:proofErr w:type="spellEnd"/>
            <w:r w:rsidRPr="00ED3F23">
              <w:rPr>
                <w:sz w:val="20"/>
                <w:szCs w:val="20"/>
              </w:rPr>
              <w:t xml:space="preserve"> Тамара Ан</w:t>
            </w:r>
            <w:r w:rsidRPr="00ED3F23">
              <w:rPr>
                <w:sz w:val="20"/>
                <w:szCs w:val="20"/>
              </w:rPr>
              <w:t>а</w:t>
            </w:r>
            <w:r w:rsidRPr="00ED3F23">
              <w:rPr>
                <w:sz w:val="20"/>
                <w:szCs w:val="20"/>
              </w:rPr>
              <w:t>тольевна, Сахарова Наталия М</w:t>
            </w:r>
            <w:r w:rsidRPr="00ED3F23">
              <w:rPr>
                <w:sz w:val="20"/>
                <w:szCs w:val="20"/>
              </w:rPr>
              <w:t>и</w:t>
            </w:r>
            <w:r w:rsidRPr="00ED3F23">
              <w:rPr>
                <w:sz w:val="20"/>
                <w:szCs w:val="20"/>
              </w:rPr>
              <w:t xml:space="preserve">хайловна, </w:t>
            </w:r>
            <w:proofErr w:type="spellStart"/>
            <w:r w:rsidRPr="00ED3F23">
              <w:rPr>
                <w:sz w:val="20"/>
                <w:szCs w:val="20"/>
              </w:rPr>
              <w:t>Юрко</w:t>
            </w:r>
            <w:r w:rsidRPr="00ED3F23">
              <w:rPr>
                <w:sz w:val="20"/>
                <w:szCs w:val="20"/>
              </w:rPr>
              <w:t>в</w:t>
            </w:r>
            <w:r w:rsidRPr="00ED3F23">
              <w:rPr>
                <w:sz w:val="20"/>
                <w:szCs w:val="20"/>
              </w:rPr>
              <w:t>ская</w:t>
            </w:r>
            <w:proofErr w:type="spellEnd"/>
            <w:r w:rsidRPr="00ED3F23">
              <w:rPr>
                <w:sz w:val="20"/>
                <w:szCs w:val="20"/>
              </w:rPr>
              <w:t xml:space="preserve"> Надежда Валерьевна, Бабиков Николай Се</w:t>
            </w:r>
            <w:r w:rsidRPr="00ED3F23">
              <w:rPr>
                <w:sz w:val="20"/>
                <w:szCs w:val="20"/>
              </w:rPr>
              <w:t>р</w:t>
            </w:r>
            <w:r w:rsidRPr="00ED3F23">
              <w:rPr>
                <w:sz w:val="20"/>
                <w:szCs w:val="20"/>
              </w:rPr>
              <w:t>геевич, Андреева Анастасия Але</w:t>
            </w:r>
            <w:r w:rsidRPr="00ED3F23">
              <w:rPr>
                <w:sz w:val="20"/>
                <w:szCs w:val="20"/>
              </w:rPr>
              <w:t>к</w:t>
            </w:r>
            <w:r w:rsidRPr="00ED3F23">
              <w:rPr>
                <w:sz w:val="20"/>
                <w:szCs w:val="20"/>
              </w:rPr>
              <w:t>сандровна, Гусева Марина Арт</w:t>
            </w:r>
            <w:r w:rsidRPr="00ED3F23">
              <w:rPr>
                <w:sz w:val="20"/>
                <w:szCs w:val="20"/>
              </w:rPr>
              <w:t>у</w:t>
            </w:r>
            <w:r w:rsidRPr="00ED3F23">
              <w:rPr>
                <w:sz w:val="20"/>
                <w:szCs w:val="20"/>
              </w:rPr>
              <w:t xml:space="preserve">ровна, </w:t>
            </w:r>
            <w:proofErr w:type="spellStart"/>
            <w:r w:rsidRPr="00ED3F23">
              <w:rPr>
                <w:sz w:val="20"/>
                <w:szCs w:val="20"/>
              </w:rPr>
              <w:t>Быданова</w:t>
            </w:r>
            <w:proofErr w:type="spellEnd"/>
            <w:r w:rsidRPr="00ED3F23">
              <w:rPr>
                <w:sz w:val="20"/>
                <w:szCs w:val="20"/>
              </w:rPr>
              <w:t xml:space="preserve"> Евгения Влад</w:t>
            </w:r>
            <w:r w:rsidRPr="00ED3F23">
              <w:rPr>
                <w:sz w:val="20"/>
                <w:szCs w:val="20"/>
              </w:rPr>
              <w:t>и</w:t>
            </w:r>
            <w:r w:rsidRPr="00ED3F23">
              <w:rPr>
                <w:sz w:val="20"/>
                <w:szCs w:val="20"/>
              </w:rPr>
              <w:t>мировна, Жаворонкова Наталья Александровна, Гол</w:t>
            </w:r>
            <w:r w:rsidRPr="00ED3F23">
              <w:rPr>
                <w:sz w:val="20"/>
                <w:szCs w:val="20"/>
              </w:rPr>
              <w:t>о</w:t>
            </w:r>
            <w:r w:rsidRPr="00ED3F23">
              <w:rPr>
                <w:sz w:val="20"/>
                <w:szCs w:val="20"/>
              </w:rPr>
              <w:t xml:space="preserve">вина Мария Алексеевна, </w:t>
            </w:r>
            <w:proofErr w:type="spellStart"/>
            <w:r w:rsidRPr="00ED3F23">
              <w:rPr>
                <w:sz w:val="20"/>
                <w:szCs w:val="20"/>
              </w:rPr>
              <w:t>Долгобородов</w:t>
            </w:r>
            <w:proofErr w:type="spellEnd"/>
            <w:r w:rsidRPr="00ED3F23">
              <w:rPr>
                <w:sz w:val="20"/>
                <w:szCs w:val="20"/>
              </w:rPr>
              <w:t xml:space="preserve"> П</w:t>
            </w:r>
            <w:r w:rsidRPr="00ED3F23">
              <w:rPr>
                <w:sz w:val="20"/>
                <w:szCs w:val="20"/>
              </w:rPr>
              <w:t>а</w:t>
            </w:r>
            <w:r w:rsidRPr="00ED3F23">
              <w:rPr>
                <w:sz w:val="20"/>
                <w:szCs w:val="20"/>
              </w:rPr>
              <w:t xml:space="preserve">вел </w:t>
            </w:r>
            <w:r w:rsidRPr="00ED3F23">
              <w:rPr>
                <w:sz w:val="20"/>
                <w:szCs w:val="20"/>
              </w:rPr>
              <w:lastRenderedPageBreak/>
              <w:t>Николаевич.</w:t>
            </w:r>
          </w:p>
          <w:p w:rsidR="00ED3F23" w:rsidRPr="00ED3F23" w:rsidRDefault="00ED3F23" w:rsidP="00ED3F23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ED3F23">
              <w:rPr>
                <w:rFonts w:ascii="Times New Roman" w:hAnsi="Times New Roman"/>
              </w:rPr>
              <w:t>2. Внести указанный сп</w:t>
            </w:r>
            <w:r w:rsidRPr="00ED3F23">
              <w:rPr>
                <w:rFonts w:ascii="Times New Roman" w:hAnsi="Times New Roman"/>
              </w:rPr>
              <w:t>и</w:t>
            </w:r>
            <w:r w:rsidRPr="00ED3F23">
              <w:rPr>
                <w:rFonts w:ascii="Times New Roman" w:hAnsi="Times New Roman"/>
              </w:rPr>
              <w:t>сок на рассмотрение председателя Арха</w:t>
            </w:r>
            <w:r w:rsidRPr="00ED3F23">
              <w:rPr>
                <w:rFonts w:ascii="Times New Roman" w:hAnsi="Times New Roman"/>
              </w:rPr>
              <w:t>н</w:t>
            </w:r>
            <w:r w:rsidRPr="00ED3F23">
              <w:rPr>
                <w:rFonts w:ascii="Times New Roman" w:hAnsi="Times New Roman"/>
              </w:rPr>
              <w:t>гельского областного Со</w:t>
            </w:r>
            <w:r w:rsidRPr="00ED3F23">
              <w:rPr>
                <w:rFonts w:ascii="Times New Roman" w:hAnsi="Times New Roman"/>
              </w:rPr>
              <w:t>б</w:t>
            </w:r>
            <w:r w:rsidRPr="00ED3F23">
              <w:rPr>
                <w:rFonts w:ascii="Times New Roman" w:hAnsi="Times New Roman"/>
              </w:rPr>
              <w:t>рания депутатов для издания распоряж</w:t>
            </w:r>
            <w:r w:rsidRPr="00ED3F23">
              <w:rPr>
                <w:rFonts w:ascii="Times New Roman" w:hAnsi="Times New Roman"/>
              </w:rPr>
              <w:t>е</w:t>
            </w:r>
            <w:r w:rsidRPr="00ED3F23">
              <w:rPr>
                <w:rFonts w:ascii="Times New Roman" w:hAnsi="Times New Roman"/>
              </w:rPr>
              <w:t>ния о составе Молодежного па</w:t>
            </w:r>
            <w:r w:rsidRPr="00ED3F23">
              <w:rPr>
                <w:rFonts w:ascii="Times New Roman" w:hAnsi="Times New Roman"/>
              </w:rPr>
              <w:t>р</w:t>
            </w:r>
            <w:r w:rsidRPr="00ED3F23">
              <w:rPr>
                <w:rFonts w:ascii="Times New Roman" w:hAnsi="Times New Roman"/>
              </w:rPr>
              <w:t>ламе</w:t>
            </w:r>
            <w:r w:rsidRPr="00ED3F23">
              <w:rPr>
                <w:rFonts w:ascii="Times New Roman" w:hAnsi="Times New Roman"/>
              </w:rPr>
              <w:t>н</w:t>
            </w:r>
            <w:r w:rsidRPr="00ED3F23">
              <w:rPr>
                <w:rFonts w:ascii="Times New Roman" w:hAnsi="Times New Roman"/>
              </w:rPr>
              <w:t>та.</w:t>
            </w:r>
          </w:p>
          <w:p w:rsidR="00ED3F23" w:rsidRPr="00ED3F23" w:rsidRDefault="00ED3F23" w:rsidP="00ED3F2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ED3F23">
              <w:rPr>
                <w:rFonts w:ascii="Times New Roman" w:hAnsi="Times New Roman"/>
              </w:rPr>
              <w:t xml:space="preserve">3. </w:t>
            </w:r>
            <w:r w:rsidRPr="00ED3F23">
              <w:rPr>
                <w:rFonts w:ascii="Times New Roman" w:hAnsi="Times New Roman" w:cs="Times New Roman"/>
              </w:rPr>
              <w:t>Возвратить</w:t>
            </w:r>
            <w:r w:rsidRPr="00ED3F23">
              <w:rPr>
                <w:rFonts w:ascii="Times New Roman" w:hAnsi="Times New Roman"/>
              </w:rPr>
              <w:t xml:space="preserve"> представленные </w:t>
            </w:r>
            <w:r w:rsidRPr="00ED3F23">
              <w:rPr>
                <w:rFonts w:ascii="Times New Roman" w:hAnsi="Times New Roman" w:cs="Times New Roman"/>
              </w:rPr>
              <w:t>р</w:t>
            </w:r>
            <w:r w:rsidRPr="00ED3F23">
              <w:rPr>
                <w:rFonts w:ascii="Times New Roman" w:hAnsi="Times New Roman" w:cs="Times New Roman"/>
              </w:rPr>
              <w:t>е</w:t>
            </w:r>
            <w:r w:rsidRPr="00ED3F23">
              <w:rPr>
                <w:rFonts w:ascii="Times New Roman" w:hAnsi="Times New Roman" w:cs="Times New Roman"/>
              </w:rPr>
              <w:t>гиональным отделением Полит</w:t>
            </w:r>
            <w:r w:rsidRPr="00ED3F23">
              <w:rPr>
                <w:rFonts w:ascii="Times New Roman" w:hAnsi="Times New Roman" w:cs="Times New Roman"/>
              </w:rPr>
              <w:t>и</w:t>
            </w:r>
            <w:r w:rsidRPr="00ED3F23">
              <w:rPr>
                <w:rFonts w:ascii="Times New Roman" w:hAnsi="Times New Roman" w:cs="Times New Roman"/>
              </w:rPr>
              <w:t xml:space="preserve">ческой партии </w:t>
            </w:r>
            <w:r w:rsidRPr="00ED3F23">
              <w:rPr>
                <w:rFonts w:ascii="Times New Roman" w:hAnsi="Times New Roman" w:cs="Times New Roman"/>
                <w:b/>
              </w:rPr>
              <w:t>ЛДПР</w:t>
            </w:r>
            <w:r w:rsidRPr="00ED3F23">
              <w:rPr>
                <w:rFonts w:ascii="Times New Roman" w:hAnsi="Times New Roman" w:cs="Times New Roman"/>
              </w:rPr>
              <w:t xml:space="preserve"> – Либерал</w:t>
            </w:r>
            <w:r w:rsidRPr="00ED3F23">
              <w:rPr>
                <w:rFonts w:ascii="Times New Roman" w:hAnsi="Times New Roman" w:cs="Times New Roman"/>
              </w:rPr>
              <w:t>ь</w:t>
            </w:r>
            <w:r w:rsidRPr="00ED3F23">
              <w:rPr>
                <w:rFonts w:ascii="Times New Roman" w:hAnsi="Times New Roman" w:cs="Times New Roman"/>
              </w:rPr>
              <w:t>но-демократическая па</w:t>
            </w:r>
            <w:r w:rsidRPr="00ED3F23">
              <w:rPr>
                <w:rFonts w:ascii="Times New Roman" w:hAnsi="Times New Roman" w:cs="Times New Roman"/>
              </w:rPr>
              <w:t>р</w:t>
            </w:r>
            <w:r w:rsidRPr="00ED3F23">
              <w:rPr>
                <w:rFonts w:ascii="Times New Roman" w:hAnsi="Times New Roman" w:cs="Times New Roman"/>
              </w:rPr>
              <w:t>тия России документы на кандидатов</w:t>
            </w:r>
            <w:r w:rsidRPr="00ED3F23">
              <w:rPr>
                <w:rFonts w:ascii="Times New Roman" w:hAnsi="Times New Roman"/>
              </w:rPr>
              <w:t xml:space="preserve"> Сиро</w:t>
            </w:r>
            <w:r w:rsidRPr="00ED3F23">
              <w:rPr>
                <w:rFonts w:ascii="Times New Roman" w:hAnsi="Times New Roman"/>
              </w:rPr>
              <w:t>т</w:t>
            </w:r>
            <w:r w:rsidRPr="00ED3F23">
              <w:rPr>
                <w:rFonts w:ascii="Times New Roman" w:hAnsi="Times New Roman"/>
              </w:rPr>
              <w:t xml:space="preserve">кину В.А. и </w:t>
            </w:r>
            <w:proofErr w:type="spellStart"/>
            <w:r w:rsidRPr="00ED3F23">
              <w:rPr>
                <w:rFonts w:ascii="Times New Roman" w:hAnsi="Times New Roman" w:cs="Times New Roman"/>
              </w:rPr>
              <w:t>Рудницкого</w:t>
            </w:r>
            <w:proofErr w:type="spellEnd"/>
            <w:r w:rsidRPr="00ED3F23">
              <w:rPr>
                <w:rFonts w:ascii="Times New Roman" w:hAnsi="Times New Roman"/>
              </w:rPr>
              <w:t xml:space="preserve"> В.О.</w:t>
            </w:r>
            <w:r w:rsidRPr="00ED3F23">
              <w:t xml:space="preserve"> </w:t>
            </w:r>
            <w:r w:rsidRPr="00ED3F23">
              <w:rPr>
                <w:rFonts w:ascii="Times New Roman" w:hAnsi="Times New Roman" w:cs="Times New Roman"/>
              </w:rPr>
              <w:t>на основании пункта 18 Полож</w:t>
            </w:r>
            <w:r w:rsidRPr="00ED3F23">
              <w:rPr>
                <w:rFonts w:ascii="Times New Roman" w:hAnsi="Times New Roman" w:cs="Times New Roman"/>
              </w:rPr>
              <w:t>е</w:t>
            </w:r>
            <w:r w:rsidRPr="00ED3F23">
              <w:rPr>
                <w:rFonts w:ascii="Times New Roman" w:hAnsi="Times New Roman" w:cs="Times New Roman"/>
              </w:rPr>
              <w:t>ния.</w:t>
            </w:r>
          </w:p>
          <w:p w:rsidR="00B17A31" w:rsidRPr="00ED3F23" w:rsidRDefault="00B17A31" w:rsidP="00FA32AD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</w:p>
        </w:tc>
      </w:tr>
      <w:tr w:rsidR="00CB6C4F" w:rsidRPr="00F416C1" w:rsidTr="00ED3F23">
        <w:trPr>
          <w:trHeight w:val="360"/>
        </w:trPr>
        <w:tc>
          <w:tcPr>
            <w:tcW w:w="588" w:type="dxa"/>
          </w:tcPr>
          <w:p w:rsidR="00CB6C4F" w:rsidRDefault="00CB6C4F" w:rsidP="008C68D5">
            <w:pPr>
              <w:pStyle w:val="a3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2</w:t>
            </w:r>
          </w:p>
        </w:tc>
        <w:tc>
          <w:tcPr>
            <w:tcW w:w="2814" w:type="dxa"/>
          </w:tcPr>
          <w:p w:rsidR="00CB6C4F" w:rsidRPr="00B17A31" w:rsidRDefault="00ED3F23" w:rsidP="00ED3F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263E7">
              <w:rPr>
                <w:szCs w:val="28"/>
              </w:rPr>
              <w:t>О рассмотрении ход</w:t>
            </w:r>
            <w:r w:rsidRPr="007263E7">
              <w:rPr>
                <w:szCs w:val="28"/>
              </w:rPr>
              <w:t>а</w:t>
            </w:r>
            <w:r w:rsidRPr="007263E7">
              <w:rPr>
                <w:szCs w:val="28"/>
              </w:rPr>
              <w:t>тайств</w:t>
            </w:r>
            <w:r>
              <w:rPr>
                <w:szCs w:val="28"/>
              </w:rPr>
              <w:t>а</w:t>
            </w:r>
            <w:r w:rsidRPr="007263E7">
              <w:rPr>
                <w:szCs w:val="28"/>
              </w:rPr>
              <w:t xml:space="preserve"> о награждении Почетной грамотой А</w:t>
            </w:r>
            <w:r w:rsidRPr="007263E7">
              <w:rPr>
                <w:szCs w:val="28"/>
              </w:rPr>
              <w:t>р</w:t>
            </w:r>
            <w:r w:rsidRPr="007263E7">
              <w:rPr>
                <w:szCs w:val="28"/>
              </w:rPr>
              <w:t>хангельского областного Собрания депутатов и об объявлении благодарн</w:t>
            </w:r>
            <w:r w:rsidRPr="007263E7">
              <w:rPr>
                <w:szCs w:val="28"/>
              </w:rPr>
              <w:t>о</w:t>
            </w:r>
            <w:r w:rsidRPr="007263E7">
              <w:rPr>
                <w:szCs w:val="28"/>
              </w:rPr>
              <w:t>сти Архангельского о</w:t>
            </w:r>
            <w:r w:rsidRPr="007263E7">
              <w:rPr>
                <w:szCs w:val="28"/>
              </w:rPr>
              <w:t>б</w:t>
            </w:r>
            <w:r w:rsidRPr="007263E7">
              <w:rPr>
                <w:szCs w:val="28"/>
              </w:rPr>
              <w:t>ластного Собрания д</w:t>
            </w:r>
            <w:r w:rsidRPr="007263E7">
              <w:rPr>
                <w:szCs w:val="28"/>
              </w:rPr>
              <w:t>е</w:t>
            </w:r>
            <w:r w:rsidRPr="007263E7">
              <w:rPr>
                <w:szCs w:val="28"/>
              </w:rPr>
              <w:t>путатов</w:t>
            </w:r>
          </w:p>
        </w:tc>
        <w:tc>
          <w:tcPr>
            <w:tcW w:w="1843" w:type="dxa"/>
          </w:tcPr>
          <w:p w:rsidR="00CB6C4F" w:rsidRPr="00CB6C4F" w:rsidRDefault="00CB6C4F" w:rsidP="00CB6C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</w:p>
          <w:p w:rsidR="00CB6C4F" w:rsidRDefault="00CB6C4F" w:rsidP="00CB6C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5387" w:type="dxa"/>
          </w:tcPr>
          <w:p w:rsidR="00ED3F23" w:rsidRPr="00ED3F23" w:rsidRDefault="00ED3F23" w:rsidP="00ED3F23">
            <w:pPr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D3F23">
              <w:rPr>
                <w:sz w:val="20"/>
                <w:szCs w:val="20"/>
              </w:rPr>
              <w:t xml:space="preserve">а рассмотрении комитета находятся </w:t>
            </w:r>
            <w:r w:rsidRPr="00ED3F23">
              <w:rPr>
                <w:color w:val="000000"/>
                <w:sz w:val="20"/>
                <w:szCs w:val="20"/>
              </w:rPr>
              <w:t>ход</w:t>
            </w:r>
            <w:r w:rsidRPr="00ED3F23">
              <w:rPr>
                <w:color w:val="000000"/>
                <w:sz w:val="20"/>
                <w:szCs w:val="20"/>
              </w:rPr>
              <w:t>а</w:t>
            </w:r>
            <w:r w:rsidRPr="00ED3F23">
              <w:rPr>
                <w:color w:val="000000"/>
                <w:sz w:val="20"/>
                <w:szCs w:val="20"/>
              </w:rPr>
              <w:t>тайства:</w:t>
            </w:r>
          </w:p>
          <w:p w:rsidR="00ED3F23" w:rsidRPr="00ED3F23" w:rsidRDefault="00ED3F23" w:rsidP="00ED3F23">
            <w:pPr>
              <w:ind w:firstLine="176"/>
              <w:jc w:val="both"/>
              <w:rPr>
                <w:sz w:val="20"/>
                <w:szCs w:val="20"/>
              </w:rPr>
            </w:pPr>
            <w:r w:rsidRPr="00ED3F23">
              <w:rPr>
                <w:sz w:val="20"/>
                <w:szCs w:val="20"/>
              </w:rPr>
              <w:t>1)</w:t>
            </w:r>
            <w:r w:rsidRPr="00ED3F23">
              <w:rPr>
                <w:color w:val="000000"/>
                <w:sz w:val="20"/>
                <w:szCs w:val="20"/>
              </w:rPr>
              <w:t xml:space="preserve"> </w:t>
            </w:r>
            <w:r w:rsidRPr="00ED3F23">
              <w:rPr>
                <w:sz w:val="20"/>
                <w:szCs w:val="20"/>
              </w:rPr>
              <w:t>председателя Северодвинской местной обществе</w:t>
            </w:r>
            <w:r w:rsidRPr="00ED3F23">
              <w:rPr>
                <w:sz w:val="20"/>
                <w:szCs w:val="20"/>
              </w:rPr>
              <w:t>н</w:t>
            </w:r>
            <w:r w:rsidRPr="00ED3F23">
              <w:rPr>
                <w:sz w:val="20"/>
                <w:szCs w:val="20"/>
              </w:rPr>
              <w:t>ной организации инвалидов с потерей слуха Зверева С.Н. о н</w:t>
            </w:r>
            <w:r w:rsidRPr="00ED3F23">
              <w:rPr>
                <w:sz w:val="20"/>
                <w:szCs w:val="20"/>
              </w:rPr>
              <w:t>а</w:t>
            </w:r>
            <w:r w:rsidRPr="00ED3F23">
              <w:rPr>
                <w:sz w:val="20"/>
                <w:szCs w:val="20"/>
              </w:rPr>
              <w:t>граждении Почетной грамотой Архангельского областн</w:t>
            </w:r>
            <w:r w:rsidRPr="00ED3F23">
              <w:rPr>
                <w:sz w:val="20"/>
                <w:szCs w:val="20"/>
              </w:rPr>
              <w:t>о</w:t>
            </w:r>
            <w:r w:rsidRPr="00ED3F23">
              <w:rPr>
                <w:sz w:val="20"/>
                <w:szCs w:val="20"/>
              </w:rPr>
              <w:t>го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ED3F23">
              <w:rPr>
                <w:sz w:val="20"/>
                <w:szCs w:val="20"/>
              </w:rPr>
              <w:t xml:space="preserve">Шуваловой </w:t>
            </w:r>
            <w:r>
              <w:rPr>
                <w:sz w:val="20"/>
                <w:szCs w:val="20"/>
              </w:rPr>
              <w:t>Г.Н.,</w:t>
            </w:r>
            <w:r w:rsidRPr="00ED3F23">
              <w:rPr>
                <w:sz w:val="20"/>
                <w:szCs w:val="20"/>
              </w:rPr>
              <w:t xml:space="preserve"> </w:t>
            </w:r>
            <w:proofErr w:type="spellStart"/>
            <w:r w:rsidRPr="00ED3F23">
              <w:rPr>
                <w:rFonts w:eastAsia="Calibri"/>
                <w:sz w:val="20"/>
                <w:szCs w:val="20"/>
              </w:rPr>
              <w:t>Ярагиной</w:t>
            </w:r>
            <w:proofErr w:type="spellEnd"/>
            <w:r w:rsidRPr="00ED3F23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Е.В.;</w:t>
            </w:r>
          </w:p>
          <w:p w:rsidR="00ED3F23" w:rsidRPr="00ED3F23" w:rsidRDefault="00ED3F23" w:rsidP="00ED3F23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ED3F23">
              <w:rPr>
                <w:sz w:val="20"/>
                <w:szCs w:val="20"/>
              </w:rPr>
              <w:t xml:space="preserve">председателя муниципального Собрания депутатов Виноградовского муниципального округа Архангельской области </w:t>
            </w:r>
            <w:proofErr w:type="spellStart"/>
            <w:r w:rsidRPr="00ED3F23">
              <w:rPr>
                <w:sz w:val="20"/>
                <w:szCs w:val="20"/>
              </w:rPr>
              <w:t>Салыкиной</w:t>
            </w:r>
            <w:proofErr w:type="spellEnd"/>
            <w:r w:rsidRPr="00ED3F23">
              <w:rPr>
                <w:sz w:val="20"/>
                <w:szCs w:val="20"/>
              </w:rPr>
              <w:t xml:space="preserve"> Н.Н. о награждении Почетной грам</w:t>
            </w:r>
            <w:r w:rsidRPr="00ED3F23">
              <w:rPr>
                <w:sz w:val="20"/>
                <w:szCs w:val="20"/>
              </w:rPr>
              <w:t>о</w:t>
            </w:r>
            <w:r w:rsidRPr="00ED3F23">
              <w:rPr>
                <w:sz w:val="20"/>
                <w:szCs w:val="20"/>
              </w:rPr>
              <w:t xml:space="preserve">той Архангельского областного Собрания депутатов </w:t>
            </w:r>
            <w:proofErr w:type="spellStart"/>
            <w:r w:rsidRPr="00ED3F23">
              <w:rPr>
                <w:sz w:val="20"/>
                <w:szCs w:val="20"/>
              </w:rPr>
              <w:t>Бут</w:t>
            </w:r>
            <w:r w:rsidRPr="00ED3F23">
              <w:rPr>
                <w:sz w:val="20"/>
                <w:szCs w:val="20"/>
              </w:rPr>
              <w:t>о</w:t>
            </w:r>
            <w:r w:rsidRPr="00ED3F23">
              <w:rPr>
                <w:sz w:val="20"/>
                <w:szCs w:val="20"/>
              </w:rPr>
              <w:t>рина</w:t>
            </w:r>
            <w:proofErr w:type="spellEnd"/>
            <w:r w:rsidRPr="00ED3F23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bidi="ru-RU"/>
              </w:rPr>
              <w:t>И.В.;</w:t>
            </w:r>
          </w:p>
          <w:p w:rsidR="00ED3F23" w:rsidRPr="00ED3F23" w:rsidRDefault="00ED3F23" w:rsidP="00ED3F23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ED3F23">
              <w:rPr>
                <w:sz w:val="20"/>
                <w:szCs w:val="20"/>
              </w:rPr>
              <w:t>главы Мезенского муниципального округа Архангел</w:t>
            </w:r>
            <w:r w:rsidRPr="00ED3F23">
              <w:rPr>
                <w:sz w:val="20"/>
                <w:szCs w:val="20"/>
              </w:rPr>
              <w:t>ь</w:t>
            </w:r>
            <w:r w:rsidRPr="00ED3F23">
              <w:rPr>
                <w:sz w:val="20"/>
                <w:szCs w:val="20"/>
              </w:rPr>
              <w:t>ской области Авдеева В.А. об объявлении благодарн</w:t>
            </w:r>
            <w:r w:rsidRPr="00ED3F23">
              <w:rPr>
                <w:sz w:val="20"/>
                <w:szCs w:val="20"/>
              </w:rPr>
              <w:t>о</w:t>
            </w:r>
            <w:r w:rsidRPr="00ED3F23">
              <w:rPr>
                <w:sz w:val="20"/>
                <w:szCs w:val="20"/>
              </w:rPr>
              <w:t>сти Архангельского областного Собрания депутатов Кожевн</w:t>
            </w:r>
            <w:r w:rsidRPr="00ED3F23">
              <w:rPr>
                <w:sz w:val="20"/>
                <w:szCs w:val="20"/>
              </w:rPr>
              <w:t>и</w:t>
            </w:r>
            <w:r w:rsidRPr="00ED3F23">
              <w:rPr>
                <w:sz w:val="20"/>
                <w:szCs w:val="20"/>
              </w:rPr>
              <w:t xml:space="preserve">кову </w:t>
            </w:r>
            <w:r>
              <w:rPr>
                <w:color w:val="000000"/>
                <w:sz w:val="20"/>
                <w:szCs w:val="20"/>
                <w:lang w:bidi="ru-RU"/>
              </w:rPr>
              <w:t>С.Я.;</w:t>
            </w:r>
          </w:p>
          <w:p w:rsidR="00ED3F23" w:rsidRPr="00ED3F23" w:rsidRDefault="00ED3F23" w:rsidP="00ED3F23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4) </w:t>
            </w:r>
            <w:r w:rsidRPr="00ED3F23">
              <w:rPr>
                <w:sz w:val="20"/>
                <w:szCs w:val="20"/>
              </w:rPr>
              <w:t>депутата Архангельского областного Собрания депут</w:t>
            </w:r>
            <w:r w:rsidRPr="00ED3F23">
              <w:rPr>
                <w:sz w:val="20"/>
                <w:szCs w:val="20"/>
              </w:rPr>
              <w:t>а</w:t>
            </w:r>
            <w:r w:rsidRPr="00ED3F23">
              <w:rPr>
                <w:sz w:val="20"/>
                <w:szCs w:val="20"/>
              </w:rPr>
              <w:t xml:space="preserve">тов </w:t>
            </w:r>
            <w:proofErr w:type="spellStart"/>
            <w:r w:rsidRPr="00ED3F23">
              <w:rPr>
                <w:sz w:val="20"/>
                <w:szCs w:val="20"/>
              </w:rPr>
              <w:t>Самофалова</w:t>
            </w:r>
            <w:proofErr w:type="spellEnd"/>
            <w:r w:rsidRPr="00ED3F23">
              <w:rPr>
                <w:sz w:val="20"/>
                <w:szCs w:val="20"/>
              </w:rPr>
              <w:t xml:space="preserve"> В.Ю. о награждении Почетной грамотой Архангельского областного Собрания депутатов </w:t>
            </w:r>
            <w:r w:rsidRPr="00ED3F23">
              <w:rPr>
                <w:color w:val="000000"/>
                <w:sz w:val="20"/>
                <w:szCs w:val="20"/>
                <w:lang w:bidi="ru-RU"/>
              </w:rPr>
              <w:t>Чер</w:t>
            </w:r>
            <w:r w:rsidRPr="00ED3F23">
              <w:rPr>
                <w:color w:val="000000"/>
                <w:sz w:val="20"/>
                <w:szCs w:val="20"/>
                <w:lang w:bidi="ru-RU"/>
              </w:rPr>
              <w:t>т</w:t>
            </w:r>
            <w:r w:rsidRPr="00ED3F23">
              <w:rPr>
                <w:color w:val="000000"/>
                <w:sz w:val="20"/>
                <w:szCs w:val="20"/>
                <w:lang w:bidi="ru-RU"/>
              </w:rPr>
              <w:t xml:space="preserve">ковой </w:t>
            </w:r>
            <w:r>
              <w:rPr>
                <w:color w:val="000000"/>
                <w:sz w:val="20"/>
                <w:szCs w:val="20"/>
                <w:lang w:bidi="ru-RU"/>
              </w:rPr>
              <w:t>Т.В.;</w:t>
            </w:r>
          </w:p>
          <w:p w:rsidR="00ED3F23" w:rsidRPr="00ED3F23" w:rsidRDefault="00ED3F23" w:rsidP="00ED3F23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5) </w:t>
            </w:r>
            <w:r w:rsidRPr="00ED3F23">
              <w:rPr>
                <w:sz w:val="20"/>
                <w:szCs w:val="20"/>
              </w:rPr>
              <w:t>начальника государственного казенного учреждения Архангельской области «Отряд государственной против</w:t>
            </w:r>
            <w:r w:rsidRPr="00ED3F23">
              <w:rPr>
                <w:sz w:val="20"/>
                <w:szCs w:val="20"/>
              </w:rPr>
              <w:t>о</w:t>
            </w:r>
            <w:r w:rsidRPr="00ED3F23">
              <w:rPr>
                <w:sz w:val="20"/>
                <w:szCs w:val="20"/>
              </w:rPr>
              <w:t xml:space="preserve">пожарной службы № 17» </w:t>
            </w:r>
            <w:proofErr w:type="spellStart"/>
            <w:r w:rsidRPr="00ED3F23">
              <w:rPr>
                <w:sz w:val="20"/>
                <w:szCs w:val="20"/>
              </w:rPr>
              <w:t>Маурина</w:t>
            </w:r>
            <w:proofErr w:type="spellEnd"/>
            <w:r w:rsidRPr="00ED3F23">
              <w:rPr>
                <w:sz w:val="20"/>
                <w:szCs w:val="20"/>
              </w:rPr>
              <w:t xml:space="preserve"> И.Ю. о награждении Почетной грамотой Арха</w:t>
            </w:r>
            <w:r w:rsidRPr="00ED3F23">
              <w:rPr>
                <w:sz w:val="20"/>
                <w:szCs w:val="20"/>
              </w:rPr>
              <w:t>н</w:t>
            </w:r>
            <w:r w:rsidRPr="00ED3F23">
              <w:rPr>
                <w:sz w:val="20"/>
                <w:szCs w:val="20"/>
              </w:rPr>
              <w:t xml:space="preserve">гельского областного Собрания депутатов </w:t>
            </w:r>
            <w:r w:rsidRPr="00ED3F23">
              <w:rPr>
                <w:color w:val="000000"/>
                <w:sz w:val="20"/>
                <w:szCs w:val="20"/>
                <w:lang w:bidi="ru-RU"/>
              </w:rPr>
              <w:t xml:space="preserve">Паршина </w:t>
            </w:r>
            <w:r>
              <w:rPr>
                <w:color w:val="000000"/>
                <w:sz w:val="20"/>
                <w:szCs w:val="20"/>
                <w:lang w:bidi="ru-RU"/>
              </w:rPr>
              <w:t>В.Г.;</w:t>
            </w:r>
          </w:p>
          <w:p w:rsidR="00ED3F23" w:rsidRPr="00ED3F23" w:rsidRDefault="00ED3F23" w:rsidP="00ED3F23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Pr="00ED3F23">
              <w:rPr>
                <w:sz w:val="20"/>
                <w:szCs w:val="20"/>
              </w:rPr>
              <w:t>главы Виноградовского муниципального округа А</w:t>
            </w:r>
            <w:r w:rsidRPr="00ED3F23">
              <w:rPr>
                <w:sz w:val="20"/>
                <w:szCs w:val="20"/>
              </w:rPr>
              <w:t>р</w:t>
            </w:r>
            <w:r w:rsidRPr="00ED3F23">
              <w:rPr>
                <w:sz w:val="20"/>
                <w:szCs w:val="20"/>
              </w:rPr>
              <w:t>хангельской области Первухина А.А. о награждении П</w:t>
            </w:r>
            <w:r w:rsidRPr="00ED3F23">
              <w:rPr>
                <w:sz w:val="20"/>
                <w:szCs w:val="20"/>
              </w:rPr>
              <w:t>о</w:t>
            </w:r>
            <w:r w:rsidRPr="00ED3F23">
              <w:rPr>
                <w:sz w:val="20"/>
                <w:szCs w:val="20"/>
              </w:rPr>
              <w:t>четной грамотой Архангельского областного Собрания д</w:t>
            </w:r>
            <w:r w:rsidRPr="00ED3F23">
              <w:rPr>
                <w:sz w:val="20"/>
                <w:szCs w:val="20"/>
              </w:rPr>
              <w:t>е</w:t>
            </w:r>
            <w:r w:rsidRPr="00ED3F23">
              <w:rPr>
                <w:sz w:val="20"/>
                <w:szCs w:val="20"/>
              </w:rPr>
              <w:t xml:space="preserve">путатов </w:t>
            </w:r>
            <w:r w:rsidRPr="00ED3F23">
              <w:rPr>
                <w:color w:val="000000"/>
                <w:sz w:val="20"/>
                <w:szCs w:val="20"/>
                <w:lang w:bidi="ru-RU"/>
              </w:rPr>
              <w:t xml:space="preserve">Шадриной </w:t>
            </w:r>
            <w:r>
              <w:rPr>
                <w:color w:val="000000"/>
                <w:sz w:val="20"/>
                <w:szCs w:val="20"/>
                <w:lang w:bidi="ru-RU"/>
              </w:rPr>
              <w:t>О.В.</w:t>
            </w:r>
          </w:p>
        </w:tc>
        <w:tc>
          <w:tcPr>
            <w:tcW w:w="1984" w:type="dxa"/>
          </w:tcPr>
          <w:p w:rsidR="00CB6C4F" w:rsidRDefault="00CB6C4F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3260" w:type="dxa"/>
          </w:tcPr>
          <w:p w:rsidR="00CB6C4F" w:rsidRDefault="00ED3F23" w:rsidP="00ED3F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Рекомендовать к награждению.</w:t>
            </w:r>
          </w:p>
        </w:tc>
      </w:tr>
      <w:tr w:rsidR="008C68D5" w:rsidRPr="00F416C1" w:rsidTr="00ED3F23">
        <w:trPr>
          <w:trHeight w:val="360"/>
        </w:trPr>
        <w:tc>
          <w:tcPr>
            <w:tcW w:w="588" w:type="dxa"/>
          </w:tcPr>
          <w:p w:rsidR="008C68D5" w:rsidRDefault="00521926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4" w:type="dxa"/>
          </w:tcPr>
          <w:p w:rsidR="008C68D5" w:rsidRPr="00ED3F23" w:rsidRDefault="00ED3F23" w:rsidP="00ED3F2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3F23">
              <w:rPr>
                <w:rFonts w:eastAsia="Calibri"/>
                <w:color w:val="000000"/>
                <w:sz w:val="20"/>
                <w:szCs w:val="20"/>
              </w:rPr>
              <w:t xml:space="preserve">О проекте </w:t>
            </w:r>
            <w:r w:rsidRPr="00ED3F23">
              <w:rPr>
                <w:rFonts w:eastAsia="Calibri"/>
                <w:sz w:val="20"/>
                <w:szCs w:val="20"/>
              </w:rPr>
              <w:t>Соглашения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ED3F23">
              <w:rPr>
                <w:rFonts w:eastAsia="Calibri"/>
                <w:sz w:val="20"/>
                <w:szCs w:val="20"/>
              </w:rPr>
              <w:t>о взаимодействии и сотру</w:t>
            </w:r>
            <w:r w:rsidRPr="00ED3F23">
              <w:rPr>
                <w:rFonts w:eastAsia="Calibri"/>
                <w:sz w:val="20"/>
                <w:szCs w:val="20"/>
              </w:rPr>
              <w:t>д</w:t>
            </w:r>
            <w:r w:rsidRPr="00ED3F23">
              <w:rPr>
                <w:rFonts w:eastAsia="Calibri"/>
                <w:sz w:val="20"/>
                <w:szCs w:val="20"/>
              </w:rPr>
              <w:t>ничестве между Союзом о</w:t>
            </w:r>
            <w:r w:rsidRPr="00ED3F23">
              <w:rPr>
                <w:rFonts w:eastAsia="Calibri"/>
                <w:sz w:val="20"/>
                <w:szCs w:val="20"/>
              </w:rPr>
              <w:t>р</w:t>
            </w:r>
            <w:r w:rsidRPr="00ED3F23">
              <w:rPr>
                <w:rFonts w:eastAsia="Calibri"/>
                <w:sz w:val="20"/>
                <w:szCs w:val="20"/>
              </w:rPr>
              <w:lastRenderedPageBreak/>
              <w:t>ганизаций профсоюзов «Ф</w:t>
            </w:r>
            <w:r w:rsidRPr="00ED3F23">
              <w:rPr>
                <w:rFonts w:eastAsia="Calibri"/>
                <w:sz w:val="20"/>
                <w:szCs w:val="20"/>
              </w:rPr>
              <w:t>е</w:t>
            </w:r>
            <w:r w:rsidRPr="00ED3F23">
              <w:rPr>
                <w:rFonts w:eastAsia="Calibri"/>
                <w:sz w:val="20"/>
                <w:szCs w:val="20"/>
              </w:rPr>
              <w:t>дерация профсоюзов Арха</w:t>
            </w:r>
            <w:r w:rsidRPr="00ED3F23">
              <w:rPr>
                <w:rFonts w:eastAsia="Calibri"/>
                <w:sz w:val="20"/>
                <w:szCs w:val="20"/>
              </w:rPr>
              <w:t>н</w:t>
            </w:r>
            <w:r w:rsidRPr="00ED3F23">
              <w:rPr>
                <w:rFonts w:eastAsia="Calibri"/>
                <w:sz w:val="20"/>
                <w:szCs w:val="20"/>
              </w:rPr>
              <w:t>гельской области»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D3F23">
              <w:rPr>
                <w:rFonts w:eastAsia="Calibri"/>
                <w:sz w:val="20"/>
                <w:szCs w:val="20"/>
              </w:rPr>
              <w:t>и Арха</w:t>
            </w:r>
            <w:r w:rsidRPr="00ED3F23">
              <w:rPr>
                <w:rFonts w:eastAsia="Calibri"/>
                <w:sz w:val="20"/>
                <w:szCs w:val="20"/>
              </w:rPr>
              <w:t>н</w:t>
            </w:r>
            <w:r w:rsidRPr="00ED3F23">
              <w:rPr>
                <w:rFonts w:eastAsia="Calibri"/>
                <w:sz w:val="20"/>
                <w:szCs w:val="20"/>
              </w:rPr>
              <w:t>гельским областным Собр</w:t>
            </w:r>
            <w:r w:rsidRPr="00ED3F23">
              <w:rPr>
                <w:rFonts w:eastAsia="Calibri"/>
                <w:sz w:val="20"/>
                <w:szCs w:val="20"/>
              </w:rPr>
              <w:t>а</w:t>
            </w:r>
            <w:r w:rsidRPr="00ED3F23">
              <w:rPr>
                <w:rFonts w:eastAsia="Calibri"/>
                <w:sz w:val="20"/>
                <w:szCs w:val="20"/>
              </w:rPr>
              <w:t>нием депутатов</w:t>
            </w:r>
          </w:p>
        </w:tc>
        <w:tc>
          <w:tcPr>
            <w:tcW w:w="1843" w:type="dxa"/>
          </w:tcPr>
          <w:p w:rsidR="00ED3F23" w:rsidRPr="00CB6C4F" w:rsidRDefault="00ED3F23" w:rsidP="00ED3F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lastRenderedPageBreak/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</w:p>
          <w:p w:rsidR="000D1BBF" w:rsidRPr="008D5289" w:rsidRDefault="00ED3F23" w:rsidP="00ED3F2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5387" w:type="dxa"/>
          </w:tcPr>
          <w:p w:rsidR="00ED3F23" w:rsidRPr="00ED3F23" w:rsidRDefault="00ED3F23" w:rsidP="00ED3F23">
            <w:pPr>
              <w:ind w:firstLine="176"/>
              <w:jc w:val="both"/>
              <w:rPr>
                <w:sz w:val="20"/>
                <w:szCs w:val="20"/>
              </w:rPr>
            </w:pPr>
            <w:r w:rsidRPr="00ED3F23">
              <w:rPr>
                <w:sz w:val="20"/>
                <w:szCs w:val="20"/>
              </w:rPr>
              <w:lastRenderedPageBreak/>
              <w:t>В проекте Соглашения, поступившем для ра</w:t>
            </w:r>
            <w:r w:rsidRPr="00ED3F23">
              <w:rPr>
                <w:sz w:val="20"/>
                <w:szCs w:val="20"/>
              </w:rPr>
              <w:t>с</w:t>
            </w:r>
            <w:r w:rsidRPr="00ED3F23">
              <w:rPr>
                <w:sz w:val="20"/>
                <w:szCs w:val="20"/>
              </w:rPr>
              <w:t xml:space="preserve">смотрения, </w:t>
            </w:r>
            <w:r>
              <w:rPr>
                <w:sz w:val="20"/>
                <w:szCs w:val="20"/>
              </w:rPr>
              <w:br/>
            </w:r>
            <w:r w:rsidRPr="00ED3F23">
              <w:rPr>
                <w:sz w:val="20"/>
                <w:szCs w:val="20"/>
              </w:rPr>
              <w:t xml:space="preserve">в качестве лица, уполномоченного подписать Соглашение от имени Союза организаций профсоюзов «Федерация </w:t>
            </w:r>
            <w:r w:rsidRPr="00ED3F23">
              <w:rPr>
                <w:sz w:val="20"/>
                <w:szCs w:val="20"/>
              </w:rPr>
              <w:lastRenderedPageBreak/>
              <w:t>профсоюзов Архангельской области», указан исполняющий об</w:t>
            </w:r>
            <w:r w:rsidRPr="00ED3F23">
              <w:rPr>
                <w:sz w:val="20"/>
                <w:szCs w:val="20"/>
              </w:rPr>
              <w:t>я</w:t>
            </w:r>
            <w:r w:rsidRPr="00ED3F23">
              <w:rPr>
                <w:sz w:val="20"/>
                <w:szCs w:val="20"/>
              </w:rPr>
              <w:t>занности председателя С.А. Савочкин.</w:t>
            </w:r>
          </w:p>
          <w:p w:rsidR="00ED3F23" w:rsidRPr="00ED3F23" w:rsidRDefault="00ED3F23" w:rsidP="00ED3F23">
            <w:pPr>
              <w:ind w:firstLine="176"/>
              <w:jc w:val="both"/>
              <w:rPr>
                <w:sz w:val="20"/>
                <w:szCs w:val="20"/>
              </w:rPr>
            </w:pPr>
            <w:r w:rsidRPr="00ED3F23">
              <w:rPr>
                <w:sz w:val="20"/>
                <w:szCs w:val="20"/>
              </w:rPr>
              <w:t>Документальное подтверждение полномочий указанного лица на подписание Соглашения со ссылками на конкре</w:t>
            </w:r>
            <w:r w:rsidRPr="00ED3F23">
              <w:rPr>
                <w:sz w:val="20"/>
                <w:szCs w:val="20"/>
              </w:rPr>
              <w:t>т</w:t>
            </w:r>
            <w:r w:rsidRPr="00ED3F23">
              <w:rPr>
                <w:sz w:val="20"/>
                <w:szCs w:val="20"/>
              </w:rPr>
              <w:t>ные положения Устава Союза организаций профсоюзов «Фед</w:t>
            </w:r>
            <w:r w:rsidRPr="00ED3F23">
              <w:rPr>
                <w:sz w:val="20"/>
                <w:szCs w:val="20"/>
              </w:rPr>
              <w:t>е</w:t>
            </w:r>
            <w:r w:rsidRPr="00ED3F23">
              <w:rPr>
                <w:sz w:val="20"/>
                <w:szCs w:val="20"/>
              </w:rPr>
              <w:t>рация профсоюзов Архангельской области», решения соответствующих органов управления указанной организ</w:t>
            </w:r>
            <w:r w:rsidRPr="00ED3F23">
              <w:rPr>
                <w:sz w:val="20"/>
                <w:szCs w:val="20"/>
              </w:rPr>
              <w:t>а</w:t>
            </w:r>
            <w:r w:rsidRPr="00ED3F23">
              <w:rPr>
                <w:sz w:val="20"/>
                <w:szCs w:val="20"/>
              </w:rPr>
              <w:t>ции о наделении полномочиями определенного лица, тр</w:t>
            </w:r>
            <w:r w:rsidRPr="00ED3F23">
              <w:rPr>
                <w:sz w:val="20"/>
                <w:szCs w:val="20"/>
              </w:rPr>
              <w:t>у</w:t>
            </w:r>
            <w:r w:rsidRPr="00ED3F23">
              <w:rPr>
                <w:sz w:val="20"/>
                <w:szCs w:val="20"/>
              </w:rPr>
              <w:t xml:space="preserve">довой договор и другие подтверждающие документы </w:t>
            </w:r>
            <w:r>
              <w:rPr>
                <w:sz w:val="20"/>
                <w:szCs w:val="20"/>
              </w:rPr>
              <w:br/>
            </w:r>
            <w:r w:rsidRPr="00ED3F23">
              <w:rPr>
                <w:sz w:val="20"/>
                <w:szCs w:val="20"/>
              </w:rPr>
              <w:t>не предста</w:t>
            </w:r>
            <w:r w:rsidRPr="00ED3F23">
              <w:rPr>
                <w:sz w:val="20"/>
                <w:szCs w:val="20"/>
              </w:rPr>
              <w:t>в</w:t>
            </w:r>
            <w:r w:rsidRPr="00ED3F23">
              <w:rPr>
                <w:sz w:val="20"/>
                <w:szCs w:val="20"/>
              </w:rPr>
              <w:t>лены.</w:t>
            </w:r>
          </w:p>
          <w:p w:rsidR="00BD4A25" w:rsidRPr="007A2264" w:rsidRDefault="00BD4A25" w:rsidP="00ED3F23">
            <w:pPr>
              <w:pStyle w:val="13"/>
              <w:shd w:val="clear" w:color="auto" w:fill="auto"/>
              <w:tabs>
                <w:tab w:val="left" w:pos="572"/>
              </w:tabs>
              <w:spacing w:line="240" w:lineRule="auto"/>
              <w:ind w:left="20" w:right="20" w:firstLine="209"/>
              <w:rPr>
                <w:color w:val="000000"/>
              </w:rPr>
            </w:pPr>
          </w:p>
        </w:tc>
        <w:tc>
          <w:tcPr>
            <w:tcW w:w="1984" w:type="dxa"/>
          </w:tcPr>
          <w:p w:rsidR="008C68D5" w:rsidRDefault="00603AB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3260" w:type="dxa"/>
          </w:tcPr>
          <w:p w:rsidR="008C68D5" w:rsidRPr="00AF2C9D" w:rsidRDefault="00AF2C9D" w:rsidP="00AF2C9D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AF2C9D">
              <w:rPr>
                <w:sz w:val="20"/>
                <w:szCs w:val="20"/>
              </w:rPr>
              <w:t>По итогам рассмотрения пре</w:t>
            </w:r>
            <w:r w:rsidRPr="00AF2C9D">
              <w:rPr>
                <w:sz w:val="20"/>
                <w:szCs w:val="20"/>
              </w:rPr>
              <w:t>д</w:t>
            </w:r>
            <w:r w:rsidRPr="00AF2C9D">
              <w:rPr>
                <w:sz w:val="20"/>
                <w:szCs w:val="20"/>
              </w:rPr>
              <w:t>ставленных документов комитет решил, что заключение Соглаш</w:t>
            </w:r>
            <w:r w:rsidRPr="00AF2C9D">
              <w:rPr>
                <w:sz w:val="20"/>
                <w:szCs w:val="20"/>
              </w:rPr>
              <w:t>е</w:t>
            </w:r>
            <w:r w:rsidRPr="00AF2C9D">
              <w:rPr>
                <w:sz w:val="20"/>
                <w:szCs w:val="20"/>
              </w:rPr>
              <w:lastRenderedPageBreak/>
              <w:t>ния о взаимодействии и сотрудн</w:t>
            </w:r>
            <w:r w:rsidRPr="00AF2C9D">
              <w:rPr>
                <w:sz w:val="20"/>
                <w:szCs w:val="20"/>
              </w:rPr>
              <w:t>и</w:t>
            </w:r>
            <w:r w:rsidRPr="00AF2C9D">
              <w:rPr>
                <w:sz w:val="20"/>
                <w:szCs w:val="20"/>
              </w:rPr>
              <w:t>честве между Союзом организаций профсоюзов «Федерация профсо</w:t>
            </w:r>
            <w:r w:rsidRPr="00AF2C9D">
              <w:rPr>
                <w:sz w:val="20"/>
                <w:szCs w:val="20"/>
              </w:rPr>
              <w:t>ю</w:t>
            </w:r>
            <w:r w:rsidRPr="00AF2C9D">
              <w:rPr>
                <w:sz w:val="20"/>
                <w:szCs w:val="20"/>
              </w:rPr>
              <w:t>зов Архангельской области» и А</w:t>
            </w:r>
            <w:r w:rsidRPr="00AF2C9D">
              <w:rPr>
                <w:sz w:val="20"/>
                <w:szCs w:val="20"/>
              </w:rPr>
              <w:t>р</w:t>
            </w:r>
            <w:r w:rsidRPr="00AF2C9D">
              <w:rPr>
                <w:sz w:val="20"/>
                <w:szCs w:val="20"/>
              </w:rPr>
              <w:t>хангельским областным Собран</w:t>
            </w:r>
            <w:r w:rsidRPr="00AF2C9D">
              <w:rPr>
                <w:sz w:val="20"/>
                <w:szCs w:val="20"/>
              </w:rPr>
              <w:t>и</w:t>
            </w:r>
            <w:r w:rsidRPr="00AF2C9D">
              <w:rPr>
                <w:sz w:val="20"/>
                <w:szCs w:val="20"/>
              </w:rPr>
              <w:t>ем депутатов» является прежд</w:t>
            </w:r>
            <w:r w:rsidRPr="00AF2C9D">
              <w:rPr>
                <w:sz w:val="20"/>
                <w:szCs w:val="20"/>
              </w:rPr>
              <w:t>е</w:t>
            </w:r>
            <w:r w:rsidRPr="00AF2C9D">
              <w:rPr>
                <w:sz w:val="20"/>
                <w:szCs w:val="20"/>
              </w:rPr>
              <w:t>временным</w:t>
            </w:r>
            <w:r>
              <w:rPr>
                <w:sz w:val="20"/>
                <w:szCs w:val="20"/>
              </w:rPr>
              <w:t>.</w:t>
            </w:r>
          </w:p>
        </w:tc>
      </w:tr>
      <w:tr w:rsidR="00FA32AD" w:rsidRPr="00F416C1" w:rsidTr="00ED3F23">
        <w:trPr>
          <w:trHeight w:val="360"/>
        </w:trPr>
        <w:tc>
          <w:tcPr>
            <w:tcW w:w="588" w:type="dxa"/>
          </w:tcPr>
          <w:p w:rsidR="00FA32AD" w:rsidRDefault="00C8173C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="00FA32AD">
              <w:rPr>
                <w:sz w:val="20"/>
              </w:rPr>
              <w:t xml:space="preserve"> </w:t>
            </w:r>
          </w:p>
        </w:tc>
        <w:tc>
          <w:tcPr>
            <w:tcW w:w="2814" w:type="dxa"/>
          </w:tcPr>
          <w:p w:rsidR="00FA32AD" w:rsidRPr="00AF2C9D" w:rsidRDefault="00AF2C9D" w:rsidP="00AF2C9D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AF2C9D">
              <w:rPr>
                <w:bCs/>
                <w:sz w:val="20"/>
              </w:rPr>
              <w:t xml:space="preserve">Об инициативе </w:t>
            </w:r>
            <w:r w:rsidRPr="00AF2C9D">
              <w:rPr>
                <w:sz w:val="20"/>
              </w:rPr>
              <w:t>обр</w:t>
            </w:r>
            <w:r w:rsidRPr="00AF2C9D">
              <w:rPr>
                <w:sz w:val="20"/>
              </w:rPr>
              <w:t>а</w:t>
            </w:r>
            <w:r w:rsidRPr="00AF2C9D">
              <w:rPr>
                <w:sz w:val="20"/>
              </w:rPr>
              <w:t>зования экспертно-консультативных с</w:t>
            </w:r>
            <w:r w:rsidRPr="00AF2C9D">
              <w:rPr>
                <w:sz w:val="20"/>
              </w:rPr>
              <w:t>о</w:t>
            </w:r>
            <w:r w:rsidRPr="00AF2C9D">
              <w:rPr>
                <w:sz w:val="20"/>
              </w:rPr>
              <w:t>ветов при Архангельском областном Собрании депут</w:t>
            </w:r>
            <w:r w:rsidRPr="00AF2C9D">
              <w:rPr>
                <w:sz w:val="20"/>
              </w:rPr>
              <w:t>а</w:t>
            </w:r>
            <w:r w:rsidRPr="00AF2C9D">
              <w:rPr>
                <w:sz w:val="20"/>
              </w:rPr>
              <w:t>тов</w:t>
            </w:r>
          </w:p>
        </w:tc>
        <w:tc>
          <w:tcPr>
            <w:tcW w:w="1843" w:type="dxa"/>
          </w:tcPr>
          <w:p w:rsidR="00AF2C9D" w:rsidRPr="00CB6C4F" w:rsidRDefault="00AF2C9D" w:rsidP="00AF2C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</w:p>
          <w:p w:rsidR="00FA32AD" w:rsidRPr="00B7410C" w:rsidRDefault="00AF2C9D" w:rsidP="00AF2C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5387" w:type="dxa"/>
          </w:tcPr>
          <w:p w:rsidR="00AF2C9D" w:rsidRPr="00AF2C9D" w:rsidRDefault="00AF2C9D" w:rsidP="00AF2C9D">
            <w:pPr>
              <w:pStyle w:val="a3"/>
              <w:ind w:firstLine="176"/>
              <w:rPr>
                <w:sz w:val="20"/>
              </w:rPr>
            </w:pPr>
            <w:r w:rsidRPr="00AF2C9D">
              <w:rPr>
                <w:sz w:val="20"/>
              </w:rPr>
              <w:t>В целях повышения роли экспертного сообщества в ра</w:t>
            </w:r>
            <w:r w:rsidRPr="00AF2C9D">
              <w:rPr>
                <w:sz w:val="20"/>
              </w:rPr>
              <w:t>з</w:t>
            </w:r>
            <w:r w:rsidRPr="00AF2C9D">
              <w:rPr>
                <w:sz w:val="20"/>
              </w:rPr>
              <w:t>работке и совершенствовании законодательства Росси</w:t>
            </w:r>
            <w:r w:rsidRPr="00AF2C9D">
              <w:rPr>
                <w:sz w:val="20"/>
              </w:rPr>
              <w:t>й</w:t>
            </w:r>
            <w:r w:rsidRPr="00AF2C9D">
              <w:rPr>
                <w:sz w:val="20"/>
              </w:rPr>
              <w:t>ской Федерации законодательства Архангельской области, в с</w:t>
            </w:r>
            <w:r w:rsidRPr="00AF2C9D">
              <w:rPr>
                <w:sz w:val="20"/>
              </w:rPr>
              <w:t>о</w:t>
            </w:r>
            <w:r w:rsidRPr="00AF2C9D">
              <w:rPr>
                <w:sz w:val="20"/>
              </w:rPr>
              <w:t>ответствии с Положением об экспертно-консультативных советах при Архангельском областном Собрании депут</w:t>
            </w:r>
            <w:r w:rsidRPr="00AF2C9D">
              <w:rPr>
                <w:sz w:val="20"/>
              </w:rPr>
              <w:t>а</w:t>
            </w:r>
            <w:r w:rsidRPr="00AF2C9D">
              <w:rPr>
                <w:sz w:val="20"/>
              </w:rPr>
              <w:t>тов, утвержденным постановлением Архангельского обл</w:t>
            </w:r>
            <w:r w:rsidRPr="00AF2C9D">
              <w:rPr>
                <w:sz w:val="20"/>
              </w:rPr>
              <w:t>а</w:t>
            </w:r>
            <w:r w:rsidRPr="00AF2C9D">
              <w:rPr>
                <w:sz w:val="20"/>
              </w:rPr>
              <w:t>стного Со</w:t>
            </w:r>
            <w:r w:rsidRPr="00AF2C9D">
              <w:rPr>
                <w:sz w:val="20"/>
              </w:rPr>
              <w:t>б</w:t>
            </w:r>
            <w:r w:rsidRPr="00AF2C9D">
              <w:rPr>
                <w:sz w:val="20"/>
              </w:rPr>
              <w:t xml:space="preserve">рания депутатов от 14 ноября 2018 года № 109, </w:t>
            </w:r>
            <w:r>
              <w:rPr>
                <w:sz w:val="20"/>
              </w:rPr>
              <w:t xml:space="preserve">предлагается </w:t>
            </w:r>
            <w:r w:rsidRPr="00AF2C9D">
              <w:rPr>
                <w:sz w:val="20"/>
              </w:rPr>
              <w:t>сформировать экспертно-консультативные с</w:t>
            </w:r>
            <w:r w:rsidRPr="00AF2C9D">
              <w:rPr>
                <w:sz w:val="20"/>
              </w:rPr>
              <w:t>о</w:t>
            </w:r>
            <w:r w:rsidRPr="00AF2C9D">
              <w:rPr>
                <w:sz w:val="20"/>
              </w:rPr>
              <w:t>веты:</w:t>
            </w:r>
          </w:p>
          <w:p w:rsidR="00AF2C9D" w:rsidRPr="00AF2C9D" w:rsidRDefault="00AF2C9D" w:rsidP="00AF2C9D">
            <w:pPr>
              <w:pStyle w:val="a3"/>
              <w:ind w:firstLine="176"/>
              <w:rPr>
                <w:sz w:val="20"/>
              </w:rPr>
            </w:pPr>
            <w:r w:rsidRPr="00AF2C9D">
              <w:rPr>
                <w:sz w:val="20"/>
              </w:rPr>
              <w:t xml:space="preserve">1) по законодательству </w:t>
            </w:r>
            <w:r w:rsidRPr="00AF2C9D">
              <w:rPr>
                <w:color w:val="000000"/>
                <w:sz w:val="20"/>
              </w:rPr>
              <w:t xml:space="preserve">в сфере </w:t>
            </w:r>
            <w:r w:rsidRPr="00AF2C9D">
              <w:rPr>
                <w:sz w:val="20"/>
              </w:rPr>
              <w:t>совершенствования те</w:t>
            </w:r>
            <w:r w:rsidRPr="00AF2C9D">
              <w:rPr>
                <w:sz w:val="20"/>
              </w:rPr>
              <w:t>р</w:t>
            </w:r>
            <w:r w:rsidRPr="00AF2C9D">
              <w:rPr>
                <w:sz w:val="20"/>
              </w:rPr>
              <w:t>риториальной орг</w:t>
            </w:r>
            <w:r w:rsidRPr="00AF2C9D">
              <w:rPr>
                <w:sz w:val="20"/>
              </w:rPr>
              <w:t>а</w:t>
            </w:r>
            <w:r w:rsidRPr="00AF2C9D">
              <w:rPr>
                <w:sz w:val="20"/>
              </w:rPr>
              <w:t>низации местного самоуправления и мер государственной поддержки муниципальных округов в А</w:t>
            </w:r>
            <w:r w:rsidRPr="00AF2C9D">
              <w:rPr>
                <w:sz w:val="20"/>
              </w:rPr>
              <w:t>р</w:t>
            </w:r>
            <w:r w:rsidRPr="00AF2C9D">
              <w:rPr>
                <w:sz w:val="20"/>
              </w:rPr>
              <w:t xml:space="preserve">хангельской области </w:t>
            </w:r>
            <w:r w:rsidRPr="00AF2C9D">
              <w:rPr>
                <w:color w:val="000000"/>
                <w:sz w:val="20"/>
              </w:rPr>
              <w:t>при Архангельском областном Собр</w:t>
            </w:r>
            <w:r w:rsidRPr="00AF2C9D">
              <w:rPr>
                <w:color w:val="000000"/>
                <w:sz w:val="20"/>
              </w:rPr>
              <w:t>а</w:t>
            </w:r>
            <w:r w:rsidRPr="00AF2C9D">
              <w:rPr>
                <w:color w:val="000000"/>
                <w:sz w:val="20"/>
              </w:rPr>
              <w:t>нии д</w:t>
            </w:r>
            <w:r w:rsidRPr="00AF2C9D">
              <w:rPr>
                <w:color w:val="000000"/>
                <w:sz w:val="20"/>
              </w:rPr>
              <w:t>е</w:t>
            </w:r>
            <w:r w:rsidRPr="00AF2C9D">
              <w:rPr>
                <w:color w:val="000000"/>
                <w:sz w:val="20"/>
              </w:rPr>
              <w:t>путатов</w:t>
            </w:r>
            <w:r w:rsidRPr="00AF2C9D">
              <w:rPr>
                <w:sz w:val="20"/>
              </w:rPr>
              <w:t xml:space="preserve">. </w:t>
            </w:r>
          </w:p>
          <w:p w:rsidR="00AF2C9D" w:rsidRPr="00AF2C9D" w:rsidRDefault="00AF2C9D" w:rsidP="00AF2C9D">
            <w:pPr>
              <w:pStyle w:val="13"/>
              <w:tabs>
                <w:tab w:val="left" w:pos="1074"/>
              </w:tabs>
              <w:ind w:firstLine="176"/>
              <w:rPr>
                <w:rStyle w:val="af9"/>
                <w:sz w:val="20"/>
                <w:szCs w:val="20"/>
              </w:rPr>
            </w:pPr>
            <w:r w:rsidRPr="00AF2C9D">
              <w:rPr>
                <w:rStyle w:val="af9"/>
                <w:sz w:val="20"/>
                <w:szCs w:val="20"/>
              </w:rPr>
              <w:t xml:space="preserve">Установить, что указанный Совет осуществляет свои полномочия, предусмотренные пунктом 8 Положения, </w:t>
            </w:r>
            <w:r>
              <w:rPr>
                <w:rStyle w:val="af9"/>
                <w:sz w:val="20"/>
                <w:szCs w:val="20"/>
              </w:rPr>
              <w:br/>
            </w:r>
            <w:r w:rsidRPr="00AF2C9D">
              <w:rPr>
                <w:rStyle w:val="af9"/>
                <w:sz w:val="20"/>
                <w:szCs w:val="20"/>
              </w:rPr>
              <w:t>в сл</w:t>
            </w:r>
            <w:r w:rsidRPr="00AF2C9D">
              <w:rPr>
                <w:rStyle w:val="af9"/>
                <w:sz w:val="20"/>
                <w:szCs w:val="20"/>
              </w:rPr>
              <w:t>е</w:t>
            </w:r>
            <w:r w:rsidRPr="00AF2C9D">
              <w:rPr>
                <w:rStyle w:val="af9"/>
                <w:sz w:val="20"/>
                <w:szCs w:val="20"/>
              </w:rPr>
              <w:t>дующих сферах ведения: территориальная организация местного самоуправления в Архангельской области; меры государственной поддержки создания и развития муниц</w:t>
            </w:r>
            <w:r w:rsidRPr="00AF2C9D">
              <w:rPr>
                <w:rStyle w:val="af9"/>
                <w:sz w:val="20"/>
                <w:szCs w:val="20"/>
              </w:rPr>
              <w:t>и</w:t>
            </w:r>
            <w:r w:rsidRPr="00AF2C9D">
              <w:rPr>
                <w:rStyle w:val="af9"/>
                <w:sz w:val="20"/>
                <w:szCs w:val="20"/>
              </w:rPr>
              <w:t>пальных округов Архангельской области; порядок избрания глав и формирования представительных органов муниц</w:t>
            </w:r>
            <w:r w:rsidRPr="00AF2C9D">
              <w:rPr>
                <w:rStyle w:val="af9"/>
                <w:sz w:val="20"/>
                <w:szCs w:val="20"/>
              </w:rPr>
              <w:t>и</w:t>
            </w:r>
            <w:r w:rsidRPr="00AF2C9D">
              <w:rPr>
                <w:rStyle w:val="af9"/>
                <w:sz w:val="20"/>
                <w:szCs w:val="20"/>
              </w:rPr>
              <w:t>пальных округов Архангельской области; структура упра</w:t>
            </w:r>
            <w:r w:rsidRPr="00AF2C9D">
              <w:rPr>
                <w:rStyle w:val="af9"/>
                <w:sz w:val="20"/>
                <w:szCs w:val="20"/>
              </w:rPr>
              <w:t>в</w:t>
            </w:r>
            <w:r w:rsidRPr="00AF2C9D">
              <w:rPr>
                <w:rStyle w:val="af9"/>
                <w:sz w:val="20"/>
                <w:szCs w:val="20"/>
              </w:rPr>
              <w:t>ления территориями муниципальных округов Архангел</w:t>
            </w:r>
            <w:r w:rsidRPr="00AF2C9D">
              <w:rPr>
                <w:rStyle w:val="af9"/>
                <w:sz w:val="20"/>
                <w:szCs w:val="20"/>
              </w:rPr>
              <w:t>ь</w:t>
            </w:r>
            <w:r w:rsidRPr="00AF2C9D">
              <w:rPr>
                <w:rStyle w:val="af9"/>
                <w:sz w:val="20"/>
                <w:szCs w:val="20"/>
              </w:rPr>
              <w:t>ской области; развитие муниц</w:t>
            </w:r>
            <w:r w:rsidRPr="00AF2C9D">
              <w:rPr>
                <w:rStyle w:val="af9"/>
                <w:sz w:val="20"/>
                <w:szCs w:val="20"/>
              </w:rPr>
              <w:t>и</w:t>
            </w:r>
            <w:r w:rsidRPr="00AF2C9D">
              <w:rPr>
                <w:rStyle w:val="af9"/>
                <w:sz w:val="20"/>
                <w:szCs w:val="20"/>
              </w:rPr>
              <w:t xml:space="preserve">пальной службы </w:t>
            </w:r>
            <w:r w:rsidRPr="00AF2C9D">
              <w:rPr>
                <w:rStyle w:val="af9"/>
                <w:sz w:val="20"/>
                <w:szCs w:val="20"/>
              </w:rPr>
              <w:br/>
              <w:t>в муниципальных округах Архангельской области; формы участия населения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AF2C9D">
              <w:rPr>
                <w:rStyle w:val="af9"/>
                <w:sz w:val="20"/>
                <w:szCs w:val="20"/>
              </w:rPr>
              <w:t>в осуществлении местного самоуправл</w:t>
            </w:r>
            <w:r w:rsidRPr="00AF2C9D">
              <w:rPr>
                <w:rStyle w:val="af9"/>
                <w:sz w:val="20"/>
                <w:szCs w:val="20"/>
              </w:rPr>
              <w:t>е</w:t>
            </w:r>
            <w:r w:rsidRPr="00AF2C9D">
              <w:rPr>
                <w:rStyle w:val="af9"/>
                <w:sz w:val="20"/>
                <w:szCs w:val="20"/>
              </w:rPr>
              <w:t>ния на территории муниципальных округов Архангельской области; осуществление общественного контроля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AF2C9D">
              <w:rPr>
                <w:rStyle w:val="af9"/>
                <w:sz w:val="20"/>
                <w:szCs w:val="20"/>
              </w:rPr>
              <w:t>на терр</w:t>
            </w:r>
            <w:r w:rsidRPr="00AF2C9D">
              <w:rPr>
                <w:rStyle w:val="af9"/>
                <w:sz w:val="20"/>
                <w:szCs w:val="20"/>
              </w:rPr>
              <w:t>и</w:t>
            </w:r>
            <w:r w:rsidRPr="00AF2C9D">
              <w:rPr>
                <w:rStyle w:val="af9"/>
                <w:sz w:val="20"/>
                <w:szCs w:val="20"/>
              </w:rPr>
              <w:t>тории муниципальных округов Архангельской о</w:t>
            </w:r>
            <w:r w:rsidRPr="00AF2C9D">
              <w:rPr>
                <w:rStyle w:val="af9"/>
                <w:sz w:val="20"/>
                <w:szCs w:val="20"/>
              </w:rPr>
              <w:t>б</w:t>
            </w:r>
            <w:r w:rsidRPr="00AF2C9D">
              <w:rPr>
                <w:rStyle w:val="af9"/>
                <w:sz w:val="20"/>
                <w:szCs w:val="20"/>
              </w:rPr>
              <w:t>ласти.</w:t>
            </w:r>
          </w:p>
          <w:p w:rsidR="00AF2C9D" w:rsidRPr="00AF2C9D" w:rsidRDefault="00AF2C9D" w:rsidP="00AF2C9D">
            <w:pPr>
              <w:pStyle w:val="13"/>
              <w:tabs>
                <w:tab w:val="left" w:pos="2414"/>
              </w:tabs>
              <w:ind w:firstLine="176"/>
              <w:rPr>
                <w:sz w:val="20"/>
                <w:szCs w:val="20"/>
              </w:rPr>
            </w:pPr>
            <w:r w:rsidRPr="00AF2C9D">
              <w:rPr>
                <w:rStyle w:val="af9"/>
                <w:sz w:val="20"/>
                <w:szCs w:val="20"/>
              </w:rPr>
              <w:t xml:space="preserve">2) </w:t>
            </w:r>
            <w:r w:rsidRPr="00AF2C9D">
              <w:rPr>
                <w:color w:val="000000"/>
                <w:sz w:val="20"/>
                <w:szCs w:val="20"/>
              </w:rPr>
              <w:t xml:space="preserve">по законодательству в сфере </w:t>
            </w:r>
            <w:r w:rsidRPr="00AF2C9D">
              <w:rPr>
                <w:sz w:val="20"/>
                <w:szCs w:val="20"/>
              </w:rPr>
              <w:t>пожарной безопа</w:t>
            </w:r>
            <w:r w:rsidRPr="00AF2C9D">
              <w:rPr>
                <w:sz w:val="20"/>
                <w:szCs w:val="20"/>
              </w:rPr>
              <w:t>с</w:t>
            </w:r>
            <w:r w:rsidRPr="00AF2C9D">
              <w:rPr>
                <w:sz w:val="20"/>
                <w:szCs w:val="20"/>
              </w:rPr>
              <w:t xml:space="preserve">ности </w:t>
            </w:r>
            <w:r w:rsidRPr="00AF2C9D">
              <w:rPr>
                <w:sz w:val="20"/>
                <w:szCs w:val="20"/>
              </w:rPr>
              <w:br/>
            </w:r>
            <w:r w:rsidRPr="00AF2C9D">
              <w:rPr>
                <w:color w:val="000000"/>
                <w:sz w:val="20"/>
                <w:szCs w:val="20"/>
              </w:rPr>
              <w:t>при Архангельском областном Собрании депутатов.</w:t>
            </w:r>
          </w:p>
          <w:p w:rsidR="00AF2C9D" w:rsidRPr="00AF2C9D" w:rsidRDefault="00AF2C9D" w:rsidP="00AF2C9D">
            <w:pPr>
              <w:pStyle w:val="ConsPlusNormal"/>
              <w:ind w:firstLine="176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AF2C9D">
              <w:rPr>
                <w:rFonts w:ascii="Times New Roman" w:hAnsi="Times New Roman" w:cs="Times New Roman"/>
              </w:rPr>
              <w:t>Установить, что к сфере ведения С</w:t>
            </w:r>
            <w:r w:rsidRPr="00AF2C9D">
              <w:rPr>
                <w:rFonts w:ascii="Times New Roman" w:hAnsi="Times New Roman" w:cs="Times New Roman"/>
                <w:color w:val="000000"/>
              </w:rPr>
              <w:t>овета относится ос</w:t>
            </w:r>
            <w:r w:rsidRPr="00AF2C9D">
              <w:rPr>
                <w:rFonts w:ascii="Times New Roman" w:hAnsi="Times New Roman" w:cs="Times New Roman"/>
                <w:color w:val="000000"/>
              </w:rPr>
              <w:t>у</w:t>
            </w:r>
            <w:r w:rsidRPr="00AF2C9D">
              <w:rPr>
                <w:rFonts w:ascii="Times New Roman" w:hAnsi="Times New Roman" w:cs="Times New Roman"/>
                <w:color w:val="000000"/>
              </w:rPr>
              <w:t>ществление полномочий, закрепленных в пункте 8 Полож</w:t>
            </w:r>
            <w:r w:rsidRPr="00AF2C9D">
              <w:rPr>
                <w:rFonts w:ascii="Times New Roman" w:hAnsi="Times New Roman" w:cs="Times New Roman"/>
                <w:color w:val="000000"/>
              </w:rPr>
              <w:t>е</w:t>
            </w:r>
            <w:r w:rsidRPr="00AF2C9D">
              <w:rPr>
                <w:rFonts w:ascii="Times New Roman" w:hAnsi="Times New Roman" w:cs="Times New Roman"/>
                <w:color w:val="000000"/>
              </w:rPr>
              <w:t xml:space="preserve">ния, по следующим вопросам: </w:t>
            </w:r>
            <w:r w:rsidRPr="00AF2C9D">
              <w:rPr>
                <w:rFonts w:ascii="Times New Roman" w:eastAsiaTheme="minorHAnsi" w:hAnsi="Times New Roman" w:cs="Times New Roman"/>
                <w:lang w:eastAsia="en-US"/>
              </w:rPr>
              <w:t>государственная противоп</w:t>
            </w:r>
            <w:r w:rsidRPr="00AF2C9D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AF2C9D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жарная служба и муниципальная пожарная охрана; ведо</w:t>
            </w:r>
            <w:r w:rsidRPr="00AF2C9D">
              <w:rPr>
                <w:rFonts w:ascii="Times New Roman" w:eastAsiaTheme="minorHAnsi" w:hAnsi="Times New Roman" w:cs="Times New Roman"/>
                <w:lang w:eastAsia="en-US"/>
              </w:rPr>
              <w:t>м</w:t>
            </w:r>
            <w:r w:rsidRPr="00AF2C9D">
              <w:rPr>
                <w:rFonts w:ascii="Times New Roman" w:eastAsiaTheme="minorHAnsi" w:hAnsi="Times New Roman" w:cs="Times New Roman"/>
                <w:lang w:eastAsia="en-US"/>
              </w:rPr>
              <w:t>ственная пожарная охрана и частная пожарная охрана; до</w:t>
            </w:r>
            <w:r w:rsidRPr="00AF2C9D">
              <w:rPr>
                <w:rFonts w:ascii="Times New Roman" w:eastAsiaTheme="minorHAnsi" w:hAnsi="Times New Roman" w:cs="Times New Roman"/>
                <w:lang w:eastAsia="en-US"/>
              </w:rPr>
              <w:t>б</w:t>
            </w:r>
            <w:r w:rsidRPr="00AF2C9D">
              <w:rPr>
                <w:rFonts w:ascii="Times New Roman" w:eastAsiaTheme="minorHAnsi" w:hAnsi="Times New Roman" w:cs="Times New Roman"/>
                <w:lang w:eastAsia="en-US"/>
              </w:rPr>
              <w:t>ровольная пожарная охрана; аварийно-спасательные слу</w:t>
            </w:r>
            <w:r w:rsidRPr="00AF2C9D">
              <w:rPr>
                <w:rFonts w:ascii="Times New Roman" w:eastAsiaTheme="minorHAnsi" w:hAnsi="Times New Roman" w:cs="Times New Roman"/>
                <w:lang w:eastAsia="en-US"/>
              </w:rPr>
              <w:t>ж</w:t>
            </w:r>
            <w:r w:rsidRPr="00AF2C9D">
              <w:rPr>
                <w:rFonts w:ascii="Times New Roman" w:eastAsiaTheme="minorHAnsi" w:hAnsi="Times New Roman" w:cs="Times New Roman"/>
                <w:lang w:eastAsia="en-US"/>
              </w:rPr>
              <w:t>бы; полномочия органов государственной власти и местн</w:t>
            </w:r>
            <w:r w:rsidRPr="00AF2C9D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AF2C9D">
              <w:rPr>
                <w:rFonts w:ascii="Times New Roman" w:eastAsiaTheme="minorHAnsi" w:hAnsi="Times New Roman" w:cs="Times New Roman"/>
                <w:lang w:eastAsia="en-US"/>
              </w:rPr>
              <w:t>го самоуправления в сфере пожарной безопасности; де</w:t>
            </w:r>
            <w:r w:rsidRPr="00AF2C9D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 w:rsidRPr="00AF2C9D">
              <w:rPr>
                <w:rFonts w:ascii="Times New Roman" w:eastAsiaTheme="minorHAnsi" w:hAnsi="Times New Roman" w:cs="Times New Roman"/>
                <w:lang w:eastAsia="en-US"/>
              </w:rPr>
              <w:t>тельность в области пожарной безопасности;</w:t>
            </w:r>
            <w:proofErr w:type="gramEnd"/>
            <w:r w:rsidRPr="00AF2C9D">
              <w:rPr>
                <w:rFonts w:ascii="Times New Roman" w:hAnsi="Times New Roman" w:cs="Times New Roman"/>
              </w:rPr>
              <w:t xml:space="preserve"> </w:t>
            </w:r>
            <w:r w:rsidRPr="00AF2C9D">
              <w:rPr>
                <w:rFonts w:ascii="Times New Roman" w:eastAsiaTheme="minorHAnsi" w:hAnsi="Times New Roman" w:cs="Times New Roman"/>
                <w:lang w:eastAsia="en-US"/>
              </w:rPr>
              <w:t>защита нас</w:t>
            </w:r>
            <w:r w:rsidRPr="00AF2C9D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AF2C9D">
              <w:rPr>
                <w:rFonts w:ascii="Times New Roman" w:eastAsiaTheme="minorHAnsi" w:hAnsi="Times New Roman" w:cs="Times New Roman"/>
                <w:lang w:eastAsia="en-US"/>
              </w:rPr>
              <w:t>ления и территорий от чрезвычайных ситуаций пр</w:t>
            </w:r>
            <w:r w:rsidRPr="00AF2C9D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AF2C9D">
              <w:rPr>
                <w:rFonts w:ascii="Times New Roman" w:eastAsiaTheme="minorHAnsi" w:hAnsi="Times New Roman" w:cs="Times New Roman"/>
                <w:lang w:eastAsia="en-US"/>
              </w:rPr>
              <w:t xml:space="preserve">родного и техногенного характера. </w:t>
            </w:r>
          </w:p>
          <w:p w:rsidR="00BD4A25" w:rsidRDefault="00AF2C9D" w:rsidP="00AF2C9D">
            <w:pPr>
              <w:autoSpaceDE w:val="0"/>
              <w:autoSpaceDN w:val="0"/>
              <w:adjustRightInd w:val="0"/>
              <w:ind w:firstLine="176"/>
              <w:jc w:val="both"/>
              <w:rPr>
                <w:rStyle w:val="af9"/>
                <w:sz w:val="20"/>
                <w:szCs w:val="20"/>
              </w:rPr>
            </w:pPr>
            <w:r w:rsidRPr="00AF2C9D">
              <w:rPr>
                <w:rStyle w:val="af9"/>
                <w:sz w:val="20"/>
                <w:szCs w:val="20"/>
              </w:rPr>
              <w:t>Организационное обеспечение деятел</w:t>
            </w:r>
            <w:r w:rsidRPr="00AF2C9D">
              <w:rPr>
                <w:rStyle w:val="af9"/>
                <w:sz w:val="20"/>
                <w:szCs w:val="20"/>
              </w:rPr>
              <w:t>ь</w:t>
            </w:r>
            <w:r w:rsidRPr="00AF2C9D">
              <w:rPr>
                <w:rStyle w:val="af9"/>
                <w:sz w:val="20"/>
                <w:szCs w:val="20"/>
              </w:rPr>
              <w:t xml:space="preserve">ности указанных </w:t>
            </w:r>
            <w:r w:rsidRPr="00AF2C9D">
              <w:rPr>
                <w:sz w:val="20"/>
                <w:szCs w:val="20"/>
              </w:rPr>
              <w:t>экспертно-консультативных советов</w:t>
            </w:r>
            <w:r w:rsidRPr="00AF2C9D">
              <w:rPr>
                <w:rStyle w:val="af9"/>
                <w:sz w:val="20"/>
                <w:szCs w:val="20"/>
              </w:rPr>
              <w:t xml:space="preserve"> будет осуществлять комитет Архангельского областного Собрания деп</w:t>
            </w:r>
            <w:r w:rsidRPr="00AF2C9D">
              <w:rPr>
                <w:rStyle w:val="af9"/>
                <w:sz w:val="20"/>
                <w:szCs w:val="20"/>
              </w:rPr>
              <w:t>у</w:t>
            </w:r>
            <w:r w:rsidRPr="00AF2C9D">
              <w:rPr>
                <w:rStyle w:val="af9"/>
                <w:sz w:val="20"/>
                <w:szCs w:val="20"/>
              </w:rPr>
              <w:t>татов по вопросам государственного управления, местному сам</w:t>
            </w:r>
            <w:r w:rsidRPr="00AF2C9D">
              <w:rPr>
                <w:rStyle w:val="af9"/>
                <w:sz w:val="20"/>
                <w:szCs w:val="20"/>
              </w:rPr>
              <w:t>о</w:t>
            </w:r>
            <w:r w:rsidRPr="00AF2C9D">
              <w:rPr>
                <w:rStyle w:val="af9"/>
                <w:sz w:val="20"/>
                <w:szCs w:val="20"/>
              </w:rPr>
              <w:t>управлению и развитию институтов гражданского общес</w:t>
            </w:r>
            <w:r w:rsidRPr="00AF2C9D">
              <w:rPr>
                <w:rStyle w:val="af9"/>
                <w:sz w:val="20"/>
                <w:szCs w:val="20"/>
              </w:rPr>
              <w:t>т</w:t>
            </w:r>
            <w:r w:rsidRPr="00AF2C9D">
              <w:rPr>
                <w:rStyle w:val="af9"/>
                <w:sz w:val="20"/>
                <w:szCs w:val="20"/>
              </w:rPr>
              <w:t>ва</w:t>
            </w:r>
            <w:r>
              <w:rPr>
                <w:rStyle w:val="af9"/>
                <w:sz w:val="20"/>
                <w:szCs w:val="20"/>
              </w:rPr>
              <w:t>.</w:t>
            </w:r>
          </w:p>
          <w:p w:rsidR="00AF2C9D" w:rsidRPr="00FA32AD" w:rsidRDefault="00AF2C9D" w:rsidP="00AF2C9D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FA32AD" w:rsidRDefault="00FA32AD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3260" w:type="dxa"/>
          </w:tcPr>
          <w:p w:rsidR="00FA32AD" w:rsidRPr="00AF2C9D" w:rsidRDefault="00AF2C9D" w:rsidP="00AF2C9D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AF2C9D">
              <w:rPr>
                <w:rStyle w:val="af9"/>
                <w:sz w:val="20"/>
                <w:szCs w:val="20"/>
              </w:rPr>
              <w:t>Подготовить проекты распор</w:t>
            </w:r>
            <w:r w:rsidRPr="00AF2C9D">
              <w:rPr>
                <w:rStyle w:val="af9"/>
                <w:sz w:val="20"/>
                <w:szCs w:val="20"/>
              </w:rPr>
              <w:t>я</w:t>
            </w:r>
            <w:r w:rsidRPr="00AF2C9D">
              <w:rPr>
                <w:rStyle w:val="af9"/>
                <w:sz w:val="20"/>
                <w:szCs w:val="20"/>
              </w:rPr>
              <w:t>жения об обр</w:t>
            </w:r>
            <w:r w:rsidRPr="00AF2C9D">
              <w:rPr>
                <w:rStyle w:val="af9"/>
                <w:sz w:val="20"/>
                <w:szCs w:val="20"/>
              </w:rPr>
              <w:t>а</w:t>
            </w:r>
            <w:r w:rsidRPr="00AF2C9D">
              <w:rPr>
                <w:rStyle w:val="af9"/>
                <w:sz w:val="20"/>
                <w:szCs w:val="20"/>
              </w:rPr>
              <w:t>зовании экспертно-консультативного совета по зак</w:t>
            </w:r>
            <w:r w:rsidRPr="00AF2C9D">
              <w:rPr>
                <w:rStyle w:val="af9"/>
                <w:sz w:val="20"/>
                <w:szCs w:val="20"/>
              </w:rPr>
              <w:t>о</w:t>
            </w:r>
            <w:r w:rsidRPr="00AF2C9D">
              <w:rPr>
                <w:rStyle w:val="af9"/>
                <w:sz w:val="20"/>
                <w:szCs w:val="20"/>
              </w:rPr>
              <w:t>нодательству в сфере совершенс</w:t>
            </w:r>
            <w:r w:rsidRPr="00AF2C9D">
              <w:rPr>
                <w:rStyle w:val="af9"/>
                <w:sz w:val="20"/>
                <w:szCs w:val="20"/>
              </w:rPr>
              <w:t>т</w:t>
            </w:r>
            <w:r w:rsidRPr="00AF2C9D">
              <w:rPr>
                <w:rStyle w:val="af9"/>
                <w:sz w:val="20"/>
                <w:szCs w:val="20"/>
              </w:rPr>
              <w:t>вования территориальной орган</w:t>
            </w:r>
            <w:r w:rsidRPr="00AF2C9D">
              <w:rPr>
                <w:rStyle w:val="af9"/>
                <w:sz w:val="20"/>
                <w:szCs w:val="20"/>
              </w:rPr>
              <w:t>и</w:t>
            </w:r>
            <w:r w:rsidRPr="00AF2C9D">
              <w:rPr>
                <w:rStyle w:val="af9"/>
                <w:sz w:val="20"/>
                <w:szCs w:val="20"/>
              </w:rPr>
              <w:t>зации местного с</w:t>
            </w:r>
            <w:r w:rsidRPr="00AF2C9D">
              <w:rPr>
                <w:rStyle w:val="af9"/>
                <w:sz w:val="20"/>
                <w:szCs w:val="20"/>
              </w:rPr>
              <w:t>а</w:t>
            </w:r>
            <w:r w:rsidRPr="00AF2C9D">
              <w:rPr>
                <w:rStyle w:val="af9"/>
                <w:sz w:val="20"/>
                <w:szCs w:val="20"/>
              </w:rPr>
              <w:t xml:space="preserve">моуправления </w:t>
            </w:r>
            <w:r>
              <w:rPr>
                <w:rStyle w:val="af9"/>
                <w:sz w:val="20"/>
                <w:szCs w:val="20"/>
              </w:rPr>
              <w:br/>
            </w:r>
            <w:r w:rsidRPr="00AF2C9D">
              <w:rPr>
                <w:rStyle w:val="af9"/>
                <w:sz w:val="20"/>
                <w:szCs w:val="20"/>
              </w:rPr>
              <w:t>и мер государственной поддер</w:t>
            </w:r>
            <w:r w:rsidRPr="00AF2C9D">
              <w:rPr>
                <w:rStyle w:val="af9"/>
                <w:sz w:val="20"/>
                <w:szCs w:val="20"/>
              </w:rPr>
              <w:t>ж</w:t>
            </w:r>
            <w:r w:rsidRPr="00AF2C9D">
              <w:rPr>
                <w:rStyle w:val="af9"/>
                <w:sz w:val="20"/>
                <w:szCs w:val="20"/>
              </w:rPr>
              <w:t>ки муниципальных округов в Арха</w:t>
            </w:r>
            <w:r w:rsidRPr="00AF2C9D">
              <w:rPr>
                <w:rStyle w:val="af9"/>
                <w:sz w:val="20"/>
                <w:szCs w:val="20"/>
              </w:rPr>
              <w:t>н</w:t>
            </w:r>
            <w:r w:rsidRPr="00AF2C9D">
              <w:rPr>
                <w:rStyle w:val="af9"/>
                <w:sz w:val="20"/>
                <w:szCs w:val="20"/>
              </w:rPr>
              <w:t>гельской области при Архангел</w:t>
            </w:r>
            <w:r w:rsidRPr="00AF2C9D">
              <w:rPr>
                <w:rStyle w:val="af9"/>
                <w:sz w:val="20"/>
                <w:szCs w:val="20"/>
              </w:rPr>
              <w:t>ь</w:t>
            </w:r>
            <w:r w:rsidRPr="00AF2C9D">
              <w:rPr>
                <w:rStyle w:val="af9"/>
                <w:sz w:val="20"/>
                <w:szCs w:val="20"/>
              </w:rPr>
              <w:t>ском областном Собрании депут</w:t>
            </w:r>
            <w:r w:rsidRPr="00AF2C9D">
              <w:rPr>
                <w:rStyle w:val="af9"/>
                <w:sz w:val="20"/>
                <w:szCs w:val="20"/>
              </w:rPr>
              <w:t>а</w:t>
            </w:r>
            <w:r w:rsidRPr="00AF2C9D">
              <w:rPr>
                <w:rStyle w:val="af9"/>
                <w:sz w:val="20"/>
                <w:szCs w:val="20"/>
              </w:rPr>
              <w:t xml:space="preserve">тов, экспертно-консультативного совета </w:t>
            </w:r>
            <w:r w:rsidRPr="00AF2C9D">
              <w:rPr>
                <w:color w:val="000000"/>
                <w:sz w:val="20"/>
                <w:szCs w:val="20"/>
              </w:rPr>
              <w:t>по законодательству в сф</w:t>
            </w:r>
            <w:r w:rsidRPr="00AF2C9D">
              <w:rPr>
                <w:color w:val="000000"/>
                <w:sz w:val="20"/>
                <w:szCs w:val="20"/>
              </w:rPr>
              <w:t>е</w:t>
            </w:r>
            <w:r w:rsidRPr="00AF2C9D">
              <w:rPr>
                <w:color w:val="000000"/>
                <w:sz w:val="20"/>
                <w:szCs w:val="20"/>
              </w:rPr>
              <w:t xml:space="preserve">ре </w:t>
            </w:r>
            <w:r w:rsidRPr="00AF2C9D">
              <w:rPr>
                <w:sz w:val="20"/>
                <w:szCs w:val="20"/>
              </w:rPr>
              <w:t xml:space="preserve">пожарной безопасности </w:t>
            </w:r>
            <w:r w:rsidRPr="00AF2C9D">
              <w:rPr>
                <w:color w:val="000000"/>
                <w:sz w:val="20"/>
                <w:szCs w:val="20"/>
              </w:rPr>
              <w:t>при Архангельском областном Собр</w:t>
            </w:r>
            <w:r w:rsidRPr="00AF2C9D">
              <w:rPr>
                <w:color w:val="000000"/>
                <w:sz w:val="20"/>
                <w:szCs w:val="20"/>
              </w:rPr>
              <w:t>а</w:t>
            </w:r>
            <w:r w:rsidRPr="00AF2C9D">
              <w:rPr>
                <w:color w:val="000000"/>
                <w:sz w:val="20"/>
                <w:szCs w:val="20"/>
              </w:rPr>
              <w:t xml:space="preserve">нии депутатов </w:t>
            </w:r>
            <w:r w:rsidRPr="00AF2C9D">
              <w:rPr>
                <w:rStyle w:val="af9"/>
                <w:sz w:val="20"/>
                <w:szCs w:val="20"/>
              </w:rPr>
              <w:t>и утвердить его с</w:t>
            </w:r>
            <w:r w:rsidRPr="00AF2C9D">
              <w:rPr>
                <w:rStyle w:val="af9"/>
                <w:sz w:val="20"/>
                <w:szCs w:val="20"/>
              </w:rPr>
              <w:t>о</w:t>
            </w:r>
            <w:r w:rsidRPr="00AF2C9D">
              <w:rPr>
                <w:rStyle w:val="af9"/>
                <w:sz w:val="20"/>
                <w:szCs w:val="20"/>
              </w:rPr>
              <w:t>став</w:t>
            </w:r>
            <w:r>
              <w:rPr>
                <w:rStyle w:val="af9"/>
                <w:sz w:val="20"/>
                <w:szCs w:val="20"/>
              </w:rPr>
              <w:t>.</w:t>
            </w: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0D8" w:rsidRDefault="00B470D8">
      <w:r>
        <w:separator/>
      </w:r>
    </w:p>
  </w:endnote>
  <w:endnote w:type="continuationSeparator" w:id="0">
    <w:p w:rsidR="00B470D8" w:rsidRDefault="00B47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0D8" w:rsidRDefault="00B470D8">
      <w:r>
        <w:separator/>
      </w:r>
    </w:p>
  </w:footnote>
  <w:footnote w:type="continuationSeparator" w:id="0">
    <w:p w:rsidR="00B470D8" w:rsidRDefault="00B47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23" w:rsidRDefault="00ED3F23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D3F23" w:rsidRDefault="00ED3F2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23" w:rsidRDefault="00ED3F23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F2C9D">
      <w:rPr>
        <w:rStyle w:val="aa"/>
        <w:noProof/>
      </w:rPr>
      <w:t>3</w:t>
    </w:r>
    <w:r>
      <w:rPr>
        <w:rStyle w:val="aa"/>
      </w:rPr>
      <w:fldChar w:fldCharType="end"/>
    </w:r>
  </w:p>
  <w:p w:rsidR="00ED3F23" w:rsidRDefault="00ED3F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3142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2F8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59F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D7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7FE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926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5B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B15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2F66"/>
    <w:rsid w:val="0074444C"/>
    <w:rsid w:val="0074534F"/>
    <w:rsid w:val="007453CD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1A8C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513"/>
    <w:rsid w:val="00881FA2"/>
    <w:rsid w:val="008821F8"/>
    <w:rsid w:val="00886F53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8F5F31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C9D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31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0D8"/>
    <w:rsid w:val="00B47913"/>
    <w:rsid w:val="00B508B0"/>
    <w:rsid w:val="00B54B0E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1D0B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25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73C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B6C4F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77A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5555C"/>
    <w:rsid w:val="00D601BA"/>
    <w:rsid w:val="00D63069"/>
    <w:rsid w:val="00D63B81"/>
    <w:rsid w:val="00D6716D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3F23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27E6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link w:val="af5"/>
    <w:uiPriority w:val="34"/>
    <w:locked/>
    <w:rsid w:val="00CB6C4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F5C25-9D7E-4EBB-8EC3-30F4A8E7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2024-03-15T10:34:00Z</cp:lastPrinted>
  <dcterms:created xsi:type="dcterms:W3CDTF">2024-04-16T10:05:00Z</dcterms:created>
  <dcterms:modified xsi:type="dcterms:W3CDTF">2024-04-16T11:43:00Z</dcterms:modified>
</cp:coreProperties>
</file>