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CE316F" w:rsidP="00645C04">
      <w:pPr>
        <w:pStyle w:val="a3"/>
        <w:ind w:firstLine="0"/>
      </w:pPr>
      <w:r>
        <w:t>6 марта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CE316F">
        <w:rPr>
          <w:szCs w:val="28"/>
        </w:rPr>
        <w:t>4</w:t>
      </w:r>
      <w:r w:rsidR="00985752">
        <w:rPr>
          <w:szCs w:val="28"/>
        </w:rPr>
        <w:t xml:space="preserve"> часов </w:t>
      </w:r>
      <w:r w:rsidR="00CE316F">
        <w:rPr>
          <w:szCs w:val="28"/>
        </w:rPr>
        <w:t>3</w:t>
      </w:r>
      <w:r w:rsidR="00985752">
        <w:rPr>
          <w:szCs w:val="28"/>
        </w:rPr>
        <w:t>0 минут</w:t>
      </w:r>
      <w:r w:rsidR="00CE316F">
        <w:rPr>
          <w:szCs w:val="28"/>
        </w:rPr>
        <w:t xml:space="preserve">, </w:t>
      </w:r>
      <w:proofErr w:type="spellStart"/>
      <w:r w:rsidR="00CE316F">
        <w:rPr>
          <w:szCs w:val="28"/>
        </w:rPr>
        <w:t>каб</w:t>
      </w:r>
      <w:proofErr w:type="spellEnd"/>
      <w:r w:rsidR="00CE316F">
        <w:rPr>
          <w:szCs w:val="28"/>
        </w:rPr>
        <w:t>. 805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CE316F" w:rsidRDefault="00CE316F" w:rsidP="00CE316F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F0867">
        <w:rPr>
          <w:color w:val="000000"/>
          <w:sz w:val="28"/>
          <w:szCs w:val="28"/>
        </w:rPr>
        <w:t xml:space="preserve">О предварительном рассмотрении кандидатур, внесенных представительными органами муниципальных районов, муниципальных </w:t>
      </w:r>
      <w:r w:rsidRPr="008F0867">
        <w:rPr>
          <w:color w:val="000000"/>
          <w:sz w:val="28"/>
          <w:szCs w:val="28"/>
        </w:rPr>
        <w:br/>
        <w:t xml:space="preserve">и городских округов Архангельской области </w:t>
      </w:r>
      <w:r w:rsidRPr="008F0867">
        <w:rPr>
          <w:sz w:val="28"/>
          <w:szCs w:val="28"/>
        </w:rPr>
        <w:t>(за исключением городского округа Архангельской области «Новая Земля»)</w:t>
      </w:r>
      <w:r w:rsidRPr="008F0867">
        <w:rPr>
          <w:color w:val="000000"/>
          <w:sz w:val="28"/>
          <w:szCs w:val="28"/>
        </w:rPr>
        <w:t xml:space="preserve">, политическими партиями (региональными отделениями политических партий), представленными </w:t>
      </w:r>
      <w:r w:rsidRPr="008F0867">
        <w:rPr>
          <w:color w:val="000000"/>
          <w:sz w:val="28"/>
          <w:szCs w:val="28"/>
        </w:rPr>
        <w:br/>
        <w:t>в Архангельском областном Собрании депутатов, для включения в состав Молодежного парламента</w:t>
      </w:r>
      <w:r w:rsidRPr="008F0867">
        <w:rPr>
          <w:sz w:val="28"/>
          <w:szCs w:val="28"/>
        </w:rPr>
        <w:t xml:space="preserve"> первого созыва при Архангельском областном Собрании депутатов</w:t>
      </w:r>
      <w:r>
        <w:rPr>
          <w:sz w:val="28"/>
          <w:szCs w:val="28"/>
        </w:rPr>
        <w:t>.</w:t>
      </w:r>
    </w:p>
    <w:p w:rsidR="00CE316F" w:rsidRDefault="00CE316F" w:rsidP="00CE316F">
      <w:pPr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  <w:r w:rsidRPr="008F0867">
        <w:rPr>
          <w:bCs/>
          <w:sz w:val="24"/>
          <w:szCs w:val="24"/>
        </w:rPr>
        <w:t>Чесноков Игорь Александрович – председатель комитета Архангельского областного Собрания депутатов по вопросам государственного управления, местному самоуправлению и развитию институтов гражданского общества</w:t>
      </w:r>
    </w:p>
    <w:p w:rsidR="00CE316F" w:rsidRPr="008F0867" w:rsidRDefault="00CE316F" w:rsidP="00CE316F">
      <w:pPr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</w:p>
    <w:p w:rsidR="00CE316F" w:rsidRPr="007263E7" w:rsidRDefault="00CE316F" w:rsidP="00CE316F">
      <w:pPr>
        <w:pStyle w:val="a8"/>
        <w:numPr>
          <w:ilvl w:val="0"/>
          <w:numId w:val="6"/>
        </w:numPr>
        <w:ind w:left="0" w:firstLine="0"/>
        <w:jc w:val="both"/>
        <w:rPr>
          <w:bCs/>
          <w:szCs w:val="28"/>
        </w:rPr>
      </w:pPr>
      <w:r w:rsidRPr="007263E7">
        <w:rPr>
          <w:szCs w:val="28"/>
        </w:rPr>
        <w:t>О рассмотрении ходатайств</w:t>
      </w:r>
      <w:r>
        <w:rPr>
          <w:szCs w:val="28"/>
        </w:rPr>
        <w:t>а</w:t>
      </w:r>
      <w:r w:rsidRPr="007263E7">
        <w:rPr>
          <w:szCs w:val="28"/>
        </w:rPr>
        <w:t xml:space="preserve">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263E7">
        <w:rPr>
          <w:bCs/>
          <w:szCs w:val="28"/>
        </w:rPr>
        <w:t>.</w:t>
      </w:r>
    </w:p>
    <w:p w:rsidR="00CE316F" w:rsidRDefault="00CE316F" w:rsidP="00CE316F">
      <w:pPr>
        <w:pStyle w:val="a8"/>
        <w:autoSpaceDE w:val="0"/>
        <w:autoSpaceDN w:val="0"/>
        <w:adjustRightInd w:val="0"/>
        <w:ind w:left="1418" w:right="109"/>
        <w:jc w:val="both"/>
        <w:rPr>
          <w:sz w:val="24"/>
          <w:szCs w:val="24"/>
        </w:rPr>
      </w:pPr>
      <w:r w:rsidRPr="007263E7">
        <w:rPr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7263E7">
        <w:rPr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CE316F" w:rsidRPr="007263E7" w:rsidRDefault="00CE316F" w:rsidP="00CE316F">
      <w:pPr>
        <w:pStyle w:val="a8"/>
        <w:autoSpaceDE w:val="0"/>
        <w:autoSpaceDN w:val="0"/>
        <w:adjustRightInd w:val="0"/>
        <w:ind w:left="1418" w:right="109"/>
        <w:jc w:val="both"/>
        <w:rPr>
          <w:sz w:val="24"/>
          <w:szCs w:val="24"/>
        </w:rPr>
      </w:pPr>
    </w:p>
    <w:p w:rsidR="00CE316F" w:rsidRDefault="00CE316F" w:rsidP="00CE316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93C10">
        <w:rPr>
          <w:bCs/>
        </w:rPr>
        <w:t>3.</w:t>
      </w:r>
      <w:r>
        <w:rPr>
          <w:bCs/>
        </w:rPr>
        <w:t xml:space="preserve"> О </w:t>
      </w:r>
      <w:r w:rsidRPr="00235AE6">
        <w:rPr>
          <w:color w:val="000000"/>
          <w:szCs w:val="28"/>
        </w:rPr>
        <w:t>проект</w:t>
      </w:r>
      <w:r>
        <w:rPr>
          <w:color w:val="000000"/>
          <w:szCs w:val="28"/>
        </w:rPr>
        <w:t>е</w:t>
      </w:r>
      <w:r w:rsidRPr="00235AE6">
        <w:rPr>
          <w:color w:val="000000"/>
          <w:szCs w:val="28"/>
        </w:rPr>
        <w:t xml:space="preserve"> </w:t>
      </w:r>
      <w:r w:rsidRPr="00235AE6">
        <w:rPr>
          <w:szCs w:val="28"/>
        </w:rPr>
        <w:t>Соглашения о взаимодействии и сотрудничестве между Союзом организаций профсоюзов «Федерация профсоюзов Архангельской области»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35AE6">
        <w:rPr>
          <w:szCs w:val="28"/>
        </w:rPr>
        <w:t>и Архангельским областным Собранием депутатов</w:t>
      </w:r>
      <w:r w:rsidRPr="00235AE6"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представленный</w:t>
      </w:r>
      <w:proofErr w:type="gramEnd"/>
      <w:r>
        <w:rPr>
          <w:color w:val="000000"/>
          <w:szCs w:val="28"/>
        </w:rPr>
        <w:t xml:space="preserve"> Федерацией профсоюзов Архангельской области.</w:t>
      </w:r>
    </w:p>
    <w:p w:rsidR="00CE316F" w:rsidRDefault="00CE316F" w:rsidP="00CE316F">
      <w:pPr>
        <w:pStyle w:val="a8"/>
        <w:autoSpaceDE w:val="0"/>
        <w:autoSpaceDN w:val="0"/>
        <w:adjustRightInd w:val="0"/>
        <w:ind w:left="1418" w:right="109"/>
        <w:jc w:val="both"/>
        <w:rPr>
          <w:sz w:val="24"/>
          <w:szCs w:val="24"/>
        </w:rPr>
      </w:pPr>
      <w:r w:rsidRPr="007263E7">
        <w:rPr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7263E7">
        <w:rPr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CE316F" w:rsidRDefault="00CE316F" w:rsidP="00CE316F">
      <w:pPr>
        <w:autoSpaceDE w:val="0"/>
        <w:autoSpaceDN w:val="0"/>
        <w:adjustRightInd w:val="0"/>
        <w:jc w:val="both"/>
        <w:rPr>
          <w:bCs/>
        </w:rPr>
      </w:pPr>
    </w:p>
    <w:p w:rsidR="00CE316F" w:rsidRPr="008F0867" w:rsidRDefault="00CE316F" w:rsidP="00CE316F">
      <w:pPr>
        <w:autoSpaceDE w:val="0"/>
        <w:autoSpaceDN w:val="0"/>
        <w:adjustRightInd w:val="0"/>
        <w:ind w:right="-1"/>
        <w:jc w:val="both"/>
        <w:rPr>
          <w:bCs/>
          <w:szCs w:val="28"/>
        </w:rPr>
      </w:pPr>
      <w:r w:rsidRPr="008F0867">
        <w:rPr>
          <w:bCs/>
          <w:szCs w:val="28"/>
        </w:rPr>
        <w:t xml:space="preserve">4. Об инициативе </w:t>
      </w:r>
      <w:r w:rsidRPr="008F0867">
        <w:rPr>
          <w:szCs w:val="28"/>
        </w:rPr>
        <w:t>образования экспертно-консультативн</w:t>
      </w:r>
      <w:r>
        <w:rPr>
          <w:szCs w:val="28"/>
        </w:rPr>
        <w:t xml:space="preserve">ых советов </w:t>
      </w:r>
      <w:r>
        <w:rPr>
          <w:szCs w:val="28"/>
        </w:rPr>
        <w:br/>
        <w:t xml:space="preserve">при Архангельском областном Собрании депутатов </w:t>
      </w:r>
    </w:p>
    <w:p w:rsidR="00CE316F" w:rsidRPr="007263E7" w:rsidRDefault="00CE316F" w:rsidP="00CE316F">
      <w:pPr>
        <w:pStyle w:val="a8"/>
        <w:autoSpaceDE w:val="0"/>
        <w:autoSpaceDN w:val="0"/>
        <w:adjustRightInd w:val="0"/>
        <w:ind w:left="1418" w:right="109"/>
        <w:jc w:val="both"/>
        <w:rPr>
          <w:sz w:val="24"/>
          <w:szCs w:val="24"/>
        </w:rPr>
      </w:pPr>
      <w:r w:rsidRPr="007263E7">
        <w:rPr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7263E7">
        <w:rPr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B02F4C" w:rsidRPr="00E0277A" w:rsidRDefault="00B02F4C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8"/>
          <w:szCs w:val="28"/>
          <w:lang w:eastAsia="en-US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B02F4C" w:rsidRDefault="00CE316F" w:rsidP="007100BD">
      <w:pPr>
        <w:pStyle w:val="a3"/>
        <w:rPr>
          <w:szCs w:val="28"/>
        </w:rPr>
      </w:pPr>
      <w:r>
        <w:rPr>
          <w:szCs w:val="28"/>
        </w:rPr>
        <w:t>Шестакова Н.М.</w:t>
      </w:r>
      <w:r w:rsidRPr="002E260C">
        <w:rPr>
          <w:szCs w:val="28"/>
        </w:rPr>
        <w:t xml:space="preserve"> – </w:t>
      </w:r>
      <w:r w:rsidRPr="00461288">
        <w:rPr>
          <w:rStyle w:val="s2"/>
          <w:szCs w:val="28"/>
        </w:rPr>
        <w:t xml:space="preserve">ведущий консультант отдела по обеспечению </w:t>
      </w:r>
      <w:r w:rsidRPr="00461288">
        <w:rPr>
          <w:rStyle w:val="s2"/>
          <w:szCs w:val="28"/>
        </w:rPr>
        <w:br/>
        <w:t>законодательной деятельности правового управления аппарата Архангельского областного Собрания депутатов</w:t>
      </w:r>
      <w:r>
        <w:rPr>
          <w:rStyle w:val="s2"/>
          <w:szCs w:val="28"/>
        </w:rPr>
        <w:t>.</w:t>
      </w:r>
    </w:p>
    <w:p w:rsidR="00CE316F" w:rsidRDefault="00CE316F" w:rsidP="007100BD">
      <w:pPr>
        <w:pStyle w:val="a3"/>
        <w:rPr>
          <w:szCs w:val="28"/>
        </w:rPr>
      </w:pP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2A" w:rsidRDefault="00D0212A" w:rsidP="000960FE">
      <w:r>
        <w:separator/>
      </w:r>
    </w:p>
  </w:endnote>
  <w:endnote w:type="continuationSeparator" w:id="0">
    <w:p w:rsidR="00D0212A" w:rsidRDefault="00D0212A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2A" w:rsidRDefault="00D0212A" w:rsidP="000960FE">
      <w:r>
        <w:separator/>
      </w:r>
    </w:p>
  </w:footnote>
  <w:footnote w:type="continuationSeparator" w:id="0">
    <w:p w:rsidR="00D0212A" w:rsidRDefault="00D0212A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C63F51">
        <w:pPr>
          <w:pStyle w:val="ac"/>
          <w:jc w:val="center"/>
        </w:pPr>
        <w:fldSimple w:instr=" PAGE   \* MERGEFORMAT ">
          <w:r w:rsidR="00CE316F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3F51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316F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212A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1E06F-1C8A-4E11-94FD-F28AB034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2024-04-16T10:03:00Z</dcterms:created>
  <dcterms:modified xsi:type="dcterms:W3CDTF">2024-04-16T10:03:00Z</dcterms:modified>
</cp:coreProperties>
</file>