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F82239">
        <w:rPr>
          <w:b/>
          <w:sz w:val="24"/>
          <w:szCs w:val="24"/>
        </w:rPr>
        <w:t xml:space="preserve"> </w:t>
      </w:r>
      <w:r w:rsidR="00B77A8A">
        <w:rPr>
          <w:b/>
          <w:sz w:val="24"/>
          <w:szCs w:val="24"/>
        </w:rPr>
        <w:t>17</w:t>
      </w:r>
      <w:r w:rsidR="00B33463">
        <w:rPr>
          <w:b/>
          <w:sz w:val="24"/>
          <w:szCs w:val="24"/>
        </w:rPr>
        <w:t xml:space="preserve"> </w:t>
      </w:r>
      <w:r>
        <w:rPr>
          <w:b/>
          <w:sz w:val="24"/>
          <w:szCs w:val="24"/>
        </w:rPr>
        <w:t>»</w:t>
      </w:r>
      <w:r w:rsidRPr="00BF55F1">
        <w:rPr>
          <w:b/>
          <w:sz w:val="24"/>
          <w:szCs w:val="24"/>
        </w:rPr>
        <w:t xml:space="preserve"> </w:t>
      </w:r>
      <w:r w:rsidR="00B62D44">
        <w:rPr>
          <w:b/>
          <w:sz w:val="24"/>
          <w:szCs w:val="24"/>
        </w:rPr>
        <w:t>июля</w:t>
      </w:r>
      <w:r>
        <w:rPr>
          <w:b/>
          <w:sz w:val="24"/>
          <w:szCs w:val="24"/>
        </w:rPr>
        <w:t xml:space="preserve"> </w:t>
      </w:r>
      <w:r w:rsidRPr="00BF55F1">
        <w:rPr>
          <w:b/>
          <w:sz w:val="24"/>
          <w:szCs w:val="24"/>
        </w:rPr>
        <w:t>20</w:t>
      </w:r>
      <w:r>
        <w:rPr>
          <w:b/>
          <w:sz w:val="24"/>
          <w:szCs w:val="24"/>
        </w:rPr>
        <w:t>2</w:t>
      </w:r>
      <w:r w:rsidR="00F82239">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3E1E70">
        <w:rPr>
          <w:b/>
          <w:sz w:val="24"/>
          <w:szCs w:val="24"/>
        </w:rPr>
        <w:t>0</w:t>
      </w:r>
      <w:r>
        <w:rPr>
          <w:b/>
          <w:sz w:val="24"/>
          <w:szCs w:val="24"/>
        </w:rPr>
        <w:t xml:space="preserve">:00 </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268"/>
        <w:gridCol w:w="5103"/>
        <w:gridCol w:w="1418"/>
        <w:gridCol w:w="3685"/>
      </w:tblGrid>
      <w:tr w:rsidR="008A32AC" w:rsidRPr="00020E6A" w:rsidTr="00FB7F93">
        <w:tc>
          <w:tcPr>
            <w:tcW w:w="425"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6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2268"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8"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DD1BE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685"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FB7F93">
        <w:tc>
          <w:tcPr>
            <w:tcW w:w="425" w:type="dxa"/>
          </w:tcPr>
          <w:p w:rsidR="00B27A37" w:rsidRPr="00D47812" w:rsidRDefault="002E551F" w:rsidP="00EC4D8B">
            <w:pPr>
              <w:pStyle w:val="a3"/>
              <w:ind w:firstLine="0"/>
              <w:jc w:val="center"/>
              <w:rPr>
                <w:sz w:val="24"/>
                <w:szCs w:val="24"/>
              </w:rPr>
            </w:pPr>
            <w:r w:rsidRPr="00D47812">
              <w:rPr>
                <w:sz w:val="24"/>
                <w:szCs w:val="24"/>
              </w:rPr>
              <w:t>1</w:t>
            </w:r>
          </w:p>
        </w:tc>
        <w:tc>
          <w:tcPr>
            <w:tcW w:w="3261" w:type="dxa"/>
          </w:tcPr>
          <w:p w:rsidR="005C609B" w:rsidRPr="00D47812" w:rsidRDefault="002E551F" w:rsidP="00EC4D8B">
            <w:pPr>
              <w:pStyle w:val="a3"/>
              <w:ind w:firstLine="0"/>
              <w:jc w:val="center"/>
              <w:rPr>
                <w:sz w:val="24"/>
                <w:szCs w:val="24"/>
              </w:rPr>
            </w:pPr>
            <w:r w:rsidRPr="00D47812">
              <w:rPr>
                <w:sz w:val="24"/>
                <w:szCs w:val="24"/>
              </w:rPr>
              <w:t>2</w:t>
            </w:r>
          </w:p>
        </w:tc>
        <w:tc>
          <w:tcPr>
            <w:tcW w:w="2268"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8" w:type="dxa"/>
          </w:tcPr>
          <w:p w:rsidR="00B27A37" w:rsidRPr="00D47812" w:rsidRDefault="002E551F" w:rsidP="00EC4D8B">
            <w:pPr>
              <w:pStyle w:val="a3"/>
              <w:ind w:firstLine="0"/>
              <w:jc w:val="center"/>
              <w:rPr>
                <w:sz w:val="24"/>
                <w:szCs w:val="24"/>
              </w:rPr>
            </w:pPr>
            <w:r w:rsidRPr="00D47812">
              <w:rPr>
                <w:sz w:val="24"/>
                <w:szCs w:val="24"/>
              </w:rPr>
              <w:t>5</w:t>
            </w:r>
          </w:p>
        </w:tc>
        <w:tc>
          <w:tcPr>
            <w:tcW w:w="3685" w:type="dxa"/>
          </w:tcPr>
          <w:p w:rsidR="00B27A37" w:rsidRPr="00D47812" w:rsidRDefault="002E551F" w:rsidP="00EC4D8B">
            <w:pPr>
              <w:pStyle w:val="a3"/>
              <w:ind w:firstLine="0"/>
              <w:jc w:val="center"/>
              <w:rPr>
                <w:sz w:val="24"/>
                <w:szCs w:val="24"/>
              </w:rPr>
            </w:pPr>
            <w:r w:rsidRPr="00D47812">
              <w:rPr>
                <w:sz w:val="24"/>
                <w:szCs w:val="24"/>
              </w:rPr>
              <w:t>6</w:t>
            </w:r>
          </w:p>
        </w:tc>
      </w:tr>
      <w:tr w:rsidR="003E1E70" w:rsidRPr="00DC1A12" w:rsidTr="00FB7F93">
        <w:tc>
          <w:tcPr>
            <w:tcW w:w="425" w:type="dxa"/>
          </w:tcPr>
          <w:p w:rsidR="003E1E70" w:rsidRDefault="00B62D44" w:rsidP="00EC4D8B">
            <w:pPr>
              <w:pStyle w:val="a3"/>
              <w:ind w:firstLine="0"/>
              <w:jc w:val="center"/>
              <w:rPr>
                <w:sz w:val="24"/>
                <w:szCs w:val="24"/>
              </w:rPr>
            </w:pPr>
            <w:r>
              <w:rPr>
                <w:sz w:val="24"/>
                <w:szCs w:val="24"/>
              </w:rPr>
              <w:t>1</w:t>
            </w:r>
          </w:p>
        </w:tc>
        <w:tc>
          <w:tcPr>
            <w:tcW w:w="3261" w:type="dxa"/>
          </w:tcPr>
          <w:p w:rsidR="008A4D49" w:rsidRPr="008A4D49" w:rsidRDefault="008A4D49" w:rsidP="008A4D49">
            <w:pPr>
              <w:jc w:val="both"/>
            </w:pPr>
            <w:r w:rsidRPr="008A4D49">
              <w:t>О рассмотрении ходатайства о награждении Почетной грамотой Архангельского областного Собрания деп</w:t>
            </w:r>
            <w:r w:rsidRPr="008A4D49">
              <w:t>у</w:t>
            </w:r>
            <w:r w:rsidRPr="008A4D49">
              <w:t>татов.</w:t>
            </w:r>
          </w:p>
          <w:p w:rsidR="003E1E70" w:rsidRPr="0075679E" w:rsidRDefault="003E1E70" w:rsidP="00ED256F">
            <w:pPr>
              <w:pStyle w:val="a3"/>
              <w:ind w:firstLine="0"/>
              <w:rPr>
                <w:sz w:val="24"/>
                <w:szCs w:val="24"/>
              </w:rPr>
            </w:pPr>
          </w:p>
        </w:tc>
        <w:tc>
          <w:tcPr>
            <w:tcW w:w="2268" w:type="dxa"/>
          </w:tcPr>
          <w:p w:rsidR="003E1E70" w:rsidRDefault="003E1E70"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Pr>
                <w:sz w:val="24"/>
                <w:szCs w:val="24"/>
              </w:rPr>
              <w:t>.</w:t>
            </w:r>
          </w:p>
        </w:tc>
        <w:tc>
          <w:tcPr>
            <w:tcW w:w="5103" w:type="dxa"/>
          </w:tcPr>
          <w:p w:rsidR="006B0142" w:rsidRDefault="006B0142" w:rsidP="006B0142">
            <w:pPr>
              <w:jc w:val="both"/>
              <w:rPr>
                <w:szCs w:val="28"/>
              </w:rPr>
            </w:pPr>
            <w:r w:rsidRPr="00050E81">
              <w:t xml:space="preserve">Комитет рассмотрел на своем заседании </w:t>
            </w:r>
            <w:r>
              <w:t>ход</w:t>
            </w:r>
            <w:r>
              <w:t>а</w:t>
            </w:r>
            <w:r w:rsidR="008A4D49">
              <w:t>тайство</w:t>
            </w:r>
            <w:r>
              <w:t xml:space="preserve"> </w:t>
            </w:r>
            <w:r w:rsidRPr="002C22EC">
              <w:t>о награждении Почетной грамотой Архангельского областного Собрания депут</w:t>
            </w:r>
            <w:r w:rsidRPr="002C22EC">
              <w:t>а</w:t>
            </w:r>
            <w:r w:rsidRPr="002C22EC">
              <w:t>тов</w:t>
            </w:r>
            <w:r>
              <w:t>.</w:t>
            </w:r>
          </w:p>
          <w:p w:rsidR="003E1E70" w:rsidRPr="00050E81" w:rsidRDefault="003E1E70" w:rsidP="006B0142">
            <w:pPr>
              <w:jc w:val="both"/>
            </w:pPr>
          </w:p>
        </w:tc>
        <w:tc>
          <w:tcPr>
            <w:tcW w:w="1418" w:type="dxa"/>
          </w:tcPr>
          <w:p w:rsidR="003E1E70" w:rsidRDefault="003E1E70" w:rsidP="002B5B5C">
            <w:pPr>
              <w:pStyle w:val="a3"/>
              <w:ind w:firstLine="0"/>
              <w:rPr>
                <w:sz w:val="24"/>
                <w:szCs w:val="28"/>
              </w:rPr>
            </w:pPr>
            <w:r w:rsidRPr="003E1E70">
              <w:rPr>
                <w:sz w:val="24"/>
                <w:szCs w:val="24"/>
              </w:rPr>
              <w:t>По плану работы к</w:t>
            </w:r>
            <w:r w:rsidRPr="003E1E70">
              <w:rPr>
                <w:sz w:val="24"/>
                <w:szCs w:val="24"/>
              </w:rPr>
              <w:t>о</w:t>
            </w:r>
            <w:r w:rsidRPr="003E1E70">
              <w:rPr>
                <w:sz w:val="24"/>
                <w:szCs w:val="24"/>
              </w:rPr>
              <w:t>митета на 202</w:t>
            </w:r>
            <w:r w:rsidR="00DD1BE6">
              <w:rPr>
                <w:sz w:val="24"/>
                <w:szCs w:val="24"/>
              </w:rPr>
              <w:t>4</w:t>
            </w:r>
            <w:r w:rsidRPr="003E1E70">
              <w:rPr>
                <w:sz w:val="24"/>
                <w:szCs w:val="24"/>
              </w:rPr>
              <w:t xml:space="preserve"> год</w:t>
            </w:r>
          </w:p>
        </w:tc>
        <w:tc>
          <w:tcPr>
            <w:tcW w:w="3685" w:type="dxa"/>
          </w:tcPr>
          <w:p w:rsidR="008A4D49" w:rsidRDefault="008A4D49" w:rsidP="008A4D49">
            <w:pPr>
              <w:jc w:val="both"/>
              <w:rPr>
                <w:szCs w:val="28"/>
              </w:rPr>
            </w:pPr>
            <w:r w:rsidRPr="00180B70">
              <w:rPr>
                <w:szCs w:val="28"/>
              </w:rPr>
              <w:t>Комитет рекомендует наградить Почетной грамотой Архангел</w:t>
            </w:r>
            <w:r w:rsidRPr="00180B70">
              <w:rPr>
                <w:szCs w:val="28"/>
              </w:rPr>
              <w:t>ь</w:t>
            </w:r>
            <w:r w:rsidRPr="00180B70">
              <w:rPr>
                <w:szCs w:val="28"/>
              </w:rPr>
              <w:t xml:space="preserve">ского областного Собрания </w:t>
            </w:r>
            <w:proofErr w:type="gramStart"/>
            <w:r w:rsidRPr="00180B70">
              <w:rPr>
                <w:szCs w:val="28"/>
              </w:rPr>
              <w:t>деп</w:t>
            </w:r>
            <w:r w:rsidRPr="00180B70">
              <w:rPr>
                <w:szCs w:val="28"/>
              </w:rPr>
              <w:t>у</w:t>
            </w:r>
            <w:r>
              <w:rPr>
                <w:szCs w:val="28"/>
              </w:rPr>
              <w:t>татов</w:t>
            </w:r>
            <w:proofErr w:type="gramEnd"/>
            <w:r>
              <w:rPr>
                <w:szCs w:val="28"/>
              </w:rPr>
              <w:t xml:space="preserve"> представленную в ходата</w:t>
            </w:r>
            <w:r>
              <w:rPr>
                <w:szCs w:val="28"/>
              </w:rPr>
              <w:t>й</w:t>
            </w:r>
            <w:r>
              <w:rPr>
                <w:szCs w:val="28"/>
              </w:rPr>
              <w:t>стве кандидатуру.</w:t>
            </w:r>
          </w:p>
          <w:p w:rsidR="003E1E70" w:rsidRPr="00180B70" w:rsidRDefault="003E1E70" w:rsidP="006B0142">
            <w:pPr>
              <w:jc w:val="both"/>
              <w:rPr>
                <w:szCs w:val="28"/>
              </w:rPr>
            </w:pPr>
          </w:p>
        </w:tc>
      </w:tr>
      <w:tr w:rsidR="008A4D49" w:rsidRPr="00DC1A12" w:rsidTr="00FB7F93">
        <w:tc>
          <w:tcPr>
            <w:tcW w:w="425" w:type="dxa"/>
          </w:tcPr>
          <w:p w:rsidR="008A4D49" w:rsidRDefault="008A4D49" w:rsidP="00EC4D8B">
            <w:pPr>
              <w:pStyle w:val="a3"/>
              <w:ind w:firstLine="0"/>
              <w:jc w:val="center"/>
              <w:rPr>
                <w:sz w:val="24"/>
                <w:szCs w:val="24"/>
              </w:rPr>
            </w:pPr>
            <w:r>
              <w:rPr>
                <w:sz w:val="24"/>
                <w:szCs w:val="24"/>
              </w:rPr>
              <w:t>2</w:t>
            </w:r>
          </w:p>
        </w:tc>
        <w:tc>
          <w:tcPr>
            <w:tcW w:w="3261" w:type="dxa"/>
          </w:tcPr>
          <w:p w:rsidR="008A4D49" w:rsidRPr="00827E6D" w:rsidRDefault="008A4D49" w:rsidP="008A4D49">
            <w:pPr>
              <w:jc w:val="both"/>
              <w:rPr>
                <w:szCs w:val="28"/>
              </w:rPr>
            </w:pPr>
            <w:r w:rsidRPr="00827E6D">
              <w:rPr>
                <w:szCs w:val="28"/>
              </w:rPr>
              <w:t xml:space="preserve">О </w:t>
            </w:r>
            <w:r w:rsidRPr="00EA7343">
              <w:rPr>
                <w:szCs w:val="28"/>
              </w:rPr>
              <w:t>рассмотрении ходатайств</w:t>
            </w:r>
            <w:r>
              <w:rPr>
                <w:szCs w:val="28"/>
              </w:rPr>
              <w:t>а</w:t>
            </w:r>
            <w:r w:rsidRPr="00EA7343">
              <w:rPr>
                <w:szCs w:val="28"/>
              </w:rPr>
              <w:t xml:space="preserve"> </w:t>
            </w:r>
            <w:r>
              <w:rPr>
                <w:szCs w:val="28"/>
              </w:rPr>
              <w:t>о</w:t>
            </w:r>
            <w:r w:rsidRPr="00827E6D">
              <w:rPr>
                <w:szCs w:val="28"/>
              </w:rPr>
              <w:t>б объявлении Благодарн</w:t>
            </w:r>
            <w:r w:rsidRPr="00827E6D">
              <w:rPr>
                <w:szCs w:val="28"/>
              </w:rPr>
              <w:t>о</w:t>
            </w:r>
            <w:r w:rsidRPr="00827E6D">
              <w:rPr>
                <w:szCs w:val="28"/>
              </w:rPr>
              <w:t>сти Архангельского облас</w:t>
            </w:r>
            <w:r w:rsidRPr="00827E6D">
              <w:rPr>
                <w:szCs w:val="28"/>
              </w:rPr>
              <w:t>т</w:t>
            </w:r>
            <w:r w:rsidRPr="00827E6D">
              <w:rPr>
                <w:szCs w:val="28"/>
              </w:rPr>
              <w:t>ного Собрания депутатов.</w:t>
            </w:r>
          </w:p>
          <w:p w:rsidR="008A4D49" w:rsidRPr="008A4D49" w:rsidRDefault="008A4D49" w:rsidP="008A4D49">
            <w:pPr>
              <w:jc w:val="both"/>
            </w:pPr>
          </w:p>
        </w:tc>
        <w:tc>
          <w:tcPr>
            <w:tcW w:w="2268" w:type="dxa"/>
          </w:tcPr>
          <w:p w:rsidR="008A4D49" w:rsidRDefault="008A4D49"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Pr>
                <w:sz w:val="24"/>
                <w:szCs w:val="24"/>
              </w:rPr>
              <w:t>.</w:t>
            </w:r>
          </w:p>
        </w:tc>
        <w:tc>
          <w:tcPr>
            <w:tcW w:w="5103" w:type="dxa"/>
          </w:tcPr>
          <w:p w:rsidR="008A4D49" w:rsidRPr="00050E81" w:rsidRDefault="006C17B0" w:rsidP="006C17B0">
            <w:pPr>
              <w:jc w:val="both"/>
            </w:pPr>
            <w:r w:rsidRPr="00050E81">
              <w:t xml:space="preserve">Комитет рассмотрел на своем заседании </w:t>
            </w:r>
            <w:r>
              <w:t>ход</w:t>
            </w:r>
            <w:r>
              <w:t>а</w:t>
            </w:r>
            <w:r>
              <w:t xml:space="preserve">тайство </w:t>
            </w:r>
            <w:r w:rsidRPr="001353C6">
              <w:rPr>
                <w:szCs w:val="28"/>
              </w:rPr>
              <w:t>об объявлении Благодарности Арха</w:t>
            </w:r>
            <w:r w:rsidRPr="001353C6">
              <w:rPr>
                <w:szCs w:val="28"/>
              </w:rPr>
              <w:t>н</w:t>
            </w:r>
            <w:r w:rsidRPr="001353C6">
              <w:rPr>
                <w:szCs w:val="28"/>
              </w:rPr>
              <w:t>гельского областного Собрания депутатов</w:t>
            </w:r>
            <w:r>
              <w:rPr>
                <w:szCs w:val="28"/>
              </w:rPr>
              <w:t>.</w:t>
            </w:r>
          </w:p>
        </w:tc>
        <w:tc>
          <w:tcPr>
            <w:tcW w:w="1418" w:type="dxa"/>
          </w:tcPr>
          <w:p w:rsidR="008A4D49" w:rsidRPr="003E1E70" w:rsidRDefault="008A4D49" w:rsidP="00DF780D">
            <w:pPr>
              <w:pStyle w:val="a3"/>
              <w:ind w:firstLine="0"/>
              <w:rPr>
                <w:sz w:val="24"/>
                <w:szCs w:val="24"/>
              </w:rPr>
            </w:pPr>
            <w:r w:rsidRPr="003E1E70">
              <w:rPr>
                <w:sz w:val="24"/>
                <w:szCs w:val="24"/>
              </w:rPr>
              <w:t>По плану работы к</w:t>
            </w:r>
            <w:r w:rsidRPr="003E1E70">
              <w:rPr>
                <w:sz w:val="24"/>
                <w:szCs w:val="24"/>
              </w:rPr>
              <w:t>о</w:t>
            </w:r>
            <w:r w:rsidRPr="003E1E70">
              <w:rPr>
                <w:sz w:val="24"/>
                <w:szCs w:val="24"/>
              </w:rPr>
              <w:t>митета на 202</w:t>
            </w:r>
            <w:r>
              <w:rPr>
                <w:sz w:val="24"/>
                <w:szCs w:val="24"/>
              </w:rPr>
              <w:t>4</w:t>
            </w:r>
            <w:r w:rsidRPr="003E1E70">
              <w:rPr>
                <w:sz w:val="24"/>
                <w:szCs w:val="24"/>
              </w:rPr>
              <w:t xml:space="preserve"> год</w:t>
            </w:r>
          </w:p>
        </w:tc>
        <w:tc>
          <w:tcPr>
            <w:tcW w:w="3685" w:type="dxa"/>
          </w:tcPr>
          <w:p w:rsidR="008A4D49" w:rsidRPr="00180B70" w:rsidRDefault="006C17B0" w:rsidP="006B0142">
            <w:pPr>
              <w:jc w:val="both"/>
              <w:rPr>
                <w:szCs w:val="28"/>
              </w:rPr>
            </w:pPr>
            <w:r w:rsidRPr="006A13DD">
              <w:rPr>
                <w:szCs w:val="28"/>
              </w:rPr>
              <w:t>Комитет рекомендует объявить Благодарность Архангельского областного Собрания депутатов</w:t>
            </w:r>
            <w:r>
              <w:rPr>
                <w:szCs w:val="28"/>
              </w:rPr>
              <w:t xml:space="preserve"> представленной в ходатайстве кандидатуре.</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8C0" w:rsidRDefault="006878C0">
      <w:r>
        <w:separator/>
      </w:r>
    </w:p>
  </w:endnote>
  <w:endnote w:type="continuationSeparator" w:id="0">
    <w:p w:rsidR="006878C0" w:rsidRDefault="00687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8C0" w:rsidRDefault="006878C0">
      <w:r>
        <w:separator/>
      </w:r>
    </w:p>
  </w:footnote>
  <w:footnote w:type="continuationSeparator" w:id="0">
    <w:p w:rsidR="006878C0" w:rsidRDefault="00687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83ECF"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83ECF"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6B0142">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5921"/>
    <w:rsid w:val="00047B8A"/>
    <w:rsid w:val="00047BB3"/>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6D4C"/>
    <w:rsid w:val="0019496D"/>
    <w:rsid w:val="001A31B4"/>
    <w:rsid w:val="001A3616"/>
    <w:rsid w:val="001A4379"/>
    <w:rsid w:val="001A63F0"/>
    <w:rsid w:val="001B1D9D"/>
    <w:rsid w:val="001B4DEA"/>
    <w:rsid w:val="001B6674"/>
    <w:rsid w:val="001B672A"/>
    <w:rsid w:val="001B6C8B"/>
    <w:rsid w:val="001B77F2"/>
    <w:rsid w:val="001C3256"/>
    <w:rsid w:val="001C5073"/>
    <w:rsid w:val="001D0EB5"/>
    <w:rsid w:val="001D3C9D"/>
    <w:rsid w:val="001D4CD5"/>
    <w:rsid w:val="001D531D"/>
    <w:rsid w:val="001D5766"/>
    <w:rsid w:val="001E33E3"/>
    <w:rsid w:val="001E4F38"/>
    <w:rsid w:val="001E5FDA"/>
    <w:rsid w:val="001E6D94"/>
    <w:rsid w:val="001E7E00"/>
    <w:rsid w:val="001F0953"/>
    <w:rsid w:val="001F2F73"/>
    <w:rsid w:val="001F3A95"/>
    <w:rsid w:val="001F430A"/>
    <w:rsid w:val="001F4F17"/>
    <w:rsid w:val="001F57C2"/>
    <w:rsid w:val="001F7BEA"/>
    <w:rsid w:val="0020016B"/>
    <w:rsid w:val="002007C7"/>
    <w:rsid w:val="002024B8"/>
    <w:rsid w:val="00206F52"/>
    <w:rsid w:val="00207D46"/>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B5B5C"/>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1E70"/>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16898"/>
    <w:rsid w:val="004210BA"/>
    <w:rsid w:val="00421BAD"/>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67A1"/>
    <w:rsid w:val="0048764B"/>
    <w:rsid w:val="00494ED8"/>
    <w:rsid w:val="00496277"/>
    <w:rsid w:val="004A182C"/>
    <w:rsid w:val="004A7C23"/>
    <w:rsid w:val="004B3753"/>
    <w:rsid w:val="004B4094"/>
    <w:rsid w:val="004C5F3E"/>
    <w:rsid w:val="004C765D"/>
    <w:rsid w:val="004D08B1"/>
    <w:rsid w:val="004D1F38"/>
    <w:rsid w:val="004D31FC"/>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1F65"/>
    <w:rsid w:val="005226EA"/>
    <w:rsid w:val="00523A1E"/>
    <w:rsid w:val="00524F98"/>
    <w:rsid w:val="0052563E"/>
    <w:rsid w:val="00525E6B"/>
    <w:rsid w:val="005269EB"/>
    <w:rsid w:val="0053005C"/>
    <w:rsid w:val="00530239"/>
    <w:rsid w:val="00530F77"/>
    <w:rsid w:val="005366CD"/>
    <w:rsid w:val="00536B88"/>
    <w:rsid w:val="00542BEB"/>
    <w:rsid w:val="005504A1"/>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04D6"/>
    <w:rsid w:val="005E19C7"/>
    <w:rsid w:val="005E1C29"/>
    <w:rsid w:val="005E60EA"/>
    <w:rsid w:val="005E7D74"/>
    <w:rsid w:val="005F01E3"/>
    <w:rsid w:val="005F362C"/>
    <w:rsid w:val="005F66F5"/>
    <w:rsid w:val="00600588"/>
    <w:rsid w:val="00601D9D"/>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878C0"/>
    <w:rsid w:val="00690482"/>
    <w:rsid w:val="006A10FB"/>
    <w:rsid w:val="006A2B87"/>
    <w:rsid w:val="006A2CED"/>
    <w:rsid w:val="006A3FAE"/>
    <w:rsid w:val="006A5766"/>
    <w:rsid w:val="006A7380"/>
    <w:rsid w:val="006A77F3"/>
    <w:rsid w:val="006B0142"/>
    <w:rsid w:val="006B2E7D"/>
    <w:rsid w:val="006B456C"/>
    <w:rsid w:val="006B4EA3"/>
    <w:rsid w:val="006B53FB"/>
    <w:rsid w:val="006B5528"/>
    <w:rsid w:val="006C15EE"/>
    <w:rsid w:val="006C17B0"/>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23B3"/>
    <w:rsid w:val="0073409C"/>
    <w:rsid w:val="0073437E"/>
    <w:rsid w:val="0073730A"/>
    <w:rsid w:val="00740E5C"/>
    <w:rsid w:val="00741A75"/>
    <w:rsid w:val="007420CE"/>
    <w:rsid w:val="00745377"/>
    <w:rsid w:val="00745F75"/>
    <w:rsid w:val="00746122"/>
    <w:rsid w:val="007503EE"/>
    <w:rsid w:val="00753097"/>
    <w:rsid w:val="00754F09"/>
    <w:rsid w:val="007556FD"/>
    <w:rsid w:val="0075679E"/>
    <w:rsid w:val="007605B4"/>
    <w:rsid w:val="007606F9"/>
    <w:rsid w:val="007623B9"/>
    <w:rsid w:val="00764015"/>
    <w:rsid w:val="00765641"/>
    <w:rsid w:val="00766768"/>
    <w:rsid w:val="00767AE4"/>
    <w:rsid w:val="00770F10"/>
    <w:rsid w:val="00771603"/>
    <w:rsid w:val="00772611"/>
    <w:rsid w:val="00773F41"/>
    <w:rsid w:val="007766A2"/>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75C01"/>
    <w:rsid w:val="008805E6"/>
    <w:rsid w:val="0088286E"/>
    <w:rsid w:val="00885695"/>
    <w:rsid w:val="008A32AC"/>
    <w:rsid w:val="008A3678"/>
    <w:rsid w:val="008A4D49"/>
    <w:rsid w:val="008A537B"/>
    <w:rsid w:val="008A6572"/>
    <w:rsid w:val="008B014E"/>
    <w:rsid w:val="008B177F"/>
    <w:rsid w:val="008B438F"/>
    <w:rsid w:val="008B581A"/>
    <w:rsid w:val="008C0C95"/>
    <w:rsid w:val="008C23FD"/>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4D1F"/>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62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4A0"/>
    <w:rsid w:val="009D5F9F"/>
    <w:rsid w:val="009D7309"/>
    <w:rsid w:val="009D7629"/>
    <w:rsid w:val="009E05D2"/>
    <w:rsid w:val="009E49AF"/>
    <w:rsid w:val="009E4B88"/>
    <w:rsid w:val="009E6DAA"/>
    <w:rsid w:val="009E77A8"/>
    <w:rsid w:val="009E7A2D"/>
    <w:rsid w:val="009F0BFE"/>
    <w:rsid w:val="009F186C"/>
    <w:rsid w:val="009F24F2"/>
    <w:rsid w:val="009F3C0E"/>
    <w:rsid w:val="00A02C90"/>
    <w:rsid w:val="00A04D69"/>
    <w:rsid w:val="00A05C7E"/>
    <w:rsid w:val="00A07846"/>
    <w:rsid w:val="00A1096D"/>
    <w:rsid w:val="00A10C51"/>
    <w:rsid w:val="00A132F6"/>
    <w:rsid w:val="00A162FD"/>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960"/>
    <w:rsid w:val="00A71BB8"/>
    <w:rsid w:val="00A72071"/>
    <w:rsid w:val="00A7242A"/>
    <w:rsid w:val="00A7346F"/>
    <w:rsid w:val="00A738A5"/>
    <w:rsid w:val="00A75674"/>
    <w:rsid w:val="00A76D10"/>
    <w:rsid w:val="00A81291"/>
    <w:rsid w:val="00A8218B"/>
    <w:rsid w:val="00A84913"/>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1B7"/>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1EC4"/>
    <w:rsid w:val="00B2207A"/>
    <w:rsid w:val="00B221C5"/>
    <w:rsid w:val="00B229DE"/>
    <w:rsid w:val="00B2386B"/>
    <w:rsid w:val="00B27A37"/>
    <w:rsid w:val="00B27EC0"/>
    <w:rsid w:val="00B30A43"/>
    <w:rsid w:val="00B3200D"/>
    <w:rsid w:val="00B3345E"/>
    <w:rsid w:val="00B33463"/>
    <w:rsid w:val="00B40ABA"/>
    <w:rsid w:val="00B41DC9"/>
    <w:rsid w:val="00B427F2"/>
    <w:rsid w:val="00B43063"/>
    <w:rsid w:val="00B45110"/>
    <w:rsid w:val="00B45793"/>
    <w:rsid w:val="00B46245"/>
    <w:rsid w:val="00B47B7A"/>
    <w:rsid w:val="00B5201C"/>
    <w:rsid w:val="00B52A3E"/>
    <w:rsid w:val="00B55410"/>
    <w:rsid w:val="00B5662C"/>
    <w:rsid w:val="00B57442"/>
    <w:rsid w:val="00B577FA"/>
    <w:rsid w:val="00B6215F"/>
    <w:rsid w:val="00B62178"/>
    <w:rsid w:val="00B62D44"/>
    <w:rsid w:val="00B64DB9"/>
    <w:rsid w:val="00B66277"/>
    <w:rsid w:val="00B6666D"/>
    <w:rsid w:val="00B74AAA"/>
    <w:rsid w:val="00B77A8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3CC7"/>
    <w:rsid w:val="00C146D0"/>
    <w:rsid w:val="00C16A35"/>
    <w:rsid w:val="00C16A75"/>
    <w:rsid w:val="00C17EE1"/>
    <w:rsid w:val="00C20403"/>
    <w:rsid w:val="00C25EFE"/>
    <w:rsid w:val="00C26B87"/>
    <w:rsid w:val="00C27461"/>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3ECF"/>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2793"/>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0BF9"/>
    <w:rsid w:val="00DB19F2"/>
    <w:rsid w:val="00DB50E8"/>
    <w:rsid w:val="00DB542D"/>
    <w:rsid w:val="00DB6139"/>
    <w:rsid w:val="00DB79F0"/>
    <w:rsid w:val="00DC0CDC"/>
    <w:rsid w:val="00DC1D30"/>
    <w:rsid w:val="00DC4A5A"/>
    <w:rsid w:val="00DC6933"/>
    <w:rsid w:val="00DC74AE"/>
    <w:rsid w:val="00DD0143"/>
    <w:rsid w:val="00DD1237"/>
    <w:rsid w:val="00DD1BE6"/>
    <w:rsid w:val="00DD1C07"/>
    <w:rsid w:val="00DD4D9E"/>
    <w:rsid w:val="00DD5BB0"/>
    <w:rsid w:val="00DE14DE"/>
    <w:rsid w:val="00DE1929"/>
    <w:rsid w:val="00DE5BCD"/>
    <w:rsid w:val="00DF028D"/>
    <w:rsid w:val="00DF1EDA"/>
    <w:rsid w:val="00DF203E"/>
    <w:rsid w:val="00DF22DC"/>
    <w:rsid w:val="00DF4505"/>
    <w:rsid w:val="00DF62C0"/>
    <w:rsid w:val="00DF64AA"/>
    <w:rsid w:val="00DF780D"/>
    <w:rsid w:val="00E020E2"/>
    <w:rsid w:val="00E125A2"/>
    <w:rsid w:val="00E14665"/>
    <w:rsid w:val="00E163AD"/>
    <w:rsid w:val="00E17535"/>
    <w:rsid w:val="00E21D5C"/>
    <w:rsid w:val="00E21E20"/>
    <w:rsid w:val="00E225FD"/>
    <w:rsid w:val="00E24C84"/>
    <w:rsid w:val="00E25469"/>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3D26"/>
    <w:rsid w:val="00E644A7"/>
    <w:rsid w:val="00E66894"/>
    <w:rsid w:val="00E70287"/>
    <w:rsid w:val="00E7511F"/>
    <w:rsid w:val="00E7710E"/>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4B8C"/>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3B14"/>
    <w:rsid w:val="00F13ED7"/>
    <w:rsid w:val="00F1416C"/>
    <w:rsid w:val="00F14A8E"/>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3D34"/>
    <w:rsid w:val="00F743D7"/>
    <w:rsid w:val="00F77300"/>
    <w:rsid w:val="00F77B25"/>
    <w:rsid w:val="00F82239"/>
    <w:rsid w:val="00F83B40"/>
    <w:rsid w:val="00F849F2"/>
    <w:rsid w:val="00F92833"/>
    <w:rsid w:val="00F929E0"/>
    <w:rsid w:val="00F95081"/>
    <w:rsid w:val="00F95107"/>
    <w:rsid w:val="00F97966"/>
    <w:rsid w:val="00FA3020"/>
    <w:rsid w:val="00FA617F"/>
    <w:rsid w:val="00FA626B"/>
    <w:rsid w:val="00FB0104"/>
    <w:rsid w:val="00FB38D3"/>
    <w:rsid w:val="00FB522B"/>
    <w:rsid w:val="00FB7F93"/>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99"/>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99"/>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B16B3-8466-4B02-9298-C2FFA218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456</cp:revision>
  <cp:lastPrinted>2014-01-23T06:53:00Z</cp:lastPrinted>
  <dcterms:created xsi:type="dcterms:W3CDTF">2017-09-26T07:18:00Z</dcterms:created>
  <dcterms:modified xsi:type="dcterms:W3CDTF">2024-08-30T09:54:00Z</dcterms:modified>
</cp:coreProperties>
</file>