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BB37D9">
        <w:rPr>
          <w:b/>
          <w:sz w:val="24"/>
          <w:szCs w:val="24"/>
        </w:rPr>
        <w:t>18</w:t>
      </w:r>
      <w:r>
        <w:rPr>
          <w:b/>
          <w:sz w:val="24"/>
          <w:szCs w:val="24"/>
        </w:rPr>
        <w:t>»</w:t>
      </w:r>
      <w:r w:rsidRPr="00BF55F1">
        <w:rPr>
          <w:b/>
          <w:sz w:val="24"/>
          <w:szCs w:val="24"/>
        </w:rPr>
        <w:t xml:space="preserve"> </w:t>
      </w:r>
      <w:r w:rsidR="00BB37D9">
        <w:rPr>
          <w:b/>
          <w:sz w:val="24"/>
          <w:szCs w:val="24"/>
        </w:rPr>
        <w:t>марта</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2276DE">
        <w:rPr>
          <w:b/>
          <w:sz w:val="24"/>
          <w:szCs w:val="24"/>
        </w:rPr>
        <w:t>14:30</w:t>
      </w:r>
      <w:r>
        <w:rPr>
          <w:b/>
          <w:sz w:val="24"/>
          <w:szCs w:val="24"/>
        </w:rPr>
        <w:t xml:space="preserve">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2276DE">
        <w:rPr>
          <w:b/>
          <w:sz w:val="24"/>
          <w:szCs w:val="24"/>
        </w:rPr>
        <w:t>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C16137" w:rsidRDefault="00C16137" w:rsidP="00C16137">
            <w:pPr>
              <w:jc w:val="both"/>
              <w:rPr>
                <w:szCs w:val="28"/>
              </w:rPr>
            </w:pPr>
            <w:r w:rsidRPr="00F54A3B">
              <w:rPr>
                <w:szCs w:val="28"/>
              </w:rPr>
              <w:t>О проекте областного закона № пз8/52</w:t>
            </w:r>
            <w:r>
              <w:rPr>
                <w:szCs w:val="28"/>
              </w:rPr>
              <w:t xml:space="preserve"> </w:t>
            </w:r>
            <w:r w:rsidRPr="00F54A3B">
              <w:rPr>
                <w:szCs w:val="28"/>
              </w:rPr>
              <w:t>«О вн</w:t>
            </w:r>
            <w:r w:rsidRPr="00F54A3B">
              <w:rPr>
                <w:szCs w:val="28"/>
              </w:rPr>
              <w:t>е</w:t>
            </w:r>
            <w:r w:rsidRPr="00F54A3B">
              <w:rPr>
                <w:szCs w:val="28"/>
              </w:rPr>
              <w:t>сении изменений в ст</w:t>
            </w:r>
            <w:r w:rsidRPr="00F54A3B">
              <w:rPr>
                <w:szCs w:val="28"/>
              </w:rPr>
              <w:t>а</w:t>
            </w:r>
            <w:r w:rsidRPr="00F54A3B">
              <w:rPr>
                <w:szCs w:val="28"/>
              </w:rPr>
              <w:t>тьи 4 и 5 областного з</w:t>
            </w:r>
            <w:r w:rsidRPr="00F54A3B">
              <w:rPr>
                <w:szCs w:val="28"/>
              </w:rPr>
              <w:t>а</w:t>
            </w:r>
            <w:r w:rsidRPr="00F54A3B">
              <w:rPr>
                <w:szCs w:val="28"/>
              </w:rPr>
              <w:t>кона «О реализации о</w:t>
            </w:r>
            <w:r w:rsidRPr="00F54A3B">
              <w:rPr>
                <w:szCs w:val="28"/>
              </w:rPr>
              <w:t>р</w:t>
            </w:r>
            <w:r w:rsidRPr="00F54A3B">
              <w:rPr>
                <w:szCs w:val="28"/>
              </w:rPr>
              <w:t>ганами государственной власти Архангельской области государстве</w:t>
            </w:r>
            <w:r w:rsidRPr="00F54A3B">
              <w:rPr>
                <w:szCs w:val="28"/>
              </w:rPr>
              <w:t>н</w:t>
            </w:r>
            <w:r w:rsidRPr="00F54A3B">
              <w:rPr>
                <w:szCs w:val="28"/>
              </w:rPr>
              <w:t>ных полномочий в сфере охоты и сохранения охотничьих ресурсов» (первое чтение).</w:t>
            </w:r>
          </w:p>
          <w:p w:rsidR="00A93F29" w:rsidRPr="000327B6" w:rsidRDefault="00A93F29" w:rsidP="00C16137">
            <w:pPr>
              <w:autoSpaceDE w:val="0"/>
              <w:autoSpaceDN w:val="0"/>
              <w:adjustRightInd w:val="0"/>
              <w:jc w:val="both"/>
              <w:rPr>
                <w:shd w:val="clear" w:color="auto" w:fill="FFFFFF"/>
              </w:rPr>
            </w:pPr>
          </w:p>
        </w:tc>
        <w:tc>
          <w:tcPr>
            <w:tcW w:w="1842" w:type="dxa"/>
          </w:tcPr>
          <w:p w:rsidR="00DF0FA4" w:rsidRPr="009E607B" w:rsidRDefault="00DF0FA4" w:rsidP="00DF0FA4">
            <w:pPr>
              <w:jc w:val="both"/>
              <w:rPr>
                <w:szCs w:val="28"/>
              </w:rPr>
            </w:pPr>
            <w:proofErr w:type="spellStart"/>
            <w:r w:rsidRPr="00B83F4F">
              <w:t>Цыбульский</w:t>
            </w:r>
            <w:proofErr w:type="spellEnd"/>
            <w:r w:rsidRPr="00B83F4F">
              <w:t xml:space="preserve"> А.В. – </w:t>
            </w:r>
            <w:r w:rsidRPr="00B83F4F">
              <w:rPr>
                <w:rFonts w:hint="eastAsia"/>
              </w:rPr>
              <w:t>Губе</w:t>
            </w:r>
            <w:r w:rsidRPr="00B83F4F">
              <w:rPr>
                <w:rFonts w:hint="eastAsia"/>
              </w:rPr>
              <w:t>р</w:t>
            </w:r>
            <w:r w:rsidRPr="00B83F4F">
              <w:rPr>
                <w:rFonts w:hint="eastAsia"/>
              </w:rPr>
              <w:t>натор</w:t>
            </w:r>
            <w:r w:rsidRPr="00B83F4F">
              <w:t xml:space="preserve"> </w:t>
            </w:r>
            <w:r w:rsidRPr="00B83F4F">
              <w:rPr>
                <w:rFonts w:hint="eastAsia"/>
              </w:rPr>
              <w:t>Арха</w:t>
            </w:r>
            <w:r w:rsidRPr="00B83F4F">
              <w:rPr>
                <w:rFonts w:hint="eastAsia"/>
              </w:rPr>
              <w:t>н</w:t>
            </w:r>
            <w:r w:rsidRPr="00B83F4F">
              <w:rPr>
                <w:rFonts w:hint="eastAsia"/>
              </w:rPr>
              <w:t>гельской</w:t>
            </w:r>
            <w:r w:rsidRPr="00B83F4F">
              <w:t xml:space="preserve"> </w:t>
            </w:r>
            <w:r w:rsidRPr="00B83F4F">
              <w:rPr>
                <w:rFonts w:hint="eastAsia"/>
              </w:rPr>
              <w:t>о</w:t>
            </w:r>
            <w:r w:rsidRPr="00B83F4F">
              <w:rPr>
                <w:rFonts w:hint="eastAsia"/>
              </w:rPr>
              <w:t>б</w:t>
            </w:r>
            <w:r w:rsidRPr="00B83F4F">
              <w:rPr>
                <w:rFonts w:hint="eastAsia"/>
              </w:rPr>
              <w:t>ласти</w:t>
            </w:r>
            <w:r w:rsidRPr="00C4656D">
              <w:t xml:space="preserve"> </w:t>
            </w:r>
            <w:r>
              <w:t>/</w:t>
            </w:r>
            <w:r w:rsidRPr="009E607B">
              <w:rPr>
                <w:szCs w:val="28"/>
              </w:rPr>
              <w:t xml:space="preserve"> Соболев </w:t>
            </w:r>
            <w:r>
              <w:rPr>
                <w:szCs w:val="28"/>
              </w:rPr>
              <w:t>А.В.</w:t>
            </w:r>
            <w:r w:rsidRPr="009E607B">
              <w:rPr>
                <w:szCs w:val="28"/>
              </w:rPr>
              <w:t xml:space="preserve"> – ведущий консультант </w:t>
            </w:r>
            <w:proofErr w:type="gramStart"/>
            <w:r w:rsidRPr="009E607B">
              <w:rPr>
                <w:szCs w:val="28"/>
              </w:rPr>
              <w:t>отдела закон</w:t>
            </w:r>
            <w:r w:rsidRPr="009E607B">
              <w:rPr>
                <w:szCs w:val="28"/>
              </w:rPr>
              <w:t>о</w:t>
            </w:r>
            <w:r w:rsidRPr="009E607B">
              <w:rPr>
                <w:szCs w:val="28"/>
              </w:rPr>
              <w:t>проектной де</w:t>
            </w:r>
            <w:r w:rsidRPr="009E607B">
              <w:rPr>
                <w:szCs w:val="28"/>
              </w:rPr>
              <w:t>я</w:t>
            </w:r>
            <w:r w:rsidRPr="009E607B">
              <w:rPr>
                <w:szCs w:val="28"/>
              </w:rPr>
              <w:t>тельности Пр</w:t>
            </w:r>
            <w:r w:rsidRPr="009E607B">
              <w:rPr>
                <w:szCs w:val="28"/>
              </w:rPr>
              <w:t>а</w:t>
            </w:r>
            <w:r w:rsidRPr="009E607B">
              <w:rPr>
                <w:szCs w:val="28"/>
              </w:rPr>
              <w:t>вового депа</w:t>
            </w:r>
            <w:r w:rsidRPr="009E607B">
              <w:rPr>
                <w:szCs w:val="28"/>
              </w:rPr>
              <w:t>р</w:t>
            </w:r>
            <w:r w:rsidRPr="009E607B">
              <w:rPr>
                <w:szCs w:val="28"/>
              </w:rPr>
              <w:t>тамента Адм</w:t>
            </w:r>
            <w:r w:rsidRPr="009E607B">
              <w:rPr>
                <w:szCs w:val="28"/>
              </w:rPr>
              <w:t>и</w:t>
            </w:r>
            <w:r w:rsidRPr="009E607B">
              <w:rPr>
                <w:szCs w:val="28"/>
              </w:rPr>
              <w:t>нистрации Г</w:t>
            </w:r>
            <w:r w:rsidRPr="009E607B">
              <w:rPr>
                <w:szCs w:val="28"/>
              </w:rPr>
              <w:t>у</w:t>
            </w:r>
            <w:r w:rsidRPr="009E607B">
              <w:rPr>
                <w:szCs w:val="28"/>
              </w:rPr>
              <w:t>бернатора</w:t>
            </w:r>
            <w:proofErr w:type="gramEnd"/>
            <w:r w:rsidRPr="009E607B">
              <w:rPr>
                <w:szCs w:val="28"/>
              </w:rPr>
              <w:t xml:space="preserve"> А</w:t>
            </w:r>
            <w:r w:rsidRPr="009E607B">
              <w:rPr>
                <w:szCs w:val="28"/>
              </w:rPr>
              <w:t>р</w:t>
            </w:r>
            <w:r w:rsidRPr="009E607B">
              <w:rPr>
                <w:szCs w:val="28"/>
              </w:rPr>
              <w:t>хангельской области и Пр</w:t>
            </w:r>
            <w:r w:rsidRPr="009E607B">
              <w:rPr>
                <w:szCs w:val="28"/>
              </w:rPr>
              <w:t>а</w:t>
            </w:r>
            <w:r w:rsidRPr="009E607B">
              <w:rPr>
                <w:szCs w:val="28"/>
              </w:rPr>
              <w:t>вительства А</w:t>
            </w:r>
            <w:r w:rsidRPr="009E607B">
              <w:rPr>
                <w:szCs w:val="28"/>
              </w:rPr>
              <w:t>р</w:t>
            </w:r>
            <w:r w:rsidRPr="009E607B">
              <w:rPr>
                <w:szCs w:val="28"/>
              </w:rPr>
              <w:t>хангельской области</w:t>
            </w:r>
            <w:r>
              <w:rPr>
                <w:szCs w:val="28"/>
              </w:rPr>
              <w:t>.</w:t>
            </w:r>
          </w:p>
          <w:p w:rsidR="00DF0FA4" w:rsidRDefault="00DF0FA4" w:rsidP="00DF0FA4">
            <w:pPr>
              <w:pStyle w:val="a3"/>
              <w:ind w:firstLine="0"/>
              <w:rPr>
                <w:sz w:val="24"/>
                <w:szCs w:val="24"/>
              </w:rPr>
            </w:pPr>
          </w:p>
          <w:p w:rsidR="00A93F29" w:rsidRPr="00753097" w:rsidRDefault="00A93F29" w:rsidP="00163CEA">
            <w:pPr>
              <w:autoSpaceDE w:val="0"/>
              <w:autoSpaceDN w:val="0"/>
              <w:adjustRightInd w:val="0"/>
              <w:jc w:val="both"/>
            </w:pPr>
          </w:p>
        </w:tc>
        <w:tc>
          <w:tcPr>
            <w:tcW w:w="5245" w:type="dxa"/>
          </w:tcPr>
          <w:p w:rsidR="00F050EC" w:rsidRPr="00F050EC" w:rsidRDefault="00F050EC" w:rsidP="0045446D">
            <w:pPr>
              <w:pStyle w:val="a3"/>
              <w:ind w:firstLine="340"/>
              <w:rPr>
                <w:sz w:val="24"/>
                <w:szCs w:val="28"/>
              </w:rPr>
            </w:pPr>
            <w:r w:rsidRPr="00F050EC">
              <w:rPr>
                <w:sz w:val="24"/>
                <w:szCs w:val="28"/>
              </w:rPr>
              <w:t>Законопроект разработан в целях учета в о</w:t>
            </w:r>
            <w:r w:rsidRPr="00F050EC">
              <w:rPr>
                <w:sz w:val="24"/>
                <w:szCs w:val="28"/>
              </w:rPr>
              <w:t>б</w:t>
            </w:r>
            <w:r w:rsidRPr="00F050EC">
              <w:rPr>
                <w:sz w:val="24"/>
                <w:szCs w:val="28"/>
              </w:rPr>
              <w:t xml:space="preserve">ластном законе положений Федерального закона от 19 декабря 2023 года № 617-ФЗ «О внесении изменений в Федеральный закон «Об охоте </w:t>
            </w:r>
            <w:proofErr w:type="gramStart"/>
            <w:r w:rsidRPr="00F050EC">
              <w:rPr>
                <w:sz w:val="24"/>
                <w:szCs w:val="28"/>
              </w:rPr>
              <w:t>и</w:t>
            </w:r>
            <w:proofErr w:type="gramEnd"/>
            <w:r w:rsidRPr="00F050EC">
              <w:rPr>
                <w:sz w:val="24"/>
                <w:szCs w:val="28"/>
              </w:rPr>
              <w:t xml:space="preserve"> о сохранении охотничьих ресурсов и о внесении изменений в отдельные законодательные акты Российской Федерации» и статью 44 Федерал</w:t>
            </w:r>
            <w:r w:rsidRPr="00F050EC">
              <w:rPr>
                <w:sz w:val="24"/>
                <w:szCs w:val="28"/>
              </w:rPr>
              <w:t>ь</w:t>
            </w:r>
            <w:r w:rsidRPr="00F050EC">
              <w:rPr>
                <w:sz w:val="24"/>
                <w:szCs w:val="28"/>
              </w:rPr>
              <w:t>ного закона «Об общих принципах организации публичной власти в субъектах Российской Ф</w:t>
            </w:r>
            <w:r w:rsidRPr="00F050EC">
              <w:rPr>
                <w:sz w:val="24"/>
                <w:szCs w:val="28"/>
              </w:rPr>
              <w:t>е</w:t>
            </w:r>
            <w:r w:rsidRPr="00F050EC">
              <w:rPr>
                <w:sz w:val="24"/>
                <w:szCs w:val="28"/>
              </w:rPr>
              <w:t>дерации».</w:t>
            </w:r>
          </w:p>
          <w:p w:rsidR="00F050EC" w:rsidRPr="006C5B7C" w:rsidRDefault="00F050EC" w:rsidP="0045446D">
            <w:pPr>
              <w:widowControl w:val="0"/>
              <w:ind w:firstLine="340"/>
              <w:jc w:val="both"/>
              <w:rPr>
                <w:szCs w:val="28"/>
              </w:rPr>
            </w:pPr>
            <w:r w:rsidRPr="006C5B7C">
              <w:rPr>
                <w:szCs w:val="28"/>
              </w:rPr>
              <w:t>С учетом положений Федерального закона № 617-ФЗ законопроектом предлагается:</w:t>
            </w:r>
          </w:p>
          <w:p w:rsidR="00F050EC" w:rsidRPr="006C5B7C" w:rsidRDefault="00F050EC" w:rsidP="0045446D">
            <w:pPr>
              <w:widowControl w:val="0"/>
              <w:ind w:firstLine="340"/>
              <w:jc w:val="both"/>
              <w:rPr>
                <w:szCs w:val="28"/>
              </w:rPr>
            </w:pPr>
            <w:r w:rsidRPr="006C5B7C">
              <w:rPr>
                <w:szCs w:val="28"/>
              </w:rPr>
              <w:t>1. С 1 января 2025 года наделить министе</w:t>
            </w:r>
            <w:r w:rsidRPr="006C5B7C">
              <w:rPr>
                <w:szCs w:val="28"/>
              </w:rPr>
              <w:t>р</w:t>
            </w:r>
            <w:r w:rsidRPr="006C5B7C">
              <w:rPr>
                <w:szCs w:val="28"/>
              </w:rPr>
              <w:t>ств</w:t>
            </w:r>
            <w:r>
              <w:rPr>
                <w:szCs w:val="28"/>
              </w:rPr>
              <w:t xml:space="preserve">о природных ресурсов </w:t>
            </w:r>
            <w:r w:rsidRPr="006C5B7C">
              <w:rPr>
                <w:szCs w:val="28"/>
              </w:rPr>
              <w:t>и лесопромышленного комплекса Архангельской области полномочи</w:t>
            </w:r>
            <w:r w:rsidRPr="006C5B7C">
              <w:rPr>
                <w:szCs w:val="28"/>
              </w:rPr>
              <w:t>я</w:t>
            </w:r>
            <w:r>
              <w:rPr>
                <w:szCs w:val="28"/>
              </w:rPr>
              <w:t xml:space="preserve">ми </w:t>
            </w:r>
            <w:r w:rsidRPr="006C5B7C">
              <w:rPr>
                <w:szCs w:val="28"/>
              </w:rPr>
              <w:t>по представлению в пределах собственных полномочий и переданных Российской Федер</w:t>
            </w:r>
            <w:r w:rsidRPr="006C5B7C">
              <w:rPr>
                <w:szCs w:val="28"/>
              </w:rPr>
              <w:t>а</w:t>
            </w:r>
            <w:r w:rsidRPr="006C5B7C">
              <w:rPr>
                <w:szCs w:val="28"/>
              </w:rPr>
              <w:t xml:space="preserve">цией полномочий по ведению государственного </w:t>
            </w:r>
            <w:proofErr w:type="spellStart"/>
            <w:r w:rsidRPr="006C5B7C">
              <w:rPr>
                <w:szCs w:val="28"/>
              </w:rPr>
              <w:t>охотхозяйственного</w:t>
            </w:r>
            <w:proofErr w:type="spellEnd"/>
            <w:r w:rsidRPr="006C5B7C">
              <w:rPr>
                <w:szCs w:val="28"/>
              </w:rPr>
              <w:t xml:space="preserve"> реестра на территории А</w:t>
            </w:r>
            <w:r w:rsidRPr="006C5B7C">
              <w:rPr>
                <w:szCs w:val="28"/>
              </w:rPr>
              <w:t>р</w:t>
            </w:r>
            <w:r w:rsidRPr="006C5B7C">
              <w:rPr>
                <w:szCs w:val="28"/>
              </w:rPr>
              <w:t>хангельской области информации в государс</w:t>
            </w:r>
            <w:r w:rsidRPr="006C5B7C">
              <w:rPr>
                <w:szCs w:val="28"/>
              </w:rPr>
              <w:t>т</w:t>
            </w:r>
            <w:r w:rsidRPr="006C5B7C">
              <w:rPr>
                <w:szCs w:val="28"/>
              </w:rPr>
              <w:t xml:space="preserve">венную информационную систему управления              </w:t>
            </w:r>
            <w:r w:rsidRPr="006C5B7C">
              <w:rPr>
                <w:szCs w:val="28"/>
              </w:rPr>
              <w:lastRenderedPageBreak/>
              <w:t>в области охоты и сохранения охотничьих р</w:t>
            </w:r>
            <w:r w:rsidRPr="006C5B7C">
              <w:rPr>
                <w:szCs w:val="28"/>
              </w:rPr>
              <w:t>е</w:t>
            </w:r>
            <w:r w:rsidRPr="006C5B7C">
              <w:rPr>
                <w:szCs w:val="28"/>
              </w:rPr>
              <w:t>сурсов.</w:t>
            </w:r>
          </w:p>
          <w:p w:rsidR="00F050EC" w:rsidRPr="006C5B7C" w:rsidRDefault="00F050EC" w:rsidP="0045446D">
            <w:pPr>
              <w:widowControl w:val="0"/>
              <w:ind w:firstLine="340"/>
              <w:jc w:val="both"/>
              <w:rPr>
                <w:szCs w:val="28"/>
              </w:rPr>
            </w:pPr>
            <w:r w:rsidRPr="006C5B7C">
              <w:rPr>
                <w:szCs w:val="28"/>
              </w:rPr>
              <w:t>2. С 1 сентября 2025 года наделить данное министерство полномочиями по:</w:t>
            </w:r>
          </w:p>
          <w:p w:rsidR="00F050EC" w:rsidRPr="006C5B7C" w:rsidRDefault="00F050EC" w:rsidP="0045446D">
            <w:pPr>
              <w:widowControl w:val="0"/>
              <w:ind w:firstLine="340"/>
              <w:jc w:val="both"/>
              <w:rPr>
                <w:szCs w:val="28"/>
              </w:rPr>
            </w:pPr>
            <w:r w:rsidRPr="006C5B7C">
              <w:rPr>
                <w:szCs w:val="28"/>
              </w:rPr>
              <w:t xml:space="preserve">1) проведению проверки знаний, входящих в </w:t>
            </w:r>
            <w:proofErr w:type="spellStart"/>
            <w:r w:rsidRPr="006C5B7C">
              <w:rPr>
                <w:szCs w:val="28"/>
              </w:rPr>
              <w:t>охот</w:t>
            </w:r>
            <w:r>
              <w:rPr>
                <w:szCs w:val="28"/>
              </w:rPr>
              <w:t>минимум</w:t>
            </w:r>
            <w:proofErr w:type="spellEnd"/>
            <w:r>
              <w:rPr>
                <w:szCs w:val="28"/>
              </w:rPr>
              <w:t xml:space="preserve">, </w:t>
            </w:r>
            <w:r w:rsidRPr="006C5B7C">
              <w:rPr>
                <w:szCs w:val="28"/>
              </w:rPr>
              <w:t>и определению результатов такой проверки в порядке, установленном Правител</w:t>
            </w:r>
            <w:r w:rsidRPr="006C5B7C">
              <w:rPr>
                <w:szCs w:val="28"/>
              </w:rPr>
              <w:t>ь</w:t>
            </w:r>
            <w:r w:rsidRPr="006C5B7C">
              <w:rPr>
                <w:szCs w:val="28"/>
              </w:rPr>
              <w:t>ством Российской Федерации;</w:t>
            </w:r>
          </w:p>
          <w:p w:rsidR="00F050EC" w:rsidRPr="006C5B7C" w:rsidRDefault="00F050EC" w:rsidP="0045446D">
            <w:pPr>
              <w:widowControl w:val="0"/>
              <w:ind w:firstLine="340"/>
              <w:jc w:val="both"/>
              <w:rPr>
                <w:szCs w:val="28"/>
              </w:rPr>
            </w:pPr>
            <w:r w:rsidRPr="006C5B7C">
              <w:rPr>
                <w:szCs w:val="28"/>
              </w:rPr>
              <w:t>2) формированию содержания тестов, и</w:t>
            </w:r>
            <w:r w:rsidRPr="006C5B7C">
              <w:rPr>
                <w:szCs w:val="28"/>
              </w:rPr>
              <w:t>с</w:t>
            </w:r>
            <w:r w:rsidRPr="006C5B7C">
              <w:rPr>
                <w:szCs w:val="28"/>
              </w:rPr>
              <w:t xml:space="preserve">пользуемых при проверке знаний, входящих в </w:t>
            </w:r>
            <w:proofErr w:type="spellStart"/>
            <w:r w:rsidRPr="006C5B7C">
              <w:rPr>
                <w:szCs w:val="28"/>
              </w:rPr>
              <w:t>охотминимум</w:t>
            </w:r>
            <w:proofErr w:type="spellEnd"/>
            <w:r w:rsidRPr="006C5B7C">
              <w:rPr>
                <w:szCs w:val="28"/>
              </w:rPr>
              <w:t>;</w:t>
            </w:r>
          </w:p>
          <w:p w:rsidR="00F050EC" w:rsidRPr="006C5B7C" w:rsidRDefault="00F050EC" w:rsidP="0045446D">
            <w:pPr>
              <w:widowControl w:val="0"/>
              <w:ind w:firstLine="340"/>
              <w:jc w:val="both"/>
              <w:rPr>
                <w:szCs w:val="28"/>
              </w:rPr>
            </w:pPr>
            <w:proofErr w:type="gramStart"/>
            <w:r w:rsidRPr="006C5B7C">
              <w:rPr>
                <w:szCs w:val="28"/>
              </w:rPr>
              <w:t>3) ведению реестра разрешений на содерж</w:t>
            </w:r>
            <w:r w:rsidRPr="006C5B7C">
              <w:rPr>
                <w:szCs w:val="28"/>
              </w:rPr>
              <w:t>а</w:t>
            </w:r>
            <w:r w:rsidRPr="006C5B7C">
              <w:rPr>
                <w:szCs w:val="28"/>
              </w:rPr>
              <w:t xml:space="preserve">ние и разведение охотничьих ресурсов в </w:t>
            </w:r>
            <w:proofErr w:type="spellStart"/>
            <w:r w:rsidRPr="006C5B7C">
              <w:rPr>
                <w:szCs w:val="28"/>
              </w:rPr>
              <w:t>пол</w:t>
            </w:r>
            <w:r w:rsidRPr="006C5B7C">
              <w:rPr>
                <w:szCs w:val="28"/>
              </w:rPr>
              <w:t>у</w:t>
            </w:r>
            <w:r w:rsidRPr="006C5B7C">
              <w:rPr>
                <w:szCs w:val="28"/>
              </w:rPr>
              <w:t>вольных</w:t>
            </w:r>
            <w:proofErr w:type="spellEnd"/>
            <w:r w:rsidRPr="006C5B7C">
              <w:rPr>
                <w:szCs w:val="28"/>
              </w:rPr>
              <w:t xml:space="preserve"> условиях и искусственно создан</w:t>
            </w:r>
            <w:r w:rsidR="00622670">
              <w:rPr>
                <w:szCs w:val="28"/>
              </w:rPr>
              <w:t xml:space="preserve">ной среде обитания </w:t>
            </w:r>
            <w:r w:rsidRPr="006C5B7C">
              <w:rPr>
                <w:szCs w:val="28"/>
              </w:rPr>
              <w:t>(за исключением охотничьих ресурсов, занесенных в Красную книгу Росси</w:t>
            </w:r>
            <w:r w:rsidRPr="006C5B7C">
              <w:rPr>
                <w:szCs w:val="28"/>
              </w:rPr>
              <w:t>й</w:t>
            </w:r>
            <w:r w:rsidRPr="006C5B7C">
              <w:rPr>
                <w:szCs w:val="28"/>
              </w:rPr>
              <w:t>ской Федерации) на территории Архангельской обл</w:t>
            </w:r>
            <w:r>
              <w:rPr>
                <w:szCs w:val="28"/>
              </w:rPr>
              <w:t xml:space="preserve">асти, </w:t>
            </w:r>
            <w:r w:rsidRPr="006C5B7C">
              <w:rPr>
                <w:szCs w:val="28"/>
              </w:rPr>
              <w:t>за исключением особо охраняемых природных территорий федерального значения (в рамках переданного полномочия Российской Федерации).</w:t>
            </w:r>
            <w:proofErr w:type="gramEnd"/>
          </w:p>
          <w:p w:rsidR="00A93F29" w:rsidRPr="00A47B45" w:rsidRDefault="00F050EC" w:rsidP="0045446D">
            <w:pPr>
              <w:widowControl w:val="0"/>
              <w:ind w:firstLine="340"/>
              <w:jc w:val="both"/>
              <w:rPr>
                <w:color w:val="020202"/>
              </w:rPr>
            </w:pPr>
            <w:r w:rsidRPr="006C5B7C">
              <w:rPr>
                <w:szCs w:val="28"/>
              </w:rPr>
              <w:t>3. С 1 сентября 2025 года исключить полн</w:t>
            </w:r>
            <w:r w:rsidRPr="006C5B7C">
              <w:rPr>
                <w:szCs w:val="28"/>
              </w:rPr>
              <w:t>о</w:t>
            </w:r>
            <w:r w:rsidRPr="006C5B7C">
              <w:rPr>
                <w:szCs w:val="28"/>
              </w:rPr>
              <w:t>мочие указанного министерства по непосредс</w:t>
            </w:r>
            <w:r w:rsidRPr="006C5B7C">
              <w:rPr>
                <w:szCs w:val="28"/>
              </w:rPr>
              <w:t>т</w:t>
            </w:r>
            <w:r w:rsidRPr="006C5B7C">
              <w:rPr>
                <w:szCs w:val="28"/>
              </w:rPr>
              <w:t>венному предоставлению в пределах своей ко</w:t>
            </w:r>
            <w:r w:rsidRPr="006C5B7C">
              <w:rPr>
                <w:szCs w:val="28"/>
              </w:rPr>
              <w:t>м</w:t>
            </w:r>
            <w:r w:rsidRPr="006C5B7C">
              <w:rPr>
                <w:szCs w:val="28"/>
              </w:rPr>
              <w:t xml:space="preserve">петенции данных государственного </w:t>
            </w:r>
            <w:proofErr w:type="spellStart"/>
            <w:r w:rsidRPr="006C5B7C">
              <w:rPr>
                <w:szCs w:val="28"/>
              </w:rPr>
              <w:t>охотхозя</w:t>
            </w:r>
            <w:r w:rsidRPr="006C5B7C">
              <w:rPr>
                <w:szCs w:val="28"/>
              </w:rPr>
              <w:t>й</w:t>
            </w:r>
            <w:r w:rsidRPr="006C5B7C">
              <w:rPr>
                <w:szCs w:val="28"/>
              </w:rPr>
              <w:t>ствен</w:t>
            </w:r>
            <w:r>
              <w:rPr>
                <w:szCs w:val="28"/>
              </w:rPr>
              <w:t>ного</w:t>
            </w:r>
            <w:proofErr w:type="spellEnd"/>
            <w:r>
              <w:rPr>
                <w:szCs w:val="28"/>
              </w:rPr>
              <w:t xml:space="preserve"> реестра </w:t>
            </w:r>
            <w:r w:rsidRPr="006C5B7C">
              <w:rPr>
                <w:szCs w:val="28"/>
              </w:rPr>
              <w:t>в Министерство природных ресурсов и экологии Российской Федерации.</w:t>
            </w:r>
          </w:p>
        </w:tc>
        <w:tc>
          <w:tcPr>
            <w:tcW w:w="1559" w:type="dxa"/>
          </w:tcPr>
          <w:p w:rsidR="009B1106" w:rsidRDefault="009B1106" w:rsidP="009B1106">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DF0FA4">
              <w:rPr>
                <w:sz w:val="24"/>
                <w:szCs w:val="28"/>
              </w:rPr>
              <w:t>март</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C61FFD" w:rsidRDefault="00C61FFD" w:rsidP="00C61FFD">
            <w:pPr>
              <w:autoSpaceDE w:val="0"/>
              <w:autoSpaceDN w:val="0"/>
              <w:adjustRightInd w:val="0"/>
              <w:jc w:val="both"/>
              <w:rPr>
                <w:szCs w:val="28"/>
              </w:rPr>
            </w:pPr>
            <w:r w:rsidRPr="00E319B2">
              <w:rPr>
                <w:szCs w:val="28"/>
              </w:rPr>
              <w:t>Комитет предлагает депут</w:t>
            </w:r>
            <w:r w:rsidRPr="00E319B2">
              <w:rPr>
                <w:szCs w:val="28"/>
              </w:rPr>
              <w:t>а</w:t>
            </w:r>
            <w:r w:rsidRPr="00E319B2">
              <w:rPr>
                <w:szCs w:val="28"/>
              </w:rPr>
              <w:t>там областного Собрания принять законопроект в пе</w:t>
            </w:r>
            <w:r w:rsidRPr="00E319B2">
              <w:rPr>
                <w:szCs w:val="28"/>
              </w:rPr>
              <w:t>р</w:t>
            </w:r>
            <w:r w:rsidRPr="00E319B2">
              <w:rPr>
                <w:szCs w:val="28"/>
              </w:rPr>
              <w:t xml:space="preserve">вом чтении на </w:t>
            </w:r>
            <w:r>
              <w:rPr>
                <w:szCs w:val="28"/>
              </w:rPr>
              <w:t>шестой</w:t>
            </w:r>
            <w:r w:rsidRPr="00E319B2">
              <w:rPr>
                <w:szCs w:val="28"/>
              </w:rPr>
              <w:t xml:space="preserve"> сессии областного Собрания деп</w:t>
            </w:r>
            <w:r w:rsidRPr="00E319B2">
              <w:rPr>
                <w:szCs w:val="28"/>
              </w:rPr>
              <w:t>у</w:t>
            </w:r>
            <w:r w:rsidRPr="00E319B2">
              <w:rPr>
                <w:szCs w:val="28"/>
              </w:rPr>
              <w:t>татов.</w:t>
            </w:r>
          </w:p>
          <w:p w:rsidR="00A93F29" w:rsidRPr="00D47812" w:rsidRDefault="00A93F29" w:rsidP="00571622">
            <w:pPr>
              <w:autoSpaceDE w:val="0"/>
              <w:autoSpaceDN w:val="0"/>
              <w:adjustRightInd w:val="0"/>
              <w:jc w:val="both"/>
            </w:pPr>
          </w:p>
        </w:tc>
      </w:tr>
      <w:tr w:rsidR="00DD4167" w:rsidRPr="00DC1A12" w:rsidTr="00A33BF7">
        <w:tc>
          <w:tcPr>
            <w:tcW w:w="588" w:type="dxa"/>
          </w:tcPr>
          <w:p w:rsidR="00DD4167" w:rsidRDefault="00DD4167" w:rsidP="00EC4D8B">
            <w:pPr>
              <w:pStyle w:val="a3"/>
              <w:ind w:firstLine="0"/>
              <w:jc w:val="center"/>
              <w:rPr>
                <w:sz w:val="24"/>
                <w:szCs w:val="24"/>
              </w:rPr>
            </w:pPr>
            <w:r>
              <w:rPr>
                <w:sz w:val="24"/>
                <w:szCs w:val="24"/>
              </w:rPr>
              <w:lastRenderedPageBreak/>
              <w:t>2</w:t>
            </w:r>
          </w:p>
        </w:tc>
        <w:tc>
          <w:tcPr>
            <w:tcW w:w="2781" w:type="dxa"/>
          </w:tcPr>
          <w:p w:rsidR="00DD4167" w:rsidRPr="009E2419" w:rsidRDefault="00C858C3" w:rsidP="00C858C3">
            <w:pPr>
              <w:autoSpaceDE w:val="0"/>
              <w:autoSpaceDN w:val="0"/>
              <w:adjustRightInd w:val="0"/>
              <w:jc w:val="both"/>
              <w:rPr>
                <w:szCs w:val="28"/>
              </w:rPr>
            </w:pPr>
            <w:r w:rsidRPr="00C858C3">
              <w:rPr>
                <w:szCs w:val="28"/>
              </w:rPr>
              <w:t xml:space="preserve">О проекте областного закона № пз8/54              «О внесении изменений в отдельные областные законы в сферах </w:t>
            </w:r>
            <w:proofErr w:type="spellStart"/>
            <w:r w:rsidRPr="00C858C3">
              <w:rPr>
                <w:szCs w:val="28"/>
              </w:rPr>
              <w:t>недр</w:t>
            </w:r>
            <w:r w:rsidRPr="00C858C3">
              <w:rPr>
                <w:szCs w:val="28"/>
              </w:rPr>
              <w:t>о</w:t>
            </w:r>
            <w:r w:rsidRPr="00C858C3">
              <w:rPr>
                <w:szCs w:val="28"/>
              </w:rPr>
              <w:t>пользования</w:t>
            </w:r>
            <w:proofErr w:type="spellEnd"/>
            <w:r w:rsidRPr="00C858C3">
              <w:rPr>
                <w:szCs w:val="28"/>
              </w:rPr>
              <w:t xml:space="preserve"> и охраны окружающей среды» (первое чтение).</w:t>
            </w:r>
          </w:p>
        </w:tc>
        <w:tc>
          <w:tcPr>
            <w:tcW w:w="1842" w:type="dxa"/>
          </w:tcPr>
          <w:p w:rsidR="00DD4167" w:rsidRDefault="00C858C3" w:rsidP="00615176">
            <w:pPr>
              <w:jc w:val="both"/>
            </w:pPr>
            <w:proofErr w:type="spellStart"/>
            <w:r w:rsidRPr="00B83F4F">
              <w:t>Цыбульский</w:t>
            </w:r>
            <w:proofErr w:type="spellEnd"/>
            <w:r w:rsidRPr="00B83F4F">
              <w:t xml:space="preserve"> А.В. – </w:t>
            </w:r>
            <w:r w:rsidRPr="00B83F4F">
              <w:rPr>
                <w:rFonts w:hint="eastAsia"/>
              </w:rPr>
              <w:t>Губе</w:t>
            </w:r>
            <w:r w:rsidRPr="00B83F4F">
              <w:rPr>
                <w:rFonts w:hint="eastAsia"/>
              </w:rPr>
              <w:t>р</w:t>
            </w:r>
            <w:r w:rsidRPr="00B83F4F">
              <w:rPr>
                <w:rFonts w:hint="eastAsia"/>
              </w:rPr>
              <w:t>натор</w:t>
            </w:r>
            <w:r w:rsidRPr="00B83F4F">
              <w:t xml:space="preserve"> </w:t>
            </w:r>
            <w:r w:rsidRPr="00B83F4F">
              <w:rPr>
                <w:rFonts w:hint="eastAsia"/>
              </w:rPr>
              <w:t>Арха</w:t>
            </w:r>
            <w:r w:rsidRPr="00B83F4F">
              <w:rPr>
                <w:rFonts w:hint="eastAsia"/>
              </w:rPr>
              <w:t>н</w:t>
            </w:r>
            <w:r w:rsidRPr="00B83F4F">
              <w:rPr>
                <w:rFonts w:hint="eastAsia"/>
              </w:rPr>
              <w:t>гельской</w:t>
            </w:r>
            <w:r w:rsidRPr="00B83F4F">
              <w:t xml:space="preserve"> </w:t>
            </w:r>
            <w:r w:rsidRPr="00B83F4F">
              <w:rPr>
                <w:rFonts w:hint="eastAsia"/>
              </w:rPr>
              <w:t>о</w:t>
            </w:r>
            <w:r w:rsidRPr="00B83F4F">
              <w:rPr>
                <w:rFonts w:hint="eastAsia"/>
              </w:rPr>
              <w:t>б</w:t>
            </w:r>
            <w:r w:rsidRPr="00B83F4F">
              <w:rPr>
                <w:rFonts w:hint="eastAsia"/>
              </w:rPr>
              <w:t>ласти</w:t>
            </w:r>
            <w:r w:rsidRPr="00C4656D">
              <w:t xml:space="preserve"> </w:t>
            </w:r>
            <w:r>
              <w:t>/</w:t>
            </w:r>
            <w:r w:rsidRPr="009E607B">
              <w:rPr>
                <w:szCs w:val="28"/>
              </w:rPr>
              <w:t xml:space="preserve"> Соболев </w:t>
            </w:r>
            <w:r>
              <w:rPr>
                <w:szCs w:val="28"/>
              </w:rPr>
              <w:t>А.В.</w:t>
            </w:r>
            <w:r w:rsidRPr="009E607B">
              <w:rPr>
                <w:szCs w:val="28"/>
              </w:rPr>
              <w:t xml:space="preserve"> – ведущий консультант </w:t>
            </w:r>
            <w:proofErr w:type="gramStart"/>
            <w:r w:rsidRPr="009E607B">
              <w:rPr>
                <w:szCs w:val="28"/>
              </w:rPr>
              <w:t>отдела закон</w:t>
            </w:r>
            <w:r w:rsidRPr="009E607B">
              <w:rPr>
                <w:szCs w:val="28"/>
              </w:rPr>
              <w:t>о</w:t>
            </w:r>
            <w:r w:rsidRPr="009E607B">
              <w:rPr>
                <w:szCs w:val="28"/>
              </w:rPr>
              <w:t>проектной де</w:t>
            </w:r>
            <w:r w:rsidRPr="009E607B">
              <w:rPr>
                <w:szCs w:val="28"/>
              </w:rPr>
              <w:t>я</w:t>
            </w:r>
            <w:r w:rsidRPr="009E607B">
              <w:rPr>
                <w:szCs w:val="28"/>
              </w:rPr>
              <w:t>тельности Пр</w:t>
            </w:r>
            <w:r w:rsidRPr="009E607B">
              <w:rPr>
                <w:szCs w:val="28"/>
              </w:rPr>
              <w:t>а</w:t>
            </w:r>
            <w:r w:rsidRPr="009E607B">
              <w:rPr>
                <w:szCs w:val="28"/>
              </w:rPr>
              <w:lastRenderedPageBreak/>
              <w:t>вового депа</w:t>
            </w:r>
            <w:r w:rsidRPr="009E607B">
              <w:rPr>
                <w:szCs w:val="28"/>
              </w:rPr>
              <w:t>р</w:t>
            </w:r>
            <w:r w:rsidRPr="009E607B">
              <w:rPr>
                <w:szCs w:val="28"/>
              </w:rPr>
              <w:t>тамента Адм</w:t>
            </w:r>
            <w:r w:rsidRPr="009E607B">
              <w:rPr>
                <w:szCs w:val="28"/>
              </w:rPr>
              <w:t>и</w:t>
            </w:r>
            <w:r w:rsidRPr="009E607B">
              <w:rPr>
                <w:szCs w:val="28"/>
              </w:rPr>
              <w:t>нистрации Г</w:t>
            </w:r>
            <w:r w:rsidRPr="009E607B">
              <w:rPr>
                <w:szCs w:val="28"/>
              </w:rPr>
              <w:t>у</w:t>
            </w:r>
            <w:r w:rsidRPr="009E607B">
              <w:rPr>
                <w:szCs w:val="28"/>
              </w:rPr>
              <w:t>бернатора</w:t>
            </w:r>
            <w:proofErr w:type="gramEnd"/>
            <w:r w:rsidRPr="009E607B">
              <w:rPr>
                <w:szCs w:val="28"/>
              </w:rPr>
              <w:t xml:space="preserve"> А</w:t>
            </w:r>
            <w:r w:rsidRPr="009E607B">
              <w:rPr>
                <w:szCs w:val="28"/>
              </w:rPr>
              <w:t>р</w:t>
            </w:r>
            <w:r w:rsidRPr="009E607B">
              <w:rPr>
                <w:szCs w:val="28"/>
              </w:rPr>
              <w:t>хангельской области и Пр</w:t>
            </w:r>
            <w:r w:rsidRPr="009E607B">
              <w:rPr>
                <w:szCs w:val="28"/>
              </w:rPr>
              <w:t>а</w:t>
            </w:r>
            <w:r w:rsidRPr="009E607B">
              <w:rPr>
                <w:szCs w:val="28"/>
              </w:rPr>
              <w:t>вительства А</w:t>
            </w:r>
            <w:r w:rsidRPr="009E607B">
              <w:rPr>
                <w:szCs w:val="28"/>
              </w:rPr>
              <w:t>р</w:t>
            </w:r>
            <w:r w:rsidRPr="009E607B">
              <w:rPr>
                <w:szCs w:val="28"/>
              </w:rPr>
              <w:t>хангельской области</w:t>
            </w:r>
            <w:r>
              <w:rPr>
                <w:szCs w:val="28"/>
              </w:rPr>
              <w:t>.</w:t>
            </w:r>
          </w:p>
        </w:tc>
        <w:tc>
          <w:tcPr>
            <w:tcW w:w="5245" w:type="dxa"/>
          </w:tcPr>
          <w:p w:rsidR="00622670" w:rsidRPr="004D27C6" w:rsidRDefault="00622670" w:rsidP="00622670">
            <w:pPr>
              <w:autoSpaceDE w:val="0"/>
              <w:autoSpaceDN w:val="0"/>
              <w:adjustRightInd w:val="0"/>
              <w:ind w:firstLine="340"/>
              <w:jc w:val="both"/>
              <w:rPr>
                <w:szCs w:val="28"/>
              </w:rPr>
            </w:pPr>
            <w:r w:rsidRPr="004D27C6">
              <w:rPr>
                <w:szCs w:val="28"/>
              </w:rPr>
              <w:lastRenderedPageBreak/>
              <w:t>Законопроект разработан в целях реализации в отдельных областных законах положений:</w:t>
            </w:r>
          </w:p>
          <w:p w:rsidR="00622670" w:rsidRPr="004D27C6" w:rsidRDefault="00622670" w:rsidP="00622670">
            <w:pPr>
              <w:widowControl w:val="0"/>
              <w:ind w:firstLine="340"/>
              <w:jc w:val="both"/>
              <w:rPr>
                <w:szCs w:val="28"/>
              </w:rPr>
            </w:pPr>
            <w:r w:rsidRPr="004D27C6">
              <w:rPr>
                <w:szCs w:val="28"/>
              </w:rPr>
              <w:t>Федерального закона от 12 декабря 2023 года № 576-ФЗ «О внесении изменений в Закон Ро</w:t>
            </w:r>
            <w:r w:rsidRPr="004D27C6">
              <w:rPr>
                <w:szCs w:val="28"/>
              </w:rPr>
              <w:t>с</w:t>
            </w:r>
            <w:r w:rsidRPr="004D27C6">
              <w:rPr>
                <w:szCs w:val="28"/>
              </w:rPr>
              <w:t>сийской Федерации «О недрах»;</w:t>
            </w:r>
          </w:p>
          <w:p w:rsidR="00622670" w:rsidRPr="004D27C6" w:rsidRDefault="00622670" w:rsidP="00622670">
            <w:pPr>
              <w:widowControl w:val="0"/>
              <w:ind w:firstLine="340"/>
              <w:jc w:val="both"/>
              <w:rPr>
                <w:szCs w:val="28"/>
              </w:rPr>
            </w:pPr>
            <w:r w:rsidRPr="004D27C6">
              <w:rPr>
                <w:szCs w:val="28"/>
              </w:rPr>
              <w:t>Федерального закона от 19 декабря 2023 года № 619-ФЗ «О внесении изменения в статью 43 Закона Российской Федерации «О недрах;</w:t>
            </w:r>
          </w:p>
          <w:p w:rsidR="00622670" w:rsidRPr="004D27C6" w:rsidRDefault="00622670" w:rsidP="00622670">
            <w:pPr>
              <w:widowControl w:val="0"/>
              <w:ind w:firstLine="340"/>
              <w:jc w:val="both"/>
              <w:rPr>
                <w:szCs w:val="28"/>
              </w:rPr>
            </w:pPr>
            <w:r w:rsidRPr="004D27C6">
              <w:rPr>
                <w:szCs w:val="28"/>
              </w:rPr>
              <w:t>Федерального закона от 25 декабря 2023 года № 673-ФЗ «О внесении изменений в Федерал</w:t>
            </w:r>
            <w:r w:rsidRPr="004D27C6">
              <w:rPr>
                <w:szCs w:val="28"/>
              </w:rPr>
              <w:t>ь</w:t>
            </w:r>
            <w:r w:rsidRPr="004D27C6">
              <w:rPr>
                <w:szCs w:val="28"/>
              </w:rPr>
              <w:lastRenderedPageBreak/>
              <w:t>ный закон «Об экологической экспертизе», о</w:t>
            </w:r>
            <w:r w:rsidRPr="004D27C6">
              <w:rPr>
                <w:szCs w:val="28"/>
              </w:rPr>
              <w:t>т</w:t>
            </w:r>
            <w:r w:rsidRPr="004D27C6">
              <w:rPr>
                <w:szCs w:val="28"/>
              </w:rPr>
              <w:t>дельные законодательные акты Российской Ф</w:t>
            </w:r>
            <w:r w:rsidRPr="004D27C6">
              <w:rPr>
                <w:szCs w:val="28"/>
              </w:rPr>
              <w:t>е</w:t>
            </w:r>
            <w:r w:rsidRPr="004D27C6">
              <w:rPr>
                <w:szCs w:val="28"/>
              </w:rPr>
              <w:t xml:space="preserve">дерации и признании </w:t>
            </w:r>
            <w:proofErr w:type="gramStart"/>
            <w:r w:rsidRPr="004D27C6">
              <w:rPr>
                <w:szCs w:val="28"/>
              </w:rPr>
              <w:t>утратившим</w:t>
            </w:r>
            <w:proofErr w:type="gramEnd"/>
            <w:r w:rsidRPr="004D27C6">
              <w:rPr>
                <w:szCs w:val="28"/>
              </w:rPr>
              <w:t xml:space="preserve"> силу пункта 4 части 4 статьи 2 Федерального закона «О пер</w:t>
            </w:r>
            <w:r w:rsidRPr="004D27C6">
              <w:rPr>
                <w:szCs w:val="28"/>
              </w:rPr>
              <w:t>е</w:t>
            </w:r>
            <w:r w:rsidRPr="004D27C6">
              <w:rPr>
                <w:szCs w:val="28"/>
              </w:rPr>
              <w:t>воде земель или земельных участков из одной категории в другую»;</w:t>
            </w:r>
          </w:p>
          <w:p w:rsidR="00622670" w:rsidRPr="004D27C6" w:rsidRDefault="00622670" w:rsidP="00622670">
            <w:pPr>
              <w:widowControl w:val="0"/>
              <w:ind w:firstLine="340"/>
              <w:jc w:val="both"/>
              <w:rPr>
                <w:szCs w:val="28"/>
              </w:rPr>
            </w:pPr>
            <w:r w:rsidRPr="004D27C6">
              <w:rPr>
                <w:szCs w:val="28"/>
              </w:rPr>
              <w:t>Федерального закона от 25 декабря 2023 года № 677-ФЗ «О внесении изменений в Закон Ро</w:t>
            </w:r>
            <w:r w:rsidRPr="004D27C6">
              <w:rPr>
                <w:szCs w:val="28"/>
              </w:rPr>
              <w:t>с</w:t>
            </w:r>
            <w:r w:rsidRPr="004D27C6">
              <w:rPr>
                <w:szCs w:val="28"/>
              </w:rPr>
              <w:t>сийской Федерации «О недрах» и статью 16.1 Федерального закона «Об охране окружающей среды»;</w:t>
            </w:r>
          </w:p>
          <w:p w:rsidR="00622670" w:rsidRPr="004D27C6" w:rsidRDefault="00622670" w:rsidP="00622670">
            <w:pPr>
              <w:widowControl w:val="0"/>
              <w:ind w:firstLine="340"/>
              <w:jc w:val="both"/>
              <w:rPr>
                <w:szCs w:val="28"/>
              </w:rPr>
            </w:pPr>
            <w:r w:rsidRPr="004D27C6">
              <w:rPr>
                <w:szCs w:val="28"/>
              </w:rPr>
              <w:t>Федерального закона от 25 декабря 2023 года № 683-ФЗ «О внесении изменений в Федерал</w:t>
            </w:r>
            <w:r w:rsidRPr="004D27C6">
              <w:rPr>
                <w:szCs w:val="28"/>
              </w:rPr>
              <w:t>ь</w:t>
            </w:r>
            <w:r w:rsidRPr="004D27C6">
              <w:rPr>
                <w:szCs w:val="28"/>
              </w:rPr>
              <w:t>ный закон «Об охране окружающей среды» и отдельные законодательные акты Российской Федерации».</w:t>
            </w:r>
          </w:p>
          <w:p w:rsidR="00622670" w:rsidRPr="004D27C6" w:rsidRDefault="00622670" w:rsidP="00622670">
            <w:pPr>
              <w:widowControl w:val="0"/>
              <w:ind w:firstLine="340"/>
              <w:jc w:val="both"/>
              <w:rPr>
                <w:szCs w:val="28"/>
              </w:rPr>
            </w:pPr>
            <w:r w:rsidRPr="004D27C6">
              <w:rPr>
                <w:szCs w:val="28"/>
              </w:rPr>
              <w:t xml:space="preserve">1. На основании положений Федерального закона № 576-ФЗ законопроектом предлагается исключить из содержания лицензии </w:t>
            </w:r>
            <w:r>
              <w:rPr>
                <w:szCs w:val="28"/>
              </w:rPr>
              <w:t xml:space="preserve">                     </w:t>
            </w:r>
            <w:r w:rsidRPr="004D27C6">
              <w:rPr>
                <w:szCs w:val="28"/>
              </w:rPr>
              <w:t>на пользование участком недр местного знач</w:t>
            </w:r>
            <w:r w:rsidRPr="004D27C6">
              <w:rPr>
                <w:szCs w:val="28"/>
              </w:rPr>
              <w:t>е</w:t>
            </w:r>
            <w:r w:rsidRPr="004D27C6">
              <w:rPr>
                <w:szCs w:val="28"/>
              </w:rPr>
              <w:t>ния информацию об аналоге идентификацио</w:t>
            </w:r>
            <w:r w:rsidRPr="004D27C6">
              <w:rPr>
                <w:szCs w:val="28"/>
              </w:rPr>
              <w:t>н</w:t>
            </w:r>
            <w:r w:rsidRPr="004D27C6">
              <w:rPr>
                <w:szCs w:val="28"/>
              </w:rPr>
              <w:t>ного номера иностранного лица – налогопл</w:t>
            </w:r>
            <w:r w:rsidRPr="004D27C6">
              <w:rPr>
                <w:szCs w:val="28"/>
              </w:rPr>
              <w:t>а</w:t>
            </w:r>
            <w:r w:rsidRPr="004D27C6">
              <w:rPr>
                <w:szCs w:val="28"/>
              </w:rPr>
              <w:t>тельщика в соответствии с законодательством соответствующего иностранного государства, а также с 1 сентября 2024 года:</w:t>
            </w:r>
          </w:p>
          <w:p w:rsidR="00622670" w:rsidRPr="004D27C6" w:rsidRDefault="00622670" w:rsidP="00622670">
            <w:pPr>
              <w:widowControl w:val="0"/>
              <w:ind w:firstLine="340"/>
              <w:jc w:val="both"/>
              <w:rPr>
                <w:szCs w:val="28"/>
              </w:rPr>
            </w:pPr>
            <w:r w:rsidRPr="004D27C6">
              <w:rPr>
                <w:szCs w:val="28"/>
              </w:rPr>
              <w:t>1) министерство природных ресурсов и л</w:t>
            </w:r>
            <w:r w:rsidRPr="004D27C6">
              <w:rPr>
                <w:szCs w:val="28"/>
              </w:rPr>
              <w:t>е</w:t>
            </w:r>
            <w:r w:rsidRPr="004D27C6">
              <w:rPr>
                <w:szCs w:val="28"/>
              </w:rPr>
              <w:t>сопромышленного комплекса Архангельской области наделить полномочиями по:</w:t>
            </w:r>
          </w:p>
          <w:p w:rsidR="00622670" w:rsidRPr="004D27C6" w:rsidRDefault="00622670" w:rsidP="00622670">
            <w:pPr>
              <w:widowControl w:val="0"/>
              <w:ind w:firstLine="340"/>
              <w:jc w:val="both"/>
              <w:rPr>
                <w:szCs w:val="28"/>
              </w:rPr>
            </w:pPr>
            <w:proofErr w:type="gramStart"/>
            <w:r w:rsidRPr="004D27C6">
              <w:rPr>
                <w:szCs w:val="28"/>
              </w:rPr>
              <w:t>представлению в электронной форме, в том числе с использованием единой системы межв</w:t>
            </w:r>
            <w:r w:rsidRPr="004D27C6">
              <w:rPr>
                <w:szCs w:val="28"/>
              </w:rPr>
              <w:t>е</w:t>
            </w:r>
            <w:r w:rsidRPr="004D27C6">
              <w:rPr>
                <w:szCs w:val="28"/>
              </w:rPr>
              <w:t xml:space="preserve">домственного электронного взаимодействия </w:t>
            </w:r>
            <w:r>
              <w:rPr>
                <w:szCs w:val="28"/>
              </w:rPr>
              <w:t xml:space="preserve">                     </w:t>
            </w:r>
            <w:r w:rsidRPr="004D27C6">
              <w:rPr>
                <w:szCs w:val="28"/>
              </w:rPr>
              <w:t>и подключаемой к ней региональной системы межведомственного электронного взаимодейс</w:t>
            </w:r>
            <w:r w:rsidRPr="004D27C6">
              <w:rPr>
                <w:szCs w:val="28"/>
              </w:rPr>
              <w:t>т</w:t>
            </w:r>
            <w:r w:rsidRPr="004D27C6">
              <w:rPr>
                <w:szCs w:val="28"/>
              </w:rPr>
              <w:t xml:space="preserve">вия, в Федеральное агентство по </w:t>
            </w:r>
            <w:proofErr w:type="spellStart"/>
            <w:r w:rsidRPr="004D27C6">
              <w:rPr>
                <w:szCs w:val="28"/>
              </w:rPr>
              <w:t>недропольз</w:t>
            </w:r>
            <w:r w:rsidRPr="004D27C6">
              <w:rPr>
                <w:szCs w:val="28"/>
              </w:rPr>
              <w:t>о</w:t>
            </w:r>
            <w:r w:rsidRPr="004D27C6">
              <w:rPr>
                <w:szCs w:val="28"/>
              </w:rPr>
              <w:t>ванию</w:t>
            </w:r>
            <w:proofErr w:type="spellEnd"/>
            <w:r w:rsidRPr="004D27C6">
              <w:rPr>
                <w:szCs w:val="28"/>
              </w:rPr>
              <w:t xml:space="preserve"> (</w:t>
            </w:r>
            <w:proofErr w:type="spellStart"/>
            <w:r w:rsidRPr="004D27C6">
              <w:rPr>
                <w:szCs w:val="28"/>
              </w:rPr>
              <w:t>Роснедра</w:t>
            </w:r>
            <w:proofErr w:type="spellEnd"/>
            <w:r w:rsidRPr="004D27C6">
              <w:rPr>
                <w:szCs w:val="28"/>
              </w:rPr>
              <w:t>) необходимой для подготовки специальных карт (схем) информации о мест</w:t>
            </w:r>
            <w:r w:rsidRPr="004D27C6">
              <w:rPr>
                <w:szCs w:val="28"/>
              </w:rPr>
              <w:t>о</w:t>
            </w:r>
            <w:r w:rsidRPr="004D27C6">
              <w:rPr>
                <w:szCs w:val="28"/>
              </w:rPr>
              <w:t xml:space="preserve">рождениях общераспространенных полезных </w:t>
            </w:r>
            <w:r w:rsidRPr="004D27C6">
              <w:rPr>
                <w:szCs w:val="28"/>
              </w:rPr>
              <w:lastRenderedPageBreak/>
              <w:t>ископаемых, запасы которых учтены государс</w:t>
            </w:r>
            <w:r w:rsidRPr="004D27C6">
              <w:rPr>
                <w:szCs w:val="28"/>
              </w:rPr>
              <w:t>т</w:t>
            </w:r>
            <w:r w:rsidRPr="004D27C6">
              <w:rPr>
                <w:szCs w:val="28"/>
              </w:rPr>
              <w:t>венным балансом запасов полезных ископа</w:t>
            </w:r>
            <w:r w:rsidRPr="004D27C6">
              <w:rPr>
                <w:szCs w:val="28"/>
              </w:rPr>
              <w:t>е</w:t>
            </w:r>
            <w:r w:rsidRPr="004D27C6">
              <w:rPr>
                <w:szCs w:val="28"/>
              </w:rPr>
              <w:t>мых, а также о границах участков недр местного значения, предоставленных в пользование</w:t>
            </w:r>
            <w:proofErr w:type="gramEnd"/>
            <w:r w:rsidRPr="004D27C6">
              <w:rPr>
                <w:szCs w:val="28"/>
              </w:rPr>
              <w:t xml:space="preserve"> в в</w:t>
            </w:r>
            <w:r w:rsidRPr="004D27C6">
              <w:rPr>
                <w:szCs w:val="28"/>
              </w:rPr>
              <w:t>и</w:t>
            </w:r>
            <w:r w:rsidRPr="004D27C6">
              <w:rPr>
                <w:szCs w:val="28"/>
              </w:rPr>
              <w:t>де горного отвода (в отношении земельных уч</w:t>
            </w:r>
            <w:r w:rsidRPr="004D27C6">
              <w:rPr>
                <w:szCs w:val="28"/>
              </w:rPr>
              <w:t>а</w:t>
            </w:r>
            <w:r w:rsidRPr="004D27C6">
              <w:rPr>
                <w:szCs w:val="28"/>
              </w:rPr>
              <w:t>стков, расположенных за границами населенных пунктов Архангельской области);</w:t>
            </w:r>
          </w:p>
          <w:p w:rsidR="00622670" w:rsidRPr="004D27C6" w:rsidRDefault="00622670" w:rsidP="00622670">
            <w:pPr>
              <w:widowControl w:val="0"/>
              <w:ind w:firstLine="340"/>
              <w:jc w:val="both"/>
              <w:rPr>
                <w:szCs w:val="28"/>
              </w:rPr>
            </w:pPr>
            <w:proofErr w:type="gramStart"/>
            <w:r w:rsidRPr="004D27C6">
              <w:rPr>
                <w:szCs w:val="28"/>
              </w:rPr>
              <w:t>созданию комиссии по согласованию стро</w:t>
            </w:r>
            <w:r w:rsidRPr="004D27C6">
              <w:rPr>
                <w:szCs w:val="28"/>
              </w:rPr>
              <w:t>и</w:t>
            </w:r>
            <w:r w:rsidRPr="004D27C6">
              <w:rPr>
                <w:szCs w:val="28"/>
              </w:rPr>
              <w:t>тельства объектов капитального строительства в случае, если в соответствии со специальными картами (схемами) земельный участок, на кот</w:t>
            </w:r>
            <w:r w:rsidRPr="004D27C6">
              <w:rPr>
                <w:szCs w:val="28"/>
              </w:rPr>
              <w:t>о</w:t>
            </w:r>
            <w:r w:rsidRPr="004D27C6">
              <w:rPr>
                <w:szCs w:val="28"/>
              </w:rPr>
              <w:t>ром планируется такое строительство, распол</w:t>
            </w:r>
            <w:r w:rsidRPr="004D27C6">
              <w:rPr>
                <w:szCs w:val="28"/>
              </w:rPr>
              <w:t>о</w:t>
            </w:r>
            <w:r w:rsidRPr="004D27C6">
              <w:rPr>
                <w:szCs w:val="28"/>
              </w:rPr>
              <w:t>жен в границах месторождений полезных иск</w:t>
            </w:r>
            <w:r w:rsidRPr="004D27C6">
              <w:rPr>
                <w:szCs w:val="28"/>
              </w:rPr>
              <w:t>о</w:t>
            </w:r>
            <w:r w:rsidRPr="004D27C6">
              <w:rPr>
                <w:szCs w:val="28"/>
              </w:rPr>
              <w:t>паемых, запасы которых учтены государстве</w:t>
            </w:r>
            <w:r w:rsidRPr="004D27C6">
              <w:rPr>
                <w:szCs w:val="28"/>
              </w:rPr>
              <w:t>н</w:t>
            </w:r>
            <w:r w:rsidRPr="004D27C6">
              <w:rPr>
                <w:szCs w:val="28"/>
              </w:rPr>
              <w:t>ным балансом запасов полезных ископаемых, и (или) в границах участков недр местного знач</w:t>
            </w:r>
            <w:r w:rsidRPr="004D27C6">
              <w:rPr>
                <w:szCs w:val="28"/>
              </w:rPr>
              <w:t>е</w:t>
            </w:r>
            <w:r w:rsidRPr="004D27C6">
              <w:rPr>
                <w:szCs w:val="28"/>
              </w:rPr>
              <w:t>ния, предоставленных в пользование в виде го</w:t>
            </w:r>
            <w:r w:rsidRPr="004D27C6">
              <w:rPr>
                <w:szCs w:val="28"/>
              </w:rPr>
              <w:t>р</w:t>
            </w:r>
            <w:r w:rsidRPr="004D27C6">
              <w:rPr>
                <w:szCs w:val="28"/>
              </w:rPr>
              <w:t>ного отвода;</w:t>
            </w:r>
            <w:proofErr w:type="gramEnd"/>
          </w:p>
          <w:p w:rsidR="00622670" w:rsidRPr="004D27C6" w:rsidRDefault="00622670" w:rsidP="00622670">
            <w:pPr>
              <w:widowControl w:val="0"/>
              <w:ind w:firstLine="340"/>
              <w:jc w:val="both"/>
              <w:rPr>
                <w:szCs w:val="28"/>
              </w:rPr>
            </w:pPr>
            <w:r w:rsidRPr="004D27C6">
              <w:rPr>
                <w:szCs w:val="28"/>
              </w:rPr>
              <w:t>2) к правам пользователя участка недр мес</w:t>
            </w:r>
            <w:r w:rsidRPr="004D27C6">
              <w:rPr>
                <w:szCs w:val="28"/>
              </w:rPr>
              <w:t>т</w:t>
            </w:r>
            <w:r w:rsidRPr="004D27C6">
              <w:rPr>
                <w:szCs w:val="28"/>
              </w:rPr>
              <w:t>ного значения отнести право ограничивать строительство объектов капитального стро</w:t>
            </w:r>
            <w:r w:rsidRPr="004D27C6">
              <w:rPr>
                <w:szCs w:val="28"/>
              </w:rPr>
              <w:t>и</w:t>
            </w:r>
            <w:r w:rsidRPr="004D27C6">
              <w:rPr>
                <w:szCs w:val="28"/>
              </w:rPr>
              <w:t>тельства на земельных участках в границах уч</w:t>
            </w:r>
            <w:r w:rsidRPr="004D27C6">
              <w:rPr>
                <w:szCs w:val="28"/>
              </w:rPr>
              <w:t>а</w:t>
            </w:r>
            <w:r w:rsidRPr="004D27C6">
              <w:rPr>
                <w:szCs w:val="28"/>
              </w:rPr>
              <w:t>стка недр местного значения, предоставленного ему в пользование в виде горного отвода.</w:t>
            </w:r>
          </w:p>
          <w:p w:rsidR="00622670" w:rsidRPr="004D27C6" w:rsidRDefault="00622670" w:rsidP="00622670">
            <w:pPr>
              <w:widowControl w:val="0"/>
              <w:ind w:firstLine="340"/>
              <w:jc w:val="both"/>
              <w:rPr>
                <w:szCs w:val="28"/>
              </w:rPr>
            </w:pPr>
            <w:r w:rsidRPr="004D27C6">
              <w:rPr>
                <w:szCs w:val="28"/>
              </w:rPr>
              <w:t>2. С учетом корректировки с 1 сентября 20</w:t>
            </w:r>
            <w:r>
              <w:rPr>
                <w:szCs w:val="28"/>
              </w:rPr>
              <w:t xml:space="preserve">24 года Федеральным законом </w:t>
            </w:r>
            <w:r w:rsidRPr="004D27C6">
              <w:rPr>
                <w:szCs w:val="28"/>
              </w:rPr>
              <w:t>№ 619-ФЗ наимен</w:t>
            </w:r>
            <w:r w:rsidRPr="004D27C6">
              <w:rPr>
                <w:szCs w:val="28"/>
              </w:rPr>
              <w:t>о</w:t>
            </w:r>
            <w:r w:rsidRPr="004D27C6">
              <w:rPr>
                <w:szCs w:val="28"/>
              </w:rPr>
              <w:t>вания порядка установления конкретных разм</w:t>
            </w:r>
            <w:r w:rsidRPr="004D27C6">
              <w:rPr>
                <w:szCs w:val="28"/>
              </w:rPr>
              <w:t>е</w:t>
            </w:r>
            <w:r w:rsidRPr="004D27C6">
              <w:rPr>
                <w:szCs w:val="28"/>
              </w:rPr>
              <w:t>ров ставок регулярных платежей за пользование недрами, утвержденного Правительством Ро</w:t>
            </w:r>
            <w:r w:rsidRPr="004D27C6">
              <w:rPr>
                <w:szCs w:val="28"/>
              </w:rPr>
              <w:t>с</w:t>
            </w:r>
            <w:r w:rsidRPr="004D27C6">
              <w:rPr>
                <w:szCs w:val="28"/>
              </w:rPr>
              <w:t>сийской Федерации, законопроектом предлаг</w:t>
            </w:r>
            <w:r w:rsidRPr="004D27C6">
              <w:rPr>
                <w:szCs w:val="28"/>
              </w:rPr>
              <w:t>а</w:t>
            </w:r>
            <w:r w:rsidRPr="004D27C6">
              <w:rPr>
                <w:szCs w:val="28"/>
              </w:rPr>
              <w:t>ется уточнить наименование такого порядка в рамках соответствующего областного закона.</w:t>
            </w:r>
          </w:p>
          <w:p w:rsidR="00622670" w:rsidRPr="004D27C6" w:rsidRDefault="00622670" w:rsidP="00622670">
            <w:pPr>
              <w:widowControl w:val="0"/>
              <w:ind w:firstLine="340"/>
              <w:jc w:val="both"/>
              <w:rPr>
                <w:szCs w:val="28"/>
              </w:rPr>
            </w:pPr>
            <w:r w:rsidRPr="004D27C6">
              <w:rPr>
                <w:szCs w:val="28"/>
              </w:rPr>
              <w:t xml:space="preserve">3. </w:t>
            </w:r>
            <w:proofErr w:type="gramStart"/>
            <w:r w:rsidRPr="004D27C6">
              <w:rPr>
                <w:szCs w:val="28"/>
              </w:rPr>
              <w:t>Федеральным законом № 677-ФЗ с 1 се</w:t>
            </w:r>
            <w:r w:rsidRPr="004D27C6">
              <w:rPr>
                <w:szCs w:val="28"/>
              </w:rPr>
              <w:t>н</w:t>
            </w:r>
            <w:r w:rsidRPr="004D27C6">
              <w:rPr>
                <w:szCs w:val="28"/>
              </w:rPr>
              <w:t>тября 2024 года введена статья 23.6 Закона Ро</w:t>
            </w:r>
            <w:r w:rsidRPr="004D27C6">
              <w:rPr>
                <w:szCs w:val="28"/>
              </w:rPr>
              <w:t>с</w:t>
            </w:r>
            <w:r w:rsidRPr="004D27C6">
              <w:rPr>
                <w:szCs w:val="28"/>
              </w:rPr>
              <w:t>сийской Федерации от 21 февраля 1992 года № 2395-1 «О недрах», в которой установлены тр</w:t>
            </w:r>
            <w:r w:rsidRPr="004D27C6">
              <w:rPr>
                <w:szCs w:val="28"/>
              </w:rPr>
              <w:t>е</w:t>
            </w:r>
            <w:r w:rsidRPr="004D27C6">
              <w:rPr>
                <w:szCs w:val="28"/>
              </w:rPr>
              <w:t xml:space="preserve">бования к подготовке и экспертизе проектной </w:t>
            </w:r>
            <w:r w:rsidRPr="004D27C6">
              <w:rPr>
                <w:szCs w:val="28"/>
              </w:rPr>
              <w:lastRenderedPageBreak/>
              <w:t>документации на осуществление регионального геологического изучения недр, государственн</w:t>
            </w:r>
            <w:r w:rsidRPr="004D27C6">
              <w:rPr>
                <w:szCs w:val="28"/>
              </w:rPr>
              <w:t>о</w:t>
            </w:r>
            <w:r w:rsidRPr="004D27C6">
              <w:rPr>
                <w:szCs w:val="28"/>
              </w:rPr>
              <w:t>го мониторинга состояния недр, геологического изучения недр, включая поиски и оценку мест</w:t>
            </w:r>
            <w:r w:rsidRPr="004D27C6">
              <w:rPr>
                <w:szCs w:val="28"/>
              </w:rPr>
              <w:t>о</w:t>
            </w:r>
            <w:r w:rsidRPr="004D27C6">
              <w:rPr>
                <w:szCs w:val="28"/>
              </w:rPr>
              <w:t>рождений полезных ископаемых, геологическ</w:t>
            </w:r>
            <w:r w:rsidRPr="004D27C6">
              <w:rPr>
                <w:szCs w:val="28"/>
              </w:rPr>
              <w:t>о</w:t>
            </w:r>
            <w:r w:rsidRPr="004D27C6">
              <w:rPr>
                <w:szCs w:val="28"/>
              </w:rPr>
              <w:t>го изучения и оценки пригодности участков недр для</w:t>
            </w:r>
            <w:proofErr w:type="gramEnd"/>
            <w:r w:rsidRPr="004D27C6">
              <w:rPr>
                <w:szCs w:val="28"/>
              </w:rPr>
              <w:t xml:space="preserve"> строительства и эксплуатации подзе</w:t>
            </w:r>
            <w:r w:rsidRPr="004D27C6">
              <w:rPr>
                <w:szCs w:val="28"/>
              </w:rPr>
              <w:t>м</w:t>
            </w:r>
            <w:r w:rsidRPr="004D27C6">
              <w:rPr>
                <w:szCs w:val="28"/>
              </w:rPr>
              <w:t>ных сооружений, разведки месторождений п</w:t>
            </w:r>
            <w:r w:rsidRPr="004D27C6">
              <w:rPr>
                <w:szCs w:val="28"/>
              </w:rPr>
              <w:t>о</w:t>
            </w:r>
            <w:r w:rsidRPr="004D27C6">
              <w:rPr>
                <w:szCs w:val="28"/>
              </w:rPr>
              <w:t>лезных ископаемых.</w:t>
            </w:r>
          </w:p>
          <w:p w:rsidR="00622670" w:rsidRPr="004D27C6" w:rsidRDefault="00622670" w:rsidP="00622670">
            <w:pPr>
              <w:widowControl w:val="0"/>
              <w:ind w:firstLine="340"/>
              <w:jc w:val="both"/>
              <w:rPr>
                <w:szCs w:val="28"/>
              </w:rPr>
            </w:pPr>
            <w:r w:rsidRPr="004D27C6">
              <w:rPr>
                <w:szCs w:val="28"/>
              </w:rPr>
              <w:t>В связи с этим законопроектом предусмо</w:t>
            </w:r>
            <w:r w:rsidRPr="004D27C6">
              <w:rPr>
                <w:szCs w:val="28"/>
              </w:rPr>
              <w:t>т</w:t>
            </w:r>
            <w:r w:rsidRPr="004D27C6">
              <w:rPr>
                <w:szCs w:val="28"/>
              </w:rPr>
              <w:t>рены редакционно-технические изменения в о</w:t>
            </w:r>
            <w:r w:rsidRPr="004D27C6">
              <w:rPr>
                <w:szCs w:val="28"/>
              </w:rPr>
              <w:t>т</w:t>
            </w:r>
            <w:r w:rsidRPr="004D27C6">
              <w:rPr>
                <w:szCs w:val="28"/>
              </w:rPr>
              <w:t>дельные положения областного закон</w:t>
            </w:r>
            <w:r>
              <w:rPr>
                <w:szCs w:val="28"/>
              </w:rPr>
              <w:t xml:space="preserve">а от 22 июня 2005 года </w:t>
            </w:r>
            <w:r w:rsidRPr="004D27C6">
              <w:rPr>
                <w:szCs w:val="28"/>
              </w:rPr>
              <w:t>№ 48-4-ОЗ «О предоставлении недр и пользовании недрами на территории А</w:t>
            </w:r>
            <w:r w:rsidRPr="004D27C6">
              <w:rPr>
                <w:szCs w:val="28"/>
              </w:rPr>
              <w:t>р</w:t>
            </w:r>
            <w:r w:rsidRPr="004D27C6">
              <w:rPr>
                <w:szCs w:val="28"/>
              </w:rPr>
              <w:t>хангельской области» в части ссылки на указа</w:t>
            </w:r>
            <w:r w:rsidRPr="004D27C6">
              <w:rPr>
                <w:szCs w:val="28"/>
              </w:rPr>
              <w:t>н</w:t>
            </w:r>
            <w:r w:rsidRPr="004D27C6">
              <w:rPr>
                <w:szCs w:val="28"/>
              </w:rPr>
              <w:t>ную статью Закона Российской Федерации от 21 февраля 1992 года № 2395-1 «О недрах».</w:t>
            </w:r>
          </w:p>
          <w:p w:rsidR="00622670" w:rsidRPr="004D27C6" w:rsidRDefault="00622670" w:rsidP="00622670">
            <w:pPr>
              <w:widowControl w:val="0"/>
              <w:ind w:firstLine="340"/>
              <w:jc w:val="both"/>
              <w:rPr>
                <w:szCs w:val="28"/>
              </w:rPr>
            </w:pPr>
            <w:r w:rsidRPr="004D27C6">
              <w:rPr>
                <w:szCs w:val="28"/>
              </w:rPr>
              <w:t xml:space="preserve">4. </w:t>
            </w:r>
            <w:proofErr w:type="gramStart"/>
            <w:r w:rsidRPr="004D27C6">
              <w:rPr>
                <w:szCs w:val="28"/>
              </w:rPr>
              <w:t>В дополнение к действующему полном</w:t>
            </w:r>
            <w:r w:rsidRPr="004D27C6">
              <w:rPr>
                <w:szCs w:val="28"/>
              </w:rPr>
              <w:t>о</w:t>
            </w:r>
            <w:r w:rsidRPr="004D27C6">
              <w:rPr>
                <w:szCs w:val="28"/>
              </w:rPr>
              <w:t>чию министерства природных ресурсов и лес</w:t>
            </w:r>
            <w:r w:rsidRPr="004D27C6">
              <w:rPr>
                <w:szCs w:val="28"/>
              </w:rPr>
              <w:t>о</w:t>
            </w:r>
            <w:r w:rsidRPr="004D27C6">
              <w:rPr>
                <w:szCs w:val="28"/>
              </w:rPr>
              <w:t>промышленного комплекса Архангельской о</w:t>
            </w:r>
            <w:r w:rsidRPr="004D27C6">
              <w:rPr>
                <w:szCs w:val="28"/>
              </w:rPr>
              <w:t>б</w:t>
            </w:r>
            <w:r w:rsidRPr="004D27C6">
              <w:rPr>
                <w:szCs w:val="28"/>
              </w:rPr>
              <w:t>ласти по участию</w:t>
            </w:r>
            <w:r>
              <w:rPr>
                <w:szCs w:val="28"/>
              </w:rPr>
              <w:t xml:space="preserve"> </w:t>
            </w:r>
            <w:r w:rsidRPr="004D27C6">
              <w:rPr>
                <w:szCs w:val="28"/>
              </w:rPr>
              <w:t>в обеспечении населения и</w:t>
            </w:r>
            <w:r w:rsidRPr="004D27C6">
              <w:rPr>
                <w:szCs w:val="28"/>
              </w:rPr>
              <w:t>н</w:t>
            </w:r>
            <w:r w:rsidRPr="004D27C6">
              <w:rPr>
                <w:szCs w:val="28"/>
              </w:rPr>
              <w:t>формацией о состоянии окружающей среды</w:t>
            </w:r>
            <w:r>
              <w:rPr>
                <w:szCs w:val="28"/>
              </w:rPr>
              <w:t xml:space="preserve"> </w:t>
            </w:r>
            <w:r w:rsidRPr="004D27C6">
              <w:rPr>
                <w:szCs w:val="28"/>
              </w:rPr>
              <w:t>на территории Архангельской области законопр</w:t>
            </w:r>
            <w:r w:rsidRPr="004D27C6">
              <w:rPr>
                <w:szCs w:val="28"/>
              </w:rPr>
              <w:t>о</w:t>
            </w:r>
            <w:r w:rsidRPr="004D27C6">
              <w:rPr>
                <w:szCs w:val="28"/>
              </w:rPr>
              <w:t>ектом предлагается наделить</w:t>
            </w:r>
            <w:r>
              <w:rPr>
                <w:szCs w:val="28"/>
              </w:rPr>
              <w:t xml:space="preserve"> </w:t>
            </w:r>
            <w:r w:rsidRPr="004D27C6">
              <w:rPr>
                <w:szCs w:val="28"/>
              </w:rPr>
              <w:t>с 1 сентября 2024 года данное министерство полномочием по о</w:t>
            </w:r>
            <w:r w:rsidRPr="004D27C6">
              <w:rPr>
                <w:szCs w:val="28"/>
              </w:rPr>
              <w:t>р</w:t>
            </w:r>
            <w:r w:rsidRPr="004D27C6">
              <w:rPr>
                <w:szCs w:val="28"/>
              </w:rPr>
              <w:t>ганизации и проведению совместно с хозяйс</w:t>
            </w:r>
            <w:r w:rsidRPr="004D27C6">
              <w:rPr>
                <w:szCs w:val="28"/>
              </w:rPr>
              <w:t>т</w:t>
            </w:r>
            <w:r w:rsidRPr="004D27C6">
              <w:rPr>
                <w:szCs w:val="28"/>
              </w:rPr>
              <w:t>вующими субъектами, гражданами, планиру</w:t>
            </w:r>
            <w:r w:rsidRPr="004D27C6">
              <w:rPr>
                <w:szCs w:val="28"/>
              </w:rPr>
              <w:t>ю</w:t>
            </w:r>
            <w:r w:rsidRPr="004D27C6">
              <w:rPr>
                <w:szCs w:val="28"/>
              </w:rPr>
              <w:t>щими осуществление хозяйственной и (или) иной деятельности</w:t>
            </w:r>
            <w:r>
              <w:rPr>
                <w:szCs w:val="28"/>
              </w:rPr>
              <w:t xml:space="preserve">, </w:t>
            </w:r>
            <w:r w:rsidRPr="004D27C6">
              <w:rPr>
                <w:szCs w:val="28"/>
              </w:rPr>
              <w:t>и органами местного сам</w:t>
            </w:r>
            <w:r w:rsidRPr="004D27C6">
              <w:rPr>
                <w:szCs w:val="28"/>
              </w:rPr>
              <w:t>о</w:t>
            </w:r>
            <w:r w:rsidRPr="004D27C6">
              <w:rPr>
                <w:szCs w:val="28"/>
              </w:rPr>
              <w:t>управления общественных обсуждений</w:t>
            </w:r>
            <w:proofErr w:type="gramEnd"/>
            <w:r w:rsidRPr="004D27C6">
              <w:rPr>
                <w:szCs w:val="28"/>
              </w:rPr>
              <w:t xml:space="preserve"> в случ</w:t>
            </w:r>
            <w:r w:rsidRPr="004D27C6">
              <w:rPr>
                <w:szCs w:val="28"/>
              </w:rPr>
              <w:t>а</w:t>
            </w:r>
            <w:r w:rsidRPr="004D27C6">
              <w:rPr>
                <w:szCs w:val="28"/>
              </w:rPr>
              <w:t>ях, если планируемая деятельность будет ос</w:t>
            </w:r>
            <w:r w:rsidRPr="004D27C6">
              <w:rPr>
                <w:szCs w:val="28"/>
              </w:rPr>
              <w:t>у</w:t>
            </w:r>
            <w:r w:rsidRPr="004D27C6">
              <w:rPr>
                <w:szCs w:val="28"/>
              </w:rPr>
              <w:t xml:space="preserve">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на территориях двух и </w:t>
            </w:r>
            <w:proofErr w:type="gramStart"/>
            <w:r w:rsidRPr="004D27C6">
              <w:rPr>
                <w:szCs w:val="28"/>
              </w:rPr>
              <w:t>более муниципальных</w:t>
            </w:r>
            <w:proofErr w:type="gramEnd"/>
            <w:r w:rsidRPr="004D27C6">
              <w:rPr>
                <w:szCs w:val="28"/>
              </w:rPr>
              <w:t xml:space="preserve"> районов, муниц</w:t>
            </w:r>
            <w:r w:rsidRPr="004D27C6">
              <w:rPr>
                <w:szCs w:val="28"/>
              </w:rPr>
              <w:t>и</w:t>
            </w:r>
            <w:r w:rsidRPr="004D27C6">
              <w:rPr>
                <w:szCs w:val="28"/>
              </w:rPr>
              <w:t>пальных, городских округов Архангельской о</w:t>
            </w:r>
            <w:r w:rsidRPr="004D27C6">
              <w:rPr>
                <w:szCs w:val="28"/>
              </w:rPr>
              <w:t>б</w:t>
            </w:r>
            <w:r w:rsidRPr="004D27C6">
              <w:rPr>
                <w:szCs w:val="28"/>
              </w:rPr>
              <w:lastRenderedPageBreak/>
              <w:t>ласти.</w:t>
            </w:r>
          </w:p>
          <w:p w:rsidR="00622670" w:rsidRPr="004D27C6" w:rsidRDefault="00622670" w:rsidP="00622670">
            <w:pPr>
              <w:widowControl w:val="0"/>
              <w:ind w:firstLine="340"/>
              <w:jc w:val="both"/>
              <w:rPr>
                <w:szCs w:val="28"/>
              </w:rPr>
            </w:pPr>
            <w:proofErr w:type="gramStart"/>
            <w:r w:rsidRPr="004D27C6">
              <w:rPr>
                <w:szCs w:val="28"/>
              </w:rPr>
              <w:t>Указанное полномочие в силу пункта 174 части 1 статьи 44 Федерального закона от 21 д</w:t>
            </w:r>
            <w:r w:rsidRPr="004D27C6">
              <w:rPr>
                <w:szCs w:val="28"/>
              </w:rPr>
              <w:t>е</w:t>
            </w:r>
            <w:r w:rsidRPr="004D27C6">
              <w:rPr>
                <w:szCs w:val="28"/>
              </w:rPr>
              <w:t>кабря 2021 года № 414-ФЗ «Об общих принц</w:t>
            </w:r>
            <w:r w:rsidRPr="004D27C6">
              <w:rPr>
                <w:szCs w:val="28"/>
              </w:rPr>
              <w:t>и</w:t>
            </w:r>
            <w:r w:rsidRPr="004D27C6">
              <w:rPr>
                <w:szCs w:val="28"/>
              </w:rPr>
              <w:t>пах организации публичной власти в субъектах Российской Федерации» (в редакции Федерал</w:t>
            </w:r>
            <w:r w:rsidRPr="004D27C6">
              <w:rPr>
                <w:szCs w:val="28"/>
              </w:rPr>
              <w:t>ь</w:t>
            </w:r>
            <w:r w:rsidRPr="004D27C6">
              <w:rPr>
                <w:szCs w:val="28"/>
              </w:rPr>
              <w:t>ного закона № 673-ФЗ) является полномочием органов государственной власти субъекта Ро</w:t>
            </w:r>
            <w:r w:rsidRPr="004D27C6">
              <w:rPr>
                <w:szCs w:val="28"/>
              </w:rPr>
              <w:t>с</w:t>
            </w:r>
            <w:r w:rsidRPr="004D27C6">
              <w:rPr>
                <w:szCs w:val="28"/>
              </w:rPr>
              <w:t>сийской Федерации по предметам совместного ведения Российской Федерации и субъектов Российской Федерации, осуществляемым да</w:t>
            </w:r>
            <w:r w:rsidRPr="004D27C6">
              <w:rPr>
                <w:szCs w:val="28"/>
              </w:rPr>
              <w:t>н</w:t>
            </w:r>
            <w:r w:rsidRPr="004D27C6">
              <w:rPr>
                <w:szCs w:val="28"/>
              </w:rPr>
              <w:t>ными органами самостоятельно за счет средств бюджета субъекта</w:t>
            </w:r>
            <w:proofErr w:type="gramEnd"/>
            <w:r w:rsidRPr="004D27C6">
              <w:rPr>
                <w:szCs w:val="28"/>
              </w:rPr>
              <w:t xml:space="preserve"> Российской Федерации.</w:t>
            </w:r>
          </w:p>
          <w:p w:rsidR="00622670" w:rsidRPr="004D27C6" w:rsidRDefault="00622670" w:rsidP="00622670">
            <w:pPr>
              <w:widowControl w:val="0"/>
              <w:ind w:firstLine="340"/>
              <w:jc w:val="both"/>
              <w:rPr>
                <w:szCs w:val="28"/>
              </w:rPr>
            </w:pPr>
            <w:r w:rsidRPr="004D27C6">
              <w:rPr>
                <w:szCs w:val="28"/>
              </w:rPr>
              <w:t>5. С учетом положений Федерального закона № 683-ФЗ законопроектом предлагается ско</w:t>
            </w:r>
            <w:r w:rsidRPr="004D27C6">
              <w:rPr>
                <w:szCs w:val="28"/>
              </w:rPr>
              <w:t>р</w:t>
            </w:r>
            <w:r w:rsidRPr="004D27C6">
              <w:rPr>
                <w:szCs w:val="28"/>
              </w:rPr>
              <w:t>ректировать с 1 июля 2024 года положения о</w:t>
            </w:r>
            <w:r w:rsidRPr="004D27C6">
              <w:rPr>
                <w:szCs w:val="28"/>
              </w:rPr>
              <w:t>б</w:t>
            </w:r>
            <w:r w:rsidRPr="004D27C6">
              <w:rPr>
                <w:szCs w:val="28"/>
              </w:rPr>
              <w:t>ластного закона</w:t>
            </w:r>
            <w:r>
              <w:rPr>
                <w:szCs w:val="28"/>
              </w:rPr>
              <w:t xml:space="preserve"> </w:t>
            </w:r>
            <w:r w:rsidRPr="004D27C6">
              <w:rPr>
                <w:szCs w:val="28"/>
              </w:rPr>
              <w:t>в части правового статуса о</w:t>
            </w:r>
            <w:r w:rsidRPr="004D27C6">
              <w:rPr>
                <w:szCs w:val="28"/>
              </w:rPr>
              <w:t>б</w:t>
            </w:r>
            <w:r w:rsidRPr="004D27C6">
              <w:rPr>
                <w:szCs w:val="28"/>
              </w:rPr>
              <w:t>щественных инспекторов. В частности, гражд</w:t>
            </w:r>
            <w:r w:rsidRPr="004D27C6">
              <w:rPr>
                <w:szCs w:val="28"/>
              </w:rPr>
              <w:t>а</w:t>
            </w:r>
            <w:r w:rsidRPr="004D27C6">
              <w:rPr>
                <w:szCs w:val="28"/>
              </w:rPr>
              <w:t>не Российской Федерации, достигшие возраста 18 лет, вправе осуществлять общественный ко</w:t>
            </w:r>
            <w:r w:rsidRPr="004D27C6">
              <w:rPr>
                <w:szCs w:val="28"/>
              </w:rPr>
              <w:t>н</w:t>
            </w:r>
            <w:r w:rsidRPr="004D27C6">
              <w:rPr>
                <w:szCs w:val="28"/>
              </w:rPr>
              <w:t>троль в области охраны окружающей среды (общественный экологический контроль) в к</w:t>
            </w:r>
            <w:r w:rsidRPr="004D27C6">
              <w:rPr>
                <w:szCs w:val="28"/>
              </w:rPr>
              <w:t>а</w:t>
            </w:r>
            <w:r w:rsidRPr="004D27C6">
              <w:rPr>
                <w:szCs w:val="28"/>
              </w:rPr>
              <w:t>честве общественных инспекторов и оказывать необходимое содействие министерству</w:t>
            </w:r>
            <w:bookmarkStart w:id="0" w:name="_GoBack"/>
            <w:bookmarkEnd w:id="0"/>
            <w:r w:rsidRPr="004D27C6">
              <w:rPr>
                <w:szCs w:val="28"/>
              </w:rPr>
              <w:t xml:space="preserve"> приро</w:t>
            </w:r>
            <w:r w:rsidRPr="004D27C6">
              <w:rPr>
                <w:szCs w:val="28"/>
              </w:rPr>
              <w:t>д</w:t>
            </w:r>
            <w:r>
              <w:rPr>
                <w:szCs w:val="28"/>
              </w:rPr>
              <w:t xml:space="preserve">ных ресурсов </w:t>
            </w:r>
            <w:r w:rsidRPr="004D27C6">
              <w:rPr>
                <w:szCs w:val="28"/>
              </w:rPr>
              <w:t>и лесопромышленного комплекса Архангельской области. Они обязаны обладать знаниями, необходимыми для осуществления общественного контроля в области охраны о</w:t>
            </w:r>
            <w:r w:rsidRPr="004D27C6">
              <w:rPr>
                <w:szCs w:val="28"/>
              </w:rPr>
              <w:t>к</w:t>
            </w:r>
            <w:r w:rsidRPr="004D27C6">
              <w:rPr>
                <w:szCs w:val="28"/>
              </w:rPr>
              <w:t>ружающей среды (общественного экологическ</w:t>
            </w:r>
            <w:r w:rsidRPr="004D27C6">
              <w:rPr>
                <w:szCs w:val="28"/>
              </w:rPr>
              <w:t>о</w:t>
            </w:r>
            <w:r w:rsidRPr="004D27C6">
              <w:rPr>
                <w:szCs w:val="28"/>
              </w:rPr>
              <w:t>го контроля), наличие которых проверяется ук</w:t>
            </w:r>
            <w:r w:rsidRPr="004D27C6">
              <w:rPr>
                <w:szCs w:val="28"/>
              </w:rPr>
              <w:t>а</w:t>
            </w:r>
            <w:r w:rsidRPr="004D27C6">
              <w:rPr>
                <w:szCs w:val="28"/>
              </w:rPr>
              <w:t>занным министерством в порядке, установле</w:t>
            </w:r>
            <w:r w:rsidRPr="004D27C6">
              <w:rPr>
                <w:szCs w:val="28"/>
              </w:rPr>
              <w:t>н</w:t>
            </w:r>
            <w:r w:rsidRPr="004D27C6">
              <w:rPr>
                <w:szCs w:val="28"/>
              </w:rPr>
              <w:t>ном Правительством Российской Федерации.</w:t>
            </w:r>
          </w:p>
          <w:p w:rsidR="00297EE0" w:rsidRPr="00183BB1" w:rsidRDefault="00622670" w:rsidP="00622670">
            <w:pPr>
              <w:widowControl w:val="0"/>
              <w:ind w:firstLine="340"/>
              <w:jc w:val="both"/>
            </w:pPr>
            <w:r w:rsidRPr="004D27C6">
              <w:rPr>
                <w:szCs w:val="28"/>
              </w:rPr>
              <w:t>Порядок организации деятельности общес</w:t>
            </w:r>
            <w:r w:rsidRPr="004D27C6">
              <w:rPr>
                <w:szCs w:val="28"/>
              </w:rPr>
              <w:t>т</w:t>
            </w:r>
            <w:r w:rsidRPr="004D27C6">
              <w:rPr>
                <w:szCs w:val="28"/>
              </w:rPr>
              <w:t>венных инспекторов (в том числе порядок их взаимодействия с министерством), порядок в</w:t>
            </w:r>
            <w:r w:rsidRPr="004D27C6">
              <w:rPr>
                <w:szCs w:val="28"/>
              </w:rPr>
              <w:t>е</w:t>
            </w:r>
            <w:r w:rsidRPr="004D27C6">
              <w:rPr>
                <w:szCs w:val="28"/>
              </w:rPr>
              <w:t>дения перечня общественных инспекторов уст</w:t>
            </w:r>
            <w:r w:rsidRPr="004D27C6">
              <w:rPr>
                <w:szCs w:val="28"/>
              </w:rPr>
              <w:t>а</w:t>
            </w:r>
            <w:r w:rsidRPr="004D27C6">
              <w:rPr>
                <w:szCs w:val="28"/>
              </w:rPr>
              <w:t>навливаются Правительством Российской Фед</w:t>
            </w:r>
            <w:r w:rsidRPr="004D27C6">
              <w:rPr>
                <w:szCs w:val="28"/>
              </w:rPr>
              <w:t>е</w:t>
            </w:r>
            <w:r w:rsidRPr="004D27C6">
              <w:rPr>
                <w:szCs w:val="28"/>
              </w:rPr>
              <w:lastRenderedPageBreak/>
              <w:t>рации.</w:t>
            </w:r>
          </w:p>
        </w:tc>
        <w:tc>
          <w:tcPr>
            <w:tcW w:w="1559" w:type="dxa"/>
          </w:tcPr>
          <w:p w:rsidR="001D387C" w:rsidRDefault="001D387C" w:rsidP="001D387C">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март</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563478" w:rsidRDefault="00563478" w:rsidP="00563478">
            <w:pPr>
              <w:autoSpaceDE w:val="0"/>
              <w:autoSpaceDN w:val="0"/>
              <w:adjustRightInd w:val="0"/>
              <w:jc w:val="both"/>
              <w:rPr>
                <w:szCs w:val="28"/>
              </w:rPr>
            </w:pPr>
            <w:r w:rsidRPr="00E319B2">
              <w:rPr>
                <w:szCs w:val="28"/>
              </w:rPr>
              <w:t>Комитет предлагает депут</w:t>
            </w:r>
            <w:r w:rsidRPr="00E319B2">
              <w:rPr>
                <w:szCs w:val="28"/>
              </w:rPr>
              <w:t>а</w:t>
            </w:r>
            <w:r w:rsidRPr="00E319B2">
              <w:rPr>
                <w:szCs w:val="28"/>
              </w:rPr>
              <w:t>там областного Собрания принять законопроект в пе</w:t>
            </w:r>
            <w:r w:rsidRPr="00E319B2">
              <w:rPr>
                <w:szCs w:val="28"/>
              </w:rPr>
              <w:t>р</w:t>
            </w:r>
            <w:r w:rsidRPr="00E319B2">
              <w:rPr>
                <w:szCs w:val="28"/>
              </w:rPr>
              <w:t xml:space="preserve">вом чтении на </w:t>
            </w:r>
            <w:r>
              <w:rPr>
                <w:szCs w:val="28"/>
              </w:rPr>
              <w:t>шестой</w:t>
            </w:r>
            <w:r w:rsidRPr="00E319B2">
              <w:rPr>
                <w:szCs w:val="28"/>
              </w:rPr>
              <w:t xml:space="preserve"> сессии областного Собрания деп</w:t>
            </w:r>
            <w:r w:rsidRPr="00E319B2">
              <w:rPr>
                <w:szCs w:val="28"/>
              </w:rPr>
              <w:t>у</w:t>
            </w:r>
            <w:r w:rsidRPr="00E319B2">
              <w:rPr>
                <w:szCs w:val="28"/>
              </w:rPr>
              <w:t>татов.</w:t>
            </w:r>
          </w:p>
          <w:p w:rsidR="00DD4167" w:rsidRPr="00606A21" w:rsidRDefault="00DD4167" w:rsidP="00297EE0">
            <w:pPr>
              <w:autoSpaceDE w:val="0"/>
              <w:autoSpaceDN w:val="0"/>
              <w:adjustRightInd w:val="0"/>
              <w:jc w:val="both"/>
              <w:rPr>
                <w:szCs w:val="28"/>
              </w:rPr>
            </w:pPr>
          </w:p>
        </w:tc>
      </w:tr>
      <w:tr w:rsidR="00502987" w:rsidRPr="00DC1A12" w:rsidTr="00A33BF7">
        <w:tc>
          <w:tcPr>
            <w:tcW w:w="588" w:type="dxa"/>
          </w:tcPr>
          <w:p w:rsidR="00502987" w:rsidRDefault="006F7C32" w:rsidP="00EC4D8B">
            <w:pPr>
              <w:pStyle w:val="a3"/>
              <w:ind w:firstLine="0"/>
              <w:jc w:val="center"/>
              <w:rPr>
                <w:sz w:val="24"/>
                <w:szCs w:val="24"/>
              </w:rPr>
            </w:pPr>
            <w:r>
              <w:rPr>
                <w:sz w:val="24"/>
                <w:szCs w:val="24"/>
              </w:rPr>
              <w:lastRenderedPageBreak/>
              <w:t>3</w:t>
            </w:r>
          </w:p>
        </w:tc>
        <w:tc>
          <w:tcPr>
            <w:tcW w:w="2781" w:type="dxa"/>
          </w:tcPr>
          <w:p w:rsidR="00502987" w:rsidRDefault="00BD71A5" w:rsidP="00BD71A5">
            <w:pPr>
              <w:jc w:val="both"/>
              <w:rPr>
                <w:szCs w:val="28"/>
              </w:rPr>
            </w:pPr>
            <w:r w:rsidRPr="005E6EC9">
              <w:rPr>
                <w:szCs w:val="28"/>
              </w:rPr>
              <w:t>О проекте постановл</w:t>
            </w:r>
            <w:r w:rsidRPr="005E6EC9">
              <w:rPr>
                <w:szCs w:val="28"/>
              </w:rPr>
              <w:t>е</w:t>
            </w:r>
            <w:r w:rsidRPr="005E6EC9">
              <w:rPr>
                <w:szCs w:val="28"/>
              </w:rPr>
              <w:t>ния Архангельского о</w:t>
            </w:r>
            <w:r w:rsidRPr="005E6EC9">
              <w:rPr>
                <w:szCs w:val="28"/>
              </w:rPr>
              <w:t>б</w:t>
            </w:r>
            <w:r w:rsidRPr="005E6EC9">
              <w:rPr>
                <w:szCs w:val="28"/>
              </w:rPr>
              <w:t>ластного Собрания д</w:t>
            </w:r>
            <w:r w:rsidRPr="005E6EC9">
              <w:rPr>
                <w:szCs w:val="28"/>
              </w:rPr>
              <w:t>е</w:t>
            </w:r>
            <w:r w:rsidRPr="005E6EC9">
              <w:rPr>
                <w:szCs w:val="28"/>
              </w:rPr>
              <w:t>путатов № пп8/73</w:t>
            </w:r>
            <w:r>
              <w:rPr>
                <w:szCs w:val="28"/>
              </w:rPr>
              <w:t xml:space="preserve"> </w:t>
            </w:r>
            <w:r w:rsidRPr="005E6EC9">
              <w:rPr>
                <w:szCs w:val="28"/>
              </w:rPr>
              <w:t>«Об обращении Архангел</w:t>
            </w:r>
            <w:r w:rsidRPr="005E6EC9">
              <w:rPr>
                <w:szCs w:val="28"/>
              </w:rPr>
              <w:t>ь</w:t>
            </w:r>
            <w:r w:rsidRPr="005E6EC9">
              <w:rPr>
                <w:szCs w:val="28"/>
              </w:rPr>
              <w:t>ского областного Со</w:t>
            </w:r>
            <w:r w:rsidRPr="005E6EC9">
              <w:rPr>
                <w:szCs w:val="28"/>
              </w:rPr>
              <w:t>б</w:t>
            </w:r>
            <w:r w:rsidRPr="005E6EC9">
              <w:rPr>
                <w:szCs w:val="28"/>
              </w:rPr>
              <w:t>рания депутатов к З</w:t>
            </w:r>
            <w:r w:rsidRPr="005E6EC9">
              <w:rPr>
                <w:szCs w:val="28"/>
              </w:rPr>
              <w:t>а</w:t>
            </w:r>
            <w:r w:rsidRPr="005E6EC9">
              <w:rPr>
                <w:szCs w:val="28"/>
              </w:rPr>
              <w:t>местителю Председат</w:t>
            </w:r>
            <w:r w:rsidRPr="005E6EC9">
              <w:rPr>
                <w:szCs w:val="28"/>
              </w:rPr>
              <w:t>е</w:t>
            </w:r>
            <w:r w:rsidRPr="005E6EC9">
              <w:rPr>
                <w:szCs w:val="28"/>
              </w:rPr>
              <w:t>ля Правительства Ро</w:t>
            </w:r>
            <w:r w:rsidRPr="005E6EC9">
              <w:rPr>
                <w:szCs w:val="28"/>
              </w:rPr>
              <w:t>с</w:t>
            </w:r>
            <w:r w:rsidRPr="005E6EC9">
              <w:rPr>
                <w:szCs w:val="28"/>
              </w:rPr>
              <w:t xml:space="preserve">сийской Федерации </w:t>
            </w:r>
            <w:proofErr w:type="spellStart"/>
            <w:r w:rsidRPr="005E6EC9">
              <w:rPr>
                <w:szCs w:val="28"/>
              </w:rPr>
              <w:t>А</w:t>
            </w:r>
            <w:r w:rsidRPr="005E6EC9">
              <w:rPr>
                <w:szCs w:val="28"/>
              </w:rPr>
              <w:t>б</w:t>
            </w:r>
            <w:r w:rsidRPr="005E6EC9">
              <w:rPr>
                <w:szCs w:val="28"/>
              </w:rPr>
              <w:t>рамченко</w:t>
            </w:r>
            <w:proofErr w:type="spellEnd"/>
            <w:r w:rsidRPr="005E6EC9">
              <w:rPr>
                <w:szCs w:val="28"/>
              </w:rPr>
              <w:t xml:space="preserve"> В.В. по вопр</w:t>
            </w:r>
            <w:r w:rsidRPr="005E6EC9">
              <w:rPr>
                <w:szCs w:val="28"/>
              </w:rPr>
              <w:t>о</w:t>
            </w:r>
            <w:r w:rsidRPr="005E6EC9">
              <w:rPr>
                <w:szCs w:val="28"/>
              </w:rPr>
              <w:t>су перевода на топли</w:t>
            </w:r>
            <w:r w:rsidRPr="005E6EC9">
              <w:rPr>
                <w:szCs w:val="28"/>
              </w:rPr>
              <w:t>в</w:t>
            </w:r>
            <w:r w:rsidRPr="005E6EC9">
              <w:rPr>
                <w:szCs w:val="28"/>
              </w:rPr>
              <w:t>ные гранулы (</w:t>
            </w:r>
            <w:proofErr w:type="spellStart"/>
            <w:r w:rsidRPr="005E6EC9">
              <w:rPr>
                <w:szCs w:val="28"/>
              </w:rPr>
              <w:t>пеллеты</w:t>
            </w:r>
            <w:proofErr w:type="spellEnd"/>
            <w:r w:rsidRPr="005E6EC9">
              <w:rPr>
                <w:szCs w:val="28"/>
              </w:rPr>
              <w:t>) котельных федерального государственного бю</w:t>
            </w:r>
            <w:r w:rsidRPr="005E6EC9">
              <w:rPr>
                <w:szCs w:val="28"/>
              </w:rPr>
              <w:t>д</w:t>
            </w:r>
            <w:r w:rsidRPr="005E6EC9">
              <w:rPr>
                <w:szCs w:val="28"/>
              </w:rPr>
              <w:t>жетного учреждения «Центральное жилищно-коммунальное управл</w:t>
            </w:r>
            <w:r w:rsidRPr="005E6EC9">
              <w:rPr>
                <w:szCs w:val="28"/>
              </w:rPr>
              <w:t>е</w:t>
            </w:r>
            <w:r w:rsidRPr="005E6EC9">
              <w:rPr>
                <w:szCs w:val="28"/>
              </w:rPr>
              <w:t>ние» Министерства об</w:t>
            </w:r>
            <w:r w:rsidRPr="005E6EC9">
              <w:rPr>
                <w:szCs w:val="28"/>
              </w:rPr>
              <w:t>о</w:t>
            </w:r>
            <w:r w:rsidRPr="005E6EC9">
              <w:rPr>
                <w:szCs w:val="28"/>
              </w:rPr>
              <w:t>роны Российской Фед</w:t>
            </w:r>
            <w:r w:rsidRPr="005E6EC9">
              <w:rPr>
                <w:szCs w:val="28"/>
              </w:rPr>
              <w:t>е</w:t>
            </w:r>
            <w:r w:rsidRPr="005E6EC9">
              <w:rPr>
                <w:szCs w:val="28"/>
              </w:rPr>
              <w:t>рации, расположенных на территории Арха</w:t>
            </w:r>
            <w:r w:rsidRPr="005E6EC9">
              <w:rPr>
                <w:szCs w:val="28"/>
              </w:rPr>
              <w:t>н</w:t>
            </w:r>
            <w:r w:rsidRPr="005E6EC9">
              <w:rPr>
                <w:szCs w:val="28"/>
              </w:rPr>
              <w:t>гельской области».</w:t>
            </w:r>
          </w:p>
        </w:tc>
        <w:tc>
          <w:tcPr>
            <w:tcW w:w="1842" w:type="dxa"/>
          </w:tcPr>
          <w:p w:rsidR="0084090F" w:rsidRDefault="00B36688" w:rsidP="009E2419">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7501A5" w:rsidRPr="007501A5" w:rsidRDefault="007501A5" w:rsidP="007501A5">
            <w:pPr>
              <w:widowControl w:val="0"/>
              <w:ind w:firstLine="340"/>
              <w:jc w:val="both"/>
              <w:rPr>
                <w:szCs w:val="28"/>
              </w:rPr>
            </w:pPr>
            <w:r w:rsidRPr="00526113">
              <w:rPr>
                <w:szCs w:val="28"/>
              </w:rPr>
              <w:t xml:space="preserve">Проект постановления </w:t>
            </w:r>
            <w:r w:rsidRPr="007501A5">
              <w:rPr>
                <w:szCs w:val="28"/>
              </w:rPr>
              <w:t>разработан в целях поддержки производителей топливных гранул (</w:t>
            </w:r>
            <w:proofErr w:type="spellStart"/>
            <w:r w:rsidRPr="007501A5">
              <w:rPr>
                <w:szCs w:val="28"/>
              </w:rPr>
              <w:t>пеллет</w:t>
            </w:r>
            <w:proofErr w:type="spellEnd"/>
            <w:r w:rsidRPr="007501A5">
              <w:rPr>
                <w:szCs w:val="28"/>
              </w:rPr>
              <w:t>) и увеличения внутреннего потребления указанного вида продукции, а также улучшения экологической ситуации в регионе.</w:t>
            </w:r>
          </w:p>
          <w:p w:rsidR="007501A5" w:rsidRPr="007501A5" w:rsidRDefault="007501A5" w:rsidP="007501A5">
            <w:pPr>
              <w:widowControl w:val="0"/>
              <w:ind w:firstLine="340"/>
              <w:jc w:val="both"/>
              <w:rPr>
                <w:szCs w:val="28"/>
              </w:rPr>
            </w:pPr>
            <w:r w:rsidRPr="007501A5">
              <w:rPr>
                <w:szCs w:val="28"/>
              </w:rPr>
              <w:t xml:space="preserve">В </w:t>
            </w:r>
            <w:proofErr w:type="gramStart"/>
            <w:r w:rsidRPr="007501A5">
              <w:rPr>
                <w:szCs w:val="28"/>
              </w:rPr>
              <w:t>соответствии</w:t>
            </w:r>
            <w:proofErr w:type="gramEnd"/>
            <w:r w:rsidRPr="007501A5">
              <w:rPr>
                <w:szCs w:val="28"/>
              </w:rPr>
              <w:t xml:space="preserve"> с перечнем поручений Пр</w:t>
            </w:r>
            <w:r w:rsidRPr="007501A5">
              <w:rPr>
                <w:szCs w:val="28"/>
              </w:rPr>
              <w:t>е</w:t>
            </w:r>
            <w:r w:rsidRPr="007501A5">
              <w:rPr>
                <w:szCs w:val="28"/>
              </w:rPr>
              <w:t>зидента Росс</w:t>
            </w:r>
            <w:r>
              <w:rPr>
                <w:szCs w:val="28"/>
              </w:rPr>
              <w:t xml:space="preserve">ийской Федерации </w:t>
            </w:r>
            <w:r w:rsidRPr="007501A5">
              <w:rPr>
                <w:szCs w:val="28"/>
              </w:rPr>
              <w:t xml:space="preserve">по итогам </w:t>
            </w:r>
            <w:hyperlink r:id="rId8" w:history="1">
              <w:r w:rsidRPr="007501A5">
                <w:rPr>
                  <w:szCs w:val="28"/>
                </w:rPr>
                <w:t>сов</w:t>
              </w:r>
              <w:r w:rsidRPr="007501A5">
                <w:rPr>
                  <w:szCs w:val="28"/>
                </w:rPr>
                <w:t>е</w:t>
              </w:r>
              <w:r w:rsidRPr="007501A5">
                <w:rPr>
                  <w:szCs w:val="28"/>
                </w:rPr>
                <w:t>щания</w:t>
              </w:r>
            </w:hyperlink>
            <w:r w:rsidRPr="007501A5">
              <w:rPr>
                <w:szCs w:val="28"/>
              </w:rPr>
              <w:t xml:space="preserve"> по вопросам развития лесопромышле</w:t>
            </w:r>
            <w:r w:rsidRPr="007501A5">
              <w:rPr>
                <w:szCs w:val="28"/>
              </w:rPr>
              <w:t>н</w:t>
            </w:r>
            <w:r w:rsidRPr="007501A5">
              <w:rPr>
                <w:szCs w:val="28"/>
              </w:rPr>
              <w:t>ного комплекса России от 22 марта 2023 года № Пр-562 на территории Архангельской области в 2024 году за счет средств специального казн</w:t>
            </w:r>
            <w:r w:rsidRPr="007501A5">
              <w:rPr>
                <w:szCs w:val="28"/>
              </w:rPr>
              <w:t>а</w:t>
            </w:r>
            <w:r w:rsidRPr="007501A5">
              <w:rPr>
                <w:szCs w:val="28"/>
              </w:rPr>
              <w:t>чейского кредита в размере 2 миллиардов ру</w:t>
            </w:r>
            <w:r w:rsidRPr="007501A5">
              <w:rPr>
                <w:szCs w:val="28"/>
              </w:rPr>
              <w:t>б</w:t>
            </w:r>
            <w:r w:rsidRPr="007501A5">
              <w:rPr>
                <w:szCs w:val="28"/>
              </w:rPr>
              <w:t xml:space="preserve">лей запланировано строительство 20 </w:t>
            </w:r>
            <w:proofErr w:type="spellStart"/>
            <w:r w:rsidRPr="007501A5">
              <w:rPr>
                <w:szCs w:val="28"/>
              </w:rPr>
              <w:t>пеллетных</w:t>
            </w:r>
            <w:proofErr w:type="spellEnd"/>
            <w:r w:rsidRPr="007501A5">
              <w:rPr>
                <w:szCs w:val="28"/>
              </w:rPr>
              <w:t xml:space="preserve"> котельных.</w:t>
            </w:r>
          </w:p>
          <w:p w:rsidR="007501A5" w:rsidRPr="007501A5" w:rsidRDefault="007501A5" w:rsidP="007501A5">
            <w:pPr>
              <w:pStyle w:val="aff"/>
              <w:ind w:firstLine="284"/>
              <w:rPr>
                <w:rFonts w:eastAsia="Times New Roman" w:cs="Times New Roman"/>
                <w:sz w:val="24"/>
                <w:lang w:eastAsia="ru-RU"/>
              </w:rPr>
            </w:pPr>
            <w:r w:rsidRPr="007501A5">
              <w:rPr>
                <w:rFonts w:eastAsia="Times New Roman" w:cs="Times New Roman"/>
                <w:sz w:val="24"/>
                <w:lang w:eastAsia="ru-RU"/>
              </w:rPr>
              <w:t>Однако ввод в эксплуатацию указанного чи</w:t>
            </w:r>
            <w:r w:rsidRPr="007501A5">
              <w:rPr>
                <w:rFonts w:eastAsia="Times New Roman" w:cs="Times New Roman"/>
                <w:sz w:val="24"/>
                <w:lang w:eastAsia="ru-RU"/>
              </w:rPr>
              <w:t>с</w:t>
            </w:r>
            <w:r w:rsidRPr="007501A5">
              <w:rPr>
                <w:rFonts w:eastAsia="Times New Roman" w:cs="Times New Roman"/>
                <w:sz w:val="24"/>
                <w:lang w:eastAsia="ru-RU"/>
              </w:rPr>
              <w:t xml:space="preserve">ла </w:t>
            </w:r>
            <w:proofErr w:type="spellStart"/>
            <w:r w:rsidRPr="007501A5">
              <w:rPr>
                <w:rFonts w:eastAsia="Times New Roman" w:cs="Times New Roman"/>
                <w:sz w:val="24"/>
                <w:lang w:eastAsia="ru-RU"/>
              </w:rPr>
              <w:t>пеллетных</w:t>
            </w:r>
            <w:proofErr w:type="spellEnd"/>
            <w:r w:rsidRPr="007501A5">
              <w:rPr>
                <w:rFonts w:eastAsia="Times New Roman" w:cs="Times New Roman"/>
                <w:sz w:val="24"/>
                <w:lang w:eastAsia="ru-RU"/>
              </w:rPr>
              <w:t xml:space="preserve"> котельных позволит обеспечить потребление лишь до 5 процентов от макс</w:t>
            </w:r>
            <w:r w:rsidRPr="007501A5">
              <w:rPr>
                <w:rFonts w:eastAsia="Times New Roman" w:cs="Times New Roman"/>
                <w:sz w:val="24"/>
                <w:lang w:eastAsia="ru-RU"/>
              </w:rPr>
              <w:t>и</w:t>
            </w:r>
            <w:r w:rsidRPr="007501A5">
              <w:rPr>
                <w:rFonts w:eastAsia="Times New Roman" w:cs="Times New Roman"/>
                <w:sz w:val="24"/>
                <w:lang w:eastAsia="ru-RU"/>
              </w:rPr>
              <w:t>мального годового объема производства то</w:t>
            </w:r>
            <w:r w:rsidRPr="007501A5">
              <w:rPr>
                <w:rFonts w:eastAsia="Times New Roman" w:cs="Times New Roman"/>
                <w:sz w:val="24"/>
                <w:lang w:eastAsia="ru-RU"/>
              </w:rPr>
              <w:t>п</w:t>
            </w:r>
            <w:r w:rsidRPr="007501A5">
              <w:rPr>
                <w:rFonts w:eastAsia="Times New Roman" w:cs="Times New Roman"/>
                <w:sz w:val="24"/>
                <w:lang w:eastAsia="ru-RU"/>
              </w:rPr>
              <w:t>ливных гранул (</w:t>
            </w:r>
            <w:proofErr w:type="spellStart"/>
            <w:r w:rsidRPr="007501A5">
              <w:rPr>
                <w:rFonts w:eastAsia="Times New Roman" w:cs="Times New Roman"/>
                <w:sz w:val="24"/>
                <w:lang w:eastAsia="ru-RU"/>
              </w:rPr>
              <w:t>пеллет</w:t>
            </w:r>
            <w:proofErr w:type="spellEnd"/>
            <w:r w:rsidRPr="007501A5">
              <w:rPr>
                <w:rFonts w:eastAsia="Times New Roman" w:cs="Times New Roman"/>
                <w:sz w:val="24"/>
                <w:lang w:eastAsia="ru-RU"/>
              </w:rPr>
              <w:t>) и не окажет существе</w:t>
            </w:r>
            <w:r w:rsidRPr="007501A5">
              <w:rPr>
                <w:rFonts w:eastAsia="Times New Roman" w:cs="Times New Roman"/>
                <w:sz w:val="24"/>
                <w:lang w:eastAsia="ru-RU"/>
              </w:rPr>
              <w:t>н</w:t>
            </w:r>
            <w:r w:rsidRPr="007501A5">
              <w:rPr>
                <w:rFonts w:eastAsia="Times New Roman" w:cs="Times New Roman"/>
                <w:sz w:val="24"/>
                <w:lang w:eastAsia="ru-RU"/>
              </w:rPr>
              <w:t>ного влияния на загрузку производственных мощностей предприятий региона.</w:t>
            </w:r>
          </w:p>
          <w:p w:rsidR="00CA7C3A" w:rsidRPr="00050E81" w:rsidRDefault="007501A5" w:rsidP="003C37B9">
            <w:pPr>
              <w:pStyle w:val="aff"/>
              <w:ind w:firstLine="284"/>
            </w:pPr>
            <w:r w:rsidRPr="007501A5">
              <w:rPr>
                <w:rFonts w:eastAsia="Times New Roman" w:cs="Times New Roman"/>
                <w:sz w:val="24"/>
                <w:lang w:eastAsia="ru-RU"/>
              </w:rPr>
              <w:t>В связи с этим возможность перевода допо</w:t>
            </w:r>
            <w:r w:rsidRPr="007501A5">
              <w:rPr>
                <w:rFonts w:eastAsia="Times New Roman" w:cs="Times New Roman"/>
                <w:sz w:val="24"/>
                <w:lang w:eastAsia="ru-RU"/>
              </w:rPr>
              <w:t>л</w:t>
            </w:r>
            <w:r w:rsidRPr="007501A5">
              <w:rPr>
                <w:rFonts w:eastAsia="Times New Roman" w:cs="Times New Roman"/>
                <w:sz w:val="24"/>
                <w:lang w:eastAsia="ru-RU"/>
              </w:rPr>
              <w:t>нительных котельных, находящихся в ведомстве федерального государственного бюджетного учреждения «Центральное жилищно-коммунальное управление» Министерства об</w:t>
            </w:r>
            <w:r w:rsidRPr="007501A5">
              <w:rPr>
                <w:rFonts w:eastAsia="Times New Roman" w:cs="Times New Roman"/>
                <w:sz w:val="24"/>
                <w:lang w:eastAsia="ru-RU"/>
              </w:rPr>
              <w:t>о</w:t>
            </w:r>
            <w:r w:rsidRPr="007501A5">
              <w:rPr>
                <w:rFonts w:eastAsia="Times New Roman" w:cs="Times New Roman"/>
                <w:sz w:val="24"/>
                <w:lang w:eastAsia="ru-RU"/>
              </w:rPr>
              <w:t>роны Российской Федерации, расположенных на территории Архангельской области, полож</w:t>
            </w:r>
            <w:r w:rsidRPr="007501A5">
              <w:rPr>
                <w:rFonts w:eastAsia="Times New Roman" w:cs="Times New Roman"/>
                <w:sz w:val="24"/>
                <w:lang w:eastAsia="ru-RU"/>
              </w:rPr>
              <w:t>и</w:t>
            </w:r>
            <w:r w:rsidRPr="007501A5">
              <w:rPr>
                <w:rFonts w:eastAsia="Times New Roman" w:cs="Times New Roman"/>
                <w:sz w:val="24"/>
                <w:lang w:eastAsia="ru-RU"/>
              </w:rPr>
              <w:t>тельным образом скажется на выпуске указа</w:t>
            </w:r>
            <w:r w:rsidRPr="007501A5">
              <w:rPr>
                <w:rFonts w:eastAsia="Times New Roman" w:cs="Times New Roman"/>
                <w:sz w:val="24"/>
                <w:lang w:eastAsia="ru-RU"/>
              </w:rPr>
              <w:t>н</w:t>
            </w:r>
            <w:r w:rsidRPr="007501A5">
              <w:rPr>
                <w:rFonts w:eastAsia="Times New Roman" w:cs="Times New Roman"/>
                <w:sz w:val="24"/>
                <w:lang w:eastAsia="ru-RU"/>
              </w:rPr>
              <w:t>ного вида продукции региональными произв</w:t>
            </w:r>
            <w:r w:rsidRPr="007501A5">
              <w:rPr>
                <w:rFonts w:eastAsia="Times New Roman" w:cs="Times New Roman"/>
                <w:sz w:val="24"/>
                <w:lang w:eastAsia="ru-RU"/>
              </w:rPr>
              <w:t>о</w:t>
            </w:r>
            <w:r w:rsidRPr="007501A5">
              <w:rPr>
                <w:rFonts w:eastAsia="Times New Roman" w:cs="Times New Roman"/>
                <w:sz w:val="24"/>
                <w:lang w:eastAsia="ru-RU"/>
              </w:rPr>
              <w:t>дителями топливных гранул (</w:t>
            </w:r>
            <w:proofErr w:type="spellStart"/>
            <w:r w:rsidRPr="007501A5">
              <w:rPr>
                <w:rFonts w:eastAsia="Times New Roman" w:cs="Times New Roman"/>
                <w:sz w:val="24"/>
                <w:lang w:eastAsia="ru-RU"/>
              </w:rPr>
              <w:t>пеллет</w:t>
            </w:r>
            <w:proofErr w:type="spellEnd"/>
            <w:r w:rsidRPr="007501A5">
              <w:rPr>
                <w:rFonts w:eastAsia="Times New Roman" w:cs="Times New Roman"/>
                <w:sz w:val="24"/>
                <w:lang w:eastAsia="ru-RU"/>
              </w:rPr>
              <w:t>).</w:t>
            </w:r>
          </w:p>
        </w:tc>
        <w:tc>
          <w:tcPr>
            <w:tcW w:w="1559" w:type="dxa"/>
          </w:tcPr>
          <w:p w:rsidR="00D814CD" w:rsidRDefault="00D814CD" w:rsidP="00D814CD">
            <w:pPr>
              <w:pStyle w:val="a3"/>
              <w:ind w:firstLine="0"/>
              <w:rPr>
                <w:sz w:val="24"/>
                <w:szCs w:val="28"/>
              </w:rPr>
            </w:pPr>
            <w:r>
              <w:rPr>
                <w:sz w:val="24"/>
                <w:szCs w:val="28"/>
              </w:rPr>
              <w:t>По плану работы к</w:t>
            </w:r>
            <w:r>
              <w:rPr>
                <w:sz w:val="24"/>
                <w:szCs w:val="28"/>
              </w:rPr>
              <w:t>о</w:t>
            </w:r>
            <w:r>
              <w:rPr>
                <w:sz w:val="24"/>
                <w:szCs w:val="28"/>
              </w:rPr>
              <w:t>митета на март</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37545D" w:rsidRPr="00526113" w:rsidRDefault="0037545D" w:rsidP="0037545D">
            <w:pPr>
              <w:autoSpaceDE w:val="0"/>
              <w:autoSpaceDN w:val="0"/>
              <w:adjustRightInd w:val="0"/>
              <w:jc w:val="both"/>
              <w:rPr>
                <w:szCs w:val="28"/>
              </w:rPr>
            </w:pPr>
            <w:r w:rsidRPr="00526113">
              <w:rPr>
                <w:szCs w:val="28"/>
              </w:rPr>
              <w:t xml:space="preserve">Комитет </w:t>
            </w:r>
            <w:proofErr w:type="gramStart"/>
            <w:r w:rsidRPr="00526113">
              <w:rPr>
                <w:szCs w:val="28"/>
              </w:rPr>
              <w:t>поддерживает пр</w:t>
            </w:r>
            <w:r w:rsidRPr="00526113">
              <w:rPr>
                <w:szCs w:val="28"/>
              </w:rPr>
              <w:t>о</w:t>
            </w:r>
            <w:r w:rsidRPr="00526113">
              <w:rPr>
                <w:szCs w:val="28"/>
              </w:rPr>
              <w:t>ект постановления и предл</w:t>
            </w:r>
            <w:r w:rsidRPr="00526113">
              <w:rPr>
                <w:szCs w:val="28"/>
              </w:rPr>
              <w:t>а</w:t>
            </w:r>
            <w:r w:rsidRPr="00526113">
              <w:rPr>
                <w:szCs w:val="28"/>
              </w:rPr>
              <w:t>гает</w:t>
            </w:r>
            <w:proofErr w:type="gramEnd"/>
            <w:r w:rsidRPr="00526113">
              <w:rPr>
                <w:szCs w:val="28"/>
              </w:rPr>
              <w:t xml:space="preserve"> депутатам областного Собрания рассмотреть и принять его на </w:t>
            </w:r>
            <w:r>
              <w:rPr>
                <w:szCs w:val="28"/>
              </w:rPr>
              <w:t xml:space="preserve">шестой </w:t>
            </w:r>
            <w:r w:rsidRPr="00526113">
              <w:rPr>
                <w:szCs w:val="28"/>
              </w:rPr>
              <w:t>се</w:t>
            </w:r>
            <w:r w:rsidRPr="00526113">
              <w:rPr>
                <w:szCs w:val="28"/>
              </w:rPr>
              <w:t>с</w:t>
            </w:r>
            <w:r w:rsidRPr="00526113">
              <w:rPr>
                <w:szCs w:val="28"/>
              </w:rPr>
              <w:t>сии областного Собрания д</w:t>
            </w:r>
            <w:r w:rsidRPr="00526113">
              <w:rPr>
                <w:szCs w:val="28"/>
              </w:rPr>
              <w:t>е</w:t>
            </w:r>
            <w:r w:rsidRPr="00526113">
              <w:rPr>
                <w:szCs w:val="28"/>
              </w:rPr>
              <w:t>путатов.</w:t>
            </w:r>
          </w:p>
          <w:p w:rsidR="00502987" w:rsidRPr="00180B70" w:rsidRDefault="00502987" w:rsidP="008F0E2A">
            <w:pPr>
              <w:jc w:val="both"/>
              <w:rPr>
                <w:szCs w:val="28"/>
              </w:rPr>
            </w:pPr>
          </w:p>
        </w:tc>
      </w:tr>
      <w:tr w:rsidR="003B1A95" w:rsidRPr="00DC1A12" w:rsidTr="00A33BF7">
        <w:tc>
          <w:tcPr>
            <w:tcW w:w="588" w:type="dxa"/>
          </w:tcPr>
          <w:p w:rsidR="003B1A95" w:rsidRDefault="006F7C32" w:rsidP="00EC4D8B">
            <w:pPr>
              <w:pStyle w:val="a3"/>
              <w:ind w:firstLine="0"/>
              <w:jc w:val="center"/>
              <w:rPr>
                <w:sz w:val="24"/>
                <w:szCs w:val="24"/>
              </w:rPr>
            </w:pPr>
            <w:r>
              <w:rPr>
                <w:sz w:val="24"/>
                <w:szCs w:val="24"/>
              </w:rPr>
              <w:t>4</w:t>
            </w:r>
          </w:p>
        </w:tc>
        <w:tc>
          <w:tcPr>
            <w:tcW w:w="2781" w:type="dxa"/>
          </w:tcPr>
          <w:p w:rsidR="003B1A95" w:rsidRPr="001353C6" w:rsidRDefault="00B36688" w:rsidP="00B36688">
            <w:pPr>
              <w:autoSpaceDE w:val="0"/>
              <w:autoSpaceDN w:val="0"/>
              <w:adjustRightInd w:val="0"/>
              <w:jc w:val="both"/>
              <w:rPr>
                <w:szCs w:val="28"/>
              </w:rPr>
            </w:pPr>
            <w:r w:rsidRPr="00D71684">
              <w:t>О проект</w:t>
            </w:r>
            <w:r>
              <w:t>е</w:t>
            </w:r>
            <w:r w:rsidRPr="00D71684">
              <w:t xml:space="preserve"> постановл</w:t>
            </w:r>
            <w:r w:rsidRPr="00D71684">
              <w:t>е</w:t>
            </w:r>
            <w:r w:rsidRPr="00D71684">
              <w:t>ния Архангельского о</w:t>
            </w:r>
            <w:r w:rsidRPr="00D71684">
              <w:t>б</w:t>
            </w:r>
            <w:r w:rsidRPr="00D71684">
              <w:t>ластного Собрания д</w:t>
            </w:r>
            <w:r w:rsidRPr="00D71684">
              <w:t>е</w:t>
            </w:r>
            <w:r w:rsidRPr="00D71684">
              <w:t>путатов</w:t>
            </w:r>
            <w:r>
              <w:t xml:space="preserve"> № </w:t>
            </w:r>
            <w:r w:rsidRPr="002614A1">
              <w:t>пп8/</w:t>
            </w:r>
            <w:r>
              <w:t xml:space="preserve">74         </w:t>
            </w:r>
            <w:r w:rsidRPr="00D71684">
              <w:t>«Об обращении Арха</w:t>
            </w:r>
            <w:r w:rsidRPr="00D71684">
              <w:t>н</w:t>
            </w:r>
            <w:r w:rsidRPr="00D71684">
              <w:lastRenderedPageBreak/>
              <w:t>гельского областного Собрания депутатов к Заместителю Председ</w:t>
            </w:r>
            <w:r w:rsidRPr="00D71684">
              <w:t>а</w:t>
            </w:r>
            <w:r w:rsidRPr="00D71684">
              <w:t>теля Правительства Ро</w:t>
            </w:r>
            <w:r w:rsidRPr="00D71684">
              <w:t>с</w:t>
            </w:r>
            <w:r w:rsidRPr="00D71684">
              <w:t xml:space="preserve">сийской Федерации </w:t>
            </w:r>
            <w:proofErr w:type="spellStart"/>
            <w:r w:rsidRPr="00D71684">
              <w:t>А</w:t>
            </w:r>
            <w:r w:rsidRPr="00D71684">
              <w:t>б</w:t>
            </w:r>
            <w:r w:rsidRPr="00D71684">
              <w:t>рамченко</w:t>
            </w:r>
            <w:proofErr w:type="spellEnd"/>
            <w:r w:rsidRPr="00D71684">
              <w:t xml:space="preserve"> В.В. по вопр</w:t>
            </w:r>
            <w:r w:rsidRPr="00D71684">
              <w:t>о</w:t>
            </w:r>
            <w:r w:rsidRPr="00D71684">
              <w:t>су предоставления су</w:t>
            </w:r>
            <w:r w:rsidRPr="00D71684">
              <w:t>б</w:t>
            </w:r>
            <w:r w:rsidRPr="00D71684">
              <w:t>сидий организациям л</w:t>
            </w:r>
            <w:r w:rsidRPr="00D71684">
              <w:t>е</w:t>
            </w:r>
            <w:r w:rsidRPr="00D71684">
              <w:t>сопромышленного ко</w:t>
            </w:r>
            <w:r w:rsidRPr="00D71684">
              <w:t>м</w:t>
            </w:r>
            <w:r w:rsidRPr="00D71684">
              <w:t>плекса Архангельской области в целях компе</w:t>
            </w:r>
            <w:r w:rsidRPr="00D71684">
              <w:t>н</w:t>
            </w:r>
            <w:r w:rsidRPr="00D71684">
              <w:t>сации затрат на тран</w:t>
            </w:r>
            <w:r w:rsidRPr="00D71684">
              <w:t>с</w:t>
            </w:r>
            <w:r w:rsidRPr="00D71684">
              <w:t>портировку топливных гранул (</w:t>
            </w:r>
            <w:proofErr w:type="spellStart"/>
            <w:r w:rsidRPr="00D71684">
              <w:t>пеллет</w:t>
            </w:r>
            <w:proofErr w:type="spellEnd"/>
            <w:r w:rsidRPr="00D71684">
              <w:t>)».</w:t>
            </w:r>
          </w:p>
        </w:tc>
        <w:tc>
          <w:tcPr>
            <w:tcW w:w="1842" w:type="dxa"/>
          </w:tcPr>
          <w:p w:rsidR="003B1A95" w:rsidRDefault="00B36688" w:rsidP="00EC4D8B">
            <w:pPr>
              <w:pStyle w:val="a3"/>
              <w:ind w:firstLine="0"/>
              <w:rPr>
                <w:sz w:val="24"/>
                <w:szCs w:val="24"/>
              </w:rPr>
            </w:pPr>
            <w:r>
              <w:rPr>
                <w:sz w:val="24"/>
                <w:szCs w:val="24"/>
              </w:rPr>
              <w:lastRenderedPageBreak/>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lastRenderedPageBreak/>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080FD9" w:rsidRPr="00080FD9" w:rsidRDefault="00080FD9" w:rsidP="00080FD9">
            <w:pPr>
              <w:pStyle w:val="a3"/>
              <w:ind w:firstLine="284"/>
              <w:rPr>
                <w:sz w:val="24"/>
                <w:szCs w:val="28"/>
              </w:rPr>
            </w:pPr>
            <w:r w:rsidRPr="00080FD9">
              <w:rPr>
                <w:sz w:val="24"/>
                <w:szCs w:val="28"/>
              </w:rPr>
              <w:lastRenderedPageBreak/>
              <w:t>Проект постановления разработан для по</w:t>
            </w:r>
            <w:r w:rsidRPr="00080FD9">
              <w:rPr>
                <w:sz w:val="24"/>
                <w:szCs w:val="28"/>
              </w:rPr>
              <w:t>д</w:t>
            </w:r>
            <w:r w:rsidRPr="00080FD9">
              <w:rPr>
                <w:sz w:val="24"/>
                <w:szCs w:val="28"/>
              </w:rPr>
              <w:t>держки производителей топливных гранул (</w:t>
            </w:r>
            <w:proofErr w:type="spellStart"/>
            <w:r w:rsidRPr="00080FD9">
              <w:rPr>
                <w:sz w:val="24"/>
                <w:szCs w:val="28"/>
              </w:rPr>
              <w:t>пе</w:t>
            </w:r>
            <w:r w:rsidRPr="00080FD9">
              <w:rPr>
                <w:sz w:val="24"/>
                <w:szCs w:val="28"/>
              </w:rPr>
              <w:t>л</w:t>
            </w:r>
            <w:r w:rsidRPr="00080FD9">
              <w:rPr>
                <w:sz w:val="24"/>
                <w:szCs w:val="28"/>
              </w:rPr>
              <w:t>лет</w:t>
            </w:r>
            <w:proofErr w:type="spellEnd"/>
            <w:r w:rsidRPr="00080FD9">
              <w:rPr>
                <w:sz w:val="24"/>
                <w:szCs w:val="28"/>
              </w:rPr>
              <w:t xml:space="preserve">). </w:t>
            </w:r>
          </w:p>
          <w:p w:rsidR="00080FD9" w:rsidRPr="00080FD9" w:rsidRDefault="00080FD9" w:rsidP="00080FD9">
            <w:pPr>
              <w:autoSpaceDE w:val="0"/>
              <w:autoSpaceDN w:val="0"/>
              <w:adjustRightInd w:val="0"/>
              <w:ind w:firstLine="284"/>
              <w:jc w:val="both"/>
              <w:rPr>
                <w:szCs w:val="28"/>
              </w:rPr>
            </w:pPr>
            <w:proofErr w:type="spellStart"/>
            <w:r w:rsidRPr="00080FD9">
              <w:rPr>
                <w:szCs w:val="28"/>
              </w:rPr>
              <w:t>Санкционное</w:t>
            </w:r>
            <w:proofErr w:type="spellEnd"/>
            <w:r w:rsidRPr="00080FD9">
              <w:rPr>
                <w:szCs w:val="28"/>
              </w:rPr>
              <w:t xml:space="preserve"> давление недружественных стран негативным образом сказалось на соц</w:t>
            </w:r>
            <w:r w:rsidRPr="00080FD9">
              <w:rPr>
                <w:szCs w:val="28"/>
              </w:rPr>
              <w:t>и</w:t>
            </w:r>
            <w:r w:rsidRPr="00080FD9">
              <w:rPr>
                <w:szCs w:val="28"/>
              </w:rPr>
              <w:lastRenderedPageBreak/>
              <w:t>ально-экономических показателях региона. О</w:t>
            </w:r>
            <w:r w:rsidRPr="00080FD9">
              <w:rPr>
                <w:szCs w:val="28"/>
              </w:rPr>
              <w:t>д</w:t>
            </w:r>
            <w:r w:rsidRPr="00080FD9">
              <w:rPr>
                <w:szCs w:val="28"/>
              </w:rPr>
              <w:t>ними</w:t>
            </w:r>
            <w:r w:rsidR="00E32E10">
              <w:rPr>
                <w:szCs w:val="28"/>
              </w:rPr>
              <w:t xml:space="preserve"> </w:t>
            </w:r>
            <w:r w:rsidRPr="00080FD9">
              <w:rPr>
                <w:szCs w:val="28"/>
              </w:rPr>
              <w:t>из наиболее пострадавших от антиросси</w:t>
            </w:r>
            <w:r w:rsidRPr="00080FD9">
              <w:rPr>
                <w:szCs w:val="28"/>
              </w:rPr>
              <w:t>й</w:t>
            </w:r>
            <w:r w:rsidRPr="00080FD9">
              <w:rPr>
                <w:szCs w:val="28"/>
              </w:rPr>
              <w:t>ских санкций оказались производители топли</w:t>
            </w:r>
            <w:r w:rsidRPr="00080FD9">
              <w:rPr>
                <w:szCs w:val="28"/>
              </w:rPr>
              <w:t>в</w:t>
            </w:r>
            <w:r w:rsidRPr="00080FD9">
              <w:rPr>
                <w:szCs w:val="28"/>
              </w:rPr>
              <w:t>ных гранул (</w:t>
            </w:r>
            <w:proofErr w:type="spellStart"/>
            <w:r w:rsidRPr="00080FD9">
              <w:rPr>
                <w:szCs w:val="28"/>
              </w:rPr>
              <w:t>пеллет</w:t>
            </w:r>
            <w:proofErr w:type="spellEnd"/>
            <w:r w:rsidRPr="00080FD9">
              <w:rPr>
                <w:szCs w:val="28"/>
              </w:rPr>
              <w:t xml:space="preserve">). До введения </w:t>
            </w:r>
            <w:proofErr w:type="spellStart"/>
            <w:r w:rsidRPr="00080FD9">
              <w:rPr>
                <w:szCs w:val="28"/>
              </w:rPr>
              <w:t>санкционных</w:t>
            </w:r>
            <w:proofErr w:type="spellEnd"/>
            <w:r w:rsidRPr="00080FD9">
              <w:rPr>
                <w:szCs w:val="28"/>
              </w:rPr>
              <w:t xml:space="preserve"> ограничений практически весь объем произв</w:t>
            </w:r>
            <w:r w:rsidRPr="00080FD9">
              <w:rPr>
                <w:szCs w:val="28"/>
              </w:rPr>
              <w:t>о</w:t>
            </w:r>
            <w:r w:rsidRPr="00080FD9">
              <w:rPr>
                <w:szCs w:val="28"/>
              </w:rPr>
              <w:t>димых в регионе топливных гранул (</w:t>
            </w:r>
            <w:proofErr w:type="spellStart"/>
            <w:r w:rsidRPr="00080FD9">
              <w:rPr>
                <w:szCs w:val="28"/>
              </w:rPr>
              <w:t>пеллет</w:t>
            </w:r>
            <w:proofErr w:type="spellEnd"/>
            <w:r w:rsidRPr="00080FD9">
              <w:rPr>
                <w:szCs w:val="28"/>
              </w:rPr>
              <w:t>) п</w:t>
            </w:r>
            <w:r w:rsidRPr="00080FD9">
              <w:rPr>
                <w:szCs w:val="28"/>
              </w:rPr>
              <w:t>о</w:t>
            </w:r>
            <w:r w:rsidRPr="00080FD9">
              <w:rPr>
                <w:szCs w:val="28"/>
              </w:rPr>
              <w:t>ставлялся в страны Европейского союза. Сре</w:t>
            </w:r>
            <w:r w:rsidRPr="00080FD9">
              <w:rPr>
                <w:szCs w:val="28"/>
              </w:rPr>
              <w:t>д</w:t>
            </w:r>
            <w:r w:rsidRPr="00080FD9">
              <w:rPr>
                <w:szCs w:val="28"/>
              </w:rPr>
              <w:t>няя рентабельность продаж достигала 50 пр</w:t>
            </w:r>
            <w:r w:rsidRPr="00080FD9">
              <w:rPr>
                <w:szCs w:val="28"/>
              </w:rPr>
              <w:t>о</w:t>
            </w:r>
            <w:r w:rsidRPr="00080FD9">
              <w:rPr>
                <w:szCs w:val="28"/>
              </w:rPr>
              <w:t>центов.</w:t>
            </w:r>
          </w:p>
          <w:p w:rsidR="00080FD9" w:rsidRPr="00080FD9" w:rsidRDefault="00080FD9" w:rsidP="00080FD9">
            <w:pPr>
              <w:autoSpaceDE w:val="0"/>
              <w:autoSpaceDN w:val="0"/>
              <w:adjustRightInd w:val="0"/>
              <w:ind w:firstLine="284"/>
              <w:jc w:val="both"/>
              <w:rPr>
                <w:szCs w:val="28"/>
              </w:rPr>
            </w:pPr>
            <w:r w:rsidRPr="00080FD9">
              <w:rPr>
                <w:szCs w:val="28"/>
              </w:rPr>
              <w:t>Реализация мероприятий по развитию вну</w:t>
            </w:r>
            <w:r w:rsidRPr="00080FD9">
              <w:rPr>
                <w:szCs w:val="28"/>
              </w:rPr>
              <w:t>т</w:t>
            </w:r>
            <w:r w:rsidRPr="00080FD9">
              <w:rPr>
                <w:szCs w:val="28"/>
              </w:rPr>
              <w:t>реннего спроса на топливные гранулы (</w:t>
            </w:r>
            <w:proofErr w:type="spellStart"/>
            <w:r w:rsidRPr="00080FD9">
              <w:rPr>
                <w:szCs w:val="28"/>
              </w:rPr>
              <w:t>пеллеты</w:t>
            </w:r>
            <w:proofErr w:type="spellEnd"/>
            <w:r w:rsidRPr="00080FD9">
              <w:rPr>
                <w:szCs w:val="28"/>
              </w:rPr>
              <w:t>) может дать хоть какой-то эффект лишь через несколько лет по мере строительства котельных, раб</w:t>
            </w:r>
            <w:r>
              <w:rPr>
                <w:szCs w:val="28"/>
              </w:rPr>
              <w:t>отающих на данном виде топлива,</w:t>
            </w:r>
            <w:r w:rsidRPr="00080FD9">
              <w:rPr>
                <w:szCs w:val="28"/>
              </w:rPr>
              <w:t xml:space="preserve"> и пер</w:t>
            </w:r>
            <w:r w:rsidRPr="00080FD9">
              <w:rPr>
                <w:szCs w:val="28"/>
              </w:rPr>
              <w:t>е</w:t>
            </w:r>
            <w:r w:rsidRPr="00080FD9">
              <w:rPr>
                <w:szCs w:val="28"/>
              </w:rPr>
              <w:t>ориентации на него части домохозяйств. Прои</w:t>
            </w:r>
            <w:r w:rsidRPr="00080FD9">
              <w:rPr>
                <w:szCs w:val="28"/>
              </w:rPr>
              <w:t>з</w:t>
            </w:r>
            <w:r w:rsidRPr="00080FD9">
              <w:rPr>
                <w:szCs w:val="28"/>
              </w:rPr>
              <w:t>водство топливных гранул (</w:t>
            </w:r>
            <w:proofErr w:type="spellStart"/>
            <w:r w:rsidRPr="00080FD9">
              <w:rPr>
                <w:szCs w:val="28"/>
              </w:rPr>
              <w:t>пеллет</w:t>
            </w:r>
            <w:proofErr w:type="spellEnd"/>
            <w:r w:rsidRPr="00080FD9">
              <w:rPr>
                <w:szCs w:val="28"/>
              </w:rPr>
              <w:t>) позволяет вернуть в хозяйственный оборот большое кол</w:t>
            </w:r>
            <w:r w:rsidRPr="00080FD9">
              <w:rPr>
                <w:szCs w:val="28"/>
              </w:rPr>
              <w:t>и</w:t>
            </w:r>
            <w:r w:rsidRPr="00080FD9">
              <w:rPr>
                <w:szCs w:val="28"/>
              </w:rPr>
              <w:t>чество балансовой и дровяной древесины, кот</w:t>
            </w:r>
            <w:r w:rsidRPr="00080FD9">
              <w:rPr>
                <w:szCs w:val="28"/>
              </w:rPr>
              <w:t>о</w:t>
            </w:r>
            <w:r w:rsidRPr="00080FD9">
              <w:rPr>
                <w:szCs w:val="28"/>
              </w:rPr>
              <w:t>рое в сложившихся экономических условиях не находит применения. Кроме того, при лесоп</w:t>
            </w:r>
            <w:r w:rsidRPr="00080FD9">
              <w:rPr>
                <w:szCs w:val="28"/>
              </w:rPr>
              <w:t>и</w:t>
            </w:r>
            <w:r w:rsidRPr="00080FD9">
              <w:rPr>
                <w:szCs w:val="28"/>
              </w:rPr>
              <w:t>лении в процессе производства пиломатериалов на одну единицу объема продукции образуется одна единица объема отходов в виде щепы, оп</w:t>
            </w:r>
            <w:r w:rsidRPr="00080FD9">
              <w:rPr>
                <w:szCs w:val="28"/>
              </w:rPr>
              <w:t>и</w:t>
            </w:r>
            <w:r w:rsidRPr="00080FD9">
              <w:rPr>
                <w:szCs w:val="28"/>
              </w:rPr>
              <w:t>лок, которые также являются сырьем для прои</w:t>
            </w:r>
            <w:r w:rsidRPr="00080FD9">
              <w:rPr>
                <w:szCs w:val="28"/>
              </w:rPr>
              <w:t>з</w:t>
            </w:r>
            <w:r w:rsidRPr="00080FD9">
              <w:rPr>
                <w:szCs w:val="28"/>
              </w:rPr>
              <w:t>водства топливных гранул (</w:t>
            </w:r>
            <w:proofErr w:type="spellStart"/>
            <w:r w:rsidRPr="00080FD9">
              <w:rPr>
                <w:szCs w:val="28"/>
              </w:rPr>
              <w:t>пеллет</w:t>
            </w:r>
            <w:proofErr w:type="spellEnd"/>
            <w:r w:rsidRPr="00080FD9">
              <w:rPr>
                <w:szCs w:val="28"/>
              </w:rPr>
              <w:t>). Таким обр</w:t>
            </w:r>
            <w:r w:rsidRPr="00080FD9">
              <w:rPr>
                <w:szCs w:val="28"/>
              </w:rPr>
              <w:t>а</w:t>
            </w:r>
            <w:r w:rsidRPr="00080FD9">
              <w:rPr>
                <w:szCs w:val="28"/>
              </w:rPr>
              <w:t>зом, отсутствие сбыта топливных гранул (</w:t>
            </w:r>
            <w:proofErr w:type="spellStart"/>
            <w:r w:rsidRPr="00080FD9">
              <w:rPr>
                <w:szCs w:val="28"/>
              </w:rPr>
              <w:t>пе</w:t>
            </w:r>
            <w:r w:rsidRPr="00080FD9">
              <w:rPr>
                <w:szCs w:val="28"/>
              </w:rPr>
              <w:t>л</w:t>
            </w:r>
            <w:r w:rsidRPr="00080FD9">
              <w:rPr>
                <w:szCs w:val="28"/>
              </w:rPr>
              <w:t>лет</w:t>
            </w:r>
            <w:proofErr w:type="spellEnd"/>
            <w:r w:rsidRPr="00080FD9">
              <w:rPr>
                <w:szCs w:val="28"/>
              </w:rPr>
              <w:t>) имеет не только социально-экономические, но и экологические последствия.</w:t>
            </w:r>
          </w:p>
          <w:p w:rsidR="00080FD9" w:rsidRPr="00080FD9" w:rsidRDefault="00080FD9" w:rsidP="00080FD9">
            <w:pPr>
              <w:ind w:firstLine="284"/>
              <w:jc w:val="both"/>
              <w:rPr>
                <w:szCs w:val="28"/>
              </w:rPr>
            </w:pPr>
            <w:r w:rsidRPr="00080FD9">
              <w:rPr>
                <w:szCs w:val="28"/>
              </w:rPr>
              <w:t>Одна из мер поддержки – субсидирование</w:t>
            </w:r>
            <w:r>
              <w:rPr>
                <w:szCs w:val="28"/>
              </w:rPr>
              <w:t xml:space="preserve"> транспортных расходов </w:t>
            </w:r>
            <w:r w:rsidRPr="00080FD9">
              <w:rPr>
                <w:szCs w:val="28"/>
              </w:rPr>
              <w:t>по поставкам проду</w:t>
            </w:r>
            <w:r w:rsidRPr="00080FD9">
              <w:rPr>
                <w:szCs w:val="28"/>
              </w:rPr>
              <w:t>к</w:t>
            </w:r>
            <w:r w:rsidRPr="00080FD9">
              <w:rPr>
                <w:szCs w:val="28"/>
              </w:rPr>
              <w:t>ции лесопромышленного комплекса – позитивно повлияла на динамику продаж пиломатериалов. В то же время реализация данной меры по</w:t>
            </w:r>
            <w:r w:rsidRPr="00080FD9">
              <w:rPr>
                <w:szCs w:val="28"/>
              </w:rPr>
              <w:t>д</w:t>
            </w:r>
            <w:r w:rsidRPr="00080FD9">
              <w:rPr>
                <w:szCs w:val="28"/>
              </w:rPr>
              <w:t>держки не носила системный и предсказуемый характер, так как ввиду ограниченности бю</w:t>
            </w:r>
            <w:r w:rsidRPr="00080FD9">
              <w:rPr>
                <w:szCs w:val="28"/>
              </w:rPr>
              <w:t>д</w:t>
            </w:r>
            <w:r w:rsidRPr="00080FD9">
              <w:rPr>
                <w:szCs w:val="28"/>
              </w:rPr>
              <w:t>жетных лимитов не позволила компенсировать транспортные расходы по продажам пиломат</w:t>
            </w:r>
            <w:r w:rsidRPr="00080FD9">
              <w:rPr>
                <w:szCs w:val="28"/>
              </w:rPr>
              <w:t>е</w:t>
            </w:r>
            <w:r w:rsidRPr="00080FD9">
              <w:rPr>
                <w:szCs w:val="28"/>
              </w:rPr>
              <w:lastRenderedPageBreak/>
              <w:t>риалов, осуществленным в первом полугодии 2023 года.</w:t>
            </w:r>
          </w:p>
          <w:p w:rsidR="00080FD9" w:rsidRPr="00080FD9" w:rsidRDefault="00080FD9" w:rsidP="00080FD9">
            <w:pPr>
              <w:ind w:firstLine="284"/>
              <w:jc w:val="both"/>
              <w:rPr>
                <w:szCs w:val="28"/>
              </w:rPr>
            </w:pPr>
            <w:r w:rsidRPr="00080FD9">
              <w:rPr>
                <w:szCs w:val="28"/>
              </w:rPr>
              <w:t>Следовательно, в механизм субсидирования транс</w:t>
            </w:r>
            <w:r>
              <w:rPr>
                <w:szCs w:val="28"/>
              </w:rPr>
              <w:t xml:space="preserve">портных расходов </w:t>
            </w:r>
            <w:r w:rsidRPr="00080FD9">
              <w:rPr>
                <w:szCs w:val="28"/>
              </w:rPr>
              <w:t>по поставкам проду</w:t>
            </w:r>
            <w:r w:rsidRPr="00080FD9">
              <w:rPr>
                <w:szCs w:val="28"/>
              </w:rPr>
              <w:t>к</w:t>
            </w:r>
            <w:r w:rsidRPr="00080FD9">
              <w:rPr>
                <w:szCs w:val="28"/>
              </w:rPr>
              <w:t>ции лесопромышленного комплекса необходимо внести изменения. При ограниченности бю</w:t>
            </w:r>
            <w:r w:rsidRPr="00080FD9">
              <w:rPr>
                <w:szCs w:val="28"/>
              </w:rPr>
              <w:t>д</w:t>
            </w:r>
            <w:r w:rsidRPr="00080FD9">
              <w:rPr>
                <w:szCs w:val="28"/>
              </w:rPr>
              <w:t>жетных сре</w:t>
            </w:r>
            <w:proofErr w:type="gramStart"/>
            <w:r w:rsidRPr="00080FD9">
              <w:rPr>
                <w:szCs w:val="28"/>
              </w:rPr>
              <w:t>дств дл</w:t>
            </w:r>
            <w:proofErr w:type="gramEnd"/>
            <w:r w:rsidRPr="00080FD9">
              <w:rPr>
                <w:szCs w:val="28"/>
              </w:rPr>
              <w:t>я повышения результативн</w:t>
            </w:r>
            <w:r w:rsidRPr="00080FD9">
              <w:rPr>
                <w:szCs w:val="28"/>
              </w:rPr>
              <w:t>о</w:t>
            </w:r>
            <w:r w:rsidRPr="00080FD9">
              <w:rPr>
                <w:szCs w:val="28"/>
              </w:rPr>
              <w:t>сти их расходования необходимо среди всей продукции лесопромышленного комплекса в</w:t>
            </w:r>
            <w:r w:rsidRPr="00080FD9">
              <w:rPr>
                <w:szCs w:val="28"/>
              </w:rPr>
              <w:t>ы</w:t>
            </w:r>
            <w:r w:rsidRPr="00080FD9">
              <w:rPr>
                <w:szCs w:val="28"/>
              </w:rPr>
              <w:t>делить ту, которая действительно нуждается в поддержке, и ориентировать расходование бюдж</w:t>
            </w:r>
            <w:r>
              <w:rPr>
                <w:szCs w:val="28"/>
              </w:rPr>
              <w:t xml:space="preserve">етных средств именно </w:t>
            </w:r>
            <w:r w:rsidRPr="00080FD9">
              <w:rPr>
                <w:szCs w:val="28"/>
              </w:rPr>
              <w:t>на данный вид пр</w:t>
            </w:r>
            <w:r w:rsidRPr="00080FD9">
              <w:rPr>
                <w:szCs w:val="28"/>
              </w:rPr>
              <w:t>о</w:t>
            </w:r>
            <w:r w:rsidRPr="00080FD9">
              <w:rPr>
                <w:szCs w:val="28"/>
              </w:rPr>
              <w:t>дукции. При этом сразу же необходимо опред</w:t>
            </w:r>
            <w:r w:rsidRPr="00080FD9">
              <w:rPr>
                <w:szCs w:val="28"/>
              </w:rPr>
              <w:t>е</w:t>
            </w:r>
            <w:r w:rsidRPr="00080FD9">
              <w:rPr>
                <w:szCs w:val="28"/>
              </w:rPr>
              <w:t xml:space="preserve">лить механизм и сроки действия мер поддержки </w:t>
            </w:r>
            <w:r>
              <w:rPr>
                <w:szCs w:val="28"/>
              </w:rPr>
              <w:t>исходя из требуемых целей.</w:t>
            </w:r>
            <w:r w:rsidRPr="00080FD9">
              <w:rPr>
                <w:szCs w:val="28"/>
              </w:rPr>
              <w:t xml:space="preserve"> Если же оставить работу программ субсидирования без измен</w:t>
            </w:r>
            <w:r w:rsidRPr="00080FD9">
              <w:rPr>
                <w:szCs w:val="28"/>
              </w:rPr>
              <w:t>е</w:t>
            </w:r>
            <w:r>
              <w:rPr>
                <w:szCs w:val="28"/>
              </w:rPr>
              <w:t xml:space="preserve">ний, </w:t>
            </w:r>
            <w:r w:rsidRPr="00080FD9">
              <w:rPr>
                <w:szCs w:val="28"/>
              </w:rPr>
              <w:t>то исправления ситуации в самых пр</w:t>
            </w:r>
            <w:r w:rsidRPr="00080FD9">
              <w:rPr>
                <w:szCs w:val="28"/>
              </w:rPr>
              <w:t>о</w:t>
            </w:r>
            <w:r w:rsidRPr="00080FD9">
              <w:rPr>
                <w:szCs w:val="28"/>
              </w:rPr>
              <w:t>блемных на</w:t>
            </w:r>
            <w:r>
              <w:rPr>
                <w:szCs w:val="28"/>
              </w:rPr>
              <w:t xml:space="preserve">правлениях, к которым </w:t>
            </w:r>
            <w:r w:rsidRPr="00080FD9">
              <w:rPr>
                <w:szCs w:val="28"/>
              </w:rPr>
              <w:t xml:space="preserve">на текущий момент относится и </w:t>
            </w:r>
            <w:proofErr w:type="spellStart"/>
            <w:r w:rsidRPr="00080FD9">
              <w:rPr>
                <w:szCs w:val="28"/>
              </w:rPr>
              <w:t>пеллетная</w:t>
            </w:r>
            <w:proofErr w:type="spellEnd"/>
            <w:r w:rsidRPr="00080FD9">
              <w:rPr>
                <w:szCs w:val="28"/>
              </w:rPr>
              <w:t xml:space="preserve"> отрасль, не пр</w:t>
            </w:r>
            <w:r w:rsidRPr="00080FD9">
              <w:rPr>
                <w:szCs w:val="28"/>
              </w:rPr>
              <w:t>о</w:t>
            </w:r>
            <w:r w:rsidRPr="00080FD9">
              <w:rPr>
                <w:szCs w:val="28"/>
              </w:rPr>
              <w:t xml:space="preserve">изойдет. </w:t>
            </w:r>
          </w:p>
          <w:p w:rsidR="003B1A95" w:rsidRPr="00050E81" w:rsidRDefault="00080FD9" w:rsidP="00B13DA3">
            <w:pPr>
              <w:ind w:firstLine="284"/>
              <w:jc w:val="both"/>
            </w:pPr>
            <w:r w:rsidRPr="00080FD9">
              <w:rPr>
                <w:szCs w:val="28"/>
              </w:rPr>
              <w:t>Изменения могут быть реализованы в рамках уже действующих постановлений Правительс</w:t>
            </w:r>
            <w:r w:rsidRPr="00080FD9">
              <w:rPr>
                <w:szCs w:val="28"/>
              </w:rPr>
              <w:t>т</w:t>
            </w:r>
            <w:r w:rsidRPr="00080FD9">
              <w:rPr>
                <w:szCs w:val="28"/>
              </w:rPr>
              <w:t>ва Российской Федерации: от 28 июля 2022 года    № 1347, от 26 июля 2023 года № 1215.</w:t>
            </w:r>
          </w:p>
        </w:tc>
        <w:tc>
          <w:tcPr>
            <w:tcW w:w="1559" w:type="dxa"/>
          </w:tcPr>
          <w:p w:rsidR="00D814CD" w:rsidRDefault="00D814CD" w:rsidP="00D814CD">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март</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383B52" w:rsidRPr="00526113" w:rsidRDefault="00383B52" w:rsidP="00383B52">
            <w:pPr>
              <w:autoSpaceDE w:val="0"/>
              <w:autoSpaceDN w:val="0"/>
              <w:adjustRightInd w:val="0"/>
              <w:jc w:val="both"/>
              <w:rPr>
                <w:szCs w:val="28"/>
              </w:rPr>
            </w:pPr>
            <w:r w:rsidRPr="00526113">
              <w:rPr>
                <w:szCs w:val="28"/>
              </w:rPr>
              <w:lastRenderedPageBreak/>
              <w:t xml:space="preserve">Комитет </w:t>
            </w:r>
            <w:proofErr w:type="gramStart"/>
            <w:r w:rsidRPr="00526113">
              <w:rPr>
                <w:szCs w:val="28"/>
              </w:rPr>
              <w:t>поддерживает пр</w:t>
            </w:r>
            <w:r w:rsidRPr="00526113">
              <w:rPr>
                <w:szCs w:val="28"/>
              </w:rPr>
              <w:t>о</w:t>
            </w:r>
            <w:r w:rsidRPr="00526113">
              <w:rPr>
                <w:szCs w:val="28"/>
              </w:rPr>
              <w:t>ект постановления и предл</w:t>
            </w:r>
            <w:r w:rsidRPr="00526113">
              <w:rPr>
                <w:szCs w:val="28"/>
              </w:rPr>
              <w:t>а</w:t>
            </w:r>
            <w:r w:rsidRPr="00526113">
              <w:rPr>
                <w:szCs w:val="28"/>
              </w:rPr>
              <w:t>гает</w:t>
            </w:r>
            <w:proofErr w:type="gramEnd"/>
            <w:r w:rsidRPr="00526113">
              <w:rPr>
                <w:szCs w:val="28"/>
              </w:rPr>
              <w:t xml:space="preserve"> депутатам областного Собрания рассмотреть и принять его на </w:t>
            </w:r>
            <w:r>
              <w:rPr>
                <w:szCs w:val="28"/>
              </w:rPr>
              <w:t xml:space="preserve">шестой </w:t>
            </w:r>
            <w:r w:rsidRPr="00526113">
              <w:rPr>
                <w:szCs w:val="28"/>
              </w:rPr>
              <w:t>се</w:t>
            </w:r>
            <w:r w:rsidRPr="00526113">
              <w:rPr>
                <w:szCs w:val="28"/>
              </w:rPr>
              <w:t>с</w:t>
            </w:r>
            <w:r w:rsidRPr="00526113">
              <w:rPr>
                <w:szCs w:val="28"/>
              </w:rPr>
              <w:lastRenderedPageBreak/>
              <w:t>сии областного Собрания д</w:t>
            </w:r>
            <w:r w:rsidRPr="00526113">
              <w:rPr>
                <w:szCs w:val="28"/>
              </w:rPr>
              <w:t>е</w:t>
            </w:r>
            <w:r w:rsidRPr="00526113">
              <w:rPr>
                <w:szCs w:val="28"/>
              </w:rPr>
              <w:t>путатов.</w:t>
            </w:r>
          </w:p>
          <w:p w:rsidR="003B1A95" w:rsidRPr="00180B70" w:rsidRDefault="003B1A95" w:rsidP="00D65D1B">
            <w:pPr>
              <w:jc w:val="both"/>
              <w:rPr>
                <w:szCs w:val="28"/>
              </w:rPr>
            </w:pPr>
          </w:p>
        </w:tc>
      </w:tr>
      <w:tr w:rsidR="003B1A95" w:rsidRPr="00DC1A12" w:rsidTr="00A33BF7">
        <w:tc>
          <w:tcPr>
            <w:tcW w:w="588" w:type="dxa"/>
          </w:tcPr>
          <w:p w:rsidR="003B1A95" w:rsidRDefault="006F7C32" w:rsidP="00EC4D8B">
            <w:pPr>
              <w:pStyle w:val="a3"/>
              <w:ind w:firstLine="0"/>
              <w:jc w:val="center"/>
              <w:rPr>
                <w:sz w:val="24"/>
                <w:szCs w:val="24"/>
              </w:rPr>
            </w:pPr>
            <w:r>
              <w:rPr>
                <w:sz w:val="24"/>
                <w:szCs w:val="24"/>
              </w:rPr>
              <w:lastRenderedPageBreak/>
              <w:t>5</w:t>
            </w:r>
          </w:p>
        </w:tc>
        <w:tc>
          <w:tcPr>
            <w:tcW w:w="2781" w:type="dxa"/>
          </w:tcPr>
          <w:p w:rsidR="003B1A95" w:rsidRPr="001353C6" w:rsidRDefault="00665680" w:rsidP="00424F06">
            <w:pPr>
              <w:jc w:val="both"/>
              <w:rPr>
                <w:szCs w:val="28"/>
              </w:rPr>
            </w:pPr>
            <w:r>
              <w:t>О продлении в 2024 г</w:t>
            </w:r>
            <w:r>
              <w:t>о</w:t>
            </w:r>
            <w:r>
              <w:t>ду меры государстве</w:t>
            </w:r>
            <w:r>
              <w:t>н</w:t>
            </w:r>
            <w:r>
              <w:t xml:space="preserve">ной поддержки </w:t>
            </w:r>
            <w:r w:rsidRPr="006D7DD4">
              <w:t>пре</w:t>
            </w:r>
            <w:r w:rsidRPr="006D7DD4">
              <w:t>д</w:t>
            </w:r>
            <w:r w:rsidRPr="006D7DD4">
              <w:t>приятий лесопромы</w:t>
            </w:r>
            <w:r w:rsidRPr="006D7DD4">
              <w:t>ш</w:t>
            </w:r>
            <w:r w:rsidRPr="006D7DD4">
              <w:t>ленного комплекса С</w:t>
            </w:r>
            <w:r w:rsidRPr="006D7DD4">
              <w:t>е</w:t>
            </w:r>
            <w:r w:rsidRPr="006D7DD4">
              <w:t>веро-Западного фед</w:t>
            </w:r>
            <w:r w:rsidRPr="006D7DD4">
              <w:t>е</w:t>
            </w:r>
            <w:r w:rsidRPr="006D7DD4">
              <w:t>рального округа</w:t>
            </w:r>
            <w:r>
              <w:t xml:space="preserve"> в части применения</w:t>
            </w:r>
            <w:r w:rsidRPr="006D7DD4">
              <w:t xml:space="preserve"> при расчете размера арендной платы понижающего коэфф</w:t>
            </w:r>
            <w:r w:rsidRPr="006D7DD4">
              <w:t>и</w:t>
            </w:r>
            <w:r w:rsidRPr="006D7DD4">
              <w:t>циента, определяемого как отношение фактич</w:t>
            </w:r>
            <w:r w:rsidRPr="006D7DD4">
              <w:t>е</w:t>
            </w:r>
            <w:r w:rsidRPr="006D7DD4">
              <w:t>ски заготовленного об</w:t>
            </w:r>
            <w:r w:rsidRPr="006D7DD4">
              <w:t>ъ</w:t>
            </w:r>
            <w:r w:rsidRPr="006D7DD4">
              <w:lastRenderedPageBreak/>
              <w:t xml:space="preserve">ема древесины к объему древесины, </w:t>
            </w:r>
            <w:r>
              <w:t>установле</w:t>
            </w:r>
            <w:r>
              <w:t>н</w:t>
            </w:r>
            <w:r>
              <w:t>ному договором аренды лесного участка</w:t>
            </w:r>
            <w:r w:rsidR="00424F06">
              <w:t>.</w:t>
            </w:r>
          </w:p>
        </w:tc>
        <w:tc>
          <w:tcPr>
            <w:tcW w:w="1842" w:type="dxa"/>
          </w:tcPr>
          <w:p w:rsidR="00ED02C9" w:rsidRDefault="00ED02C9" w:rsidP="00ED02C9">
            <w:pPr>
              <w:jc w:val="both"/>
            </w:pPr>
            <w:r>
              <w:lastRenderedPageBreak/>
              <w:t xml:space="preserve">1. </w:t>
            </w:r>
            <w:r w:rsidRPr="004E24D1">
              <w:t xml:space="preserve">Шевелев </w:t>
            </w:r>
            <w:r>
              <w:t>С.В.</w:t>
            </w:r>
            <w:r w:rsidRPr="004E24D1">
              <w:t xml:space="preserve"> </w:t>
            </w:r>
            <w:r>
              <w:t xml:space="preserve">– </w:t>
            </w:r>
            <w:r w:rsidRPr="00FE3BEE">
              <w:t>директор по лесному х</w:t>
            </w:r>
            <w:r w:rsidRPr="00FE3BEE">
              <w:t>о</w:t>
            </w:r>
            <w:r w:rsidRPr="00FE3BEE">
              <w:t>зяйству ООО ПКП «Титан»</w:t>
            </w:r>
            <w:r>
              <w:t>.</w:t>
            </w:r>
          </w:p>
          <w:p w:rsidR="00ED02C9" w:rsidRPr="0002089B" w:rsidRDefault="00ED02C9" w:rsidP="00ED02C9">
            <w:pPr>
              <w:jc w:val="both"/>
            </w:pPr>
            <w:r>
              <w:t>2</w:t>
            </w:r>
            <w:r w:rsidRPr="00BA05B8">
              <w:t xml:space="preserve">. </w:t>
            </w:r>
            <w:r w:rsidRPr="009B4A62">
              <w:t xml:space="preserve">Пономарева </w:t>
            </w:r>
            <w:r>
              <w:t>Н.М.</w:t>
            </w:r>
            <w:r w:rsidRPr="003136EE">
              <w:t xml:space="preserve"> </w:t>
            </w:r>
            <w:r>
              <w:t xml:space="preserve">– </w:t>
            </w:r>
            <w:r w:rsidRPr="0095491C">
              <w:t>заме</w:t>
            </w:r>
            <w:r w:rsidRPr="0095491C">
              <w:t>с</w:t>
            </w:r>
            <w:r w:rsidRPr="0095491C">
              <w:t>титель ген</w:t>
            </w:r>
            <w:r w:rsidRPr="0095491C">
              <w:t>е</w:t>
            </w:r>
            <w:r w:rsidRPr="0095491C">
              <w:t>рального д</w:t>
            </w:r>
            <w:r w:rsidRPr="0095491C">
              <w:t>и</w:t>
            </w:r>
            <w:r w:rsidRPr="0095491C">
              <w:t>ректора ООО «Группа ко</w:t>
            </w:r>
            <w:r w:rsidRPr="0095491C">
              <w:t>м</w:t>
            </w:r>
            <w:r w:rsidRPr="0095491C">
              <w:t>паний «УЛК»</w:t>
            </w:r>
            <w:r>
              <w:t>.</w:t>
            </w:r>
          </w:p>
          <w:p w:rsidR="00ED02C9" w:rsidRDefault="00ED02C9" w:rsidP="00ED02C9">
            <w:pPr>
              <w:pStyle w:val="a3"/>
              <w:ind w:firstLine="0"/>
              <w:rPr>
                <w:sz w:val="24"/>
                <w:szCs w:val="24"/>
              </w:rPr>
            </w:pPr>
            <w:r>
              <w:rPr>
                <w:sz w:val="24"/>
                <w:szCs w:val="24"/>
              </w:rPr>
              <w:t xml:space="preserve">3. </w:t>
            </w:r>
            <w:r w:rsidRPr="003136EE">
              <w:rPr>
                <w:sz w:val="24"/>
                <w:szCs w:val="24"/>
              </w:rPr>
              <w:t xml:space="preserve">Гвоздев </w:t>
            </w:r>
            <w:r>
              <w:rPr>
                <w:sz w:val="24"/>
                <w:szCs w:val="24"/>
              </w:rPr>
              <w:lastRenderedPageBreak/>
              <w:t>Д.Ю.</w:t>
            </w:r>
            <w:r w:rsidRPr="003136EE">
              <w:rPr>
                <w:sz w:val="24"/>
                <w:szCs w:val="24"/>
              </w:rPr>
              <w:t xml:space="preserve"> </w:t>
            </w:r>
            <w:r>
              <w:rPr>
                <w:sz w:val="24"/>
                <w:szCs w:val="24"/>
              </w:rPr>
              <w:t xml:space="preserve">– </w:t>
            </w:r>
            <w:r w:rsidRPr="003136EE">
              <w:rPr>
                <w:sz w:val="24"/>
                <w:szCs w:val="24"/>
              </w:rPr>
              <w:t>ген</w:t>
            </w:r>
            <w:r w:rsidRPr="003136EE">
              <w:rPr>
                <w:sz w:val="24"/>
                <w:szCs w:val="24"/>
              </w:rPr>
              <w:t>е</w:t>
            </w:r>
            <w:r w:rsidRPr="003136EE">
              <w:rPr>
                <w:sz w:val="24"/>
                <w:szCs w:val="24"/>
              </w:rPr>
              <w:t>ральный д</w:t>
            </w:r>
            <w:r w:rsidRPr="003136EE">
              <w:rPr>
                <w:sz w:val="24"/>
                <w:szCs w:val="24"/>
              </w:rPr>
              <w:t>и</w:t>
            </w:r>
            <w:r w:rsidRPr="003136EE">
              <w:rPr>
                <w:sz w:val="24"/>
                <w:szCs w:val="24"/>
              </w:rPr>
              <w:t xml:space="preserve">ректор </w:t>
            </w:r>
            <w:r w:rsidRPr="00BA05B8">
              <w:rPr>
                <w:sz w:val="24"/>
                <w:szCs w:val="24"/>
              </w:rPr>
              <w:t>ООО «Регион-лес».</w:t>
            </w:r>
          </w:p>
          <w:p w:rsidR="003B1A95" w:rsidRDefault="003B1A95" w:rsidP="00EC4D8B">
            <w:pPr>
              <w:pStyle w:val="a3"/>
              <w:ind w:firstLine="0"/>
              <w:rPr>
                <w:sz w:val="24"/>
                <w:szCs w:val="24"/>
              </w:rPr>
            </w:pPr>
          </w:p>
        </w:tc>
        <w:tc>
          <w:tcPr>
            <w:tcW w:w="5245" w:type="dxa"/>
          </w:tcPr>
          <w:p w:rsidR="008A7C1A" w:rsidRPr="00D53133" w:rsidRDefault="008A7C1A" w:rsidP="008A7C1A">
            <w:pPr>
              <w:autoSpaceDE w:val="0"/>
              <w:autoSpaceDN w:val="0"/>
              <w:adjustRightInd w:val="0"/>
              <w:ind w:firstLine="284"/>
              <w:jc w:val="both"/>
              <w:rPr>
                <w:szCs w:val="28"/>
              </w:rPr>
            </w:pPr>
            <w:r w:rsidRPr="008A7C1A">
              <w:rPr>
                <w:szCs w:val="28"/>
              </w:rPr>
              <w:lastRenderedPageBreak/>
              <w:t xml:space="preserve">Заслушали информацию представителей предприятий лесопромышленного комплекса Архангельской области </w:t>
            </w:r>
            <w:r w:rsidRPr="00D53133">
              <w:rPr>
                <w:szCs w:val="28"/>
              </w:rPr>
              <w:t xml:space="preserve">о необходимости </w:t>
            </w:r>
            <w:r w:rsidRPr="008A7C1A">
              <w:rPr>
                <w:szCs w:val="28"/>
              </w:rPr>
              <w:t>пр</w:t>
            </w:r>
            <w:r w:rsidRPr="008A7C1A">
              <w:rPr>
                <w:szCs w:val="28"/>
              </w:rPr>
              <w:t>о</w:t>
            </w:r>
            <w:r w:rsidRPr="008A7C1A">
              <w:rPr>
                <w:szCs w:val="28"/>
              </w:rPr>
              <w:t xml:space="preserve">дления </w:t>
            </w:r>
            <w:r>
              <w:rPr>
                <w:szCs w:val="28"/>
              </w:rPr>
              <w:t>данной меры поддержки</w:t>
            </w:r>
            <w:r w:rsidRPr="008A7C1A">
              <w:rPr>
                <w:szCs w:val="28"/>
              </w:rPr>
              <w:t>.</w:t>
            </w:r>
          </w:p>
          <w:p w:rsidR="008A7C1A" w:rsidRDefault="008A7C1A" w:rsidP="008A7C1A">
            <w:pPr>
              <w:ind w:firstLine="284"/>
              <w:jc w:val="both"/>
              <w:rPr>
                <w:szCs w:val="28"/>
              </w:rPr>
            </w:pPr>
            <w:r w:rsidRPr="004E2B63">
              <w:rPr>
                <w:szCs w:val="28"/>
              </w:rPr>
              <w:t xml:space="preserve">Обсудили вопрос с </w:t>
            </w:r>
            <w:r>
              <w:rPr>
                <w:szCs w:val="28"/>
              </w:rPr>
              <w:t>представителями</w:t>
            </w:r>
            <w:r w:rsidRPr="004E2B63">
              <w:rPr>
                <w:szCs w:val="28"/>
              </w:rPr>
              <w:t xml:space="preserve"> </w:t>
            </w:r>
            <w:r>
              <w:rPr>
                <w:szCs w:val="28"/>
              </w:rPr>
              <w:t>мин</w:t>
            </w:r>
            <w:r>
              <w:rPr>
                <w:szCs w:val="28"/>
              </w:rPr>
              <w:t>и</w:t>
            </w:r>
            <w:r>
              <w:rPr>
                <w:szCs w:val="28"/>
              </w:rPr>
              <w:t>стерства</w:t>
            </w:r>
            <w:r w:rsidRPr="004E2B63">
              <w:rPr>
                <w:szCs w:val="28"/>
              </w:rPr>
              <w:t xml:space="preserve"> природных </w:t>
            </w:r>
            <w:r>
              <w:rPr>
                <w:szCs w:val="28"/>
              </w:rPr>
              <w:t xml:space="preserve">ресурсов </w:t>
            </w:r>
            <w:r w:rsidRPr="004E2B63">
              <w:rPr>
                <w:szCs w:val="28"/>
              </w:rPr>
              <w:t>и лесопромы</w:t>
            </w:r>
            <w:r w:rsidRPr="004E2B63">
              <w:rPr>
                <w:szCs w:val="28"/>
              </w:rPr>
              <w:t>ш</w:t>
            </w:r>
            <w:r w:rsidRPr="004E2B63">
              <w:rPr>
                <w:szCs w:val="28"/>
              </w:rPr>
              <w:t xml:space="preserve">ленного </w:t>
            </w:r>
            <w:r>
              <w:rPr>
                <w:szCs w:val="28"/>
              </w:rPr>
              <w:t>комплекса Архангельской области.</w:t>
            </w:r>
          </w:p>
          <w:p w:rsidR="003B1A95" w:rsidRPr="00050E81" w:rsidRDefault="003B1A95" w:rsidP="008A7C1A">
            <w:pPr>
              <w:ind w:firstLine="284"/>
              <w:jc w:val="both"/>
            </w:pPr>
          </w:p>
        </w:tc>
        <w:tc>
          <w:tcPr>
            <w:tcW w:w="1559" w:type="dxa"/>
          </w:tcPr>
          <w:p w:rsidR="00D814CD" w:rsidRDefault="00D814CD" w:rsidP="00D814CD">
            <w:pPr>
              <w:pStyle w:val="a3"/>
              <w:ind w:firstLine="0"/>
              <w:rPr>
                <w:sz w:val="24"/>
                <w:szCs w:val="28"/>
              </w:rPr>
            </w:pPr>
            <w:r>
              <w:rPr>
                <w:sz w:val="24"/>
                <w:szCs w:val="28"/>
              </w:rPr>
              <w:t>По плану работы к</w:t>
            </w:r>
            <w:r>
              <w:rPr>
                <w:sz w:val="24"/>
                <w:szCs w:val="28"/>
              </w:rPr>
              <w:t>о</w:t>
            </w:r>
            <w:r>
              <w:rPr>
                <w:sz w:val="24"/>
                <w:szCs w:val="28"/>
              </w:rPr>
              <w:t>митета на март</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8A7C1A" w:rsidRDefault="008A7C1A" w:rsidP="008A7C1A">
            <w:pPr>
              <w:autoSpaceDE w:val="0"/>
              <w:autoSpaceDN w:val="0"/>
              <w:adjustRightInd w:val="0"/>
              <w:ind w:firstLine="284"/>
              <w:jc w:val="both"/>
              <w:rPr>
                <w:szCs w:val="28"/>
              </w:rPr>
            </w:pPr>
            <w:r w:rsidRPr="00606A21">
              <w:rPr>
                <w:szCs w:val="28"/>
              </w:rPr>
              <w:t>1. Информацию принять к сведению.</w:t>
            </w:r>
          </w:p>
          <w:p w:rsidR="008A7C1A" w:rsidRPr="00D53133" w:rsidRDefault="008A7C1A" w:rsidP="008A7C1A">
            <w:pPr>
              <w:autoSpaceDE w:val="0"/>
              <w:autoSpaceDN w:val="0"/>
              <w:adjustRightInd w:val="0"/>
              <w:ind w:firstLine="284"/>
              <w:jc w:val="both"/>
              <w:rPr>
                <w:szCs w:val="28"/>
              </w:rPr>
            </w:pPr>
            <w:r w:rsidRPr="008A7C1A">
              <w:rPr>
                <w:szCs w:val="28"/>
              </w:rPr>
              <w:t>2. Рекомендовать предст</w:t>
            </w:r>
            <w:r w:rsidRPr="008A7C1A">
              <w:rPr>
                <w:szCs w:val="28"/>
              </w:rPr>
              <w:t>а</w:t>
            </w:r>
            <w:r w:rsidRPr="008A7C1A">
              <w:rPr>
                <w:szCs w:val="28"/>
              </w:rPr>
              <w:t>вителям предприятий лес</w:t>
            </w:r>
            <w:r w:rsidRPr="008A7C1A">
              <w:rPr>
                <w:szCs w:val="28"/>
              </w:rPr>
              <w:t>о</w:t>
            </w:r>
            <w:r w:rsidRPr="008A7C1A">
              <w:rPr>
                <w:szCs w:val="28"/>
              </w:rPr>
              <w:t>промышленного комплекса Архангельской области н</w:t>
            </w:r>
            <w:r w:rsidRPr="008A7C1A">
              <w:rPr>
                <w:szCs w:val="28"/>
              </w:rPr>
              <w:t>а</w:t>
            </w:r>
            <w:r w:rsidRPr="008A7C1A">
              <w:rPr>
                <w:szCs w:val="28"/>
              </w:rPr>
              <w:t xml:space="preserve">править в адрес комитета </w:t>
            </w:r>
            <w:r>
              <w:rPr>
                <w:szCs w:val="28"/>
              </w:rPr>
              <w:t>предложения</w:t>
            </w:r>
            <w:r w:rsidRPr="008A7C1A">
              <w:rPr>
                <w:szCs w:val="28"/>
              </w:rPr>
              <w:t xml:space="preserve"> с обоснованием необходимости</w:t>
            </w:r>
            <w:r w:rsidRPr="00D53133">
              <w:rPr>
                <w:szCs w:val="28"/>
              </w:rPr>
              <w:t xml:space="preserve"> </w:t>
            </w:r>
            <w:r w:rsidRPr="008A7C1A">
              <w:rPr>
                <w:szCs w:val="28"/>
              </w:rPr>
              <w:t xml:space="preserve">продления </w:t>
            </w:r>
            <w:r>
              <w:rPr>
                <w:szCs w:val="28"/>
              </w:rPr>
              <w:t>данной меры поддержки.</w:t>
            </w:r>
            <w:r w:rsidRPr="008A7C1A">
              <w:rPr>
                <w:szCs w:val="28"/>
              </w:rPr>
              <w:t xml:space="preserve"> </w:t>
            </w:r>
          </w:p>
          <w:p w:rsidR="003B1A95" w:rsidRPr="00180B70" w:rsidRDefault="008A7C1A" w:rsidP="008A7C1A">
            <w:pPr>
              <w:autoSpaceDE w:val="0"/>
              <w:autoSpaceDN w:val="0"/>
              <w:adjustRightInd w:val="0"/>
              <w:ind w:firstLine="284"/>
              <w:jc w:val="both"/>
              <w:rPr>
                <w:szCs w:val="28"/>
              </w:rPr>
            </w:pPr>
            <w:r w:rsidRPr="008A7C1A">
              <w:rPr>
                <w:szCs w:val="28"/>
              </w:rPr>
              <w:t xml:space="preserve">3. Комитету </w:t>
            </w:r>
            <w:r w:rsidRPr="0017511D">
              <w:rPr>
                <w:szCs w:val="28"/>
              </w:rPr>
              <w:t>Архангел</w:t>
            </w:r>
            <w:r w:rsidRPr="0017511D">
              <w:rPr>
                <w:szCs w:val="28"/>
              </w:rPr>
              <w:t>ь</w:t>
            </w:r>
            <w:r w:rsidRPr="0017511D">
              <w:rPr>
                <w:szCs w:val="28"/>
              </w:rPr>
              <w:t>ского областного Собрания депутатов по лесопромы</w:t>
            </w:r>
            <w:r w:rsidRPr="0017511D">
              <w:rPr>
                <w:szCs w:val="28"/>
              </w:rPr>
              <w:t>ш</w:t>
            </w:r>
            <w:r w:rsidRPr="0017511D">
              <w:rPr>
                <w:szCs w:val="28"/>
              </w:rPr>
              <w:lastRenderedPageBreak/>
              <w:t>ленному комплексу, сел</w:t>
            </w:r>
            <w:r w:rsidRPr="0017511D">
              <w:rPr>
                <w:szCs w:val="28"/>
              </w:rPr>
              <w:t>ь</w:t>
            </w:r>
            <w:r w:rsidRPr="0017511D">
              <w:rPr>
                <w:szCs w:val="28"/>
              </w:rPr>
              <w:t>скому хозяйству, природ</w:t>
            </w:r>
            <w:r w:rsidRPr="0017511D">
              <w:rPr>
                <w:szCs w:val="28"/>
              </w:rPr>
              <w:t>о</w:t>
            </w:r>
            <w:r w:rsidRPr="0017511D">
              <w:rPr>
                <w:szCs w:val="28"/>
              </w:rPr>
              <w:t>пользованию и экологии</w:t>
            </w:r>
            <w:r w:rsidRPr="008A7C1A">
              <w:rPr>
                <w:szCs w:val="28"/>
              </w:rPr>
              <w:t xml:space="preserve"> на основании полученных предложений подготовить и направит</w:t>
            </w:r>
            <w:r>
              <w:rPr>
                <w:szCs w:val="28"/>
              </w:rPr>
              <w:t xml:space="preserve">ь в адрес </w:t>
            </w:r>
            <w:r w:rsidRPr="008A7C1A">
              <w:rPr>
                <w:szCs w:val="28"/>
              </w:rPr>
              <w:t>Прав</w:t>
            </w:r>
            <w:r w:rsidRPr="008A7C1A">
              <w:rPr>
                <w:szCs w:val="28"/>
              </w:rPr>
              <w:t>и</w:t>
            </w:r>
            <w:r w:rsidRPr="008A7C1A">
              <w:rPr>
                <w:szCs w:val="28"/>
              </w:rPr>
              <w:t>тельства Российской Фед</w:t>
            </w:r>
            <w:r w:rsidRPr="008A7C1A">
              <w:rPr>
                <w:szCs w:val="28"/>
              </w:rPr>
              <w:t>е</w:t>
            </w:r>
            <w:r w:rsidRPr="008A7C1A">
              <w:rPr>
                <w:szCs w:val="28"/>
              </w:rPr>
              <w:t>рации соответствующее о</w:t>
            </w:r>
            <w:r w:rsidRPr="008A7C1A">
              <w:rPr>
                <w:szCs w:val="28"/>
              </w:rPr>
              <w:t>б</w:t>
            </w:r>
            <w:r w:rsidRPr="008A7C1A">
              <w:rPr>
                <w:szCs w:val="28"/>
              </w:rPr>
              <w:t>ращение.</w:t>
            </w:r>
          </w:p>
        </w:tc>
      </w:tr>
      <w:tr w:rsidR="00A33BF7" w:rsidRPr="00DC1A12" w:rsidTr="00A33BF7">
        <w:tc>
          <w:tcPr>
            <w:tcW w:w="588" w:type="dxa"/>
          </w:tcPr>
          <w:p w:rsidR="00A33BF7" w:rsidRDefault="003B1A95" w:rsidP="00EC4D8B">
            <w:pPr>
              <w:pStyle w:val="a3"/>
              <w:ind w:firstLine="0"/>
              <w:jc w:val="center"/>
              <w:rPr>
                <w:sz w:val="24"/>
                <w:szCs w:val="24"/>
              </w:rPr>
            </w:pPr>
            <w:r>
              <w:rPr>
                <w:sz w:val="24"/>
                <w:szCs w:val="24"/>
              </w:rPr>
              <w:lastRenderedPageBreak/>
              <w:t>6</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AE69BD">
              <w:t xml:space="preserve"> и </w:t>
            </w:r>
          </w:p>
          <w:p w:rsidR="00A33BF7" w:rsidRPr="00753097" w:rsidRDefault="00AE69BD" w:rsidP="00D65D1B">
            <w:pPr>
              <w:jc w:val="both"/>
              <w:rPr>
                <w:color w:val="020202"/>
              </w:rPr>
            </w:pPr>
            <w:r w:rsidRPr="001353C6">
              <w:rPr>
                <w:szCs w:val="28"/>
              </w:rPr>
              <w:t>об объявлении Благодарности Архангельского областного Собрания депутатов</w:t>
            </w:r>
            <w:r>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82921" w:rsidP="00D65D1B">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9"/>
      <w:headerReference w:type="default" r:id="rId10"/>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7F" w:rsidRDefault="008B427F">
      <w:r>
        <w:separator/>
      </w:r>
    </w:p>
  </w:endnote>
  <w:endnote w:type="continuationSeparator" w:id="0">
    <w:p w:rsidR="008B427F" w:rsidRDefault="008B4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7F" w:rsidRDefault="008B427F">
      <w:r>
        <w:separator/>
      </w:r>
    </w:p>
  </w:footnote>
  <w:footnote w:type="continuationSeparator" w:id="0">
    <w:p w:rsidR="008B427F" w:rsidRDefault="008B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748AA"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748AA"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424F06">
      <w:rPr>
        <w:rStyle w:val="aa"/>
        <w:noProof/>
      </w:rPr>
      <w:t>10</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53C6"/>
    <w:rsid w:val="001369F3"/>
    <w:rsid w:val="00137DA1"/>
    <w:rsid w:val="00141CC9"/>
    <w:rsid w:val="0014555E"/>
    <w:rsid w:val="00146FF1"/>
    <w:rsid w:val="00147276"/>
    <w:rsid w:val="001479A3"/>
    <w:rsid w:val="00151243"/>
    <w:rsid w:val="001515FE"/>
    <w:rsid w:val="00160112"/>
    <w:rsid w:val="0016141F"/>
    <w:rsid w:val="00162F62"/>
    <w:rsid w:val="00163CEA"/>
    <w:rsid w:val="00165270"/>
    <w:rsid w:val="00170FE1"/>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25D"/>
    <w:rsid w:val="0037225E"/>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C37B9"/>
    <w:rsid w:val="003C6424"/>
    <w:rsid w:val="003D01A2"/>
    <w:rsid w:val="003D13C7"/>
    <w:rsid w:val="003D18A5"/>
    <w:rsid w:val="003D1DB7"/>
    <w:rsid w:val="003D21C8"/>
    <w:rsid w:val="003D3A87"/>
    <w:rsid w:val="003D686F"/>
    <w:rsid w:val="003D7433"/>
    <w:rsid w:val="003E1AD4"/>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4481"/>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5F3E"/>
    <w:rsid w:val="004C717A"/>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612B6"/>
    <w:rsid w:val="00561DCC"/>
    <w:rsid w:val="00562791"/>
    <w:rsid w:val="00563478"/>
    <w:rsid w:val="00564DA8"/>
    <w:rsid w:val="00565867"/>
    <w:rsid w:val="00566920"/>
    <w:rsid w:val="00566E60"/>
    <w:rsid w:val="00571622"/>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13393"/>
    <w:rsid w:val="007161BF"/>
    <w:rsid w:val="007216BC"/>
    <w:rsid w:val="00722BD9"/>
    <w:rsid w:val="00725235"/>
    <w:rsid w:val="00725C5E"/>
    <w:rsid w:val="00731F55"/>
    <w:rsid w:val="00733FAB"/>
    <w:rsid w:val="0073437E"/>
    <w:rsid w:val="00740E5C"/>
    <w:rsid w:val="00741A75"/>
    <w:rsid w:val="007420CE"/>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235A"/>
    <w:rsid w:val="00803345"/>
    <w:rsid w:val="008039C3"/>
    <w:rsid w:val="00803ED2"/>
    <w:rsid w:val="008061AF"/>
    <w:rsid w:val="008068CD"/>
    <w:rsid w:val="00810887"/>
    <w:rsid w:val="00810C3D"/>
    <w:rsid w:val="008133AE"/>
    <w:rsid w:val="008219D1"/>
    <w:rsid w:val="00824717"/>
    <w:rsid w:val="00825D82"/>
    <w:rsid w:val="008307CA"/>
    <w:rsid w:val="0083191C"/>
    <w:rsid w:val="0083489C"/>
    <w:rsid w:val="00834B5B"/>
    <w:rsid w:val="008356EF"/>
    <w:rsid w:val="00836061"/>
    <w:rsid w:val="00836287"/>
    <w:rsid w:val="0084090F"/>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78C"/>
    <w:rsid w:val="0088286E"/>
    <w:rsid w:val="00885695"/>
    <w:rsid w:val="00887822"/>
    <w:rsid w:val="008A2357"/>
    <w:rsid w:val="008A32AC"/>
    <w:rsid w:val="008A3678"/>
    <w:rsid w:val="008A537B"/>
    <w:rsid w:val="008A6572"/>
    <w:rsid w:val="008A7C1A"/>
    <w:rsid w:val="008B014E"/>
    <w:rsid w:val="008B177F"/>
    <w:rsid w:val="008B427F"/>
    <w:rsid w:val="008B438F"/>
    <w:rsid w:val="008B581A"/>
    <w:rsid w:val="008C0C95"/>
    <w:rsid w:val="008C633F"/>
    <w:rsid w:val="008C7231"/>
    <w:rsid w:val="008D21A0"/>
    <w:rsid w:val="008E13DC"/>
    <w:rsid w:val="008E1782"/>
    <w:rsid w:val="008E285D"/>
    <w:rsid w:val="008E334F"/>
    <w:rsid w:val="008E5629"/>
    <w:rsid w:val="008E5E30"/>
    <w:rsid w:val="008F0E2A"/>
    <w:rsid w:val="008F1681"/>
    <w:rsid w:val="008F1720"/>
    <w:rsid w:val="00901901"/>
    <w:rsid w:val="009024A0"/>
    <w:rsid w:val="00904431"/>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4066"/>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60FA"/>
    <w:rsid w:val="00B17287"/>
    <w:rsid w:val="00B20602"/>
    <w:rsid w:val="00B2207A"/>
    <w:rsid w:val="00B221C5"/>
    <w:rsid w:val="00B229DE"/>
    <w:rsid w:val="00B2386B"/>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4AAA"/>
    <w:rsid w:val="00B80424"/>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137"/>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BA4"/>
    <w:rsid w:val="00D355DB"/>
    <w:rsid w:val="00D360D4"/>
    <w:rsid w:val="00D37CAA"/>
    <w:rsid w:val="00D37CAF"/>
    <w:rsid w:val="00D41C66"/>
    <w:rsid w:val="00D44F8A"/>
    <w:rsid w:val="00D46220"/>
    <w:rsid w:val="00D465CF"/>
    <w:rsid w:val="00D47812"/>
    <w:rsid w:val="00D47ED1"/>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E14DE"/>
    <w:rsid w:val="00DE1929"/>
    <w:rsid w:val="00DE5BCD"/>
    <w:rsid w:val="00DF028D"/>
    <w:rsid w:val="00DF0FA4"/>
    <w:rsid w:val="00DF1EDA"/>
    <w:rsid w:val="00DF203E"/>
    <w:rsid w:val="00DF22DC"/>
    <w:rsid w:val="00DF4505"/>
    <w:rsid w:val="00DF62C0"/>
    <w:rsid w:val="00DF64AA"/>
    <w:rsid w:val="00E020E2"/>
    <w:rsid w:val="00E14665"/>
    <w:rsid w:val="00E163AD"/>
    <w:rsid w:val="00E17535"/>
    <w:rsid w:val="00E20142"/>
    <w:rsid w:val="00E21D5C"/>
    <w:rsid w:val="00E21E20"/>
    <w:rsid w:val="00E225FD"/>
    <w:rsid w:val="00E24C84"/>
    <w:rsid w:val="00E25B48"/>
    <w:rsid w:val="00E32E10"/>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0E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3DA5"/>
    <w:rsid w:val="00F34863"/>
    <w:rsid w:val="00F34929"/>
    <w:rsid w:val="00F34933"/>
    <w:rsid w:val="00F35FD7"/>
    <w:rsid w:val="00F37D9F"/>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emlin.ru/events/president/news/70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DB9CA-3E24-4D89-B43B-6EC78509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10</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583</cp:revision>
  <cp:lastPrinted>2014-01-23T06:53:00Z</cp:lastPrinted>
  <dcterms:created xsi:type="dcterms:W3CDTF">2017-09-26T07:18:00Z</dcterms:created>
  <dcterms:modified xsi:type="dcterms:W3CDTF">2024-03-21T16:27:00Z</dcterms:modified>
</cp:coreProperties>
</file>