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1C1517" w:rsidTr="005C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1036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C1517" w:rsidRDefault="003E4E88">
            <w:pPr>
              <w:pStyle w:val="ConsPlusTitleP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лингвистической правки</w:t>
            </w:r>
          </w:p>
        </w:tc>
      </w:tr>
    </w:tbl>
    <w:p w:rsidR="001C1517" w:rsidRDefault="001C1517">
      <w:pPr>
        <w:pStyle w:val="ConsPlusNormal"/>
        <w:jc w:val="both"/>
      </w:pPr>
    </w:p>
    <w:p w:rsidR="008413C0" w:rsidRPr="008413C0" w:rsidRDefault="008413C0" w:rsidP="00163767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413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УТВЕРЖДЕНЫ</w:t>
      </w:r>
    </w:p>
    <w:p w:rsidR="008413C0" w:rsidRPr="008413C0" w:rsidRDefault="008413C0" w:rsidP="00163767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413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постановлением Правительства</w:t>
      </w:r>
    </w:p>
    <w:p w:rsidR="008C7B71" w:rsidRDefault="008413C0" w:rsidP="00163767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413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Архангельской области</w:t>
      </w:r>
    </w:p>
    <w:p w:rsidR="008413C0" w:rsidRPr="008413C0" w:rsidRDefault="00094E1D" w:rsidP="00163767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67D5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Pr="0016376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09.10.2023</w:t>
      </w:r>
      <w:r w:rsidR="0016376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6376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</w:t>
      </w:r>
      <w:r w:rsidR="00163767" w:rsidRPr="0016376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974-пп</w:t>
      </w:r>
      <w:r w:rsidR="00FF25EC" w:rsidRPr="0016376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</w:p>
    <w:p w:rsidR="008413C0" w:rsidRPr="008413C0" w:rsidRDefault="008413C0" w:rsidP="008413C0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8413C0" w:rsidRPr="008413C0" w:rsidRDefault="008413C0" w:rsidP="008413C0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8413C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С Т </w:t>
      </w:r>
      <w:proofErr w:type="gramStart"/>
      <w:r w:rsidRPr="008413C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Р</w:t>
      </w:r>
      <w:proofErr w:type="gramEnd"/>
      <w:r w:rsidRPr="008413C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А Т Е Г И Ч Е С К И Е    П Р И О Р И Т Е Т Ы </w:t>
      </w:r>
    </w:p>
    <w:p w:rsidR="008413C0" w:rsidRPr="008413C0" w:rsidRDefault="008413C0" w:rsidP="008413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8413C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государственной программы Архангельской области «Развитие лесного комплекса Архангельской области»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С 2019 года в Архангельской области развивается направление щадящего, экологического лесопользования. В рамках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пилотного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проекта по интенсификации использования и воспроизводства лесов внедряется использование в производственной деятельности лесоперерабатывающих предприятий древесины, образующейся при проведении ими рубок ухода за лесами.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Переход на интенсивное лесопользование и воспроизводство позволит получить дополнительный объем  древесины с одного гектара за счет </w:t>
      </w:r>
      <w:proofErr w:type="gramStart"/>
      <w:r w:rsidRPr="008413C0">
        <w:rPr>
          <w:rFonts w:ascii="Times New Roman CYR" w:hAnsi="Times New Roman CYR" w:cs="Times New Roman"/>
          <w:sz w:val="28"/>
          <w:szCs w:val="20"/>
        </w:rPr>
        <w:t>увеличения интенсивности проведения рубок ухода</w:t>
      </w:r>
      <w:proofErr w:type="gramEnd"/>
      <w:r w:rsidRPr="008413C0">
        <w:rPr>
          <w:rFonts w:ascii="Times New Roman CYR" w:hAnsi="Times New Roman CYR" w:cs="Times New Roman"/>
          <w:sz w:val="28"/>
          <w:szCs w:val="20"/>
        </w:rPr>
        <w:t xml:space="preserve"> за лесом, создать благоприятные лесорастительные условия для большего прироста древесины и получать на заключительном этапе рубки насаждения хозяйственно ценных пород с высоким выходом сортиментов.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В долгосрочной перспективе прогнозируется значимое увеличение выхода ценных сортиментов. В том числе  увеличение доли фанерного кряжа – до 15 – 20 процентов, пиловочника до 60 – 65 процентов.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Архангельская область стала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пилотным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регионом по проведению масштабного лесоустройства – 15,7 млн. га. В 2022 году с финансированием из федерального бюджета на всей запланированной площади выполнен подготовительный этап. В 2023 – 2024 годах будут выполнены полевые и камеральные работы. В результате актуальность лесоустройства в Архангельской области достигнет к 2025 году 93 процента.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В условиях Архангельской области только небольшая часть вырубок и гарей не возобновляется длительное время. Однако возобновление в основном происходит за счет лиственных пород, что ведет к ухудшению качества лесов, снижению их сырьевой ценности. Для успешного восстановления лесов хозяйственно ценными древесными породами необходим комплекс мер по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лесовосстановлению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и уходу за лесами.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Лесовосстановление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осуществляется естественным, искусственным или комбинированным способами в целях восстановления вырубленных, погибших, поврежденных лесов, а также сохранения полезных функций лесов, их биологического разнообразия.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Выбор способа и объема работ по видам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лесовосстановления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определяется в зависимости от количества жизнеспособного подроста и молодняка хвойных пород, </w:t>
      </w:r>
      <w:r w:rsidRPr="008413C0">
        <w:rPr>
          <w:rFonts w:ascii="Times New Roman CYR" w:hAnsi="Times New Roman CYR" w:cs="Times New Roman"/>
          <w:sz w:val="28"/>
          <w:szCs w:val="20"/>
        </w:rPr>
        <w:lastRenderedPageBreak/>
        <w:t xml:space="preserve">наличия источников обсеменения на вырубке, лесорастительных условий участка.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Лесокультурный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фонд в основном состоит из вырубок давностью до 2 – 3 лет, не обеспеченных подростом предварительного происхождения и источниками семян. Нелесные земли в составе лесного фонда представлены сенокосами, пастбищами, водами, болотами и другими землями.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За период с 2019 по 2022 год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лесовосстановление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выполнено на площади 313,3 тыс. га.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В последние годы отмечается тенденция к обеспечению баланса выбытия и воспроизводства лесов. К 2024 году данный показатель должен достичь 100 процентов.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Достигнута стабилизация деятельности предприятий лесопромышленного комплекса. По инициативе Архангельской области на федеральном уровне поддержан ряд предложений, направленных на нивелирование действия антироссийских санкций в отношении лесной отрасли.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В рамках льготного кредитования 4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системообразующих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предприятия Архангельской области заключили договоры с банками по льготной кредитной ставке – 11 процентов на общую сумму 9,4 млрд. рублей.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Продлены сроки реализации приоритетных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инвестпроектов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в области освоения лесов.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Утверждены новые правила предоставления промышленным предприятиям транспортных субсидий. В 2022 году субсидии из федерального бюджета российским организациям промышленности предоставлялись в целях компенсации затрат на транспортировку продукции целлюлозно-бумажной промышленности и топливных гранул. С 2023 года субсидии могут получать производители фанеры и пиломатериалов.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Дополнен перечень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системообразующих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предприятий Российской Федерации. В нем 7 лесопромышленных организаций Архангельской области, для которых открыты меры поддержки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системообразующих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предприятий страны.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Реализованы меры по лесохозяйственной части – продление сроков вывозки древесины, разрешение заготовки древесины без сроков примыкания.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На территории Архангельской области основными факторами, вызывающими ослабление и гибель лесов, являются лесные пожары. За прошедшее десятилетие лесными пожарами пройдено 13,8 тыс. га земель лесного фонда.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В среднем пожароопасный сезон (по </w:t>
      </w:r>
      <w:proofErr w:type="gramStart"/>
      <w:r w:rsidRPr="008413C0">
        <w:rPr>
          <w:rFonts w:ascii="Times New Roman CYR" w:hAnsi="Times New Roman CYR" w:cs="Times New Roman"/>
          <w:sz w:val="28"/>
          <w:szCs w:val="20"/>
        </w:rPr>
        <w:t>фактической</w:t>
      </w:r>
      <w:proofErr w:type="gramEnd"/>
      <w:r w:rsidRPr="008413C0">
        <w:rPr>
          <w:rFonts w:ascii="Times New Roman CYR" w:hAnsi="Times New Roman CYR" w:cs="Times New Roman"/>
          <w:sz w:val="28"/>
          <w:szCs w:val="20"/>
        </w:rPr>
        <w:t xml:space="preserve">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горимости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лесов) наступает после таяния снежного покрова и просыхания напочвенного покрова. Среднегодовая продолжительность его составляет 136 – 156 дней, с конца апреля – начала мая до середины сентября.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Большая часть земель лесного фонда по лесорастительным условиям относится к низким 4 и 5 классам пожарной опасности, где пожары возможны в периоды длительных засух. Наиболее опасные в пожарном отношении участки леса 1 и 2 классов занимают 11,1 процента площади земель лесного фонда. </w:t>
      </w:r>
      <w:proofErr w:type="gramStart"/>
      <w:r w:rsidRPr="008413C0">
        <w:rPr>
          <w:rFonts w:ascii="Times New Roman CYR" w:hAnsi="Times New Roman CYR" w:cs="Times New Roman"/>
          <w:sz w:val="28"/>
          <w:szCs w:val="20"/>
        </w:rPr>
        <w:t>Класс пожарной опасности в лесах по условиям погоды за последние 10 лет составляет от 1,6 до 2,6, средний – 2,1.</w:t>
      </w:r>
      <w:proofErr w:type="gramEnd"/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lastRenderedPageBreak/>
        <w:t xml:space="preserve">Основной причиной возникновения лесных пожаров является человеческий фактор. В среднем за последние 10 лет из-за неосторожного обращения с огнем туристов, грибников, ягодников, рыбаков, местного населения,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лесопользователей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возникло более 70 процентов лесных пожаров.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В 2022 году обеспечена стабильная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лесопожарная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обстановка, чрезвычайных ситуаций не допущено. </w:t>
      </w:r>
      <w:proofErr w:type="gramStart"/>
      <w:r w:rsidRPr="008413C0">
        <w:rPr>
          <w:rFonts w:ascii="Times New Roman CYR" w:hAnsi="Times New Roman CYR" w:cs="Times New Roman"/>
          <w:sz w:val="28"/>
          <w:szCs w:val="20"/>
        </w:rPr>
        <w:t>Ликвидирован 181 лесной пожар на общей площади 3 тыс. га, 91 процент лесных пожаров потушен в первые сутки при установленном государственной программой Российской Федерации «Развитие лесного хозяйства», утвержденной постановлением Правительства Российской Федерации от 15 апреля 2014 года № 318, значении равном 55,3 процента.</w:t>
      </w:r>
      <w:proofErr w:type="gramEnd"/>
      <w:r w:rsidRPr="008413C0">
        <w:rPr>
          <w:rFonts w:ascii="Times New Roman CYR" w:hAnsi="Times New Roman CYR" w:cs="Times New Roman"/>
          <w:sz w:val="28"/>
          <w:szCs w:val="20"/>
        </w:rPr>
        <w:t xml:space="preserve"> В 2023 году ликвидировано 109 лесных пожара на общей площади 285,8 га, 97 процентов лесных пожаров потушено </w:t>
      </w:r>
      <w:proofErr w:type="gramStart"/>
      <w:r w:rsidRPr="008413C0">
        <w:rPr>
          <w:rFonts w:ascii="Times New Roman CYR" w:hAnsi="Times New Roman CYR" w:cs="Times New Roman"/>
          <w:sz w:val="28"/>
          <w:szCs w:val="20"/>
        </w:rPr>
        <w:t>в первые</w:t>
      </w:r>
      <w:proofErr w:type="gramEnd"/>
      <w:r w:rsidRPr="008413C0">
        <w:rPr>
          <w:rFonts w:ascii="Times New Roman CYR" w:hAnsi="Times New Roman CYR" w:cs="Times New Roman"/>
          <w:sz w:val="28"/>
          <w:szCs w:val="20"/>
        </w:rPr>
        <w:t xml:space="preserve"> сутки (план 56,1 процент). Обеспечено исполнение указа Президента Российской Федерации от 15 июня 2022 года № 382 «О мерах по сокращению площади лесных пожаров в Российской Федерации».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Штат пожарных-парашютистов увеличен с 98 до 150 человек.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Выполнено проектирование нового учебного центра подготовки специализированных кадров, который позволит проводить весь цикл тренировок и обучения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лесопожарных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формирований в Архангельской области.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Обеспечена почти 100 процентная (96,1 процент) укомплектованность Архангельской области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лесопожарной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техникой и оборудованием. В рамках реализации федерального проекта «Сохранение лесов» национального проекта «Экология» приобретено 272 единицы техники и оборудования, которые применяются для тушения лесных пожаров.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К факторам, вызывающим ослабление и гибель насаждений на территории Архангельской области, кроме лесных пожаров, относятся неблагоприятные погодные условия, </w:t>
      </w:r>
      <w:proofErr w:type="gramStart"/>
      <w:r w:rsidRPr="008413C0">
        <w:rPr>
          <w:rFonts w:ascii="Times New Roman CYR" w:hAnsi="Times New Roman CYR" w:cs="Times New Roman"/>
          <w:sz w:val="28"/>
          <w:szCs w:val="20"/>
        </w:rPr>
        <w:t>грибные заболевания</w:t>
      </w:r>
      <w:proofErr w:type="gramEnd"/>
      <w:r w:rsidRPr="008413C0">
        <w:rPr>
          <w:rFonts w:ascii="Times New Roman CYR" w:hAnsi="Times New Roman CYR" w:cs="Times New Roman"/>
          <w:sz w:val="28"/>
          <w:szCs w:val="20"/>
        </w:rPr>
        <w:t xml:space="preserve">,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энтомовредители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и антропогенные факторы.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За период с 2016 по 2023 год площади погибших и поврежденных лесных насаждений сократились более чем на 880 тыс. га.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По данным государственного лесопатологического мониторинга, площадь погибших и поврежденных насаждений составляет 78,3 тыс. гектаров. В Архангельской области зафиксированы очаги короеда-типографа (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Ips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tipographus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 L.) на площади 0,1 тыс. гектаров, поселяющегося на ослабленных и поврежденных деревьях. Также на свежесрубленной неокоренной древесине встречаются усачи, лубоеды, полосатый древесинник и другие.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Для оздоровления насаждений, поврежденных пожарами, ветровалами, </w:t>
      </w:r>
      <w:proofErr w:type="gramStart"/>
      <w:r w:rsidRPr="008413C0">
        <w:rPr>
          <w:rFonts w:ascii="Times New Roman CYR" w:hAnsi="Times New Roman CYR" w:cs="Times New Roman"/>
          <w:sz w:val="28"/>
          <w:szCs w:val="20"/>
        </w:rPr>
        <w:t>грибными болезнями</w:t>
      </w:r>
      <w:proofErr w:type="gramEnd"/>
      <w:r w:rsidRPr="008413C0">
        <w:rPr>
          <w:rFonts w:ascii="Times New Roman CYR" w:hAnsi="Times New Roman CYR" w:cs="Times New Roman"/>
          <w:sz w:val="28"/>
          <w:szCs w:val="20"/>
        </w:rPr>
        <w:t xml:space="preserve"> и </w:t>
      </w:r>
      <w:proofErr w:type="spellStart"/>
      <w:r w:rsidRPr="008413C0">
        <w:rPr>
          <w:rFonts w:ascii="Times New Roman CYR" w:hAnsi="Times New Roman CYR" w:cs="Times New Roman"/>
          <w:sz w:val="28"/>
          <w:szCs w:val="20"/>
        </w:rPr>
        <w:t>энтомовредителями</w:t>
      </w:r>
      <w:proofErr w:type="spellEnd"/>
      <w:r w:rsidRPr="008413C0">
        <w:rPr>
          <w:rFonts w:ascii="Times New Roman CYR" w:hAnsi="Times New Roman CYR" w:cs="Times New Roman"/>
          <w:sz w:val="28"/>
          <w:szCs w:val="20"/>
        </w:rPr>
        <w:t xml:space="preserve">, необходимо проводить сплошные и выборочные санитарные рубки. Планирование санитарно-оздоровительных мероприятий и их обоснование осуществляется путем проведения лесопатологических обследований. Обследования обеспечиваются уполномоченным федеральным органом исполнительной власти и министерством природных ресурсов и лесопромышленного комплекса Архангельской области в пределах их полномочий, </w:t>
      </w:r>
      <w:r w:rsidRPr="008413C0">
        <w:rPr>
          <w:rFonts w:ascii="Times New Roman CYR" w:hAnsi="Times New Roman CYR" w:cs="Times New Roman"/>
          <w:sz w:val="28"/>
          <w:szCs w:val="20"/>
        </w:rPr>
        <w:lastRenderedPageBreak/>
        <w:t>определенных в соответствии со статьями 81 – 84 Лесного кодекса Российской Федерации.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На постоянной основе сотрудники министерства природных ресурсов и лесопромышленного комплекса Архангельской области участвуют в различных форумах, выставках, совещаниях с участием представителей дружественных государств по вопросам лесного хозяйства и лесной промышленности.</w:t>
      </w:r>
    </w:p>
    <w:p w:rsidR="008413C0" w:rsidRPr="008413C0" w:rsidRDefault="008413C0" w:rsidP="008413C0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" w:hAnsi="Times New Roman" w:cs="Times New Roman"/>
          <w:sz w:val="28"/>
          <w:szCs w:val="28"/>
          <w:lang w:eastAsia="ar-SA"/>
        </w:rPr>
        <w:t xml:space="preserve">Приоритеты государственной политики </w:t>
      </w:r>
      <w:r w:rsidRPr="008413C0">
        <w:rPr>
          <w:rFonts w:ascii="Times New Roman" w:hAnsi="Times New Roman" w:cs="Times New Roman"/>
          <w:sz w:val="28"/>
          <w:szCs w:val="28"/>
        </w:rPr>
        <w:t>в сфере развития лесного комплекса Архангельской области</w:t>
      </w:r>
      <w:r w:rsidRPr="008413C0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определены следующими стратегическими документами Российской Федерации и Архангельской области</w:t>
      </w:r>
      <w:r w:rsidRPr="008413C0">
        <w:rPr>
          <w:rFonts w:ascii="Times New Roman CYR" w:hAnsi="Times New Roman CYR" w:cs="Times New Roman"/>
          <w:sz w:val="28"/>
          <w:szCs w:val="20"/>
        </w:rPr>
        <w:t>: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Указ Президента Российской Федерации от 21 июля 2020 года № 474 «О национальных целях развития Российской Федерации на период до 2030 года»;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Стратегия экологической безопасности Российской Федерации на период до 2025 года, утвержденная Указом Президента Российской Федерации от 19 апреля 2017 года № 176 «О Стратегии экологической безопасности Российской Федерации на период до 2025 года»;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Стратегия развития лесного комплекса Российской Федерации до 2030 года, утвержденная Правительством Российской Федерации от 11 февраля 2021 года № 312-р;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proofErr w:type="gramStart"/>
      <w:r w:rsidRPr="008413C0">
        <w:rPr>
          <w:rFonts w:ascii="Times New Roman CYR" w:hAnsi="Times New Roman CYR" w:cs="Times New Roman"/>
          <w:sz w:val="28"/>
          <w:szCs w:val="20"/>
        </w:rPr>
        <w:t>Основы государственной политики в области использования, охраны, защиты и воспроизводства лесов в Российской Федерации на период до 2030 года, утвержденные распоряжением Правительства Российской Федерации от 26 сентября 2013 года № 1724-р «Об утверждении Основ государственной политики в области использования, охраны, защиты и воспроизводства лесов в Российской Федерации на период до 2030 года»;</w:t>
      </w:r>
      <w:proofErr w:type="gramEnd"/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Основы государственной политики Российской Федерации в Арктике на период до 2035 года, утвержденные Указом Президента Российской Федерации от 5 марта 2020 года № 164 «Об Основах государственной политики Российской Федерации в Арктике на период до 2035 года»;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Стратегия развития Арктической зоны Российской Федерации и обеспечения национальной безопасности на период до 2035 года, утвержденная Указом Президента Российской Федерации от 26 октября 2020 года № 645 «О Стратегии развития Арктической зоны Российской Федерации и обеспечения национальной безопасности на период до 2035 года»;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Государственная программа Российской Федерации «Развитие лесного хозяйства», утвержденная постановлением Правительства Российской Федерации от 15 апреля 2014 года № 318;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№ 2765-р;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Стратегия социально-экономического развития Архангельской области до 2035 года, утвержденная областным законом от 18 февраля 2019 года № 57-5-ОЗ.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  <w:lang w:eastAsia="zh-CN"/>
        </w:rPr>
        <w:t xml:space="preserve">Развитие лесного комплекса Архангельской области невозможно без инвестиций в создание новых и модернизацию существующих производственных </w:t>
      </w:r>
      <w:r w:rsidRPr="008413C0">
        <w:rPr>
          <w:rFonts w:ascii="Times New Roman CYR" w:hAnsi="Times New Roman CYR" w:cs="Times New Roman"/>
          <w:sz w:val="28"/>
          <w:szCs w:val="20"/>
          <w:lang w:eastAsia="zh-CN"/>
        </w:rPr>
        <w:lastRenderedPageBreak/>
        <w:t xml:space="preserve">мощностей, позволяющих не только выпускать продукцию глубокой переработки древесины, но и создающих новые высокопроизводительные рабочие места. </w:t>
      </w:r>
      <w:proofErr w:type="gramStart"/>
      <w:r w:rsidRPr="008413C0">
        <w:rPr>
          <w:rFonts w:ascii="Times New Roman CYR" w:hAnsi="Times New Roman CYR" w:cs="Times New Roman"/>
          <w:sz w:val="28"/>
          <w:szCs w:val="20"/>
          <w:lang w:eastAsia="zh-CN"/>
        </w:rPr>
        <w:t>Достижение цели по увеличению темпа роста физического объема инвестиций в основной капитал организаций лесного комплекса Архангельской области наилучшим образом характеризует поступательные процессы в производственно-хозяйственной деятельности лесопромышленного комплекса Архангельской области и является важным признаком его развития, что способствует достижению такой национальной цели развития Российской Федерации на период до 2030 года, как  «Достойный, эффективный труд и успешное предпринимательство», утвержденной Указом Президента Российской</w:t>
      </w:r>
      <w:proofErr w:type="gramEnd"/>
      <w:r w:rsidRPr="008413C0">
        <w:rPr>
          <w:rFonts w:ascii="Times New Roman CYR" w:hAnsi="Times New Roman CYR" w:cs="Times New Roman"/>
          <w:sz w:val="28"/>
          <w:szCs w:val="20"/>
          <w:lang w:eastAsia="zh-CN"/>
        </w:rPr>
        <w:t xml:space="preserve"> Федерации от 21 июля 2020 года </w:t>
      </w:r>
      <w:r w:rsidRPr="008413C0">
        <w:rPr>
          <w:rFonts w:ascii="Times New Roman CYR" w:hAnsi="Times New Roman CYR" w:cs="Times New Roman"/>
          <w:sz w:val="28"/>
          <w:szCs w:val="20"/>
          <w:lang w:eastAsia="zh-CN"/>
        </w:rPr>
        <w:br/>
        <w:t>№ 474.</w:t>
      </w:r>
      <w:r w:rsidRPr="008413C0">
        <w:rPr>
          <w:rFonts w:ascii="Times New Roman CYR" w:hAnsi="Times New Roman CYR" w:cs="Times New Roman"/>
          <w:sz w:val="28"/>
          <w:szCs w:val="20"/>
        </w:rPr>
        <w:t xml:space="preserve"> </w:t>
      </w:r>
      <w:r w:rsidRPr="008413C0">
        <w:rPr>
          <w:rFonts w:ascii="Times New Roman CYR" w:hAnsi="Times New Roman CYR" w:cs="Times New Roman"/>
          <w:sz w:val="28"/>
          <w:szCs w:val="20"/>
          <w:lang w:eastAsia="zh-CN"/>
        </w:rPr>
        <w:t>Указанный целевой показатель паспорта государственной программы Архангельской области «Развитие лесного комплекса Архангельской области» необходим для формирования объективной оценки текущей ситуации в отрасли.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Приоритетными направлениями государственной политики в области использования, охраны, защиты и воспроизводства лесов определены следующие: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1) сохранение и приумножение лесов, максимальное удовлетворение потребностей граждан Российской Федерации в качественных продуктах и полезных свойствах леса, а также на создание на государственном уровне условий, обеспечивающих устойчивое и динамичное развитие лесного сектора экономики;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2) повышение эффективности управления лесным сектором экономики;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3) интенсификация использования и воспроизводства лесов.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4) повышение продуктивности и улучшение породного состава лесов на землях различного целевого назначения;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5) сохранение экологического потенциала лесов;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 xml:space="preserve">6) повышение конкурентоспособности российской лесной промышленности, в том числе увеличение производства лесобумажной продукции с высокой добавленной стоимостью, максимальное удовлетворение потребностей внутреннего рынка высококачественной конкурентоспособной продукцией лесопереработки российского производства и увеличение ее экспорта; 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7) повышение эффективности охраны лесов от пожаров, защиты лесов от вредителей, болезней и других неблагоприятных факторов, а также от незаконных рубок;</w:t>
      </w: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0"/>
        </w:rPr>
      </w:pPr>
      <w:r w:rsidRPr="008413C0">
        <w:rPr>
          <w:rFonts w:ascii="Times New Roman CYR" w:hAnsi="Times New Roman CYR" w:cs="Times New Roman"/>
          <w:sz w:val="28"/>
          <w:szCs w:val="20"/>
        </w:rPr>
        <w:t>8) развитие международного сотрудничества и переговорного процесса по вопросам лесного хозяйства и лесной промышленности</w:t>
      </w:r>
      <w:proofErr w:type="gramStart"/>
      <w:r w:rsidRPr="008413C0">
        <w:rPr>
          <w:rFonts w:ascii="Times New Roman CYR" w:hAnsi="Times New Roman CYR" w:cs="Times New Roman"/>
          <w:sz w:val="28"/>
          <w:szCs w:val="20"/>
        </w:rPr>
        <w:t>.».</w:t>
      </w:r>
      <w:proofErr w:type="gramEnd"/>
    </w:p>
    <w:p w:rsidR="008413C0" w:rsidRDefault="008413C0" w:rsidP="008413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413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6. Дополнить паспортом государственной программы Архангельской области «Развитие лесного комплекса Архангельской области» следующего содержания: </w:t>
      </w:r>
    </w:p>
    <w:p w:rsidR="00094E1D" w:rsidRDefault="00094E1D" w:rsidP="008413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8413C0" w:rsidRPr="008413C0" w:rsidRDefault="008413C0" w:rsidP="006957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7"/>
        </w:rPr>
        <w:sectPr w:rsidR="008413C0" w:rsidRPr="008413C0" w:rsidSect="0000382A">
          <w:headerReference w:type="default" r:id="rId7"/>
          <w:pgSz w:w="11906" w:h="16838"/>
          <w:pgMar w:top="1440" w:right="567" w:bottom="1440" w:left="1134" w:header="0" w:footer="0" w:gutter="0"/>
          <w:pgNumType w:start="1"/>
          <w:cols w:space="720"/>
          <w:noEndnote/>
          <w:titlePg/>
          <w:docGrid w:linePitch="381"/>
        </w:sectPr>
      </w:pPr>
    </w:p>
    <w:p w:rsidR="00094E1D" w:rsidRPr="00163767" w:rsidRDefault="00094E1D" w:rsidP="00163767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16376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346E0" w:rsidRPr="008413C0" w:rsidRDefault="00F346E0" w:rsidP="00163767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63767">
        <w:rPr>
          <w:rFonts w:ascii="Times New Roman" w:hAnsi="Times New Roman" w:cs="Times New Roman"/>
          <w:sz w:val="28"/>
          <w:szCs w:val="28"/>
        </w:rPr>
        <w:t>п</w:t>
      </w:r>
      <w:r w:rsidR="00094E1D" w:rsidRPr="0016376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163767">
        <w:rPr>
          <w:rFonts w:ascii="Times New Roman" w:hAnsi="Times New Roman" w:cs="Times New Roman"/>
          <w:sz w:val="28"/>
          <w:szCs w:val="28"/>
        </w:rPr>
        <w:t>П</w:t>
      </w:r>
      <w:r w:rsidR="00094E1D" w:rsidRPr="00163767">
        <w:rPr>
          <w:rFonts w:ascii="Times New Roman" w:hAnsi="Times New Roman" w:cs="Times New Roman"/>
          <w:sz w:val="28"/>
          <w:szCs w:val="28"/>
        </w:rPr>
        <w:t>равительства</w:t>
      </w:r>
      <w:r w:rsidRPr="00163767">
        <w:rPr>
          <w:rFonts w:ascii="Times New Roman" w:hAnsi="Times New Roman" w:cs="Times New Roman"/>
          <w:sz w:val="28"/>
          <w:szCs w:val="28"/>
        </w:rPr>
        <w:t xml:space="preserve"> </w:t>
      </w:r>
      <w:r w:rsidR="00094E1D" w:rsidRPr="00163767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163767" w:rsidRPr="001637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25EC" w:rsidRPr="00163767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r w:rsidRPr="00163767">
        <w:rPr>
          <w:rFonts w:ascii="Times New Roman" w:hAnsi="Times New Roman" w:cs="Times New Roman"/>
          <w:color w:val="392C69"/>
          <w:sz w:val="28"/>
          <w:szCs w:val="28"/>
        </w:rPr>
        <w:t>от 09.10.2023 №</w:t>
      </w:r>
      <w:r w:rsidR="00163767" w:rsidRPr="00163767">
        <w:rPr>
          <w:rFonts w:ascii="Times New Roman" w:hAnsi="Times New Roman" w:cs="Times New Roman"/>
          <w:color w:val="392C69"/>
          <w:sz w:val="28"/>
          <w:szCs w:val="28"/>
        </w:rPr>
        <w:t xml:space="preserve"> 974-пп</w:t>
      </w:r>
      <w:r w:rsidRPr="00163767">
        <w:rPr>
          <w:rFonts w:ascii="Times New Roman" w:hAnsi="Times New Roman" w:cs="Times New Roman"/>
          <w:color w:val="392C69"/>
          <w:sz w:val="28"/>
          <w:szCs w:val="28"/>
        </w:rPr>
        <w:t>)</w:t>
      </w:r>
    </w:p>
    <w:p w:rsidR="00094E1D" w:rsidRPr="00094E1D" w:rsidRDefault="00094E1D" w:rsidP="00094E1D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413C0" w:rsidRPr="008413C0" w:rsidRDefault="008413C0" w:rsidP="00094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C0" w:rsidRPr="008413C0" w:rsidRDefault="008413C0" w:rsidP="008413C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60"/>
          <w:sz w:val="24"/>
          <w:szCs w:val="24"/>
          <w:lang w:eastAsia="zh-CN"/>
        </w:rPr>
      </w:pPr>
    </w:p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60"/>
          <w:sz w:val="28"/>
          <w:szCs w:val="28"/>
          <w:lang w:eastAsia="zh-CN"/>
        </w:rPr>
      </w:pPr>
      <w:r w:rsidRPr="008413C0">
        <w:rPr>
          <w:rFonts w:ascii="Times New Roman" w:hAnsi="Times New Roman" w:cs="Times New Roman"/>
          <w:b/>
          <w:spacing w:val="60"/>
          <w:sz w:val="28"/>
          <w:szCs w:val="28"/>
          <w:lang w:eastAsia="zh-CN"/>
        </w:rPr>
        <w:t>ПАСПОРТ</w:t>
      </w:r>
    </w:p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413C0">
        <w:rPr>
          <w:rFonts w:ascii="Times New Roman" w:hAnsi="Times New Roman" w:cs="Times New Roman"/>
          <w:b/>
          <w:sz w:val="28"/>
          <w:szCs w:val="28"/>
          <w:lang w:eastAsia="zh-CN"/>
        </w:rPr>
        <w:t>государственной программы Архангельской области</w:t>
      </w:r>
    </w:p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413C0">
        <w:rPr>
          <w:rFonts w:ascii="Times New Roman" w:hAnsi="Times New Roman" w:cs="Times New Roman"/>
          <w:b/>
          <w:sz w:val="28"/>
          <w:szCs w:val="28"/>
          <w:lang w:eastAsia="zh-CN"/>
        </w:rPr>
        <w:t>«Развитие лесного комплекса Архангельской области»</w:t>
      </w:r>
    </w:p>
    <w:p w:rsidR="008413C0" w:rsidRPr="008413C0" w:rsidRDefault="008413C0" w:rsidP="008413C0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13C0">
        <w:rPr>
          <w:rFonts w:ascii="Times New Roman" w:hAnsi="Times New Roman" w:cs="Times New Roman"/>
          <w:bCs/>
          <w:sz w:val="28"/>
          <w:szCs w:val="28"/>
          <w:lang w:eastAsia="zh-CN"/>
        </w:rPr>
        <w:t>1. Основные положения</w:t>
      </w:r>
    </w:p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598"/>
        <w:gridCol w:w="8484"/>
      </w:tblGrid>
      <w:tr w:rsidR="008413C0" w:rsidRPr="008413C0" w:rsidTr="00DE59F1">
        <w:tc>
          <w:tcPr>
            <w:tcW w:w="5898" w:type="dxa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8938" w:type="dxa"/>
            <w:tcMar>
              <w:top w:w="102" w:type="dxa"/>
              <w:bottom w:w="102" w:type="dxa"/>
            </w:tcMar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Заместитель председателя Правительства Архангельской области, </w:t>
            </w:r>
            <w:r w:rsidRPr="008413C0">
              <w:rPr>
                <w:rFonts w:ascii="Times New Roman CYR" w:hAnsi="Times New Roman CYR" w:cs="Times New Roman"/>
                <w:sz w:val="24"/>
                <w:szCs w:val="24"/>
              </w:rPr>
              <w:t xml:space="preserve">курирующий министерство природных </w:t>
            </w: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ресурсов и лесопромышленного комплекса</w:t>
            </w:r>
            <w:r w:rsidRPr="0084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Архангельской области (далее – министерство природных ресурсов)</w:t>
            </w:r>
          </w:p>
        </w:tc>
      </w:tr>
      <w:tr w:rsidR="008413C0" w:rsidRPr="008413C0" w:rsidTr="00DE59F1">
        <w:trPr>
          <w:trHeight w:val="515"/>
        </w:trPr>
        <w:tc>
          <w:tcPr>
            <w:tcW w:w="5898" w:type="dxa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8938" w:type="dxa"/>
            <w:tcMar>
              <w:top w:w="102" w:type="dxa"/>
              <w:bottom w:w="102" w:type="dxa"/>
            </w:tcMar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природных ресурсов </w:t>
            </w:r>
          </w:p>
        </w:tc>
      </w:tr>
      <w:tr w:rsidR="008413C0" w:rsidRPr="008413C0" w:rsidTr="00DE59F1">
        <w:trPr>
          <w:trHeight w:val="469"/>
        </w:trPr>
        <w:tc>
          <w:tcPr>
            <w:tcW w:w="5898" w:type="dxa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8938" w:type="dxa"/>
            <w:tcMar>
              <w:top w:w="102" w:type="dxa"/>
              <w:bottom w:w="102" w:type="dxa"/>
            </w:tcMar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 – 2026</w:t>
            </w:r>
            <w:r w:rsidRPr="008413C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</w:tr>
      <w:tr w:rsidR="008413C0" w:rsidRPr="008413C0" w:rsidTr="00DE59F1">
        <w:trPr>
          <w:trHeight w:val="275"/>
        </w:trPr>
        <w:tc>
          <w:tcPr>
            <w:tcW w:w="5898" w:type="dxa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Цель государственной программы</w:t>
            </w:r>
          </w:p>
        </w:tc>
        <w:tc>
          <w:tcPr>
            <w:tcW w:w="8938" w:type="dxa"/>
            <w:tcMar>
              <w:top w:w="102" w:type="dxa"/>
              <w:bottom w:w="102" w:type="dxa"/>
            </w:tcMar>
            <w:vAlign w:val="center"/>
          </w:tcPr>
          <w:p w:rsidR="008413C0" w:rsidRPr="008413C0" w:rsidRDefault="008413C0" w:rsidP="0084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Повышение эффективности использования, охраны, защиты и воспроизводства лесов и вклада лесного комплекса Архангельской области в социально-экономическое развитие Архангельской области</w:t>
            </w:r>
          </w:p>
        </w:tc>
      </w:tr>
      <w:tr w:rsidR="008413C0" w:rsidRPr="008413C0" w:rsidTr="00DE59F1">
        <w:tc>
          <w:tcPr>
            <w:tcW w:w="5898" w:type="dxa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Объемы и источники </w:t>
            </w:r>
            <w:r w:rsidRPr="008413C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обеспечения </w:t>
            </w: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государственной программы</w:t>
            </w:r>
          </w:p>
        </w:tc>
        <w:tc>
          <w:tcPr>
            <w:tcW w:w="8938" w:type="dxa"/>
            <w:tcMar>
              <w:top w:w="102" w:type="dxa"/>
              <w:bottom w:w="102" w:type="dxa"/>
            </w:tcMar>
            <w:vAlign w:val="center"/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государственной программы –  </w:t>
            </w: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17 374 606,6 </w:t>
            </w:r>
            <w:r w:rsidRPr="008413C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8413C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br/>
              <w:t xml:space="preserve">объем финансового обеспечения по годам и источникам финансового обеспечения представлен в разделе 4 паспорта государственной программы </w:t>
            </w:r>
          </w:p>
        </w:tc>
      </w:tr>
      <w:tr w:rsidR="008413C0" w:rsidRPr="008413C0" w:rsidTr="00DE59F1">
        <w:tc>
          <w:tcPr>
            <w:tcW w:w="5898" w:type="dxa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Связь с национальными целями развития Российской Федерации / государственной программой </w:t>
            </w: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Российской Федерации</w:t>
            </w:r>
          </w:p>
        </w:tc>
        <w:tc>
          <w:tcPr>
            <w:tcW w:w="8938" w:type="dxa"/>
            <w:tcMar>
              <w:top w:w="102" w:type="dxa"/>
              <w:bottom w:w="102" w:type="dxa"/>
            </w:tcMar>
            <w:vAlign w:val="center"/>
          </w:tcPr>
          <w:p w:rsidR="008413C0" w:rsidRPr="008413C0" w:rsidRDefault="008413C0" w:rsidP="00841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413C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Национальная цель «Достойный, эффективный труд и успешное предпринимательство», государственная программа Российской Федерации </w:t>
            </w:r>
            <w:r w:rsidRPr="008413C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>«Развитие лесного хозяйства», утвержденная</w:t>
            </w:r>
            <w:r w:rsidRPr="0084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C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постановлением Правительства Российской Федерации от 15 апреля 2014 года № 318</w:t>
            </w:r>
          </w:p>
        </w:tc>
      </w:tr>
    </w:tbl>
    <w:p w:rsidR="008413C0" w:rsidRPr="008413C0" w:rsidRDefault="008413C0" w:rsidP="008413C0">
      <w:pPr>
        <w:widowControl w:val="0"/>
        <w:autoSpaceDE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13C0">
        <w:rPr>
          <w:rFonts w:ascii="Times New Roman" w:hAnsi="Times New Roman" w:cs="Times New Roman"/>
          <w:bCs/>
          <w:sz w:val="28"/>
          <w:szCs w:val="28"/>
          <w:lang w:val="en-US" w:eastAsia="zh-CN"/>
        </w:rPr>
        <w:lastRenderedPageBreak/>
        <w:t>2.</w:t>
      </w:r>
      <w:r w:rsidRPr="008413C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Показатели государственной программы</w:t>
      </w:r>
    </w:p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2169"/>
        <w:gridCol w:w="1364"/>
        <w:gridCol w:w="975"/>
        <w:gridCol w:w="862"/>
        <w:gridCol w:w="570"/>
        <w:gridCol w:w="609"/>
        <w:gridCol w:w="609"/>
        <w:gridCol w:w="612"/>
        <w:gridCol w:w="1678"/>
        <w:gridCol w:w="1508"/>
        <w:gridCol w:w="1270"/>
        <w:gridCol w:w="1505"/>
      </w:tblGrid>
      <w:tr w:rsidR="008413C0" w:rsidRPr="008413C0" w:rsidTr="00DE59F1">
        <w:trPr>
          <w:tblHeader/>
        </w:trPr>
        <w:tc>
          <w:tcPr>
            <w:tcW w:w="156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/</w:t>
            </w:r>
            <w:proofErr w:type="spellStart"/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765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481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Признак возрастания / убывания</w:t>
            </w:r>
          </w:p>
        </w:tc>
        <w:tc>
          <w:tcPr>
            <w:tcW w:w="344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505" w:type="pct"/>
            <w:gridSpan w:val="2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646" w:type="pct"/>
            <w:gridSpan w:val="3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Значение показателя </w:t>
            </w: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en-US"/>
              </w:rPr>
              <w:br/>
            </w: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592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532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gramStart"/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Ответственный</w:t>
            </w:r>
            <w:proofErr w:type="gramEnd"/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за достижение показателя</w:t>
            </w:r>
          </w:p>
        </w:tc>
        <w:tc>
          <w:tcPr>
            <w:tcW w:w="448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531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Информационная система</w:t>
            </w:r>
          </w:p>
        </w:tc>
      </w:tr>
      <w:tr w:rsidR="008413C0" w:rsidRPr="008413C0" w:rsidTr="00DE59F1">
        <w:trPr>
          <w:tblHeader/>
        </w:trPr>
        <w:tc>
          <w:tcPr>
            <w:tcW w:w="156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765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481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344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304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20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val="en-US"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16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592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532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448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531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</w:tr>
    </w:tbl>
    <w:p w:rsidR="008413C0" w:rsidRPr="008413C0" w:rsidRDefault="008413C0" w:rsidP="008413C0">
      <w:pPr>
        <w:spacing w:after="0" w:line="240" w:lineRule="auto"/>
        <w:jc w:val="both"/>
        <w:rPr>
          <w:rFonts w:ascii="Times New Roman CYR" w:hAnsi="Times New Roman CYR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2197"/>
        <w:gridCol w:w="1361"/>
        <w:gridCol w:w="972"/>
        <w:gridCol w:w="860"/>
        <w:gridCol w:w="568"/>
        <w:gridCol w:w="607"/>
        <w:gridCol w:w="607"/>
        <w:gridCol w:w="610"/>
        <w:gridCol w:w="1676"/>
        <w:gridCol w:w="1506"/>
        <w:gridCol w:w="1268"/>
        <w:gridCol w:w="1503"/>
      </w:tblGrid>
      <w:tr w:rsidR="008413C0" w:rsidRPr="008413C0" w:rsidTr="00DE59F1">
        <w:trPr>
          <w:tblHeader/>
        </w:trPr>
        <w:tc>
          <w:tcPr>
            <w:tcW w:w="156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4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4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ind w:left="-143" w:right="-7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6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92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32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48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3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13</w:t>
            </w:r>
          </w:p>
        </w:tc>
      </w:tr>
      <w:tr w:rsidR="008413C0" w:rsidRPr="008413C0" w:rsidTr="00DE59F1">
        <w:tc>
          <w:tcPr>
            <w:tcW w:w="156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76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Лесистость территории Архангельской области</w:t>
            </w:r>
          </w:p>
        </w:tc>
        <w:tc>
          <w:tcPr>
            <w:tcW w:w="48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ind w:left="-202" w:right="-209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344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304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54</w:t>
            </w:r>
          </w:p>
        </w:tc>
        <w:tc>
          <w:tcPr>
            <w:tcW w:w="201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spacing w:after="0" w:line="240" w:lineRule="auto"/>
              <w:ind w:left="-143" w:right="-70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2022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spacing w:after="0" w:line="240" w:lineRule="auto"/>
              <w:ind w:left="-146" w:right="-170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53,8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spacing w:after="0" w:line="240" w:lineRule="auto"/>
              <w:ind w:left="-188" w:right="-128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53,8</w:t>
            </w:r>
          </w:p>
        </w:tc>
        <w:tc>
          <w:tcPr>
            <w:tcW w:w="216" w:type="pct"/>
          </w:tcPr>
          <w:p w:rsidR="008413C0" w:rsidRPr="008413C0" w:rsidRDefault="008413C0" w:rsidP="008413C0">
            <w:pPr>
              <w:widowControl w:val="0"/>
              <w:tabs>
                <w:tab w:val="left" w:pos="-230"/>
              </w:tabs>
              <w:autoSpaceDE w:val="0"/>
              <w:autoSpaceDN w:val="0"/>
              <w:spacing w:after="0" w:line="240" w:lineRule="auto"/>
              <w:ind w:left="-88" w:right="-83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53,8</w:t>
            </w:r>
          </w:p>
        </w:tc>
        <w:tc>
          <w:tcPr>
            <w:tcW w:w="592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6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Постановление Правительства Российской Федерации от 15 апреля 2014 года № 318</w:t>
            </w:r>
            <w:r w:rsidRPr="008413C0">
              <w:rPr>
                <w:rFonts w:ascii="Times New Roman CYR" w:hAnsi="Times New Roman CYR" w:cs="Times New Roman"/>
                <w:sz w:val="28"/>
                <w:szCs w:val="20"/>
              </w:rPr>
              <w:t xml:space="preserve"> </w:t>
            </w:r>
            <w:r w:rsidRPr="008413C0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532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министерство природных ресурсов </w:t>
            </w:r>
          </w:p>
        </w:tc>
        <w:tc>
          <w:tcPr>
            <w:tcW w:w="448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3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  <w:tr w:rsidR="008413C0" w:rsidRPr="008413C0" w:rsidTr="00DE59F1">
        <w:tc>
          <w:tcPr>
            <w:tcW w:w="156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765" w:type="pct"/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Темп роста (индекс роста) физического объема инвестиций в основной капитал организаций лесного комплекса Архангельской области (без субъектов малого предпринимательства и объема инвестиций, не наблюдаемых прямыми статистическими методами) к 2022 году</w:t>
            </w:r>
          </w:p>
        </w:tc>
        <w:tc>
          <w:tcPr>
            <w:tcW w:w="481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2" w:right="-209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344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304" w:type="pct"/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100,0</w:t>
            </w:r>
          </w:p>
        </w:tc>
        <w:tc>
          <w:tcPr>
            <w:tcW w:w="201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 w:right="-70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2022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ind w:left="-146" w:right="-1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05,</w:t>
            </w: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ind w:left="-188" w:right="-12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  <w:proofErr w:type="spellStart"/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  <w:proofErr w:type="spellEnd"/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</w:t>
            </w: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216" w:type="pct"/>
          </w:tcPr>
          <w:p w:rsidR="008413C0" w:rsidRPr="008413C0" w:rsidRDefault="008413C0" w:rsidP="008413C0">
            <w:pPr>
              <w:tabs>
                <w:tab w:val="left" w:pos="-230"/>
              </w:tabs>
              <w:autoSpaceDE w:val="0"/>
              <w:autoSpaceDN w:val="0"/>
              <w:adjustRightInd w:val="0"/>
              <w:spacing w:after="0" w:line="240" w:lineRule="auto"/>
              <w:ind w:left="-88" w:right="-8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20,</w:t>
            </w: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592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532" w:type="pct"/>
          </w:tcPr>
          <w:p w:rsidR="008413C0" w:rsidRPr="008413C0" w:rsidRDefault="008413C0" w:rsidP="008413C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министерство природных ресурсов </w:t>
            </w:r>
          </w:p>
        </w:tc>
        <w:tc>
          <w:tcPr>
            <w:tcW w:w="448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реальный рост инвестиций в основной капитал не менее 70 процентов по сравнению с показателем 2020 года</w:t>
            </w:r>
          </w:p>
        </w:tc>
        <w:tc>
          <w:tcPr>
            <w:tcW w:w="53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  <w:tr w:rsidR="008413C0" w:rsidRPr="008413C0" w:rsidTr="00DE59F1">
        <w:tc>
          <w:tcPr>
            <w:tcW w:w="156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3.</w:t>
            </w:r>
          </w:p>
        </w:tc>
        <w:tc>
          <w:tcPr>
            <w:tcW w:w="765" w:type="pct"/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Темп роста (индекс роста) объема отгруженных товаров собственного производства, </w:t>
            </w: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выполненных работ, услуг собственными силами лесоперерабатывающими организациями Архангельской области в расчете на одного работающего к  2022 году</w:t>
            </w:r>
          </w:p>
        </w:tc>
        <w:tc>
          <w:tcPr>
            <w:tcW w:w="481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2" w:right="-209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lastRenderedPageBreak/>
              <w:t>Возрастающий</w:t>
            </w:r>
          </w:p>
        </w:tc>
        <w:tc>
          <w:tcPr>
            <w:tcW w:w="344" w:type="pct"/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304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Arial"/>
                <w:spacing w:val="-10"/>
                <w:sz w:val="20"/>
                <w:szCs w:val="20"/>
              </w:rPr>
              <w:t>100,0</w:t>
            </w:r>
          </w:p>
        </w:tc>
        <w:tc>
          <w:tcPr>
            <w:tcW w:w="20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ind w:left="-143" w:right="-7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2022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ind w:left="-146" w:right="-1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100,9</w:t>
            </w:r>
          </w:p>
        </w:tc>
        <w:tc>
          <w:tcPr>
            <w:tcW w:w="215" w:type="pct"/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ind w:left="-188" w:right="-12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102,4</w:t>
            </w:r>
          </w:p>
        </w:tc>
        <w:tc>
          <w:tcPr>
            <w:tcW w:w="216" w:type="pct"/>
          </w:tcPr>
          <w:p w:rsidR="008413C0" w:rsidRPr="008413C0" w:rsidRDefault="008413C0" w:rsidP="008413C0">
            <w:pPr>
              <w:tabs>
                <w:tab w:val="left" w:pos="-230"/>
              </w:tabs>
              <w:autoSpaceDE w:val="0"/>
              <w:autoSpaceDN w:val="0"/>
              <w:adjustRightInd w:val="0"/>
              <w:spacing w:after="0" w:line="240" w:lineRule="auto"/>
              <w:ind w:left="-88" w:right="-8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103,6</w:t>
            </w:r>
          </w:p>
        </w:tc>
        <w:tc>
          <w:tcPr>
            <w:tcW w:w="592" w:type="pct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532" w:type="pct"/>
          </w:tcPr>
          <w:p w:rsidR="008413C0" w:rsidRPr="008413C0" w:rsidRDefault="008413C0" w:rsidP="008413C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министерство природных ресурсов </w:t>
            </w:r>
          </w:p>
        </w:tc>
        <w:tc>
          <w:tcPr>
            <w:tcW w:w="448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3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</w:tbl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13C0">
        <w:rPr>
          <w:rFonts w:ascii="Times New Roman" w:hAnsi="Times New Roman" w:cs="Times New Roman"/>
          <w:bCs/>
          <w:sz w:val="28"/>
          <w:szCs w:val="28"/>
          <w:lang w:eastAsia="zh-CN"/>
        </w:rPr>
        <w:t>2.1. Порядок расчета и источники информации о значениях целевых показателей государственной программы</w:t>
      </w:r>
    </w:p>
    <w:p w:rsidR="008413C0" w:rsidRPr="008413C0" w:rsidRDefault="008413C0" w:rsidP="008413C0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8"/>
        <w:gridCol w:w="6804"/>
        <w:gridCol w:w="3940"/>
      </w:tblGrid>
      <w:tr w:rsidR="008413C0" w:rsidRPr="008413C0" w:rsidTr="00DE59F1">
        <w:trPr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показателя государственной программы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Порядок расчета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Источники информации</w:t>
            </w:r>
          </w:p>
        </w:tc>
      </w:tr>
    </w:tbl>
    <w:p w:rsidR="008413C0" w:rsidRPr="008413C0" w:rsidRDefault="008413C0" w:rsidP="008413C0">
      <w:pPr>
        <w:spacing w:after="0" w:line="240" w:lineRule="auto"/>
        <w:jc w:val="both"/>
        <w:rPr>
          <w:rFonts w:ascii="Times New Roman CYR" w:hAnsi="Times New Roman CYR" w:cs="Times New Roman"/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8"/>
        <w:gridCol w:w="6804"/>
        <w:gridCol w:w="3940"/>
      </w:tblGrid>
      <w:tr w:rsidR="008413C0" w:rsidRPr="008413C0" w:rsidTr="00DE59F1">
        <w:trPr>
          <w:trHeight w:val="203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8413C0" w:rsidRPr="008413C0" w:rsidTr="00DE59F1">
        <w:trPr>
          <w:trHeight w:val="2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1. Лесистость территории Архангельской области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плрз</w:t>
            </w:r>
            <w:proofErr w:type="spellEnd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proofErr w:type="spellEnd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 / </w:t>
            </w:r>
            <w:proofErr w:type="spellStart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Sсуб</w:t>
            </w:r>
            <w:proofErr w:type="spellEnd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 * 100 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плрз</w:t>
            </w:r>
            <w:proofErr w:type="spellEnd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proofErr w:type="spellEnd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 - площадь покрытых лесной растительностью земель Архангельской области, тыс. га 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proofErr w:type="spellEnd"/>
            <w:r w:rsidRPr="00841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 - площадь Архангельской области, тыс. га</w:t>
            </w:r>
          </w:p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 xml:space="preserve">Форма 3-ГЛР, утвержденная приказом Министерства природных ресурсов и экологии Российской Федерации от 24 декабря 2021 года № 1007; </w:t>
            </w:r>
          </w:p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форма сведений о наличии и распределении земель по категориям и формам собственности, утверждённая приказом Федеральной службы государственной статистики от 7 декабря 2018 года № 726</w:t>
            </w:r>
          </w:p>
        </w:tc>
      </w:tr>
      <w:tr w:rsidR="008413C0" w:rsidRPr="008413C0" w:rsidTr="00DE59F1">
        <w:trPr>
          <w:trHeight w:val="2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2. Темп роста (индекс роста) физического объема инвестиций в основной капитал организаций лесного комплекса Архангельской области (без субъектов малого предпринимательства и объема инвестиций, не наблюдаемых прямыми статистическими методами) к 2022 году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ТП </w:t>
            </w:r>
            <w:proofErr w:type="spellStart"/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инв</w:t>
            </w:r>
            <w:proofErr w:type="spellEnd"/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инв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инв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2022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100,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где: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ТП </w:t>
            </w:r>
            <w:proofErr w:type="spellStart"/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инв</w:t>
            </w:r>
            <w:proofErr w:type="spellEnd"/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темп роста физического объема инвестиций в основной капитал организаций лесного комплекса Архангельской области (без субъектов малого предпринимательства и объема инвестиций, не наблюдаемых прямыми статистическими методами). Рассчитывается по отношению 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к базовому значению (значению 2022 года);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</w:t>
            </w:r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инв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объем инвестиций в основной капитал по видам экономической деятельности, соответствующих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ОКВЭДам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02, 16 и 17 (исходя из назначения основных средств, без субъектов малого предпринимательства и объема инвестиций, не наблюдаемых прямыми статистическими методами), за отчетный год (в текущих ценах);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</w:t>
            </w:r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инв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2022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объем инвестиций в основной капитал по видам экономической деятельности, соответствующих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ОКВЭДам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02, 16 и 17 (исходя из назначения 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основных средств, без субъектов малого предпринимательства и объема инвестиций, не наблюдаемых прямыми статистическими методами), за 2022 год (в текущих ценах).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данные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8413C0" w:rsidRPr="008413C0" w:rsidTr="00DE59F1">
        <w:trPr>
          <w:trHeight w:val="2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 Темп роста (индекс роста) объема  отгруженных товаров собственного производства, выполненных работ, услуг собственными силами лесоперерабатывающими организациями Архангельской области в расчете на одного работающего к 2022 году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ТП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отгр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1 раб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= (</w:t>
            </w:r>
            <w:proofErr w:type="spellStart"/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</w:t>
            </w:r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отгр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 ССЧ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/ (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отгр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2022 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ССЧ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2022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100, 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где.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ТП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отгр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1 раб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темп роста объема отгруженных товаров собственного производства, выполненных работ, услуг собственными силами лесоперерабатывающими организациями Архангельской области в расчете на одного работающего к 2022 году. Рассчитывается по отношению к базовому значению (значению 2022 года);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</w:t>
            </w:r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отгр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объем отгруженных товаров собственного производства, выполненных работ и услуг собственными силами по чистым видам экономической деятельности, соответствующих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ОКВЭДам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16 и 17 (по полному кругу организаций производителей), за отчетный год;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</w:t>
            </w:r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отгр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2022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объем отгруженных товаров собственного производства, выполненных работ и услуг собственными силами по чистым видам экономической деятельности, соответствующих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ОКВЭДам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16 и 17 (по полному кругу организаций производителей), за 2022 год;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ССЧ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– среднесписочная численность работников (без внешних совместителей) по полному кругу организаций по чистым видам экономической деятельности, соответствующих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ОКВЭДам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16 и 17, за отчетный год;</w:t>
            </w:r>
          </w:p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ССЧ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2022 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– среднесписочная численность работников (без внешних совместителей) по полному кругу организаций по чистым видам экономической деятельности, соответствующих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ОКВЭДам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16 и 17, за 2022 год.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C0" w:rsidRPr="008413C0" w:rsidRDefault="008413C0" w:rsidP="008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данные Федеральной службы государственной статистики по Архангельской области и Ненецкому автономному округу</w:t>
            </w:r>
          </w:p>
        </w:tc>
      </w:tr>
    </w:tbl>
    <w:p w:rsidR="008413C0" w:rsidRPr="008413C0" w:rsidRDefault="008413C0" w:rsidP="008413C0">
      <w:pPr>
        <w:tabs>
          <w:tab w:val="left" w:pos="3759"/>
        </w:tabs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  <w:r w:rsidRPr="008413C0">
        <w:rPr>
          <w:rFonts w:ascii="Times New Roman" w:hAnsi="Times New Roman" w:cs="Times New Roman"/>
          <w:b/>
          <w:bCs/>
          <w:color w:val="212121"/>
          <w:sz w:val="24"/>
          <w:szCs w:val="24"/>
          <w:lang w:eastAsia="zh-CN"/>
        </w:rPr>
        <w:br w:type="column"/>
      </w:r>
      <w:r w:rsidRPr="008413C0">
        <w:rPr>
          <w:rFonts w:ascii="Times New Roman" w:hAnsi="Times New Roman" w:cs="Times New Roman"/>
          <w:color w:val="212121"/>
          <w:sz w:val="28"/>
          <w:szCs w:val="28"/>
          <w:lang w:eastAsia="zh-CN"/>
        </w:rPr>
        <w:lastRenderedPageBreak/>
        <w:t>3. Структура государственной программы</w:t>
      </w:r>
    </w:p>
    <w:p w:rsidR="008413C0" w:rsidRPr="008413C0" w:rsidRDefault="008413C0" w:rsidP="008413C0">
      <w:pPr>
        <w:tabs>
          <w:tab w:val="left" w:pos="37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472"/>
        <w:gridCol w:w="6880"/>
        <w:gridCol w:w="3206"/>
      </w:tblGrid>
      <w:tr w:rsidR="008413C0" w:rsidRPr="008413C0" w:rsidTr="00DE59F1">
        <w:trPr>
          <w:tblHeader/>
        </w:trPr>
        <w:tc>
          <w:tcPr>
            <w:tcW w:w="20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229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Задачи структурного элемента</w:t>
            </w:r>
          </w:p>
        </w:tc>
        <w:tc>
          <w:tcPr>
            <w:tcW w:w="243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3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Связь с показателями государственной программы</w:t>
            </w:r>
          </w:p>
        </w:tc>
      </w:tr>
      <w:tr w:rsidR="008413C0" w:rsidRPr="008413C0" w:rsidTr="00DE59F1">
        <w:trPr>
          <w:tblHeader/>
        </w:trPr>
        <w:tc>
          <w:tcPr>
            <w:tcW w:w="20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9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31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8413C0" w:rsidRPr="008413C0" w:rsidTr="00DE59F1">
        <w:trPr>
          <w:trHeight w:val="230"/>
        </w:trPr>
        <w:tc>
          <w:tcPr>
            <w:tcW w:w="20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795" w:type="pct"/>
            <w:gridSpan w:val="3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</w:tr>
      <w:tr w:rsidR="008413C0" w:rsidRPr="008413C0" w:rsidTr="00DE59F1">
        <w:tc>
          <w:tcPr>
            <w:tcW w:w="20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4795" w:type="pct"/>
            <w:gridSpan w:val="3"/>
          </w:tcPr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Региональный проект «Сохранение лесов (Архангельская область)»</w:t>
            </w:r>
            <w:r w:rsidRPr="008413C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, </w:t>
            </w:r>
          </w:p>
          <w:p w:rsidR="008413C0" w:rsidRPr="008413C0" w:rsidRDefault="008413C0" w:rsidP="008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413C0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</w:t>
            </w:r>
            <w:proofErr w:type="gramEnd"/>
            <w:r w:rsidRPr="00841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протоколом заседания проектного комитета от 12 декабря 2018 года № 8</w:t>
            </w:r>
          </w:p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8413C0">
              <w:rPr>
                <w:rFonts w:ascii="Times New Roman" w:hAnsi="Times New Roman" w:cs="Times New Roman"/>
                <w:sz w:val="20"/>
                <w:szCs w:val="24"/>
              </w:rPr>
              <w:t xml:space="preserve">Куратор регионального проекта –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4"/>
              </w:rPr>
              <w:t>Автушенко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8413C0" w:rsidRPr="008413C0" w:rsidTr="00DE59F1">
        <w:tc>
          <w:tcPr>
            <w:tcW w:w="20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0" w:type="pct"/>
            <w:gridSpan w:val="2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Соисполнитель государственной программы – министерство природных ресурсов и лесопромышленного комплекса Архангельской области</w:t>
            </w:r>
          </w:p>
        </w:tc>
        <w:tc>
          <w:tcPr>
            <w:tcW w:w="113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Срок реализации: 2019 – 2024</w:t>
            </w:r>
          </w:p>
        </w:tc>
      </w:tr>
      <w:tr w:rsidR="008413C0" w:rsidRPr="008413C0" w:rsidTr="00DE59F1">
        <w:tc>
          <w:tcPr>
            <w:tcW w:w="20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1229" w:type="pct"/>
            <w:vAlign w:val="center"/>
          </w:tcPr>
          <w:p w:rsidR="008413C0" w:rsidRPr="008413C0" w:rsidRDefault="008413C0" w:rsidP="008413C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  <w:tc>
          <w:tcPr>
            <w:tcW w:w="2431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 xml:space="preserve">Оснащены специализированные учреждения, подведомственные исполнительным органам государственной власти Архангельской области,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лесопожарной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 xml:space="preserve"> техникой  для проведения комплекса мероприятий по охране лесов от пожаров;</w:t>
            </w:r>
          </w:p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запас лесных семян для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лесовосстановления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 xml:space="preserve"> и лесоразведения на всех участках, вырубленных и погибших лесных насаждений;</w:t>
            </w:r>
          </w:p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Увеличена площадь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лесовосстановления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 xml:space="preserve">, повышено качество и эффективность работ по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лесовосстановлению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 xml:space="preserve"> на лесных участках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непереданных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</w:rPr>
              <w:t xml:space="preserve"> и переданных </w:t>
            </w:r>
          </w:p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113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4"/>
              </w:rPr>
              <w:t>Показатель государственной программы (далее – показатель) № 1</w:t>
            </w:r>
          </w:p>
        </w:tc>
      </w:tr>
      <w:tr w:rsidR="008413C0" w:rsidRPr="008413C0" w:rsidTr="00DE59F1">
        <w:tc>
          <w:tcPr>
            <w:tcW w:w="20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95" w:type="pct"/>
            <w:gridSpan w:val="3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Процессная часть государственной программы</w:t>
            </w:r>
          </w:p>
        </w:tc>
      </w:tr>
      <w:tr w:rsidR="008413C0" w:rsidRPr="008413C0" w:rsidTr="00DE59F1">
        <w:tc>
          <w:tcPr>
            <w:tcW w:w="20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4795" w:type="pct"/>
            <w:gridSpan w:val="3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Комплекс процессных мероприятий «Развитие лесного комплекса Архангельской области»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утвержден распоряжением министерства природных ресурсов и лесопромышленного комплекса Архангельской области от 29 сентября 2023 года № 1266р</w:t>
            </w:r>
          </w:p>
        </w:tc>
      </w:tr>
      <w:tr w:rsidR="008413C0" w:rsidRPr="008413C0" w:rsidTr="00DE59F1">
        <w:tc>
          <w:tcPr>
            <w:tcW w:w="205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95" w:type="pct"/>
            <w:gridSpan w:val="3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Соисполнитель государственной программы – министерство природных ресурсов и лесопромышленного комплекса Архангельской области</w:t>
            </w:r>
          </w:p>
        </w:tc>
      </w:tr>
      <w:tr w:rsidR="008413C0" w:rsidRPr="008413C0" w:rsidTr="00DE59F1">
        <w:tc>
          <w:tcPr>
            <w:tcW w:w="20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2.1.1</w:t>
            </w:r>
          </w:p>
        </w:tc>
        <w:tc>
          <w:tcPr>
            <w:tcW w:w="1229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и многоцелевого использования лесов с учетом их социально-экономического и экологического значения</w:t>
            </w:r>
          </w:p>
        </w:tc>
        <w:tc>
          <w:tcPr>
            <w:tcW w:w="2431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Обеспечена организация использования лесов;</w:t>
            </w:r>
          </w:p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Проведены мероприятия по лесоустройству, ведению государственного лесного реестра, осуществлению государственного кадастрового учета лесных участков</w:t>
            </w:r>
          </w:p>
        </w:tc>
        <w:tc>
          <w:tcPr>
            <w:tcW w:w="113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 1-3</w:t>
            </w:r>
          </w:p>
        </w:tc>
      </w:tr>
      <w:tr w:rsidR="008413C0" w:rsidRPr="008413C0" w:rsidTr="00DE59F1">
        <w:tc>
          <w:tcPr>
            <w:tcW w:w="20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2.1.2</w:t>
            </w:r>
          </w:p>
        </w:tc>
        <w:tc>
          <w:tcPr>
            <w:tcW w:w="1229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Воспроизводство лесов для стабильного удовлетворения общественных потребностей в лесах и лесных ресурсах на долгосрочный период времени</w:t>
            </w:r>
          </w:p>
        </w:tc>
        <w:tc>
          <w:tcPr>
            <w:tcW w:w="2431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Обеспечено проведение рубок ухода за лесами</w:t>
            </w:r>
          </w:p>
        </w:tc>
        <w:tc>
          <w:tcPr>
            <w:tcW w:w="113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 1-3</w:t>
            </w:r>
          </w:p>
        </w:tc>
      </w:tr>
      <w:tr w:rsidR="008413C0" w:rsidRPr="008413C0" w:rsidTr="00DE59F1">
        <w:tc>
          <w:tcPr>
            <w:tcW w:w="20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2.1.3</w:t>
            </w:r>
          </w:p>
        </w:tc>
        <w:tc>
          <w:tcPr>
            <w:tcW w:w="1229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</w:rPr>
              <w:t>Исключение необоснованной гибели лесов и потерь древесины от лесных пожаров, вредных организмов и неблагоприятных факторов</w:t>
            </w:r>
          </w:p>
        </w:tc>
        <w:tc>
          <w:tcPr>
            <w:tcW w:w="2431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Обеспечено развитие системы и средств пожарной безопасности в лесах;</w:t>
            </w:r>
          </w:p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Обеспечено предупреждение возникновения и распространения лесных пожаров;</w:t>
            </w:r>
          </w:p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Обеспечено тушение лесных пожаров;</w:t>
            </w:r>
          </w:p>
          <w:p w:rsidR="008413C0" w:rsidRPr="008413C0" w:rsidRDefault="008413C0" w:rsidP="00841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Построен и введен в эксплуатацию арктический учебный центр по подготовке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лесопожарных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формирований государственного автономного учреждения Архангельской области «Единый </w:t>
            </w:r>
            <w:proofErr w:type="spell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лесопожарный</w:t>
            </w:r>
            <w:proofErr w:type="spell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центр»;</w:t>
            </w:r>
          </w:p>
          <w:p w:rsidR="008413C0" w:rsidRPr="008413C0" w:rsidRDefault="008413C0" w:rsidP="00841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Обеспечено проведение профилактики возникновения, локализация и 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ликвидация очагов вредных организмов</w:t>
            </w:r>
          </w:p>
        </w:tc>
        <w:tc>
          <w:tcPr>
            <w:tcW w:w="113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Показатель № 1-3</w:t>
            </w:r>
          </w:p>
        </w:tc>
      </w:tr>
      <w:tr w:rsidR="008413C0" w:rsidRPr="008413C0" w:rsidTr="00DE59F1">
        <w:tc>
          <w:tcPr>
            <w:tcW w:w="20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2.1.4</w:t>
            </w:r>
          </w:p>
        </w:tc>
        <w:tc>
          <w:tcPr>
            <w:tcW w:w="1229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эффективности исполнения государственных функций в установленной сфере</w:t>
            </w:r>
          </w:p>
        </w:tc>
        <w:tc>
          <w:tcPr>
            <w:tcW w:w="2431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Обеспечена деятельность исполнительного органа государственной власти Архангельской области, осуществляющего руководство и управление в сфере установленных функций;</w:t>
            </w:r>
          </w:p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Обеспечена деятельность подведомственных министерству природных ресурсов и лесопромышленного комплекса Архангельской области государственных учреждений Архангельской области;</w:t>
            </w:r>
          </w:p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Изготовлено, доставлено и установлено некапитальное сооружение для Соловецкого лесничества на земельном участке по адресу: Архангельская область, Приморский округ, пос</w:t>
            </w:r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оловецкий, </w:t>
            </w:r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а также демонтировано аварийное здание Соловецкого лесничества по адресу: Архангельская область, Приморский округ, пос</w:t>
            </w:r>
            <w:proofErr w:type="gramStart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8413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оловецкий</w:t>
            </w:r>
          </w:p>
        </w:tc>
        <w:tc>
          <w:tcPr>
            <w:tcW w:w="1135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 1-3</w:t>
            </w:r>
          </w:p>
        </w:tc>
      </w:tr>
    </w:tbl>
    <w:p w:rsidR="008413C0" w:rsidRPr="008413C0" w:rsidRDefault="008413C0" w:rsidP="008413C0">
      <w:pPr>
        <w:tabs>
          <w:tab w:val="left" w:pos="3759"/>
        </w:tabs>
        <w:spacing w:before="240"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</w:pPr>
      <w:r w:rsidRPr="008413C0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t>4. Финансовое обеспечение государственной программы</w:t>
      </w:r>
    </w:p>
    <w:p w:rsidR="008413C0" w:rsidRPr="008413C0" w:rsidRDefault="008413C0" w:rsidP="008413C0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021"/>
        <w:gridCol w:w="1786"/>
        <w:gridCol w:w="1488"/>
        <w:gridCol w:w="1468"/>
        <w:gridCol w:w="1871"/>
      </w:tblGrid>
      <w:tr w:rsidR="008413C0" w:rsidRPr="008413C0" w:rsidTr="00DE59F1">
        <w:trPr>
          <w:trHeight w:val="519"/>
          <w:tblHeader/>
        </w:trPr>
        <w:tc>
          <w:tcPr>
            <w:tcW w:w="180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column"/>
            </w: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479" w:type="pct"/>
            <w:vMerge w:val="restar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</w:p>
        </w:tc>
        <w:tc>
          <w:tcPr>
            <w:tcW w:w="2341" w:type="pct"/>
            <w:gridSpan w:val="4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Объем финансового обеспечения по годам реализации (тыс. рублей)</w:t>
            </w:r>
          </w:p>
        </w:tc>
      </w:tr>
      <w:tr w:rsidR="008413C0" w:rsidRPr="008413C0" w:rsidTr="00DE59F1">
        <w:trPr>
          <w:tblHeader/>
        </w:trPr>
        <w:tc>
          <w:tcPr>
            <w:tcW w:w="180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9" w:type="pct"/>
            <w:vMerge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2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27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520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662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val="en-US" w:eastAsia="zh-CN"/>
              </w:rPr>
            </w:pPr>
            <w:r w:rsidRPr="008413C0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zh-CN"/>
              </w:rPr>
              <w:t>Всего</w:t>
            </w:r>
          </w:p>
        </w:tc>
      </w:tr>
      <w:tr w:rsidR="008413C0" w:rsidRPr="008413C0" w:rsidTr="00DE59F1">
        <w:trPr>
          <w:trHeight w:val="170"/>
        </w:trPr>
        <w:tc>
          <w:tcPr>
            <w:tcW w:w="18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9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2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7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8413C0" w:rsidRPr="008413C0" w:rsidTr="00DE59F1">
        <w:trPr>
          <w:trHeight w:val="407"/>
        </w:trPr>
        <w:tc>
          <w:tcPr>
            <w:tcW w:w="2659" w:type="pct"/>
            <w:gridSpan w:val="2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63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5 766 930,6</w:t>
            </w:r>
          </w:p>
        </w:tc>
        <w:tc>
          <w:tcPr>
            <w:tcW w:w="527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5 782 297,5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5 825 378,5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17 374 606,6</w:t>
            </w:r>
          </w:p>
        </w:tc>
      </w:tr>
      <w:tr w:rsidR="008413C0" w:rsidRPr="008413C0" w:rsidTr="00DE59F1">
        <w:trPr>
          <w:trHeight w:val="301"/>
        </w:trPr>
        <w:tc>
          <w:tcPr>
            <w:tcW w:w="2659" w:type="pct"/>
            <w:gridSpan w:val="2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63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2 361 579,2</w:t>
            </w:r>
          </w:p>
        </w:tc>
        <w:tc>
          <w:tcPr>
            <w:tcW w:w="527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2 214 424,6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2 257 505,6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6 833 509,4</w:t>
            </w:r>
          </w:p>
        </w:tc>
      </w:tr>
      <w:tr w:rsidR="008413C0" w:rsidRPr="008413C0" w:rsidTr="00DE59F1">
        <w:trPr>
          <w:trHeight w:val="261"/>
        </w:trPr>
        <w:tc>
          <w:tcPr>
            <w:tcW w:w="2659" w:type="pct"/>
            <w:gridSpan w:val="2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63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3 405 351,4</w:t>
            </w:r>
          </w:p>
        </w:tc>
        <w:tc>
          <w:tcPr>
            <w:tcW w:w="527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3 567 872,9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3 567 872,9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10 541 097,2</w:t>
            </w:r>
          </w:p>
        </w:tc>
      </w:tr>
      <w:tr w:rsidR="008413C0" w:rsidRPr="008413C0" w:rsidTr="00DE59F1">
        <w:trPr>
          <w:trHeight w:val="565"/>
        </w:trPr>
        <w:tc>
          <w:tcPr>
            <w:tcW w:w="180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79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Региональный проект «</w:t>
            </w:r>
            <w:r w:rsidRPr="008413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Сохранение лесов (Архангельская область)</w:t>
            </w: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», </w:t>
            </w: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63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1 593 622,2</w:t>
            </w:r>
          </w:p>
        </w:tc>
        <w:tc>
          <w:tcPr>
            <w:tcW w:w="527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1 709 916,3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1 709 916,3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5 013 454,8</w:t>
            </w:r>
          </w:p>
        </w:tc>
      </w:tr>
      <w:tr w:rsidR="008413C0" w:rsidRPr="008413C0" w:rsidTr="00DE59F1">
        <w:trPr>
          <w:trHeight w:val="282"/>
        </w:trPr>
        <w:tc>
          <w:tcPr>
            <w:tcW w:w="180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479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63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93 413,7</w:t>
            </w:r>
          </w:p>
        </w:tc>
        <w:tc>
          <w:tcPr>
            <w:tcW w:w="527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105 478,9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105 478,9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304 371,5</w:t>
            </w:r>
          </w:p>
        </w:tc>
      </w:tr>
      <w:tr w:rsidR="008413C0" w:rsidRPr="008413C0" w:rsidTr="00DE59F1">
        <w:trPr>
          <w:trHeight w:val="418"/>
        </w:trPr>
        <w:tc>
          <w:tcPr>
            <w:tcW w:w="180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479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63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1 500 208,5</w:t>
            </w:r>
          </w:p>
        </w:tc>
        <w:tc>
          <w:tcPr>
            <w:tcW w:w="527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1 604 437,4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1 604 437,4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4 709 083,3</w:t>
            </w:r>
          </w:p>
        </w:tc>
      </w:tr>
      <w:tr w:rsidR="008413C0" w:rsidRPr="008413C0" w:rsidTr="00DE59F1">
        <w:trPr>
          <w:trHeight w:val="711"/>
        </w:trPr>
        <w:tc>
          <w:tcPr>
            <w:tcW w:w="180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79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8413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Развитие лесного комплекса Архангельской области</w:t>
            </w: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63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4 173 308,4</w:t>
            </w:r>
          </w:p>
        </w:tc>
        <w:tc>
          <w:tcPr>
            <w:tcW w:w="527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4 072 381,2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4 115 462,2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12 361 151,8</w:t>
            </w:r>
          </w:p>
        </w:tc>
      </w:tr>
      <w:tr w:rsidR="008413C0" w:rsidRPr="008413C0" w:rsidTr="00DE59F1">
        <w:trPr>
          <w:trHeight w:val="423"/>
        </w:trPr>
        <w:tc>
          <w:tcPr>
            <w:tcW w:w="180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479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63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2 268 165,5</w:t>
            </w:r>
          </w:p>
        </w:tc>
        <w:tc>
          <w:tcPr>
            <w:tcW w:w="527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2 108 945,7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2 152 026,7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6 529 137,9</w:t>
            </w:r>
          </w:p>
        </w:tc>
      </w:tr>
      <w:tr w:rsidR="008413C0" w:rsidRPr="008413C0" w:rsidTr="00DE59F1">
        <w:trPr>
          <w:trHeight w:val="402"/>
        </w:trPr>
        <w:tc>
          <w:tcPr>
            <w:tcW w:w="180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479" w:type="pct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63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1 905 142,9</w:t>
            </w:r>
          </w:p>
        </w:tc>
        <w:tc>
          <w:tcPr>
            <w:tcW w:w="527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1 963 435,5</w:t>
            </w:r>
          </w:p>
        </w:tc>
        <w:tc>
          <w:tcPr>
            <w:tcW w:w="520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1 963 435,5</w:t>
            </w:r>
          </w:p>
        </w:tc>
        <w:tc>
          <w:tcPr>
            <w:tcW w:w="662" w:type="pct"/>
            <w:vAlign w:val="center"/>
          </w:tcPr>
          <w:p w:rsidR="008413C0" w:rsidRPr="008413C0" w:rsidRDefault="008413C0" w:rsidP="008413C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13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5 832 013,9</w:t>
            </w:r>
            <w:r w:rsidRPr="008413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413C0" w:rsidRPr="008413C0" w:rsidRDefault="008413C0" w:rsidP="008413C0">
      <w:pPr>
        <w:spacing w:after="0" w:line="360" w:lineRule="atLeast"/>
        <w:jc w:val="center"/>
        <w:rPr>
          <w:rFonts w:ascii="Times New Roman CYR" w:hAnsi="Times New Roman CYR" w:cs="Times New Roman"/>
          <w:sz w:val="28"/>
          <w:szCs w:val="28"/>
          <w:highlight w:val="yellow"/>
        </w:rPr>
      </w:pPr>
    </w:p>
    <w:p w:rsidR="008413C0" w:rsidRDefault="008413C0" w:rsidP="008413C0">
      <w:pPr>
        <w:spacing w:after="0" w:line="360" w:lineRule="atLeast"/>
        <w:jc w:val="center"/>
        <w:rPr>
          <w:rFonts w:ascii="Times New Roman CYR" w:hAnsi="Times New Roman CYR" w:cs="Times New Roman"/>
          <w:sz w:val="28"/>
          <w:szCs w:val="28"/>
        </w:rPr>
      </w:pPr>
    </w:p>
    <w:p w:rsidR="008413C0" w:rsidRDefault="008413C0" w:rsidP="008413C0">
      <w:pPr>
        <w:spacing w:after="0" w:line="360" w:lineRule="atLeast"/>
        <w:jc w:val="center"/>
        <w:rPr>
          <w:rFonts w:ascii="Times New Roman CYR" w:hAnsi="Times New Roman CYR" w:cs="Times New Roman"/>
          <w:sz w:val="28"/>
          <w:szCs w:val="28"/>
        </w:rPr>
      </w:pPr>
    </w:p>
    <w:p w:rsidR="008413C0" w:rsidRDefault="008413C0" w:rsidP="008413C0">
      <w:pPr>
        <w:spacing w:after="0" w:line="360" w:lineRule="atLeast"/>
        <w:jc w:val="center"/>
        <w:rPr>
          <w:rFonts w:ascii="Times New Roman CYR" w:hAnsi="Times New Roman CYR" w:cs="Times New Roman"/>
          <w:sz w:val="28"/>
          <w:szCs w:val="28"/>
        </w:rPr>
      </w:pPr>
    </w:p>
    <w:p w:rsidR="008413C0" w:rsidRDefault="008413C0" w:rsidP="008413C0">
      <w:pPr>
        <w:spacing w:after="0" w:line="360" w:lineRule="atLeast"/>
        <w:jc w:val="center"/>
        <w:rPr>
          <w:rFonts w:ascii="Times New Roman CYR" w:hAnsi="Times New Roman CYR" w:cs="Times New Roman"/>
          <w:sz w:val="28"/>
          <w:szCs w:val="28"/>
        </w:rPr>
      </w:pPr>
    </w:p>
    <w:p w:rsidR="008413C0" w:rsidRPr="008413C0" w:rsidRDefault="008413C0" w:rsidP="008413C0">
      <w:pPr>
        <w:spacing w:after="0" w:line="360" w:lineRule="atLeast"/>
        <w:jc w:val="center"/>
        <w:rPr>
          <w:rFonts w:ascii="Times New Roman CYR" w:hAnsi="Times New Roman CYR" w:cs="Times New Roman"/>
          <w:sz w:val="28"/>
          <w:szCs w:val="28"/>
        </w:rPr>
      </w:pPr>
      <w:r w:rsidRPr="008413C0">
        <w:rPr>
          <w:rFonts w:ascii="Times New Roman CYR" w:hAnsi="Times New Roman CYR" w:cs="Times New Roman"/>
          <w:sz w:val="28"/>
          <w:szCs w:val="28"/>
        </w:rPr>
        <w:t>5. Показатели государственной программы в разрезе муниципальных образований Архангельской области</w:t>
      </w:r>
    </w:p>
    <w:p w:rsidR="008413C0" w:rsidRPr="008413C0" w:rsidRDefault="008413C0" w:rsidP="008413C0">
      <w:pPr>
        <w:spacing w:after="0" w:line="360" w:lineRule="atLeast"/>
        <w:jc w:val="center"/>
        <w:rPr>
          <w:rFonts w:ascii="Times New Roman CYR" w:hAnsi="Times New Roman CYR" w:cs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6531"/>
        <w:gridCol w:w="1250"/>
        <w:gridCol w:w="1111"/>
        <w:gridCol w:w="1806"/>
        <w:gridCol w:w="1806"/>
        <w:gridCol w:w="1670"/>
      </w:tblGrid>
      <w:tr w:rsidR="008413C0" w:rsidRPr="008413C0" w:rsidTr="00DE59F1">
        <w:trPr>
          <w:trHeight w:val="436"/>
        </w:trPr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</w:rPr>
            </w:pPr>
            <w:r w:rsidRPr="008413C0">
              <w:rPr>
                <w:rFonts w:ascii="Times New Roman CYR" w:hAnsi="Times New Roman CYR" w:cs="Times New Roman"/>
              </w:rPr>
              <w:t xml:space="preserve">Наименование муниципального образования </w:t>
            </w:r>
          </w:p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</w:rPr>
            </w:pPr>
            <w:r w:rsidRPr="008413C0">
              <w:rPr>
                <w:rFonts w:ascii="Times New Roman CYR" w:hAnsi="Times New Roman CYR" w:cs="Times New Roman"/>
              </w:rPr>
              <w:t>Архангельской области</w:t>
            </w: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</w:rPr>
            </w:pPr>
            <w:r w:rsidRPr="008413C0">
              <w:rPr>
                <w:rFonts w:ascii="Times New Roman CYR" w:hAnsi="Times New Roman CYR" w:cs="Times New Roman"/>
              </w:rPr>
              <w:t>Базовое значение</w:t>
            </w:r>
          </w:p>
        </w:tc>
        <w:tc>
          <w:tcPr>
            <w:tcW w:w="1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</w:rPr>
            </w:pPr>
            <w:r w:rsidRPr="008413C0">
              <w:rPr>
                <w:rFonts w:ascii="Times New Roman CYR" w:hAnsi="Times New Roman CYR" w:cs="Times New Roman"/>
              </w:rPr>
              <w:t>Значение показателя по годам</w:t>
            </w:r>
          </w:p>
        </w:tc>
      </w:tr>
      <w:tr w:rsidR="008413C0" w:rsidRPr="008413C0" w:rsidTr="00DE59F1">
        <w:trPr>
          <w:trHeight w:val="284"/>
        </w:trPr>
        <w:tc>
          <w:tcPr>
            <w:tcW w:w="23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</w:rPr>
            </w:pP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</w:rPr>
            </w:pPr>
            <w:r w:rsidRPr="008413C0">
              <w:rPr>
                <w:rFonts w:ascii="Times New Roman CYR" w:hAnsi="Times New Roman CYR" w:cs="Times New Roman"/>
              </w:rPr>
              <w:t>значение</w:t>
            </w:r>
          </w:p>
        </w:tc>
        <w:tc>
          <w:tcPr>
            <w:tcW w:w="3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</w:rPr>
            </w:pPr>
            <w:r w:rsidRPr="008413C0">
              <w:rPr>
                <w:rFonts w:ascii="Times New Roman CYR" w:hAnsi="Times New Roman CYR" w:cs="Times New Roman"/>
              </w:rPr>
              <w:t>год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  <w:lang w:val="en-US"/>
              </w:rPr>
            </w:pPr>
            <w:r w:rsidRPr="008413C0">
              <w:rPr>
                <w:rFonts w:ascii="Times New Roman CYR" w:hAnsi="Times New Roman CYR" w:cs="Times New Roman"/>
                <w:lang w:val="en-US"/>
              </w:rPr>
              <w:t>2024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  <w:lang w:val="en-US"/>
              </w:rPr>
            </w:pPr>
            <w:r w:rsidRPr="008413C0">
              <w:rPr>
                <w:rFonts w:ascii="Times New Roman CYR" w:hAnsi="Times New Roman CYR" w:cs="Times New Roman"/>
                <w:lang w:val="en-US"/>
              </w:rPr>
              <w:t>2025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</w:rPr>
            </w:pPr>
            <w:r w:rsidRPr="008413C0">
              <w:rPr>
                <w:rFonts w:ascii="Times New Roman CYR" w:hAnsi="Times New Roman CYR" w:cs="Times New Roman"/>
                <w:lang w:val="en-US"/>
              </w:rPr>
              <w:t>2026</w:t>
            </w:r>
          </w:p>
        </w:tc>
      </w:tr>
      <w:tr w:rsidR="008413C0" w:rsidRPr="008413C0" w:rsidTr="00DE59F1">
        <w:trPr>
          <w:trHeight w:val="20"/>
        </w:trPr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  <w:lang w:val="en-US"/>
              </w:rPr>
            </w:pPr>
            <w:r w:rsidRPr="008413C0">
              <w:rPr>
                <w:rFonts w:ascii="Times New Roman CYR" w:hAnsi="Times New Roman CYR" w:cs="Times New Roman"/>
                <w:lang w:val="en-US"/>
              </w:rPr>
              <w:t>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  <w:lang w:val="en-US"/>
              </w:rPr>
            </w:pPr>
            <w:r w:rsidRPr="008413C0">
              <w:rPr>
                <w:rFonts w:ascii="Times New Roman CYR" w:hAnsi="Times New Roman CYR" w:cs="Times New Roman"/>
                <w:lang w:val="en-US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  <w:lang w:val="en-US"/>
              </w:rPr>
            </w:pPr>
            <w:r w:rsidRPr="008413C0">
              <w:rPr>
                <w:rFonts w:ascii="Times New Roman CYR" w:hAnsi="Times New Roman CYR" w:cs="Times New Roman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  <w:lang w:val="en-US"/>
              </w:rPr>
            </w:pPr>
            <w:r w:rsidRPr="008413C0">
              <w:rPr>
                <w:rFonts w:ascii="Times New Roman CYR" w:hAnsi="Times New Roman CYR" w:cs="Times New Roman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  <w:lang w:val="en-US"/>
              </w:rPr>
            </w:pPr>
            <w:r w:rsidRPr="008413C0">
              <w:rPr>
                <w:rFonts w:ascii="Times New Roman CYR" w:hAnsi="Times New Roman CYR" w:cs="Times New Roman"/>
                <w:lang w:val="en-US"/>
              </w:rPr>
              <w:t>-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C0" w:rsidRPr="008413C0" w:rsidRDefault="008413C0" w:rsidP="008413C0">
            <w:pPr>
              <w:spacing w:after="0" w:line="360" w:lineRule="atLeast"/>
              <w:jc w:val="center"/>
              <w:rPr>
                <w:rFonts w:ascii="Times New Roman CYR" w:hAnsi="Times New Roman CYR" w:cs="Times New Roman"/>
                <w:lang w:val="en-US"/>
              </w:rPr>
            </w:pPr>
            <w:r w:rsidRPr="008413C0">
              <w:rPr>
                <w:rFonts w:ascii="Times New Roman CYR" w:hAnsi="Times New Roman CYR" w:cs="Times New Roman"/>
                <w:lang w:val="en-US"/>
              </w:rPr>
              <w:t>-</w:t>
            </w:r>
          </w:p>
        </w:tc>
      </w:tr>
    </w:tbl>
    <w:p w:rsidR="008413C0" w:rsidRPr="008413C0" w:rsidRDefault="008413C0" w:rsidP="008413C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517" w:rsidRDefault="001C1517">
      <w:pPr>
        <w:pStyle w:val="ConsPlusNormal"/>
        <w:jc w:val="both"/>
      </w:pPr>
    </w:p>
    <w:sectPr w:rsidR="001C1517" w:rsidSect="00094E1D">
      <w:headerReference w:type="default" r:id="rId8"/>
      <w:footerReference w:type="default" r:id="rId9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17" w:rsidRDefault="001C1517">
      <w:pPr>
        <w:spacing w:after="0" w:line="240" w:lineRule="auto"/>
      </w:pPr>
      <w:r>
        <w:separator/>
      </w:r>
    </w:p>
  </w:endnote>
  <w:endnote w:type="continuationSeparator" w:id="0">
    <w:p w:rsidR="001C1517" w:rsidRDefault="001C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17" w:rsidRDefault="001C151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17" w:rsidRDefault="001C1517">
      <w:pPr>
        <w:spacing w:after="0" w:line="240" w:lineRule="auto"/>
      </w:pPr>
      <w:r>
        <w:separator/>
      </w:r>
    </w:p>
  </w:footnote>
  <w:footnote w:type="continuationSeparator" w:id="0">
    <w:p w:rsidR="001C1517" w:rsidRDefault="001C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3C0" w:rsidRDefault="008413C0">
    <w:pPr>
      <w:pStyle w:val="a4"/>
      <w:jc w:val="center"/>
    </w:pPr>
  </w:p>
  <w:p w:rsidR="008413C0" w:rsidRPr="0000382A" w:rsidRDefault="008413C0" w:rsidP="0000382A">
    <w:pPr>
      <w:pStyle w:val="a4"/>
      <w:spacing w:line="240" w:lineRule="auto"/>
      <w:jc w:val="center"/>
      <w:rPr>
        <w:sz w:val="24"/>
      </w:rPr>
    </w:pPr>
    <w:r w:rsidRPr="0000382A">
      <w:rPr>
        <w:sz w:val="24"/>
      </w:rPr>
      <w:fldChar w:fldCharType="begin"/>
    </w:r>
    <w:r w:rsidRPr="0000382A">
      <w:rPr>
        <w:sz w:val="24"/>
      </w:rPr>
      <w:instrText xml:space="preserve"> PAGE   \* MERGEFORMAT </w:instrText>
    </w:r>
    <w:r w:rsidRPr="0000382A">
      <w:rPr>
        <w:sz w:val="24"/>
      </w:rPr>
      <w:fldChar w:fldCharType="separate"/>
    </w:r>
    <w:r w:rsidR="003E4E88">
      <w:rPr>
        <w:noProof/>
        <w:sz w:val="24"/>
      </w:rPr>
      <w:t>5</w:t>
    </w:r>
    <w:r w:rsidRPr="0000382A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78985"/>
      <w:docPartObj>
        <w:docPartGallery w:val="Page Numbers (Top of Page)"/>
        <w:docPartUnique/>
      </w:docPartObj>
    </w:sdtPr>
    <w:sdtContent>
      <w:p w:rsidR="003E4E88" w:rsidRDefault="003E4E88">
        <w:pPr>
          <w:pStyle w:val="a4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C1517" w:rsidRDefault="001C151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9230D"/>
    <w:rsid w:val="0000382A"/>
    <w:rsid w:val="00072367"/>
    <w:rsid w:val="00094E1D"/>
    <w:rsid w:val="00163767"/>
    <w:rsid w:val="001C1517"/>
    <w:rsid w:val="00263867"/>
    <w:rsid w:val="003502AB"/>
    <w:rsid w:val="003E4E88"/>
    <w:rsid w:val="005C6D54"/>
    <w:rsid w:val="00683773"/>
    <w:rsid w:val="00695793"/>
    <w:rsid w:val="008413C0"/>
    <w:rsid w:val="0086619C"/>
    <w:rsid w:val="008C7B71"/>
    <w:rsid w:val="00911CC4"/>
    <w:rsid w:val="00965C6C"/>
    <w:rsid w:val="00B67D5E"/>
    <w:rsid w:val="00C56668"/>
    <w:rsid w:val="00D859D6"/>
    <w:rsid w:val="00D9230D"/>
    <w:rsid w:val="00DE59F1"/>
    <w:rsid w:val="00F24F96"/>
    <w:rsid w:val="00F346E0"/>
    <w:rsid w:val="00FF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3502AB"/>
    <w:pPr>
      <w:spacing w:after="0" w:line="240" w:lineRule="auto"/>
    </w:pPr>
    <w:rPr>
      <w:rFonts w:ascii="Calibri" w:hAnsi="Calibri"/>
      <w:lang w:eastAsia="en-US"/>
    </w:rPr>
  </w:style>
  <w:style w:type="paragraph" w:styleId="a4">
    <w:name w:val="header"/>
    <w:basedOn w:val="a"/>
    <w:link w:val="a5"/>
    <w:uiPriority w:val="99"/>
    <w:unhideWhenUsed/>
    <w:rsid w:val="00841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13C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94E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94E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E94C-D4E7-4953-BB9B-7478D3D6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3018</Words>
  <Characters>21622</Characters>
  <Application>Microsoft Office Word</Application>
  <DocSecurity>2</DocSecurity>
  <Lines>180</Lines>
  <Paragraphs>49</Paragraphs>
  <ScaleCrop>false</ScaleCrop>
  <Company>КонсультантПлюс Версия 4022.00.55</Company>
  <LinksUpToDate>false</LinksUpToDate>
  <CharactersWithSpaces>24591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08.10.2013 N 459-пп(ред. от 07.09.2023)"Об утверждении государственной программы Архангельской области "Развитие лесного комплекса Архангельской области"</dc:title>
  <dc:creator>minfin user</dc:creator>
  <cp:lastModifiedBy>minfin user</cp:lastModifiedBy>
  <cp:revision>3</cp:revision>
  <dcterms:created xsi:type="dcterms:W3CDTF">2023-10-11T15:41:00Z</dcterms:created>
  <dcterms:modified xsi:type="dcterms:W3CDTF">2023-10-11T15:42:00Z</dcterms:modified>
</cp:coreProperties>
</file>