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04024C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691276">
        <w:rPr>
          <w:b/>
          <w:sz w:val="24"/>
          <w:szCs w:val="24"/>
        </w:rPr>
        <w:t xml:space="preserve"> </w:t>
      </w:r>
      <w:r w:rsidR="00CA3877">
        <w:rPr>
          <w:b/>
          <w:sz w:val="24"/>
          <w:szCs w:val="24"/>
        </w:rPr>
        <w:t>октября</w:t>
      </w:r>
      <w:r w:rsidR="00616B7A">
        <w:rPr>
          <w:b/>
          <w:sz w:val="24"/>
          <w:szCs w:val="24"/>
        </w:rPr>
        <w:t xml:space="preserve"> </w:t>
      </w:r>
      <w:r w:rsidR="00015C60">
        <w:rPr>
          <w:b/>
          <w:sz w:val="24"/>
          <w:szCs w:val="24"/>
        </w:rPr>
        <w:t>2023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015C60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631903" w:rsidRPr="000E414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03" w:rsidRPr="00631903" w:rsidRDefault="0063190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C" w:rsidRPr="00B45F65" w:rsidRDefault="0004024C" w:rsidP="000E414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B45F65">
              <w:rPr>
                <w:color w:val="000000"/>
                <w:sz w:val="22"/>
                <w:szCs w:val="22"/>
              </w:rPr>
              <w:t xml:space="preserve">О проекте </w:t>
            </w:r>
            <w:r w:rsidRPr="00B45F65">
              <w:rPr>
                <w:sz w:val="22"/>
                <w:szCs w:val="22"/>
              </w:rPr>
              <w:t>областного закона № пз8/10 «</w:t>
            </w:r>
            <w:r w:rsidR="00B45F65">
              <w:rPr>
                <w:spacing w:val="-1"/>
                <w:sz w:val="22"/>
                <w:szCs w:val="22"/>
              </w:rPr>
              <w:t xml:space="preserve">Об областном бюджете </w:t>
            </w:r>
            <w:r w:rsidRPr="00B45F65">
              <w:rPr>
                <w:spacing w:val="-1"/>
                <w:sz w:val="22"/>
                <w:szCs w:val="22"/>
              </w:rPr>
              <w:t>на 2024 год и на плановый период 2025 и 2026 годов</w:t>
            </w:r>
            <w:r w:rsidRPr="00B45F65">
              <w:rPr>
                <w:sz w:val="22"/>
                <w:szCs w:val="22"/>
              </w:rPr>
              <w:t>»  (первое чтение)</w:t>
            </w:r>
          </w:p>
          <w:p w:rsidR="00631903" w:rsidRPr="00631903" w:rsidRDefault="00631903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65" w:rsidRDefault="00B45F65" w:rsidP="00B45F65">
            <w:pPr>
              <w:tabs>
                <w:tab w:val="left" w:pos="0"/>
                <w:tab w:val="left" w:pos="851"/>
              </w:tabs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45F65">
              <w:rPr>
                <w:color w:val="000000"/>
                <w:sz w:val="20"/>
                <w:szCs w:val="20"/>
              </w:rPr>
              <w:t>Цыбульский</w:t>
            </w:r>
            <w:proofErr w:type="spellEnd"/>
            <w:r w:rsidRPr="00B45F65">
              <w:rPr>
                <w:color w:val="000000"/>
                <w:sz w:val="20"/>
                <w:szCs w:val="20"/>
              </w:rPr>
              <w:t xml:space="preserve"> А.В., Губернатор</w:t>
            </w:r>
            <w:r w:rsidR="00CA3877" w:rsidRPr="00B45F65">
              <w:rPr>
                <w:color w:val="000000"/>
                <w:sz w:val="20"/>
                <w:szCs w:val="20"/>
              </w:rPr>
              <w:t xml:space="preserve"> Архангельской области </w:t>
            </w:r>
            <w:r w:rsidR="00631903" w:rsidRPr="00B45F65">
              <w:rPr>
                <w:color w:val="000000"/>
                <w:sz w:val="20"/>
                <w:szCs w:val="20"/>
              </w:rPr>
              <w:t>/</w:t>
            </w:r>
          </w:p>
          <w:p w:rsidR="00B45F65" w:rsidRPr="00B45F65" w:rsidRDefault="00B45F65" w:rsidP="00B45F65">
            <w:pPr>
              <w:tabs>
                <w:tab w:val="left" w:pos="0"/>
                <w:tab w:val="left" w:pos="851"/>
              </w:tabs>
              <w:autoSpaceDN w:val="0"/>
              <w:jc w:val="center"/>
              <w:rPr>
                <w:sz w:val="20"/>
                <w:szCs w:val="20"/>
              </w:rPr>
            </w:pPr>
            <w:r w:rsidRPr="00B45F65">
              <w:rPr>
                <w:sz w:val="20"/>
                <w:szCs w:val="20"/>
              </w:rPr>
              <w:t>Усачева Е</w:t>
            </w:r>
            <w:r>
              <w:rPr>
                <w:sz w:val="20"/>
                <w:szCs w:val="20"/>
              </w:rPr>
              <w:t>.Ю.,</w:t>
            </w:r>
            <w:r w:rsidRPr="00B45F65">
              <w:rPr>
                <w:sz w:val="20"/>
                <w:szCs w:val="20"/>
              </w:rPr>
              <w:t xml:space="preserve"> министр финансов Архангельской области;</w:t>
            </w:r>
          </w:p>
          <w:p w:rsidR="00B45F65" w:rsidRPr="00B45F65" w:rsidRDefault="00B45F65" w:rsidP="00B45F65">
            <w:pPr>
              <w:tabs>
                <w:tab w:val="left" w:pos="0"/>
                <w:tab w:val="left" w:pos="851"/>
              </w:tabs>
              <w:autoSpaceDN w:val="0"/>
              <w:jc w:val="center"/>
              <w:rPr>
                <w:sz w:val="20"/>
                <w:szCs w:val="20"/>
              </w:rPr>
            </w:pPr>
            <w:r w:rsidRPr="00B45F65">
              <w:rPr>
                <w:sz w:val="20"/>
                <w:szCs w:val="20"/>
              </w:rPr>
              <w:t>Попов Ю.В</w:t>
            </w:r>
            <w:r>
              <w:rPr>
                <w:sz w:val="20"/>
                <w:szCs w:val="20"/>
              </w:rPr>
              <w:t>.,</w:t>
            </w:r>
            <w:r w:rsidRPr="00B45F65">
              <w:rPr>
                <w:sz w:val="20"/>
                <w:szCs w:val="20"/>
              </w:rPr>
              <w:t xml:space="preserve"> исполняющий обязанности министра транспорта Архангельской области;</w:t>
            </w:r>
          </w:p>
          <w:p w:rsidR="00B45F65" w:rsidRPr="00B45F65" w:rsidRDefault="00B45F65" w:rsidP="00B45F65">
            <w:pPr>
              <w:tabs>
                <w:tab w:val="left" w:pos="0"/>
                <w:tab w:val="left" w:pos="851"/>
              </w:tabs>
              <w:autoSpaceDN w:val="0"/>
              <w:jc w:val="center"/>
              <w:rPr>
                <w:sz w:val="20"/>
                <w:szCs w:val="20"/>
              </w:rPr>
            </w:pPr>
            <w:r w:rsidRPr="00B45F65">
              <w:rPr>
                <w:sz w:val="20"/>
                <w:szCs w:val="20"/>
              </w:rPr>
              <w:t>Окладников П.А.</w:t>
            </w:r>
            <w:r>
              <w:rPr>
                <w:sz w:val="20"/>
                <w:szCs w:val="20"/>
              </w:rPr>
              <w:t>,</w:t>
            </w:r>
            <w:r w:rsidRPr="00B45F65">
              <w:rPr>
                <w:sz w:val="20"/>
                <w:szCs w:val="20"/>
              </w:rPr>
              <w:t xml:space="preserve"> </w:t>
            </w:r>
            <w:r w:rsidRPr="00B45F65">
              <w:rPr>
                <w:rStyle w:val="fe-comment-title4"/>
                <w:sz w:val="20"/>
                <w:szCs w:val="20"/>
              </w:rPr>
              <w:t>министр связи и информационных технологий Архангельской области.</w:t>
            </w:r>
          </w:p>
          <w:p w:rsidR="00631903" w:rsidRPr="00CA3877" w:rsidRDefault="00631903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65" w:rsidRPr="00B45F65" w:rsidRDefault="00B45F65" w:rsidP="00E30BDA">
            <w:pPr>
              <w:pStyle w:val="ConsPlusNormal"/>
              <w:tabs>
                <w:tab w:val="left" w:pos="851"/>
              </w:tabs>
              <w:ind w:firstLine="317"/>
              <w:jc w:val="both"/>
              <w:rPr>
                <w:rStyle w:val="s1"/>
                <w:sz w:val="22"/>
                <w:szCs w:val="22"/>
              </w:rPr>
            </w:pPr>
            <w:r w:rsidRPr="00B45F65">
              <w:rPr>
                <w:sz w:val="22"/>
                <w:szCs w:val="22"/>
              </w:rPr>
              <w:t>Изучив основные характеристики проекта областного закона «</w:t>
            </w:r>
            <w:r w:rsidRPr="00B45F65">
              <w:rPr>
                <w:spacing w:val="-1"/>
                <w:sz w:val="22"/>
                <w:szCs w:val="22"/>
              </w:rPr>
              <w:t>Об обл</w:t>
            </w:r>
            <w:r w:rsidR="000E4149">
              <w:rPr>
                <w:spacing w:val="-1"/>
                <w:sz w:val="22"/>
                <w:szCs w:val="22"/>
              </w:rPr>
              <w:t xml:space="preserve">астном бюджете на 2024 год и на </w:t>
            </w:r>
            <w:r w:rsidRPr="00B45F65">
              <w:rPr>
                <w:spacing w:val="-1"/>
                <w:sz w:val="22"/>
                <w:szCs w:val="22"/>
              </w:rPr>
              <w:t>плановый период 2025 и 2026 годов</w:t>
            </w:r>
            <w:r w:rsidRPr="00B45F65">
              <w:rPr>
                <w:sz w:val="22"/>
                <w:szCs w:val="22"/>
              </w:rPr>
              <w:t>»,</w:t>
            </w:r>
            <w:r w:rsidRPr="00B45F65">
              <w:rPr>
                <w:bCs/>
                <w:sz w:val="22"/>
                <w:szCs w:val="22"/>
              </w:rPr>
              <w:t xml:space="preserve"> отдельные разделы и подразделы классификации расходов областного бюджета </w:t>
            </w:r>
            <w:r w:rsidR="000E4149">
              <w:rPr>
                <w:bCs/>
                <w:sz w:val="22"/>
                <w:szCs w:val="22"/>
              </w:rPr>
              <w:br/>
            </w:r>
            <w:r w:rsidRPr="00B45F65">
              <w:rPr>
                <w:bCs/>
                <w:sz w:val="22"/>
                <w:szCs w:val="22"/>
              </w:rPr>
              <w:t>и государственные программы Архангельской области</w:t>
            </w:r>
            <w:r w:rsidRPr="00B45F65">
              <w:rPr>
                <w:sz w:val="22"/>
                <w:szCs w:val="22"/>
              </w:rPr>
              <w:t xml:space="preserve">, комитет </w:t>
            </w:r>
            <w:r w:rsidRPr="00B45F65">
              <w:rPr>
                <w:rStyle w:val="s1"/>
                <w:sz w:val="22"/>
                <w:szCs w:val="22"/>
              </w:rPr>
              <w:t>рекомендует:</w:t>
            </w:r>
          </w:p>
          <w:p w:rsidR="00B45F65" w:rsidRPr="00B45F65" w:rsidRDefault="00B45F65" w:rsidP="00E30BDA">
            <w:pPr>
              <w:pStyle w:val="a8"/>
              <w:numPr>
                <w:ilvl w:val="0"/>
                <w:numId w:val="34"/>
              </w:numPr>
              <w:tabs>
                <w:tab w:val="left" w:pos="0"/>
              </w:tabs>
              <w:ind w:left="0" w:firstLine="317"/>
              <w:contextualSpacing/>
              <w:jc w:val="both"/>
              <w:rPr>
                <w:sz w:val="22"/>
                <w:szCs w:val="22"/>
              </w:rPr>
            </w:pPr>
            <w:r w:rsidRPr="00B45F65">
              <w:rPr>
                <w:sz w:val="22"/>
                <w:szCs w:val="22"/>
              </w:rPr>
              <w:t>Правительству Архангельской области</w:t>
            </w:r>
            <w:r w:rsidRPr="00B45F65">
              <w:rPr>
                <w:rStyle w:val="s1"/>
                <w:sz w:val="22"/>
                <w:szCs w:val="22"/>
              </w:rPr>
              <w:t xml:space="preserve"> </w:t>
            </w:r>
            <w:r w:rsidRPr="00B45F65">
              <w:rPr>
                <w:sz w:val="22"/>
                <w:szCs w:val="22"/>
              </w:rPr>
              <w:t xml:space="preserve">в ходе исполнения областного бюджета в 2024 году предусмотреть увеличение бюджетных ассигнований </w:t>
            </w:r>
            <w:proofErr w:type="gramStart"/>
            <w:r w:rsidRPr="00B45F65">
              <w:rPr>
                <w:sz w:val="22"/>
                <w:szCs w:val="22"/>
              </w:rPr>
              <w:t>на</w:t>
            </w:r>
            <w:proofErr w:type="gramEnd"/>
            <w:r w:rsidRPr="00B45F65">
              <w:rPr>
                <w:sz w:val="22"/>
                <w:szCs w:val="22"/>
              </w:rPr>
              <w:t>:</w:t>
            </w:r>
          </w:p>
          <w:p w:rsidR="00B45F65" w:rsidRPr="00B45F65" w:rsidRDefault="00B45F65" w:rsidP="00E30BDA">
            <w:pPr>
              <w:tabs>
                <w:tab w:val="left" w:pos="0"/>
                <w:tab w:val="num" w:pos="142"/>
              </w:tabs>
              <w:ind w:firstLine="317"/>
              <w:jc w:val="both"/>
              <w:rPr>
                <w:sz w:val="22"/>
                <w:szCs w:val="22"/>
              </w:rPr>
            </w:pPr>
            <w:r w:rsidRPr="00B45F65">
              <w:rPr>
                <w:iCs/>
                <w:sz w:val="22"/>
                <w:szCs w:val="22"/>
              </w:rPr>
              <w:t>1) предоставление субсидии орга</w:t>
            </w:r>
            <w:r w:rsidR="000E4149">
              <w:rPr>
                <w:iCs/>
                <w:sz w:val="22"/>
                <w:szCs w:val="22"/>
              </w:rPr>
              <w:t xml:space="preserve">низациям воздушного транспорта </w:t>
            </w:r>
            <w:r w:rsidRPr="00B45F65">
              <w:rPr>
                <w:iCs/>
                <w:sz w:val="22"/>
                <w:szCs w:val="22"/>
              </w:rPr>
              <w:t>на возмещение недополученных доходов, возникающих в результате государственного регулирования тарифов на перевозку пассажиров и багажа;</w:t>
            </w:r>
          </w:p>
          <w:p w:rsidR="00B45F65" w:rsidRPr="00B45F65" w:rsidRDefault="00B45F65" w:rsidP="00E30BDA">
            <w:pPr>
              <w:tabs>
                <w:tab w:val="left" w:pos="0"/>
                <w:tab w:val="num" w:pos="142"/>
              </w:tabs>
              <w:ind w:firstLine="317"/>
              <w:jc w:val="both"/>
              <w:rPr>
                <w:sz w:val="22"/>
                <w:szCs w:val="22"/>
              </w:rPr>
            </w:pPr>
            <w:r w:rsidRPr="00B45F65">
              <w:rPr>
                <w:color w:val="000000"/>
                <w:sz w:val="22"/>
                <w:szCs w:val="22"/>
              </w:rPr>
              <w:t xml:space="preserve">2) предоставление 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</w:t>
            </w:r>
            <w:r w:rsidRPr="00B45F65">
              <w:rPr>
                <w:color w:val="000000"/>
                <w:sz w:val="22"/>
                <w:szCs w:val="22"/>
              </w:rPr>
              <w:br/>
              <w:t>в пригородном и межмуниципальном сообщении;</w:t>
            </w:r>
            <w:r w:rsidRPr="00B45F65">
              <w:rPr>
                <w:sz w:val="22"/>
                <w:szCs w:val="22"/>
              </w:rPr>
              <w:t xml:space="preserve"> </w:t>
            </w:r>
          </w:p>
          <w:p w:rsidR="00B45F65" w:rsidRPr="00B45F65" w:rsidRDefault="00B45F65" w:rsidP="00E30BDA">
            <w:pPr>
              <w:tabs>
                <w:tab w:val="left" w:pos="0"/>
                <w:tab w:val="num" w:pos="142"/>
              </w:tabs>
              <w:ind w:firstLine="317"/>
              <w:jc w:val="both"/>
              <w:rPr>
                <w:sz w:val="22"/>
                <w:szCs w:val="22"/>
              </w:rPr>
            </w:pPr>
            <w:proofErr w:type="gramStart"/>
            <w:r w:rsidRPr="00B45F65">
              <w:rPr>
                <w:color w:val="000000"/>
                <w:sz w:val="22"/>
                <w:szCs w:val="22"/>
              </w:rPr>
              <w:t xml:space="preserve">3) предоставление субсидии на компенсацию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</w:t>
            </w:r>
            <w:r w:rsidR="000E4149">
              <w:rPr>
                <w:color w:val="000000"/>
                <w:sz w:val="22"/>
                <w:szCs w:val="22"/>
              </w:rPr>
              <w:br/>
            </w:r>
            <w:r w:rsidRPr="00B45F65">
              <w:rPr>
                <w:color w:val="000000"/>
                <w:sz w:val="22"/>
                <w:szCs w:val="22"/>
              </w:rPr>
              <w:t xml:space="preserve">в профессиональных образовательных организациях </w:t>
            </w:r>
            <w:r w:rsidR="000E4149">
              <w:rPr>
                <w:color w:val="000000"/>
                <w:sz w:val="22"/>
                <w:szCs w:val="22"/>
              </w:rPr>
              <w:br/>
            </w:r>
            <w:r w:rsidRPr="00B45F65">
              <w:rPr>
                <w:color w:val="000000"/>
                <w:sz w:val="22"/>
                <w:szCs w:val="22"/>
              </w:rPr>
              <w:t>и образовательных организациях высшего образования;</w:t>
            </w:r>
            <w:proofErr w:type="gramEnd"/>
          </w:p>
          <w:p w:rsidR="00B45F65" w:rsidRPr="00B45F65" w:rsidRDefault="00B45F65" w:rsidP="00E30BDA">
            <w:pPr>
              <w:tabs>
                <w:tab w:val="left" w:pos="0"/>
                <w:tab w:val="num" w:pos="142"/>
              </w:tabs>
              <w:ind w:firstLine="317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B45F65">
              <w:rPr>
                <w:color w:val="000000"/>
                <w:sz w:val="22"/>
                <w:szCs w:val="22"/>
              </w:rPr>
              <w:t>4) предоставление субсидии орга</w:t>
            </w:r>
            <w:r w:rsidR="000E4149">
              <w:rPr>
                <w:color w:val="000000"/>
                <w:sz w:val="22"/>
                <w:szCs w:val="22"/>
              </w:rPr>
              <w:t xml:space="preserve">низациям воздушного транспорта </w:t>
            </w:r>
            <w:r w:rsidRPr="00B45F65">
              <w:rPr>
                <w:color w:val="000000"/>
                <w:sz w:val="22"/>
                <w:szCs w:val="22"/>
              </w:rPr>
              <w:t xml:space="preserve">на осуществление региональных воздушных перевозок пассажиров с территории Архангельской области </w:t>
            </w:r>
            <w:r w:rsidR="00A519BD">
              <w:rPr>
                <w:color w:val="000000"/>
                <w:sz w:val="22"/>
                <w:szCs w:val="22"/>
              </w:rPr>
              <w:br/>
            </w:r>
            <w:r w:rsidRPr="00B45F65">
              <w:rPr>
                <w:color w:val="000000"/>
                <w:sz w:val="22"/>
                <w:szCs w:val="22"/>
              </w:rPr>
              <w:lastRenderedPageBreak/>
              <w:t>и (или) на территорию Архангельской области (р</w:t>
            </w:r>
            <w:r w:rsidRPr="00B45F65">
              <w:rPr>
                <w:iCs/>
                <w:color w:val="000000" w:themeColor="text1"/>
                <w:sz w:val="22"/>
                <w:szCs w:val="22"/>
              </w:rPr>
              <w:t>азвитие межрегионального авиасообщения в Архангельской области);</w:t>
            </w:r>
          </w:p>
          <w:p w:rsidR="00B45F65" w:rsidRPr="00B45F65" w:rsidRDefault="00B45F65" w:rsidP="00E30BDA">
            <w:pPr>
              <w:pStyle w:val="210"/>
              <w:tabs>
                <w:tab w:val="left" w:pos="0"/>
                <w:tab w:val="num" w:pos="142"/>
              </w:tabs>
              <w:ind w:firstLine="317"/>
              <w:rPr>
                <w:color w:val="000000" w:themeColor="text1"/>
                <w:sz w:val="22"/>
                <w:szCs w:val="22"/>
              </w:rPr>
            </w:pPr>
            <w:r w:rsidRPr="00B45F65">
              <w:rPr>
                <w:color w:val="000000" w:themeColor="text1"/>
                <w:sz w:val="22"/>
                <w:szCs w:val="22"/>
              </w:rPr>
              <w:t xml:space="preserve">5) предоставление иного межбюджетного трансферта бюджету городскому округу «Город Архангельск» </w:t>
            </w:r>
            <w:r w:rsidR="000E4149">
              <w:rPr>
                <w:color w:val="000000" w:themeColor="text1"/>
                <w:sz w:val="22"/>
                <w:szCs w:val="22"/>
              </w:rPr>
              <w:br/>
            </w:r>
            <w:r w:rsidRPr="00B45F65">
              <w:rPr>
                <w:color w:val="000000" w:themeColor="text1"/>
                <w:sz w:val="22"/>
                <w:szCs w:val="22"/>
              </w:rPr>
              <w:t xml:space="preserve">на организацию транспортного обслуживания населения </w:t>
            </w:r>
            <w:r w:rsidR="000E4149">
              <w:rPr>
                <w:color w:val="000000" w:themeColor="text1"/>
                <w:sz w:val="22"/>
                <w:szCs w:val="22"/>
              </w:rPr>
              <w:br/>
            </w:r>
            <w:r w:rsidRPr="00B45F65">
              <w:rPr>
                <w:color w:val="000000" w:themeColor="text1"/>
                <w:sz w:val="22"/>
                <w:szCs w:val="22"/>
              </w:rPr>
              <w:t>на пассажирских муниципальных маршрутах автомобильного транспорта;</w:t>
            </w:r>
          </w:p>
          <w:p w:rsidR="00B45F65" w:rsidRPr="00B45F65" w:rsidRDefault="00B45F65" w:rsidP="00E30BDA">
            <w:pPr>
              <w:tabs>
                <w:tab w:val="left" w:pos="0"/>
                <w:tab w:val="num" w:pos="142"/>
              </w:tabs>
              <w:ind w:firstLine="317"/>
              <w:jc w:val="both"/>
              <w:rPr>
                <w:color w:val="000000"/>
                <w:sz w:val="22"/>
                <w:szCs w:val="22"/>
              </w:rPr>
            </w:pPr>
            <w:r w:rsidRPr="00B45F65">
              <w:rPr>
                <w:color w:val="000000"/>
                <w:sz w:val="22"/>
                <w:szCs w:val="22"/>
              </w:rPr>
              <w:t xml:space="preserve">6) предоставление иных межбюджетные трансферты бюджетам муниципальных районов, муниципальных округов </w:t>
            </w:r>
            <w:r w:rsidR="000E4149">
              <w:rPr>
                <w:color w:val="000000"/>
                <w:sz w:val="22"/>
                <w:szCs w:val="22"/>
              </w:rPr>
              <w:br/>
            </w:r>
            <w:r w:rsidRPr="00B45F65">
              <w:rPr>
                <w:color w:val="000000"/>
                <w:sz w:val="22"/>
                <w:szCs w:val="22"/>
              </w:rPr>
              <w:t>и городских округов Архангельской области на организацию транспортного обслуживания населения на пассажирских муниципальных маршрутах водного транспорта;</w:t>
            </w:r>
          </w:p>
          <w:p w:rsidR="00B45F65" w:rsidRPr="00B45F65" w:rsidRDefault="00B45F65" w:rsidP="00E30BDA">
            <w:pPr>
              <w:tabs>
                <w:tab w:val="left" w:pos="0"/>
                <w:tab w:val="num" w:pos="142"/>
              </w:tabs>
              <w:ind w:firstLine="317"/>
              <w:jc w:val="both"/>
              <w:rPr>
                <w:sz w:val="22"/>
                <w:szCs w:val="22"/>
              </w:rPr>
            </w:pPr>
            <w:r w:rsidRPr="00B45F65">
              <w:rPr>
                <w:sz w:val="22"/>
                <w:szCs w:val="22"/>
              </w:rPr>
              <w:t xml:space="preserve">7) предоставление субсидии бюджетам муниципальных районов, муниципальных округов, городских округов </w:t>
            </w:r>
            <w:r w:rsidR="00A519BD">
              <w:rPr>
                <w:sz w:val="22"/>
                <w:szCs w:val="22"/>
              </w:rPr>
              <w:br/>
            </w:r>
            <w:r w:rsidRPr="00B45F65">
              <w:rPr>
                <w:sz w:val="22"/>
                <w:szCs w:val="22"/>
              </w:rPr>
              <w:t>и городских поселений Архангельской области на организацию транспортного обслуживания населения на пассажирских муниципальных маршрутах автомобильного транспорта.</w:t>
            </w:r>
          </w:p>
          <w:p w:rsidR="00B45F65" w:rsidRPr="00B45F65" w:rsidRDefault="00B45F65" w:rsidP="00E30BDA">
            <w:pPr>
              <w:pStyle w:val="a8"/>
              <w:numPr>
                <w:ilvl w:val="0"/>
                <w:numId w:val="34"/>
              </w:numPr>
              <w:tabs>
                <w:tab w:val="left" w:pos="0"/>
              </w:tabs>
              <w:ind w:left="0" w:firstLine="317"/>
              <w:contextualSpacing/>
              <w:jc w:val="both"/>
              <w:rPr>
                <w:sz w:val="22"/>
                <w:szCs w:val="22"/>
              </w:rPr>
            </w:pPr>
            <w:r w:rsidRPr="00B45F65">
              <w:rPr>
                <w:sz w:val="22"/>
                <w:szCs w:val="22"/>
              </w:rPr>
              <w:t>Правительству Архангельской области</w:t>
            </w:r>
            <w:r w:rsidRPr="00B45F65">
              <w:rPr>
                <w:rStyle w:val="s1"/>
                <w:sz w:val="22"/>
                <w:szCs w:val="22"/>
              </w:rPr>
              <w:t xml:space="preserve"> </w:t>
            </w:r>
            <w:r w:rsidRPr="00B45F65">
              <w:rPr>
                <w:sz w:val="22"/>
                <w:szCs w:val="22"/>
              </w:rPr>
              <w:t xml:space="preserve">в ходе исполнения областного бюджета в 2024 году предусмотреть бюджетные ассигнования </w:t>
            </w:r>
            <w:proofErr w:type="gramStart"/>
            <w:r w:rsidRPr="00B45F65">
              <w:rPr>
                <w:sz w:val="22"/>
                <w:szCs w:val="22"/>
              </w:rPr>
              <w:t>на</w:t>
            </w:r>
            <w:proofErr w:type="gramEnd"/>
            <w:r w:rsidRPr="00B45F65">
              <w:rPr>
                <w:sz w:val="22"/>
                <w:szCs w:val="22"/>
              </w:rPr>
              <w:t>:</w:t>
            </w:r>
          </w:p>
          <w:p w:rsidR="00B45F65" w:rsidRPr="00B45F65" w:rsidRDefault="00B45F65" w:rsidP="00E30BDA">
            <w:pPr>
              <w:tabs>
                <w:tab w:val="left" w:pos="0"/>
                <w:tab w:val="num" w:pos="142"/>
                <w:tab w:val="left" w:pos="851"/>
              </w:tabs>
              <w:autoSpaceDN w:val="0"/>
              <w:ind w:firstLine="317"/>
              <w:jc w:val="both"/>
              <w:rPr>
                <w:sz w:val="22"/>
                <w:szCs w:val="22"/>
              </w:rPr>
            </w:pPr>
            <w:r w:rsidRPr="00B45F65">
              <w:rPr>
                <w:bCs/>
                <w:color w:val="000000"/>
                <w:sz w:val="22"/>
                <w:szCs w:val="22"/>
              </w:rPr>
              <w:t xml:space="preserve">1) организацию перевозок пассажиров и багажа </w:t>
            </w:r>
            <w:r w:rsidR="000E4149">
              <w:rPr>
                <w:bCs/>
                <w:color w:val="000000"/>
                <w:sz w:val="22"/>
                <w:szCs w:val="22"/>
              </w:rPr>
              <w:br/>
            </w:r>
            <w:r w:rsidRPr="00B45F65">
              <w:rPr>
                <w:bCs/>
                <w:color w:val="000000"/>
                <w:sz w:val="22"/>
                <w:szCs w:val="22"/>
              </w:rPr>
              <w:t>на пассажирских муниципальных маршрутах автомобильного транспорта на территории городского округа «Северодвинск»</w:t>
            </w:r>
            <w:r w:rsidRPr="00B45F65">
              <w:rPr>
                <w:color w:val="000000"/>
                <w:sz w:val="22"/>
                <w:szCs w:val="22"/>
              </w:rPr>
              <w:t xml:space="preserve"> </w:t>
            </w:r>
            <w:r w:rsidR="000E4149">
              <w:rPr>
                <w:color w:val="000000"/>
                <w:sz w:val="22"/>
                <w:szCs w:val="22"/>
              </w:rPr>
              <w:br/>
            </w:r>
            <w:r w:rsidRPr="00B45F65">
              <w:rPr>
                <w:color w:val="000000"/>
                <w:sz w:val="22"/>
                <w:szCs w:val="22"/>
              </w:rPr>
              <w:t xml:space="preserve">в целях обеспечения бесперебойной работы автомобильного пассажирского транспорта по муниципальным маршрутам регулярных перевозок городского округа «Северодвинск» </w:t>
            </w:r>
            <w:r w:rsidR="000E4149">
              <w:rPr>
                <w:color w:val="000000"/>
                <w:sz w:val="22"/>
                <w:szCs w:val="22"/>
              </w:rPr>
              <w:br/>
            </w:r>
            <w:r w:rsidRPr="00B45F65">
              <w:rPr>
                <w:color w:val="000000"/>
                <w:sz w:val="22"/>
                <w:szCs w:val="22"/>
              </w:rPr>
              <w:t>и внедрения новых стандартов транспортного обслуживания;</w:t>
            </w:r>
          </w:p>
          <w:p w:rsidR="00B45F65" w:rsidRPr="00B45F65" w:rsidRDefault="00B45F65" w:rsidP="00E30BDA">
            <w:pPr>
              <w:tabs>
                <w:tab w:val="left" w:pos="0"/>
                <w:tab w:val="num" w:pos="142"/>
              </w:tabs>
              <w:ind w:firstLine="317"/>
              <w:jc w:val="both"/>
              <w:rPr>
                <w:color w:val="000000"/>
                <w:sz w:val="22"/>
                <w:szCs w:val="22"/>
              </w:rPr>
            </w:pPr>
            <w:r w:rsidRPr="00B45F65">
              <w:rPr>
                <w:color w:val="000000"/>
                <w:sz w:val="22"/>
                <w:szCs w:val="22"/>
              </w:rPr>
              <w:t xml:space="preserve">2) предоставление субсидии бюджету </w:t>
            </w:r>
            <w:proofErr w:type="spellStart"/>
            <w:r w:rsidRPr="00B45F65">
              <w:rPr>
                <w:color w:val="000000"/>
                <w:sz w:val="22"/>
                <w:szCs w:val="22"/>
              </w:rPr>
              <w:t>Плесецкого</w:t>
            </w:r>
            <w:proofErr w:type="spellEnd"/>
            <w:r w:rsidRPr="00B45F65">
              <w:rPr>
                <w:color w:val="000000"/>
                <w:sz w:val="22"/>
                <w:szCs w:val="22"/>
              </w:rPr>
              <w:t xml:space="preserve"> муниципального округа Архангельской области </w:t>
            </w:r>
            <w:r w:rsidR="000E4149">
              <w:rPr>
                <w:color w:val="000000"/>
                <w:sz w:val="22"/>
                <w:szCs w:val="22"/>
              </w:rPr>
              <w:br/>
            </w:r>
            <w:r w:rsidRPr="00B45F65">
              <w:rPr>
                <w:color w:val="000000"/>
                <w:sz w:val="22"/>
                <w:szCs w:val="22"/>
              </w:rPr>
              <w:t>на мероприятия в сфере общественного пассажирского транспорта и транспортной инфраструктуры (приобретение тепловоза ТУ-8);</w:t>
            </w:r>
          </w:p>
          <w:p w:rsidR="00631903" w:rsidRPr="000E4149" w:rsidRDefault="00B45F65" w:rsidP="000E4149">
            <w:pPr>
              <w:tabs>
                <w:tab w:val="left" w:pos="0"/>
                <w:tab w:val="num" w:pos="142"/>
              </w:tabs>
              <w:ind w:firstLine="317"/>
              <w:jc w:val="both"/>
              <w:rPr>
                <w:color w:val="000000"/>
                <w:sz w:val="22"/>
                <w:szCs w:val="22"/>
              </w:rPr>
            </w:pPr>
            <w:r w:rsidRPr="00B45F65">
              <w:rPr>
                <w:iCs/>
                <w:sz w:val="22"/>
                <w:szCs w:val="22"/>
              </w:rPr>
              <w:t xml:space="preserve">3) предоставление </w:t>
            </w:r>
            <w:r w:rsidRPr="00B45F65">
              <w:rPr>
                <w:bCs/>
                <w:iCs/>
                <w:sz w:val="22"/>
                <w:szCs w:val="22"/>
              </w:rPr>
              <w:t xml:space="preserve">субсидии государственным унитарным предприятиям Архангельской области, муниципальным унитарным предприятиям муниципальных образований Архангельской области, акционерным обществам, 100 процентов акций которых принадлежат Архангельской области, осуществляющим дорожную деятельность </w:t>
            </w:r>
            <w:r w:rsidR="00A519BD">
              <w:rPr>
                <w:bCs/>
                <w:iCs/>
                <w:sz w:val="22"/>
                <w:szCs w:val="22"/>
              </w:rPr>
              <w:br/>
            </w:r>
            <w:r w:rsidRPr="00B45F65">
              <w:rPr>
                <w:bCs/>
                <w:iCs/>
                <w:sz w:val="22"/>
                <w:szCs w:val="22"/>
              </w:rPr>
              <w:t xml:space="preserve">на территории Архангельской области, на возмещение части затрат, понесенных при приобретении дорожной </w:t>
            </w:r>
            <w:r w:rsidR="000E4149">
              <w:rPr>
                <w:bCs/>
                <w:iCs/>
                <w:sz w:val="22"/>
                <w:szCs w:val="22"/>
              </w:rPr>
              <w:br/>
            </w:r>
            <w:r w:rsidRPr="00B45F65">
              <w:rPr>
                <w:bCs/>
                <w:iCs/>
                <w:sz w:val="22"/>
                <w:szCs w:val="22"/>
              </w:rPr>
              <w:t xml:space="preserve">и коммунальной спецтехники и оборудования по договору финансовой аренды (лизинга) или </w:t>
            </w:r>
            <w:proofErr w:type="spellStart"/>
            <w:r w:rsidRPr="00B45F65">
              <w:rPr>
                <w:bCs/>
                <w:iCs/>
                <w:sz w:val="22"/>
                <w:szCs w:val="22"/>
              </w:rPr>
              <w:t>сублизинга</w:t>
            </w:r>
            <w:proofErr w:type="spellEnd"/>
            <w:r w:rsidRPr="00B45F65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03" w:rsidRPr="00B425E3" w:rsidRDefault="00B45F65" w:rsidP="00B45F6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В соответствии с планом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03" w:rsidRPr="000E4149" w:rsidRDefault="006B0B28" w:rsidP="00B45F6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0E4149">
              <w:rPr>
                <w:sz w:val="22"/>
                <w:szCs w:val="22"/>
              </w:rPr>
              <w:t xml:space="preserve">Комитет </w:t>
            </w:r>
            <w:r w:rsidR="00631903" w:rsidRPr="000E4149">
              <w:rPr>
                <w:sz w:val="22"/>
                <w:szCs w:val="22"/>
              </w:rPr>
              <w:t xml:space="preserve">рекомендует депутатам </w:t>
            </w:r>
            <w:r w:rsidR="00B45F65" w:rsidRPr="000E4149">
              <w:rPr>
                <w:sz w:val="22"/>
                <w:szCs w:val="22"/>
              </w:rPr>
              <w:t xml:space="preserve">Архангельского областного Собрания принять проект областного закона </w:t>
            </w:r>
            <w:r w:rsidR="000E4149">
              <w:rPr>
                <w:sz w:val="22"/>
                <w:szCs w:val="22"/>
              </w:rPr>
              <w:br/>
            </w:r>
            <w:r w:rsidR="00B45F65" w:rsidRPr="000E4149">
              <w:rPr>
                <w:sz w:val="22"/>
                <w:szCs w:val="22"/>
              </w:rPr>
              <w:t>№ пз8/10 «</w:t>
            </w:r>
            <w:r w:rsidR="00B45F65" w:rsidRPr="000E4149">
              <w:rPr>
                <w:spacing w:val="-1"/>
                <w:sz w:val="22"/>
                <w:szCs w:val="22"/>
              </w:rPr>
              <w:t>Об областном бюджете на 2024 год и на плановый период 2025 и 2026 годов</w:t>
            </w:r>
            <w:r w:rsidR="00B45F65" w:rsidRPr="000E4149">
              <w:rPr>
                <w:sz w:val="22"/>
                <w:szCs w:val="22"/>
              </w:rPr>
              <w:t xml:space="preserve">» </w:t>
            </w:r>
            <w:r w:rsidR="000E4149">
              <w:rPr>
                <w:sz w:val="22"/>
                <w:szCs w:val="22"/>
              </w:rPr>
              <w:br/>
            </w:r>
            <w:r w:rsidR="00B45F65" w:rsidRPr="000E4149">
              <w:rPr>
                <w:sz w:val="22"/>
                <w:szCs w:val="22"/>
              </w:rPr>
              <w:t xml:space="preserve">в первом чтении на очередной, третьей сессии областного Собрания </w:t>
            </w:r>
            <w:r w:rsidR="000E4149">
              <w:rPr>
                <w:sz w:val="22"/>
                <w:szCs w:val="22"/>
              </w:rPr>
              <w:br/>
            </w:r>
            <w:r w:rsidR="00B45F65" w:rsidRPr="000E4149">
              <w:rPr>
                <w:sz w:val="22"/>
                <w:szCs w:val="22"/>
              </w:rPr>
              <w:t>(15 – 16 ноября 2023 года) с учетом изложенных рекомендаций.</w:t>
            </w:r>
          </w:p>
        </w:tc>
      </w:tr>
      <w:tr w:rsidR="000E4149" w:rsidRPr="000E414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49" w:rsidRPr="000E4149" w:rsidRDefault="000E4149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49" w:rsidRPr="00A519BD" w:rsidRDefault="000E4149" w:rsidP="000E414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A519BD">
              <w:rPr>
                <w:sz w:val="22"/>
                <w:szCs w:val="22"/>
              </w:rPr>
              <w:t xml:space="preserve">Об избрании на должность </w:t>
            </w:r>
            <w:proofErr w:type="gramStart"/>
            <w:r w:rsidRPr="00A519BD">
              <w:rPr>
                <w:sz w:val="22"/>
                <w:szCs w:val="22"/>
              </w:rPr>
              <w:t>заместителей председателя комитета Архангельского областного Собрания депутатов</w:t>
            </w:r>
            <w:proofErr w:type="gramEnd"/>
            <w:r w:rsidRPr="00A519BD">
              <w:rPr>
                <w:sz w:val="22"/>
                <w:szCs w:val="22"/>
              </w:rPr>
              <w:t xml:space="preserve"> по промышленности, коммуникациями инфраструктуре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49" w:rsidRPr="00B45F65" w:rsidRDefault="00A519BD" w:rsidP="00B45F65">
            <w:pPr>
              <w:tabs>
                <w:tab w:val="left" w:pos="0"/>
                <w:tab w:val="left" w:pos="851"/>
              </w:tabs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Ухин Е.В., председатель</w:t>
            </w:r>
            <w:r w:rsidRPr="00252870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49" w:rsidRPr="00B45F65" w:rsidRDefault="000E4149" w:rsidP="00A519BD">
            <w:pPr>
              <w:tabs>
                <w:tab w:val="left" w:pos="0"/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49" w:rsidRDefault="00A519BD" w:rsidP="00A519B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BD" w:rsidRDefault="000E4149" w:rsidP="00A519BD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Комитет, расс</w:t>
            </w:r>
            <w:r w:rsidRPr="000E4149">
              <w:rPr>
                <w:sz w:val="22"/>
                <w:szCs w:val="22"/>
              </w:rPr>
              <w:t xml:space="preserve">мотрев на заседании поступившее в ходе заседания предложение председателя комитета, </w:t>
            </w:r>
            <w:r w:rsidR="00A519BD">
              <w:rPr>
                <w:sz w:val="22"/>
                <w:szCs w:val="22"/>
              </w:rPr>
              <w:t xml:space="preserve">решил </w:t>
            </w:r>
            <w:r w:rsidR="00A519BD" w:rsidRPr="000E4149">
              <w:rPr>
                <w:sz w:val="22"/>
                <w:szCs w:val="22"/>
              </w:rPr>
              <w:t xml:space="preserve">избрать </w:t>
            </w:r>
            <w:r w:rsidRPr="000E4149">
              <w:rPr>
                <w:sz w:val="22"/>
                <w:szCs w:val="22"/>
              </w:rPr>
              <w:t xml:space="preserve">заместителями председателя комитета Архангельского областного Собрания депутатов по промышленности, коммуникациями </w:t>
            </w:r>
            <w:r w:rsidR="00A519BD">
              <w:rPr>
                <w:sz w:val="22"/>
                <w:szCs w:val="22"/>
              </w:rPr>
              <w:br/>
            </w:r>
            <w:r w:rsidRPr="000E4149">
              <w:rPr>
                <w:sz w:val="22"/>
                <w:szCs w:val="22"/>
              </w:rPr>
              <w:t>и инфраструктуре:</w:t>
            </w:r>
          </w:p>
          <w:p w:rsidR="00A519BD" w:rsidRPr="00A519BD" w:rsidRDefault="000E4149" w:rsidP="00A519BD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458"/>
              </w:tabs>
              <w:ind w:left="33" w:firstLine="0"/>
              <w:jc w:val="center"/>
              <w:rPr>
                <w:sz w:val="22"/>
                <w:szCs w:val="22"/>
              </w:rPr>
            </w:pPr>
            <w:proofErr w:type="spellStart"/>
            <w:r w:rsidRPr="00A519BD">
              <w:rPr>
                <w:sz w:val="22"/>
                <w:szCs w:val="22"/>
              </w:rPr>
              <w:t>Капорикова</w:t>
            </w:r>
            <w:proofErr w:type="spellEnd"/>
            <w:r w:rsidRPr="00A519BD">
              <w:rPr>
                <w:sz w:val="22"/>
                <w:szCs w:val="22"/>
              </w:rPr>
              <w:t xml:space="preserve"> </w:t>
            </w:r>
            <w:r w:rsidRPr="00A519BD">
              <w:rPr>
                <w:rFonts w:eastAsia="Calibri"/>
                <w:bCs/>
                <w:color w:val="000000"/>
                <w:sz w:val="22"/>
                <w:szCs w:val="22"/>
              </w:rPr>
              <w:t>Леонида Федоровича;</w:t>
            </w:r>
          </w:p>
          <w:p w:rsidR="000E4149" w:rsidRPr="00A519BD" w:rsidRDefault="000E4149" w:rsidP="00A519BD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458"/>
              </w:tabs>
              <w:ind w:left="33" w:firstLine="0"/>
              <w:jc w:val="center"/>
              <w:rPr>
                <w:sz w:val="22"/>
                <w:szCs w:val="22"/>
              </w:rPr>
            </w:pPr>
            <w:r w:rsidRPr="00A519BD">
              <w:rPr>
                <w:sz w:val="22"/>
                <w:szCs w:val="22"/>
              </w:rPr>
              <w:t>Логинова Олега Геннадьевича.</w:t>
            </w:r>
          </w:p>
        </w:tc>
      </w:tr>
      <w:tr w:rsidR="00A519BD" w:rsidRPr="000E414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BD" w:rsidRDefault="00A519BD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BD" w:rsidRPr="004F51A8" w:rsidRDefault="00A519BD" w:rsidP="00320226">
            <w:pPr>
              <w:pStyle w:val="a3"/>
              <w:ind w:firstLine="0"/>
              <w:jc w:val="center"/>
              <w:rPr>
                <w:rStyle w:val="12"/>
                <w:bCs/>
                <w:sz w:val="22"/>
                <w:szCs w:val="22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BD" w:rsidRDefault="00A519BD" w:rsidP="00320226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>
              <w:rPr>
                <w:sz w:val="22"/>
                <w:szCs w:val="22"/>
              </w:rPr>
              <w:t>Ухин Е.В., председатель</w:t>
            </w:r>
            <w:r w:rsidRPr="00252870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BD" w:rsidRPr="0028025D" w:rsidRDefault="00A519BD" w:rsidP="00320226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 w:rsidRPr="0028025D">
              <w:rPr>
                <w:sz w:val="22"/>
                <w:szCs w:val="22"/>
              </w:rPr>
              <w:t>Комитет рассмотрел</w:t>
            </w:r>
            <w:r w:rsidRPr="0028025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поступившие </w:t>
            </w:r>
            <w:r w:rsidRPr="0028025D">
              <w:rPr>
                <w:bCs/>
                <w:sz w:val="22"/>
                <w:szCs w:val="22"/>
              </w:rPr>
              <w:t>ходатайства</w:t>
            </w:r>
            <w:r>
              <w:rPr>
                <w:bCs/>
                <w:sz w:val="22"/>
                <w:szCs w:val="22"/>
              </w:rPr>
              <w:t>.</w:t>
            </w:r>
          </w:p>
          <w:p w:rsidR="00A519BD" w:rsidRPr="004F52B8" w:rsidRDefault="00A519BD" w:rsidP="00320226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 w:rsidRPr="004F52B8"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 w:rsidRPr="004F52B8"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A519BD" w:rsidRPr="004F52B8" w:rsidRDefault="00A519BD" w:rsidP="00320226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BD" w:rsidRPr="003235AC" w:rsidRDefault="00A519BD" w:rsidP="0032022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BD" w:rsidRPr="001E3712" w:rsidRDefault="00A519BD" w:rsidP="0032022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</w:p>
          <w:p w:rsidR="00A519BD" w:rsidRPr="003235AC" w:rsidRDefault="00A519BD" w:rsidP="00320226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6440C7" w:rsidRPr="002E04B0" w:rsidRDefault="006440C7" w:rsidP="00221609">
      <w:pPr>
        <w:jc w:val="both"/>
        <w:rPr>
          <w:sz w:val="22"/>
          <w:szCs w:val="22"/>
        </w:rPr>
      </w:pPr>
    </w:p>
    <w:sectPr w:rsidR="006440C7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A500A"/>
    <w:multiLevelType w:val="hybridMultilevel"/>
    <w:tmpl w:val="38D26140"/>
    <w:lvl w:ilvl="0" w:tplc="9C1C5AA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215D28C7"/>
    <w:multiLevelType w:val="hybridMultilevel"/>
    <w:tmpl w:val="69C87D1E"/>
    <w:lvl w:ilvl="0" w:tplc="4536BF2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751E70"/>
    <w:multiLevelType w:val="hybridMultilevel"/>
    <w:tmpl w:val="2AF8CE3C"/>
    <w:lvl w:ilvl="0" w:tplc="CEE2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D641F8"/>
    <w:multiLevelType w:val="hybridMultilevel"/>
    <w:tmpl w:val="A550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C0E43"/>
    <w:multiLevelType w:val="hybridMultilevel"/>
    <w:tmpl w:val="38D26140"/>
    <w:lvl w:ilvl="0" w:tplc="9C1C5AA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33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2"/>
  </w:num>
  <w:num w:numId="5">
    <w:abstractNumId w:val="1"/>
  </w:num>
  <w:num w:numId="6">
    <w:abstractNumId w:val="21"/>
  </w:num>
  <w:num w:numId="7">
    <w:abstractNumId w:val="5"/>
  </w:num>
  <w:num w:numId="8">
    <w:abstractNumId w:val="30"/>
  </w:num>
  <w:num w:numId="9">
    <w:abstractNumId w:val="14"/>
  </w:num>
  <w:num w:numId="10">
    <w:abstractNumId w:val="25"/>
  </w:num>
  <w:num w:numId="11">
    <w:abstractNumId w:val="13"/>
  </w:num>
  <w:num w:numId="12">
    <w:abstractNumId w:val="2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4"/>
  </w:num>
  <w:num w:numId="16">
    <w:abstractNumId w:val="9"/>
  </w:num>
  <w:num w:numId="17">
    <w:abstractNumId w:val="24"/>
  </w:num>
  <w:num w:numId="18">
    <w:abstractNumId w:val="32"/>
  </w:num>
  <w:num w:numId="19">
    <w:abstractNumId w:val="3"/>
  </w:num>
  <w:num w:numId="20">
    <w:abstractNumId w:val="0"/>
  </w:num>
  <w:num w:numId="21">
    <w:abstractNumId w:val="26"/>
  </w:num>
  <w:num w:numId="22">
    <w:abstractNumId w:val="3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7"/>
  </w:num>
  <w:num w:numId="26">
    <w:abstractNumId w:val="7"/>
  </w:num>
  <w:num w:numId="27">
    <w:abstractNumId w:val="15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9"/>
  </w:num>
  <w:num w:numId="32">
    <w:abstractNumId w:val="16"/>
  </w:num>
  <w:num w:numId="33">
    <w:abstractNumId w:val="23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8"/>
  </w:num>
  <w:num w:numId="37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4C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254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4149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4D3D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0B28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0401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62BA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7158"/>
    <w:rsid w:val="009D73FF"/>
    <w:rsid w:val="009D7F74"/>
    <w:rsid w:val="009E2462"/>
    <w:rsid w:val="009E296F"/>
    <w:rsid w:val="009E316D"/>
    <w:rsid w:val="009E3698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19B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5F65"/>
    <w:rsid w:val="00B47B79"/>
    <w:rsid w:val="00B51719"/>
    <w:rsid w:val="00B56639"/>
    <w:rsid w:val="00B70357"/>
    <w:rsid w:val="00B70BCD"/>
    <w:rsid w:val="00B71BA0"/>
    <w:rsid w:val="00B71BD5"/>
    <w:rsid w:val="00B776FC"/>
    <w:rsid w:val="00B81082"/>
    <w:rsid w:val="00B85634"/>
    <w:rsid w:val="00B9302B"/>
    <w:rsid w:val="00B95779"/>
    <w:rsid w:val="00B963D0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3877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0BDA"/>
    <w:rsid w:val="00E339EB"/>
    <w:rsid w:val="00E35A2E"/>
    <w:rsid w:val="00E37CD2"/>
    <w:rsid w:val="00E517A9"/>
    <w:rsid w:val="00E53F02"/>
    <w:rsid w:val="00E61579"/>
    <w:rsid w:val="00E616C9"/>
    <w:rsid w:val="00E6269C"/>
    <w:rsid w:val="00E63575"/>
    <w:rsid w:val="00E63831"/>
    <w:rsid w:val="00E67F9B"/>
    <w:rsid w:val="00E73839"/>
    <w:rsid w:val="00E753EC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6A69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,it_List1,ТЗ список,Абзац списка литеральный,Булет1,1Булет,Цветной список - Акцент 11,ДВУХУРОВНЕВЫЙ МАРКИ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uiPriority w:val="99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,it_List1 Знак,ТЗ список Знак,Булет1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45F6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3EDFB-BC06-4D56-80BC-0828C5D4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7715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668</cp:revision>
  <dcterms:created xsi:type="dcterms:W3CDTF">2014-02-05T13:47:00Z</dcterms:created>
  <dcterms:modified xsi:type="dcterms:W3CDTF">2023-10-27T08:40:00Z</dcterms:modified>
</cp:coreProperties>
</file>