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72F" w:rsidRDefault="002E672F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2E672F" w:rsidRDefault="002E672F">
      <w:pPr>
        <w:pStyle w:val="ConsPlusNormal"/>
        <w:jc w:val="both"/>
        <w:outlineLvl w:val="0"/>
      </w:pPr>
    </w:p>
    <w:p w:rsidR="002E672F" w:rsidRDefault="002E672F">
      <w:pPr>
        <w:pStyle w:val="ConsPlusTitle"/>
        <w:jc w:val="center"/>
        <w:outlineLvl w:val="0"/>
      </w:pPr>
      <w:r>
        <w:t>АРХАНГЕЛЬСКОЕ ОБЛАСТНОЕ СОБРАНИЕ ДЕПУТАТОВ</w:t>
      </w:r>
    </w:p>
    <w:p w:rsidR="002E672F" w:rsidRDefault="002E672F">
      <w:pPr>
        <w:pStyle w:val="ConsPlusTitle"/>
        <w:jc w:val="center"/>
      </w:pPr>
      <w:r>
        <w:t>седьмого созыва (третья сессия)</w:t>
      </w:r>
    </w:p>
    <w:p w:rsidR="002E672F" w:rsidRDefault="002E672F">
      <w:pPr>
        <w:pStyle w:val="ConsPlusTitle"/>
        <w:jc w:val="both"/>
      </w:pPr>
    </w:p>
    <w:p w:rsidR="002E672F" w:rsidRDefault="002E672F">
      <w:pPr>
        <w:pStyle w:val="ConsPlusTitle"/>
        <w:jc w:val="center"/>
      </w:pPr>
      <w:r>
        <w:t>ПОСТАНОВЛЕНИЕ</w:t>
      </w:r>
    </w:p>
    <w:p w:rsidR="002E672F" w:rsidRDefault="002E672F">
      <w:pPr>
        <w:pStyle w:val="ConsPlusTitle"/>
        <w:jc w:val="center"/>
      </w:pPr>
      <w:r>
        <w:t>от 14 ноября 2018 г. N 109</w:t>
      </w:r>
    </w:p>
    <w:p w:rsidR="002E672F" w:rsidRDefault="002E672F">
      <w:pPr>
        <w:pStyle w:val="ConsPlusTitle"/>
        <w:jc w:val="both"/>
      </w:pPr>
    </w:p>
    <w:p w:rsidR="002E672F" w:rsidRDefault="002E672F">
      <w:pPr>
        <w:pStyle w:val="ConsPlusTitle"/>
        <w:jc w:val="center"/>
      </w:pPr>
      <w:r>
        <w:t xml:space="preserve">ОБ УТВЕРЖДЕНИИ ПОЛОЖЕНИЯ ОБ </w:t>
      </w:r>
      <w:proofErr w:type="gramStart"/>
      <w:r>
        <w:t>ЭКСПЕРТНО-КОНСУЛЬТАТИВНЫХ</w:t>
      </w:r>
      <w:proofErr w:type="gramEnd"/>
    </w:p>
    <w:p w:rsidR="002E672F" w:rsidRDefault="002E672F">
      <w:pPr>
        <w:pStyle w:val="ConsPlusTitle"/>
        <w:jc w:val="center"/>
      </w:pPr>
      <w:proofErr w:type="gramStart"/>
      <w:r>
        <w:t>СОВЕТАХ</w:t>
      </w:r>
      <w:proofErr w:type="gramEnd"/>
      <w:r>
        <w:t xml:space="preserve"> ПРИ АРХАНГЕЛЬСКОМ ОБЛАСТНОМ СОБРАНИИ ДЕПУТАТОВ</w:t>
      </w:r>
    </w:p>
    <w:p w:rsidR="002E672F" w:rsidRDefault="002E672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2E672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72F" w:rsidRDefault="002E672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72F" w:rsidRDefault="002E672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E672F" w:rsidRDefault="002E672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E672F" w:rsidRDefault="002E672F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Архангельского обл. Собрания депутатов</w:t>
            </w:r>
            <w:proofErr w:type="gramEnd"/>
          </w:p>
          <w:p w:rsidR="002E672F" w:rsidRDefault="002E672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24.04.2019 </w:t>
            </w:r>
            <w:hyperlink r:id="rId5">
              <w:r>
                <w:rPr>
                  <w:color w:val="0000FF"/>
                </w:rPr>
                <w:t>N 284</w:t>
              </w:r>
            </w:hyperlink>
            <w:r>
              <w:rPr>
                <w:color w:val="392C69"/>
              </w:rPr>
              <w:t xml:space="preserve">, от 27.05.2020 </w:t>
            </w:r>
            <w:hyperlink r:id="rId6">
              <w:r>
                <w:rPr>
                  <w:color w:val="0000FF"/>
                </w:rPr>
                <w:t>N 795</w:t>
              </w:r>
            </w:hyperlink>
            <w:r>
              <w:rPr>
                <w:color w:val="392C69"/>
              </w:rPr>
              <w:t xml:space="preserve">, от 28.10.2020 </w:t>
            </w:r>
            <w:hyperlink r:id="rId7">
              <w:r>
                <w:rPr>
                  <w:color w:val="0000FF"/>
                </w:rPr>
                <w:t>N 963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72F" w:rsidRDefault="002E672F">
            <w:pPr>
              <w:pStyle w:val="ConsPlusNormal"/>
            </w:pPr>
          </w:p>
        </w:tc>
      </w:tr>
    </w:tbl>
    <w:p w:rsidR="002E672F" w:rsidRDefault="002E672F">
      <w:pPr>
        <w:pStyle w:val="ConsPlusNormal"/>
        <w:jc w:val="both"/>
      </w:pPr>
    </w:p>
    <w:p w:rsidR="002E672F" w:rsidRDefault="002E672F">
      <w:pPr>
        <w:pStyle w:val="ConsPlusNormal"/>
        <w:ind w:firstLine="540"/>
        <w:jc w:val="both"/>
      </w:pPr>
      <w:r>
        <w:t xml:space="preserve">В соответствии с </w:t>
      </w:r>
      <w:hyperlink r:id="rId8">
        <w:r>
          <w:rPr>
            <w:color w:val="0000FF"/>
          </w:rPr>
          <w:t>подпунктом "</w:t>
        </w:r>
        <w:proofErr w:type="spellStart"/>
        <w:r>
          <w:rPr>
            <w:color w:val="0000FF"/>
          </w:rPr>
          <w:t>ю</w:t>
        </w:r>
        <w:proofErr w:type="spellEnd"/>
        <w:r>
          <w:rPr>
            <w:color w:val="0000FF"/>
          </w:rPr>
          <w:t>" пункта 2 статьи 23</w:t>
        </w:r>
      </w:hyperlink>
      <w:r>
        <w:t xml:space="preserve"> Устава Архангельской области областное Собрание депутатов постановляет:</w:t>
      </w:r>
    </w:p>
    <w:p w:rsidR="002E672F" w:rsidRDefault="002E672F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44">
        <w:r>
          <w:rPr>
            <w:color w:val="0000FF"/>
          </w:rPr>
          <w:t>положение</w:t>
        </w:r>
      </w:hyperlink>
      <w:r>
        <w:t xml:space="preserve"> об экспертно-консультативных советах при Архангельском областном Собрании депутатов согласно приложению к настоящему постановлению.</w:t>
      </w:r>
    </w:p>
    <w:p w:rsidR="002E672F" w:rsidRDefault="002E672F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2E672F" w:rsidRDefault="002E672F">
      <w:pPr>
        <w:pStyle w:val="ConsPlusNormal"/>
        <w:spacing w:before="220"/>
        <w:ind w:firstLine="540"/>
        <w:jc w:val="both"/>
      </w:pPr>
      <w:r>
        <w:t xml:space="preserve">1) </w:t>
      </w:r>
      <w:hyperlink r:id="rId9">
        <w:r>
          <w:rPr>
            <w:color w:val="0000FF"/>
          </w:rPr>
          <w:t>постановление</w:t>
        </w:r>
      </w:hyperlink>
      <w:r>
        <w:t xml:space="preserve"> Архангельского областного Собрания депутатов от 21 октября 2009 года N 274 "Об утверждении положения об общественном экспертном совете по культуре при Архангельском областном Собрании депутатов" ("Ведомости Архангельского областного Собрания депутатов", 2009, N 6);</w:t>
      </w:r>
    </w:p>
    <w:p w:rsidR="002E672F" w:rsidRDefault="002E672F">
      <w:pPr>
        <w:pStyle w:val="ConsPlusNormal"/>
        <w:spacing w:before="220"/>
        <w:ind w:firstLine="540"/>
        <w:jc w:val="both"/>
      </w:pPr>
      <w:r>
        <w:t xml:space="preserve">2) </w:t>
      </w:r>
      <w:hyperlink r:id="rId10">
        <w:r>
          <w:rPr>
            <w:color w:val="0000FF"/>
          </w:rPr>
          <w:t>постановление</w:t>
        </w:r>
      </w:hyperlink>
      <w:r>
        <w:t xml:space="preserve"> Архангельского областного Собрания депутатов от 21 октября 2009 года N 275 "Об утверждении положения об общественном экспертном совете по туризму при Архангельском областном Собрании депутатов" ("Ведомости Архангельского областного Собрания депутатов", 2009, N 6);</w:t>
      </w:r>
    </w:p>
    <w:p w:rsidR="002E672F" w:rsidRDefault="002E672F">
      <w:pPr>
        <w:pStyle w:val="ConsPlusNormal"/>
        <w:spacing w:before="220"/>
        <w:ind w:firstLine="540"/>
        <w:jc w:val="both"/>
      </w:pPr>
      <w:r>
        <w:t xml:space="preserve">3) </w:t>
      </w:r>
      <w:hyperlink r:id="rId11">
        <w:r>
          <w:rPr>
            <w:color w:val="0000FF"/>
          </w:rPr>
          <w:t>постановление</w:t>
        </w:r>
      </w:hyperlink>
      <w:r>
        <w:t xml:space="preserve"> Архангельского областного Собрания депутатов от 9 декабря 2009 года N 350 "Об утверждении положения об общественном экспертном совете по образованию при Архангельском областном Собрании депутатов" ("Ведомости Архангельского областного Собрания депутатов", 2009, N 9);</w:t>
      </w:r>
    </w:p>
    <w:p w:rsidR="002E672F" w:rsidRDefault="002E672F">
      <w:pPr>
        <w:pStyle w:val="ConsPlusNormal"/>
        <w:spacing w:before="220"/>
        <w:ind w:firstLine="540"/>
        <w:jc w:val="both"/>
      </w:pPr>
      <w:r>
        <w:t xml:space="preserve">4) </w:t>
      </w:r>
      <w:hyperlink r:id="rId12">
        <w:r>
          <w:rPr>
            <w:color w:val="0000FF"/>
          </w:rPr>
          <w:t>постановление</w:t>
        </w:r>
      </w:hyperlink>
      <w:r>
        <w:t xml:space="preserve"> Архангельского областного Собрания депутатов от 10 февраля 2010 года N 399 "О внесении изменений в отдельные постановления Архангельского областного Собрания депутатов и признании </w:t>
      </w:r>
      <w:proofErr w:type="gramStart"/>
      <w:r>
        <w:t>утратившим</w:t>
      </w:r>
      <w:proofErr w:type="gramEnd"/>
      <w:r>
        <w:t xml:space="preserve"> силу постановления Архангельского областного Собрания депутатов от 24 июня 2009 года N 180" ("Ведомости Архангельского областного Собрания депутатов", 2010, N 10);</w:t>
      </w:r>
    </w:p>
    <w:p w:rsidR="002E672F" w:rsidRDefault="002E672F">
      <w:pPr>
        <w:pStyle w:val="ConsPlusNormal"/>
        <w:spacing w:before="220"/>
        <w:ind w:firstLine="540"/>
        <w:jc w:val="both"/>
      </w:pPr>
      <w:r>
        <w:t xml:space="preserve">5) </w:t>
      </w:r>
      <w:hyperlink r:id="rId13">
        <w:r>
          <w:rPr>
            <w:color w:val="0000FF"/>
          </w:rPr>
          <w:t>постановление</w:t>
        </w:r>
      </w:hyperlink>
      <w:r>
        <w:t xml:space="preserve"> Архангельского областного Собрания депутатов от 26 мая 2010 года N 508 "О создании общественного экспертного совета по вопросам женщин, семьи и детей при Архангельском областном Собрании депутатов" ("Ведомости Архангельского областного Собрания депутатов", 2010, N 13);</w:t>
      </w:r>
    </w:p>
    <w:p w:rsidR="002E672F" w:rsidRDefault="002E672F">
      <w:pPr>
        <w:pStyle w:val="ConsPlusNormal"/>
        <w:spacing w:before="220"/>
        <w:ind w:firstLine="540"/>
        <w:jc w:val="both"/>
      </w:pPr>
      <w:r>
        <w:t xml:space="preserve">6) </w:t>
      </w:r>
      <w:hyperlink r:id="rId14">
        <w:r>
          <w:rPr>
            <w:color w:val="0000FF"/>
          </w:rPr>
          <w:t>постановление</w:t>
        </w:r>
      </w:hyperlink>
      <w:r>
        <w:t xml:space="preserve"> Архангельского областного Собрания депутатов от 30 мая 2012 года N 1403 "Об утверждении положения об общественном экспертном совете при Архангельском областном Собрании депутатов по вопросам устойчивого развития сельских территорий" ("Ведомости Архангельского областного Собрания депутатов", 2012, N 31);</w:t>
      </w:r>
    </w:p>
    <w:p w:rsidR="002E672F" w:rsidRDefault="002E672F">
      <w:pPr>
        <w:pStyle w:val="ConsPlusNormal"/>
        <w:spacing w:before="220"/>
        <w:ind w:firstLine="540"/>
        <w:jc w:val="both"/>
      </w:pPr>
      <w:r>
        <w:lastRenderedPageBreak/>
        <w:t xml:space="preserve">7) </w:t>
      </w:r>
      <w:hyperlink r:id="rId15">
        <w:r>
          <w:rPr>
            <w:color w:val="0000FF"/>
          </w:rPr>
          <w:t>постановление</w:t>
        </w:r>
      </w:hyperlink>
      <w:r>
        <w:t xml:space="preserve"> Архангельского областного Собрания депутатов от 17 октября 2012 года N 1595 "Об утверждении положения об общественном экспертном совете по вопросам природопользования и экологии при Архангельском областном Собрании депутатов" ("Ведомости Архангельского областного Собрания депутатов", 2012, N 34);</w:t>
      </w:r>
    </w:p>
    <w:p w:rsidR="002E672F" w:rsidRDefault="002E672F">
      <w:pPr>
        <w:pStyle w:val="ConsPlusNormal"/>
        <w:spacing w:before="220"/>
        <w:ind w:firstLine="540"/>
        <w:jc w:val="both"/>
      </w:pPr>
      <w:r>
        <w:t xml:space="preserve">8) </w:t>
      </w:r>
      <w:hyperlink r:id="rId16">
        <w:r>
          <w:rPr>
            <w:color w:val="0000FF"/>
          </w:rPr>
          <w:t>постановление</w:t>
        </w:r>
      </w:hyperlink>
      <w:r>
        <w:t xml:space="preserve"> Архангельского областного Собрания депутатов от 19 ноября 2013 года N 154 "О внесении изменений и дополнений в отдельные постановления Архангельского областного Собрания депутатов" ("Ведомости Архангельского областного Собрания депутатов", 2013, N 3);</w:t>
      </w:r>
    </w:p>
    <w:p w:rsidR="002E672F" w:rsidRDefault="002E672F">
      <w:pPr>
        <w:pStyle w:val="ConsPlusNormal"/>
        <w:spacing w:before="220"/>
        <w:ind w:firstLine="540"/>
        <w:jc w:val="both"/>
      </w:pPr>
      <w:proofErr w:type="gramStart"/>
      <w:r>
        <w:t xml:space="preserve">9) </w:t>
      </w:r>
      <w:hyperlink r:id="rId17">
        <w:r>
          <w:rPr>
            <w:color w:val="0000FF"/>
          </w:rPr>
          <w:t>постановление</w:t>
        </w:r>
      </w:hyperlink>
      <w:r>
        <w:t xml:space="preserve"> Архангельского областного Собрания депутатов от 18 декабря 2013 года N 219 "О внесении дополнений и изменений в приложение к постановлению Архангельского областного Собрания депутатов "Об утверждении положения об общественном экспертном совете по вопросам природопользования и экологии при Архангельском областном Собрании депутатов" ("Ведомости Архангельского областного Собрания депутатов", 2013, N 4);</w:t>
      </w:r>
      <w:proofErr w:type="gramEnd"/>
    </w:p>
    <w:p w:rsidR="002E672F" w:rsidRDefault="002E672F">
      <w:pPr>
        <w:pStyle w:val="ConsPlusNormal"/>
        <w:spacing w:before="220"/>
        <w:ind w:firstLine="540"/>
        <w:jc w:val="both"/>
      </w:pPr>
      <w:r>
        <w:t xml:space="preserve">10) </w:t>
      </w:r>
      <w:hyperlink r:id="rId18">
        <w:r>
          <w:rPr>
            <w:color w:val="0000FF"/>
          </w:rPr>
          <w:t>постановление</w:t>
        </w:r>
      </w:hyperlink>
      <w:r>
        <w:t xml:space="preserve"> Архангельского областного Собрания депутатов от 18 декабря 2013 года N 220 "О создании общественного экспертного совета по вопросам государственной национальной политики и межнациональных отношений при Архангельском областном Собрании депутатов" ("Ведомости Архангельского областного Собрания депутатов", 2013, N 4);</w:t>
      </w:r>
    </w:p>
    <w:p w:rsidR="002E672F" w:rsidRDefault="002E672F">
      <w:pPr>
        <w:pStyle w:val="ConsPlusNormal"/>
        <w:spacing w:before="220"/>
        <w:ind w:firstLine="540"/>
        <w:jc w:val="both"/>
      </w:pPr>
      <w:r>
        <w:t xml:space="preserve">11) </w:t>
      </w:r>
      <w:hyperlink r:id="rId19">
        <w:r>
          <w:rPr>
            <w:color w:val="0000FF"/>
          </w:rPr>
          <w:t>постановление</w:t>
        </w:r>
      </w:hyperlink>
      <w:r>
        <w:t xml:space="preserve"> Архангельского областного Собрания депутатов от 19 марта 2014 года N 315 "О создании общественного экспертного совета по здравоохранению при Архангельском областном Собрании депутатов" ("Ведомости Архангельского областного Собрания депутатов", 2014, N 6);</w:t>
      </w:r>
    </w:p>
    <w:p w:rsidR="002E672F" w:rsidRDefault="002E672F">
      <w:pPr>
        <w:pStyle w:val="ConsPlusNormal"/>
        <w:spacing w:before="220"/>
        <w:ind w:firstLine="540"/>
        <w:jc w:val="both"/>
      </w:pPr>
      <w:r>
        <w:t xml:space="preserve">12) </w:t>
      </w:r>
      <w:hyperlink r:id="rId20">
        <w:r>
          <w:rPr>
            <w:color w:val="0000FF"/>
          </w:rPr>
          <w:t>постановление</w:t>
        </w:r>
      </w:hyperlink>
      <w:r>
        <w:t xml:space="preserve"> Архангельского областного Собрания депутатов от 16 апреля 2014 года N 360 "О внесении изменений в отдельные постановления Архангельского областного Собрания депутатов" ("Ведомости Архангельского областного Собрания депутатов", 2014, N 7);</w:t>
      </w:r>
    </w:p>
    <w:p w:rsidR="002E672F" w:rsidRDefault="002E672F">
      <w:pPr>
        <w:pStyle w:val="ConsPlusNormal"/>
        <w:spacing w:before="220"/>
        <w:ind w:firstLine="540"/>
        <w:jc w:val="both"/>
      </w:pPr>
      <w:proofErr w:type="gramStart"/>
      <w:r>
        <w:t xml:space="preserve">13) </w:t>
      </w:r>
      <w:hyperlink r:id="rId21">
        <w:r>
          <w:rPr>
            <w:color w:val="0000FF"/>
          </w:rPr>
          <w:t>постановление</w:t>
        </w:r>
      </w:hyperlink>
      <w:r>
        <w:t xml:space="preserve"> Архангельского областного Собрания депутатов от 25 марта 2015 года N 760 "О создании общественного экспертного совета по судебно-правовым вопросам при Архангельском областном Собрании депутатов" ("Ведомости Архангельского областного Собрания депутатов", 2015, N 15).</w:t>
      </w:r>
      <w:proofErr w:type="gramEnd"/>
    </w:p>
    <w:p w:rsidR="002E672F" w:rsidRDefault="002E672F">
      <w:pPr>
        <w:pStyle w:val="ConsPlusNormal"/>
        <w:spacing w:before="220"/>
        <w:ind w:firstLine="540"/>
        <w:jc w:val="both"/>
      </w:pPr>
      <w:r>
        <w:t>3. Настоящее постановление вступает в силу со дня его официального опубликования.</w:t>
      </w:r>
    </w:p>
    <w:p w:rsidR="002E672F" w:rsidRDefault="002E672F">
      <w:pPr>
        <w:pStyle w:val="ConsPlusNormal"/>
        <w:jc w:val="both"/>
      </w:pPr>
    </w:p>
    <w:p w:rsidR="002E672F" w:rsidRDefault="002E672F">
      <w:pPr>
        <w:pStyle w:val="ConsPlusNormal"/>
        <w:jc w:val="right"/>
      </w:pPr>
      <w:r>
        <w:t xml:space="preserve">Председатель </w:t>
      </w:r>
      <w:proofErr w:type="gramStart"/>
      <w:r>
        <w:t>областного</w:t>
      </w:r>
      <w:proofErr w:type="gramEnd"/>
    </w:p>
    <w:p w:rsidR="002E672F" w:rsidRDefault="002E672F">
      <w:pPr>
        <w:pStyle w:val="ConsPlusNormal"/>
        <w:jc w:val="right"/>
      </w:pPr>
      <w:r>
        <w:t>Собрания депутатов</w:t>
      </w:r>
    </w:p>
    <w:p w:rsidR="002E672F" w:rsidRDefault="002E672F">
      <w:pPr>
        <w:pStyle w:val="ConsPlusNormal"/>
        <w:jc w:val="right"/>
      </w:pPr>
      <w:r>
        <w:t>Е.В.ПРОКОПЬЕВА</w:t>
      </w:r>
    </w:p>
    <w:p w:rsidR="002E672F" w:rsidRDefault="002E672F">
      <w:pPr>
        <w:pStyle w:val="ConsPlusNormal"/>
        <w:jc w:val="both"/>
      </w:pPr>
    </w:p>
    <w:p w:rsidR="002E672F" w:rsidRDefault="002E672F">
      <w:pPr>
        <w:pStyle w:val="ConsPlusNormal"/>
        <w:jc w:val="both"/>
      </w:pPr>
    </w:p>
    <w:p w:rsidR="002E672F" w:rsidRDefault="002E672F">
      <w:pPr>
        <w:pStyle w:val="ConsPlusNormal"/>
        <w:jc w:val="both"/>
      </w:pPr>
    </w:p>
    <w:p w:rsidR="002E672F" w:rsidRDefault="002E672F">
      <w:pPr>
        <w:pStyle w:val="ConsPlusNormal"/>
        <w:jc w:val="both"/>
      </w:pPr>
    </w:p>
    <w:p w:rsidR="002E672F" w:rsidRDefault="002E672F">
      <w:pPr>
        <w:pStyle w:val="ConsPlusNormal"/>
        <w:jc w:val="both"/>
      </w:pPr>
    </w:p>
    <w:p w:rsidR="002E672F" w:rsidRDefault="002E672F">
      <w:pPr>
        <w:pStyle w:val="ConsPlusNormal"/>
        <w:jc w:val="right"/>
        <w:outlineLvl w:val="0"/>
      </w:pPr>
      <w:r>
        <w:t>Приложение</w:t>
      </w:r>
    </w:p>
    <w:p w:rsidR="002E672F" w:rsidRDefault="002E672F">
      <w:pPr>
        <w:pStyle w:val="ConsPlusNormal"/>
        <w:jc w:val="right"/>
      </w:pPr>
      <w:r>
        <w:t xml:space="preserve">к постановлению </w:t>
      </w:r>
      <w:proofErr w:type="gramStart"/>
      <w:r>
        <w:t>областного</w:t>
      </w:r>
      <w:proofErr w:type="gramEnd"/>
    </w:p>
    <w:p w:rsidR="002E672F" w:rsidRDefault="002E672F">
      <w:pPr>
        <w:pStyle w:val="ConsPlusNormal"/>
        <w:jc w:val="right"/>
      </w:pPr>
      <w:r>
        <w:t>Собрания депутатов</w:t>
      </w:r>
    </w:p>
    <w:p w:rsidR="002E672F" w:rsidRDefault="002E672F">
      <w:pPr>
        <w:pStyle w:val="ConsPlusNormal"/>
        <w:jc w:val="right"/>
      </w:pPr>
      <w:r>
        <w:t>от 14.11.2018 N 109</w:t>
      </w:r>
    </w:p>
    <w:p w:rsidR="002E672F" w:rsidRDefault="002E672F">
      <w:pPr>
        <w:pStyle w:val="ConsPlusNormal"/>
        <w:jc w:val="both"/>
      </w:pPr>
    </w:p>
    <w:p w:rsidR="002E672F" w:rsidRDefault="002E672F">
      <w:pPr>
        <w:pStyle w:val="ConsPlusTitle"/>
        <w:jc w:val="center"/>
      </w:pPr>
      <w:bookmarkStart w:id="0" w:name="P44"/>
      <w:bookmarkEnd w:id="0"/>
      <w:r>
        <w:t>ПОЛОЖЕНИЕ</w:t>
      </w:r>
    </w:p>
    <w:p w:rsidR="002E672F" w:rsidRDefault="002E672F">
      <w:pPr>
        <w:pStyle w:val="ConsPlusTitle"/>
        <w:jc w:val="center"/>
      </w:pPr>
      <w:r>
        <w:t>ОБ ЭКСПЕРТНО-КОНСУЛЬТАТИВНЫХ СОВЕТАХ</w:t>
      </w:r>
    </w:p>
    <w:p w:rsidR="002E672F" w:rsidRDefault="002E672F">
      <w:pPr>
        <w:pStyle w:val="ConsPlusTitle"/>
        <w:jc w:val="center"/>
      </w:pPr>
      <w:r>
        <w:t>ПРИ АРХАНГЕЛЬСКОМ ОБЛАСТНОМ СОБРАНИИ ДЕПУТАТОВ</w:t>
      </w:r>
    </w:p>
    <w:p w:rsidR="002E672F" w:rsidRDefault="002E672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2E672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72F" w:rsidRDefault="002E672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72F" w:rsidRDefault="002E672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E672F" w:rsidRDefault="002E672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E672F" w:rsidRDefault="002E672F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Архангельского обл. Собрания депутатов</w:t>
            </w:r>
            <w:proofErr w:type="gramEnd"/>
          </w:p>
          <w:p w:rsidR="002E672F" w:rsidRDefault="002E672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24.04.2019 </w:t>
            </w:r>
            <w:hyperlink r:id="rId22">
              <w:r>
                <w:rPr>
                  <w:color w:val="0000FF"/>
                </w:rPr>
                <w:t>N 284</w:t>
              </w:r>
            </w:hyperlink>
            <w:r>
              <w:rPr>
                <w:color w:val="392C69"/>
              </w:rPr>
              <w:t xml:space="preserve">, от 27.05.2020 </w:t>
            </w:r>
            <w:hyperlink r:id="rId23">
              <w:r>
                <w:rPr>
                  <w:color w:val="0000FF"/>
                </w:rPr>
                <w:t>N 795</w:t>
              </w:r>
            </w:hyperlink>
            <w:r>
              <w:rPr>
                <w:color w:val="392C69"/>
              </w:rPr>
              <w:t xml:space="preserve">, от 28.10.2020 </w:t>
            </w:r>
            <w:hyperlink r:id="rId24">
              <w:r>
                <w:rPr>
                  <w:color w:val="0000FF"/>
                </w:rPr>
                <w:t>N 963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72F" w:rsidRDefault="002E672F">
            <w:pPr>
              <w:pStyle w:val="ConsPlusNormal"/>
            </w:pPr>
          </w:p>
        </w:tc>
      </w:tr>
    </w:tbl>
    <w:p w:rsidR="002E672F" w:rsidRDefault="002E672F">
      <w:pPr>
        <w:pStyle w:val="ConsPlusNormal"/>
        <w:jc w:val="both"/>
      </w:pPr>
    </w:p>
    <w:p w:rsidR="002E672F" w:rsidRDefault="002E672F">
      <w:pPr>
        <w:pStyle w:val="ConsPlusNormal"/>
        <w:ind w:firstLine="540"/>
        <w:jc w:val="both"/>
      </w:pPr>
      <w:r>
        <w:t>1. Настоящее положение определяет порядок образования, формирования (упразднения) и деятельности экспертно-консультативных советов при Архангельском областном Собрании депутатов (далее - Советы).</w:t>
      </w:r>
    </w:p>
    <w:p w:rsidR="002E672F" w:rsidRDefault="002E672F">
      <w:pPr>
        <w:pStyle w:val="ConsPlusNormal"/>
        <w:spacing w:before="220"/>
        <w:ind w:firstLine="540"/>
        <w:jc w:val="both"/>
      </w:pPr>
      <w:r>
        <w:t xml:space="preserve">2. Советы являются постоянно действующими совещательными коллегиальными органами, образуемыми для предварительного рассмотрения вопросов, отнесенных к сфере их ведения, в рамках компетенции Архангельского областного Собрания депутатов (далее - </w:t>
      </w:r>
      <w:proofErr w:type="gramStart"/>
      <w:r>
        <w:t>областное</w:t>
      </w:r>
      <w:proofErr w:type="gramEnd"/>
      <w:r>
        <w:t xml:space="preserve"> Собрание).</w:t>
      </w:r>
    </w:p>
    <w:p w:rsidR="002E672F" w:rsidRDefault="002E672F">
      <w:pPr>
        <w:pStyle w:val="ConsPlusNormal"/>
        <w:spacing w:before="220"/>
        <w:ind w:firstLine="540"/>
        <w:jc w:val="both"/>
      </w:pPr>
      <w:r>
        <w:t>Советы образуются в целях повышения роли экспертного сообщества в разработке и совершенствовании законодательства Российской Федерации и законодательства Архангельской области.</w:t>
      </w:r>
    </w:p>
    <w:p w:rsidR="002E672F" w:rsidRDefault="002E672F">
      <w:pPr>
        <w:pStyle w:val="ConsPlusNormal"/>
        <w:spacing w:before="220"/>
        <w:ind w:firstLine="540"/>
        <w:jc w:val="both"/>
      </w:pPr>
      <w:r>
        <w:t>Деятельность Советов осуществляется на общественных началах, принципах равноправия и добровольности участия его членов, законности, коллегиальности и гласности.</w:t>
      </w:r>
    </w:p>
    <w:p w:rsidR="002E672F" w:rsidRDefault="002E672F">
      <w:pPr>
        <w:pStyle w:val="ConsPlusNormal"/>
        <w:spacing w:before="220"/>
        <w:ind w:firstLine="540"/>
        <w:jc w:val="both"/>
      </w:pPr>
      <w:r>
        <w:t xml:space="preserve">3. Советы в своей деятельности руководствуются </w:t>
      </w:r>
      <w:hyperlink r:id="rId25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законами и иными нормативными правовыми актами Российской Федерации, </w:t>
      </w:r>
      <w:hyperlink r:id="rId26">
        <w:r>
          <w:rPr>
            <w:color w:val="0000FF"/>
          </w:rPr>
          <w:t>Уставом</w:t>
        </w:r>
      </w:hyperlink>
      <w:r>
        <w:t xml:space="preserve"> Архангельской области, областными законами и иными нормативными правовыми актами Архангельской области, настоящим положением, а также решениями Советов.</w:t>
      </w:r>
    </w:p>
    <w:p w:rsidR="002E672F" w:rsidRDefault="002E672F">
      <w:pPr>
        <w:pStyle w:val="ConsPlusNormal"/>
        <w:spacing w:before="220"/>
        <w:ind w:firstLine="540"/>
        <w:jc w:val="both"/>
      </w:pPr>
      <w:r>
        <w:t>4. Состав Совета формируется из числа:</w:t>
      </w:r>
    </w:p>
    <w:p w:rsidR="002E672F" w:rsidRDefault="002E672F">
      <w:pPr>
        <w:pStyle w:val="ConsPlusNormal"/>
        <w:spacing w:before="220"/>
        <w:ind w:firstLine="540"/>
        <w:jc w:val="both"/>
      </w:pPr>
      <w:r>
        <w:t xml:space="preserve">1) представителей общественных организаций, образовательных организаций </w:t>
      </w:r>
      <w:proofErr w:type="gramStart"/>
      <w:r>
        <w:t>высшего</w:t>
      </w:r>
      <w:proofErr w:type="gramEnd"/>
      <w:r>
        <w:t xml:space="preserve"> образования;</w:t>
      </w:r>
    </w:p>
    <w:p w:rsidR="002E672F" w:rsidRDefault="002E672F">
      <w:pPr>
        <w:pStyle w:val="ConsPlusNormal"/>
        <w:spacing w:before="220"/>
        <w:ind w:firstLine="540"/>
        <w:jc w:val="both"/>
      </w:pPr>
      <w:r>
        <w:t>2) представителей Общественной палаты Архангельской области, общественных советов муниципальных районов и городских округов Архангельской области;</w:t>
      </w:r>
    </w:p>
    <w:p w:rsidR="002E672F" w:rsidRDefault="002E672F">
      <w:pPr>
        <w:pStyle w:val="ConsPlusNormal"/>
        <w:spacing w:before="220"/>
        <w:ind w:firstLine="540"/>
        <w:jc w:val="both"/>
      </w:pPr>
      <w:r>
        <w:t>3) представителей юридических лиц независимо от организационно-правовой формы, формы собственности;</w:t>
      </w:r>
    </w:p>
    <w:p w:rsidR="002E672F" w:rsidRDefault="002E672F">
      <w:pPr>
        <w:pStyle w:val="ConsPlusNormal"/>
        <w:spacing w:before="220"/>
        <w:ind w:firstLine="540"/>
        <w:jc w:val="both"/>
      </w:pPr>
      <w:r>
        <w:t>4) представителей органов государственной власти Архангельской области, органов местного самоуправления муниципальных образований Архангельской области.</w:t>
      </w:r>
    </w:p>
    <w:p w:rsidR="002E672F" w:rsidRDefault="002E672F">
      <w:pPr>
        <w:pStyle w:val="ConsPlusNormal"/>
        <w:spacing w:before="220"/>
        <w:ind w:firstLine="540"/>
        <w:jc w:val="both"/>
      </w:pPr>
      <w:r>
        <w:t>5. С инициативой образования Совета могут выступить председатель областного Собрания, заместитель председателя областного Собрания, председатель комитета областного Собрания.</w:t>
      </w:r>
    </w:p>
    <w:p w:rsidR="002E672F" w:rsidRDefault="002E672F">
      <w:pPr>
        <w:pStyle w:val="ConsPlusNormal"/>
        <w:spacing w:before="220"/>
        <w:ind w:firstLine="540"/>
        <w:jc w:val="both"/>
      </w:pPr>
      <w:r>
        <w:t>6. Совет образуется распоряжением председателя областного Собрания, которым утверждаются:</w:t>
      </w:r>
    </w:p>
    <w:p w:rsidR="002E672F" w:rsidRDefault="002E672F">
      <w:pPr>
        <w:pStyle w:val="ConsPlusNormal"/>
        <w:spacing w:before="220"/>
        <w:ind w:firstLine="540"/>
        <w:jc w:val="both"/>
      </w:pPr>
      <w:r>
        <w:t>1) наименование Совета;</w:t>
      </w:r>
    </w:p>
    <w:p w:rsidR="002E672F" w:rsidRDefault="002E672F">
      <w:pPr>
        <w:pStyle w:val="ConsPlusNormal"/>
        <w:spacing w:before="220"/>
        <w:ind w:firstLine="540"/>
        <w:jc w:val="both"/>
      </w:pPr>
      <w:r>
        <w:t>2) состав Совета, в том числе председатель Совета и заместитель председателя Совета;</w:t>
      </w:r>
    </w:p>
    <w:p w:rsidR="002E672F" w:rsidRDefault="002E672F">
      <w:pPr>
        <w:pStyle w:val="ConsPlusNormal"/>
        <w:jc w:val="both"/>
      </w:pPr>
      <w:r>
        <w:t xml:space="preserve">(в ред. постановлений Архангельского обл. Собрания депутатов от 24.04.2019 </w:t>
      </w:r>
      <w:hyperlink r:id="rId27">
        <w:r>
          <w:rPr>
            <w:color w:val="0000FF"/>
          </w:rPr>
          <w:t>N 284</w:t>
        </w:r>
      </w:hyperlink>
      <w:r>
        <w:t xml:space="preserve">, от 27.05.2020 </w:t>
      </w:r>
      <w:hyperlink r:id="rId28">
        <w:r>
          <w:rPr>
            <w:color w:val="0000FF"/>
          </w:rPr>
          <w:t>N 795</w:t>
        </w:r>
      </w:hyperlink>
      <w:r>
        <w:t>)</w:t>
      </w:r>
    </w:p>
    <w:p w:rsidR="002E672F" w:rsidRDefault="002E672F">
      <w:pPr>
        <w:pStyle w:val="ConsPlusNormal"/>
        <w:spacing w:before="220"/>
        <w:ind w:firstLine="540"/>
        <w:jc w:val="both"/>
      </w:pPr>
      <w:r>
        <w:t>3) сфера ведения Совета.</w:t>
      </w:r>
    </w:p>
    <w:p w:rsidR="002E672F" w:rsidRDefault="002E672F">
      <w:pPr>
        <w:pStyle w:val="ConsPlusNormal"/>
        <w:spacing w:before="220"/>
        <w:ind w:firstLine="540"/>
        <w:jc w:val="both"/>
      </w:pPr>
      <w:r>
        <w:t>Проект распоряжения председателя областного Собрания разрабатывается аппаратом областного Собрания на основании поручения председателя областного Собрания.</w:t>
      </w:r>
    </w:p>
    <w:p w:rsidR="002E672F" w:rsidRDefault="002E672F">
      <w:pPr>
        <w:pStyle w:val="ConsPlusNormal"/>
        <w:spacing w:before="220"/>
        <w:ind w:firstLine="540"/>
        <w:jc w:val="both"/>
      </w:pPr>
      <w:r>
        <w:lastRenderedPageBreak/>
        <w:t>По проекту распоряжения председателя областного Собрания проводятся правовая и лингвистическая экспертизы.</w:t>
      </w:r>
    </w:p>
    <w:p w:rsidR="002E672F" w:rsidRDefault="002E672F">
      <w:pPr>
        <w:pStyle w:val="ConsPlusNormal"/>
        <w:spacing w:before="220"/>
        <w:ind w:firstLine="540"/>
        <w:jc w:val="both"/>
      </w:pPr>
      <w:r>
        <w:t>Проект распоряжения председателя областного Собрания в части персонального состава подлежит согласованию с лицами, которых планируется включить в состав Совета.</w:t>
      </w:r>
    </w:p>
    <w:p w:rsidR="002E672F" w:rsidRDefault="002E672F">
      <w:pPr>
        <w:pStyle w:val="ConsPlusNormal"/>
        <w:spacing w:before="220"/>
        <w:ind w:firstLine="540"/>
        <w:jc w:val="both"/>
      </w:pPr>
      <w:r>
        <w:t>7. Проект распоряжения председателя областного Собрания о внесении изменений в распоряжение председателя областного Собрания об образовании Совета, об упразднении Совета разрабатывается по поручению председателя областного Собрания аппаратом областного Собрания.</w:t>
      </w:r>
    </w:p>
    <w:p w:rsidR="002E672F" w:rsidRDefault="002E672F">
      <w:pPr>
        <w:pStyle w:val="ConsPlusNormal"/>
        <w:spacing w:before="220"/>
        <w:ind w:firstLine="540"/>
        <w:jc w:val="both"/>
      </w:pPr>
      <w:bookmarkStart w:id="1" w:name="P71"/>
      <w:bookmarkEnd w:id="1"/>
      <w:r>
        <w:t>8. Советы в рамках установленной сферы ведения осуществляют следующие полномочия:</w:t>
      </w:r>
    </w:p>
    <w:p w:rsidR="002E672F" w:rsidRDefault="002E672F">
      <w:pPr>
        <w:pStyle w:val="ConsPlusNormal"/>
        <w:spacing w:before="220"/>
        <w:ind w:firstLine="540"/>
        <w:jc w:val="both"/>
      </w:pPr>
      <w:r>
        <w:t>1) мониторинг законодательства Архангельской области и законодательства Российской Федерации, анализ судебной практики;</w:t>
      </w:r>
    </w:p>
    <w:p w:rsidR="002E672F" w:rsidRDefault="002E672F">
      <w:pPr>
        <w:pStyle w:val="ConsPlusNormal"/>
        <w:spacing w:before="220"/>
        <w:ind w:firstLine="540"/>
        <w:jc w:val="both"/>
      </w:pPr>
      <w:r>
        <w:t>2) подготовка предложений и рекомендаций по вопросам совершенствования законодательства Российской Федерации и законодательства Архангельской области;</w:t>
      </w:r>
    </w:p>
    <w:p w:rsidR="002E672F" w:rsidRDefault="002E672F">
      <w:pPr>
        <w:pStyle w:val="ConsPlusNormal"/>
        <w:spacing w:before="220"/>
        <w:ind w:firstLine="540"/>
        <w:jc w:val="both"/>
      </w:pPr>
      <w:r>
        <w:t>3) участие в разработке проектов областных законов и проектов постановлений областного Собрания;</w:t>
      </w:r>
    </w:p>
    <w:p w:rsidR="002E672F" w:rsidRDefault="002E672F">
      <w:pPr>
        <w:pStyle w:val="ConsPlusNormal"/>
        <w:spacing w:before="220"/>
        <w:ind w:firstLine="540"/>
        <w:jc w:val="both"/>
      </w:pPr>
      <w:r>
        <w:t>4) экспертная оценка проектов областных законов и проектов постановлений областного Собрания, разработанных субъектами права законодательной инициативы;</w:t>
      </w:r>
    </w:p>
    <w:p w:rsidR="002E672F" w:rsidRDefault="002E672F">
      <w:pPr>
        <w:pStyle w:val="ConsPlusNormal"/>
        <w:spacing w:before="220"/>
        <w:ind w:firstLine="540"/>
        <w:jc w:val="both"/>
      </w:pPr>
      <w:r>
        <w:t>5) оказание консультативной помощи в рамках компетенции областного Собрания.</w:t>
      </w:r>
    </w:p>
    <w:p w:rsidR="002E672F" w:rsidRDefault="002E672F">
      <w:pPr>
        <w:pStyle w:val="ConsPlusNormal"/>
        <w:spacing w:before="220"/>
        <w:ind w:firstLine="540"/>
        <w:jc w:val="both"/>
      </w:pPr>
      <w:r>
        <w:t xml:space="preserve">9. В целях реализации полномочий, определенных </w:t>
      </w:r>
      <w:hyperlink w:anchor="P71">
        <w:r>
          <w:rPr>
            <w:color w:val="0000FF"/>
          </w:rPr>
          <w:t>пунктом 8</w:t>
        </w:r>
      </w:hyperlink>
      <w:r>
        <w:t xml:space="preserve"> настоящего положения, Совет имеет право:</w:t>
      </w:r>
    </w:p>
    <w:p w:rsidR="002E672F" w:rsidRDefault="002E672F">
      <w:pPr>
        <w:pStyle w:val="ConsPlusNormal"/>
        <w:spacing w:before="220"/>
        <w:ind w:firstLine="540"/>
        <w:jc w:val="both"/>
      </w:pPr>
      <w:r>
        <w:t xml:space="preserve">1) </w:t>
      </w:r>
      <w:proofErr w:type="gramStart"/>
      <w:r>
        <w:t>запрашивать и получать</w:t>
      </w:r>
      <w:proofErr w:type="gramEnd"/>
      <w:r>
        <w:t xml:space="preserve"> от комитетов областного Собрания, органов государственной власти Архангельской области, органов местного самоуправления муниципальных образований Архангельской области, общественных объединений и их должностных лиц необходимые материалы;</w:t>
      </w:r>
    </w:p>
    <w:p w:rsidR="002E672F" w:rsidRDefault="002E672F">
      <w:pPr>
        <w:pStyle w:val="ConsPlusNormal"/>
        <w:spacing w:before="220"/>
        <w:ind w:firstLine="540"/>
        <w:jc w:val="both"/>
      </w:pPr>
      <w:r>
        <w:t xml:space="preserve">2) приглашать на свои заседания лиц, указанных в </w:t>
      </w:r>
      <w:hyperlink w:anchor="P116">
        <w:r>
          <w:rPr>
            <w:color w:val="0000FF"/>
          </w:rPr>
          <w:t>пункте 19</w:t>
        </w:r>
      </w:hyperlink>
      <w:r>
        <w:t xml:space="preserve"> настоящего положения;</w:t>
      </w:r>
    </w:p>
    <w:p w:rsidR="002E672F" w:rsidRDefault="002E672F">
      <w:pPr>
        <w:pStyle w:val="ConsPlusNormal"/>
        <w:spacing w:before="220"/>
        <w:ind w:firstLine="540"/>
        <w:jc w:val="both"/>
      </w:pPr>
      <w:r>
        <w:t>3) направлять одобренные Советом предложения и рекомендации в адрес комитетов областного Собрания, органов государственной власти Архангельской области, органов местного самоуправления муниципальных образований Архангельской области, общественных объединений и их должностных лиц;</w:t>
      </w:r>
    </w:p>
    <w:p w:rsidR="002E672F" w:rsidRDefault="002E672F">
      <w:pPr>
        <w:pStyle w:val="ConsPlusNormal"/>
        <w:spacing w:before="220"/>
        <w:ind w:firstLine="540"/>
        <w:jc w:val="both"/>
      </w:pPr>
      <w:r>
        <w:t>4) создавать рабочие группы по отдельным направлениям деятельности Совета.</w:t>
      </w:r>
    </w:p>
    <w:p w:rsidR="002E672F" w:rsidRDefault="002E672F">
      <w:pPr>
        <w:pStyle w:val="ConsPlusNormal"/>
        <w:spacing w:before="220"/>
        <w:ind w:firstLine="540"/>
        <w:jc w:val="both"/>
      </w:pPr>
      <w:r>
        <w:t>10. В состав Совета в обязательном порядке входит председатель (заместитель председателя) комитета областного Собрания, предметы ведения которого соответствуют сфере ведения Совета, а также один из заместителей председателя областного Собрания.</w:t>
      </w:r>
    </w:p>
    <w:p w:rsidR="002E672F" w:rsidRDefault="002E672F">
      <w:pPr>
        <w:pStyle w:val="ConsPlusNormal"/>
        <w:jc w:val="both"/>
      </w:pPr>
      <w:r>
        <w:t xml:space="preserve">(в ред. </w:t>
      </w:r>
      <w:hyperlink r:id="rId29">
        <w:r>
          <w:rPr>
            <w:color w:val="0000FF"/>
          </w:rPr>
          <w:t>постановления</w:t>
        </w:r>
      </w:hyperlink>
      <w:r>
        <w:t xml:space="preserve"> Архангельского обл. Собрания депутатов от 27.05.2020 N 795)</w:t>
      </w:r>
    </w:p>
    <w:p w:rsidR="002E672F" w:rsidRDefault="002E672F">
      <w:pPr>
        <w:pStyle w:val="ConsPlusNormal"/>
        <w:spacing w:before="220"/>
        <w:ind w:firstLine="540"/>
        <w:jc w:val="both"/>
      </w:pPr>
      <w:r>
        <w:t>В случае, когда сфере ведения Совета соответствуют предметы ведения двух и более комитетов областного Собрания, решение о включении в состав Совета председателей (заместителей председателей) комитетов областного Собрания принимается председателем областного Собрания.</w:t>
      </w:r>
    </w:p>
    <w:p w:rsidR="002E672F" w:rsidRDefault="002E672F">
      <w:pPr>
        <w:pStyle w:val="ConsPlusNormal"/>
        <w:jc w:val="both"/>
      </w:pPr>
      <w:r>
        <w:t xml:space="preserve">(в ред. </w:t>
      </w:r>
      <w:hyperlink r:id="rId30">
        <w:r>
          <w:rPr>
            <w:color w:val="0000FF"/>
          </w:rPr>
          <w:t>постановления</w:t>
        </w:r>
      </w:hyperlink>
      <w:r>
        <w:t xml:space="preserve"> Архангельского обл. Собрания депутатов от 27.05.2020 N 795)</w:t>
      </w:r>
    </w:p>
    <w:p w:rsidR="002E672F" w:rsidRDefault="002E672F">
      <w:pPr>
        <w:pStyle w:val="ConsPlusNormal"/>
        <w:spacing w:before="220"/>
        <w:ind w:firstLine="540"/>
        <w:jc w:val="both"/>
      </w:pPr>
      <w:r>
        <w:t xml:space="preserve">Абзац исключен. - </w:t>
      </w:r>
      <w:hyperlink r:id="rId31">
        <w:r>
          <w:rPr>
            <w:color w:val="0000FF"/>
          </w:rPr>
          <w:t>Постановление</w:t>
        </w:r>
      </w:hyperlink>
      <w:r>
        <w:t xml:space="preserve"> Архангельского обл. Собрания депутатов от 27.05.2020 N 795.</w:t>
      </w:r>
    </w:p>
    <w:p w:rsidR="002E672F" w:rsidRDefault="002E672F">
      <w:pPr>
        <w:pStyle w:val="ConsPlusNormal"/>
        <w:spacing w:before="220"/>
        <w:ind w:firstLine="540"/>
        <w:jc w:val="both"/>
      </w:pPr>
      <w:r>
        <w:lastRenderedPageBreak/>
        <w:t>11. Число лиц, входящих в Совет, должно составлять не менее семи человек.</w:t>
      </w:r>
    </w:p>
    <w:p w:rsidR="002E672F" w:rsidRDefault="002E672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2">
        <w:r>
          <w:rPr>
            <w:color w:val="0000FF"/>
          </w:rPr>
          <w:t>постановления</w:t>
        </w:r>
      </w:hyperlink>
      <w:r>
        <w:t xml:space="preserve"> Архангельского обл. Собрания депутатов от 28.10.2020 N 963)</w:t>
      </w:r>
    </w:p>
    <w:p w:rsidR="002E672F" w:rsidRDefault="002E672F">
      <w:pPr>
        <w:pStyle w:val="ConsPlusNormal"/>
        <w:spacing w:before="220"/>
        <w:ind w:firstLine="540"/>
        <w:jc w:val="both"/>
      </w:pPr>
      <w:r>
        <w:t>12. Председатель Совета:</w:t>
      </w:r>
    </w:p>
    <w:p w:rsidR="002E672F" w:rsidRDefault="002E672F">
      <w:pPr>
        <w:pStyle w:val="ConsPlusNormal"/>
        <w:spacing w:before="220"/>
        <w:ind w:firstLine="540"/>
        <w:jc w:val="both"/>
      </w:pPr>
      <w:r>
        <w:t xml:space="preserve">1) </w:t>
      </w:r>
      <w:proofErr w:type="gramStart"/>
      <w:r>
        <w:t>возглавляет и руководит</w:t>
      </w:r>
      <w:proofErr w:type="gramEnd"/>
      <w:r>
        <w:t xml:space="preserve"> деятельностью Совета;</w:t>
      </w:r>
    </w:p>
    <w:p w:rsidR="002E672F" w:rsidRDefault="002E672F">
      <w:pPr>
        <w:pStyle w:val="ConsPlusNormal"/>
        <w:spacing w:before="220"/>
        <w:ind w:firstLine="540"/>
        <w:jc w:val="both"/>
      </w:pPr>
      <w:r>
        <w:t>2) организует информирование лиц, приглашенных на заседание Совета, о дате, времени и месте проведения Совета;</w:t>
      </w:r>
    </w:p>
    <w:p w:rsidR="002E672F" w:rsidRDefault="002E672F">
      <w:pPr>
        <w:pStyle w:val="ConsPlusNormal"/>
        <w:spacing w:before="220"/>
        <w:ind w:firstLine="540"/>
        <w:jc w:val="both"/>
      </w:pPr>
      <w:r>
        <w:t>3) председательствует на заседаниях Совета;</w:t>
      </w:r>
    </w:p>
    <w:p w:rsidR="002E672F" w:rsidRDefault="002E672F">
      <w:pPr>
        <w:pStyle w:val="ConsPlusNormal"/>
        <w:spacing w:before="220"/>
        <w:ind w:firstLine="540"/>
        <w:jc w:val="both"/>
      </w:pPr>
      <w:r>
        <w:t>4) формирует проект повестки дня заседания Совета;</w:t>
      </w:r>
    </w:p>
    <w:p w:rsidR="002E672F" w:rsidRDefault="002E672F">
      <w:pPr>
        <w:pStyle w:val="ConsPlusNormal"/>
        <w:spacing w:before="220"/>
        <w:ind w:firstLine="540"/>
        <w:jc w:val="both"/>
      </w:pPr>
      <w:r>
        <w:t>5) утверждает на основании решения Совета план работы Совета на полугодие;</w:t>
      </w:r>
    </w:p>
    <w:p w:rsidR="002E672F" w:rsidRDefault="002E672F">
      <w:pPr>
        <w:pStyle w:val="ConsPlusNormal"/>
        <w:spacing w:before="220"/>
        <w:ind w:firstLine="540"/>
        <w:jc w:val="both"/>
      </w:pPr>
      <w:r>
        <w:t>6) подписывает решения, принятые на заседании Совета, протоколы заседаний Совета;</w:t>
      </w:r>
    </w:p>
    <w:p w:rsidR="002E672F" w:rsidRDefault="002E672F">
      <w:pPr>
        <w:pStyle w:val="ConsPlusNormal"/>
        <w:spacing w:before="220"/>
        <w:ind w:firstLine="540"/>
        <w:jc w:val="both"/>
      </w:pPr>
      <w:r>
        <w:t>7) контролирует выполнение планов работы, решений Совета.</w:t>
      </w:r>
    </w:p>
    <w:p w:rsidR="002E672F" w:rsidRDefault="002E672F">
      <w:pPr>
        <w:pStyle w:val="ConsPlusNormal"/>
        <w:spacing w:before="220"/>
        <w:ind w:firstLine="540"/>
        <w:jc w:val="both"/>
      </w:pPr>
      <w:bookmarkStart w:id="2" w:name="P97"/>
      <w:bookmarkEnd w:id="2"/>
      <w:r>
        <w:t>13. Заместитель председателя Совета исполняет обязанности председателя Совета в случае его отсутствия или невозможности исполнять свои обязанности.</w:t>
      </w:r>
    </w:p>
    <w:p w:rsidR="002E672F" w:rsidRDefault="002E672F">
      <w:pPr>
        <w:pStyle w:val="ConsPlusNormal"/>
        <w:spacing w:before="220"/>
        <w:ind w:firstLine="540"/>
        <w:jc w:val="both"/>
      </w:pPr>
      <w:r>
        <w:t>14. Секретарь Совета:</w:t>
      </w:r>
    </w:p>
    <w:p w:rsidR="002E672F" w:rsidRDefault="002E672F">
      <w:pPr>
        <w:pStyle w:val="ConsPlusNormal"/>
        <w:spacing w:before="220"/>
        <w:ind w:firstLine="540"/>
        <w:jc w:val="both"/>
      </w:pPr>
      <w:r>
        <w:t>1) оформляет планы работы Совета, проект повестки дня заседаний Совета, проекты решений Совета;</w:t>
      </w:r>
    </w:p>
    <w:p w:rsidR="002E672F" w:rsidRDefault="002E672F">
      <w:pPr>
        <w:pStyle w:val="ConsPlusNormal"/>
        <w:spacing w:before="220"/>
        <w:ind w:firstLine="540"/>
        <w:jc w:val="both"/>
      </w:pPr>
      <w:r>
        <w:t>2) осуществляет подготовку материалов к заседаниям Совета;</w:t>
      </w:r>
    </w:p>
    <w:p w:rsidR="002E672F" w:rsidRDefault="002E672F">
      <w:pPr>
        <w:pStyle w:val="ConsPlusNormal"/>
        <w:spacing w:before="220"/>
        <w:ind w:firstLine="540"/>
        <w:jc w:val="both"/>
      </w:pPr>
      <w:r>
        <w:t>3) информирует членов Совета о дате, времени и месте проведения заседания Совета, о проекте повестки дня заседания Совета;</w:t>
      </w:r>
    </w:p>
    <w:p w:rsidR="002E672F" w:rsidRDefault="002E672F">
      <w:pPr>
        <w:pStyle w:val="ConsPlusNormal"/>
        <w:spacing w:before="220"/>
        <w:ind w:firstLine="540"/>
        <w:jc w:val="both"/>
      </w:pPr>
      <w:r>
        <w:t>4) обеспечивает членов Совета необходимыми информационно-справочными материалами в сфере ведения Совета;</w:t>
      </w:r>
    </w:p>
    <w:p w:rsidR="002E672F" w:rsidRDefault="002E672F">
      <w:pPr>
        <w:pStyle w:val="ConsPlusNormal"/>
        <w:spacing w:before="220"/>
        <w:ind w:firstLine="540"/>
        <w:jc w:val="both"/>
      </w:pPr>
      <w:r>
        <w:t>5) оформляет решения Совета, протоколы заседания Совета.</w:t>
      </w:r>
    </w:p>
    <w:p w:rsidR="002E672F" w:rsidRDefault="002E672F">
      <w:pPr>
        <w:pStyle w:val="ConsPlusNormal"/>
        <w:spacing w:before="220"/>
        <w:ind w:firstLine="540"/>
        <w:jc w:val="both"/>
      </w:pPr>
      <w:r>
        <w:t>15. Заседания Совета проводятся по мере необходимости, но не реже одного раза в полугодие.</w:t>
      </w:r>
    </w:p>
    <w:p w:rsidR="002E672F" w:rsidRDefault="002E672F">
      <w:pPr>
        <w:pStyle w:val="ConsPlusNormal"/>
        <w:spacing w:before="220"/>
        <w:ind w:firstLine="540"/>
        <w:jc w:val="both"/>
      </w:pPr>
      <w:r>
        <w:t>Внеочередные заседания Совета проводятся по инициативе председателя областного Собрания, председателя Совета или одной трети состава Совета.</w:t>
      </w:r>
    </w:p>
    <w:p w:rsidR="002E672F" w:rsidRDefault="002E672F">
      <w:pPr>
        <w:pStyle w:val="ConsPlusNormal"/>
        <w:jc w:val="both"/>
      </w:pPr>
      <w:r>
        <w:t xml:space="preserve">(в ред. </w:t>
      </w:r>
      <w:hyperlink r:id="rId33">
        <w:r>
          <w:rPr>
            <w:color w:val="0000FF"/>
          </w:rPr>
          <w:t>постановления</w:t>
        </w:r>
      </w:hyperlink>
      <w:r>
        <w:t xml:space="preserve"> Архангельского обл. Собрания депутатов от 28.10.2020 N 963)</w:t>
      </w:r>
    </w:p>
    <w:p w:rsidR="002E672F" w:rsidRDefault="002E672F">
      <w:pPr>
        <w:pStyle w:val="ConsPlusNormal"/>
        <w:spacing w:before="220"/>
        <w:ind w:firstLine="540"/>
        <w:jc w:val="both"/>
      </w:pPr>
      <w:r>
        <w:t>Заседание Совета правомочно, если на нем присутствует не менее половины от общего числа его членов.</w:t>
      </w:r>
    </w:p>
    <w:p w:rsidR="002E672F" w:rsidRDefault="002E672F">
      <w:pPr>
        <w:pStyle w:val="ConsPlusNormal"/>
        <w:spacing w:before="220"/>
        <w:ind w:firstLine="540"/>
        <w:jc w:val="both"/>
      </w:pPr>
      <w:r>
        <w:t xml:space="preserve">Заседания Совета могут проводиться в форме дистанционного заседания. Дистанционное заседание Совета проводится путем использования систем </w:t>
      </w:r>
      <w:proofErr w:type="spellStart"/>
      <w:r>
        <w:t>видео-конференц-связи</w:t>
      </w:r>
      <w:proofErr w:type="spellEnd"/>
      <w:r>
        <w:t>, других информационно-телекоммуникационных технологий или иных программ, технических средств, обеспечивающих членам Совета и приглашенным лицам возможность рассмотрения вопросов повестки заседания и принятия по ним решения.</w:t>
      </w:r>
    </w:p>
    <w:p w:rsidR="002E672F" w:rsidRDefault="002E672F">
      <w:pPr>
        <w:pStyle w:val="ConsPlusNormal"/>
        <w:jc w:val="both"/>
      </w:pPr>
      <w:r>
        <w:t>(</w:t>
      </w:r>
      <w:proofErr w:type="gramStart"/>
      <w:r>
        <w:t>а</w:t>
      </w:r>
      <w:proofErr w:type="gramEnd"/>
      <w:r>
        <w:t xml:space="preserve">бзац введен </w:t>
      </w:r>
      <w:hyperlink r:id="rId34">
        <w:r>
          <w:rPr>
            <w:color w:val="0000FF"/>
          </w:rPr>
          <w:t>постановлением</w:t>
        </w:r>
      </w:hyperlink>
      <w:r>
        <w:t xml:space="preserve"> Архангельского обл. Собрания депутатов от 27.05.2020 N 795)</w:t>
      </w:r>
    </w:p>
    <w:p w:rsidR="002E672F" w:rsidRDefault="002E672F">
      <w:pPr>
        <w:pStyle w:val="ConsPlusNormal"/>
        <w:spacing w:before="220"/>
        <w:ind w:firstLine="540"/>
        <w:jc w:val="both"/>
      </w:pPr>
      <w:r>
        <w:t>16. Члены Совета участвуют в его заседаниях лично и не вправе делегировать свои полномочия другим лицам.</w:t>
      </w:r>
    </w:p>
    <w:p w:rsidR="002E672F" w:rsidRDefault="002E672F">
      <w:pPr>
        <w:pStyle w:val="ConsPlusNormal"/>
        <w:spacing w:before="220"/>
        <w:ind w:firstLine="540"/>
        <w:jc w:val="both"/>
      </w:pPr>
      <w:r>
        <w:lastRenderedPageBreak/>
        <w:t>17. Решения Совета носят рекомендательный характер.</w:t>
      </w:r>
    </w:p>
    <w:p w:rsidR="002E672F" w:rsidRDefault="002E672F">
      <w:pPr>
        <w:pStyle w:val="ConsPlusNormal"/>
        <w:spacing w:before="220"/>
        <w:ind w:firstLine="540"/>
        <w:jc w:val="both"/>
      </w:pPr>
      <w:r>
        <w:t>Совет принимает решение большинством голосов от числа участвующих в заседании членов Совета.</w:t>
      </w:r>
    </w:p>
    <w:p w:rsidR="002E672F" w:rsidRDefault="002E672F">
      <w:pPr>
        <w:pStyle w:val="ConsPlusNormal"/>
        <w:spacing w:before="220"/>
        <w:ind w:firstLine="540"/>
        <w:jc w:val="both"/>
      </w:pPr>
      <w:r>
        <w:t>При равенстве голосов членов Совета голос председателя Совета является решающим.</w:t>
      </w:r>
    </w:p>
    <w:p w:rsidR="002E672F" w:rsidRDefault="002E672F">
      <w:pPr>
        <w:pStyle w:val="ConsPlusNormal"/>
        <w:spacing w:before="220"/>
        <w:ind w:firstLine="540"/>
        <w:jc w:val="both"/>
      </w:pPr>
      <w:r>
        <w:t>18. По итогам заседания Совета секретарем Совета оформляется протокол.</w:t>
      </w:r>
    </w:p>
    <w:p w:rsidR="002E672F" w:rsidRDefault="002E672F">
      <w:pPr>
        <w:pStyle w:val="ConsPlusNormal"/>
        <w:spacing w:before="220"/>
        <w:ind w:firstLine="540"/>
        <w:jc w:val="both"/>
      </w:pPr>
      <w:r>
        <w:t xml:space="preserve">Протокол заседания Совета подписывается председателем (в случае, указанном в </w:t>
      </w:r>
      <w:hyperlink w:anchor="P97">
        <w:r>
          <w:rPr>
            <w:color w:val="0000FF"/>
          </w:rPr>
          <w:t>пункте 13</w:t>
        </w:r>
      </w:hyperlink>
      <w:r>
        <w:t xml:space="preserve"> настоящего положения, - заместителем председателя Совета).</w:t>
      </w:r>
    </w:p>
    <w:p w:rsidR="002E672F" w:rsidRDefault="002E672F">
      <w:pPr>
        <w:pStyle w:val="ConsPlusNormal"/>
        <w:spacing w:before="220"/>
        <w:ind w:firstLine="540"/>
        <w:jc w:val="both"/>
      </w:pPr>
      <w:bookmarkStart w:id="3" w:name="P116"/>
      <w:bookmarkEnd w:id="3"/>
      <w:r>
        <w:t>19. По инициативе председателя Совета на заседание Совета приглашаются должностные лица органов государственной власти Архангельской области, органов местного самоуправления муниципальных образований Архангельской области, представители экспертных и иных организаций.</w:t>
      </w:r>
    </w:p>
    <w:p w:rsidR="002E672F" w:rsidRDefault="002E672F">
      <w:pPr>
        <w:pStyle w:val="ConsPlusNormal"/>
        <w:spacing w:before="220"/>
        <w:ind w:firstLine="540"/>
        <w:jc w:val="both"/>
      </w:pPr>
      <w:r>
        <w:t>20. Организационно-техническое обеспечение деятельности Совета, а также секретаря Совета осуществляется аппаратом Архангельского областного Собрания депутатов.</w:t>
      </w:r>
    </w:p>
    <w:p w:rsidR="002E672F" w:rsidRDefault="002E672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5">
        <w:r>
          <w:rPr>
            <w:color w:val="0000FF"/>
          </w:rPr>
          <w:t>постановления</w:t>
        </w:r>
      </w:hyperlink>
      <w:r>
        <w:t xml:space="preserve"> Архангельского обл. Собрания депутатов от 24.04.2019 N 284)</w:t>
      </w:r>
    </w:p>
    <w:p w:rsidR="002E672F" w:rsidRDefault="002E672F">
      <w:pPr>
        <w:pStyle w:val="ConsPlusNormal"/>
        <w:jc w:val="both"/>
      </w:pPr>
    </w:p>
    <w:p w:rsidR="002E672F" w:rsidRDefault="002E672F">
      <w:pPr>
        <w:pStyle w:val="ConsPlusNormal"/>
        <w:jc w:val="both"/>
      </w:pPr>
    </w:p>
    <w:p w:rsidR="002E672F" w:rsidRDefault="002E672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84826" w:rsidRDefault="00184826"/>
    <w:sectPr w:rsidR="00184826" w:rsidSect="00AA75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E672F"/>
    <w:rsid w:val="000B2587"/>
    <w:rsid w:val="00184826"/>
    <w:rsid w:val="00287F3D"/>
    <w:rsid w:val="002E4CEC"/>
    <w:rsid w:val="002E672F"/>
    <w:rsid w:val="0091147F"/>
    <w:rsid w:val="00935A61"/>
    <w:rsid w:val="009A0844"/>
    <w:rsid w:val="00AB2E98"/>
    <w:rsid w:val="00C12778"/>
    <w:rsid w:val="00D32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8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E672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E672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E672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13&amp;n=126170&amp;dst=100177" TargetMode="External"/><Relationship Id="rId13" Type="http://schemas.openxmlformats.org/officeDocument/2006/relationships/hyperlink" Target="https://login.consultant.ru/link/?req=doc&amp;base=RLAW013&amp;n=37923" TargetMode="External"/><Relationship Id="rId18" Type="http://schemas.openxmlformats.org/officeDocument/2006/relationships/hyperlink" Target="https://login.consultant.ru/link/?req=doc&amp;base=RLAW013&amp;n=75146" TargetMode="External"/><Relationship Id="rId26" Type="http://schemas.openxmlformats.org/officeDocument/2006/relationships/hyperlink" Target="https://login.consultant.ru/link/?req=doc&amp;base=RLAW013&amp;n=12617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013&amp;n=68253" TargetMode="External"/><Relationship Id="rId34" Type="http://schemas.openxmlformats.org/officeDocument/2006/relationships/hyperlink" Target="https://login.consultant.ru/link/?req=doc&amp;base=RLAW013&amp;n=110580&amp;dst=100048" TargetMode="External"/><Relationship Id="rId7" Type="http://schemas.openxmlformats.org/officeDocument/2006/relationships/hyperlink" Target="https://login.consultant.ru/link/?req=doc&amp;base=RLAW013&amp;n=113182&amp;dst=100005" TargetMode="External"/><Relationship Id="rId12" Type="http://schemas.openxmlformats.org/officeDocument/2006/relationships/hyperlink" Target="https://login.consultant.ru/link/?req=doc&amp;base=RLAW013&amp;n=36083" TargetMode="External"/><Relationship Id="rId17" Type="http://schemas.openxmlformats.org/officeDocument/2006/relationships/hyperlink" Target="https://login.consultant.ru/link/?req=doc&amp;base=RLAW013&amp;n=60163" TargetMode="External"/><Relationship Id="rId25" Type="http://schemas.openxmlformats.org/officeDocument/2006/relationships/hyperlink" Target="https://login.consultant.ru/link/?req=doc&amp;base=LAW&amp;n=2875" TargetMode="External"/><Relationship Id="rId33" Type="http://schemas.openxmlformats.org/officeDocument/2006/relationships/hyperlink" Target="https://login.consultant.ru/link/?req=doc&amp;base=RLAW013&amp;n=113182&amp;dst=100007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013&amp;n=59484" TargetMode="External"/><Relationship Id="rId20" Type="http://schemas.openxmlformats.org/officeDocument/2006/relationships/hyperlink" Target="https://login.consultant.ru/link/?req=doc&amp;base=RLAW013&amp;n=62245" TargetMode="External"/><Relationship Id="rId29" Type="http://schemas.openxmlformats.org/officeDocument/2006/relationships/hyperlink" Target="https://login.consultant.ru/link/?req=doc&amp;base=RLAW013&amp;n=110580&amp;dst=100045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13&amp;n=110580&amp;dst=100042" TargetMode="External"/><Relationship Id="rId11" Type="http://schemas.openxmlformats.org/officeDocument/2006/relationships/hyperlink" Target="https://login.consultant.ru/link/?req=doc&amp;base=RLAW013&amp;n=36180" TargetMode="External"/><Relationship Id="rId24" Type="http://schemas.openxmlformats.org/officeDocument/2006/relationships/hyperlink" Target="https://login.consultant.ru/link/?req=doc&amp;base=RLAW013&amp;n=113182&amp;dst=100005" TargetMode="External"/><Relationship Id="rId32" Type="http://schemas.openxmlformats.org/officeDocument/2006/relationships/hyperlink" Target="https://login.consultant.ru/link/?req=doc&amp;base=RLAW013&amp;n=113182&amp;dst=100006" TargetMode="External"/><Relationship Id="rId37" Type="http://schemas.openxmlformats.org/officeDocument/2006/relationships/theme" Target="theme/theme1.xml"/><Relationship Id="rId5" Type="http://schemas.openxmlformats.org/officeDocument/2006/relationships/hyperlink" Target="https://login.consultant.ru/link/?req=doc&amp;base=RLAW013&amp;n=102283&amp;dst=100093" TargetMode="External"/><Relationship Id="rId15" Type="http://schemas.openxmlformats.org/officeDocument/2006/relationships/hyperlink" Target="https://login.consultant.ru/link/?req=doc&amp;base=RLAW013&amp;n=49859" TargetMode="External"/><Relationship Id="rId23" Type="http://schemas.openxmlformats.org/officeDocument/2006/relationships/hyperlink" Target="https://login.consultant.ru/link/?req=doc&amp;base=RLAW013&amp;n=110580&amp;dst=100042" TargetMode="External"/><Relationship Id="rId28" Type="http://schemas.openxmlformats.org/officeDocument/2006/relationships/hyperlink" Target="https://login.consultant.ru/link/?req=doc&amp;base=RLAW013&amp;n=110580&amp;dst=100043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LAW013&amp;n=36179" TargetMode="External"/><Relationship Id="rId19" Type="http://schemas.openxmlformats.org/officeDocument/2006/relationships/hyperlink" Target="https://login.consultant.ru/link/?req=doc&amp;base=RLAW013&amp;n=75147" TargetMode="External"/><Relationship Id="rId31" Type="http://schemas.openxmlformats.org/officeDocument/2006/relationships/hyperlink" Target="https://login.consultant.ru/link/?req=doc&amp;base=RLAW013&amp;n=110580&amp;dst=100047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013&amp;n=36178" TargetMode="External"/><Relationship Id="rId14" Type="http://schemas.openxmlformats.org/officeDocument/2006/relationships/hyperlink" Target="https://login.consultant.ru/link/?req=doc&amp;base=RLAW013&amp;n=50068" TargetMode="External"/><Relationship Id="rId22" Type="http://schemas.openxmlformats.org/officeDocument/2006/relationships/hyperlink" Target="https://login.consultant.ru/link/?req=doc&amp;base=RLAW013&amp;n=102283&amp;dst=100093" TargetMode="External"/><Relationship Id="rId27" Type="http://schemas.openxmlformats.org/officeDocument/2006/relationships/hyperlink" Target="https://login.consultant.ru/link/?req=doc&amp;base=RLAW013&amp;n=102283&amp;dst=100094" TargetMode="External"/><Relationship Id="rId30" Type="http://schemas.openxmlformats.org/officeDocument/2006/relationships/hyperlink" Target="https://login.consultant.ru/link/?req=doc&amp;base=RLAW013&amp;n=110580&amp;dst=100046" TargetMode="External"/><Relationship Id="rId35" Type="http://schemas.openxmlformats.org/officeDocument/2006/relationships/hyperlink" Target="https://login.consultant.ru/link/?req=doc&amp;base=RLAW013&amp;n=102283&amp;dst=1000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2434</Words>
  <Characters>13876</Characters>
  <Application>Microsoft Office Word</Application>
  <DocSecurity>0</DocSecurity>
  <Lines>115</Lines>
  <Paragraphs>32</Paragraphs>
  <ScaleCrop>false</ScaleCrop>
  <Company/>
  <LinksUpToDate>false</LinksUpToDate>
  <CharactersWithSpaces>16278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Асия Александровна</dc:creator>
  <cp:lastModifiedBy>Иванова Асия Александровна</cp:lastModifiedBy>
  <cp:revision>1</cp:revision>
  <dcterms:created xsi:type="dcterms:W3CDTF">2024-07-09T07:18:00Z</dcterms:created>
  <dcterms:modified xsi:type="dcterms:W3CDTF">2024-07-09T07:19:00Z</dcterms:modified>
</cp:coreProperties>
</file>