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61" w:rsidRDefault="00135561" w:rsidP="00135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57ECE" w:rsidRDefault="00EC0C80" w:rsidP="0013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DF0">
        <w:rPr>
          <w:rFonts w:ascii="Times New Roman" w:hAnsi="Times New Roman" w:cs="Times New Roman"/>
          <w:b/>
          <w:sz w:val="28"/>
          <w:szCs w:val="28"/>
        </w:rPr>
        <w:t xml:space="preserve">О реализации программы популяризации культурных мероприятий среди молодежи «Пушкинская карта» </w:t>
      </w:r>
      <w:r w:rsidR="00A841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5561" w:rsidRDefault="00135561" w:rsidP="0013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561" w:rsidRDefault="00135561" w:rsidP="00135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561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135561" w:rsidRPr="00135561" w:rsidRDefault="00135561" w:rsidP="001355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B3EFE" w:rsidRDefault="0000564D" w:rsidP="0095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</w:t>
      </w:r>
      <w:r w:rsidR="009519FD">
        <w:rPr>
          <w:rFonts w:ascii="Times New Roman" w:hAnsi="Times New Roman" w:cs="Times New Roman"/>
          <w:sz w:val="28"/>
          <w:szCs w:val="28"/>
        </w:rPr>
        <w:t>П</w:t>
      </w:r>
      <w:r w:rsidR="007B3EFE">
        <w:rPr>
          <w:rFonts w:ascii="Times New Roman" w:hAnsi="Times New Roman" w:cs="Times New Roman"/>
          <w:sz w:val="28"/>
          <w:szCs w:val="28"/>
        </w:rPr>
        <w:t>рограмма</w:t>
      </w:r>
      <w:r w:rsidR="009519FD" w:rsidRPr="009519FD">
        <w:rPr>
          <w:rFonts w:ascii="Times New Roman" w:hAnsi="Times New Roman" w:cs="Times New Roman"/>
          <w:sz w:val="28"/>
          <w:szCs w:val="28"/>
        </w:rPr>
        <w:t xml:space="preserve"> </w:t>
      </w:r>
      <w:r w:rsidR="009519FD" w:rsidRPr="007B3EFE">
        <w:rPr>
          <w:rFonts w:ascii="Times New Roman" w:hAnsi="Times New Roman" w:cs="Times New Roman"/>
          <w:sz w:val="28"/>
          <w:szCs w:val="28"/>
        </w:rPr>
        <w:t xml:space="preserve">популяризации культурных мероприятий среди молодежи «Пушкинская карта» </w:t>
      </w:r>
      <w:r w:rsidR="007B3EFE">
        <w:rPr>
          <w:rFonts w:ascii="Times New Roman" w:hAnsi="Times New Roman" w:cs="Times New Roman"/>
          <w:sz w:val="28"/>
          <w:szCs w:val="28"/>
        </w:rPr>
        <w:t xml:space="preserve"> стартовала по всей стране с 1 сентября 2021 года. Цель программы: активное привлечение детей и </w:t>
      </w:r>
      <w:r w:rsidR="007B3EFE" w:rsidRPr="00072FBB">
        <w:rPr>
          <w:rFonts w:ascii="Times New Roman" w:hAnsi="Times New Roman" w:cs="Times New Roman"/>
          <w:sz w:val="28"/>
          <w:szCs w:val="28"/>
        </w:rPr>
        <w:t>молодежи в возрасте от 14 до 22 лет</w:t>
      </w:r>
      <w:r w:rsidR="007B3EFE">
        <w:rPr>
          <w:rFonts w:ascii="Times New Roman" w:hAnsi="Times New Roman" w:cs="Times New Roman"/>
          <w:sz w:val="28"/>
          <w:szCs w:val="28"/>
        </w:rPr>
        <w:t xml:space="preserve"> включительно к изучению художественной культуры </w:t>
      </w:r>
      <w:r w:rsidR="007B3EFE">
        <w:rPr>
          <w:rFonts w:ascii="Times New Roman" w:hAnsi="Times New Roman" w:cs="Times New Roman"/>
          <w:sz w:val="28"/>
          <w:szCs w:val="28"/>
        </w:rPr>
        <w:br/>
        <w:t xml:space="preserve">и искусства, мотивации к освоению ценностей отечественной, российской </w:t>
      </w:r>
      <w:r w:rsidR="007B3EFE">
        <w:rPr>
          <w:rFonts w:ascii="Times New Roman" w:hAnsi="Times New Roman" w:cs="Times New Roman"/>
          <w:sz w:val="28"/>
          <w:szCs w:val="28"/>
        </w:rPr>
        <w:br/>
        <w:t>и мировой культуры, повышение культурного уровня подрастающего поколения.</w:t>
      </w:r>
    </w:p>
    <w:p w:rsidR="007B3EFE" w:rsidRDefault="007B3EFE" w:rsidP="009519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99">
        <w:rPr>
          <w:rFonts w:ascii="Times New Roman" w:hAnsi="Times New Roman" w:cs="Times New Roman"/>
          <w:sz w:val="28"/>
          <w:szCs w:val="28"/>
        </w:rPr>
        <w:t xml:space="preserve">Каждому участнику программы «Пушкинская карта», достигшему </w:t>
      </w:r>
      <w:r w:rsidRPr="00006499">
        <w:rPr>
          <w:rFonts w:ascii="Times New Roman" w:hAnsi="Times New Roman" w:cs="Times New Roman"/>
          <w:sz w:val="28"/>
          <w:szCs w:val="28"/>
        </w:rPr>
        <w:br/>
        <w:t xml:space="preserve">на 1 сентября 2021 г. возраста от 14 до 22 лет включительно, </w:t>
      </w:r>
      <w:r>
        <w:rPr>
          <w:rFonts w:ascii="Times New Roman" w:hAnsi="Times New Roman" w:cs="Times New Roman"/>
          <w:sz w:val="28"/>
          <w:szCs w:val="28"/>
        </w:rPr>
        <w:t>стала</w:t>
      </w:r>
      <w:r w:rsidRPr="00006499">
        <w:rPr>
          <w:rFonts w:ascii="Times New Roman" w:hAnsi="Times New Roman" w:cs="Times New Roman"/>
          <w:sz w:val="28"/>
          <w:szCs w:val="28"/>
        </w:rPr>
        <w:t xml:space="preserve"> доступна для получения «Пушкинская карта» номиналом 3 000 руб. </w:t>
      </w:r>
      <w:r w:rsidR="0000564D">
        <w:rPr>
          <w:rFonts w:ascii="Times New Roman" w:hAnsi="Times New Roman" w:cs="Times New Roman"/>
          <w:sz w:val="28"/>
          <w:szCs w:val="28"/>
        </w:rPr>
        <w:t xml:space="preserve">С 1 января 2022 года номинал карты увеличен до 5000 рублей. </w:t>
      </w:r>
      <w:r w:rsidRPr="00006499">
        <w:rPr>
          <w:rFonts w:ascii="Times New Roman" w:hAnsi="Times New Roman" w:cs="Times New Roman"/>
          <w:sz w:val="28"/>
          <w:szCs w:val="28"/>
        </w:rPr>
        <w:t xml:space="preserve">Указанную сумму </w:t>
      </w:r>
      <w:r>
        <w:rPr>
          <w:rFonts w:ascii="Times New Roman" w:hAnsi="Times New Roman" w:cs="Times New Roman"/>
          <w:sz w:val="28"/>
          <w:szCs w:val="28"/>
        </w:rPr>
        <w:t>молодые люди могут</w:t>
      </w:r>
      <w:r w:rsidRPr="00006499">
        <w:rPr>
          <w:rFonts w:ascii="Times New Roman" w:hAnsi="Times New Roman" w:cs="Times New Roman"/>
          <w:sz w:val="28"/>
          <w:szCs w:val="28"/>
        </w:rPr>
        <w:t xml:space="preserve"> потратить на приобретение билетов мероприятий федеральных,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 w:rsidRPr="00006499">
        <w:rPr>
          <w:rFonts w:ascii="Times New Roman" w:hAnsi="Times New Roman" w:cs="Times New Roman"/>
          <w:sz w:val="28"/>
          <w:szCs w:val="28"/>
        </w:rPr>
        <w:t xml:space="preserve">и частных учреждений культуры. </w:t>
      </w:r>
    </w:p>
    <w:p w:rsidR="0000564D" w:rsidRPr="00006499" w:rsidRDefault="0000564D" w:rsidP="009519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DB" w:rsidRDefault="0000564D" w:rsidP="003137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</w:t>
      </w:r>
      <w:r w:rsidR="003137D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3137DB" w:rsidRPr="00EC0C80">
        <w:rPr>
          <w:rFonts w:ascii="Times New Roman" w:hAnsi="Times New Roman" w:cs="Times New Roman"/>
          <w:sz w:val="28"/>
          <w:szCs w:val="28"/>
        </w:rPr>
        <w:t>программы популяризации культурных мероприятий среди молодежи «Пушкинская карта»</w:t>
      </w:r>
      <w:r w:rsidR="003137DB">
        <w:rPr>
          <w:rFonts w:ascii="Times New Roman" w:hAnsi="Times New Roman" w:cs="Times New Roman"/>
          <w:sz w:val="28"/>
          <w:szCs w:val="28"/>
        </w:rPr>
        <w:t xml:space="preserve"> от Архангельской области на момент старта указанной программы было заявлено участие</w:t>
      </w:r>
      <w:r w:rsidR="003137DB">
        <w:rPr>
          <w:rFonts w:ascii="Times New Roman" w:hAnsi="Times New Roman" w:cs="Times New Roman"/>
          <w:sz w:val="28"/>
          <w:szCs w:val="28"/>
        </w:rPr>
        <w:br/>
        <w:t xml:space="preserve">20 учреждений культуры: из них 1 федеральное учреждение, </w:t>
      </w:r>
      <w:r w:rsidR="003137DB">
        <w:rPr>
          <w:rFonts w:ascii="Times New Roman" w:hAnsi="Times New Roman" w:cs="Times New Roman"/>
          <w:sz w:val="28"/>
          <w:szCs w:val="28"/>
        </w:rPr>
        <w:br/>
        <w:t>11 государственных учреждений, 8 муниципальных учреждений.</w:t>
      </w:r>
    </w:p>
    <w:p w:rsidR="0019143B" w:rsidRDefault="003137DB" w:rsidP="00313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9143B">
        <w:rPr>
          <w:rFonts w:ascii="Times New Roman" w:hAnsi="Times New Roman" w:cs="Times New Roman"/>
          <w:sz w:val="28"/>
          <w:szCs w:val="28"/>
        </w:rPr>
        <w:t>1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43B">
        <w:rPr>
          <w:rFonts w:ascii="Times New Roman" w:hAnsi="Times New Roman" w:cs="Times New Roman"/>
          <w:sz w:val="28"/>
          <w:szCs w:val="28"/>
        </w:rPr>
        <w:t xml:space="preserve">количество учреждений, принимающих участие в указанной программе, составляет 63. </w:t>
      </w:r>
    </w:p>
    <w:p w:rsidR="00EA4548" w:rsidRDefault="0019143B" w:rsidP="00313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137DB">
        <w:rPr>
          <w:rFonts w:ascii="Times New Roman" w:hAnsi="Times New Roman" w:cs="Times New Roman"/>
          <w:sz w:val="28"/>
          <w:szCs w:val="28"/>
        </w:rPr>
        <w:t xml:space="preserve">з 25 муниципальных образований Архангельской области к программе «Пушкинская карта» подключилось 20. </w:t>
      </w:r>
    </w:p>
    <w:p w:rsidR="0000564D" w:rsidRDefault="00EA4548" w:rsidP="0000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137DB">
        <w:rPr>
          <w:rFonts w:ascii="Times New Roman" w:hAnsi="Times New Roman" w:cs="Times New Roman"/>
          <w:sz w:val="28"/>
          <w:szCs w:val="28"/>
        </w:rPr>
        <w:t>едомственн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3137DB">
        <w:rPr>
          <w:rFonts w:ascii="Times New Roman" w:hAnsi="Times New Roman" w:cs="Times New Roman"/>
          <w:sz w:val="28"/>
          <w:szCs w:val="28"/>
        </w:rPr>
        <w:t>принадлежност</w:t>
      </w:r>
      <w:r>
        <w:rPr>
          <w:rFonts w:ascii="Times New Roman" w:hAnsi="Times New Roman" w:cs="Times New Roman"/>
          <w:sz w:val="28"/>
          <w:szCs w:val="28"/>
        </w:rPr>
        <w:t xml:space="preserve">ь представлена на слайде: </w:t>
      </w:r>
      <w:r>
        <w:rPr>
          <w:rFonts w:ascii="Times New Roman" w:hAnsi="Times New Roman" w:cs="Times New Roman"/>
          <w:sz w:val="28"/>
          <w:szCs w:val="28"/>
        </w:rPr>
        <w:br/>
      </w:r>
      <w:r w:rsidR="003137DB" w:rsidRPr="00EA4548">
        <w:rPr>
          <w:rFonts w:ascii="Times New Roman" w:hAnsi="Times New Roman" w:cs="Times New Roman"/>
          <w:sz w:val="24"/>
          <w:szCs w:val="24"/>
        </w:rPr>
        <w:t>1 учреждение федерального значения, 11 государственных учреждений, 44 муниципальных учреждений, 7 негосударственных учреждений. По типам учреждений: 17 музейных организаций, 5 театральных учреждений, 3 концертных площадки, 6 библиотек, 1 детская школа искусств, 26 культурно-досуговых учреждения (на базе которых функционирует 10 кинозалов), 1 кино-кафе, 4 кинотеатра.</w:t>
      </w:r>
    </w:p>
    <w:p w:rsidR="0000564D" w:rsidRDefault="0000564D" w:rsidP="0000564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05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3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 xml:space="preserve">1 февраля 2022 г.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>Пушкинская карта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подключились кинотеатры. С помощью пушкинской картой можно 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>приобре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сти 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>билет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 xml:space="preserve"> на просмотр фильмов отечественного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>производства, созданных при поддержке Минкультуры России, Федерального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>фонда социальной и экономической поддержки отечественной кинематографии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>и региональных министерств культуры, а также отечественных фильмов,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 xml:space="preserve">созданных до 1991 года, входящих 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E85328">
        <w:rPr>
          <w:rStyle w:val="markedcontent"/>
          <w:rFonts w:ascii="Times New Roman" w:hAnsi="Times New Roman" w:cs="Times New Roman"/>
          <w:sz w:val="28"/>
          <w:szCs w:val="28"/>
        </w:rPr>
        <w:t>золотую коллекцию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».</w:t>
      </w:r>
    </w:p>
    <w:p w:rsidR="0000564D" w:rsidRDefault="0000564D" w:rsidP="0000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Архангельской области зарегистрировано </w:t>
      </w:r>
      <w:r>
        <w:rPr>
          <w:rFonts w:ascii="Times New Roman" w:hAnsi="Times New Roman" w:cs="Times New Roman"/>
          <w:sz w:val="28"/>
          <w:szCs w:val="28"/>
        </w:rPr>
        <w:br/>
        <w:t xml:space="preserve">22 демонстратора фильмов, среди которых представлено 11 кинотеатров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11 кинозалов. Из указанного перечня </w:t>
      </w:r>
      <w:r w:rsidRPr="00FB4CE3">
        <w:rPr>
          <w:rFonts w:ascii="Times New Roman" w:hAnsi="Times New Roman" w:cs="Times New Roman"/>
          <w:sz w:val="28"/>
          <w:szCs w:val="28"/>
        </w:rPr>
        <w:t>к программе популяризации культурных мероприятий среди молодежи «Пушкинская карта»</w:t>
      </w:r>
      <w:r>
        <w:rPr>
          <w:rFonts w:ascii="Times New Roman" w:hAnsi="Times New Roman" w:cs="Times New Roman"/>
          <w:sz w:val="28"/>
          <w:szCs w:val="28"/>
        </w:rPr>
        <w:t xml:space="preserve"> подключено </w:t>
      </w:r>
      <w:r>
        <w:rPr>
          <w:rFonts w:ascii="Times New Roman" w:hAnsi="Times New Roman" w:cs="Times New Roman"/>
          <w:sz w:val="28"/>
          <w:szCs w:val="28"/>
        </w:rPr>
        <w:lastRenderedPageBreak/>
        <w:t>5 кинотеатров (из них возможность продажи билетов реализована</w:t>
      </w:r>
      <w:r>
        <w:rPr>
          <w:rFonts w:ascii="Times New Roman" w:hAnsi="Times New Roman" w:cs="Times New Roman"/>
          <w:sz w:val="28"/>
          <w:szCs w:val="28"/>
        </w:rPr>
        <w:br/>
        <w:t>в 4 кинотеатрах) и 9 кинозалах (из них возможность продажи билетов реализовано в 8 кинозалах). В ближайшее время запланировано подключение еще 1 кинозала. Среди муниципальных образований, подключивших кинотеатры и кинозалы в максимально сжатые сроки – городской округ «Северодвинск», в котором все 3 демонстратора фильмов подключились к программе «Пушкинская карта». Среди отстающих по данному показателю – городской округ «Город Архангельск», в котором сосредоточены самые крупные кинотеатры коммерческого сектора, работа по подключению в программу «Пушкинская карта» ведется неактивно.</w:t>
      </w:r>
    </w:p>
    <w:p w:rsidR="0000564D" w:rsidRDefault="0000564D" w:rsidP="0000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DB" w:rsidRDefault="0000564D" w:rsidP="00313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4. </w:t>
      </w:r>
      <w:r w:rsidR="003137DB">
        <w:rPr>
          <w:rFonts w:ascii="Times New Roman" w:hAnsi="Times New Roman" w:cs="Times New Roman"/>
          <w:sz w:val="28"/>
          <w:szCs w:val="28"/>
        </w:rPr>
        <w:t xml:space="preserve">В реализации программы не представлены  следующие муниципальные образования: Виноградовский, Мезенский, Плесецкий, Холмогорский, Новодвинск. Плановое подключение учреждений культуры указанных муниципальных образований – конец </w:t>
      </w:r>
      <w:r w:rsidR="003137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37DB" w:rsidRPr="005712D0">
        <w:rPr>
          <w:rFonts w:ascii="Times New Roman" w:hAnsi="Times New Roman" w:cs="Times New Roman"/>
          <w:sz w:val="28"/>
          <w:szCs w:val="28"/>
        </w:rPr>
        <w:t xml:space="preserve"> </w:t>
      </w:r>
      <w:r w:rsidR="003137DB">
        <w:rPr>
          <w:rFonts w:ascii="Times New Roman" w:hAnsi="Times New Roman" w:cs="Times New Roman"/>
          <w:sz w:val="28"/>
          <w:szCs w:val="28"/>
        </w:rPr>
        <w:t>квартала 2022 года.</w:t>
      </w:r>
    </w:p>
    <w:p w:rsidR="000E3A23" w:rsidRDefault="00B27948" w:rsidP="00A85A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12D0" w:rsidRPr="00A85A47">
        <w:rPr>
          <w:rFonts w:ascii="Times New Roman" w:hAnsi="Times New Roman" w:cs="Times New Roman"/>
          <w:b/>
          <w:sz w:val="28"/>
          <w:szCs w:val="28"/>
        </w:rPr>
        <w:t xml:space="preserve"> 2022 году стоит</w:t>
      </w:r>
      <w:r w:rsidR="000E3A23" w:rsidRPr="00A85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2D0" w:rsidRPr="00A85A47">
        <w:rPr>
          <w:rFonts w:ascii="Times New Roman" w:hAnsi="Times New Roman" w:cs="Times New Roman"/>
          <w:b/>
          <w:sz w:val="28"/>
          <w:szCs w:val="28"/>
        </w:rPr>
        <w:t>з</w:t>
      </w:r>
      <w:r w:rsidR="000E3A23" w:rsidRPr="00A85A47">
        <w:rPr>
          <w:rFonts w:ascii="Times New Roman" w:hAnsi="Times New Roman" w:cs="Times New Roman"/>
          <w:b/>
          <w:sz w:val="28"/>
          <w:szCs w:val="28"/>
        </w:rPr>
        <w:t xml:space="preserve">адача осуществить регистрацию максимального количества учреждений культуры в качестве участников программы </w:t>
      </w:r>
      <w:r w:rsidR="005712D0" w:rsidRPr="00A85A47">
        <w:rPr>
          <w:rFonts w:ascii="Times New Roman" w:hAnsi="Times New Roman" w:cs="Times New Roman"/>
          <w:b/>
          <w:sz w:val="28"/>
          <w:szCs w:val="28"/>
        </w:rPr>
        <w:t xml:space="preserve">«Пушкинская карта» </w:t>
      </w:r>
      <w:r w:rsidR="000E3A23" w:rsidRPr="00A85A47">
        <w:rPr>
          <w:rFonts w:ascii="Times New Roman" w:hAnsi="Times New Roman" w:cs="Times New Roman"/>
          <w:b/>
          <w:sz w:val="28"/>
          <w:szCs w:val="28"/>
        </w:rPr>
        <w:t>в каждом муниципальном образовании</w:t>
      </w:r>
      <w:r w:rsidR="005712D0" w:rsidRPr="00A85A47">
        <w:rPr>
          <w:rFonts w:ascii="Times New Roman" w:hAnsi="Times New Roman" w:cs="Times New Roman"/>
          <w:b/>
          <w:sz w:val="28"/>
          <w:szCs w:val="28"/>
        </w:rPr>
        <w:t>.</w:t>
      </w:r>
    </w:p>
    <w:p w:rsidR="0000564D" w:rsidRPr="00A85A47" w:rsidRDefault="0000564D" w:rsidP="00A85A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61" w:rsidRDefault="0000564D" w:rsidP="0013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</w:t>
      </w:r>
      <w:r w:rsidR="000E3A23">
        <w:rPr>
          <w:rFonts w:ascii="Times New Roman" w:hAnsi="Times New Roman" w:cs="Times New Roman"/>
          <w:sz w:val="28"/>
          <w:szCs w:val="28"/>
        </w:rPr>
        <w:t>П</w:t>
      </w:r>
      <w:r w:rsidR="00E4640B" w:rsidRPr="00135561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AA76BA">
        <w:rPr>
          <w:rFonts w:ascii="Times New Roman" w:hAnsi="Times New Roman" w:cs="Times New Roman"/>
          <w:sz w:val="28"/>
          <w:szCs w:val="28"/>
        </w:rPr>
        <w:t>текущую дату</w:t>
      </w:r>
      <w:r w:rsidR="00E4640B" w:rsidRPr="00135561">
        <w:rPr>
          <w:rFonts w:ascii="Times New Roman" w:hAnsi="Times New Roman" w:cs="Times New Roman"/>
          <w:sz w:val="28"/>
          <w:szCs w:val="28"/>
        </w:rPr>
        <w:t xml:space="preserve"> </w:t>
      </w:r>
      <w:r w:rsidR="00135561" w:rsidRPr="00135561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«Пушкинская карта» </w:t>
      </w:r>
      <w:r w:rsidR="00E4640B">
        <w:rPr>
          <w:rFonts w:ascii="Times New Roman" w:hAnsi="Times New Roman" w:cs="Times New Roman"/>
          <w:sz w:val="28"/>
          <w:szCs w:val="28"/>
        </w:rPr>
        <w:t xml:space="preserve">всего размещено </w:t>
      </w:r>
      <w:r w:rsidR="009A138F">
        <w:rPr>
          <w:rFonts w:ascii="Times New Roman" w:hAnsi="Times New Roman" w:cs="Times New Roman"/>
          <w:sz w:val="28"/>
          <w:szCs w:val="28"/>
        </w:rPr>
        <w:t>775</w:t>
      </w:r>
      <w:r w:rsidR="00E4640B">
        <w:rPr>
          <w:rFonts w:ascii="Times New Roman" w:hAnsi="Times New Roman" w:cs="Times New Roman"/>
          <w:sz w:val="28"/>
          <w:szCs w:val="28"/>
        </w:rPr>
        <w:t xml:space="preserve"> событий, в числе </w:t>
      </w:r>
      <w:r w:rsidR="00135561" w:rsidRPr="00135561">
        <w:rPr>
          <w:rFonts w:ascii="Times New Roman" w:hAnsi="Times New Roman" w:cs="Times New Roman"/>
          <w:b/>
          <w:i/>
          <w:sz w:val="28"/>
          <w:szCs w:val="28"/>
        </w:rPr>
        <w:t>муниципальными</w:t>
      </w:r>
      <w:r w:rsidR="00B56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5561" w:rsidRPr="00135561">
        <w:rPr>
          <w:rFonts w:ascii="Times New Roman" w:hAnsi="Times New Roman" w:cs="Times New Roman"/>
          <w:sz w:val="28"/>
          <w:szCs w:val="28"/>
        </w:rPr>
        <w:t xml:space="preserve">учреждениями культуры </w:t>
      </w:r>
      <w:r w:rsidR="00E4640B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="009A138F">
        <w:rPr>
          <w:rFonts w:ascii="Times New Roman" w:hAnsi="Times New Roman" w:cs="Times New Roman"/>
          <w:sz w:val="28"/>
          <w:szCs w:val="28"/>
        </w:rPr>
        <w:t>399</w:t>
      </w:r>
      <w:r w:rsidR="00E4640B">
        <w:rPr>
          <w:rFonts w:ascii="Times New Roman" w:hAnsi="Times New Roman" w:cs="Times New Roman"/>
          <w:sz w:val="28"/>
          <w:szCs w:val="28"/>
        </w:rPr>
        <w:t>, которые</w:t>
      </w:r>
      <w:r w:rsidR="00135561" w:rsidRPr="00135561">
        <w:rPr>
          <w:rFonts w:ascii="Times New Roman" w:hAnsi="Times New Roman" w:cs="Times New Roman"/>
          <w:sz w:val="28"/>
          <w:szCs w:val="28"/>
        </w:rPr>
        <w:t xml:space="preserve"> вошли в сводную афишу мероприятий.</w:t>
      </w:r>
    </w:p>
    <w:p w:rsidR="002B6F84" w:rsidRPr="001069FE" w:rsidRDefault="00135561" w:rsidP="002B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FE">
        <w:rPr>
          <w:rFonts w:ascii="Times New Roman" w:hAnsi="Times New Roman" w:cs="Times New Roman"/>
          <w:sz w:val="28"/>
          <w:szCs w:val="28"/>
        </w:rPr>
        <w:t>На текущий день в</w:t>
      </w:r>
      <w:r w:rsidR="002B6F84" w:rsidRPr="001069FE">
        <w:rPr>
          <w:rFonts w:ascii="Times New Roman" w:hAnsi="Times New Roman" w:cs="Times New Roman"/>
          <w:sz w:val="28"/>
          <w:szCs w:val="28"/>
        </w:rPr>
        <w:t xml:space="preserve">сего продано более </w:t>
      </w:r>
      <w:r w:rsidR="001069FE" w:rsidRPr="001069FE">
        <w:rPr>
          <w:rFonts w:ascii="Times New Roman" w:hAnsi="Times New Roman" w:cs="Times New Roman"/>
          <w:sz w:val="28"/>
          <w:szCs w:val="28"/>
        </w:rPr>
        <w:t>20 0</w:t>
      </w:r>
      <w:r w:rsidR="002B6F84" w:rsidRPr="001069FE">
        <w:rPr>
          <w:rFonts w:ascii="Times New Roman" w:hAnsi="Times New Roman" w:cs="Times New Roman"/>
          <w:sz w:val="28"/>
          <w:szCs w:val="28"/>
        </w:rPr>
        <w:t xml:space="preserve">00 билетов на общую сумму </w:t>
      </w:r>
      <w:r w:rsidR="001069FE" w:rsidRPr="001069FE">
        <w:rPr>
          <w:rFonts w:ascii="Times New Roman" w:hAnsi="Times New Roman" w:cs="Times New Roman"/>
          <w:sz w:val="28"/>
          <w:szCs w:val="28"/>
        </w:rPr>
        <w:t>более</w:t>
      </w:r>
      <w:r w:rsidR="004249B7" w:rsidRPr="001069FE">
        <w:rPr>
          <w:rFonts w:ascii="Times New Roman" w:hAnsi="Times New Roman" w:cs="Times New Roman"/>
          <w:sz w:val="28"/>
          <w:szCs w:val="28"/>
        </w:rPr>
        <w:t xml:space="preserve"> </w:t>
      </w:r>
      <w:r w:rsidR="001069FE" w:rsidRPr="001069FE">
        <w:rPr>
          <w:rFonts w:ascii="Times New Roman" w:hAnsi="Times New Roman" w:cs="Times New Roman"/>
          <w:bCs/>
          <w:sz w:val="28"/>
          <w:szCs w:val="28"/>
        </w:rPr>
        <w:t xml:space="preserve">11,0 </w:t>
      </w:r>
      <w:r w:rsidR="002B6F84" w:rsidRPr="001069FE">
        <w:rPr>
          <w:rFonts w:ascii="Times New Roman" w:hAnsi="Times New Roman" w:cs="Times New Roman"/>
          <w:sz w:val="28"/>
          <w:szCs w:val="28"/>
        </w:rPr>
        <w:t>млн. рублей</w:t>
      </w:r>
      <w:r w:rsidR="001069FE" w:rsidRPr="001069FE">
        <w:rPr>
          <w:rFonts w:ascii="Times New Roman" w:hAnsi="Times New Roman" w:cs="Times New Roman"/>
          <w:sz w:val="28"/>
          <w:szCs w:val="28"/>
        </w:rPr>
        <w:t>, из них более 6 500 билетов на сумму 2,4 млн. рублей</w:t>
      </w:r>
      <w:r w:rsidR="001069FE">
        <w:rPr>
          <w:rFonts w:ascii="Times New Roman" w:hAnsi="Times New Roman" w:cs="Times New Roman"/>
          <w:sz w:val="28"/>
          <w:szCs w:val="28"/>
        </w:rPr>
        <w:t xml:space="preserve"> – муниципальными учреждениями культуры</w:t>
      </w:r>
      <w:r w:rsidR="002B6F84" w:rsidRPr="001069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9FE" w:rsidRPr="00ED6694" w:rsidRDefault="00FB349D" w:rsidP="001069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Среди государственных учреждений культуры, принимающих участие в программе «Пушкинская карта», л</w:t>
      </w:r>
      <w:r w:rsidRPr="00750275">
        <w:rPr>
          <w:rFonts w:ascii="Times New Roman" w:hAnsi="Times New Roman" w:cs="Times New Roman"/>
          <w:color w:val="000000"/>
          <w:sz w:val="28"/>
          <w:szCs w:val="28"/>
        </w:rPr>
        <w:t>идер</w:t>
      </w:r>
      <w:r w:rsidR="001069F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069F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количеству проданных билетов и заработанных средств остается Архангельский театр драмы </w:t>
      </w:r>
      <w:r w:rsidR="00B279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им. М.В. Ломоносова</w:t>
      </w:r>
      <w:r w:rsidR="001069F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1069FE" w:rsidRPr="00ED6694">
        <w:rPr>
          <w:rFonts w:ascii="Times New Roman" w:hAnsi="Times New Roman" w:cs="Times New Roman"/>
          <w:color w:val="000000"/>
          <w:sz w:val="28"/>
          <w:szCs w:val="28"/>
        </w:rPr>
        <w:t>Поморская филармония</w:t>
      </w:r>
      <w:r w:rsidR="001069F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069FE" w:rsidRPr="00106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FE" w:rsidRPr="00ED6694">
        <w:rPr>
          <w:rFonts w:ascii="Times New Roman" w:hAnsi="Times New Roman" w:cs="Times New Roman"/>
          <w:color w:val="000000"/>
          <w:sz w:val="28"/>
          <w:szCs w:val="28"/>
        </w:rPr>
        <w:t>музей деревянного зодчества и нар</w:t>
      </w:r>
      <w:r w:rsidR="001069FE">
        <w:rPr>
          <w:rFonts w:ascii="Times New Roman" w:hAnsi="Times New Roman" w:cs="Times New Roman"/>
          <w:color w:val="000000"/>
          <w:sz w:val="28"/>
          <w:szCs w:val="28"/>
        </w:rPr>
        <w:t>одного искусства «Малые Корелы».</w:t>
      </w:r>
    </w:p>
    <w:p w:rsidR="0088609B" w:rsidRPr="00763729" w:rsidRDefault="009C392F" w:rsidP="0088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Среди муниципальных образований Архангельской области, принимающих участие в программе «Пушкинская карта», </w:t>
      </w:r>
      <w:r w:rsidR="0088609B" w:rsidRPr="001604DE">
        <w:rPr>
          <w:rFonts w:ascii="Times New Roman" w:hAnsi="Times New Roman" w:cs="Times New Roman"/>
          <w:color w:val="000000"/>
          <w:sz w:val="28"/>
          <w:szCs w:val="28"/>
        </w:rPr>
        <w:t xml:space="preserve">лидером </w:t>
      </w:r>
      <w:r w:rsidR="0088609B" w:rsidRPr="001604DE">
        <w:rPr>
          <w:rFonts w:ascii="Times New Roman" w:hAnsi="Times New Roman" w:cs="Times New Roman"/>
          <w:color w:val="000000"/>
          <w:sz w:val="28"/>
          <w:szCs w:val="28"/>
        </w:rPr>
        <w:br/>
        <w:t>по количеству размещенных мероприятий, прошедших 2 этапа модерации, являются городской округ «Город Архангельск» (52 мероприятия), Вилегодский муниципальный округ (34 мероприятий), городской округ Котлас (32 мероприятия).</w:t>
      </w:r>
      <w:r w:rsidR="0088609B" w:rsidRPr="005F11B6">
        <w:rPr>
          <w:rFonts w:ascii="Times New Roman" w:hAnsi="Times New Roman" w:cs="Times New Roman"/>
          <w:color w:val="000000"/>
          <w:sz w:val="28"/>
          <w:szCs w:val="28"/>
        </w:rPr>
        <w:t xml:space="preserve"> Лидером по продаже билетов среди муниципальных образований Архангельской области является городской округ «Северодвинск» (1 </w:t>
      </w:r>
      <w:r w:rsidR="0088609B">
        <w:rPr>
          <w:rFonts w:ascii="Times New Roman" w:hAnsi="Times New Roman" w:cs="Times New Roman"/>
          <w:color w:val="000000"/>
          <w:sz w:val="28"/>
          <w:szCs w:val="28"/>
        </w:rPr>
        <w:t>767</w:t>
      </w:r>
      <w:r w:rsidR="0088609B" w:rsidRPr="005F11B6">
        <w:rPr>
          <w:rFonts w:ascii="Times New Roman" w:hAnsi="Times New Roman" w:cs="Times New Roman"/>
          <w:color w:val="000000"/>
          <w:sz w:val="28"/>
          <w:szCs w:val="28"/>
        </w:rPr>
        <w:t xml:space="preserve"> билетов), по получению дохода – является Каргопольский муниципальный округ» (5 мероприятий, на которые продано </w:t>
      </w:r>
      <w:r w:rsidR="0088609B">
        <w:rPr>
          <w:rFonts w:ascii="Times New Roman" w:hAnsi="Times New Roman" w:cs="Times New Roman"/>
          <w:color w:val="000000"/>
          <w:sz w:val="28"/>
          <w:szCs w:val="28"/>
        </w:rPr>
        <w:t>1 129</w:t>
      </w:r>
      <w:r w:rsidR="0088609B" w:rsidRPr="005F11B6">
        <w:rPr>
          <w:rFonts w:ascii="Times New Roman" w:hAnsi="Times New Roman" w:cs="Times New Roman"/>
          <w:color w:val="000000"/>
          <w:sz w:val="28"/>
          <w:szCs w:val="28"/>
        </w:rPr>
        <w:t xml:space="preserve"> билет</w:t>
      </w:r>
      <w:r w:rsidR="0088609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88609B" w:rsidRPr="005F11B6">
        <w:rPr>
          <w:rFonts w:ascii="Times New Roman" w:hAnsi="Times New Roman" w:cs="Times New Roman"/>
          <w:color w:val="000000"/>
          <w:sz w:val="28"/>
          <w:szCs w:val="28"/>
        </w:rPr>
        <w:t xml:space="preserve"> на общую</w:t>
      </w:r>
      <w:r w:rsidR="0088609B">
        <w:rPr>
          <w:rFonts w:ascii="Times New Roman" w:hAnsi="Times New Roman" w:cs="Times New Roman"/>
          <w:color w:val="000000"/>
          <w:sz w:val="28"/>
          <w:szCs w:val="28"/>
        </w:rPr>
        <w:t xml:space="preserve"> сумму 829,4 тыс. рублей).</w:t>
      </w:r>
    </w:p>
    <w:p w:rsidR="00756821" w:rsidRDefault="0000564D" w:rsidP="00756821">
      <w:pPr>
        <w:keepNext/>
        <w:keepLines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6. </w:t>
      </w:r>
      <w:r w:rsidR="00756821">
        <w:rPr>
          <w:rFonts w:ascii="Times New Roman" w:hAnsi="Times New Roman" w:cs="Times New Roman"/>
          <w:sz w:val="28"/>
          <w:szCs w:val="28"/>
        </w:rPr>
        <w:t xml:space="preserve">Учреждениям культуры необходимо обратить особое внимание на мероприятия, предлагаемые к включению в программу «Пушкинская карта». </w:t>
      </w:r>
    </w:p>
    <w:p w:rsidR="00756821" w:rsidRDefault="00756821" w:rsidP="007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основных недочетов по предложениям мероприятий, направляемым на модерацию на портале «Про.Культура.РФ» муниципальными учреждениями культуры Архангельской области, </w:t>
      </w:r>
      <w:r w:rsidR="00EA4548">
        <w:rPr>
          <w:rFonts w:ascii="Times New Roman" w:hAnsi="Times New Roman" w:cs="Times New Roman"/>
          <w:sz w:val="28"/>
          <w:szCs w:val="28"/>
        </w:rPr>
        <w:t>назову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821" w:rsidRDefault="00756821" w:rsidP="007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мероприятий в части цели и задач, на которые направлена реализация программы «Пушкинская карта»  без учета специфики проекта – все-таки цель программы – привлечение </w:t>
      </w:r>
      <w:r>
        <w:rPr>
          <w:rFonts w:ascii="Times New Roman" w:eastAsia="Times New Roman" w:hAnsi="Times New Roman" w:cs="Times New Roman"/>
          <w:sz w:val="28"/>
          <w:szCs w:val="28"/>
        </w:rPr>
        <w:t>к изучению художественной культуры и искусства, мотивация к освоению подрастающим поколением ценностей культуры, а не дискотеки.</w:t>
      </w:r>
    </w:p>
    <w:p w:rsidR="00756821" w:rsidRDefault="00756821" w:rsidP="007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содержания мероприятия целевой аудитории: часть мероприятий, направляемых на модерацию, рассчитаны на детскую аудиторию до 14 лет, соответственно, не вызовут интерес у участников программы «Пушкинская карта».</w:t>
      </w:r>
    </w:p>
    <w:p w:rsidR="00756821" w:rsidRDefault="00756821" w:rsidP="007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Превалирование развлекательного содержания мероприятий над художественно-образовательным.</w:t>
      </w:r>
    </w:p>
    <w:p w:rsidR="000909A8" w:rsidRDefault="00756821" w:rsidP="00756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E26">
        <w:rPr>
          <w:rFonts w:ascii="Times New Roman" w:hAnsi="Times New Roman" w:cs="Times New Roman"/>
          <w:b/>
          <w:sz w:val="28"/>
          <w:szCs w:val="28"/>
        </w:rPr>
        <w:t>В этой связи</w:t>
      </w:r>
      <w:r w:rsidRPr="0075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E26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культуры </w:t>
      </w:r>
      <w:r w:rsidRPr="00756821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="000F2E26">
        <w:rPr>
          <w:rFonts w:ascii="Times New Roman" w:hAnsi="Times New Roman" w:cs="Times New Roman"/>
          <w:b/>
          <w:sz w:val="28"/>
          <w:szCs w:val="28"/>
        </w:rPr>
        <w:t xml:space="preserve"> должны предлагаться мероприятия, </w:t>
      </w:r>
      <w:r w:rsidRPr="00756821">
        <w:rPr>
          <w:rFonts w:ascii="Times New Roman" w:hAnsi="Times New Roman" w:cs="Times New Roman"/>
          <w:b/>
          <w:sz w:val="28"/>
          <w:szCs w:val="28"/>
        </w:rPr>
        <w:t xml:space="preserve"> актуальны</w:t>
      </w:r>
      <w:r w:rsidR="000F2E26">
        <w:rPr>
          <w:rFonts w:ascii="Times New Roman" w:hAnsi="Times New Roman" w:cs="Times New Roman"/>
          <w:b/>
          <w:sz w:val="28"/>
          <w:szCs w:val="28"/>
        </w:rPr>
        <w:t xml:space="preserve">е и интересные для молодежной аудитории, а также должны </w:t>
      </w:r>
      <w:r w:rsidRPr="00756821">
        <w:rPr>
          <w:rFonts w:ascii="Times New Roman" w:hAnsi="Times New Roman" w:cs="Times New Roman"/>
          <w:b/>
          <w:sz w:val="28"/>
          <w:szCs w:val="28"/>
        </w:rPr>
        <w:t>соответств</w:t>
      </w:r>
      <w:r w:rsidR="000F2E26">
        <w:rPr>
          <w:rFonts w:ascii="Times New Roman" w:hAnsi="Times New Roman" w:cs="Times New Roman"/>
          <w:b/>
          <w:sz w:val="28"/>
          <w:szCs w:val="28"/>
        </w:rPr>
        <w:t>овать</w:t>
      </w:r>
      <w:r w:rsidRPr="00756821">
        <w:rPr>
          <w:rFonts w:ascii="Times New Roman" w:hAnsi="Times New Roman" w:cs="Times New Roman"/>
          <w:b/>
          <w:sz w:val="28"/>
          <w:szCs w:val="28"/>
        </w:rPr>
        <w:t xml:space="preserve"> целям и задачам программы «Пушкинская карта».</w:t>
      </w:r>
      <w:r w:rsidR="000909A8">
        <w:rPr>
          <w:rFonts w:ascii="Times New Roman" w:hAnsi="Times New Roman" w:cs="Times New Roman"/>
          <w:b/>
          <w:sz w:val="28"/>
          <w:szCs w:val="28"/>
        </w:rPr>
        <w:t xml:space="preserve"> Учреждениями культуры необходимо использовать новые формы работы, изучать опыт учреждений культуры других муниципалитетов и регионов, ставить перед собой задачу заинтересовывать молодежь своими мероприятиями, стремиться к росту посещаемости посетителей по пушкинской карте. </w:t>
      </w:r>
    </w:p>
    <w:p w:rsidR="000909A8" w:rsidRPr="000909A8" w:rsidRDefault="000909A8" w:rsidP="007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A8">
        <w:rPr>
          <w:rFonts w:ascii="Times New Roman" w:hAnsi="Times New Roman" w:cs="Times New Roman"/>
          <w:sz w:val="28"/>
          <w:szCs w:val="28"/>
        </w:rPr>
        <w:t>В частности учреждениям культуры каждого муниципального образования в целях информирования молодых людей необходимо оформлять сводную афишу мероприятий, распространять ее в образовательных учреждениях на ежемесячной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821" w:rsidRDefault="000909A8" w:rsidP="00756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A8">
        <w:rPr>
          <w:rFonts w:ascii="Times New Roman" w:hAnsi="Times New Roman" w:cs="Times New Roman"/>
          <w:b/>
          <w:sz w:val="28"/>
          <w:szCs w:val="28"/>
        </w:rPr>
        <w:t>Обращаю ваше внимание: при принятии решения о финансировании мероприятий по капитальному ремонту учреждений культуры министерством культуры Архангельской будет учитываться активность соответствующего учреждения, а также учреждений культуры соответствующего муниципального образования в реализации программы «Пушкинская карта».</w:t>
      </w:r>
    </w:p>
    <w:p w:rsidR="0000564D" w:rsidRPr="000909A8" w:rsidRDefault="0000564D" w:rsidP="00756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C80" w:rsidRPr="000F2E26" w:rsidRDefault="0000564D" w:rsidP="007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7. </w:t>
      </w:r>
      <w:r w:rsidR="00756821" w:rsidRPr="000F2E26">
        <w:rPr>
          <w:rFonts w:ascii="Times New Roman" w:hAnsi="Times New Roman" w:cs="Times New Roman"/>
          <w:sz w:val="28"/>
          <w:szCs w:val="28"/>
        </w:rPr>
        <w:t xml:space="preserve">Теперь к вопросу о количестве </w:t>
      </w:r>
      <w:r w:rsidR="00AF5490" w:rsidRPr="000F2E26">
        <w:rPr>
          <w:rFonts w:ascii="Times New Roman" w:hAnsi="Times New Roman" w:cs="Times New Roman"/>
          <w:sz w:val="28"/>
          <w:szCs w:val="28"/>
        </w:rPr>
        <w:t>обучающихся образовательных учреждений, оформив</w:t>
      </w:r>
      <w:r w:rsidR="00756821" w:rsidRPr="000F2E26">
        <w:rPr>
          <w:rFonts w:ascii="Times New Roman" w:hAnsi="Times New Roman" w:cs="Times New Roman"/>
          <w:sz w:val="28"/>
          <w:szCs w:val="28"/>
        </w:rPr>
        <w:t>ших пушкинскую карту.</w:t>
      </w:r>
    </w:p>
    <w:p w:rsidR="00FB349D" w:rsidRPr="002B5CF3" w:rsidRDefault="00756821" w:rsidP="00842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информацией, предоставленной министерством образования, </w:t>
      </w:r>
      <w:r w:rsidR="0084268C">
        <w:rPr>
          <w:rFonts w:ascii="Times New Roman" w:hAnsi="Times New Roman" w:cs="Times New Roman"/>
          <w:sz w:val="28"/>
          <w:szCs w:val="28"/>
        </w:rPr>
        <w:t>п</w:t>
      </w:r>
      <w:r w:rsidR="00FB349D" w:rsidRPr="0093759B">
        <w:rPr>
          <w:rFonts w:ascii="Times New Roman" w:hAnsi="Times New Roman" w:cs="Times New Roman"/>
          <w:sz w:val="28"/>
          <w:szCs w:val="28"/>
        </w:rPr>
        <w:t xml:space="preserve">роцент оформивших пушкинскую карту от общего числа учащихся </w:t>
      </w:r>
      <w:r w:rsidR="00FB349D" w:rsidRPr="002B5CF3">
        <w:rPr>
          <w:rFonts w:ascii="Times New Roman" w:hAnsi="Times New Roman" w:cs="Times New Roman"/>
          <w:sz w:val="28"/>
          <w:szCs w:val="28"/>
        </w:rPr>
        <w:t>общеобразовательных учреждений Архангельской обл</w:t>
      </w:r>
      <w:r w:rsidR="008D28F1">
        <w:rPr>
          <w:rFonts w:ascii="Times New Roman" w:hAnsi="Times New Roman" w:cs="Times New Roman"/>
          <w:sz w:val="28"/>
          <w:szCs w:val="28"/>
        </w:rPr>
        <w:t>асти от 14 до 18 лет составляет порядка 37 % (12</w:t>
      </w:r>
      <w:r w:rsidR="00E854B2">
        <w:rPr>
          <w:rFonts w:ascii="Times New Roman" w:hAnsi="Times New Roman" w:cs="Times New Roman"/>
          <w:sz w:val="28"/>
          <w:szCs w:val="28"/>
        </w:rPr>
        <w:t> 605</w:t>
      </w:r>
      <w:r w:rsidR="008D28F1">
        <w:rPr>
          <w:rFonts w:ascii="Times New Roman" w:hAnsi="Times New Roman" w:cs="Times New Roman"/>
          <w:sz w:val="28"/>
          <w:szCs w:val="28"/>
        </w:rPr>
        <w:t xml:space="preserve">), по состоянию на декабрь 2021 года данный показатель был значительно ниже – </w:t>
      </w:r>
      <w:r w:rsidR="002B5CF3" w:rsidRPr="002B5CF3">
        <w:rPr>
          <w:rFonts w:ascii="Times New Roman" w:hAnsi="Times New Roman" w:cs="Times New Roman"/>
          <w:sz w:val="28"/>
          <w:szCs w:val="28"/>
        </w:rPr>
        <w:t>16,20</w:t>
      </w:r>
      <w:r w:rsidR="0093759B" w:rsidRPr="002B5CF3">
        <w:rPr>
          <w:rFonts w:ascii="Times New Roman" w:hAnsi="Times New Roman" w:cs="Times New Roman"/>
          <w:sz w:val="28"/>
          <w:szCs w:val="28"/>
        </w:rPr>
        <w:t>% (</w:t>
      </w:r>
      <w:r w:rsidR="002B5CF3" w:rsidRPr="002B5CF3">
        <w:rPr>
          <w:rFonts w:ascii="Times New Roman" w:hAnsi="Times New Roman" w:cs="Times New Roman"/>
          <w:sz w:val="28"/>
          <w:szCs w:val="28"/>
        </w:rPr>
        <w:t>5</w:t>
      </w:r>
      <w:r w:rsidR="000909A8">
        <w:rPr>
          <w:rFonts w:ascii="Times New Roman" w:hAnsi="Times New Roman" w:cs="Times New Roman"/>
          <w:sz w:val="28"/>
          <w:szCs w:val="28"/>
        </w:rPr>
        <w:t> </w:t>
      </w:r>
      <w:r w:rsidR="002B5CF3" w:rsidRPr="002B5CF3">
        <w:rPr>
          <w:rFonts w:ascii="Times New Roman" w:hAnsi="Times New Roman" w:cs="Times New Roman"/>
          <w:sz w:val="28"/>
          <w:szCs w:val="28"/>
        </w:rPr>
        <w:t>506</w:t>
      </w:r>
      <w:r w:rsidR="000909A8">
        <w:rPr>
          <w:rFonts w:ascii="Times New Roman" w:hAnsi="Times New Roman" w:cs="Times New Roman"/>
          <w:sz w:val="28"/>
          <w:szCs w:val="28"/>
        </w:rPr>
        <w:t xml:space="preserve"> </w:t>
      </w:r>
      <w:r w:rsidR="0093759B" w:rsidRPr="002B5CF3">
        <w:rPr>
          <w:rFonts w:ascii="Times New Roman" w:hAnsi="Times New Roman" w:cs="Times New Roman"/>
          <w:sz w:val="28"/>
          <w:szCs w:val="28"/>
        </w:rPr>
        <w:t xml:space="preserve">учащихся). </w:t>
      </w:r>
    </w:p>
    <w:p w:rsidR="0093759B" w:rsidRDefault="0093759B" w:rsidP="00EC0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CF3">
        <w:rPr>
          <w:rFonts w:ascii="Times New Roman" w:hAnsi="Times New Roman" w:cs="Times New Roman"/>
          <w:sz w:val="28"/>
          <w:szCs w:val="28"/>
        </w:rPr>
        <w:lastRenderedPageBreak/>
        <w:t>Процент оформивших пушкинскую карту от общего числа учащихся профессиональных образовательных организаций от 1</w:t>
      </w:r>
      <w:r w:rsidR="002B5CF3" w:rsidRPr="002B5CF3">
        <w:rPr>
          <w:rFonts w:ascii="Times New Roman" w:hAnsi="Times New Roman" w:cs="Times New Roman"/>
          <w:sz w:val="28"/>
          <w:szCs w:val="28"/>
        </w:rPr>
        <w:t>5</w:t>
      </w:r>
      <w:r w:rsidRPr="002B5CF3">
        <w:rPr>
          <w:rFonts w:ascii="Times New Roman" w:hAnsi="Times New Roman" w:cs="Times New Roman"/>
          <w:sz w:val="28"/>
          <w:szCs w:val="28"/>
        </w:rPr>
        <w:t xml:space="preserve"> до 18 лет составляет </w:t>
      </w:r>
      <w:r w:rsidR="008D28F1">
        <w:rPr>
          <w:rFonts w:ascii="Times New Roman" w:hAnsi="Times New Roman" w:cs="Times New Roman"/>
          <w:sz w:val="28"/>
          <w:szCs w:val="28"/>
        </w:rPr>
        <w:t xml:space="preserve">40 % (6 701), что также демонстрирует значительный рост по сравнению со значением данного показателя по состоянию на декабрь 2021 года – </w:t>
      </w:r>
      <w:r w:rsidRPr="002B5CF3">
        <w:rPr>
          <w:rFonts w:ascii="Times New Roman" w:hAnsi="Times New Roman" w:cs="Times New Roman"/>
          <w:sz w:val="28"/>
          <w:szCs w:val="28"/>
        </w:rPr>
        <w:t>24 % (</w:t>
      </w:r>
      <w:r w:rsidRPr="002B5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3 893 учащихся).</w:t>
      </w:r>
    </w:p>
    <w:p w:rsidR="008D28F1" w:rsidRDefault="0093759B" w:rsidP="00E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по данным министерства образования Архангельской области</w:t>
      </w:r>
      <w:r w:rsidR="008D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B5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общее количество учащихся в Архангельской области, </w:t>
      </w:r>
      <w:r w:rsidRPr="002B5CF3">
        <w:rPr>
          <w:rFonts w:ascii="Times New Roman" w:hAnsi="Times New Roman" w:cs="Times New Roman"/>
          <w:sz w:val="28"/>
          <w:szCs w:val="28"/>
        </w:rPr>
        <w:t xml:space="preserve">оформивших пушкинскую карту составляет </w:t>
      </w:r>
      <w:r w:rsidR="008D28F1">
        <w:rPr>
          <w:rFonts w:ascii="Times New Roman" w:hAnsi="Times New Roman" w:cs="Times New Roman"/>
          <w:sz w:val="28"/>
          <w:szCs w:val="28"/>
        </w:rPr>
        <w:t>более 1</w:t>
      </w:r>
      <w:r w:rsidR="002B5CF3" w:rsidRPr="002B5CF3">
        <w:rPr>
          <w:rFonts w:ascii="Times New Roman" w:hAnsi="Times New Roman" w:cs="Times New Roman"/>
          <w:sz w:val="28"/>
          <w:szCs w:val="28"/>
        </w:rPr>
        <w:t>9</w:t>
      </w:r>
      <w:r w:rsidRPr="002B5CF3">
        <w:rPr>
          <w:rFonts w:ascii="Times New Roman" w:hAnsi="Times New Roman" w:cs="Times New Roman"/>
          <w:sz w:val="28"/>
          <w:szCs w:val="28"/>
        </w:rPr>
        <w:t> </w:t>
      </w:r>
      <w:r w:rsidR="008D28F1">
        <w:rPr>
          <w:rFonts w:ascii="Times New Roman" w:hAnsi="Times New Roman" w:cs="Times New Roman"/>
          <w:sz w:val="28"/>
          <w:szCs w:val="28"/>
        </w:rPr>
        <w:t>000</w:t>
      </w:r>
      <w:r w:rsidRPr="002B5CF3">
        <w:rPr>
          <w:rFonts w:ascii="Times New Roman" w:hAnsi="Times New Roman" w:cs="Times New Roman"/>
          <w:sz w:val="28"/>
          <w:szCs w:val="28"/>
        </w:rPr>
        <w:t xml:space="preserve"> чел.</w:t>
      </w:r>
      <w:r w:rsidR="0008712C" w:rsidRPr="002B5CF3">
        <w:rPr>
          <w:rFonts w:ascii="Times New Roman" w:hAnsi="Times New Roman" w:cs="Times New Roman"/>
          <w:sz w:val="28"/>
          <w:szCs w:val="28"/>
        </w:rPr>
        <w:t xml:space="preserve"> (из </w:t>
      </w:r>
      <w:r w:rsidR="008D28F1">
        <w:rPr>
          <w:rFonts w:ascii="Times New Roman" w:hAnsi="Times New Roman" w:cs="Times New Roman"/>
          <w:sz w:val="28"/>
          <w:szCs w:val="28"/>
        </w:rPr>
        <w:t>50</w:t>
      </w:r>
      <w:r w:rsidR="0008712C" w:rsidRPr="002B5CF3">
        <w:rPr>
          <w:rFonts w:ascii="Times New Roman" w:hAnsi="Times New Roman" w:cs="Times New Roman"/>
          <w:sz w:val="28"/>
          <w:szCs w:val="28"/>
        </w:rPr>
        <w:t> </w:t>
      </w:r>
      <w:r w:rsidR="00E854B2">
        <w:rPr>
          <w:rFonts w:ascii="Times New Roman" w:hAnsi="Times New Roman" w:cs="Times New Roman"/>
          <w:sz w:val="28"/>
          <w:szCs w:val="28"/>
        </w:rPr>
        <w:t>5</w:t>
      </w:r>
      <w:r w:rsidR="0008712C" w:rsidRPr="002B5CF3">
        <w:rPr>
          <w:rFonts w:ascii="Times New Roman" w:hAnsi="Times New Roman" w:cs="Times New Roman"/>
          <w:sz w:val="28"/>
          <w:szCs w:val="28"/>
        </w:rPr>
        <w:t>00 чел.</w:t>
      </w:r>
      <w:r w:rsidR="008D28F1">
        <w:rPr>
          <w:rFonts w:ascii="Times New Roman" w:hAnsi="Times New Roman" w:cs="Times New Roman"/>
          <w:sz w:val="28"/>
          <w:szCs w:val="28"/>
        </w:rPr>
        <w:t>, учтенных в опросе</w:t>
      </w:r>
      <w:r w:rsidR="0008712C" w:rsidRPr="002B5CF3">
        <w:rPr>
          <w:rFonts w:ascii="Times New Roman" w:hAnsi="Times New Roman" w:cs="Times New Roman"/>
          <w:sz w:val="28"/>
          <w:szCs w:val="28"/>
        </w:rPr>
        <w:t>)</w:t>
      </w:r>
      <w:r w:rsidR="008D28F1">
        <w:rPr>
          <w:rFonts w:ascii="Times New Roman" w:hAnsi="Times New Roman" w:cs="Times New Roman"/>
          <w:sz w:val="28"/>
          <w:szCs w:val="28"/>
        </w:rPr>
        <w:t>, а это</w:t>
      </w:r>
      <w:r w:rsidR="0008712C" w:rsidRPr="002B5CF3">
        <w:rPr>
          <w:rFonts w:ascii="Times New Roman" w:hAnsi="Times New Roman" w:cs="Times New Roman"/>
          <w:sz w:val="28"/>
          <w:szCs w:val="28"/>
        </w:rPr>
        <w:t xml:space="preserve"> </w:t>
      </w:r>
      <w:r w:rsidR="008D28F1">
        <w:rPr>
          <w:rFonts w:ascii="Times New Roman" w:hAnsi="Times New Roman" w:cs="Times New Roman"/>
          <w:sz w:val="28"/>
          <w:szCs w:val="28"/>
        </w:rPr>
        <w:t>38</w:t>
      </w:r>
      <w:r w:rsidR="002B5CF3" w:rsidRPr="002B5CF3">
        <w:rPr>
          <w:rFonts w:ascii="Times New Roman" w:hAnsi="Times New Roman" w:cs="Times New Roman"/>
          <w:sz w:val="28"/>
          <w:szCs w:val="28"/>
        </w:rPr>
        <w:t xml:space="preserve"> </w:t>
      </w:r>
      <w:r w:rsidR="0008712C" w:rsidRPr="002B5CF3">
        <w:rPr>
          <w:rFonts w:ascii="Times New Roman" w:hAnsi="Times New Roman" w:cs="Times New Roman"/>
          <w:sz w:val="28"/>
          <w:szCs w:val="28"/>
        </w:rPr>
        <w:t>%.</w:t>
      </w:r>
      <w:r w:rsidR="000E3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894" w:rsidRDefault="00EA2894" w:rsidP="00E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DF0">
        <w:rPr>
          <w:rFonts w:ascii="Times New Roman" w:hAnsi="Times New Roman" w:cs="Times New Roman"/>
          <w:sz w:val="28"/>
          <w:szCs w:val="28"/>
        </w:rPr>
        <w:t xml:space="preserve">В соответствии с информацией, наибольшую активность по оформлению пушкинской карты проявили учащиеся образовательных учреждений городских округов г. Северодвинск, Архангельск, Новодвинск, </w:t>
      </w:r>
      <w:r>
        <w:rPr>
          <w:rFonts w:ascii="Times New Roman" w:hAnsi="Times New Roman" w:cs="Times New Roman"/>
          <w:sz w:val="28"/>
          <w:szCs w:val="28"/>
        </w:rPr>
        <w:t xml:space="preserve">Котлас, Мирный, </w:t>
      </w:r>
      <w:r w:rsidR="0084268C">
        <w:rPr>
          <w:rFonts w:ascii="Times New Roman" w:hAnsi="Times New Roman" w:cs="Times New Roman"/>
          <w:sz w:val="28"/>
          <w:szCs w:val="28"/>
        </w:rPr>
        <w:t>Вилегодского</w:t>
      </w:r>
      <w:r w:rsidR="0084268C" w:rsidRPr="00066DF0">
        <w:rPr>
          <w:rFonts w:ascii="Times New Roman" w:hAnsi="Times New Roman" w:cs="Times New Roman"/>
          <w:sz w:val="28"/>
          <w:szCs w:val="28"/>
        </w:rPr>
        <w:t xml:space="preserve"> </w:t>
      </w:r>
      <w:r w:rsidR="0084268C">
        <w:rPr>
          <w:rFonts w:ascii="Times New Roman" w:hAnsi="Times New Roman" w:cs="Times New Roman"/>
          <w:sz w:val="28"/>
          <w:szCs w:val="28"/>
        </w:rPr>
        <w:t>муниципального округа, Коношского,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68C">
        <w:rPr>
          <w:rFonts w:ascii="Times New Roman" w:hAnsi="Times New Roman" w:cs="Times New Roman"/>
          <w:sz w:val="28"/>
          <w:szCs w:val="28"/>
        </w:rPr>
        <w:t>Приморского,</w:t>
      </w:r>
      <w:r>
        <w:rPr>
          <w:rFonts w:ascii="Times New Roman" w:hAnsi="Times New Roman" w:cs="Times New Roman"/>
          <w:sz w:val="28"/>
          <w:szCs w:val="28"/>
        </w:rPr>
        <w:t xml:space="preserve"> Холмогорского и Котласского муниципальных районов.</w:t>
      </w:r>
    </w:p>
    <w:p w:rsidR="00E854B2" w:rsidRDefault="00E854B2" w:rsidP="000056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данным, предоставленным АО «Почта Банк», к</w:t>
      </w:r>
      <w:r w:rsidRPr="003E4FF5">
        <w:rPr>
          <w:rFonts w:ascii="Times New Roman" w:hAnsi="Times New Roman" w:cs="Times New Roman"/>
          <w:color w:val="000000"/>
          <w:sz w:val="28"/>
          <w:szCs w:val="28"/>
        </w:rPr>
        <w:t>оличество молодых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14 до 22 лет (включительно)</w:t>
      </w:r>
      <w:r w:rsidRPr="003E4FF5">
        <w:rPr>
          <w:rFonts w:ascii="Times New Roman" w:hAnsi="Times New Roman" w:cs="Times New Roman"/>
          <w:color w:val="000000"/>
          <w:sz w:val="28"/>
          <w:szCs w:val="28"/>
        </w:rPr>
        <w:t>, оформивших пушкинскую карту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Архангельской области</w:t>
      </w:r>
      <w:r w:rsidRPr="003E4FF5">
        <w:rPr>
          <w:rFonts w:ascii="Times New Roman" w:hAnsi="Times New Roman" w:cs="Times New Roman"/>
          <w:color w:val="000000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31 842 </w:t>
      </w:r>
      <w:r w:rsidRPr="003E4FF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а, что составляет 30 % от количества молодых людей указанного возраста, зарегистрированных в Архангельской области. Соответственно</w:t>
      </w:r>
      <w:r w:rsidR="0000564D">
        <w:rPr>
          <w:rFonts w:ascii="Times New Roman" w:hAnsi="Times New Roman" w:cs="Times New Roman"/>
          <w:color w:val="000000"/>
          <w:sz w:val="28"/>
          <w:szCs w:val="28"/>
        </w:rPr>
        <w:t>, около 66</w:t>
      </w:r>
      <w:r w:rsidR="007203A8">
        <w:rPr>
          <w:rFonts w:ascii="Times New Roman" w:hAnsi="Times New Roman" w:cs="Times New Roman"/>
          <w:color w:val="000000"/>
          <w:sz w:val="28"/>
          <w:szCs w:val="28"/>
        </w:rPr>
        <w:t> 000 молодежи данную карту не оформили.</w:t>
      </w:r>
    </w:p>
    <w:p w:rsidR="00756821" w:rsidRDefault="000F2E26" w:rsidP="007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перед нами стоит</w:t>
      </w:r>
      <w:r w:rsidR="00756821">
        <w:rPr>
          <w:rFonts w:ascii="Times New Roman" w:hAnsi="Times New Roman" w:cs="Times New Roman"/>
          <w:sz w:val="28"/>
          <w:szCs w:val="28"/>
        </w:rPr>
        <w:t xml:space="preserve"> задача достижения значения показателя по оформлению пушкинских карт молодежью Архангельской области от 14 до 22 лет до 100 %. Задача амбициозная, планируется решать </w:t>
      </w:r>
      <w:r>
        <w:rPr>
          <w:rFonts w:ascii="Times New Roman" w:hAnsi="Times New Roman" w:cs="Times New Roman"/>
          <w:sz w:val="28"/>
          <w:szCs w:val="28"/>
        </w:rPr>
        <w:t>ее поэтапно</w:t>
      </w:r>
      <w:r w:rsidR="004740D2">
        <w:rPr>
          <w:rFonts w:ascii="Times New Roman" w:hAnsi="Times New Roman" w:cs="Times New Roman"/>
          <w:sz w:val="28"/>
          <w:szCs w:val="28"/>
        </w:rPr>
        <w:t>.</w:t>
      </w:r>
    </w:p>
    <w:p w:rsidR="0084268C" w:rsidRDefault="0084268C" w:rsidP="00EA2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данной задачи необходимо содействие </w:t>
      </w: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в сфере образования в части</w:t>
      </w:r>
      <w:r w:rsidR="00EA2894" w:rsidRPr="00381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894" w:rsidRPr="00381810">
        <w:rPr>
          <w:rFonts w:ascii="Times New Roman" w:hAnsi="Times New Roman" w:cs="Times New Roman"/>
          <w:b/>
          <w:sz w:val="28"/>
          <w:szCs w:val="28"/>
        </w:rPr>
        <w:t>прове</w:t>
      </w:r>
      <w:r>
        <w:rPr>
          <w:rFonts w:ascii="Times New Roman" w:hAnsi="Times New Roman" w:cs="Times New Roman"/>
          <w:b/>
          <w:sz w:val="28"/>
          <w:szCs w:val="28"/>
        </w:rPr>
        <w:t>дения</w:t>
      </w:r>
      <w:r w:rsidR="00EA2894" w:rsidRPr="00381810">
        <w:rPr>
          <w:rFonts w:ascii="Times New Roman" w:hAnsi="Times New Roman" w:cs="Times New Roman"/>
          <w:b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EA2894" w:rsidRPr="00381810">
        <w:rPr>
          <w:rFonts w:ascii="Times New Roman" w:hAnsi="Times New Roman" w:cs="Times New Roman"/>
          <w:b/>
          <w:sz w:val="28"/>
          <w:szCs w:val="28"/>
        </w:rPr>
        <w:t xml:space="preserve"> мотивирующи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EA2894" w:rsidRPr="00381810">
        <w:rPr>
          <w:rFonts w:ascii="Times New Roman" w:hAnsi="Times New Roman" w:cs="Times New Roman"/>
          <w:b/>
          <w:sz w:val="28"/>
          <w:szCs w:val="28"/>
        </w:rPr>
        <w:t xml:space="preserve"> и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EA2894" w:rsidRPr="00381810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EA2894" w:rsidRPr="00381810">
        <w:rPr>
          <w:rFonts w:ascii="Times New Roman" w:hAnsi="Times New Roman" w:cs="Times New Roman"/>
          <w:b/>
          <w:sz w:val="28"/>
          <w:szCs w:val="28"/>
        </w:rPr>
        <w:t xml:space="preserve"> по подключению к программе, просим оказать содействие в части продолжения проведения информационных бесед, классных часов, родительских собраний и других мероприятий, направленных на популяризацию возможностей и преимуществ пушкинской карты. </w:t>
      </w:r>
    </w:p>
    <w:p w:rsidR="00EA2894" w:rsidRPr="008D28F1" w:rsidRDefault="00EA2894" w:rsidP="00EA2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F1">
        <w:rPr>
          <w:rFonts w:ascii="Times New Roman" w:hAnsi="Times New Roman" w:cs="Times New Roman"/>
          <w:sz w:val="28"/>
          <w:szCs w:val="28"/>
        </w:rPr>
        <w:t>Кроме того, рекомендуется организовывать коллективные походы на образовательные и культурные мероприятия, проводимые в рамках программы «Пушкинская карта».</w:t>
      </w:r>
      <w:r w:rsidR="008D2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F0" w:rsidRPr="002B6F84" w:rsidRDefault="00AB1E8F" w:rsidP="00AB1E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3759B" w:rsidRDefault="0093759B" w:rsidP="00937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12C" w:rsidRDefault="0008712C" w:rsidP="00937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12C" w:rsidRDefault="0008712C" w:rsidP="00937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0ADB" w:rsidRDefault="009B0ADB" w:rsidP="009375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759B" w:rsidRPr="00066DF0" w:rsidRDefault="0093759B" w:rsidP="000909A8">
      <w:pPr>
        <w:rPr>
          <w:rFonts w:ascii="Times New Roman" w:hAnsi="Times New Roman" w:cs="Times New Roman"/>
          <w:sz w:val="28"/>
          <w:szCs w:val="28"/>
        </w:rPr>
      </w:pPr>
    </w:p>
    <w:sectPr w:rsidR="0093759B" w:rsidRPr="00066DF0" w:rsidSect="00066DF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3F" w:rsidRDefault="0029333F" w:rsidP="00066DF0">
      <w:pPr>
        <w:spacing w:after="0" w:line="240" w:lineRule="auto"/>
      </w:pPr>
      <w:r>
        <w:separator/>
      </w:r>
    </w:p>
  </w:endnote>
  <w:endnote w:type="continuationSeparator" w:id="1">
    <w:p w:rsidR="0029333F" w:rsidRDefault="0029333F" w:rsidP="0006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3F" w:rsidRDefault="0029333F" w:rsidP="00066DF0">
      <w:pPr>
        <w:spacing w:after="0" w:line="240" w:lineRule="auto"/>
      </w:pPr>
      <w:r>
        <w:separator/>
      </w:r>
    </w:p>
  </w:footnote>
  <w:footnote w:type="continuationSeparator" w:id="1">
    <w:p w:rsidR="0029333F" w:rsidRDefault="0029333F" w:rsidP="0006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7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74A5" w:rsidRPr="0093759B" w:rsidRDefault="0021792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75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74A5" w:rsidRPr="009375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75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40D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375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74A5" w:rsidRDefault="003874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A2517"/>
    <w:multiLevelType w:val="hybridMultilevel"/>
    <w:tmpl w:val="156AF9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C80"/>
    <w:rsid w:val="0000564D"/>
    <w:rsid w:val="00066DF0"/>
    <w:rsid w:val="0008712C"/>
    <w:rsid w:val="000909A8"/>
    <w:rsid w:val="00094036"/>
    <w:rsid w:val="000B63F2"/>
    <w:rsid w:val="000E3A23"/>
    <w:rsid w:val="000F2E26"/>
    <w:rsid w:val="001069FE"/>
    <w:rsid w:val="00133E8F"/>
    <w:rsid w:val="00135561"/>
    <w:rsid w:val="0019143B"/>
    <w:rsid w:val="00217929"/>
    <w:rsid w:val="00222135"/>
    <w:rsid w:val="0026249D"/>
    <w:rsid w:val="00274984"/>
    <w:rsid w:val="0029333F"/>
    <w:rsid w:val="002B2A4C"/>
    <w:rsid w:val="002B5CF3"/>
    <w:rsid w:val="002B6F84"/>
    <w:rsid w:val="002C0B22"/>
    <w:rsid w:val="002D4F81"/>
    <w:rsid w:val="002F3ACE"/>
    <w:rsid w:val="00307140"/>
    <w:rsid w:val="003137DB"/>
    <w:rsid w:val="00381810"/>
    <w:rsid w:val="00382506"/>
    <w:rsid w:val="003874A5"/>
    <w:rsid w:val="003914C8"/>
    <w:rsid w:val="003C7707"/>
    <w:rsid w:val="004249B7"/>
    <w:rsid w:val="00434AD9"/>
    <w:rsid w:val="004740D2"/>
    <w:rsid w:val="004A74FA"/>
    <w:rsid w:val="004C08F4"/>
    <w:rsid w:val="004C3CA0"/>
    <w:rsid w:val="004D0481"/>
    <w:rsid w:val="005712D0"/>
    <w:rsid w:val="00575B12"/>
    <w:rsid w:val="005B4C4C"/>
    <w:rsid w:val="00624259"/>
    <w:rsid w:val="00657ECE"/>
    <w:rsid w:val="007041E0"/>
    <w:rsid w:val="007203A8"/>
    <w:rsid w:val="00756821"/>
    <w:rsid w:val="00763729"/>
    <w:rsid w:val="007B12EC"/>
    <w:rsid w:val="007B1F56"/>
    <w:rsid w:val="007B3EFE"/>
    <w:rsid w:val="007C2C31"/>
    <w:rsid w:val="007F3EAF"/>
    <w:rsid w:val="00817740"/>
    <w:rsid w:val="0084268C"/>
    <w:rsid w:val="008755F4"/>
    <w:rsid w:val="0088609B"/>
    <w:rsid w:val="008D082D"/>
    <w:rsid w:val="008D28F1"/>
    <w:rsid w:val="00901BA4"/>
    <w:rsid w:val="0093759B"/>
    <w:rsid w:val="00950981"/>
    <w:rsid w:val="009519FD"/>
    <w:rsid w:val="009612BA"/>
    <w:rsid w:val="00991101"/>
    <w:rsid w:val="009A138F"/>
    <w:rsid w:val="009B0ADB"/>
    <w:rsid w:val="009C392F"/>
    <w:rsid w:val="00A84063"/>
    <w:rsid w:val="00A8413E"/>
    <w:rsid w:val="00A85A47"/>
    <w:rsid w:val="00AA76BA"/>
    <w:rsid w:val="00AB1E8F"/>
    <w:rsid w:val="00AD3735"/>
    <w:rsid w:val="00AD6FB3"/>
    <w:rsid w:val="00AF5490"/>
    <w:rsid w:val="00B26871"/>
    <w:rsid w:val="00B27948"/>
    <w:rsid w:val="00B56DBC"/>
    <w:rsid w:val="00B8315C"/>
    <w:rsid w:val="00BD3A5C"/>
    <w:rsid w:val="00C201DC"/>
    <w:rsid w:val="00CC00F2"/>
    <w:rsid w:val="00CE0B83"/>
    <w:rsid w:val="00D37C8E"/>
    <w:rsid w:val="00D40E4F"/>
    <w:rsid w:val="00D50F7F"/>
    <w:rsid w:val="00D52EB6"/>
    <w:rsid w:val="00DA2EC6"/>
    <w:rsid w:val="00E14934"/>
    <w:rsid w:val="00E4640B"/>
    <w:rsid w:val="00E635F2"/>
    <w:rsid w:val="00E854B2"/>
    <w:rsid w:val="00EA2894"/>
    <w:rsid w:val="00EA4548"/>
    <w:rsid w:val="00EC0C80"/>
    <w:rsid w:val="00ED6459"/>
    <w:rsid w:val="00F00CA5"/>
    <w:rsid w:val="00FA2D46"/>
    <w:rsid w:val="00FB349D"/>
    <w:rsid w:val="00FD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C8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C0C8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C0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6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DF0"/>
  </w:style>
  <w:style w:type="paragraph" w:styleId="a6">
    <w:name w:val="footer"/>
    <w:basedOn w:val="a"/>
    <w:link w:val="a7"/>
    <w:uiPriority w:val="99"/>
    <w:semiHidden/>
    <w:unhideWhenUsed/>
    <w:rsid w:val="0006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6DF0"/>
  </w:style>
  <w:style w:type="character" w:styleId="a8">
    <w:name w:val="Hyperlink"/>
    <w:basedOn w:val="a0"/>
    <w:uiPriority w:val="99"/>
    <w:semiHidden/>
    <w:unhideWhenUsed/>
    <w:rsid w:val="00A84063"/>
    <w:rPr>
      <w:color w:val="0000FF"/>
      <w:u w:val="single"/>
    </w:rPr>
  </w:style>
  <w:style w:type="character" w:customStyle="1" w:styleId="headingtitle-text">
    <w:name w:val="heading_title-text"/>
    <w:basedOn w:val="a0"/>
    <w:rsid w:val="00A84063"/>
  </w:style>
  <w:style w:type="character" w:customStyle="1" w:styleId="markedcontent">
    <w:name w:val="markedcontent"/>
    <w:basedOn w:val="a0"/>
    <w:rsid w:val="00307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Переведенцева Татьяна Александровна</dc:creator>
  <cp:lastModifiedBy>Фофанова Анна Борисовна</cp:lastModifiedBy>
  <cp:revision>5</cp:revision>
  <cp:lastPrinted>2022-02-25T14:13:00Z</cp:lastPrinted>
  <dcterms:created xsi:type="dcterms:W3CDTF">2022-02-25T14:13:00Z</dcterms:created>
  <dcterms:modified xsi:type="dcterms:W3CDTF">2022-02-28T08:04:00Z</dcterms:modified>
</cp:coreProperties>
</file>