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70" w:rsidRDefault="00A74870" w:rsidP="00A74870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 </w:t>
      </w:r>
      <w:r w:rsidR="00167CEF">
        <w:rPr>
          <w:b/>
          <w:sz w:val="26"/>
          <w:szCs w:val="26"/>
        </w:rPr>
        <w:t>16</w:t>
      </w:r>
      <w:bookmarkStart w:id="0" w:name="_GoBack"/>
      <w:bookmarkEnd w:id="0"/>
    </w:p>
    <w:p w:rsidR="00A74870" w:rsidRDefault="00A74870" w:rsidP="00A74870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ДЕПУТАТСКИЕ ЗАПРОСЫ в 2022 году</w:t>
      </w:r>
    </w:p>
    <w:p w:rsidR="00A74870" w:rsidRDefault="00A74870" w:rsidP="00A74870">
      <w:pPr>
        <w:spacing w:line="276" w:lineRule="auto"/>
        <w:jc w:val="center"/>
        <w:rPr>
          <w:b/>
          <w:sz w:val="26"/>
          <w:szCs w:val="26"/>
        </w:rPr>
      </w:pPr>
    </w:p>
    <w:p w:rsidR="00A74870" w:rsidRDefault="00A74870" w:rsidP="00A748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Депутатский запрос – это обращение депутата, которое рассматривается на сессии и принимается решение о признании обращения депутатским запросом, впоследствии который направляется исполнителю. Срок ответа на депутатский запрос составляет 10 дней.</w:t>
      </w:r>
    </w:p>
    <w:p w:rsidR="00A74870" w:rsidRDefault="00A74870" w:rsidP="00A748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рассмотрено на сессиях и направлено </w:t>
      </w:r>
      <w:r>
        <w:rPr>
          <w:sz w:val="26"/>
          <w:szCs w:val="26"/>
          <w:u w:val="single"/>
        </w:rPr>
        <w:t>4 депутатских запроса</w:t>
      </w:r>
      <w:r>
        <w:rPr>
          <w:sz w:val="26"/>
          <w:szCs w:val="26"/>
        </w:rPr>
        <w:t>.</w:t>
      </w:r>
    </w:p>
    <w:p w:rsidR="00A74870" w:rsidRDefault="00A74870" w:rsidP="00A74870">
      <w:pPr>
        <w:shd w:val="clear" w:color="auto" w:fill="FFFFFF"/>
        <w:spacing w:after="240"/>
        <w:jc w:val="both"/>
        <w:rPr>
          <w:color w:val="333333"/>
          <w:sz w:val="26"/>
          <w:szCs w:val="26"/>
        </w:rPr>
      </w:pPr>
      <w:r w:rsidRPr="00A74870">
        <w:rPr>
          <w:b/>
          <w:color w:val="212121"/>
          <w:sz w:val="26"/>
          <w:szCs w:val="26"/>
          <w:shd w:val="clear" w:color="auto" w:fill="FAFAFA"/>
        </w:rPr>
        <w:t xml:space="preserve">Депутатский запрос </w:t>
      </w:r>
      <w:proofErr w:type="spellStart"/>
      <w:r w:rsidRPr="00A74870">
        <w:rPr>
          <w:b/>
          <w:color w:val="212121"/>
          <w:sz w:val="26"/>
          <w:szCs w:val="26"/>
          <w:shd w:val="clear" w:color="auto" w:fill="FAFAFA"/>
        </w:rPr>
        <w:t>Колданова</w:t>
      </w:r>
      <w:proofErr w:type="spellEnd"/>
      <w:r w:rsidRPr="00A74870">
        <w:rPr>
          <w:b/>
          <w:color w:val="212121"/>
          <w:sz w:val="26"/>
          <w:szCs w:val="26"/>
          <w:shd w:val="clear" w:color="auto" w:fill="FAFAFA"/>
        </w:rPr>
        <w:t xml:space="preserve"> Евгения </w:t>
      </w:r>
      <w:proofErr w:type="spellStart"/>
      <w:r w:rsidRPr="00A74870">
        <w:rPr>
          <w:b/>
          <w:color w:val="212121"/>
          <w:sz w:val="26"/>
          <w:szCs w:val="26"/>
          <w:shd w:val="clear" w:color="auto" w:fill="FAFAFA"/>
        </w:rPr>
        <w:t>Савватиевича</w:t>
      </w:r>
      <w:proofErr w:type="spellEnd"/>
      <w:r>
        <w:rPr>
          <w:color w:val="212121"/>
          <w:sz w:val="26"/>
          <w:szCs w:val="26"/>
          <w:shd w:val="clear" w:color="auto" w:fill="FAFAFA"/>
        </w:rPr>
        <w:t xml:space="preserve"> в адрес </w:t>
      </w:r>
      <w:r>
        <w:rPr>
          <w:rFonts w:eastAsia="Calibri"/>
          <w:sz w:val="26"/>
          <w:szCs w:val="26"/>
          <w:lang w:eastAsia="en-US"/>
        </w:rPr>
        <w:t>директора дорожного агентства «</w:t>
      </w:r>
      <w:proofErr w:type="spellStart"/>
      <w:r>
        <w:rPr>
          <w:rFonts w:eastAsia="Calibri"/>
          <w:sz w:val="26"/>
          <w:szCs w:val="26"/>
          <w:lang w:eastAsia="en-US"/>
        </w:rPr>
        <w:t>Архангельскавтодор</w:t>
      </w:r>
      <w:proofErr w:type="spellEnd"/>
      <w:r>
        <w:rPr>
          <w:rFonts w:eastAsia="Calibri"/>
          <w:sz w:val="26"/>
          <w:szCs w:val="26"/>
          <w:lang w:eastAsia="en-US"/>
        </w:rPr>
        <w:t>»,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Министра транспорта Архангельской области, Главного государственного инспектора дорожного надзора ОГИБДД ОМВД России по Вельскому району о принятии мер по обустройству</w:t>
      </w:r>
      <w:r>
        <w:rPr>
          <w:color w:val="333333"/>
          <w:sz w:val="26"/>
          <w:szCs w:val="26"/>
        </w:rPr>
        <w:t xml:space="preserve"> стационарного электрического освещения и тротуаров по </w:t>
      </w:r>
      <w:proofErr w:type="spellStart"/>
      <w:r>
        <w:rPr>
          <w:color w:val="333333"/>
          <w:sz w:val="26"/>
          <w:szCs w:val="26"/>
        </w:rPr>
        <w:t>ул.Кирова</w:t>
      </w:r>
      <w:proofErr w:type="spellEnd"/>
      <w:r>
        <w:rPr>
          <w:color w:val="333333"/>
          <w:sz w:val="26"/>
          <w:szCs w:val="26"/>
        </w:rPr>
        <w:t>.</w:t>
      </w:r>
    </w:p>
    <w:p w:rsidR="00A74870" w:rsidRDefault="00A74870" w:rsidP="00A74870">
      <w:pPr>
        <w:shd w:val="clear" w:color="auto" w:fill="FFFFFF"/>
        <w:spacing w:after="2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Постановлением Вельского районного суда от 29 апреля 2022 года за отсутствие тротуаров на указанном в депутатском запросе участке автомобильной дороги Государственное казенное учреждение Архангельской области «Дорожное агентство «</w:t>
      </w:r>
      <w:proofErr w:type="spellStart"/>
      <w:r>
        <w:rPr>
          <w:color w:val="333333"/>
          <w:sz w:val="26"/>
          <w:szCs w:val="26"/>
        </w:rPr>
        <w:t>Архангельскавтодор</w:t>
      </w:r>
      <w:proofErr w:type="spellEnd"/>
      <w:r>
        <w:rPr>
          <w:color w:val="333333"/>
          <w:sz w:val="26"/>
          <w:szCs w:val="26"/>
        </w:rPr>
        <w:t>» привлечено к административной ответственности. Из ответа «Дорожного агентства «</w:t>
      </w:r>
      <w:proofErr w:type="spellStart"/>
      <w:r>
        <w:rPr>
          <w:color w:val="333333"/>
          <w:sz w:val="26"/>
          <w:szCs w:val="26"/>
        </w:rPr>
        <w:t>Архангельскавтодор</w:t>
      </w:r>
      <w:proofErr w:type="spellEnd"/>
      <w:r>
        <w:rPr>
          <w:color w:val="333333"/>
          <w:sz w:val="26"/>
          <w:szCs w:val="26"/>
        </w:rPr>
        <w:t>» следует, что при увеличении финансовых средств дорожных фондов, включение мероприятий по устройству тротуаров в государственную программу Архангельской области – будет рассмотрено.</w:t>
      </w:r>
    </w:p>
    <w:p w:rsidR="00A74870" w:rsidRDefault="00A74870" w:rsidP="00A74870">
      <w:pPr>
        <w:jc w:val="both"/>
        <w:rPr>
          <w:color w:val="212121"/>
          <w:sz w:val="26"/>
          <w:szCs w:val="26"/>
          <w:shd w:val="clear" w:color="auto" w:fill="FAFAFA"/>
        </w:rPr>
      </w:pPr>
      <w:r w:rsidRPr="00A74870">
        <w:rPr>
          <w:b/>
          <w:color w:val="212121"/>
          <w:sz w:val="26"/>
          <w:szCs w:val="26"/>
          <w:shd w:val="clear" w:color="auto" w:fill="FAFAFA"/>
        </w:rPr>
        <w:t xml:space="preserve">Депутатский запрос </w:t>
      </w:r>
      <w:proofErr w:type="spellStart"/>
      <w:r w:rsidRPr="00A74870">
        <w:rPr>
          <w:b/>
          <w:color w:val="212121"/>
          <w:sz w:val="26"/>
          <w:szCs w:val="26"/>
          <w:shd w:val="clear" w:color="auto" w:fill="FAFAFA"/>
        </w:rPr>
        <w:t>Салева</w:t>
      </w:r>
      <w:proofErr w:type="spellEnd"/>
      <w:r w:rsidRPr="00A74870">
        <w:rPr>
          <w:b/>
          <w:color w:val="212121"/>
          <w:sz w:val="26"/>
          <w:szCs w:val="26"/>
          <w:shd w:val="clear" w:color="auto" w:fill="FAFAFA"/>
        </w:rPr>
        <w:t xml:space="preserve"> Алексея Валерьевича </w:t>
      </w:r>
      <w:r>
        <w:rPr>
          <w:color w:val="212121"/>
          <w:sz w:val="26"/>
          <w:szCs w:val="26"/>
          <w:shd w:val="clear" w:color="auto" w:fill="FAFAFA"/>
        </w:rPr>
        <w:t>в адрес городского поселения «</w:t>
      </w:r>
      <w:proofErr w:type="spellStart"/>
      <w:r>
        <w:rPr>
          <w:color w:val="212121"/>
          <w:sz w:val="26"/>
          <w:szCs w:val="26"/>
          <w:shd w:val="clear" w:color="auto" w:fill="FAFAFA"/>
        </w:rPr>
        <w:t>Вельское</w:t>
      </w:r>
      <w:proofErr w:type="spellEnd"/>
      <w:r>
        <w:rPr>
          <w:color w:val="212121"/>
          <w:sz w:val="26"/>
          <w:szCs w:val="26"/>
          <w:shd w:val="clear" w:color="auto" w:fill="FAFAFA"/>
        </w:rPr>
        <w:t xml:space="preserve">» </w:t>
      </w:r>
      <w:r>
        <w:rPr>
          <w:color w:val="000000"/>
          <w:sz w:val="26"/>
          <w:szCs w:val="26"/>
          <w:shd w:val="clear" w:color="auto" w:fill="FFFFFF"/>
        </w:rPr>
        <w:t>по восстановлению дорожного полотна в границах участка дороги в городе Вельске по ул. Дзержинского</w:t>
      </w:r>
      <w:r>
        <w:rPr>
          <w:color w:val="212121"/>
          <w:sz w:val="26"/>
          <w:szCs w:val="26"/>
          <w:shd w:val="clear" w:color="auto" w:fill="FAFAFA"/>
        </w:rPr>
        <w:t>.</w:t>
      </w:r>
    </w:p>
    <w:p w:rsidR="00A74870" w:rsidRDefault="00A74870" w:rsidP="00A74870">
      <w:pPr>
        <w:jc w:val="both"/>
        <w:rPr>
          <w:color w:val="212121"/>
          <w:sz w:val="26"/>
          <w:szCs w:val="26"/>
          <w:shd w:val="clear" w:color="auto" w:fill="FAFAFA"/>
        </w:rPr>
      </w:pPr>
    </w:p>
    <w:p w:rsidR="00A74870" w:rsidRDefault="00A74870" w:rsidP="00A74870">
      <w:pPr>
        <w:jc w:val="both"/>
        <w:rPr>
          <w:color w:val="212121"/>
          <w:sz w:val="26"/>
          <w:szCs w:val="26"/>
          <w:shd w:val="clear" w:color="auto" w:fill="FAFAFA"/>
        </w:rPr>
      </w:pPr>
      <w:r>
        <w:rPr>
          <w:color w:val="212121"/>
          <w:sz w:val="26"/>
          <w:szCs w:val="26"/>
          <w:shd w:val="clear" w:color="auto" w:fill="FAFAFA"/>
        </w:rPr>
        <w:t xml:space="preserve">        Из ответа администрации городского поселения следует, что восстановить дородное полотно не представляется возможным, в связи с отсутствием денежных средств. При усугублении ситуации по дорожному полотну, средства на ремонт участка будут изысканы. Вопрос на контроле городской администрации.</w:t>
      </w:r>
    </w:p>
    <w:p w:rsidR="00A74870" w:rsidRDefault="00A74870" w:rsidP="00A74870">
      <w:pPr>
        <w:jc w:val="both"/>
        <w:rPr>
          <w:color w:val="212121"/>
          <w:sz w:val="26"/>
          <w:szCs w:val="26"/>
          <w:shd w:val="clear" w:color="auto" w:fill="FAFAFA"/>
        </w:rPr>
      </w:pPr>
    </w:p>
    <w:p w:rsidR="00A74870" w:rsidRDefault="00A74870" w:rsidP="00A74870">
      <w:pPr>
        <w:spacing w:after="160"/>
        <w:jc w:val="both"/>
        <w:rPr>
          <w:rFonts w:eastAsia="Calibri"/>
          <w:iCs/>
          <w:color w:val="242F33"/>
          <w:spacing w:val="2"/>
          <w:sz w:val="26"/>
          <w:szCs w:val="26"/>
          <w:shd w:val="clear" w:color="auto" w:fill="FFFFFF"/>
          <w:lang w:eastAsia="en-US"/>
        </w:rPr>
      </w:pPr>
      <w:r w:rsidRPr="00A74870">
        <w:rPr>
          <w:b/>
          <w:color w:val="212121"/>
          <w:sz w:val="26"/>
          <w:szCs w:val="26"/>
          <w:shd w:val="clear" w:color="auto" w:fill="FAFAFA"/>
        </w:rPr>
        <w:t>Депутатский запрос Истоминой Марии Александровны</w:t>
      </w:r>
      <w:r>
        <w:rPr>
          <w:color w:val="212121"/>
          <w:sz w:val="26"/>
          <w:szCs w:val="26"/>
          <w:shd w:val="clear" w:color="auto" w:fill="FAFAFA"/>
        </w:rPr>
        <w:t xml:space="preserve"> в адрес городского поселения «</w:t>
      </w:r>
      <w:proofErr w:type="spellStart"/>
      <w:r>
        <w:rPr>
          <w:color w:val="212121"/>
          <w:sz w:val="26"/>
          <w:szCs w:val="26"/>
          <w:shd w:val="clear" w:color="auto" w:fill="FAFAFA"/>
        </w:rPr>
        <w:t>Вельское</w:t>
      </w:r>
      <w:proofErr w:type="spellEnd"/>
      <w:r>
        <w:rPr>
          <w:color w:val="212121"/>
          <w:sz w:val="26"/>
          <w:szCs w:val="26"/>
          <w:shd w:val="clear" w:color="auto" w:fill="FAFAFA"/>
        </w:rPr>
        <w:t xml:space="preserve">» </w:t>
      </w:r>
      <w:r>
        <w:rPr>
          <w:rFonts w:eastAsia="Calibri"/>
          <w:iCs/>
          <w:color w:val="242F33"/>
          <w:spacing w:val="2"/>
          <w:sz w:val="26"/>
          <w:szCs w:val="26"/>
          <w:shd w:val="clear" w:color="auto" w:fill="FFFFFF"/>
          <w:lang w:eastAsia="en-US"/>
        </w:rPr>
        <w:t>рассмотреть возможность обустройства пешеходных переходов по улице Попова г. Вельска.</w:t>
      </w:r>
    </w:p>
    <w:p w:rsidR="00A74870" w:rsidRDefault="00A74870" w:rsidP="00A74870">
      <w:pPr>
        <w:spacing w:after="160"/>
        <w:jc w:val="both"/>
        <w:rPr>
          <w:rFonts w:eastAsia="Calibri"/>
          <w:iCs/>
          <w:color w:val="242F33"/>
          <w:spacing w:val="2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iCs/>
          <w:color w:val="242F33"/>
          <w:spacing w:val="2"/>
          <w:sz w:val="26"/>
          <w:szCs w:val="26"/>
          <w:shd w:val="clear" w:color="auto" w:fill="FFFFFF"/>
          <w:lang w:eastAsia="en-US"/>
        </w:rPr>
        <w:t xml:space="preserve">         Вопрос городской администрацией не решен.</w:t>
      </w:r>
    </w:p>
    <w:p w:rsidR="00A74870" w:rsidRDefault="00A74870" w:rsidP="00A74870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74870">
        <w:rPr>
          <w:b/>
          <w:color w:val="212121"/>
          <w:sz w:val="26"/>
          <w:szCs w:val="26"/>
          <w:shd w:val="clear" w:color="auto" w:fill="FAFAFA"/>
        </w:rPr>
        <w:t>Депутатский запрос Истоминой Марии Александровны</w:t>
      </w:r>
      <w:r>
        <w:rPr>
          <w:color w:val="212121"/>
          <w:sz w:val="26"/>
          <w:szCs w:val="26"/>
          <w:shd w:val="clear" w:color="auto" w:fill="FAFAFA"/>
        </w:rPr>
        <w:t xml:space="preserve"> в адрес городского поселения «</w:t>
      </w:r>
      <w:proofErr w:type="spellStart"/>
      <w:r>
        <w:rPr>
          <w:color w:val="212121"/>
          <w:sz w:val="26"/>
          <w:szCs w:val="26"/>
          <w:shd w:val="clear" w:color="auto" w:fill="FAFAFA"/>
        </w:rPr>
        <w:t>Вельское</w:t>
      </w:r>
      <w:proofErr w:type="spellEnd"/>
      <w:r>
        <w:rPr>
          <w:color w:val="212121"/>
          <w:sz w:val="26"/>
          <w:szCs w:val="26"/>
          <w:shd w:val="clear" w:color="auto" w:fill="FAFAFA"/>
        </w:rPr>
        <w:t xml:space="preserve">» </w:t>
      </w:r>
      <w:r>
        <w:rPr>
          <w:rFonts w:eastAsia="Calibri"/>
          <w:color w:val="000000"/>
          <w:sz w:val="26"/>
          <w:szCs w:val="26"/>
          <w:lang w:eastAsia="en-US"/>
        </w:rPr>
        <w:t>о выделении земельного участка в районе улиц Попова и Кошелева города Вельска для обустройства спортивной площадки для жителей Гарема.</w:t>
      </w:r>
    </w:p>
    <w:p w:rsidR="00A74870" w:rsidRDefault="00A74870" w:rsidP="00A74870">
      <w:pPr>
        <w:jc w:val="both"/>
        <w:rPr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 Депутатский запрос рассмотрен администрацией городского поселения. Вопрос должен быть решен в 2023 году. Остается на контроле.</w:t>
      </w:r>
    </w:p>
    <w:p w:rsidR="000962DB" w:rsidRDefault="000962DB"/>
    <w:sectPr w:rsidR="000962DB" w:rsidSect="00A748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70"/>
    <w:rsid w:val="000962DB"/>
    <w:rsid w:val="00167CEF"/>
    <w:rsid w:val="00643D1E"/>
    <w:rsid w:val="0089546C"/>
    <w:rsid w:val="00A7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430C-277B-4C03-B5DA-3C2FA90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</cp:revision>
  <dcterms:created xsi:type="dcterms:W3CDTF">2023-02-16T12:07:00Z</dcterms:created>
  <dcterms:modified xsi:type="dcterms:W3CDTF">2023-02-17T14:29:00Z</dcterms:modified>
</cp:coreProperties>
</file>