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4B1" w:rsidRPr="00FD167F" w:rsidRDefault="004C34B1">
      <w:pPr>
        <w:pStyle w:val="ConsPlusTitle"/>
        <w:jc w:val="center"/>
        <w:outlineLvl w:val="0"/>
        <w:rPr>
          <w:rFonts w:ascii="Arial Narrow" w:hAnsi="Arial Narrow" w:cs="Times New Roman"/>
          <w:sz w:val="24"/>
          <w:szCs w:val="24"/>
        </w:rPr>
      </w:pPr>
      <w:r w:rsidRPr="00FD167F">
        <w:rPr>
          <w:rFonts w:ascii="Arial Narrow" w:hAnsi="Arial Narrow" w:cs="Times New Roman"/>
          <w:sz w:val="24"/>
          <w:szCs w:val="24"/>
        </w:rPr>
        <w:t>АРХАНГЕЛЬСКОЕ ОБЛАСТНОЕ СОБРАНИЕ ДЕПУТАТОВ</w:t>
      </w:r>
    </w:p>
    <w:p w:rsidR="004C34B1" w:rsidRPr="00FD167F" w:rsidRDefault="004C34B1">
      <w:pPr>
        <w:pStyle w:val="ConsPlusTitle"/>
        <w:jc w:val="center"/>
        <w:rPr>
          <w:rFonts w:ascii="Arial Narrow" w:hAnsi="Arial Narrow" w:cs="Times New Roman"/>
          <w:sz w:val="24"/>
          <w:szCs w:val="24"/>
        </w:rPr>
      </w:pPr>
      <w:r w:rsidRPr="00FD167F">
        <w:rPr>
          <w:rFonts w:ascii="Arial Narrow" w:hAnsi="Arial Narrow" w:cs="Times New Roman"/>
          <w:sz w:val="24"/>
          <w:szCs w:val="24"/>
        </w:rPr>
        <w:t>седьмого созыва (пятая сессия)</w:t>
      </w:r>
    </w:p>
    <w:p w:rsidR="004C34B1" w:rsidRPr="00FD167F" w:rsidRDefault="004C34B1">
      <w:pPr>
        <w:pStyle w:val="ConsPlusTitle"/>
        <w:jc w:val="both"/>
        <w:rPr>
          <w:rFonts w:ascii="Arial Narrow" w:hAnsi="Arial Narrow" w:cs="Times New Roman"/>
          <w:sz w:val="24"/>
          <w:szCs w:val="24"/>
        </w:rPr>
      </w:pPr>
    </w:p>
    <w:p w:rsidR="004C34B1" w:rsidRPr="00FD167F" w:rsidRDefault="004C34B1">
      <w:pPr>
        <w:pStyle w:val="ConsPlusTitle"/>
        <w:jc w:val="center"/>
        <w:rPr>
          <w:rFonts w:ascii="Arial Narrow" w:hAnsi="Arial Narrow" w:cs="Times New Roman"/>
          <w:sz w:val="24"/>
          <w:szCs w:val="24"/>
        </w:rPr>
      </w:pPr>
      <w:r w:rsidRPr="00FD167F">
        <w:rPr>
          <w:rFonts w:ascii="Arial Narrow" w:hAnsi="Arial Narrow" w:cs="Times New Roman"/>
          <w:sz w:val="24"/>
          <w:szCs w:val="24"/>
        </w:rPr>
        <w:t>ПОСТАНОВЛЕНИЕ</w:t>
      </w:r>
    </w:p>
    <w:p w:rsidR="004C34B1" w:rsidRPr="00FD167F" w:rsidRDefault="004C34B1">
      <w:pPr>
        <w:pStyle w:val="ConsPlusTitle"/>
        <w:jc w:val="center"/>
        <w:rPr>
          <w:rFonts w:ascii="Arial Narrow" w:hAnsi="Arial Narrow" w:cs="Times New Roman"/>
          <w:sz w:val="24"/>
          <w:szCs w:val="24"/>
        </w:rPr>
      </w:pPr>
      <w:r w:rsidRPr="00FD167F">
        <w:rPr>
          <w:rFonts w:ascii="Arial Narrow" w:hAnsi="Arial Narrow" w:cs="Times New Roman"/>
          <w:sz w:val="24"/>
          <w:szCs w:val="24"/>
        </w:rPr>
        <w:t>от 13 февраля 2019 г. N 191</w:t>
      </w:r>
    </w:p>
    <w:p w:rsidR="004C34B1" w:rsidRPr="00FD167F" w:rsidRDefault="004C34B1">
      <w:pPr>
        <w:pStyle w:val="ConsPlusTitle"/>
        <w:jc w:val="both"/>
        <w:rPr>
          <w:rFonts w:ascii="Arial Narrow" w:hAnsi="Arial Narrow" w:cs="Times New Roman"/>
          <w:sz w:val="24"/>
          <w:szCs w:val="24"/>
        </w:rPr>
      </w:pPr>
    </w:p>
    <w:p w:rsidR="004C34B1" w:rsidRPr="00FD167F" w:rsidRDefault="004C34B1">
      <w:pPr>
        <w:pStyle w:val="ConsPlusTitle"/>
        <w:jc w:val="center"/>
        <w:rPr>
          <w:rFonts w:ascii="Arial Narrow" w:hAnsi="Arial Narrow" w:cs="Times New Roman"/>
          <w:sz w:val="24"/>
          <w:szCs w:val="24"/>
        </w:rPr>
      </w:pPr>
      <w:r w:rsidRPr="00FD167F">
        <w:rPr>
          <w:rFonts w:ascii="Arial Narrow" w:hAnsi="Arial Narrow" w:cs="Times New Roman"/>
          <w:sz w:val="24"/>
          <w:szCs w:val="24"/>
        </w:rPr>
        <w:t>ОБ УТВЕРЖДЕНИИ ПОЛОЖЕНИЯ О ПАЛАТЕ МОЛОДЫХ ДЕПУТАТОВ</w:t>
      </w:r>
    </w:p>
    <w:p w:rsidR="004C34B1" w:rsidRPr="00FD167F" w:rsidRDefault="004C34B1">
      <w:pPr>
        <w:pStyle w:val="ConsPlusTitle"/>
        <w:jc w:val="center"/>
        <w:rPr>
          <w:rFonts w:ascii="Arial Narrow" w:hAnsi="Arial Narrow" w:cs="Times New Roman"/>
          <w:sz w:val="24"/>
          <w:szCs w:val="24"/>
        </w:rPr>
      </w:pPr>
      <w:r w:rsidRPr="00FD167F">
        <w:rPr>
          <w:rFonts w:ascii="Arial Narrow" w:hAnsi="Arial Narrow" w:cs="Times New Roman"/>
          <w:sz w:val="24"/>
          <w:szCs w:val="24"/>
        </w:rPr>
        <w:t>ПРИ АРХАНГЕЛЬСКОМ ОБЛАСТНОМ СОБРАНИИ ДЕПУТАТОВ</w:t>
      </w:r>
    </w:p>
    <w:p w:rsidR="004C34B1" w:rsidRPr="00FD167F" w:rsidRDefault="004C34B1">
      <w:pPr>
        <w:spacing w:after="1"/>
        <w:rPr>
          <w:rFonts w:ascii="Arial Narrow" w:hAnsi="Arial Narrow"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C34B1" w:rsidRPr="00FD167F">
        <w:trPr>
          <w:jc w:val="center"/>
        </w:trPr>
        <w:tc>
          <w:tcPr>
            <w:tcW w:w="9294" w:type="dxa"/>
            <w:tcBorders>
              <w:top w:val="nil"/>
              <w:left w:val="single" w:sz="24" w:space="0" w:color="CED3F1"/>
              <w:bottom w:val="nil"/>
              <w:right w:val="single" w:sz="24" w:space="0" w:color="F4F3F8"/>
            </w:tcBorders>
            <w:shd w:val="clear" w:color="auto" w:fill="F4F3F8"/>
          </w:tcPr>
          <w:p w:rsidR="004C34B1" w:rsidRPr="00FD167F" w:rsidRDefault="004C34B1">
            <w:pPr>
              <w:pStyle w:val="ConsPlusNormal"/>
              <w:jc w:val="center"/>
              <w:rPr>
                <w:rFonts w:ascii="Arial Narrow" w:hAnsi="Arial Narrow" w:cs="Times New Roman"/>
                <w:sz w:val="24"/>
                <w:szCs w:val="24"/>
              </w:rPr>
            </w:pPr>
            <w:r w:rsidRPr="00FD167F">
              <w:rPr>
                <w:rFonts w:ascii="Arial Narrow" w:hAnsi="Arial Narrow" w:cs="Times New Roman"/>
                <w:color w:val="392C69"/>
                <w:sz w:val="24"/>
                <w:szCs w:val="24"/>
              </w:rPr>
              <w:t>Список изменяющих документов</w:t>
            </w:r>
          </w:p>
          <w:p w:rsidR="004C34B1" w:rsidRPr="00FD167F" w:rsidRDefault="004C34B1">
            <w:pPr>
              <w:pStyle w:val="ConsPlusNormal"/>
              <w:jc w:val="center"/>
              <w:rPr>
                <w:rFonts w:ascii="Arial Narrow" w:hAnsi="Arial Narrow" w:cs="Times New Roman"/>
                <w:sz w:val="24"/>
                <w:szCs w:val="24"/>
              </w:rPr>
            </w:pPr>
            <w:proofErr w:type="gramStart"/>
            <w:r w:rsidRPr="00FD167F">
              <w:rPr>
                <w:rFonts w:ascii="Arial Narrow" w:hAnsi="Arial Narrow" w:cs="Times New Roman"/>
                <w:color w:val="392C69"/>
                <w:sz w:val="24"/>
                <w:szCs w:val="24"/>
              </w:rPr>
              <w:t>(в ред. постановлений Архангельского обл. Собрания депутатов</w:t>
            </w:r>
            <w:proofErr w:type="gramEnd"/>
          </w:p>
          <w:p w:rsidR="004C34B1" w:rsidRPr="00FD167F" w:rsidRDefault="004C34B1">
            <w:pPr>
              <w:pStyle w:val="ConsPlusNormal"/>
              <w:jc w:val="center"/>
              <w:rPr>
                <w:rFonts w:ascii="Arial Narrow" w:hAnsi="Arial Narrow" w:cs="Times New Roman"/>
                <w:sz w:val="24"/>
                <w:szCs w:val="24"/>
              </w:rPr>
            </w:pPr>
            <w:r w:rsidRPr="00FD167F">
              <w:rPr>
                <w:rFonts w:ascii="Arial Narrow" w:hAnsi="Arial Narrow" w:cs="Times New Roman"/>
                <w:color w:val="392C69"/>
                <w:sz w:val="24"/>
                <w:szCs w:val="24"/>
              </w:rPr>
              <w:t xml:space="preserve">от 27.05.2020 </w:t>
            </w:r>
            <w:hyperlink r:id="rId5" w:history="1">
              <w:r w:rsidRPr="00FD167F">
                <w:rPr>
                  <w:rFonts w:ascii="Arial Narrow" w:hAnsi="Arial Narrow" w:cs="Times New Roman"/>
                  <w:color w:val="0000FF"/>
                  <w:sz w:val="24"/>
                  <w:szCs w:val="24"/>
                </w:rPr>
                <w:t>N 795</w:t>
              </w:r>
            </w:hyperlink>
            <w:r w:rsidRPr="00FD167F">
              <w:rPr>
                <w:rFonts w:ascii="Arial Narrow" w:hAnsi="Arial Narrow" w:cs="Times New Roman"/>
                <w:color w:val="392C69"/>
                <w:sz w:val="24"/>
                <w:szCs w:val="24"/>
              </w:rPr>
              <w:t xml:space="preserve">, от 28.10.2020 </w:t>
            </w:r>
            <w:hyperlink r:id="rId6" w:history="1">
              <w:r w:rsidRPr="00FD167F">
                <w:rPr>
                  <w:rFonts w:ascii="Arial Narrow" w:hAnsi="Arial Narrow" w:cs="Times New Roman"/>
                  <w:color w:val="0000FF"/>
                  <w:sz w:val="24"/>
                  <w:szCs w:val="24"/>
                </w:rPr>
                <w:t>N 963</w:t>
              </w:r>
            </w:hyperlink>
            <w:r w:rsidRPr="00FD167F">
              <w:rPr>
                <w:rFonts w:ascii="Arial Narrow" w:hAnsi="Arial Narrow" w:cs="Times New Roman"/>
                <w:color w:val="392C69"/>
                <w:sz w:val="24"/>
                <w:szCs w:val="24"/>
              </w:rPr>
              <w:t>)</w:t>
            </w:r>
          </w:p>
        </w:tc>
      </w:tr>
    </w:tbl>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ind w:firstLine="540"/>
        <w:jc w:val="both"/>
        <w:rPr>
          <w:rFonts w:ascii="Arial Narrow" w:hAnsi="Arial Narrow" w:cs="Times New Roman"/>
          <w:sz w:val="24"/>
          <w:szCs w:val="24"/>
        </w:rPr>
      </w:pPr>
      <w:r w:rsidRPr="00FD167F">
        <w:rPr>
          <w:rFonts w:ascii="Arial Narrow" w:hAnsi="Arial Narrow" w:cs="Times New Roman"/>
          <w:sz w:val="24"/>
          <w:szCs w:val="24"/>
        </w:rPr>
        <w:t>Областное Собрание депутатов постановляет:</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1. Утвердить </w:t>
      </w:r>
      <w:hyperlink w:anchor="P35" w:history="1">
        <w:r w:rsidRPr="00FD167F">
          <w:rPr>
            <w:rFonts w:ascii="Arial Narrow" w:hAnsi="Arial Narrow" w:cs="Times New Roman"/>
            <w:color w:val="0000FF"/>
            <w:sz w:val="24"/>
            <w:szCs w:val="24"/>
          </w:rPr>
          <w:t>Положение</w:t>
        </w:r>
      </w:hyperlink>
      <w:r w:rsidRPr="00FD167F">
        <w:rPr>
          <w:rFonts w:ascii="Arial Narrow" w:hAnsi="Arial Narrow" w:cs="Times New Roman"/>
          <w:sz w:val="24"/>
          <w:szCs w:val="24"/>
        </w:rPr>
        <w:t xml:space="preserve"> о Палате молодых депутатов при Архангельском областном Собрании депутатов согласно приложению к настоящему постановлению.</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2. Рекомендовать представительным органам муниципальных районов и городских округов Архангельской области направить свои предложения по кандидатурам в состав Палаты молодых депутатов при Архангельском областном Собрании депутатов до 5 апреля 2019 года.</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3. Признать утратившими силу:</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1) </w:t>
      </w:r>
      <w:hyperlink r:id="rId7" w:history="1">
        <w:r w:rsidRPr="00FD167F">
          <w:rPr>
            <w:rFonts w:ascii="Arial Narrow" w:hAnsi="Arial Narrow" w:cs="Times New Roman"/>
            <w:color w:val="0000FF"/>
            <w:sz w:val="24"/>
            <w:szCs w:val="24"/>
          </w:rPr>
          <w:t>постановление</w:t>
        </w:r>
      </w:hyperlink>
      <w:r w:rsidRPr="00FD167F">
        <w:rPr>
          <w:rFonts w:ascii="Arial Narrow" w:hAnsi="Arial Narrow" w:cs="Times New Roman"/>
          <w:sz w:val="24"/>
          <w:szCs w:val="24"/>
        </w:rPr>
        <w:t xml:space="preserve"> Архангельского областного Собрания депутатов от 19 ноября 2013 года N 156 "Об утверждении Положения о палате молодых депутатов при Архангельском областном Собрании депутатов" ("Ведомости Архангельского областного Собрания депутатов", 2013, N 3);</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2) </w:t>
      </w:r>
      <w:hyperlink r:id="rId8" w:history="1">
        <w:r w:rsidRPr="00FD167F">
          <w:rPr>
            <w:rFonts w:ascii="Arial Narrow" w:hAnsi="Arial Narrow" w:cs="Times New Roman"/>
            <w:color w:val="0000FF"/>
            <w:sz w:val="24"/>
            <w:szCs w:val="24"/>
          </w:rPr>
          <w:t>постановление</w:t>
        </w:r>
      </w:hyperlink>
      <w:r w:rsidRPr="00FD167F">
        <w:rPr>
          <w:rFonts w:ascii="Arial Narrow" w:hAnsi="Arial Narrow" w:cs="Times New Roman"/>
          <w:sz w:val="24"/>
          <w:szCs w:val="24"/>
        </w:rPr>
        <w:t xml:space="preserve"> Архангельского областного Собрания депутатов от 19 марта 2014 года N 318 "О внесении изменений и дополнений в приложение к постановлению Архангельского областного Собрания депутатов "Об утверждении Положения о палате молодых депутатов при Архангельском областном Собрании депутатов" ("Ведомости Архангельского областного Собрания депутатов", 2014, N 6);</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3) </w:t>
      </w:r>
      <w:hyperlink r:id="rId9" w:history="1">
        <w:r w:rsidRPr="00FD167F">
          <w:rPr>
            <w:rFonts w:ascii="Arial Narrow" w:hAnsi="Arial Narrow" w:cs="Times New Roman"/>
            <w:color w:val="0000FF"/>
            <w:sz w:val="24"/>
            <w:szCs w:val="24"/>
          </w:rPr>
          <w:t>постановление</w:t>
        </w:r>
      </w:hyperlink>
      <w:r w:rsidRPr="00FD167F">
        <w:rPr>
          <w:rFonts w:ascii="Arial Narrow" w:hAnsi="Arial Narrow" w:cs="Times New Roman"/>
          <w:sz w:val="24"/>
          <w:szCs w:val="24"/>
        </w:rPr>
        <w:t xml:space="preserve"> Архангельского областного Собрания депутатов от 24 сентября 2014 года N 535 "О внесении изменения в приложение к постановлению Архангельского областного Собрания депутатов "Об утверждении Положения о палате молодых депутатов при Архангельском областном Собрании депутатов" ("Ведомости Архангельского областного Собрания депутатов", 2014, N 10).</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4. Настоящее постановление вступает в силу со дня его принятия.</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jc w:val="right"/>
        <w:rPr>
          <w:rFonts w:ascii="Arial Narrow" w:hAnsi="Arial Narrow" w:cs="Times New Roman"/>
          <w:sz w:val="24"/>
          <w:szCs w:val="24"/>
        </w:rPr>
      </w:pPr>
      <w:r w:rsidRPr="00FD167F">
        <w:rPr>
          <w:rFonts w:ascii="Arial Narrow" w:hAnsi="Arial Narrow" w:cs="Times New Roman"/>
          <w:sz w:val="24"/>
          <w:szCs w:val="24"/>
        </w:rPr>
        <w:t xml:space="preserve">Председатель </w:t>
      </w:r>
      <w:proofErr w:type="gramStart"/>
      <w:r w:rsidRPr="00FD167F">
        <w:rPr>
          <w:rFonts w:ascii="Arial Narrow" w:hAnsi="Arial Narrow" w:cs="Times New Roman"/>
          <w:sz w:val="24"/>
          <w:szCs w:val="24"/>
        </w:rPr>
        <w:t>областного</w:t>
      </w:r>
      <w:proofErr w:type="gramEnd"/>
    </w:p>
    <w:p w:rsidR="004C34B1" w:rsidRPr="00FD167F" w:rsidRDefault="004C34B1">
      <w:pPr>
        <w:pStyle w:val="ConsPlusNormal"/>
        <w:jc w:val="right"/>
        <w:rPr>
          <w:rFonts w:ascii="Arial Narrow" w:hAnsi="Arial Narrow" w:cs="Times New Roman"/>
          <w:sz w:val="24"/>
          <w:szCs w:val="24"/>
        </w:rPr>
      </w:pPr>
      <w:r w:rsidRPr="00FD167F">
        <w:rPr>
          <w:rFonts w:ascii="Arial Narrow" w:hAnsi="Arial Narrow" w:cs="Times New Roman"/>
          <w:sz w:val="24"/>
          <w:szCs w:val="24"/>
        </w:rPr>
        <w:t>Собрания депутатов</w:t>
      </w:r>
    </w:p>
    <w:p w:rsidR="004C34B1" w:rsidRPr="00FD167F" w:rsidRDefault="004C34B1">
      <w:pPr>
        <w:pStyle w:val="ConsPlusNormal"/>
        <w:jc w:val="right"/>
        <w:rPr>
          <w:rFonts w:ascii="Arial Narrow" w:hAnsi="Arial Narrow" w:cs="Times New Roman"/>
          <w:sz w:val="24"/>
          <w:szCs w:val="24"/>
        </w:rPr>
      </w:pPr>
      <w:r w:rsidRPr="00FD167F">
        <w:rPr>
          <w:rFonts w:ascii="Arial Narrow" w:hAnsi="Arial Narrow" w:cs="Times New Roman"/>
          <w:sz w:val="24"/>
          <w:szCs w:val="24"/>
        </w:rPr>
        <w:t>Е.В.ПРОКОПЬЕВА</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jc w:val="both"/>
        <w:rPr>
          <w:rFonts w:ascii="Arial Narrow" w:hAnsi="Arial Narrow" w:cs="Times New Roman"/>
          <w:sz w:val="24"/>
          <w:szCs w:val="24"/>
        </w:rPr>
      </w:pPr>
    </w:p>
    <w:p w:rsidR="004C34B1" w:rsidRDefault="004C34B1">
      <w:pPr>
        <w:pStyle w:val="ConsPlusNormal"/>
        <w:jc w:val="both"/>
        <w:rPr>
          <w:rFonts w:ascii="Arial Narrow" w:hAnsi="Arial Narrow" w:cs="Times New Roman"/>
          <w:sz w:val="24"/>
          <w:szCs w:val="24"/>
        </w:rPr>
      </w:pPr>
    </w:p>
    <w:p w:rsidR="00FD167F" w:rsidRDefault="00FD167F">
      <w:pPr>
        <w:pStyle w:val="ConsPlusNormal"/>
        <w:jc w:val="both"/>
        <w:rPr>
          <w:rFonts w:ascii="Arial Narrow" w:hAnsi="Arial Narrow" w:cs="Times New Roman"/>
          <w:sz w:val="24"/>
          <w:szCs w:val="24"/>
        </w:rPr>
      </w:pPr>
    </w:p>
    <w:p w:rsidR="00FD167F" w:rsidRDefault="00FD167F">
      <w:pPr>
        <w:pStyle w:val="ConsPlusNormal"/>
        <w:jc w:val="both"/>
        <w:rPr>
          <w:rFonts w:ascii="Arial Narrow" w:hAnsi="Arial Narrow" w:cs="Times New Roman"/>
          <w:sz w:val="24"/>
          <w:szCs w:val="24"/>
        </w:rPr>
      </w:pPr>
    </w:p>
    <w:p w:rsidR="00FD167F" w:rsidRDefault="00FD167F">
      <w:pPr>
        <w:pStyle w:val="ConsPlusNormal"/>
        <w:jc w:val="both"/>
        <w:rPr>
          <w:rFonts w:ascii="Arial Narrow" w:hAnsi="Arial Narrow" w:cs="Times New Roman"/>
          <w:sz w:val="24"/>
          <w:szCs w:val="24"/>
        </w:rPr>
      </w:pPr>
    </w:p>
    <w:p w:rsidR="00FD167F" w:rsidRPr="00FD167F" w:rsidRDefault="00FD167F">
      <w:pPr>
        <w:pStyle w:val="ConsPlusNormal"/>
        <w:jc w:val="both"/>
        <w:rPr>
          <w:rFonts w:ascii="Arial Narrow" w:hAnsi="Arial Narrow" w:cs="Times New Roman"/>
          <w:sz w:val="24"/>
          <w:szCs w:val="24"/>
        </w:rPr>
      </w:pP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jc w:val="right"/>
        <w:outlineLvl w:val="0"/>
        <w:rPr>
          <w:rFonts w:ascii="Arial Narrow" w:hAnsi="Arial Narrow" w:cs="Times New Roman"/>
          <w:sz w:val="24"/>
          <w:szCs w:val="24"/>
        </w:rPr>
      </w:pPr>
      <w:r w:rsidRPr="00FD167F">
        <w:rPr>
          <w:rFonts w:ascii="Arial Narrow" w:hAnsi="Arial Narrow" w:cs="Times New Roman"/>
          <w:sz w:val="24"/>
          <w:szCs w:val="24"/>
        </w:rPr>
        <w:lastRenderedPageBreak/>
        <w:t>Приложение</w:t>
      </w:r>
    </w:p>
    <w:p w:rsidR="004C34B1" w:rsidRPr="00FD167F" w:rsidRDefault="004C34B1">
      <w:pPr>
        <w:pStyle w:val="ConsPlusNormal"/>
        <w:jc w:val="right"/>
        <w:rPr>
          <w:rFonts w:ascii="Arial Narrow" w:hAnsi="Arial Narrow" w:cs="Times New Roman"/>
          <w:sz w:val="24"/>
          <w:szCs w:val="24"/>
        </w:rPr>
      </w:pPr>
      <w:r w:rsidRPr="00FD167F">
        <w:rPr>
          <w:rFonts w:ascii="Arial Narrow" w:hAnsi="Arial Narrow" w:cs="Times New Roman"/>
          <w:sz w:val="24"/>
          <w:szCs w:val="24"/>
        </w:rPr>
        <w:t xml:space="preserve">к постановлению </w:t>
      </w:r>
      <w:proofErr w:type="gramStart"/>
      <w:r w:rsidRPr="00FD167F">
        <w:rPr>
          <w:rFonts w:ascii="Arial Narrow" w:hAnsi="Arial Narrow" w:cs="Times New Roman"/>
          <w:sz w:val="24"/>
          <w:szCs w:val="24"/>
        </w:rPr>
        <w:t>областного</w:t>
      </w:r>
      <w:proofErr w:type="gramEnd"/>
    </w:p>
    <w:p w:rsidR="004C34B1" w:rsidRPr="00FD167F" w:rsidRDefault="004C34B1">
      <w:pPr>
        <w:pStyle w:val="ConsPlusNormal"/>
        <w:jc w:val="right"/>
        <w:rPr>
          <w:rFonts w:ascii="Arial Narrow" w:hAnsi="Arial Narrow" w:cs="Times New Roman"/>
          <w:sz w:val="24"/>
          <w:szCs w:val="24"/>
        </w:rPr>
      </w:pPr>
      <w:r w:rsidRPr="00FD167F">
        <w:rPr>
          <w:rFonts w:ascii="Arial Narrow" w:hAnsi="Arial Narrow" w:cs="Times New Roman"/>
          <w:sz w:val="24"/>
          <w:szCs w:val="24"/>
        </w:rPr>
        <w:t>Собрания депутатов</w:t>
      </w:r>
    </w:p>
    <w:p w:rsidR="004C34B1" w:rsidRPr="00FD167F" w:rsidRDefault="004C34B1">
      <w:pPr>
        <w:pStyle w:val="ConsPlusNormal"/>
        <w:jc w:val="right"/>
        <w:rPr>
          <w:rFonts w:ascii="Arial Narrow" w:hAnsi="Arial Narrow" w:cs="Times New Roman"/>
          <w:sz w:val="24"/>
          <w:szCs w:val="24"/>
        </w:rPr>
      </w:pPr>
      <w:r w:rsidRPr="00FD167F">
        <w:rPr>
          <w:rFonts w:ascii="Arial Narrow" w:hAnsi="Arial Narrow" w:cs="Times New Roman"/>
          <w:sz w:val="24"/>
          <w:szCs w:val="24"/>
        </w:rPr>
        <w:t>от 13.02.2019 N 191</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Title"/>
        <w:jc w:val="center"/>
        <w:rPr>
          <w:rFonts w:ascii="Arial Narrow" w:hAnsi="Arial Narrow" w:cs="Times New Roman"/>
          <w:sz w:val="24"/>
          <w:szCs w:val="24"/>
        </w:rPr>
      </w:pPr>
      <w:bookmarkStart w:id="0" w:name="P35"/>
      <w:bookmarkEnd w:id="0"/>
      <w:r w:rsidRPr="00FD167F">
        <w:rPr>
          <w:rFonts w:ascii="Arial Narrow" w:hAnsi="Arial Narrow" w:cs="Times New Roman"/>
          <w:sz w:val="24"/>
          <w:szCs w:val="24"/>
        </w:rPr>
        <w:t>ПОЛОЖЕНИЕ</w:t>
      </w:r>
    </w:p>
    <w:p w:rsidR="004C34B1" w:rsidRPr="00FD167F" w:rsidRDefault="004C34B1">
      <w:pPr>
        <w:pStyle w:val="ConsPlusTitle"/>
        <w:jc w:val="center"/>
        <w:rPr>
          <w:rFonts w:ascii="Arial Narrow" w:hAnsi="Arial Narrow" w:cs="Times New Roman"/>
          <w:sz w:val="24"/>
          <w:szCs w:val="24"/>
        </w:rPr>
      </w:pPr>
      <w:r w:rsidRPr="00FD167F">
        <w:rPr>
          <w:rFonts w:ascii="Arial Narrow" w:hAnsi="Arial Narrow" w:cs="Times New Roman"/>
          <w:sz w:val="24"/>
          <w:szCs w:val="24"/>
        </w:rPr>
        <w:t>О ПАЛАТЕ МОЛОДЫХ ДЕПУТАТОВ ПРИ АРХАНГЕЛЬСКОМ</w:t>
      </w:r>
    </w:p>
    <w:p w:rsidR="004C34B1" w:rsidRPr="00FD167F" w:rsidRDefault="004C34B1">
      <w:pPr>
        <w:pStyle w:val="ConsPlusTitle"/>
        <w:jc w:val="center"/>
        <w:rPr>
          <w:rFonts w:ascii="Arial Narrow" w:hAnsi="Arial Narrow" w:cs="Times New Roman"/>
          <w:sz w:val="24"/>
          <w:szCs w:val="24"/>
        </w:rPr>
      </w:pPr>
      <w:r w:rsidRPr="00FD167F">
        <w:rPr>
          <w:rFonts w:ascii="Arial Narrow" w:hAnsi="Arial Narrow" w:cs="Times New Roman"/>
          <w:sz w:val="24"/>
          <w:szCs w:val="24"/>
        </w:rPr>
        <w:t xml:space="preserve">ОБЛАСТНОМ </w:t>
      </w:r>
      <w:proofErr w:type="gramStart"/>
      <w:r w:rsidRPr="00FD167F">
        <w:rPr>
          <w:rFonts w:ascii="Arial Narrow" w:hAnsi="Arial Narrow" w:cs="Times New Roman"/>
          <w:sz w:val="24"/>
          <w:szCs w:val="24"/>
        </w:rPr>
        <w:t>СОБРАНИИ</w:t>
      </w:r>
      <w:proofErr w:type="gramEnd"/>
      <w:r w:rsidRPr="00FD167F">
        <w:rPr>
          <w:rFonts w:ascii="Arial Narrow" w:hAnsi="Arial Narrow" w:cs="Times New Roman"/>
          <w:sz w:val="24"/>
          <w:szCs w:val="24"/>
        </w:rPr>
        <w:t xml:space="preserve"> ДЕПУТАТОВ</w:t>
      </w:r>
    </w:p>
    <w:p w:rsidR="004C34B1" w:rsidRPr="00FD167F" w:rsidRDefault="004C34B1">
      <w:pPr>
        <w:spacing w:after="1"/>
        <w:rPr>
          <w:rFonts w:ascii="Arial Narrow" w:hAnsi="Arial Narrow"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C34B1" w:rsidRPr="00FD167F">
        <w:trPr>
          <w:jc w:val="center"/>
        </w:trPr>
        <w:tc>
          <w:tcPr>
            <w:tcW w:w="9294" w:type="dxa"/>
            <w:tcBorders>
              <w:top w:val="nil"/>
              <w:left w:val="single" w:sz="24" w:space="0" w:color="CED3F1"/>
              <w:bottom w:val="nil"/>
              <w:right w:val="single" w:sz="24" w:space="0" w:color="F4F3F8"/>
            </w:tcBorders>
            <w:shd w:val="clear" w:color="auto" w:fill="F4F3F8"/>
          </w:tcPr>
          <w:p w:rsidR="004C34B1" w:rsidRPr="00FD167F" w:rsidRDefault="004C34B1">
            <w:pPr>
              <w:pStyle w:val="ConsPlusNormal"/>
              <w:jc w:val="center"/>
              <w:rPr>
                <w:rFonts w:ascii="Arial Narrow" w:hAnsi="Arial Narrow" w:cs="Times New Roman"/>
                <w:sz w:val="24"/>
                <w:szCs w:val="24"/>
              </w:rPr>
            </w:pPr>
            <w:r w:rsidRPr="00FD167F">
              <w:rPr>
                <w:rFonts w:ascii="Arial Narrow" w:hAnsi="Arial Narrow" w:cs="Times New Roman"/>
                <w:color w:val="392C69"/>
                <w:sz w:val="24"/>
                <w:szCs w:val="24"/>
              </w:rPr>
              <w:t>Список изменяющих документов</w:t>
            </w:r>
          </w:p>
          <w:p w:rsidR="004C34B1" w:rsidRPr="00FD167F" w:rsidRDefault="004C34B1">
            <w:pPr>
              <w:pStyle w:val="ConsPlusNormal"/>
              <w:jc w:val="center"/>
              <w:rPr>
                <w:rFonts w:ascii="Arial Narrow" w:hAnsi="Arial Narrow" w:cs="Times New Roman"/>
                <w:sz w:val="24"/>
                <w:szCs w:val="24"/>
              </w:rPr>
            </w:pPr>
            <w:proofErr w:type="gramStart"/>
            <w:r w:rsidRPr="00FD167F">
              <w:rPr>
                <w:rFonts w:ascii="Arial Narrow" w:hAnsi="Arial Narrow" w:cs="Times New Roman"/>
                <w:color w:val="392C69"/>
                <w:sz w:val="24"/>
                <w:szCs w:val="24"/>
              </w:rPr>
              <w:t>(в ред. постановлений Архангельского обл. Собрания депутатов</w:t>
            </w:r>
            <w:proofErr w:type="gramEnd"/>
          </w:p>
          <w:p w:rsidR="004C34B1" w:rsidRPr="00FD167F" w:rsidRDefault="004C34B1">
            <w:pPr>
              <w:pStyle w:val="ConsPlusNormal"/>
              <w:jc w:val="center"/>
              <w:rPr>
                <w:rFonts w:ascii="Arial Narrow" w:hAnsi="Arial Narrow" w:cs="Times New Roman"/>
                <w:sz w:val="24"/>
                <w:szCs w:val="24"/>
              </w:rPr>
            </w:pPr>
            <w:r w:rsidRPr="00FD167F">
              <w:rPr>
                <w:rFonts w:ascii="Arial Narrow" w:hAnsi="Arial Narrow" w:cs="Times New Roman"/>
                <w:color w:val="392C69"/>
                <w:sz w:val="24"/>
                <w:szCs w:val="24"/>
              </w:rPr>
              <w:t xml:space="preserve">от 27.05.2020 </w:t>
            </w:r>
            <w:hyperlink r:id="rId10" w:history="1">
              <w:r w:rsidRPr="00FD167F">
                <w:rPr>
                  <w:rFonts w:ascii="Arial Narrow" w:hAnsi="Arial Narrow" w:cs="Times New Roman"/>
                  <w:color w:val="0000FF"/>
                  <w:sz w:val="24"/>
                  <w:szCs w:val="24"/>
                </w:rPr>
                <w:t>N 795</w:t>
              </w:r>
            </w:hyperlink>
            <w:r w:rsidRPr="00FD167F">
              <w:rPr>
                <w:rFonts w:ascii="Arial Narrow" w:hAnsi="Arial Narrow" w:cs="Times New Roman"/>
                <w:color w:val="392C69"/>
                <w:sz w:val="24"/>
                <w:szCs w:val="24"/>
              </w:rPr>
              <w:t xml:space="preserve">, от 28.10.2020 </w:t>
            </w:r>
            <w:hyperlink r:id="rId11" w:history="1">
              <w:r w:rsidRPr="00FD167F">
                <w:rPr>
                  <w:rFonts w:ascii="Arial Narrow" w:hAnsi="Arial Narrow" w:cs="Times New Roman"/>
                  <w:color w:val="0000FF"/>
                  <w:sz w:val="24"/>
                  <w:szCs w:val="24"/>
                </w:rPr>
                <w:t>N 963</w:t>
              </w:r>
            </w:hyperlink>
            <w:r w:rsidRPr="00FD167F">
              <w:rPr>
                <w:rFonts w:ascii="Arial Narrow" w:hAnsi="Arial Narrow" w:cs="Times New Roman"/>
                <w:color w:val="392C69"/>
                <w:sz w:val="24"/>
                <w:szCs w:val="24"/>
              </w:rPr>
              <w:t>)</w:t>
            </w:r>
          </w:p>
        </w:tc>
      </w:tr>
    </w:tbl>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Title"/>
        <w:jc w:val="center"/>
        <w:outlineLvl w:val="1"/>
        <w:rPr>
          <w:rFonts w:ascii="Arial Narrow" w:hAnsi="Arial Narrow" w:cs="Times New Roman"/>
          <w:sz w:val="24"/>
          <w:szCs w:val="24"/>
        </w:rPr>
      </w:pPr>
      <w:r w:rsidRPr="00FD167F">
        <w:rPr>
          <w:rFonts w:ascii="Arial Narrow" w:hAnsi="Arial Narrow" w:cs="Times New Roman"/>
          <w:sz w:val="24"/>
          <w:szCs w:val="24"/>
        </w:rPr>
        <w:t>I. Общие положения</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ind w:firstLine="540"/>
        <w:jc w:val="both"/>
        <w:rPr>
          <w:rFonts w:ascii="Arial Narrow" w:hAnsi="Arial Narrow" w:cs="Times New Roman"/>
          <w:sz w:val="24"/>
          <w:szCs w:val="24"/>
        </w:rPr>
      </w:pPr>
      <w:r w:rsidRPr="00FD167F">
        <w:rPr>
          <w:rFonts w:ascii="Arial Narrow" w:hAnsi="Arial Narrow" w:cs="Times New Roman"/>
          <w:sz w:val="24"/>
          <w:szCs w:val="24"/>
        </w:rPr>
        <w:t>1.1. Палата молодых депутатов при Архангельском областном Собрании депутатов (далее - Палата молодых депутатов) является коллегиальным совещательным органом при Архангельском областном Собрании депутатов (далее - областное Собрание) по вопросам реализации молодежной политики в Архангельской области. Деятельность Палаты молодых депутатов осуществляется на общественных началах в соответствии с настоящим Положением.</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1.2. Палата молодых депутатов формируется на срок полномочий областного Собрания действующего созыва. По истечении установленного срока Палата молодых депутатов формируется вновь в порядке, предусмотренном </w:t>
      </w:r>
      <w:hyperlink w:anchor="P90" w:history="1">
        <w:r w:rsidRPr="00FD167F">
          <w:rPr>
            <w:rFonts w:ascii="Arial Narrow" w:hAnsi="Arial Narrow" w:cs="Times New Roman"/>
            <w:color w:val="0000FF"/>
            <w:sz w:val="24"/>
            <w:szCs w:val="24"/>
          </w:rPr>
          <w:t>разделом IV</w:t>
        </w:r>
      </w:hyperlink>
      <w:r w:rsidRPr="00FD167F">
        <w:rPr>
          <w:rFonts w:ascii="Arial Narrow" w:hAnsi="Arial Narrow" w:cs="Times New Roman"/>
          <w:sz w:val="24"/>
          <w:szCs w:val="24"/>
        </w:rPr>
        <w:t xml:space="preserve"> настоящего Положения.</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1.3. Методическое обеспечение деятельности Палаты молодых депутатов осуществляется комитетом областного Собрания по развитию институтов гражданского общества (далее - Комитет по развитию институтов гражданского общества).</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1.4. Координация взаимодействия Палаты молодых депутатов и комитетов областного Собрания осуществляется одним из заместителей председателя областного Собрания в соответствии с распоряжением председателя областного Собрания.</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1.5. Палата молодых депутатов в своей деятельности руководствуется </w:t>
      </w:r>
      <w:hyperlink r:id="rId12" w:history="1">
        <w:r w:rsidRPr="00FD167F">
          <w:rPr>
            <w:rFonts w:ascii="Arial Narrow" w:hAnsi="Arial Narrow" w:cs="Times New Roman"/>
            <w:color w:val="0000FF"/>
            <w:sz w:val="24"/>
            <w:szCs w:val="24"/>
          </w:rPr>
          <w:t>Конституцией</w:t>
        </w:r>
      </w:hyperlink>
      <w:r w:rsidRPr="00FD167F">
        <w:rPr>
          <w:rFonts w:ascii="Arial Narrow" w:hAnsi="Arial Narrow" w:cs="Times New Roman"/>
          <w:sz w:val="24"/>
          <w:szCs w:val="24"/>
        </w:rPr>
        <w:t xml:space="preserve"> Российской Федерации, федеральными законами и иными нормативными правовыми актами Российской Федерации, </w:t>
      </w:r>
      <w:hyperlink r:id="rId13" w:history="1">
        <w:r w:rsidRPr="00FD167F">
          <w:rPr>
            <w:rFonts w:ascii="Arial Narrow" w:hAnsi="Arial Narrow" w:cs="Times New Roman"/>
            <w:color w:val="0000FF"/>
            <w:sz w:val="24"/>
            <w:szCs w:val="24"/>
          </w:rPr>
          <w:t>Уставом</w:t>
        </w:r>
      </w:hyperlink>
      <w:r w:rsidRPr="00FD167F">
        <w:rPr>
          <w:rFonts w:ascii="Arial Narrow" w:hAnsi="Arial Narrow" w:cs="Times New Roman"/>
          <w:sz w:val="24"/>
          <w:szCs w:val="24"/>
        </w:rPr>
        <w:t xml:space="preserve"> Архангельской области, областными законами и иными нормативными правовыми актами Архангельской области, настоящим Положением.</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1.6. Деятельность Палаты молодых депутатов основывается на принципах законности, гласности, самоуправления, равноправия, добровольности, свободного коллективного обсуждения и решения вопросов.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1.7. Палата молодых депутатов ежегодно направляет председателю областного Собрания информацию о своей деятельности. Данная информация размещается на официальном сайте областного Собрания в информационно-телекоммуникационной сети "Интернет".</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Title"/>
        <w:jc w:val="center"/>
        <w:outlineLvl w:val="1"/>
        <w:rPr>
          <w:rFonts w:ascii="Arial Narrow" w:hAnsi="Arial Narrow" w:cs="Times New Roman"/>
          <w:sz w:val="24"/>
          <w:szCs w:val="24"/>
        </w:rPr>
      </w:pPr>
      <w:r w:rsidRPr="00FD167F">
        <w:rPr>
          <w:rFonts w:ascii="Arial Narrow" w:hAnsi="Arial Narrow" w:cs="Times New Roman"/>
          <w:sz w:val="24"/>
          <w:szCs w:val="24"/>
        </w:rPr>
        <w:t>II. Цели и задачи Палаты молодых депутатов</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ind w:firstLine="540"/>
        <w:jc w:val="both"/>
        <w:rPr>
          <w:rFonts w:ascii="Arial Narrow" w:hAnsi="Arial Narrow" w:cs="Times New Roman"/>
          <w:sz w:val="24"/>
          <w:szCs w:val="24"/>
        </w:rPr>
      </w:pPr>
      <w:r w:rsidRPr="00FD167F">
        <w:rPr>
          <w:rFonts w:ascii="Arial Narrow" w:hAnsi="Arial Narrow" w:cs="Times New Roman"/>
          <w:sz w:val="24"/>
          <w:szCs w:val="24"/>
        </w:rPr>
        <w:t>2.1. Основной целью Палаты молодых депутатов является содействие деятельности областного Собрания в сфере правового регулирования прав и законных интересов молодежи, реализации государственной молодежной политики в Архангельской области, повышения правовой и политической культуры молодежи.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lastRenderedPageBreak/>
        <w:t>2.2. Основными задачами Палаты молодых депутатов являются:</w:t>
      </w:r>
    </w:p>
    <w:p w:rsidR="004C34B1" w:rsidRPr="00FD167F" w:rsidRDefault="004C34B1">
      <w:pPr>
        <w:pStyle w:val="ConsPlusNormal"/>
        <w:spacing w:before="220"/>
        <w:ind w:firstLine="540"/>
        <w:jc w:val="both"/>
        <w:rPr>
          <w:rFonts w:ascii="Arial Narrow" w:hAnsi="Arial Narrow" w:cs="Times New Roman"/>
          <w:sz w:val="24"/>
          <w:szCs w:val="24"/>
        </w:rPr>
      </w:pPr>
      <w:proofErr w:type="gramStart"/>
      <w:r w:rsidRPr="00FD167F">
        <w:rPr>
          <w:rFonts w:ascii="Arial Narrow" w:hAnsi="Arial Narrow" w:cs="Times New Roman"/>
          <w:sz w:val="24"/>
          <w:szCs w:val="24"/>
        </w:rPr>
        <w:t>1) обеспечение взаимодействия депутатов областного Собрания с депутатами представительных органов муниципальных образований Архангельской области по вопросам правового регулирования прав и законных интересов молодежи, реализации государственной молодежной политики в Архангельской области;</w:t>
      </w:r>
      <w:proofErr w:type="gramEnd"/>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2) содействие в приобщении активных молодых граждан к парламентской деятельности и непосредственному участию в формировании и реализации государственной молодежной политики в Архангельской области; оказание поддержки молодым депутатам, а также молодежным депутатским объединениям, созданным в муниципальных образованиях Архангельской области;</w:t>
      </w:r>
    </w:p>
    <w:p w:rsidR="004C34B1" w:rsidRPr="00FD167F" w:rsidRDefault="004C34B1">
      <w:pPr>
        <w:pStyle w:val="ConsPlusNormal"/>
        <w:spacing w:before="220"/>
        <w:ind w:firstLine="540"/>
        <w:jc w:val="both"/>
        <w:rPr>
          <w:rFonts w:ascii="Arial Narrow" w:hAnsi="Arial Narrow" w:cs="Times New Roman"/>
          <w:sz w:val="24"/>
          <w:szCs w:val="24"/>
        </w:rPr>
      </w:pPr>
      <w:proofErr w:type="gramStart"/>
      <w:r w:rsidRPr="00FD167F">
        <w:rPr>
          <w:rFonts w:ascii="Arial Narrow" w:hAnsi="Arial Narrow" w:cs="Times New Roman"/>
          <w:sz w:val="24"/>
          <w:szCs w:val="24"/>
        </w:rPr>
        <w:t>3) содействие учету общественно значимых предложений молодежи органами государственной власти Архангельской области и органами местного самоуправления муниципальных образований Архангельской области при формировании и реализации основных направлений государственной молодежной политики в Архангельской области, совершенствование законодательства Архангельской области и муниципальных нормативных правовых актов в сфере реализации и защиты прав и законных интересов молодежи;</w:t>
      </w:r>
      <w:proofErr w:type="gramEnd"/>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4) обеспечение взаимодействия областного Собрания с Общественной молодежной палатой (Молодежным парламентом) при Государственной Думе Федерального Собрания Российской Федерации и Палатой молодых законодателей при Совете Федерации Федерального Собрания Российской Федерации в сфере продвижения и реализации инициатив от Архангельской области, направленных на защиту прав и законных интересов молодежи.</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Title"/>
        <w:jc w:val="center"/>
        <w:outlineLvl w:val="1"/>
        <w:rPr>
          <w:rFonts w:ascii="Arial Narrow" w:hAnsi="Arial Narrow" w:cs="Times New Roman"/>
          <w:sz w:val="24"/>
          <w:szCs w:val="24"/>
        </w:rPr>
      </w:pPr>
      <w:r w:rsidRPr="00FD167F">
        <w:rPr>
          <w:rFonts w:ascii="Arial Narrow" w:hAnsi="Arial Narrow" w:cs="Times New Roman"/>
          <w:sz w:val="24"/>
          <w:szCs w:val="24"/>
        </w:rPr>
        <w:t>III. Полномочия и права Палаты молодых депутатов</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ind w:firstLine="540"/>
        <w:jc w:val="both"/>
        <w:rPr>
          <w:rFonts w:ascii="Arial Narrow" w:hAnsi="Arial Narrow" w:cs="Times New Roman"/>
          <w:sz w:val="24"/>
          <w:szCs w:val="24"/>
        </w:rPr>
      </w:pPr>
      <w:r w:rsidRPr="00FD167F">
        <w:rPr>
          <w:rFonts w:ascii="Arial Narrow" w:hAnsi="Arial Narrow" w:cs="Times New Roman"/>
          <w:sz w:val="24"/>
          <w:szCs w:val="24"/>
        </w:rPr>
        <w:t>3.1. Палата молодых депутатов осуществляет следующие полномочия:</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1) участвует в формировании и реализации основных направлений государственной молодежной политики в Архангельской области;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2) проводит анализ и оценку проектов областных законов и постановлений областного Собрания в части реализации и защиты прав и законных интересов молодежи, готовит к ним свои замечания и предложения;</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3) разрабатывает предложения по совершенствованию законодательства Архангельской области и муниципальных нормативных правовых актов муниципальных образований Архангельской области в сфере реализации и защиты прав и законных интересов молодежи;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4) осуществляет мониторинг законодательства Архангельской области по вопросам молодежной политики; участвует в обобщении и анализе практики применения законодательства Российской Федерации и законодательства Архангельской области в сфере реализации и защиты прав и законных интересов молодежи в муниципальных образованиях Архангельской области;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5) ведет просветительскую и разъяснительную работу в молодежной среде, направленную на повышение правовой культуры молодых избирателей, доступности общественно-политической информации, формирование активной гражданской позиции молодежи Архангельской области;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6) изучает мнение молодежи о деятельности органов государственной власти Архангельской области и органов местного самоуправления муниципальных образований Архангельской области по реализации государственной молодежной политики в Архангельской области;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7) осуществляет взаимодействие с общероссийскими, межрегиональными, региональными и местными молодежными общественными, студенческими объединениями, объединениями </w:t>
      </w:r>
      <w:r w:rsidRPr="00FD167F">
        <w:rPr>
          <w:rFonts w:ascii="Arial Narrow" w:hAnsi="Arial Narrow" w:cs="Times New Roman"/>
          <w:sz w:val="24"/>
          <w:szCs w:val="24"/>
        </w:rPr>
        <w:lastRenderedPageBreak/>
        <w:t>учащейся и работающей молодежи в целях поддержки и продвижения выдвинутых ими общественно значимых инициатив;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8) взаимодействует с органами государственной власти Архангельской области, органами местного самоуправления муниципальных образований Архангельской области по вопросам реализации государственной молодежной политики в Архангельской области и продвижения молодежных инициатив;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9) взаимодействует с Общественной молодежной палатой (Молодежным парламентом) при Государственной Думе Федерального Собрания Российской Федерации и Палатой молодых законодателей при Совете Федерации Федерального Собрания Российской Федерации по вопросам продвижения и реализации инициатив от Архангельской области, направленных на защиту прав и законных интересов молодежи; не реже одного раза в год заслушивает на сессиях Палаты молодых депутатов информацию о решениях, принятых данными консультативными органами;</w:t>
      </w:r>
    </w:p>
    <w:p w:rsidR="004C34B1" w:rsidRPr="00FD167F" w:rsidRDefault="004C34B1">
      <w:pPr>
        <w:pStyle w:val="ConsPlusNormal"/>
        <w:spacing w:before="220"/>
        <w:ind w:firstLine="540"/>
        <w:jc w:val="both"/>
        <w:rPr>
          <w:rFonts w:ascii="Arial Narrow" w:hAnsi="Arial Narrow" w:cs="Times New Roman"/>
          <w:sz w:val="24"/>
          <w:szCs w:val="24"/>
        </w:rPr>
      </w:pPr>
      <w:proofErr w:type="gramStart"/>
      <w:r w:rsidRPr="00FD167F">
        <w:rPr>
          <w:rFonts w:ascii="Arial Narrow" w:hAnsi="Arial Narrow" w:cs="Times New Roman"/>
          <w:sz w:val="24"/>
          <w:szCs w:val="24"/>
        </w:rPr>
        <w:t>10) оказывает содействие созданию в муниципальных образованиях Архангельской области молодежных депутатских объединений, координирует их работу, осуществляет оказание им методической, информационной и иной поддержки;</w:t>
      </w:r>
      <w:proofErr w:type="gramEnd"/>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11) осуществляет иные полномочия, предусмотренные настоящим Положением.</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3.2. Палата молодых депутатов на своем заседании большинством голосов от утвержденного числа своих членов может рекомендовать не более трех кандидатур в Палату молодых законодателей при Совете Федерации Федерального Собрания Российской Федерации для утверждения одной из них председателем Областного Собрания. Указанные кандидатуры рекомендуются из числа депутатов областного Собрания или представительного органа муниципального образования Архангельской области, возраст которых на день избрания не превышает 35 лет.</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Палата молодых депутатов на своем заседании большинством голосов от общего (утвержденного) числа своих членов избирает одного представителя в состав Общественной молодежной палаты (Молодежного парламента) при Государственной Думе Федерального Собрания Российской Федерации. Указанный представитель избирается из числа членов Палаты молодых депутатов в возрасте от 18 до 30 лет.</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Член Палаты молодых депутатов не может одновременно являться представителем Палаты молодых депутатов в Общественной молодежной палате (Молодежном парламенте) при Государственной Думе Федерального Собрания Российской Федерации и Палате молодых законодателей при Совете Федерации Федерального Собрания Российской Федерации.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3.3. В </w:t>
      </w:r>
      <w:proofErr w:type="gramStart"/>
      <w:r w:rsidRPr="00FD167F">
        <w:rPr>
          <w:rFonts w:ascii="Arial Narrow" w:hAnsi="Arial Narrow" w:cs="Times New Roman"/>
          <w:sz w:val="24"/>
          <w:szCs w:val="24"/>
        </w:rPr>
        <w:t>рамках</w:t>
      </w:r>
      <w:proofErr w:type="gramEnd"/>
      <w:r w:rsidRPr="00FD167F">
        <w:rPr>
          <w:rFonts w:ascii="Arial Narrow" w:hAnsi="Arial Narrow" w:cs="Times New Roman"/>
          <w:sz w:val="24"/>
          <w:szCs w:val="24"/>
        </w:rPr>
        <w:t xml:space="preserve"> реализации своих полномочий Палата молодых депутатов вправе:</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1) проводить молодежные слушания по решению Палаты молодых депутатов;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2) приглашать руководителей органов государственной власти Архангельской области и органов местного самоуправления муниципальных образований Архангельской области на заседания Палаты молодых депутатов и молодежные слушания;</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3) направлять членов Палаты молодых депутатов для участия в работе комитетов областного Собрания, органов местного самоуправления муниципальных образований Архангельской области по согласованию;</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4) организовывать "круглые столы" и иные мероприятия;</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5) присутствовать на сессиях областного Собрания по согласованию с председателем </w:t>
      </w:r>
      <w:r w:rsidRPr="00FD167F">
        <w:rPr>
          <w:rFonts w:ascii="Arial Narrow" w:hAnsi="Arial Narrow" w:cs="Times New Roman"/>
          <w:sz w:val="24"/>
          <w:szCs w:val="24"/>
        </w:rPr>
        <w:lastRenderedPageBreak/>
        <w:t xml:space="preserve">областного Собрания в соответствии со </w:t>
      </w:r>
      <w:hyperlink r:id="rId14" w:history="1">
        <w:r w:rsidRPr="00FD167F">
          <w:rPr>
            <w:rFonts w:ascii="Arial Narrow" w:hAnsi="Arial Narrow" w:cs="Times New Roman"/>
            <w:color w:val="0000FF"/>
            <w:sz w:val="24"/>
            <w:szCs w:val="24"/>
          </w:rPr>
          <w:t>статьей 8.3</w:t>
        </w:r>
      </w:hyperlink>
      <w:r w:rsidRPr="00FD167F">
        <w:rPr>
          <w:rFonts w:ascii="Arial Narrow" w:hAnsi="Arial Narrow" w:cs="Times New Roman"/>
          <w:sz w:val="24"/>
          <w:szCs w:val="24"/>
        </w:rPr>
        <w:t xml:space="preserve"> регламента областного Собрания;</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6) пользоваться информационными ресурсами областного Собрания в порядке, установленном руководителем аппарата областного Собрания;</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7) осуществлять </w:t>
      </w:r>
      <w:proofErr w:type="gramStart"/>
      <w:r w:rsidRPr="00FD167F">
        <w:rPr>
          <w:rFonts w:ascii="Arial Narrow" w:hAnsi="Arial Narrow" w:cs="Times New Roman"/>
          <w:sz w:val="24"/>
          <w:szCs w:val="24"/>
        </w:rPr>
        <w:t>контроль за</w:t>
      </w:r>
      <w:proofErr w:type="gramEnd"/>
      <w:r w:rsidRPr="00FD167F">
        <w:rPr>
          <w:rFonts w:ascii="Arial Narrow" w:hAnsi="Arial Narrow" w:cs="Times New Roman"/>
          <w:sz w:val="24"/>
          <w:szCs w:val="24"/>
        </w:rPr>
        <w:t xml:space="preserve"> исполнением решений Палаты молодых депутатов;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8) разрабатывать предложения по внесению изменений в настоящее Положение.</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3.4. В своей деятельности Палата молодых депутатов взаимодействует с Молодежным правительством Архангельской области.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3.5. Палата молодых депутатов может иметь собственную символику.</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Title"/>
        <w:jc w:val="center"/>
        <w:outlineLvl w:val="1"/>
        <w:rPr>
          <w:rFonts w:ascii="Arial Narrow" w:hAnsi="Arial Narrow" w:cs="Times New Roman"/>
          <w:sz w:val="24"/>
          <w:szCs w:val="24"/>
        </w:rPr>
      </w:pPr>
      <w:bookmarkStart w:id="1" w:name="P90"/>
      <w:bookmarkEnd w:id="1"/>
      <w:r w:rsidRPr="00FD167F">
        <w:rPr>
          <w:rFonts w:ascii="Arial Narrow" w:hAnsi="Arial Narrow" w:cs="Times New Roman"/>
          <w:sz w:val="24"/>
          <w:szCs w:val="24"/>
        </w:rPr>
        <w:t>IV. Порядок формирования Палаты молодых депутатов</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ind w:firstLine="540"/>
        <w:jc w:val="both"/>
        <w:rPr>
          <w:rFonts w:ascii="Arial Narrow" w:hAnsi="Arial Narrow" w:cs="Times New Roman"/>
          <w:sz w:val="24"/>
          <w:szCs w:val="24"/>
        </w:rPr>
      </w:pPr>
      <w:r w:rsidRPr="00FD167F">
        <w:rPr>
          <w:rFonts w:ascii="Arial Narrow" w:hAnsi="Arial Narrow" w:cs="Times New Roman"/>
          <w:sz w:val="24"/>
          <w:szCs w:val="24"/>
        </w:rPr>
        <w:t>4.1. Состав Палаты молодых депутатов утверждается распоряжением председателя областного Собрания.</w:t>
      </w:r>
    </w:p>
    <w:p w:rsidR="004C34B1" w:rsidRPr="00FD167F" w:rsidRDefault="004C34B1">
      <w:pPr>
        <w:pStyle w:val="ConsPlusNormal"/>
        <w:spacing w:before="220"/>
        <w:ind w:firstLine="540"/>
        <w:jc w:val="both"/>
        <w:rPr>
          <w:rFonts w:ascii="Arial Narrow" w:hAnsi="Arial Narrow" w:cs="Times New Roman"/>
          <w:sz w:val="24"/>
          <w:szCs w:val="24"/>
        </w:rPr>
      </w:pPr>
      <w:bookmarkStart w:id="2" w:name="P93"/>
      <w:bookmarkEnd w:id="2"/>
      <w:r w:rsidRPr="00FD167F">
        <w:rPr>
          <w:rFonts w:ascii="Arial Narrow" w:hAnsi="Arial Narrow" w:cs="Times New Roman"/>
          <w:sz w:val="24"/>
          <w:szCs w:val="24"/>
        </w:rPr>
        <w:t xml:space="preserve">4.2. Членом Палаты молодых депутатов может быть гражданин Российской Федерации в возрасте от 18 до 35 лет включительно (на день принятия распоряжения председателя областного Собрания об утверждении состава Палаты молодых депутатов), за исключением случая, предусмотренного </w:t>
      </w:r>
      <w:hyperlink w:anchor="P108" w:history="1">
        <w:r w:rsidRPr="00FD167F">
          <w:rPr>
            <w:rFonts w:ascii="Arial Narrow" w:hAnsi="Arial Narrow" w:cs="Times New Roman"/>
            <w:color w:val="0000FF"/>
            <w:sz w:val="24"/>
            <w:szCs w:val="24"/>
          </w:rPr>
          <w:t>пунктом 4.5</w:t>
        </w:r>
      </w:hyperlink>
      <w:r w:rsidRPr="00FD167F">
        <w:rPr>
          <w:rFonts w:ascii="Arial Narrow" w:hAnsi="Arial Narrow" w:cs="Times New Roman"/>
          <w:sz w:val="24"/>
          <w:szCs w:val="24"/>
        </w:rPr>
        <w:t xml:space="preserve"> настоящего Положения, имеющий место жительства на территории Архангельской области.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4.3. Полномочия члена Палаты молодых депутатов, достигшего возраста 36 лет, продолжаются до окончания срока полномочий Палаты молодых депутатов, за исключением случая, предусмотренного </w:t>
      </w:r>
      <w:hyperlink w:anchor="P110" w:history="1">
        <w:r w:rsidRPr="00FD167F">
          <w:rPr>
            <w:rFonts w:ascii="Arial Narrow" w:hAnsi="Arial Narrow" w:cs="Times New Roman"/>
            <w:color w:val="0000FF"/>
            <w:sz w:val="24"/>
            <w:szCs w:val="24"/>
          </w:rPr>
          <w:t>пунктом 4.7</w:t>
        </w:r>
      </w:hyperlink>
      <w:r w:rsidRPr="00FD167F">
        <w:rPr>
          <w:rFonts w:ascii="Arial Narrow" w:hAnsi="Arial Narrow" w:cs="Times New Roman"/>
          <w:sz w:val="24"/>
          <w:szCs w:val="24"/>
        </w:rPr>
        <w:t xml:space="preserve"> настоящего Положения.</w:t>
      </w:r>
    </w:p>
    <w:p w:rsidR="004C34B1" w:rsidRPr="00FD167F" w:rsidRDefault="004C34B1">
      <w:pPr>
        <w:pStyle w:val="ConsPlusNormal"/>
        <w:jc w:val="both"/>
        <w:rPr>
          <w:rFonts w:ascii="Arial Narrow" w:hAnsi="Arial Narrow" w:cs="Times New Roman"/>
          <w:sz w:val="24"/>
          <w:szCs w:val="24"/>
        </w:rPr>
      </w:pPr>
      <w:r w:rsidRPr="00FD167F">
        <w:rPr>
          <w:rFonts w:ascii="Arial Narrow" w:hAnsi="Arial Narrow" w:cs="Times New Roman"/>
          <w:sz w:val="24"/>
          <w:szCs w:val="24"/>
        </w:rPr>
        <w:t xml:space="preserve">(в ред. </w:t>
      </w:r>
      <w:hyperlink r:id="rId15" w:history="1">
        <w:r w:rsidRPr="00FD167F">
          <w:rPr>
            <w:rFonts w:ascii="Arial Narrow" w:hAnsi="Arial Narrow" w:cs="Times New Roman"/>
            <w:color w:val="0000FF"/>
            <w:sz w:val="24"/>
            <w:szCs w:val="24"/>
          </w:rPr>
          <w:t>постановления</w:t>
        </w:r>
      </w:hyperlink>
      <w:r w:rsidRPr="00FD167F">
        <w:rPr>
          <w:rFonts w:ascii="Arial Narrow" w:hAnsi="Arial Narrow" w:cs="Times New Roman"/>
          <w:sz w:val="24"/>
          <w:szCs w:val="24"/>
        </w:rPr>
        <w:t xml:space="preserve"> Архангельского обл. Собрания депутатов от 27.05.2020 N 795)</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4.4. В состав Палаты молодых депутатов с учетом требований, установленных </w:t>
      </w:r>
      <w:hyperlink w:anchor="P93" w:history="1">
        <w:r w:rsidRPr="00FD167F">
          <w:rPr>
            <w:rFonts w:ascii="Arial Narrow" w:hAnsi="Arial Narrow" w:cs="Times New Roman"/>
            <w:color w:val="0000FF"/>
            <w:sz w:val="24"/>
            <w:szCs w:val="24"/>
          </w:rPr>
          <w:t>пунктом 4.2</w:t>
        </w:r>
      </w:hyperlink>
      <w:r w:rsidRPr="00FD167F">
        <w:rPr>
          <w:rFonts w:ascii="Arial Narrow" w:hAnsi="Arial Narrow" w:cs="Times New Roman"/>
          <w:sz w:val="24"/>
          <w:szCs w:val="24"/>
        </w:rPr>
        <w:t xml:space="preserve"> настоящего Положения, входят:</w:t>
      </w:r>
    </w:p>
    <w:p w:rsidR="004C34B1" w:rsidRPr="00FD167F" w:rsidRDefault="004C34B1">
      <w:pPr>
        <w:pStyle w:val="ConsPlusNormal"/>
        <w:spacing w:before="220"/>
        <w:ind w:firstLine="540"/>
        <w:jc w:val="both"/>
        <w:rPr>
          <w:rFonts w:ascii="Arial Narrow" w:hAnsi="Arial Narrow" w:cs="Times New Roman"/>
          <w:sz w:val="24"/>
          <w:szCs w:val="24"/>
        </w:rPr>
      </w:pPr>
      <w:bookmarkStart w:id="3" w:name="P97"/>
      <w:bookmarkEnd w:id="3"/>
      <w:r w:rsidRPr="00FD167F">
        <w:rPr>
          <w:rFonts w:ascii="Arial Narrow" w:hAnsi="Arial Narrow" w:cs="Times New Roman"/>
          <w:sz w:val="24"/>
          <w:szCs w:val="24"/>
        </w:rPr>
        <w:t>1) по одному депутату от каждого муниципального района Архангельской области или от одного из поселений, входящих в состав муниципального района Архангельской области, - по решению представительных органов муниципальных районов Архангельской области;</w:t>
      </w:r>
    </w:p>
    <w:p w:rsidR="004C34B1" w:rsidRPr="00FD167F" w:rsidRDefault="004C34B1">
      <w:pPr>
        <w:pStyle w:val="ConsPlusNormal"/>
        <w:jc w:val="both"/>
        <w:rPr>
          <w:rFonts w:ascii="Arial Narrow" w:hAnsi="Arial Narrow" w:cs="Times New Roman"/>
          <w:sz w:val="24"/>
          <w:szCs w:val="24"/>
        </w:rPr>
      </w:pPr>
      <w:r w:rsidRPr="00FD167F">
        <w:rPr>
          <w:rFonts w:ascii="Arial Narrow" w:hAnsi="Arial Narrow" w:cs="Times New Roman"/>
          <w:sz w:val="24"/>
          <w:szCs w:val="24"/>
        </w:rPr>
        <w:t xml:space="preserve">(в ред. </w:t>
      </w:r>
      <w:hyperlink r:id="rId16" w:history="1">
        <w:r w:rsidRPr="00FD167F">
          <w:rPr>
            <w:rFonts w:ascii="Arial Narrow" w:hAnsi="Arial Narrow" w:cs="Times New Roman"/>
            <w:color w:val="0000FF"/>
            <w:sz w:val="24"/>
            <w:szCs w:val="24"/>
          </w:rPr>
          <w:t>постановления</w:t>
        </w:r>
      </w:hyperlink>
      <w:r w:rsidRPr="00FD167F">
        <w:rPr>
          <w:rFonts w:ascii="Arial Narrow" w:hAnsi="Arial Narrow" w:cs="Times New Roman"/>
          <w:sz w:val="24"/>
          <w:szCs w:val="24"/>
        </w:rPr>
        <w:t xml:space="preserve"> Архангельского обл. Собрания депутатов от 28.10.2020 N 963)</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1.1) по одному депутату от каждого муниципального округа Архангельской области - по решению представительных органов муниципальных округов Архангельской области;</w:t>
      </w:r>
    </w:p>
    <w:p w:rsidR="004C34B1" w:rsidRPr="00FD167F" w:rsidRDefault="004C34B1">
      <w:pPr>
        <w:pStyle w:val="ConsPlusNormal"/>
        <w:jc w:val="both"/>
        <w:rPr>
          <w:rFonts w:ascii="Arial Narrow" w:hAnsi="Arial Narrow" w:cs="Times New Roman"/>
          <w:sz w:val="24"/>
          <w:szCs w:val="24"/>
        </w:rPr>
      </w:pPr>
      <w:r w:rsidRPr="00FD167F">
        <w:rPr>
          <w:rFonts w:ascii="Arial Narrow" w:hAnsi="Arial Narrow" w:cs="Times New Roman"/>
          <w:sz w:val="24"/>
          <w:szCs w:val="24"/>
        </w:rPr>
        <w:t xml:space="preserve">(п. 1.1 </w:t>
      </w:r>
      <w:proofErr w:type="gramStart"/>
      <w:r w:rsidRPr="00FD167F">
        <w:rPr>
          <w:rFonts w:ascii="Arial Narrow" w:hAnsi="Arial Narrow" w:cs="Times New Roman"/>
          <w:sz w:val="24"/>
          <w:szCs w:val="24"/>
        </w:rPr>
        <w:t>введен</w:t>
      </w:r>
      <w:proofErr w:type="gramEnd"/>
      <w:r w:rsidRPr="00FD167F">
        <w:rPr>
          <w:rFonts w:ascii="Arial Narrow" w:hAnsi="Arial Narrow" w:cs="Times New Roman"/>
          <w:sz w:val="24"/>
          <w:szCs w:val="24"/>
        </w:rPr>
        <w:t xml:space="preserve"> </w:t>
      </w:r>
      <w:hyperlink r:id="rId17" w:history="1">
        <w:r w:rsidRPr="00FD167F">
          <w:rPr>
            <w:rFonts w:ascii="Arial Narrow" w:hAnsi="Arial Narrow" w:cs="Times New Roman"/>
            <w:color w:val="0000FF"/>
            <w:sz w:val="24"/>
            <w:szCs w:val="24"/>
          </w:rPr>
          <w:t>постановлением</w:t>
        </w:r>
      </w:hyperlink>
      <w:r w:rsidRPr="00FD167F">
        <w:rPr>
          <w:rFonts w:ascii="Arial Narrow" w:hAnsi="Arial Narrow" w:cs="Times New Roman"/>
          <w:sz w:val="24"/>
          <w:szCs w:val="24"/>
        </w:rPr>
        <w:t xml:space="preserve"> Архангельского обл. Собрания депутатов от 27.05.2020 N 795)</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2) по одному депутату от каждого городского округа Архангельской области - по решению представительных органов городских округов Архангельской области;</w:t>
      </w:r>
    </w:p>
    <w:p w:rsidR="004C34B1" w:rsidRPr="00FD167F" w:rsidRDefault="004C34B1">
      <w:pPr>
        <w:pStyle w:val="ConsPlusNormal"/>
        <w:spacing w:before="220"/>
        <w:ind w:firstLine="540"/>
        <w:jc w:val="both"/>
        <w:rPr>
          <w:rFonts w:ascii="Arial Narrow" w:hAnsi="Arial Narrow" w:cs="Times New Roman"/>
          <w:sz w:val="24"/>
          <w:szCs w:val="24"/>
        </w:rPr>
      </w:pPr>
      <w:bookmarkStart w:id="4" w:name="P102"/>
      <w:bookmarkEnd w:id="4"/>
      <w:r w:rsidRPr="00FD167F">
        <w:rPr>
          <w:rFonts w:ascii="Arial Narrow" w:hAnsi="Arial Narrow" w:cs="Times New Roman"/>
          <w:sz w:val="24"/>
          <w:szCs w:val="24"/>
        </w:rPr>
        <w:t>3) по одному депутату областного Собрания - представителю от каждого депутатского объединения (фракции) областного Собрания - по представлению депутатских объединений (фракций) областного Собрания;</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4) представитель Молодежного правительства Архангельской области - по представлению председателя Молодежного правительства Архангельской области.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4.4.1. </w:t>
      </w:r>
      <w:proofErr w:type="gramStart"/>
      <w:r w:rsidRPr="00FD167F">
        <w:rPr>
          <w:rFonts w:ascii="Arial Narrow" w:hAnsi="Arial Narrow" w:cs="Times New Roman"/>
          <w:sz w:val="24"/>
          <w:szCs w:val="24"/>
        </w:rPr>
        <w:t xml:space="preserve">По решению представительного органа муниципального района Архангельской области, муниципального округа Архангельской области, городского округа Архангельской области в состав Палаты молодых депутатов с учетом требований, установленных </w:t>
      </w:r>
      <w:hyperlink w:anchor="P93" w:history="1">
        <w:r w:rsidRPr="00FD167F">
          <w:rPr>
            <w:rFonts w:ascii="Arial Narrow" w:hAnsi="Arial Narrow" w:cs="Times New Roman"/>
            <w:color w:val="0000FF"/>
            <w:sz w:val="24"/>
            <w:szCs w:val="24"/>
          </w:rPr>
          <w:t>пунктом 4.2</w:t>
        </w:r>
      </w:hyperlink>
      <w:r w:rsidRPr="00FD167F">
        <w:rPr>
          <w:rFonts w:ascii="Arial Narrow" w:hAnsi="Arial Narrow" w:cs="Times New Roman"/>
          <w:sz w:val="24"/>
          <w:szCs w:val="24"/>
        </w:rPr>
        <w:t xml:space="preserve"> настоящего </w:t>
      </w:r>
      <w:r w:rsidRPr="00FD167F">
        <w:rPr>
          <w:rFonts w:ascii="Arial Narrow" w:hAnsi="Arial Narrow" w:cs="Times New Roman"/>
          <w:sz w:val="24"/>
          <w:szCs w:val="24"/>
        </w:rPr>
        <w:lastRenderedPageBreak/>
        <w:t xml:space="preserve">Положения, вместо депутатов, указанных в </w:t>
      </w:r>
      <w:hyperlink w:anchor="P105" w:history="1">
        <w:r w:rsidRPr="00FD167F">
          <w:rPr>
            <w:rFonts w:ascii="Arial Narrow" w:hAnsi="Arial Narrow" w:cs="Times New Roman"/>
            <w:color w:val="0000FF"/>
            <w:sz w:val="24"/>
            <w:szCs w:val="24"/>
          </w:rPr>
          <w:t>подпунктах 1</w:t>
        </w:r>
      </w:hyperlink>
      <w:r w:rsidRPr="00FD167F">
        <w:rPr>
          <w:rFonts w:ascii="Arial Narrow" w:hAnsi="Arial Narrow" w:cs="Times New Roman"/>
          <w:sz w:val="24"/>
          <w:szCs w:val="24"/>
        </w:rPr>
        <w:t xml:space="preserve"> - 3 настоящего пункта, может входить член общественного совета соответствующего муниципального района Архангельской области, муниципального округа Архангельской области, городского округа Архангельской области в следующих случаях:</w:t>
      </w:r>
      <w:proofErr w:type="gramEnd"/>
    </w:p>
    <w:p w:rsidR="004C34B1" w:rsidRPr="00FD167F" w:rsidRDefault="004C34B1">
      <w:pPr>
        <w:pStyle w:val="ConsPlusNormal"/>
        <w:spacing w:before="220"/>
        <w:ind w:firstLine="540"/>
        <w:jc w:val="both"/>
        <w:rPr>
          <w:rFonts w:ascii="Arial Narrow" w:hAnsi="Arial Narrow" w:cs="Times New Roman"/>
          <w:sz w:val="24"/>
          <w:szCs w:val="24"/>
        </w:rPr>
      </w:pPr>
      <w:bookmarkStart w:id="5" w:name="P105"/>
      <w:bookmarkEnd w:id="5"/>
      <w:r w:rsidRPr="00FD167F">
        <w:rPr>
          <w:rFonts w:ascii="Arial Narrow" w:hAnsi="Arial Narrow" w:cs="Times New Roman"/>
          <w:sz w:val="24"/>
          <w:szCs w:val="24"/>
        </w:rPr>
        <w:t xml:space="preserve">1) отсутствие в представительном органе муниципального района Архангельской области или в представительных органах поселений, входящих в состав муниципального района Архангельской области, в представительном органе муниципального округа Архангельской области, городского округа Архангельской области депутатов, соответствующих требованиям, установленным </w:t>
      </w:r>
      <w:hyperlink w:anchor="P93" w:history="1">
        <w:r w:rsidRPr="00FD167F">
          <w:rPr>
            <w:rFonts w:ascii="Arial Narrow" w:hAnsi="Arial Narrow" w:cs="Times New Roman"/>
            <w:color w:val="0000FF"/>
            <w:sz w:val="24"/>
            <w:szCs w:val="24"/>
          </w:rPr>
          <w:t>пунктом 4.2</w:t>
        </w:r>
      </w:hyperlink>
      <w:r w:rsidRPr="00FD167F">
        <w:rPr>
          <w:rFonts w:ascii="Arial Narrow" w:hAnsi="Arial Narrow" w:cs="Times New Roman"/>
          <w:sz w:val="24"/>
          <w:szCs w:val="24"/>
        </w:rPr>
        <w:t xml:space="preserve"> настоящего Положения;</w:t>
      </w:r>
    </w:p>
    <w:p w:rsidR="004C34B1" w:rsidRPr="00FD167F" w:rsidRDefault="004C34B1">
      <w:pPr>
        <w:pStyle w:val="ConsPlusNormal"/>
        <w:spacing w:before="220"/>
        <w:ind w:firstLine="540"/>
        <w:jc w:val="both"/>
        <w:rPr>
          <w:rFonts w:ascii="Arial Narrow" w:hAnsi="Arial Narrow" w:cs="Times New Roman"/>
          <w:sz w:val="24"/>
          <w:szCs w:val="24"/>
        </w:rPr>
      </w:pPr>
      <w:proofErr w:type="gramStart"/>
      <w:r w:rsidRPr="00FD167F">
        <w:rPr>
          <w:rFonts w:ascii="Arial Narrow" w:hAnsi="Arial Narrow" w:cs="Times New Roman"/>
          <w:sz w:val="24"/>
          <w:szCs w:val="24"/>
        </w:rPr>
        <w:t xml:space="preserve">2) отказ всех депутатов представительного органа муниципального района Архангельской области или представительных органов поселений, входящих в состав муниципального района Архангельской области, представительного органа муниципального округа Архангельской области, городского округа Архангельской области, соответствующих требованиям, установленным </w:t>
      </w:r>
      <w:hyperlink w:anchor="P93" w:history="1">
        <w:r w:rsidRPr="00FD167F">
          <w:rPr>
            <w:rFonts w:ascii="Arial Narrow" w:hAnsi="Arial Narrow" w:cs="Times New Roman"/>
            <w:color w:val="0000FF"/>
            <w:sz w:val="24"/>
            <w:szCs w:val="24"/>
          </w:rPr>
          <w:t>пунктом 4.2</w:t>
        </w:r>
      </w:hyperlink>
      <w:r w:rsidRPr="00FD167F">
        <w:rPr>
          <w:rFonts w:ascii="Arial Narrow" w:hAnsi="Arial Narrow" w:cs="Times New Roman"/>
          <w:sz w:val="24"/>
          <w:szCs w:val="24"/>
        </w:rPr>
        <w:t xml:space="preserve"> настоящего Положения, войти в состав Палаты молодых депутатов от соответствующего муниципального района Архангельской области, муниципального округа Архангельской области, городского округа Архангельской области.</w:t>
      </w:r>
      <w:proofErr w:type="gramEnd"/>
    </w:p>
    <w:p w:rsidR="004C34B1" w:rsidRPr="00FD167F" w:rsidRDefault="004C34B1">
      <w:pPr>
        <w:pStyle w:val="ConsPlusNormal"/>
        <w:jc w:val="both"/>
        <w:rPr>
          <w:rFonts w:ascii="Arial Narrow" w:hAnsi="Arial Narrow" w:cs="Times New Roman"/>
          <w:sz w:val="24"/>
          <w:szCs w:val="24"/>
        </w:rPr>
      </w:pPr>
      <w:r w:rsidRPr="00FD167F">
        <w:rPr>
          <w:rFonts w:ascii="Arial Narrow" w:hAnsi="Arial Narrow" w:cs="Times New Roman"/>
          <w:sz w:val="24"/>
          <w:szCs w:val="24"/>
        </w:rPr>
        <w:t xml:space="preserve">(п. 4.4.1 </w:t>
      </w:r>
      <w:proofErr w:type="gramStart"/>
      <w:r w:rsidRPr="00FD167F">
        <w:rPr>
          <w:rFonts w:ascii="Arial Narrow" w:hAnsi="Arial Narrow" w:cs="Times New Roman"/>
          <w:sz w:val="24"/>
          <w:szCs w:val="24"/>
        </w:rPr>
        <w:t>введен</w:t>
      </w:r>
      <w:proofErr w:type="gramEnd"/>
      <w:r w:rsidRPr="00FD167F">
        <w:rPr>
          <w:rFonts w:ascii="Arial Narrow" w:hAnsi="Arial Narrow" w:cs="Times New Roman"/>
          <w:sz w:val="24"/>
          <w:szCs w:val="24"/>
        </w:rPr>
        <w:t xml:space="preserve"> </w:t>
      </w:r>
      <w:hyperlink r:id="rId18" w:history="1">
        <w:r w:rsidRPr="00FD167F">
          <w:rPr>
            <w:rFonts w:ascii="Arial Narrow" w:hAnsi="Arial Narrow" w:cs="Times New Roman"/>
            <w:color w:val="0000FF"/>
            <w:sz w:val="24"/>
            <w:szCs w:val="24"/>
          </w:rPr>
          <w:t>постановлением</w:t>
        </w:r>
      </w:hyperlink>
      <w:r w:rsidRPr="00FD167F">
        <w:rPr>
          <w:rFonts w:ascii="Arial Narrow" w:hAnsi="Arial Narrow" w:cs="Times New Roman"/>
          <w:sz w:val="24"/>
          <w:szCs w:val="24"/>
        </w:rPr>
        <w:t xml:space="preserve"> Архангельского обл. Собрания депутатов от 28.10.2020 N 963)</w:t>
      </w:r>
    </w:p>
    <w:p w:rsidR="004C34B1" w:rsidRPr="00FD167F" w:rsidRDefault="004C34B1">
      <w:pPr>
        <w:pStyle w:val="ConsPlusNormal"/>
        <w:spacing w:before="220"/>
        <w:ind w:firstLine="540"/>
        <w:jc w:val="both"/>
        <w:rPr>
          <w:rFonts w:ascii="Arial Narrow" w:hAnsi="Arial Narrow" w:cs="Times New Roman"/>
          <w:sz w:val="24"/>
          <w:szCs w:val="24"/>
        </w:rPr>
      </w:pPr>
      <w:bookmarkStart w:id="6" w:name="P108"/>
      <w:bookmarkEnd w:id="6"/>
      <w:r w:rsidRPr="00FD167F">
        <w:rPr>
          <w:rFonts w:ascii="Arial Narrow" w:hAnsi="Arial Narrow" w:cs="Times New Roman"/>
          <w:sz w:val="24"/>
          <w:szCs w:val="24"/>
        </w:rPr>
        <w:t>4.5. Председатель Комитета по развитию институтов гражданского общества входит в состав Палаты молодых депутатов по должности независимо от возраста и является председателем Палаты молодых депутатов.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4.6. Полномочия члена Палаты молодых депутатов прекращаются одновременно с прекращением полномочий Палаты молодых депутатов либо досрочно в случаях, предусмотренных настоящим Положением.</w:t>
      </w:r>
    </w:p>
    <w:p w:rsidR="004C34B1" w:rsidRPr="00FD167F" w:rsidRDefault="004C34B1">
      <w:pPr>
        <w:pStyle w:val="ConsPlusNormal"/>
        <w:spacing w:before="220"/>
        <w:ind w:firstLine="540"/>
        <w:jc w:val="both"/>
        <w:rPr>
          <w:rFonts w:ascii="Arial Narrow" w:hAnsi="Arial Narrow" w:cs="Times New Roman"/>
          <w:sz w:val="24"/>
          <w:szCs w:val="24"/>
        </w:rPr>
      </w:pPr>
      <w:bookmarkStart w:id="7" w:name="P110"/>
      <w:bookmarkEnd w:id="7"/>
      <w:r w:rsidRPr="00FD167F">
        <w:rPr>
          <w:rFonts w:ascii="Arial Narrow" w:hAnsi="Arial Narrow" w:cs="Times New Roman"/>
          <w:sz w:val="24"/>
          <w:szCs w:val="24"/>
        </w:rPr>
        <w:t xml:space="preserve">4.7. Досрочное прекращение полномочий члена Палаты молодых депутатов, включенного в состав Палаты молодых депутатов в порядке, предусмотренном </w:t>
      </w:r>
      <w:hyperlink w:anchor="P97" w:history="1">
        <w:r w:rsidRPr="00FD167F">
          <w:rPr>
            <w:rFonts w:ascii="Arial Narrow" w:hAnsi="Arial Narrow" w:cs="Times New Roman"/>
            <w:color w:val="0000FF"/>
            <w:sz w:val="24"/>
            <w:szCs w:val="24"/>
          </w:rPr>
          <w:t>подпунктами 1</w:t>
        </w:r>
      </w:hyperlink>
      <w:r w:rsidRPr="00FD167F">
        <w:rPr>
          <w:rFonts w:ascii="Arial Narrow" w:hAnsi="Arial Narrow" w:cs="Times New Roman"/>
          <w:sz w:val="24"/>
          <w:szCs w:val="24"/>
        </w:rPr>
        <w:t xml:space="preserve"> - </w:t>
      </w:r>
      <w:hyperlink w:anchor="P102" w:history="1">
        <w:r w:rsidRPr="00FD167F">
          <w:rPr>
            <w:rFonts w:ascii="Arial Narrow" w:hAnsi="Arial Narrow" w:cs="Times New Roman"/>
            <w:color w:val="0000FF"/>
            <w:sz w:val="24"/>
            <w:szCs w:val="24"/>
          </w:rPr>
          <w:t>3 пункта 4.4</w:t>
        </w:r>
      </w:hyperlink>
      <w:r w:rsidRPr="00FD167F">
        <w:rPr>
          <w:rFonts w:ascii="Arial Narrow" w:hAnsi="Arial Narrow" w:cs="Times New Roman"/>
          <w:sz w:val="24"/>
          <w:szCs w:val="24"/>
        </w:rPr>
        <w:t xml:space="preserve"> настоящего Положения, возможно по решению представительного органа муниципального образования Архангельской области или депутатского объединения (фракции) областного Собрания, предложившего данного представителя в состав Палаты молодых депутатов. Досрочное прекращение полномочий члена Палаты молодых депутатов - представителя Молодежного правительства Архангельской области возможно по представлению председателя Молодежного правительства Архангельской области.</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Title"/>
        <w:jc w:val="center"/>
        <w:outlineLvl w:val="1"/>
        <w:rPr>
          <w:rFonts w:ascii="Arial Narrow" w:hAnsi="Arial Narrow" w:cs="Times New Roman"/>
          <w:sz w:val="24"/>
          <w:szCs w:val="24"/>
        </w:rPr>
      </w:pPr>
      <w:r w:rsidRPr="00FD167F">
        <w:rPr>
          <w:rFonts w:ascii="Arial Narrow" w:hAnsi="Arial Narrow" w:cs="Times New Roman"/>
          <w:sz w:val="24"/>
          <w:szCs w:val="24"/>
        </w:rPr>
        <w:t>V. Организация деятельности Палаты молодых депутатов</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ind w:firstLine="540"/>
        <w:jc w:val="both"/>
        <w:rPr>
          <w:rFonts w:ascii="Arial Narrow" w:hAnsi="Arial Narrow" w:cs="Times New Roman"/>
          <w:sz w:val="24"/>
          <w:szCs w:val="24"/>
        </w:rPr>
      </w:pPr>
      <w:r w:rsidRPr="00FD167F">
        <w:rPr>
          <w:rFonts w:ascii="Arial Narrow" w:hAnsi="Arial Narrow" w:cs="Times New Roman"/>
          <w:sz w:val="24"/>
          <w:szCs w:val="24"/>
        </w:rPr>
        <w:t>5.1. Основной формой деятельности Палаты молодых депутатов является сессия Палаты молодых депутатов (далее - Сессия), проводимая, как правило, не реже двух раз в год в соответствии с Примерным планом работы Палаты молодых депутатов (далее - Примерный план) на соответствующий год.</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Внеочередная Сессия может быть проведена по решению президиума Палаты молодых депутатов (далее - Президиум).</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Сессии по решению Президиума могут проводиться в форме дистанционного заседания. Дистанционное заседание сессии проводится путем использования систем </w:t>
      </w:r>
      <w:proofErr w:type="spellStart"/>
      <w:r w:rsidRPr="00FD167F">
        <w:rPr>
          <w:rFonts w:ascii="Arial Narrow" w:hAnsi="Arial Narrow" w:cs="Times New Roman"/>
          <w:sz w:val="24"/>
          <w:szCs w:val="24"/>
        </w:rPr>
        <w:t>видео-конференц-связи</w:t>
      </w:r>
      <w:proofErr w:type="spellEnd"/>
      <w:r w:rsidRPr="00FD167F">
        <w:rPr>
          <w:rFonts w:ascii="Arial Narrow" w:hAnsi="Arial Narrow" w:cs="Times New Roman"/>
          <w:sz w:val="24"/>
          <w:szCs w:val="24"/>
        </w:rPr>
        <w:t>, других информационно-телекоммуникационных технологий или иных программ, технических средств, обеспечивающих членам Палаты молодых депутатов и приглашенным лицам возможность рассмотрения вопросов повестки заседания сессии и принятия по ним решения.</w:t>
      </w:r>
    </w:p>
    <w:p w:rsidR="004C34B1" w:rsidRPr="00FD167F" w:rsidRDefault="004C34B1">
      <w:pPr>
        <w:pStyle w:val="ConsPlusNormal"/>
        <w:jc w:val="both"/>
        <w:rPr>
          <w:rFonts w:ascii="Arial Narrow" w:hAnsi="Arial Narrow" w:cs="Times New Roman"/>
          <w:sz w:val="24"/>
          <w:szCs w:val="24"/>
        </w:rPr>
      </w:pPr>
      <w:r w:rsidRPr="00FD167F">
        <w:rPr>
          <w:rFonts w:ascii="Arial Narrow" w:hAnsi="Arial Narrow" w:cs="Times New Roman"/>
          <w:sz w:val="24"/>
          <w:szCs w:val="24"/>
        </w:rPr>
        <w:t>(</w:t>
      </w:r>
      <w:proofErr w:type="gramStart"/>
      <w:r w:rsidRPr="00FD167F">
        <w:rPr>
          <w:rFonts w:ascii="Arial Narrow" w:hAnsi="Arial Narrow" w:cs="Times New Roman"/>
          <w:sz w:val="24"/>
          <w:szCs w:val="24"/>
        </w:rPr>
        <w:t>а</w:t>
      </w:r>
      <w:proofErr w:type="gramEnd"/>
      <w:r w:rsidRPr="00FD167F">
        <w:rPr>
          <w:rFonts w:ascii="Arial Narrow" w:hAnsi="Arial Narrow" w:cs="Times New Roman"/>
          <w:sz w:val="24"/>
          <w:szCs w:val="24"/>
        </w:rPr>
        <w:t xml:space="preserve">бзац введен </w:t>
      </w:r>
      <w:hyperlink r:id="rId19" w:history="1">
        <w:r w:rsidRPr="00FD167F">
          <w:rPr>
            <w:rFonts w:ascii="Arial Narrow" w:hAnsi="Arial Narrow" w:cs="Times New Roman"/>
            <w:color w:val="0000FF"/>
            <w:sz w:val="24"/>
            <w:szCs w:val="24"/>
          </w:rPr>
          <w:t>постановлением</w:t>
        </w:r>
      </w:hyperlink>
      <w:r w:rsidRPr="00FD167F">
        <w:rPr>
          <w:rFonts w:ascii="Arial Narrow" w:hAnsi="Arial Narrow" w:cs="Times New Roman"/>
          <w:sz w:val="24"/>
          <w:szCs w:val="24"/>
        </w:rPr>
        <w:t xml:space="preserve"> Архангельского обл. Собрания депутатов от 27.05.2020 N 795)</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lastRenderedPageBreak/>
        <w:t>5.2. На Сессии рассматриваются следующие вопросы:</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1) избрание заместителей председателя Палаты молодых депутатов;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2) утверждение предложений председателю областного Собрания по внесению изменений в Положение о Палате молодых депутатов;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3) принятие решений по направлениям своей деятельности, а также обращений и других документов;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4) утверждение Примерного плана на очередной календарный год.</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5.3. Сессия считается правомочной, если на ней присутствует не менее двух третей членов Палаты молодых депутатов.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5.4. Сессии </w:t>
      </w:r>
      <w:r w:rsidR="0052626E">
        <w:rPr>
          <w:rFonts w:ascii="Arial Narrow" w:hAnsi="Arial Narrow" w:cs="Times New Roman"/>
          <w:sz w:val="24"/>
          <w:szCs w:val="24"/>
        </w:rPr>
        <w:t>п</w:t>
      </w:r>
      <w:r w:rsidRPr="00FD167F">
        <w:rPr>
          <w:rFonts w:ascii="Arial Narrow" w:hAnsi="Arial Narrow" w:cs="Times New Roman"/>
          <w:sz w:val="24"/>
          <w:szCs w:val="24"/>
        </w:rPr>
        <w:t>роводятся гласно, носят открытый характер. В ходе проведения Сессий ведутся протоколы.</w:t>
      </w:r>
    </w:p>
    <w:p w:rsidR="004C34B1" w:rsidRPr="00FD167F" w:rsidRDefault="004C34B1">
      <w:pPr>
        <w:pStyle w:val="ConsPlusNormal"/>
        <w:jc w:val="both"/>
        <w:rPr>
          <w:rFonts w:ascii="Arial Narrow" w:hAnsi="Arial Narrow" w:cs="Times New Roman"/>
          <w:sz w:val="24"/>
          <w:szCs w:val="24"/>
        </w:rPr>
      </w:pPr>
      <w:r w:rsidRPr="00FD167F">
        <w:rPr>
          <w:rFonts w:ascii="Arial Narrow" w:hAnsi="Arial Narrow" w:cs="Times New Roman"/>
          <w:sz w:val="24"/>
          <w:szCs w:val="24"/>
        </w:rPr>
        <w:t>(</w:t>
      </w:r>
      <w:proofErr w:type="gramStart"/>
      <w:r w:rsidRPr="00FD167F">
        <w:rPr>
          <w:rFonts w:ascii="Arial Narrow" w:hAnsi="Arial Narrow" w:cs="Times New Roman"/>
          <w:sz w:val="24"/>
          <w:szCs w:val="24"/>
        </w:rPr>
        <w:t>в</w:t>
      </w:r>
      <w:proofErr w:type="gramEnd"/>
      <w:r w:rsidRPr="00FD167F">
        <w:rPr>
          <w:rFonts w:ascii="Arial Narrow" w:hAnsi="Arial Narrow" w:cs="Times New Roman"/>
          <w:sz w:val="24"/>
          <w:szCs w:val="24"/>
        </w:rPr>
        <w:t xml:space="preserve"> ред. </w:t>
      </w:r>
      <w:hyperlink r:id="rId20" w:history="1">
        <w:r w:rsidRPr="00FD167F">
          <w:rPr>
            <w:rFonts w:ascii="Arial Narrow" w:hAnsi="Arial Narrow" w:cs="Times New Roman"/>
            <w:color w:val="0000FF"/>
            <w:sz w:val="24"/>
            <w:szCs w:val="24"/>
          </w:rPr>
          <w:t>постановления</w:t>
        </w:r>
      </w:hyperlink>
      <w:r w:rsidRPr="00FD167F">
        <w:rPr>
          <w:rFonts w:ascii="Arial Narrow" w:hAnsi="Arial Narrow" w:cs="Times New Roman"/>
          <w:sz w:val="24"/>
          <w:szCs w:val="24"/>
        </w:rPr>
        <w:t xml:space="preserve"> Архангельского обл. Собрания депутатов от 27.05.2020 N 795)</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5.5. На первой Сессии путем открытого голосования большинством голосов от числа присутствующих на Сессии членов Палаты молодых депутатов избираются заместители председателя Палаты молодых депутатов, образуется Президиум.</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5.6. В состав Президиума входят председатель и заместители председателя Палаты молодых депутатов.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К компетенции Президиума относится:</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1) формирование Примерного плана на очередной календарный год;</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2) определение даты и места заседания Президиума и формирование проекта повестки дня Сессии;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3) определение даты и места проведения Сессии, принятие решения о проведении Сессии в форме дистанционного заседания;</w:t>
      </w:r>
    </w:p>
    <w:p w:rsidR="004C34B1" w:rsidRPr="00FD167F" w:rsidRDefault="004C34B1">
      <w:pPr>
        <w:pStyle w:val="ConsPlusNormal"/>
        <w:jc w:val="both"/>
        <w:rPr>
          <w:rFonts w:ascii="Arial Narrow" w:hAnsi="Arial Narrow" w:cs="Times New Roman"/>
          <w:sz w:val="24"/>
          <w:szCs w:val="24"/>
        </w:rPr>
      </w:pPr>
      <w:r w:rsidRPr="00FD167F">
        <w:rPr>
          <w:rFonts w:ascii="Arial Narrow" w:hAnsi="Arial Narrow" w:cs="Times New Roman"/>
          <w:sz w:val="24"/>
          <w:szCs w:val="24"/>
        </w:rPr>
        <w:t xml:space="preserve">(в ред. </w:t>
      </w:r>
      <w:hyperlink r:id="rId21" w:history="1">
        <w:r w:rsidRPr="00FD167F">
          <w:rPr>
            <w:rFonts w:ascii="Arial Narrow" w:hAnsi="Arial Narrow" w:cs="Times New Roman"/>
            <w:color w:val="0000FF"/>
            <w:sz w:val="24"/>
            <w:szCs w:val="24"/>
          </w:rPr>
          <w:t>постановления</w:t>
        </w:r>
      </w:hyperlink>
      <w:r w:rsidRPr="00FD167F">
        <w:rPr>
          <w:rFonts w:ascii="Arial Narrow" w:hAnsi="Arial Narrow" w:cs="Times New Roman"/>
          <w:sz w:val="24"/>
          <w:szCs w:val="24"/>
        </w:rPr>
        <w:t xml:space="preserve"> Архангельского обл. Собрания депутатов от 27.05.2020 N 795)</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4) подготовка материалов и документов для рассмотрения на Сессии;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5) рассмотрение организационных и иных вопросов деятельности Палаты молодых депутатов;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6) выполнение решений, принятых на Сессии.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5.7. По обсуждаемым вопросам Палата молодых депутатов принимает решения. Решения Палаты молодых депутатов носят рекомендательный характер, за исключением решений, принятых по организационным вопросам.</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Решение Палаты молодых депутатов считается принятым, если за него проголосовало более половины от числа присутствующих на Сессии членов Палаты молодых депутатов, если иное не установлено настоящим Положением.</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5.8. Председатель Палаты молодых депутатов: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1) осуществляет общее руководство Палатой молодых депутатов;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2) председательствует на Сессии и заседаниях Президиума;</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lastRenderedPageBreak/>
        <w:t>3) вносит предложения на Сессию по количеству своих заместителей;</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4) распределяет обязанности между своими заместителями;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5) представляет Палату молодых депутатов во взаимоотношениях с органами государственной власти Архангельской области, органами местного самоуправления муниципальных образований Архангельской области, общественными объединениями;</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6) определяет список лиц, приглашенных для участия в Сессии и заседании Президиума;</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7) дает в рамках своих полномочий поручения членам Палаты молодых депутатов.</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5.9. </w:t>
      </w:r>
      <w:proofErr w:type="gramStart"/>
      <w:r w:rsidRPr="00FD167F">
        <w:rPr>
          <w:rFonts w:ascii="Arial Narrow" w:hAnsi="Arial Narrow" w:cs="Times New Roman"/>
          <w:sz w:val="24"/>
          <w:szCs w:val="24"/>
        </w:rPr>
        <w:t>В работе Палаты молодых депутатов могут принимать участие депутаты Государственной Думы Федерального Собрания Российской Федерации, члены Совета Федерации Федерального Собрания Российской Федерации, депутаты областного Собрания, а также по приглашению представители исполнительных органов государственной власти Архангельской области, представители органов местного самоуправления муниципальных образований Архангельской области, руководители политических партий и общественных организаций, действующих на территории Архангельской области, представители Общественной палаты Архангельской области</w:t>
      </w:r>
      <w:proofErr w:type="gramEnd"/>
      <w:r w:rsidRPr="00FD167F">
        <w:rPr>
          <w:rFonts w:ascii="Arial Narrow" w:hAnsi="Arial Narrow" w:cs="Times New Roman"/>
          <w:sz w:val="24"/>
          <w:szCs w:val="24"/>
        </w:rPr>
        <w:t>.</w:t>
      </w:r>
    </w:p>
    <w:p w:rsidR="004C34B1" w:rsidRPr="00FD167F" w:rsidRDefault="004C34B1">
      <w:pPr>
        <w:pStyle w:val="ConsPlusNormal"/>
        <w:jc w:val="both"/>
        <w:rPr>
          <w:rFonts w:ascii="Arial Narrow" w:hAnsi="Arial Narrow" w:cs="Times New Roman"/>
          <w:sz w:val="24"/>
          <w:szCs w:val="24"/>
        </w:rPr>
      </w:pPr>
      <w:r w:rsidRPr="00FD167F">
        <w:rPr>
          <w:rFonts w:ascii="Arial Narrow" w:hAnsi="Arial Narrow" w:cs="Times New Roman"/>
          <w:sz w:val="24"/>
          <w:szCs w:val="24"/>
        </w:rPr>
        <w:t>(</w:t>
      </w:r>
      <w:proofErr w:type="gramStart"/>
      <w:r w:rsidRPr="00FD167F">
        <w:rPr>
          <w:rFonts w:ascii="Arial Narrow" w:hAnsi="Arial Narrow" w:cs="Times New Roman"/>
          <w:sz w:val="24"/>
          <w:szCs w:val="24"/>
        </w:rPr>
        <w:t>в</w:t>
      </w:r>
      <w:proofErr w:type="gramEnd"/>
      <w:r w:rsidRPr="00FD167F">
        <w:rPr>
          <w:rFonts w:ascii="Arial Narrow" w:hAnsi="Arial Narrow" w:cs="Times New Roman"/>
          <w:sz w:val="24"/>
          <w:szCs w:val="24"/>
        </w:rPr>
        <w:t xml:space="preserve"> ред. </w:t>
      </w:r>
      <w:hyperlink r:id="rId22" w:history="1">
        <w:r w:rsidRPr="00FD167F">
          <w:rPr>
            <w:rFonts w:ascii="Arial Narrow" w:hAnsi="Arial Narrow" w:cs="Times New Roman"/>
            <w:color w:val="0000FF"/>
            <w:sz w:val="24"/>
            <w:szCs w:val="24"/>
          </w:rPr>
          <w:t>постановления</w:t>
        </w:r>
      </w:hyperlink>
      <w:r w:rsidRPr="00FD167F">
        <w:rPr>
          <w:rFonts w:ascii="Arial Narrow" w:hAnsi="Arial Narrow" w:cs="Times New Roman"/>
          <w:sz w:val="24"/>
          <w:szCs w:val="24"/>
        </w:rPr>
        <w:t xml:space="preserve"> Архангельского обл. Собрания депутатов от 27.05.2020 N 795)</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Title"/>
        <w:jc w:val="center"/>
        <w:outlineLvl w:val="1"/>
        <w:rPr>
          <w:rFonts w:ascii="Arial Narrow" w:hAnsi="Arial Narrow" w:cs="Times New Roman"/>
          <w:sz w:val="24"/>
          <w:szCs w:val="24"/>
        </w:rPr>
      </w:pPr>
      <w:r w:rsidRPr="00FD167F">
        <w:rPr>
          <w:rFonts w:ascii="Arial Narrow" w:hAnsi="Arial Narrow" w:cs="Times New Roman"/>
          <w:sz w:val="24"/>
          <w:szCs w:val="24"/>
        </w:rPr>
        <w:t>VI. Обеспечение деятельности Палаты молодых депутатов</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ind w:firstLine="540"/>
        <w:jc w:val="both"/>
        <w:rPr>
          <w:rFonts w:ascii="Arial Narrow" w:hAnsi="Arial Narrow" w:cs="Times New Roman"/>
          <w:sz w:val="24"/>
          <w:szCs w:val="24"/>
        </w:rPr>
      </w:pPr>
      <w:r w:rsidRPr="00FD167F">
        <w:rPr>
          <w:rFonts w:ascii="Arial Narrow" w:hAnsi="Arial Narrow" w:cs="Times New Roman"/>
          <w:sz w:val="24"/>
          <w:szCs w:val="24"/>
        </w:rPr>
        <w:t>Организационно-техническое обеспечение деятельности Палаты молодых депутатов осуществляется аппаратом областного Собрания.</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Title"/>
        <w:jc w:val="center"/>
        <w:outlineLvl w:val="1"/>
        <w:rPr>
          <w:rFonts w:ascii="Arial Narrow" w:hAnsi="Arial Narrow" w:cs="Times New Roman"/>
          <w:sz w:val="24"/>
          <w:szCs w:val="24"/>
        </w:rPr>
      </w:pPr>
      <w:r w:rsidRPr="00FD167F">
        <w:rPr>
          <w:rFonts w:ascii="Arial Narrow" w:hAnsi="Arial Narrow" w:cs="Times New Roman"/>
          <w:sz w:val="24"/>
          <w:szCs w:val="24"/>
        </w:rPr>
        <w:t>VII. Прекращение полномочий Палаты молодых депутатов</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ind w:firstLine="540"/>
        <w:jc w:val="both"/>
        <w:rPr>
          <w:rFonts w:ascii="Arial Narrow" w:hAnsi="Arial Narrow" w:cs="Times New Roman"/>
          <w:sz w:val="24"/>
          <w:szCs w:val="24"/>
        </w:rPr>
      </w:pPr>
      <w:r w:rsidRPr="00FD167F">
        <w:rPr>
          <w:rFonts w:ascii="Arial Narrow" w:hAnsi="Arial Narrow" w:cs="Times New Roman"/>
          <w:sz w:val="24"/>
          <w:szCs w:val="24"/>
        </w:rPr>
        <w:t>Основанием для прекращения полномочий Палаты молодых депутатов является:</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1) прекращение полномочий областного Собрания действующего созыва;</w:t>
      </w:r>
    </w:p>
    <w:p w:rsidR="004C34B1" w:rsidRPr="00FD167F" w:rsidRDefault="004C34B1">
      <w:pPr>
        <w:pStyle w:val="ConsPlusNormal"/>
        <w:spacing w:before="220"/>
        <w:ind w:firstLine="540"/>
        <w:jc w:val="both"/>
        <w:rPr>
          <w:rFonts w:ascii="Arial Narrow" w:hAnsi="Arial Narrow" w:cs="Times New Roman"/>
          <w:sz w:val="24"/>
          <w:szCs w:val="24"/>
        </w:rPr>
      </w:pPr>
      <w:r w:rsidRPr="00FD167F">
        <w:rPr>
          <w:rFonts w:ascii="Arial Narrow" w:hAnsi="Arial Narrow" w:cs="Times New Roman"/>
          <w:sz w:val="24"/>
          <w:szCs w:val="24"/>
        </w:rPr>
        <w:t xml:space="preserve">2) решение Палаты молодых депутатов о самороспуске, принятое на заседании Палаты молодых депутатов двумя третями голосов от утвержденного распоряжением </w:t>
      </w:r>
      <w:proofErr w:type="gramStart"/>
      <w:r w:rsidRPr="00FD167F">
        <w:rPr>
          <w:rFonts w:ascii="Arial Narrow" w:hAnsi="Arial Narrow" w:cs="Times New Roman"/>
          <w:sz w:val="24"/>
          <w:szCs w:val="24"/>
        </w:rPr>
        <w:t>председателя областного Собрания числа членов Палаты</w:t>
      </w:r>
      <w:proofErr w:type="gramEnd"/>
      <w:r w:rsidRPr="00FD167F">
        <w:rPr>
          <w:rFonts w:ascii="Arial Narrow" w:hAnsi="Arial Narrow" w:cs="Times New Roman"/>
          <w:sz w:val="24"/>
          <w:szCs w:val="24"/>
        </w:rPr>
        <w:t xml:space="preserve"> молодых депутатов.</w:t>
      </w: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jc w:val="both"/>
        <w:rPr>
          <w:rFonts w:ascii="Arial Narrow" w:hAnsi="Arial Narrow" w:cs="Times New Roman"/>
          <w:sz w:val="24"/>
          <w:szCs w:val="24"/>
        </w:rPr>
      </w:pPr>
    </w:p>
    <w:p w:rsidR="004C34B1" w:rsidRPr="00FD167F" w:rsidRDefault="004C34B1">
      <w:pPr>
        <w:pStyle w:val="ConsPlusNormal"/>
        <w:pBdr>
          <w:top w:val="single" w:sz="6" w:space="0" w:color="auto"/>
        </w:pBdr>
        <w:spacing w:before="100" w:after="100"/>
        <w:jc w:val="both"/>
        <w:rPr>
          <w:rFonts w:ascii="Arial Narrow" w:hAnsi="Arial Narrow" w:cs="Times New Roman"/>
          <w:sz w:val="24"/>
          <w:szCs w:val="24"/>
        </w:rPr>
      </w:pPr>
    </w:p>
    <w:p w:rsidR="00DA3517" w:rsidRPr="00FD167F" w:rsidRDefault="00DA3517">
      <w:pPr>
        <w:rPr>
          <w:rFonts w:ascii="Arial Narrow" w:hAnsi="Arial Narrow" w:cs="Times New Roman"/>
          <w:sz w:val="24"/>
          <w:szCs w:val="24"/>
        </w:rPr>
      </w:pPr>
    </w:p>
    <w:p w:rsidR="00FD167F" w:rsidRPr="00FD167F" w:rsidRDefault="00FD167F">
      <w:pPr>
        <w:rPr>
          <w:rFonts w:ascii="Arial Narrow" w:hAnsi="Arial Narrow" w:cs="Times New Roman"/>
          <w:sz w:val="24"/>
          <w:szCs w:val="24"/>
        </w:rPr>
      </w:pPr>
    </w:p>
    <w:sectPr w:rsidR="00FD167F" w:rsidRPr="00FD167F" w:rsidSect="009B3C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4B1"/>
    <w:rsid w:val="000B20A5"/>
    <w:rsid w:val="000F01D9"/>
    <w:rsid w:val="00174F28"/>
    <w:rsid w:val="004C34B1"/>
    <w:rsid w:val="00521699"/>
    <w:rsid w:val="0052626E"/>
    <w:rsid w:val="00590C5B"/>
    <w:rsid w:val="00717E8E"/>
    <w:rsid w:val="00A91A6E"/>
    <w:rsid w:val="00AD4E50"/>
    <w:rsid w:val="00B70700"/>
    <w:rsid w:val="00C9659D"/>
    <w:rsid w:val="00DA3517"/>
    <w:rsid w:val="00FD16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4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34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34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CB09DA8ABA761FEA44A2081C0600883FB5C9D6ECB2A4D81346698D4226D5876346EC29CB1C9C6A9CD14DD43081CFFTFgEH" TargetMode="External"/><Relationship Id="rId13" Type="http://schemas.openxmlformats.org/officeDocument/2006/relationships/hyperlink" Target="consultantplus://offline/ref=7ECCB09DA8ABA761FEA44A2081C0600883FB5C9D61CC264786346698D4226D5876346EC29CB1C9C6A9CD14DD43081CFFTFgEH" TargetMode="External"/><Relationship Id="rId18" Type="http://schemas.openxmlformats.org/officeDocument/2006/relationships/hyperlink" Target="consultantplus://offline/ref=7ECCB09DA8ABA761FEA44A2081C0600883FB5C9D69CB214F8B3D3B92DC7B615A713B31C79BA0C9C5AFD315DD5D0148ACBA4C56E8B9AC9BD0531E89E0T9g0H" TargetMode="External"/><Relationship Id="rId3" Type="http://schemas.openxmlformats.org/officeDocument/2006/relationships/settings" Target="settings.xml"/><Relationship Id="rId21" Type="http://schemas.openxmlformats.org/officeDocument/2006/relationships/hyperlink" Target="consultantplus://offline/ref=7ECCB09DA8ABA761FEA44A2081C0600883FB5C9D69CB224B8B3F3B92DC7B615A713B31C79BA0C9C5AFD315D95A0148ACBA4C56E8B9AC9BD0531E89E0T9g0H" TargetMode="External"/><Relationship Id="rId7" Type="http://schemas.openxmlformats.org/officeDocument/2006/relationships/hyperlink" Target="consultantplus://offline/ref=7ECCB09DA8ABA761FEA44A2081C0600883FB5C9D6DC3264E8B346698D4226D5876346EC29CB1C9C6A9CD14DD43081CFFTFgEH" TargetMode="External"/><Relationship Id="rId12" Type="http://schemas.openxmlformats.org/officeDocument/2006/relationships/hyperlink" Target="consultantplus://offline/ref=7ECCB09DA8ABA761FEA4542D97AC3E0482F80595639C7E1A8E3E33C08B7B3D1F27323895C6E5C5DAADD317TDgCH" TargetMode="External"/><Relationship Id="rId17" Type="http://schemas.openxmlformats.org/officeDocument/2006/relationships/hyperlink" Target="consultantplus://offline/ref=7ECCB09DA8ABA761FEA44A2081C0600883FB5C9D69CB224B8B3F3B92DC7B615A713B31C79BA0C9C5AFD315D95F0148ACBA4C56E8B9AC9BD0531E89E0T9g0H" TargetMode="External"/><Relationship Id="rId2" Type="http://schemas.openxmlformats.org/officeDocument/2006/relationships/styles" Target="styles.xml"/><Relationship Id="rId16" Type="http://schemas.openxmlformats.org/officeDocument/2006/relationships/hyperlink" Target="consultantplus://offline/ref=7ECCB09DA8ABA761FEA44A2081C0600883FB5C9D69CB214F8B3D3B92DC7B615A713B31C79BA0C9C5AFD315DC540148ACBA4C56E8B9AC9BD0531E89E0T9g0H" TargetMode="External"/><Relationship Id="rId20" Type="http://schemas.openxmlformats.org/officeDocument/2006/relationships/hyperlink" Target="consultantplus://offline/ref=7ECCB09DA8ABA761FEA44A2081C0600883FB5C9D69CB224B8B3F3B92DC7B615A713B31C79BA0C9C5AFD315D95B0148ACBA4C56E8B9AC9BD0531E89E0T9g0H" TargetMode="External"/><Relationship Id="rId1" Type="http://schemas.openxmlformats.org/officeDocument/2006/relationships/customXml" Target="../customXml/item1.xml"/><Relationship Id="rId6" Type="http://schemas.openxmlformats.org/officeDocument/2006/relationships/hyperlink" Target="consultantplus://offline/ref=7ECCB09DA8ABA761FEA44A2081C0600883FB5C9D69CB214F8B3D3B92DC7B615A713B31C79BA0C9C5AFD315DC550148ACBA4C56E8B9AC9BD0531E89E0T9g0H" TargetMode="External"/><Relationship Id="rId11" Type="http://schemas.openxmlformats.org/officeDocument/2006/relationships/hyperlink" Target="consultantplus://offline/ref=7ECCB09DA8ABA761FEA44A2081C0600883FB5C9D69CB214F8B3D3B92DC7B615A713B31C79BA0C9C5AFD315DC550148ACBA4C56E8B9AC9BD0531E89E0T9g0H" TargetMode="External"/><Relationship Id="rId24" Type="http://schemas.openxmlformats.org/officeDocument/2006/relationships/theme" Target="theme/theme1.xml"/><Relationship Id="rId5" Type="http://schemas.openxmlformats.org/officeDocument/2006/relationships/hyperlink" Target="consultantplus://offline/ref=7ECCB09DA8ABA761FEA44A2081C0600883FB5C9D69CB224B8B3F3B92DC7B615A713B31C79BA0C9C5AFD315D95D0148ACBA4C56E8B9AC9BD0531E89E0T9g0H" TargetMode="External"/><Relationship Id="rId15" Type="http://schemas.openxmlformats.org/officeDocument/2006/relationships/hyperlink" Target="consultantplus://offline/ref=7ECCB09DA8ABA761FEA44A2081C0600883FB5C9D69CB224B8B3F3B92DC7B615A713B31C79BA0C9C5AFD315D95C0148ACBA4C56E8B9AC9BD0531E89E0T9g0H" TargetMode="External"/><Relationship Id="rId23" Type="http://schemas.openxmlformats.org/officeDocument/2006/relationships/fontTable" Target="fontTable.xml"/><Relationship Id="rId10" Type="http://schemas.openxmlformats.org/officeDocument/2006/relationships/hyperlink" Target="consultantplus://offline/ref=7ECCB09DA8ABA761FEA44A2081C0600883FB5C9D69CB224B8B3F3B92DC7B615A713B31C79BA0C9C5AFD315D95D0148ACBA4C56E8B9AC9BD0531E89E0T9g0H" TargetMode="External"/><Relationship Id="rId19" Type="http://schemas.openxmlformats.org/officeDocument/2006/relationships/hyperlink" Target="consultantplus://offline/ref=7ECCB09DA8ABA761FEA44A2081C0600883FB5C9D69CB224B8B3F3B92DC7B615A713B31C79BA0C9C5AFD315D9590148ACBA4C56E8B9AC9BD0531E89E0T9g0H" TargetMode="External"/><Relationship Id="rId4" Type="http://schemas.openxmlformats.org/officeDocument/2006/relationships/webSettings" Target="webSettings.xml"/><Relationship Id="rId9" Type="http://schemas.openxmlformats.org/officeDocument/2006/relationships/hyperlink" Target="consultantplus://offline/ref=7ECCB09DA8ABA761FEA44A2081C0600883FB5C9D6ECE254C8A346698D4226D5876346EC29CB1C9C6A9CD14DD43081CFFTFgEH" TargetMode="External"/><Relationship Id="rId14" Type="http://schemas.openxmlformats.org/officeDocument/2006/relationships/hyperlink" Target="consultantplus://offline/ref=7ECCB09DA8ABA761FEA44A2081C0600883FB5C9D61C9264D8A346698D4226D5876346ED09CE9C5C4AFD015DC565E4DB9AB1459ECA1B39BCF4F1C8BTEg2H" TargetMode="External"/><Relationship Id="rId22" Type="http://schemas.openxmlformats.org/officeDocument/2006/relationships/hyperlink" Target="consultantplus://offline/ref=7ECCB09DA8ABA761FEA44A2081C0600883FB5C9D69CB224B8B3F3B92DC7B615A713B31C79BA0C9C5AFD315D9550148ACBA4C56E8B9AC9BD0531E89E0T9g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E01B1-D1EC-46E5-B2BD-1DBF2912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3595</Words>
  <Characters>20495</Characters>
  <Application>Microsoft Office Word</Application>
  <DocSecurity>0</DocSecurity>
  <Lines>170</Lines>
  <Paragraphs>48</Paragraphs>
  <ScaleCrop>false</ScaleCrop>
  <Company>Архангельское областное Собрание депутатов</Company>
  <LinksUpToDate>false</LinksUpToDate>
  <CharactersWithSpaces>24042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Чапыгина</dc:creator>
  <cp:lastModifiedBy>Чапыгина</cp:lastModifiedBy>
  <cp:revision>4</cp:revision>
  <cp:lastPrinted>2020-11-26T07:34:00Z</cp:lastPrinted>
  <dcterms:created xsi:type="dcterms:W3CDTF">2020-11-26T07:32:00Z</dcterms:created>
  <dcterms:modified xsi:type="dcterms:W3CDTF">2020-11-26T07:34:00Z</dcterms:modified>
</cp:coreProperties>
</file>