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Pr="00C2585B" w:rsidRDefault="00C2585B" w:rsidP="00C2585B">
      <w:pPr>
        <w:spacing w:after="0" w:line="240" w:lineRule="auto"/>
        <w:jc w:val="center"/>
        <w:rPr>
          <w:rFonts w:ascii="Arial" w:hAnsi="Arial" w:cs="Arial"/>
          <w:sz w:val="50"/>
          <w:szCs w:val="50"/>
        </w:rPr>
      </w:pPr>
      <w:r w:rsidRPr="00C2585B">
        <w:rPr>
          <w:rFonts w:ascii="Arial" w:hAnsi="Arial" w:cs="Arial"/>
          <w:sz w:val="50"/>
          <w:szCs w:val="50"/>
        </w:rPr>
        <w:t>ОТЧЕТ</w:t>
      </w:r>
    </w:p>
    <w:p w:rsidR="00C2585B" w:rsidRPr="00C2585B" w:rsidRDefault="00C2585B" w:rsidP="00C2585B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4407F1" w:rsidRDefault="00C2585B" w:rsidP="00C258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C2585B">
        <w:rPr>
          <w:rFonts w:ascii="Arial" w:hAnsi="Arial" w:cs="Arial"/>
          <w:sz w:val="24"/>
          <w:szCs w:val="24"/>
        </w:rPr>
        <w:t xml:space="preserve"> деятельности депутата Архангельского областного Собрания депутатов</w:t>
      </w:r>
    </w:p>
    <w:p w:rsidR="00C2585B" w:rsidRPr="00C2585B" w:rsidRDefault="004407F1" w:rsidP="00C258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шестого созыва</w:t>
      </w:r>
    </w:p>
    <w:p w:rsidR="00C2585B" w:rsidRPr="00C2585B" w:rsidRDefault="00C2585B" w:rsidP="00C258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2585B">
        <w:rPr>
          <w:rFonts w:ascii="Arial" w:hAnsi="Arial" w:cs="Arial"/>
          <w:b/>
          <w:sz w:val="28"/>
          <w:szCs w:val="28"/>
        </w:rPr>
        <w:t>ВИНОГРАДОВОЙ НАДЕЖДЫ ИВАНОВНЫ</w:t>
      </w:r>
    </w:p>
    <w:p w:rsidR="00C2585B" w:rsidRPr="00C2585B" w:rsidRDefault="00C2585B" w:rsidP="00C2585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 201</w:t>
      </w:r>
      <w:r w:rsidR="00EF4F59" w:rsidRPr="00F3587E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 год</w:t>
      </w: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Default="00B13367" w:rsidP="00B1336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30751993" wp14:editId="1762F8CB">
            <wp:extent cx="580390" cy="683895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85B" w:rsidRP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Pr="00C2585B" w:rsidRDefault="00C2585B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5B" w:rsidRPr="0053043D" w:rsidRDefault="00C2585B" w:rsidP="00C258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043D">
        <w:rPr>
          <w:rFonts w:ascii="Arial" w:hAnsi="Arial" w:cs="Arial"/>
          <w:sz w:val="24"/>
          <w:szCs w:val="24"/>
        </w:rPr>
        <w:t>г. Архангельск</w:t>
      </w:r>
    </w:p>
    <w:p w:rsidR="00384592" w:rsidRPr="00F31CBB" w:rsidRDefault="00384592" w:rsidP="00C258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043D">
        <w:rPr>
          <w:rFonts w:ascii="Arial" w:hAnsi="Arial" w:cs="Arial"/>
          <w:sz w:val="24"/>
          <w:szCs w:val="24"/>
        </w:rPr>
        <w:t>201</w:t>
      </w:r>
      <w:r w:rsidR="00EF4F59" w:rsidRPr="00F3587E">
        <w:rPr>
          <w:rFonts w:ascii="Arial" w:hAnsi="Arial" w:cs="Arial"/>
          <w:sz w:val="24"/>
          <w:szCs w:val="24"/>
        </w:rPr>
        <w:t>7</w:t>
      </w:r>
    </w:p>
    <w:p w:rsidR="00384592" w:rsidRPr="00384592" w:rsidRDefault="00384592" w:rsidP="00C258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4592">
        <w:rPr>
          <w:rFonts w:ascii="Arial" w:hAnsi="Arial" w:cs="Arial"/>
          <w:b/>
          <w:sz w:val="24"/>
          <w:szCs w:val="24"/>
        </w:rPr>
        <w:lastRenderedPageBreak/>
        <w:t>1. СВЕДЕНИЯ О ДЕПУТАТЕ</w:t>
      </w:r>
    </w:p>
    <w:p w:rsidR="00384592" w:rsidRPr="00384592" w:rsidRDefault="00384592" w:rsidP="00C258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E0FFB" w:rsidRDefault="008E0FFB" w:rsidP="008E0FFB">
      <w:pPr>
        <w:spacing w:after="0" w:line="240" w:lineRule="auto"/>
        <w:rPr>
          <w:rFonts w:ascii="Arial" w:hAnsi="Arial" w:cs="Arial"/>
          <w:b/>
          <w:noProof/>
          <w:sz w:val="24"/>
          <w:szCs w:val="24"/>
          <w:lang w:eastAsia="ru-RU"/>
        </w:rPr>
      </w:pPr>
    </w:p>
    <w:p w:rsidR="00384592" w:rsidRPr="004E1D55" w:rsidRDefault="00F80349" w:rsidP="004E1D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370379F0" wp14:editId="1B69AEA7">
            <wp:simplePos x="0" y="0"/>
            <wp:positionH relativeFrom="column">
              <wp:posOffset>2877820</wp:posOffset>
            </wp:positionH>
            <wp:positionV relativeFrom="paragraph">
              <wp:posOffset>26035</wp:posOffset>
            </wp:positionV>
            <wp:extent cx="3662680" cy="4889500"/>
            <wp:effectExtent l="171450" t="171450" r="375920" b="36830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ВНИ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2680" cy="4889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4592" w:rsidRPr="004E1D55">
        <w:rPr>
          <w:rFonts w:ascii="Arial" w:hAnsi="Arial" w:cs="Arial"/>
          <w:b/>
          <w:noProof/>
          <w:sz w:val="24"/>
          <w:szCs w:val="24"/>
          <w:lang w:eastAsia="ru-RU"/>
        </w:rPr>
        <w:t>Виноградова На</w:t>
      </w:r>
      <w:proofErr w:type="spellStart"/>
      <w:r w:rsidR="00384592" w:rsidRPr="004E1D55">
        <w:rPr>
          <w:rFonts w:ascii="Arial" w:hAnsi="Arial" w:cs="Arial"/>
          <w:b/>
          <w:bCs/>
          <w:sz w:val="24"/>
          <w:szCs w:val="24"/>
        </w:rPr>
        <w:t>дежда</w:t>
      </w:r>
      <w:proofErr w:type="spellEnd"/>
      <w:r w:rsidR="00384592" w:rsidRPr="004E1D55">
        <w:rPr>
          <w:rFonts w:ascii="Arial" w:hAnsi="Arial" w:cs="Arial"/>
          <w:b/>
          <w:bCs/>
          <w:sz w:val="24"/>
          <w:szCs w:val="24"/>
        </w:rPr>
        <w:t xml:space="preserve"> Ивановна</w:t>
      </w:r>
      <w:r w:rsidR="004E1D55" w:rsidRPr="004E1D55">
        <w:rPr>
          <w:rFonts w:ascii="Arial" w:hAnsi="Arial" w:cs="Arial"/>
          <w:b/>
          <w:bCs/>
          <w:sz w:val="24"/>
          <w:szCs w:val="24"/>
        </w:rPr>
        <w:t xml:space="preserve"> </w:t>
      </w:r>
      <w:r w:rsidR="004E1D55" w:rsidRPr="004E1D55">
        <w:rPr>
          <w:rFonts w:ascii="Arial" w:hAnsi="Arial" w:cs="Arial"/>
          <w:bCs/>
          <w:sz w:val="24"/>
          <w:szCs w:val="24"/>
        </w:rPr>
        <w:t>избрана депутатом</w:t>
      </w:r>
      <w:r w:rsidR="00384592" w:rsidRPr="004E1D55">
        <w:rPr>
          <w:rFonts w:ascii="Arial" w:hAnsi="Arial" w:cs="Arial"/>
          <w:sz w:val="24"/>
          <w:szCs w:val="24"/>
        </w:rPr>
        <w:t xml:space="preserve"> </w:t>
      </w:r>
      <w:r w:rsidR="004E1D55" w:rsidRPr="004E1D55">
        <w:rPr>
          <w:rFonts w:ascii="Arial" w:hAnsi="Arial" w:cs="Arial"/>
          <w:sz w:val="24"/>
          <w:szCs w:val="24"/>
        </w:rPr>
        <w:t>Архангельского областного Собрания депутатов шестого созыва</w:t>
      </w:r>
      <w:r w:rsidR="00384592" w:rsidRPr="004E1D55">
        <w:rPr>
          <w:rFonts w:ascii="Arial" w:hAnsi="Arial" w:cs="Arial"/>
          <w:sz w:val="24"/>
          <w:szCs w:val="24"/>
        </w:rPr>
        <w:t xml:space="preserve"> по </w:t>
      </w:r>
      <w:r w:rsidR="004E1D55" w:rsidRPr="004E1D55">
        <w:rPr>
          <w:rFonts w:ascii="Arial" w:hAnsi="Arial" w:cs="Arial"/>
          <w:sz w:val="24"/>
          <w:szCs w:val="24"/>
        </w:rPr>
        <w:t>одномандатному</w:t>
      </w:r>
      <w:r w:rsidR="00384592" w:rsidRPr="004E1D55">
        <w:rPr>
          <w:rFonts w:ascii="Arial" w:hAnsi="Arial" w:cs="Arial"/>
          <w:sz w:val="24"/>
          <w:szCs w:val="24"/>
        </w:rPr>
        <w:t xml:space="preserve"> избирательному округу № </w:t>
      </w:r>
      <w:r w:rsidR="004E1D55" w:rsidRPr="004E1D55">
        <w:rPr>
          <w:rFonts w:ascii="Arial" w:hAnsi="Arial" w:cs="Arial"/>
          <w:sz w:val="24"/>
          <w:szCs w:val="24"/>
        </w:rPr>
        <w:t>7</w:t>
      </w:r>
      <w:r w:rsidR="00384592" w:rsidRPr="004E1D55">
        <w:rPr>
          <w:rFonts w:ascii="Arial" w:hAnsi="Arial" w:cs="Arial"/>
          <w:sz w:val="24"/>
          <w:szCs w:val="24"/>
        </w:rPr>
        <w:t xml:space="preserve"> – </w:t>
      </w:r>
      <w:r w:rsidR="004E1D55" w:rsidRPr="004E1D55">
        <w:rPr>
          <w:rFonts w:ascii="Arial" w:hAnsi="Arial" w:cs="Arial"/>
          <w:sz w:val="24"/>
          <w:szCs w:val="24"/>
        </w:rPr>
        <w:t>г. Архангельск</w:t>
      </w:r>
      <w:r w:rsidR="00384592" w:rsidRPr="004E1D55">
        <w:rPr>
          <w:rFonts w:ascii="Arial" w:hAnsi="Arial" w:cs="Arial"/>
          <w:sz w:val="24"/>
          <w:szCs w:val="24"/>
        </w:rPr>
        <w:t xml:space="preserve">. </w:t>
      </w:r>
    </w:p>
    <w:p w:rsidR="004E1D55" w:rsidRPr="004E1D55" w:rsidRDefault="004E1D55" w:rsidP="004E1D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4E1D55" w:rsidRPr="004E1D55" w:rsidRDefault="004E1D55" w:rsidP="004E1D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E1D5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Дата рождения: 23.11.1973 г.</w:t>
      </w:r>
    </w:p>
    <w:p w:rsidR="004E1D55" w:rsidRPr="004E1D55" w:rsidRDefault="004E1D55" w:rsidP="004E1D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E1D5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 </w:t>
      </w:r>
      <w:r w:rsidRPr="004E1D5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E1D5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Член комитета Архангельского областного Собрания депутатов </w:t>
      </w:r>
      <w:hyperlink r:id="rId8" w:history="1">
        <w:r w:rsidRPr="004E1D55">
          <w:rPr>
            <w:rFonts w:ascii="Arial" w:eastAsia="Times New Roman" w:hAnsi="Arial" w:cs="Arial"/>
            <w:b/>
            <w:bCs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по экономической политике и предпринимательству</w:t>
        </w:r>
      </w:hyperlink>
      <w:r w:rsidRPr="004E1D5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 Член комитета Архангельского областного Собрания депутатов </w:t>
      </w:r>
      <w:hyperlink r:id="rId9" w:history="1">
        <w:r w:rsidRPr="004E1D55">
          <w:rPr>
            <w:rFonts w:ascii="Arial" w:eastAsia="Times New Roman" w:hAnsi="Arial" w:cs="Arial"/>
            <w:b/>
            <w:bCs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по этике и регламенту</w:t>
        </w:r>
      </w:hyperlink>
      <w:r w:rsidRPr="004E1D5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</w:t>
      </w:r>
    </w:p>
    <w:p w:rsidR="004E1D55" w:rsidRPr="004E1D55" w:rsidRDefault="004E1D55" w:rsidP="004E1D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7B3B" w:rsidRDefault="00FE7B3B" w:rsidP="004E1D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Председатель Общественного экспертного совета по вопросам семейной политики при Архангельском областном Собрании депутатов.</w:t>
      </w:r>
    </w:p>
    <w:p w:rsidR="00FE7B3B" w:rsidRDefault="00FE7B3B" w:rsidP="004E1D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1D55" w:rsidRPr="004E1D55" w:rsidRDefault="004E1D55" w:rsidP="004E1D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E1D55">
        <w:rPr>
          <w:rFonts w:ascii="Arial" w:eastAsia="Times New Roman" w:hAnsi="Arial" w:cs="Arial"/>
          <w:sz w:val="24"/>
          <w:szCs w:val="24"/>
          <w:lang w:eastAsia="ru-RU"/>
        </w:rPr>
        <w:t>Является заместителем председателя Архангельского областного Собрания депутатов.</w:t>
      </w:r>
      <w:r w:rsidRPr="004E1D55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4E1D55" w:rsidRPr="004E1D55" w:rsidRDefault="004E1D55" w:rsidP="00905729">
      <w:pPr>
        <w:tabs>
          <w:tab w:val="left" w:pos="3969"/>
          <w:tab w:val="left" w:pos="4820"/>
        </w:tabs>
        <w:spacing w:after="0" w:line="240" w:lineRule="auto"/>
        <w:ind w:right="5527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E1D5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Осуществляет свои депутатские полномочия без отрыва от основной деятельности.</w:t>
      </w:r>
    </w:p>
    <w:p w:rsidR="004E1D55" w:rsidRPr="004E1D55" w:rsidRDefault="004E1D55" w:rsidP="00905729">
      <w:pPr>
        <w:tabs>
          <w:tab w:val="left" w:pos="3969"/>
          <w:tab w:val="left" w:pos="4111"/>
          <w:tab w:val="left" w:pos="4253"/>
          <w:tab w:val="left" w:pos="4820"/>
        </w:tabs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1D55">
        <w:rPr>
          <w:rFonts w:ascii="Arial" w:eastAsia="Times New Roman" w:hAnsi="Arial" w:cs="Arial"/>
          <w:sz w:val="24"/>
          <w:szCs w:val="24"/>
          <w:lang w:eastAsia="ru-RU"/>
        </w:rPr>
        <w:br/>
        <w:t>Общественная приемная:</w:t>
      </w:r>
      <w:r w:rsidR="009057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E1D55">
        <w:rPr>
          <w:rFonts w:ascii="Arial" w:eastAsia="Times New Roman" w:hAnsi="Arial" w:cs="Arial"/>
          <w:sz w:val="24"/>
          <w:szCs w:val="24"/>
          <w:lang w:eastAsia="ru-RU"/>
        </w:rPr>
        <w:t xml:space="preserve">г. </w:t>
      </w:r>
      <w:r w:rsidR="0090572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E1D55">
        <w:rPr>
          <w:rFonts w:ascii="Arial" w:eastAsia="Times New Roman" w:hAnsi="Arial" w:cs="Arial"/>
          <w:sz w:val="24"/>
          <w:szCs w:val="24"/>
          <w:lang w:eastAsia="ru-RU"/>
        </w:rPr>
        <w:t>рхангельск, ул. Воскресенская, д. 95</w:t>
      </w:r>
    </w:p>
    <w:p w:rsidR="004407F1" w:rsidRPr="008F73F7" w:rsidRDefault="00384592" w:rsidP="008F73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4592">
        <w:rPr>
          <w:rFonts w:ascii="Arial" w:hAnsi="Arial" w:cs="Arial"/>
          <w:sz w:val="24"/>
          <w:szCs w:val="24"/>
        </w:rPr>
        <w:br w:type="textWrapping" w:clear="all"/>
      </w:r>
      <w:r w:rsidR="008F73F7" w:rsidRPr="008F73F7">
        <w:rPr>
          <w:rFonts w:ascii="Arial" w:hAnsi="Arial" w:cs="Arial"/>
          <w:b/>
          <w:sz w:val="24"/>
          <w:szCs w:val="24"/>
        </w:rPr>
        <w:t>2. РАБОТА НА ГОСУДАРСТВЕННОЙ ДОЛЖНОСТИ АРХАНГЕЛЬСКОЙ ОБЛАСТИ</w:t>
      </w:r>
    </w:p>
    <w:p w:rsidR="008F73F7" w:rsidRPr="008F73F7" w:rsidRDefault="008F73F7" w:rsidP="008F73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73F7">
        <w:rPr>
          <w:rFonts w:ascii="Arial" w:hAnsi="Arial" w:cs="Arial"/>
          <w:b/>
          <w:sz w:val="24"/>
          <w:szCs w:val="24"/>
        </w:rPr>
        <w:t>В АРХАНГЕЛЬСКОМ ОБЛАСТНОМ СОБРАНИИ ДЕПУТАТОВ</w:t>
      </w:r>
    </w:p>
    <w:p w:rsidR="004407F1" w:rsidRDefault="004407F1" w:rsidP="00C258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45EAF" w:rsidRDefault="00245EAF" w:rsidP="00245E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5EAF" w:rsidRDefault="00245EAF" w:rsidP="00245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B0C94D6" wp14:editId="3CB6A77D">
            <wp:simplePos x="0" y="0"/>
            <wp:positionH relativeFrom="column">
              <wp:posOffset>3273425</wp:posOffset>
            </wp:positionH>
            <wp:positionV relativeFrom="paragraph">
              <wp:posOffset>62865</wp:posOffset>
            </wp:positionV>
            <wp:extent cx="3267710" cy="2185035"/>
            <wp:effectExtent l="171450" t="171450" r="389890" b="36766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594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710" cy="2185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73F7">
        <w:rPr>
          <w:rFonts w:ascii="Arial" w:hAnsi="Arial" w:cs="Arial"/>
          <w:sz w:val="24"/>
          <w:szCs w:val="24"/>
        </w:rPr>
        <w:t>Виноградова Н.И. участвовала в работе всех сессий Архангельского областного Собрания депутатов в 201</w:t>
      </w:r>
      <w:r w:rsidR="00F31CBB">
        <w:rPr>
          <w:rFonts w:ascii="Arial" w:hAnsi="Arial" w:cs="Arial"/>
          <w:sz w:val="24"/>
          <w:szCs w:val="24"/>
        </w:rPr>
        <w:t>6</w:t>
      </w:r>
      <w:r w:rsidR="008F73F7">
        <w:rPr>
          <w:rFonts w:ascii="Arial" w:hAnsi="Arial" w:cs="Arial"/>
          <w:sz w:val="24"/>
          <w:szCs w:val="24"/>
        </w:rPr>
        <w:t xml:space="preserve"> году.</w:t>
      </w:r>
    </w:p>
    <w:p w:rsidR="00245EAF" w:rsidRDefault="00245EAF" w:rsidP="00245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73F7" w:rsidRPr="008F73F7" w:rsidRDefault="008F73F7" w:rsidP="00245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Всего з</w:t>
      </w:r>
      <w:r w:rsidRPr="008F73F7">
        <w:rPr>
          <w:rFonts w:ascii="Arial" w:hAnsi="Arial" w:cs="Arial"/>
          <w:sz w:val="24"/>
          <w:szCs w:val="24"/>
        </w:rPr>
        <w:t>а 201</w:t>
      </w:r>
      <w:r w:rsidR="00F658FF">
        <w:rPr>
          <w:rFonts w:ascii="Arial" w:hAnsi="Arial" w:cs="Arial"/>
          <w:sz w:val="24"/>
          <w:szCs w:val="24"/>
        </w:rPr>
        <w:t>6</w:t>
      </w:r>
      <w:r w:rsidRPr="008F73F7">
        <w:rPr>
          <w:rFonts w:ascii="Arial" w:hAnsi="Arial" w:cs="Arial"/>
          <w:sz w:val="24"/>
          <w:szCs w:val="24"/>
        </w:rPr>
        <w:t xml:space="preserve"> год было проведено 1</w:t>
      </w:r>
      <w:r w:rsidR="00F658FF">
        <w:rPr>
          <w:rFonts w:ascii="Arial" w:hAnsi="Arial" w:cs="Arial"/>
          <w:sz w:val="24"/>
          <w:szCs w:val="24"/>
        </w:rPr>
        <w:t>2</w:t>
      </w:r>
      <w:r w:rsidRPr="008F73F7">
        <w:rPr>
          <w:rFonts w:ascii="Arial" w:hAnsi="Arial" w:cs="Arial"/>
          <w:sz w:val="24"/>
          <w:szCs w:val="24"/>
        </w:rPr>
        <w:t xml:space="preserve"> сессий, из них </w:t>
      </w:r>
      <w:r w:rsidR="00F658FF">
        <w:rPr>
          <w:rFonts w:ascii="Arial" w:hAnsi="Arial" w:cs="Arial"/>
          <w:sz w:val="24"/>
          <w:szCs w:val="24"/>
        </w:rPr>
        <w:t>3</w:t>
      </w:r>
      <w:r w:rsidRPr="008F73F7">
        <w:rPr>
          <w:rFonts w:ascii="Arial" w:hAnsi="Arial" w:cs="Arial"/>
          <w:sz w:val="24"/>
          <w:szCs w:val="24"/>
        </w:rPr>
        <w:t xml:space="preserve"> внеочередных, рассмотрено 3</w:t>
      </w:r>
      <w:r w:rsidR="00F658FF">
        <w:rPr>
          <w:rFonts w:ascii="Arial" w:hAnsi="Arial" w:cs="Arial"/>
          <w:sz w:val="24"/>
          <w:szCs w:val="24"/>
        </w:rPr>
        <w:t>49</w:t>
      </w:r>
      <w:r w:rsidRPr="008F73F7">
        <w:rPr>
          <w:rFonts w:ascii="Arial" w:hAnsi="Arial" w:cs="Arial"/>
          <w:sz w:val="24"/>
          <w:szCs w:val="24"/>
        </w:rPr>
        <w:t xml:space="preserve"> вопросов, принято 1</w:t>
      </w:r>
      <w:r w:rsidR="00F658FF">
        <w:rPr>
          <w:rFonts w:ascii="Arial" w:hAnsi="Arial" w:cs="Arial"/>
          <w:sz w:val="24"/>
          <w:szCs w:val="24"/>
        </w:rPr>
        <w:t>26</w:t>
      </w:r>
      <w:r w:rsidRPr="008F73F7">
        <w:rPr>
          <w:rFonts w:ascii="Arial" w:hAnsi="Arial" w:cs="Arial"/>
          <w:sz w:val="24"/>
          <w:szCs w:val="24"/>
        </w:rPr>
        <w:t xml:space="preserve"> законов, </w:t>
      </w:r>
      <w:r w:rsidR="00F658FF">
        <w:rPr>
          <w:rFonts w:ascii="Arial" w:hAnsi="Arial" w:cs="Arial"/>
          <w:sz w:val="24"/>
          <w:szCs w:val="24"/>
        </w:rPr>
        <w:t>381</w:t>
      </w:r>
      <w:r w:rsidRPr="008F73F7">
        <w:rPr>
          <w:rFonts w:ascii="Arial" w:hAnsi="Arial" w:cs="Arial"/>
          <w:sz w:val="24"/>
          <w:szCs w:val="24"/>
        </w:rPr>
        <w:t xml:space="preserve"> постановлени</w:t>
      </w:r>
      <w:r w:rsidR="00F658FF">
        <w:rPr>
          <w:rFonts w:ascii="Arial" w:hAnsi="Arial" w:cs="Arial"/>
          <w:sz w:val="24"/>
          <w:szCs w:val="24"/>
        </w:rPr>
        <w:t>е</w:t>
      </w:r>
      <w:r w:rsidRPr="008F73F7">
        <w:rPr>
          <w:rFonts w:ascii="Arial" w:hAnsi="Arial" w:cs="Arial"/>
          <w:sz w:val="24"/>
          <w:szCs w:val="24"/>
        </w:rPr>
        <w:t>.</w:t>
      </w:r>
    </w:p>
    <w:p w:rsidR="00245EAF" w:rsidRDefault="00245EAF" w:rsidP="00245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73F7" w:rsidRPr="008F73F7" w:rsidRDefault="008F73F7" w:rsidP="00245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73F7">
        <w:rPr>
          <w:rFonts w:ascii="Arial" w:hAnsi="Arial" w:cs="Arial"/>
          <w:sz w:val="24"/>
          <w:szCs w:val="24"/>
        </w:rPr>
        <w:t xml:space="preserve">В Государственную Думу Федерального Собрания Российской Федерации Архангельским областным Собранием депутатов было направлено 14 законодательных инициатив,  </w:t>
      </w:r>
      <w:r w:rsidRPr="008F73F7">
        <w:rPr>
          <w:rFonts w:ascii="Arial" w:hAnsi="Arial" w:cs="Arial"/>
          <w:sz w:val="24"/>
          <w:szCs w:val="24"/>
        </w:rPr>
        <w:lastRenderedPageBreak/>
        <w:t xml:space="preserve">поддержано </w:t>
      </w:r>
      <w:r w:rsidR="00F658FF">
        <w:rPr>
          <w:rFonts w:ascii="Arial" w:hAnsi="Arial" w:cs="Arial"/>
          <w:sz w:val="24"/>
          <w:szCs w:val="24"/>
        </w:rPr>
        <w:t>28</w:t>
      </w:r>
      <w:r w:rsidRPr="008F73F7">
        <w:rPr>
          <w:rFonts w:ascii="Arial" w:hAnsi="Arial" w:cs="Arial"/>
          <w:sz w:val="24"/>
          <w:szCs w:val="24"/>
        </w:rPr>
        <w:t xml:space="preserve"> проект</w:t>
      </w:r>
      <w:r w:rsidR="00F658FF">
        <w:rPr>
          <w:rFonts w:ascii="Arial" w:hAnsi="Arial" w:cs="Arial"/>
          <w:sz w:val="24"/>
          <w:szCs w:val="24"/>
        </w:rPr>
        <w:t>ов</w:t>
      </w:r>
      <w:r w:rsidRPr="008F73F7">
        <w:rPr>
          <w:rFonts w:ascii="Arial" w:hAnsi="Arial" w:cs="Arial"/>
          <w:sz w:val="24"/>
          <w:szCs w:val="24"/>
        </w:rPr>
        <w:t xml:space="preserve"> федеральных законов.  </w:t>
      </w:r>
    </w:p>
    <w:p w:rsidR="00F658FF" w:rsidRPr="00F658FF" w:rsidRDefault="00F658FF" w:rsidP="00F658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58FF">
        <w:rPr>
          <w:rFonts w:ascii="Arial" w:hAnsi="Arial" w:cs="Arial"/>
          <w:sz w:val="24"/>
          <w:szCs w:val="24"/>
        </w:rPr>
        <w:t xml:space="preserve">Наибольшая доля рассмотренных в 2016 году законопроектов приходится на правоотношения в сфере: </w:t>
      </w:r>
    </w:p>
    <w:p w:rsidR="00F658FF" w:rsidRPr="00F658FF" w:rsidRDefault="00F658FF" w:rsidP="00F658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58FF">
        <w:rPr>
          <w:rFonts w:ascii="Arial" w:hAnsi="Arial" w:cs="Arial"/>
          <w:sz w:val="24"/>
          <w:szCs w:val="24"/>
        </w:rPr>
        <w:t xml:space="preserve">- государственного устройства и местного самоуправления (17 %); </w:t>
      </w:r>
    </w:p>
    <w:p w:rsidR="00F658FF" w:rsidRPr="00F658FF" w:rsidRDefault="00F658FF" w:rsidP="00F658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58FF">
        <w:rPr>
          <w:rFonts w:ascii="Arial" w:hAnsi="Arial" w:cs="Arial"/>
          <w:sz w:val="24"/>
          <w:szCs w:val="24"/>
        </w:rPr>
        <w:t>- бюджета  и налогообложения (14,1 %);</w:t>
      </w:r>
    </w:p>
    <w:p w:rsidR="00F658FF" w:rsidRPr="00F658FF" w:rsidRDefault="00F658FF" w:rsidP="00F658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58FF">
        <w:rPr>
          <w:rFonts w:ascii="Arial" w:hAnsi="Arial" w:cs="Arial"/>
          <w:sz w:val="24"/>
          <w:szCs w:val="24"/>
        </w:rPr>
        <w:t>- судебно-правовых вопросов (9,21 %);</w:t>
      </w:r>
    </w:p>
    <w:p w:rsidR="00F658FF" w:rsidRPr="00F3587E" w:rsidRDefault="00F658FF" w:rsidP="00F658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58FF">
        <w:rPr>
          <w:rFonts w:ascii="Arial" w:hAnsi="Arial" w:cs="Arial"/>
          <w:sz w:val="24"/>
          <w:szCs w:val="24"/>
        </w:rPr>
        <w:t xml:space="preserve">- </w:t>
      </w:r>
      <w:r w:rsidRPr="00F658FF">
        <w:rPr>
          <w:rFonts w:ascii="Arial" w:hAnsi="Arial" w:cs="Arial"/>
          <w:bCs/>
          <w:sz w:val="24"/>
          <w:szCs w:val="24"/>
        </w:rPr>
        <w:t xml:space="preserve">здравоохранения и социальной политики </w:t>
      </w:r>
      <w:r w:rsidRPr="00F658FF">
        <w:rPr>
          <w:rFonts w:ascii="Arial" w:hAnsi="Arial" w:cs="Arial"/>
          <w:sz w:val="24"/>
          <w:szCs w:val="24"/>
        </w:rPr>
        <w:t xml:space="preserve">(9,21 %). </w:t>
      </w:r>
    </w:p>
    <w:p w:rsidR="00F658FF" w:rsidRDefault="00F658FF" w:rsidP="00766C4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4286" w:rsidRDefault="004E4286" w:rsidP="004E42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4286">
        <w:rPr>
          <w:rFonts w:ascii="Arial" w:hAnsi="Arial" w:cs="Arial"/>
          <w:sz w:val="24"/>
          <w:szCs w:val="24"/>
        </w:rPr>
        <w:t>Особое внимание в законотворческой работе Архангельского областного Собрания депутатов было традиционно уделено формированию</w:t>
      </w:r>
      <w:r w:rsidR="008F73F7" w:rsidRPr="004E4286">
        <w:rPr>
          <w:rFonts w:ascii="Arial" w:hAnsi="Arial" w:cs="Arial"/>
          <w:sz w:val="24"/>
          <w:szCs w:val="24"/>
        </w:rPr>
        <w:t xml:space="preserve"> бюджетного законодательства Архангельской области. </w:t>
      </w:r>
    </w:p>
    <w:p w:rsidR="008F73F7" w:rsidRDefault="004E4286" w:rsidP="004E42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4E4286">
        <w:rPr>
          <w:rFonts w:ascii="Arial" w:hAnsi="Arial" w:cs="Arial"/>
          <w:sz w:val="24"/>
          <w:szCs w:val="24"/>
        </w:rPr>
        <w:t xml:space="preserve">бластной закон «Об областном бюджете на 2017 год на плановый период 2018 2019 годов» (принят на тридцать первой сессии Архангельского областного Собрания депутатов 21 декабря 2016 года). </w:t>
      </w:r>
      <w:r>
        <w:rPr>
          <w:rFonts w:ascii="Arial" w:hAnsi="Arial" w:cs="Arial"/>
          <w:sz w:val="24"/>
          <w:szCs w:val="24"/>
        </w:rPr>
        <w:t xml:space="preserve">Несмотря на вынужденно сжатые сроки, качество работы над главным финансовым документом региона не пострадало. </w:t>
      </w:r>
      <w:r w:rsidRPr="004E4286">
        <w:rPr>
          <w:rFonts w:ascii="Arial" w:hAnsi="Arial" w:cs="Arial"/>
          <w:sz w:val="24"/>
          <w:szCs w:val="24"/>
        </w:rPr>
        <w:t>Бюджет сформирован непростых условиях,</w:t>
      </w:r>
      <w:r>
        <w:rPr>
          <w:rFonts w:ascii="Arial" w:hAnsi="Arial" w:cs="Arial"/>
          <w:sz w:val="24"/>
          <w:szCs w:val="24"/>
        </w:rPr>
        <w:t xml:space="preserve"> в</w:t>
      </w:r>
      <w:r w:rsidRPr="004E4286">
        <w:rPr>
          <w:rFonts w:ascii="Arial" w:hAnsi="Arial" w:cs="Arial"/>
          <w:sz w:val="24"/>
          <w:szCs w:val="24"/>
        </w:rPr>
        <w:t xml:space="preserve"> рамках жёстких ресурсных ограничений. Расчеты по налоговым неналоговым доходам на 2017 год проведены на базе консервативного прогноза социально-экономического развития области</w:t>
      </w:r>
      <w:r>
        <w:rPr>
          <w:rFonts w:ascii="Arial" w:hAnsi="Arial" w:cs="Arial"/>
          <w:sz w:val="24"/>
          <w:szCs w:val="24"/>
        </w:rPr>
        <w:t>.</w:t>
      </w:r>
    </w:p>
    <w:p w:rsidR="004E4286" w:rsidRPr="004E4286" w:rsidRDefault="004E4286" w:rsidP="004E428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Следует особо отметить, что в</w:t>
      </w:r>
      <w:r w:rsidRPr="004E4286">
        <w:rPr>
          <w:rFonts w:ascii="Arial" w:hAnsi="Arial" w:cs="Arial"/>
          <w:sz w:val="24"/>
          <w:szCs w:val="24"/>
        </w:rPr>
        <w:t xml:space="preserve"> бюджет</w:t>
      </w:r>
      <w:r>
        <w:rPr>
          <w:rFonts w:ascii="Arial" w:hAnsi="Arial" w:cs="Arial"/>
          <w:sz w:val="24"/>
          <w:szCs w:val="24"/>
        </w:rPr>
        <w:t>е</w:t>
      </w:r>
      <w:r w:rsidRPr="004E4286">
        <w:rPr>
          <w:rFonts w:ascii="Arial" w:hAnsi="Arial" w:cs="Arial"/>
          <w:sz w:val="24"/>
          <w:szCs w:val="24"/>
        </w:rPr>
        <w:t xml:space="preserve"> на 2017 год расходы на отрасли социальной сферы (образование, здравоохранение, социальную политику, культуру и кинематографию, физическую культуру и спорт) занимают самую большую долю - 68,4% в общей структуре расходов бюджета.</w:t>
      </w:r>
    </w:p>
    <w:p w:rsidR="00F4219F" w:rsidRPr="00F4219F" w:rsidRDefault="00F4219F" w:rsidP="00F4219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Своеобразной исторической вехой</w:t>
      </w:r>
      <w:r w:rsidRPr="00F4219F">
        <w:rPr>
          <w:rFonts w:ascii="Arial" w:hAnsi="Arial" w:cs="Arial"/>
          <w:sz w:val="24"/>
          <w:szCs w:val="24"/>
        </w:rPr>
        <w:t xml:space="preserve"> стало решение о снижении численности депутатов областного Собрания с 62 до 47 человек. Эти изменения внесены на </w:t>
      </w:r>
      <w:r>
        <w:rPr>
          <w:rFonts w:ascii="Arial" w:hAnsi="Arial" w:cs="Arial"/>
          <w:sz w:val="24"/>
          <w:szCs w:val="24"/>
        </w:rPr>
        <w:t>31-й сессии Архангельского областного Собрания депутатов</w:t>
      </w:r>
      <w:r w:rsidRPr="00F4219F">
        <w:rPr>
          <w:rFonts w:ascii="Arial" w:hAnsi="Arial" w:cs="Arial"/>
          <w:sz w:val="24"/>
          <w:szCs w:val="24"/>
        </w:rPr>
        <w:t xml:space="preserve"> в Устав Архангельской области и в закон о выборах депутатов областного Собрания. Эти нормы будут применяться при выборах депутатах седьмого созыва в 2018 году.</w:t>
      </w:r>
    </w:p>
    <w:p w:rsidR="00356851" w:rsidRPr="00356851" w:rsidRDefault="00356851" w:rsidP="00356851">
      <w:pPr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</w:t>
      </w:r>
      <w:r w:rsidRPr="00356851">
        <w:rPr>
          <w:rFonts w:ascii="Arial" w:hAnsi="Arial" w:cs="Arial"/>
          <w:sz w:val="24"/>
          <w:szCs w:val="24"/>
        </w:rPr>
        <w:t>ыло организовано и проведено четыре заседания Координационного Совета представительных органов муниципальных образований Архангельской области при Архангельском областном Собрании депутатов в муниципальных образованиях: «</w:t>
      </w:r>
      <w:proofErr w:type="spellStart"/>
      <w:r w:rsidRPr="00356851">
        <w:rPr>
          <w:rFonts w:ascii="Arial" w:hAnsi="Arial" w:cs="Arial"/>
          <w:sz w:val="24"/>
          <w:szCs w:val="24"/>
        </w:rPr>
        <w:t>Няндомский</w:t>
      </w:r>
      <w:proofErr w:type="spellEnd"/>
      <w:r w:rsidRPr="00356851">
        <w:rPr>
          <w:rFonts w:ascii="Arial" w:hAnsi="Arial" w:cs="Arial"/>
          <w:sz w:val="24"/>
          <w:szCs w:val="24"/>
        </w:rPr>
        <w:t xml:space="preserve"> муниципальный район», «</w:t>
      </w:r>
      <w:proofErr w:type="spellStart"/>
      <w:r w:rsidRPr="00356851">
        <w:rPr>
          <w:rFonts w:ascii="Arial" w:hAnsi="Arial" w:cs="Arial"/>
          <w:sz w:val="24"/>
          <w:szCs w:val="24"/>
        </w:rPr>
        <w:t>Вилегодский</w:t>
      </w:r>
      <w:proofErr w:type="spellEnd"/>
      <w:r w:rsidRPr="00356851">
        <w:rPr>
          <w:rFonts w:ascii="Arial" w:hAnsi="Arial" w:cs="Arial"/>
          <w:sz w:val="24"/>
          <w:szCs w:val="24"/>
        </w:rPr>
        <w:t xml:space="preserve"> муниципальный район»,   «Приморский муниципальный район» и «Мирный».</w:t>
      </w:r>
    </w:p>
    <w:p w:rsidR="00356851" w:rsidRPr="00356851" w:rsidRDefault="00356851" w:rsidP="00356851">
      <w:pPr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6851">
        <w:rPr>
          <w:rFonts w:ascii="Arial" w:hAnsi="Arial" w:cs="Arial"/>
          <w:sz w:val="24"/>
          <w:szCs w:val="24"/>
        </w:rPr>
        <w:t>Состоялось заседание палаты молодых депутатов при Архангельском областном Собрании депутатов.</w:t>
      </w:r>
    </w:p>
    <w:p w:rsidR="000B616B" w:rsidRDefault="000B616B" w:rsidP="00DA437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A26CB" w:rsidRDefault="0078305B" w:rsidP="000B616B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3A26CB">
        <w:rPr>
          <w:rFonts w:ascii="Arial" w:hAnsi="Arial" w:cs="Arial"/>
          <w:b/>
          <w:sz w:val="24"/>
          <w:szCs w:val="24"/>
        </w:rPr>
        <w:t>. РАБОТА В КОМИССИИ ПО БЮДЖЕТНЫМ ПРОЕКТИРОВКАМ</w:t>
      </w:r>
    </w:p>
    <w:p w:rsidR="003A26CB" w:rsidRDefault="003A26CB" w:rsidP="000B616B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3A26CB" w:rsidRPr="00BE6DE4" w:rsidRDefault="003A26CB" w:rsidP="003A26C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E6DE4">
        <w:rPr>
          <w:rFonts w:ascii="Arial" w:hAnsi="Arial" w:cs="Arial"/>
          <w:sz w:val="24"/>
          <w:szCs w:val="24"/>
          <w:shd w:val="clear" w:color="auto" w:fill="FFFFFF"/>
        </w:rPr>
        <w:t>Комиссия по бюджетным проектировкам является вспомогательным органом, образованным в целях обеспечения согласованных действий исполнительных органов государственной власти Архангельской области, а также их взаимодействия с государственными органами Архангельской области, органами государственной власти Ненецкого автономного округа, органами местного самоуправления муниципальных образований Архангельской области и органами местного самоуправления муниципальных образований Ненецкого автономного округа по вопросам формирования проекта областного бюджета.</w:t>
      </w:r>
    </w:p>
    <w:p w:rsidR="00BE6DE4" w:rsidRDefault="00BE6DE4" w:rsidP="003A26C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A26CB" w:rsidRPr="003A26CB" w:rsidRDefault="003A26CB" w:rsidP="003A26C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E6DE4">
        <w:rPr>
          <w:rFonts w:ascii="Arial" w:hAnsi="Arial" w:cs="Arial"/>
          <w:sz w:val="24"/>
          <w:szCs w:val="24"/>
        </w:rPr>
        <w:t xml:space="preserve">Несмотря на сокращение на 10-20% (в среднем) всех расходных </w:t>
      </w:r>
      <w:r w:rsidRPr="003A26CB">
        <w:rPr>
          <w:rFonts w:ascii="Arial" w:hAnsi="Arial" w:cs="Arial"/>
          <w:sz w:val="24"/>
          <w:szCs w:val="24"/>
        </w:rPr>
        <w:t>статей бюджета Архангельской области в 2016 году</w:t>
      </w:r>
      <w:r>
        <w:rPr>
          <w:rFonts w:ascii="Arial" w:hAnsi="Arial" w:cs="Arial"/>
          <w:sz w:val="24"/>
          <w:szCs w:val="24"/>
        </w:rPr>
        <w:t xml:space="preserve"> в рамках совместной работы в составе комиссии при активном участии депутата Виноградовой Н.И.</w:t>
      </w:r>
      <w:r w:rsidRPr="003A26CB">
        <w:rPr>
          <w:rFonts w:ascii="Arial" w:hAnsi="Arial" w:cs="Arial"/>
          <w:sz w:val="24"/>
          <w:szCs w:val="24"/>
        </w:rPr>
        <w:t>,</w:t>
      </w:r>
    </w:p>
    <w:p w:rsidR="003A26CB" w:rsidRPr="003A26CB" w:rsidRDefault="003A26CB" w:rsidP="003A26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26CB" w:rsidRPr="003A26CB" w:rsidRDefault="003A26CB" w:rsidP="003A26CB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3A26CB">
        <w:rPr>
          <w:rFonts w:ascii="Arial" w:hAnsi="Arial" w:cs="Arial"/>
          <w:b/>
          <w:sz w:val="24"/>
          <w:szCs w:val="24"/>
        </w:rPr>
        <w:t>УДАЛОСЬ:</w:t>
      </w:r>
    </w:p>
    <w:p w:rsidR="003A26CB" w:rsidRPr="003A26CB" w:rsidRDefault="003A26CB" w:rsidP="003A26C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26CB">
        <w:rPr>
          <w:rFonts w:ascii="Arial" w:hAnsi="Arial" w:cs="Arial"/>
          <w:sz w:val="24"/>
          <w:szCs w:val="24"/>
        </w:rPr>
        <w:t>отстоять ветеранские льготы в рамках закона Архангельской области от 10.11.2004 № 262-33-ОЗ «О мерах социальной поддержки ветеранов», включая сохранение бесплатного проезда ветеранам в общественном транспорте;</w:t>
      </w:r>
    </w:p>
    <w:p w:rsidR="003A26CB" w:rsidRPr="003A26CB" w:rsidRDefault="003A26CB" w:rsidP="003A26C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26CB">
        <w:rPr>
          <w:rFonts w:ascii="Arial" w:hAnsi="Arial" w:cs="Arial"/>
          <w:sz w:val="24"/>
          <w:szCs w:val="24"/>
        </w:rPr>
        <w:lastRenderedPageBreak/>
        <w:t>повысить зарплату работникам бюджетной сферы на 4,5%;</w:t>
      </w:r>
    </w:p>
    <w:p w:rsidR="003A26CB" w:rsidRPr="003A26CB" w:rsidRDefault="003A26CB" w:rsidP="003A26C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26CB">
        <w:rPr>
          <w:rFonts w:ascii="Arial" w:hAnsi="Arial" w:cs="Arial"/>
          <w:sz w:val="24"/>
          <w:szCs w:val="24"/>
        </w:rPr>
        <w:t xml:space="preserve">увеличить дотации на инфраструктуру муниципальных образований; </w:t>
      </w:r>
    </w:p>
    <w:p w:rsidR="003A26CB" w:rsidRPr="003A26CB" w:rsidRDefault="003A26CB" w:rsidP="003A26C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26CB">
        <w:rPr>
          <w:rFonts w:ascii="Arial" w:hAnsi="Arial" w:cs="Arial"/>
          <w:sz w:val="24"/>
          <w:szCs w:val="24"/>
        </w:rPr>
        <w:t xml:space="preserve">выделить средства на оплату учебной литературы обучающимся во всех школах региона; </w:t>
      </w:r>
    </w:p>
    <w:p w:rsidR="003A26CB" w:rsidRPr="003A26CB" w:rsidRDefault="003A26CB" w:rsidP="003A26C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26CB">
        <w:rPr>
          <w:rFonts w:ascii="Arial" w:hAnsi="Arial" w:cs="Arial"/>
          <w:sz w:val="24"/>
          <w:szCs w:val="24"/>
        </w:rPr>
        <w:t>ввести дополнительную денежную компенсацию за рождение ребенка в возрасте до 25 лет;</w:t>
      </w:r>
    </w:p>
    <w:p w:rsidR="003A26CB" w:rsidRPr="003A26CB" w:rsidRDefault="003A26CB" w:rsidP="003A26C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26CB">
        <w:rPr>
          <w:rFonts w:ascii="Arial" w:hAnsi="Arial" w:cs="Arial"/>
          <w:sz w:val="24"/>
          <w:szCs w:val="24"/>
        </w:rPr>
        <w:t xml:space="preserve">унифицировать правовое регулирование путем разработки Закона Архангельской области «О социальной поддержке семей, воспитывающих детей, в Архангельской области» и обеспечить его справедливое финансирование, в том числе ряда расширенных льгот для многодетных семей, включая льготу по оплате коммунальных услуг, действие которой было распространено </w:t>
      </w:r>
      <w:proofErr w:type="gramStart"/>
      <w:r w:rsidRPr="003A26CB">
        <w:rPr>
          <w:rFonts w:ascii="Arial" w:hAnsi="Arial" w:cs="Arial"/>
          <w:sz w:val="24"/>
          <w:szCs w:val="24"/>
        </w:rPr>
        <w:t>на  многодетную</w:t>
      </w:r>
      <w:proofErr w:type="gramEnd"/>
      <w:r w:rsidRPr="003A26CB">
        <w:rPr>
          <w:rFonts w:ascii="Arial" w:hAnsi="Arial" w:cs="Arial"/>
          <w:sz w:val="24"/>
          <w:szCs w:val="24"/>
        </w:rPr>
        <w:t xml:space="preserve"> семью, имеющую в своем составе и детей старше 21 года;</w:t>
      </w:r>
    </w:p>
    <w:p w:rsidR="003A26CB" w:rsidRPr="003A26CB" w:rsidRDefault="003A26CB" w:rsidP="003A26C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26CB">
        <w:rPr>
          <w:rFonts w:ascii="Arial" w:hAnsi="Arial" w:cs="Arial"/>
          <w:sz w:val="24"/>
          <w:szCs w:val="24"/>
        </w:rPr>
        <w:t>сохранить стимулы работодателям для приема на работу молодежи;</w:t>
      </w:r>
    </w:p>
    <w:p w:rsidR="003A26CB" w:rsidRPr="003A26CB" w:rsidRDefault="003A26CB" w:rsidP="003A26C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26CB">
        <w:rPr>
          <w:rFonts w:ascii="Arial" w:hAnsi="Arial" w:cs="Arial"/>
          <w:sz w:val="24"/>
          <w:szCs w:val="24"/>
        </w:rPr>
        <w:t xml:space="preserve">предусмотреть в бюджете Архангельской области денежные средства в размере </w:t>
      </w:r>
      <w:r w:rsidRPr="003A26CB">
        <w:rPr>
          <w:rFonts w:ascii="Arial" w:hAnsi="Arial" w:cs="Arial"/>
          <w:sz w:val="24"/>
          <w:szCs w:val="24"/>
          <w:shd w:val="clear" w:color="auto" w:fill="FFFFFF"/>
        </w:rPr>
        <w:t>≈1 млрд. рублей</w:t>
      </w:r>
      <w:r w:rsidRPr="003A26CB">
        <w:rPr>
          <w:rFonts w:ascii="Arial" w:hAnsi="Arial" w:cs="Arial"/>
          <w:sz w:val="24"/>
          <w:szCs w:val="24"/>
        </w:rPr>
        <w:t xml:space="preserve"> на финансирование реализации мероприятий в рамках государственной программы развития Архангельска как административного центра.</w:t>
      </w:r>
    </w:p>
    <w:p w:rsidR="003A26CB" w:rsidRPr="003A26CB" w:rsidRDefault="003A26CB" w:rsidP="003A26C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B616B" w:rsidRPr="000B616B" w:rsidRDefault="0078305B" w:rsidP="000B616B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0B616B" w:rsidRPr="000B616B">
        <w:rPr>
          <w:rFonts w:ascii="Arial" w:hAnsi="Arial" w:cs="Arial"/>
          <w:b/>
          <w:sz w:val="24"/>
          <w:szCs w:val="24"/>
        </w:rPr>
        <w:t>. РАБОТА В РАМКАХ КОМИТЕТА ПО ЭКОНОМИЧЕСКОЙ ПОЛИТИКЕ И ПРЕДПРИНИМАТЕЛЬСТВУ</w:t>
      </w:r>
    </w:p>
    <w:p w:rsidR="004407F1" w:rsidRPr="00384592" w:rsidRDefault="004407F1" w:rsidP="00C258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0FFB" w:rsidRDefault="00F3587E" w:rsidP="008E0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0302A747" wp14:editId="17D7FBAE">
            <wp:simplePos x="0" y="0"/>
            <wp:positionH relativeFrom="column">
              <wp:posOffset>3281045</wp:posOffset>
            </wp:positionH>
            <wp:positionV relativeFrom="paragraph">
              <wp:posOffset>12065</wp:posOffset>
            </wp:positionV>
            <wp:extent cx="3140075" cy="2186305"/>
            <wp:effectExtent l="171450" t="171450" r="384175" b="36639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itee__19_sm48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075" cy="21863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9F2" w:rsidRPr="00766C42">
        <w:rPr>
          <w:rFonts w:ascii="Arial" w:hAnsi="Arial" w:cs="Arial"/>
          <w:sz w:val="24"/>
          <w:szCs w:val="24"/>
        </w:rPr>
        <w:t xml:space="preserve">Работа </w:t>
      </w:r>
      <w:r w:rsidR="00041751" w:rsidRPr="00766C42">
        <w:rPr>
          <w:rFonts w:ascii="Arial" w:hAnsi="Arial" w:cs="Arial"/>
          <w:sz w:val="24"/>
          <w:szCs w:val="24"/>
        </w:rPr>
        <w:t>проводилась</w:t>
      </w:r>
      <w:r w:rsidR="004C59F2" w:rsidRPr="00766C42">
        <w:rPr>
          <w:rFonts w:ascii="Arial" w:hAnsi="Arial" w:cs="Arial"/>
          <w:sz w:val="24"/>
          <w:szCs w:val="24"/>
        </w:rPr>
        <w:t xml:space="preserve"> в соответствии с регламентом Архангельского областного Собрания депутатов, примерной программой законопроектной и нормотворческой работы областного собрания депутатов, с ежемесячными планами работы комитетов, а так же предложениями</w:t>
      </w:r>
      <w:r w:rsidR="00041751" w:rsidRPr="00766C42">
        <w:rPr>
          <w:rFonts w:ascii="Arial" w:hAnsi="Arial" w:cs="Arial"/>
          <w:sz w:val="24"/>
          <w:szCs w:val="24"/>
        </w:rPr>
        <w:t xml:space="preserve"> </w:t>
      </w:r>
      <w:r w:rsidR="004C59F2" w:rsidRPr="00766C42">
        <w:rPr>
          <w:rFonts w:ascii="Arial" w:hAnsi="Arial" w:cs="Arial"/>
          <w:sz w:val="24"/>
          <w:szCs w:val="24"/>
        </w:rPr>
        <w:t>членов комитета.</w:t>
      </w:r>
    </w:p>
    <w:p w:rsidR="006D1F93" w:rsidRDefault="006D1F93" w:rsidP="008E0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59F2" w:rsidRPr="00766C42" w:rsidRDefault="004C59F2" w:rsidP="00F358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6C42">
        <w:rPr>
          <w:rFonts w:ascii="Arial" w:hAnsi="Arial" w:cs="Arial"/>
          <w:sz w:val="24"/>
          <w:szCs w:val="24"/>
        </w:rPr>
        <w:t>Заседания комитета.</w:t>
      </w:r>
      <w:r w:rsidR="00041751" w:rsidRPr="00766C42">
        <w:rPr>
          <w:rFonts w:ascii="Arial" w:hAnsi="Arial" w:cs="Arial"/>
          <w:sz w:val="24"/>
          <w:szCs w:val="24"/>
        </w:rPr>
        <w:t xml:space="preserve"> </w:t>
      </w:r>
      <w:r w:rsidRPr="00766C42">
        <w:rPr>
          <w:rFonts w:ascii="Arial" w:hAnsi="Arial" w:cs="Arial"/>
          <w:sz w:val="24"/>
          <w:szCs w:val="24"/>
        </w:rPr>
        <w:t>Количество заседаний - 1</w:t>
      </w:r>
      <w:r w:rsidR="00BF266A">
        <w:rPr>
          <w:rFonts w:ascii="Arial" w:hAnsi="Arial" w:cs="Arial"/>
          <w:sz w:val="24"/>
          <w:szCs w:val="24"/>
        </w:rPr>
        <w:t>1</w:t>
      </w:r>
      <w:r w:rsidRPr="00766C42">
        <w:rPr>
          <w:rFonts w:ascii="Arial" w:hAnsi="Arial" w:cs="Arial"/>
          <w:sz w:val="24"/>
          <w:szCs w:val="24"/>
        </w:rPr>
        <w:t>.</w:t>
      </w:r>
      <w:r w:rsidR="00041751" w:rsidRPr="00766C42">
        <w:rPr>
          <w:rFonts w:ascii="Arial" w:hAnsi="Arial" w:cs="Arial"/>
          <w:sz w:val="24"/>
          <w:szCs w:val="24"/>
        </w:rPr>
        <w:t xml:space="preserve"> </w:t>
      </w:r>
      <w:r w:rsidRPr="00766C42">
        <w:rPr>
          <w:rFonts w:ascii="Arial" w:hAnsi="Arial" w:cs="Arial"/>
          <w:sz w:val="24"/>
          <w:szCs w:val="24"/>
        </w:rPr>
        <w:t xml:space="preserve">Рассмотрено вопросов - </w:t>
      </w:r>
      <w:r w:rsidR="00BF266A">
        <w:rPr>
          <w:rFonts w:ascii="Arial" w:hAnsi="Arial" w:cs="Arial"/>
          <w:sz w:val="24"/>
          <w:szCs w:val="24"/>
        </w:rPr>
        <w:t>27</w:t>
      </w:r>
      <w:r w:rsidRPr="00766C42">
        <w:rPr>
          <w:rFonts w:ascii="Arial" w:hAnsi="Arial" w:cs="Arial"/>
          <w:sz w:val="24"/>
          <w:szCs w:val="24"/>
        </w:rPr>
        <w:t>.</w:t>
      </w:r>
    </w:p>
    <w:p w:rsidR="00041751" w:rsidRPr="00766C42" w:rsidRDefault="00041751" w:rsidP="0067027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C42">
        <w:rPr>
          <w:rFonts w:ascii="Arial" w:hAnsi="Arial" w:cs="Arial"/>
          <w:sz w:val="24"/>
          <w:szCs w:val="24"/>
        </w:rPr>
        <w:t>Наиболее значимые вопросы и мероприятия, рассмотренные и реализованные в рамках Комитета:</w:t>
      </w:r>
    </w:p>
    <w:p w:rsidR="006D1F93" w:rsidRDefault="006D1F93" w:rsidP="0004175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41751" w:rsidRPr="00766C42" w:rsidRDefault="00041751" w:rsidP="0004175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C42">
        <w:rPr>
          <w:rFonts w:ascii="Arial" w:hAnsi="Arial" w:cs="Arial"/>
          <w:sz w:val="24"/>
          <w:szCs w:val="24"/>
        </w:rPr>
        <w:t>1). Комитетом был рассмотрен вопрос</w:t>
      </w:r>
      <w:r w:rsidR="006B0053">
        <w:rPr>
          <w:rFonts w:ascii="Arial" w:hAnsi="Arial" w:cs="Arial"/>
          <w:sz w:val="24"/>
          <w:szCs w:val="24"/>
        </w:rPr>
        <w:t xml:space="preserve"> по проекту областного закона «О внесении изменений в областной закон «О государственной политике Архангельской области в сфере инвестиционной деятельности», суть которого сводилась к определению критериев, которым должны соответствовать объекты социально-культурного наследия, коммунально-бытового назначения и масштабные инвестиционные проекты для предоставления в рамках их реализации земельных участков, право собственности на которые не разграничено, без проведения торгов. Принятие данного проекта значительно ускорило бы предоставление земельных участков под «масштабные инвестиционные проекты», в связи с чем законопроект был поддержан Комитетом и рекомендован для принятия на сессии Архангельского областного Собрания депутатов</w:t>
      </w:r>
      <w:r w:rsidR="004C59F2" w:rsidRPr="00766C42">
        <w:rPr>
          <w:rFonts w:ascii="Arial" w:hAnsi="Arial" w:cs="Arial"/>
          <w:sz w:val="24"/>
          <w:szCs w:val="24"/>
        </w:rPr>
        <w:t>.</w:t>
      </w:r>
    </w:p>
    <w:p w:rsidR="00041751" w:rsidRDefault="00041751" w:rsidP="0004175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6C42">
        <w:rPr>
          <w:rFonts w:ascii="Arial" w:hAnsi="Arial" w:cs="Arial"/>
          <w:sz w:val="24"/>
          <w:szCs w:val="24"/>
        </w:rPr>
        <w:t xml:space="preserve">2). </w:t>
      </w:r>
      <w:r w:rsidR="006B0053">
        <w:rPr>
          <w:rFonts w:ascii="Arial" w:hAnsi="Arial" w:cs="Arial"/>
          <w:sz w:val="24"/>
          <w:szCs w:val="24"/>
        </w:rPr>
        <w:t>Комитетом п</w:t>
      </w:r>
      <w:r w:rsidRPr="00766C42">
        <w:rPr>
          <w:rFonts w:ascii="Arial" w:hAnsi="Arial" w:cs="Arial"/>
          <w:sz w:val="24"/>
          <w:szCs w:val="24"/>
        </w:rPr>
        <w:t>оддержан</w:t>
      </w:r>
      <w:r w:rsidR="004C59F2" w:rsidRPr="00766C42">
        <w:rPr>
          <w:rFonts w:ascii="Arial" w:hAnsi="Arial" w:cs="Arial"/>
          <w:sz w:val="24"/>
          <w:szCs w:val="24"/>
        </w:rPr>
        <w:t xml:space="preserve"> проект федерального закона № </w:t>
      </w:r>
      <w:r w:rsidR="006B0053">
        <w:rPr>
          <w:rFonts w:ascii="Arial" w:hAnsi="Arial" w:cs="Arial"/>
          <w:sz w:val="24"/>
          <w:szCs w:val="24"/>
        </w:rPr>
        <w:t>979790-6</w:t>
      </w:r>
      <w:r w:rsidR="004C59F2" w:rsidRPr="00766C42">
        <w:rPr>
          <w:rFonts w:ascii="Arial" w:hAnsi="Arial" w:cs="Arial"/>
          <w:sz w:val="24"/>
          <w:szCs w:val="24"/>
        </w:rPr>
        <w:t xml:space="preserve"> «О внесении изменений в </w:t>
      </w:r>
      <w:r w:rsidR="006B0053">
        <w:rPr>
          <w:rFonts w:ascii="Arial" w:hAnsi="Arial" w:cs="Arial"/>
          <w:sz w:val="24"/>
          <w:szCs w:val="24"/>
        </w:rPr>
        <w:t>отдельные законодательные акты Российской Федерации</w:t>
      </w:r>
      <w:r w:rsidR="004C59F2" w:rsidRPr="00766C42">
        <w:rPr>
          <w:rFonts w:ascii="Arial" w:hAnsi="Arial" w:cs="Arial"/>
          <w:sz w:val="24"/>
          <w:szCs w:val="24"/>
        </w:rPr>
        <w:t xml:space="preserve">» (в части </w:t>
      </w:r>
      <w:r w:rsidR="006B0053">
        <w:rPr>
          <w:rFonts w:ascii="Arial" w:hAnsi="Arial" w:cs="Arial"/>
          <w:sz w:val="24"/>
          <w:szCs w:val="24"/>
        </w:rPr>
        <w:t>поддержки субъектов малого предпринимательства, осуществляющих нестационарную торговлю»)</w:t>
      </w:r>
      <w:r w:rsidR="004C59F2" w:rsidRPr="00766C42">
        <w:rPr>
          <w:rFonts w:ascii="Arial" w:hAnsi="Arial" w:cs="Arial"/>
          <w:sz w:val="24"/>
          <w:szCs w:val="24"/>
        </w:rPr>
        <w:t>.</w:t>
      </w:r>
      <w:r w:rsidR="00996619">
        <w:rPr>
          <w:rFonts w:ascii="Arial" w:hAnsi="Arial" w:cs="Arial"/>
          <w:sz w:val="24"/>
          <w:szCs w:val="24"/>
        </w:rPr>
        <w:t xml:space="preserve"> Проект закона закрепляет законодательную необходимость заключения долгосрочных договоров аренды земельного участка между предпринимателями и </w:t>
      </w:r>
      <w:r w:rsidR="00996619">
        <w:rPr>
          <w:rFonts w:ascii="Arial" w:hAnsi="Arial" w:cs="Arial"/>
          <w:sz w:val="24"/>
          <w:szCs w:val="24"/>
        </w:rPr>
        <w:lastRenderedPageBreak/>
        <w:t>муниципалитетом в целях обеспечения дополнительных гарантий и стабильности субъектам малого предпринимательства.</w:t>
      </w:r>
    </w:p>
    <w:p w:rsidR="00996619" w:rsidRPr="00766C42" w:rsidRDefault="00996619" w:rsidP="0004175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3). В ходе рассмотрения проекта областного закона «Об областном бюджете на 2017 и плановый период 2018 и 2019 годов» Комитетом было</w:t>
      </w:r>
      <w:r w:rsidR="007C0DE2">
        <w:rPr>
          <w:rFonts w:ascii="Arial" w:hAnsi="Arial" w:cs="Arial"/>
          <w:sz w:val="24"/>
          <w:szCs w:val="24"/>
        </w:rPr>
        <w:t xml:space="preserve"> сформулировано несколько</w:t>
      </w:r>
      <w:r>
        <w:rPr>
          <w:rFonts w:ascii="Arial" w:hAnsi="Arial" w:cs="Arial"/>
          <w:sz w:val="24"/>
          <w:szCs w:val="24"/>
        </w:rPr>
        <w:t xml:space="preserve"> предложен</w:t>
      </w:r>
      <w:r w:rsidR="007C0DE2">
        <w:rPr>
          <w:rFonts w:ascii="Arial" w:hAnsi="Arial" w:cs="Arial"/>
          <w:sz w:val="24"/>
          <w:szCs w:val="24"/>
        </w:rPr>
        <w:t>ий Министерству экономического развития Архангельской области по</w:t>
      </w:r>
      <w:r>
        <w:rPr>
          <w:rFonts w:ascii="Arial" w:hAnsi="Arial" w:cs="Arial"/>
          <w:sz w:val="24"/>
          <w:szCs w:val="24"/>
        </w:rPr>
        <w:t xml:space="preserve"> внес</w:t>
      </w:r>
      <w:r w:rsidR="007C0DE2">
        <w:rPr>
          <w:rFonts w:ascii="Arial" w:hAnsi="Arial" w:cs="Arial"/>
          <w:sz w:val="24"/>
          <w:szCs w:val="24"/>
        </w:rPr>
        <w:t>ению</w:t>
      </w:r>
      <w:r>
        <w:rPr>
          <w:rFonts w:ascii="Arial" w:hAnsi="Arial" w:cs="Arial"/>
          <w:sz w:val="24"/>
          <w:szCs w:val="24"/>
        </w:rPr>
        <w:t xml:space="preserve"> существенны</w:t>
      </w:r>
      <w:r w:rsidR="007C0DE2">
        <w:rPr>
          <w:rFonts w:ascii="Arial" w:hAnsi="Arial" w:cs="Arial"/>
          <w:sz w:val="24"/>
          <w:szCs w:val="24"/>
        </w:rPr>
        <w:t>х</w:t>
      </w:r>
      <w:r>
        <w:rPr>
          <w:rFonts w:ascii="Arial" w:hAnsi="Arial" w:cs="Arial"/>
          <w:sz w:val="24"/>
          <w:szCs w:val="24"/>
        </w:rPr>
        <w:t xml:space="preserve"> изменен</w:t>
      </w:r>
      <w:r w:rsidR="007C0DE2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й</w:t>
      </w:r>
      <w:r w:rsidR="007C0DE2">
        <w:rPr>
          <w:rFonts w:ascii="Arial" w:hAnsi="Arial" w:cs="Arial"/>
          <w:sz w:val="24"/>
          <w:szCs w:val="24"/>
        </w:rPr>
        <w:t xml:space="preserve"> в текст проекта.</w:t>
      </w:r>
    </w:p>
    <w:p w:rsidR="009A19EC" w:rsidRPr="00766C42" w:rsidRDefault="009A19EC" w:rsidP="009A19E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766C42">
        <w:rPr>
          <w:rFonts w:ascii="Arial" w:hAnsi="Arial" w:cs="Arial"/>
          <w:sz w:val="24"/>
          <w:szCs w:val="24"/>
        </w:rPr>
        <w:t>). 2</w:t>
      </w:r>
      <w:r>
        <w:rPr>
          <w:rFonts w:ascii="Arial" w:hAnsi="Arial" w:cs="Arial"/>
          <w:sz w:val="24"/>
          <w:szCs w:val="24"/>
        </w:rPr>
        <w:t>9 февраля 2016 года</w:t>
      </w:r>
      <w:r w:rsidRPr="00766C42">
        <w:rPr>
          <w:rFonts w:ascii="Arial" w:hAnsi="Arial" w:cs="Arial"/>
          <w:sz w:val="24"/>
          <w:szCs w:val="24"/>
        </w:rPr>
        <w:t xml:space="preserve"> Виноградова Н.И. приняла участие в </w:t>
      </w:r>
      <w:r>
        <w:rPr>
          <w:rFonts w:ascii="Arial" w:hAnsi="Arial" w:cs="Arial"/>
          <w:sz w:val="24"/>
          <w:szCs w:val="24"/>
        </w:rPr>
        <w:t>11 региональном форуме «Стройиндустрия», который состоялся в научной библиотеке Северного (Арктического) федерального университета им. М.В. Ломоносова.</w:t>
      </w:r>
    </w:p>
    <w:p w:rsidR="009A19EC" w:rsidRDefault="009A19EC" w:rsidP="009A19E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5). 27 мая 2016 года Виноградова Н.И. приняла участие в 18-й конференции малого и среднего предпринимательства Архангельской области.</w:t>
      </w:r>
    </w:p>
    <w:p w:rsidR="004C59F2" w:rsidRPr="00766C42" w:rsidRDefault="009A19EC" w:rsidP="0004175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041751" w:rsidRPr="00766C42">
        <w:rPr>
          <w:rFonts w:ascii="Arial" w:hAnsi="Arial" w:cs="Arial"/>
          <w:sz w:val="24"/>
          <w:szCs w:val="24"/>
        </w:rPr>
        <w:t xml:space="preserve">). </w:t>
      </w:r>
      <w:r w:rsidR="007C0DE2">
        <w:rPr>
          <w:rFonts w:ascii="Arial" w:hAnsi="Arial" w:cs="Arial"/>
          <w:sz w:val="24"/>
          <w:szCs w:val="24"/>
        </w:rPr>
        <w:t>14 октября 2016 года Комитетом было о</w:t>
      </w:r>
      <w:r w:rsidR="00041751" w:rsidRPr="00766C42">
        <w:rPr>
          <w:rFonts w:ascii="Arial" w:hAnsi="Arial" w:cs="Arial"/>
          <w:sz w:val="24"/>
          <w:szCs w:val="24"/>
        </w:rPr>
        <w:t>рганизовано проведение</w:t>
      </w:r>
      <w:r w:rsidR="004C59F2" w:rsidRPr="00766C42">
        <w:rPr>
          <w:rFonts w:ascii="Arial" w:hAnsi="Arial" w:cs="Arial"/>
          <w:sz w:val="24"/>
          <w:szCs w:val="24"/>
        </w:rPr>
        <w:t xml:space="preserve"> </w:t>
      </w:r>
      <w:r w:rsidR="00890CBD">
        <w:rPr>
          <w:rFonts w:ascii="Arial" w:hAnsi="Arial" w:cs="Arial"/>
          <w:sz w:val="24"/>
          <w:szCs w:val="24"/>
        </w:rPr>
        <w:t>«</w:t>
      </w:r>
      <w:r w:rsidR="004C59F2" w:rsidRPr="00766C42">
        <w:rPr>
          <w:rFonts w:ascii="Arial" w:hAnsi="Arial" w:cs="Arial"/>
          <w:sz w:val="24"/>
          <w:szCs w:val="24"/>
        </w:rPr>
        <w:t>кругл</w:t>
      </w:r>
      <w:r w:rsidR="00041751" w:rsidRPr="00766C42">
        <w:rPr>
          <w:rFonts w:ascii="Arial" w:hAnsi="Arial" w:cs="Arial"/>
          <w:sz w:val="24"/>
          <w:szCs w:val="24"/>
        </w:rPr>
        <w:t>ого</w:t>
      </w:r>
      <w:r w:rsidR="004C59F2" w:rsidRPr="00766C42">
        <w:rPr>
          <w:rFonts w:ascii="Arial" w:hAnsi="Arial" w:cs="Arial"/>
          <w:sz w:val="24"/>
          <w:szCs w:val="24"/>
        </w:rPr>
        <w:t xml:space="preserve"> стол</w:t>
      </w:r>
      <w:r w:rsidR="00041751" w:rsidRPr="00766C42">
        <w:rPr>
          <w:rFonts w:ascii="Arial" w:hAnsi="Arial" w:cs="Arial"/>
          <w:sz w:val="24"/>
          <w:szCs w:val="24"/>
        </w:rPr>
        <w:t>а</w:t>
      </w:r>
      <w:r w:rsidR="00890CBD">
        <w:rPr>
          <w:rFonts w:ascii="Arial" w:hAnsi="Arial" w:cs="Arial"/>
          <w:sz w:val="24"/>
          <w:szCs w:val="24"/>
        </w:rPr>
        <w:t>»</w:t>
      </w:r>
      <w:r w:rsidR="004C59F2" w:rsidRPr="00766C42">
        <w:rPr>
          <w:rFonts w:ascii="Arial" w:hAnsi="Arial" w:cs="Arial"/>
          <w:sz w:val="24"/>
          <w:szCs w:val="24"/>
        </w:rPr>
        <w:t xml:space="preserve"> на тему «</w:t>
      </w:r>
      <w:r w:rsidR="007C0DE2">
        <w:rPr>
          <w:rFonts w:ascii="Arial" w:hAnsi="Arial" w:cs="Arial"/>
          <w:sz w:val="24"/>
          <w:szCs w:val="24"/>
        </w:rPr>
        <w:t>Результативность государственной поддержки субъектов малого и среднего бизнеса органами государственной власти и местного самоуправления в Архангельской области</w:t>
      </w:r>
      <w:r w:rsidR="004C59F2" w:rsidRPr="00766C42">
        <w:rPr>
          <w:rFonts w:ascii="Arial" w:hAnsi="Arial" w:cs="Arial"/>
          <w:sz w:val="24"/>
          <w:szCs w:val="24"/>
        </w:rPr>
        <w:t>»</w:t>
      </w:r>
      <w:r w:rsidR="007C0DE2">
        <w:rPr>
          <w:rFonts w:ascii="Arial" w:hAnsi="Arial" w:cs="Arial"/>
          <w:sz w:val="24"/>
          <w:szCs w:val="24"/>
        </w:rPr>
        <w:t xml:space="preserve"> с участием депутата ГД РФ Юркова Д.В., представителей Министерства экономического развития Архангельской области, Архангельской торгово-промышленной палаты, АРО ООО МСП «Опора России» и органов муниципальной власти</w:t>
      </w:r>
      <w:r w:rsidR="004C59F2" w:rsidRPr="00766C42">
        <w:rPr>
          <w:rFonts w:ascii="Arial" w:hAnsi="Arial" w:cs="Arial"/>
          <w:sz w:val="24"/>
          <w:szCs w:val="24"/>
        </w:rPr>
        <w:t xml:space="preserve">. </w:t>
      </w:r>
      <w:r w:rsidR="007C0DE2">
        <w:rPr>
          <w:rFonts w:ascii="Arial" w:hAnsi="Arial" w:cs="Arial"/>
          <w:sz w:val="24"/>
          <w:szCs w:val="24"/>
        </w:rPr>
        <w:t>По итогам заседания были разработаны и приняты рекомендации, которые были направлены участникам</w:t>
      </w:r>
      <w:r w:rsidR="004C59F2" w:rsidRPr="00766C42">
        <w:rPr>
          <w:rFonts w:ascii="Arial" w:hAnsi="Arial" w:cs="Arial"/>
          <w:sz w:val="24"/>
          <w:szCs w:val="24"/>
        </w:rPr>
        <w:t>.</w:t>
      </w:r>
    </w:p>
    <w:p w:rsidR="00A41DB7" w:rsidRDefault="0012042B" w:rsidP="00766C4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7).</w:t>
      </w:r>
      <w:r w:rsidR="00890CBD">
        <w:rPr>
          <w:rFonts w:ascii="Arial" w:hAnsi="Arial" w:cs="Arial"/>
          <w:sz w:val="24"/>
          <w:szCs w:val="24"/>
        </w:rPr>
        <w:t xml:space="preserve"> 25 ноября 2016 года Виноградова Н.И. приняла участие в работе организованного Комитетом «круглого стола» на тему «Мораторий на плановые проверки и многократный рост количества и глубины внеплановых проверок субъектов малого и среднего бизнеса. Новая реальность?!»</w:t>
      </w:r>
      <w:r w:rsidR="00B40331">
        <w:rPr>
          <w:rFonts w:ascii="Arial" w:hAnsi="Arial" w:cs="Arial"/>
          <w:sz w:val="24"/>
          <w:szCs w:val="24"/>
        </w:rPr>
        <w:t>, в котором также участвовали представители органов государственной области</w:t>
      </w:r>
      <w:r w:rsidR="009A19EC">
        <w:rPr>
          <w:rFonts w:ascii="Arial" w:hAnsi="Arial" w:cs="Arial"/>
          <w:sz w:val="24"/>
          <w:szCs w:val="24"/>
        </w:rPr>
        <w:t xml:space="preserve"> Архангельской области, федеральных контролирующих органов власти, работающих на территории региона и представители научного сообщества Северного (Арктического) федерального университета им. М.В. Ломоносова. </w:t>
      </w:r>
    </w:p>
    <w:p w:rsidR="004C59F2" w:rsidRPr="00766C42" w:rsidRDefault="00766C42" w:rsidP="00766C4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целом Виноградова Н.И., как член</w:t>
      </w:r>
      <w:r w:rsidR="004C59F2" w:rsidRPr="00766C42">
        <w:rPr>
          <w:rFonts w:ascii="Arial" w:hAnsi="Arial" w:cs="Arial"/>
          <w:sz w:val="24"/>
          <w:szCs w:val="24"/>
        </w:rPr>
        <w:t xml:space="preserve"> комитета</w:t>
      </w:r>
      <w:r>
        <w:rPr>
          <w:rFonts w:ascii="Arial" w:hAnsi="Arial" w:cs="Arial"/>
          <w:sz w:val="24"/>
          <w:szCs w:val="24"/>
        </w:rPr>
        <w:t>,</w:t>
      </w:r>
      <w:r w:rsidR="004C59F2" w:rsidRPr="00766C42">
        <w:rPr>
          <w:rFonts w:ascii="Arial" w:hAnsi="Arial" w:cs="Arial"/>
          <w:sz w:val="24"/>
          <w:szCs w:val="24"/>
        </w:rPr>
        <w:t xml:space="preserve"> принима</w:t>
      </w:r>
      <w:r>
        <w:rPr>
          <w:rFonts w:ascii="Arial" w:hAnsi="Arial" w:cs="Arial"/>
          <w:sz w:val="24"/>
          <w:szCs w:val="24"/>
        </w:rPr>
        <w:t>ла</w:t>
      </w:r>
      <w:r w:rsidR="004C59F2" w:rsidRPr="00766C42">
        <w:rPr>
          <w:rFonts w:ascii="Arial" w:hAnsi="Arial" w:cs="Arial"/>
          <w:sz w:val="24"/>
          <w:szCs w:val="24"/>
        </w:rPr>
        <w:t xml:space="preserve"> активное участие в заседаниях коллегий министерства имущественных отношений Архангельской области, министерства экономического развития Архангельской области, министерства финансов </w:t>
      </w:r>
    </w:p>
    <w:p w:rsidR="004C59F2" w:rsidRPr="00766C42" w:rsidRDefault="00766C42" w:rsidP="00766C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Архангельской области,</w:t>
      </w:r>
      <w:r w:rsidR="00F42465">
        <w:rPr>
          <w:rFonts w:ascii="Arial" w:hAnsi="Arial" w:cs="Arial"/>
          <w:sz w:val="24"/>
          <w:szCs w:val="24"/>
        </w:rPr>
        <w:t xml:space="preserve"> </w:t>
      </w:r>
      <w:r w:rsidR="004C59F2" w:rsidRPr="00766C42">
        <w:rPr>
          <w:rFonts w:ascii="Arial" w:hAnsi="Arial" w:cs="Arial"/>
          <w:sz w:val="24"/>
          <w:szCs w:val="24"/>
        </w:rPr>
        <w:t>вход</w:t>
      </w:r>
      <w:r>
        <w:rPr>
          <w:rFonts w:ascii="Arial" w:hAnsi="Arial" w:cs="Arial"/>
          <w:sz w:val="24"/>
          <w:szCs w:val="24"/>
        </w:rPr>
        <w:t>и</w:t>
      </w:r>
      <w:r w:rsidR="004C59F2" w:rsidRPr="00766C42">
        <w:rPr>
          <w:rFonts w:ascii="Arial" w:hAnsi="Arial" w:cs="Arial"/>
          <w:sz w:val="24"/>
          <w:szCs w:val="24"/>
        </w:rPr>
        <w:t>т в состав</w:t>
      </w:r>
      <w:r>
        <w:rPr>
          <w:rFonts w:ascii="Arial" w:hAnsi="Arial" w:cs="Arial"/>
          <w:sz w:val="24"/>
          <w:szCs w:val="24"/>
        </w:rPr>
        <w:t xml:space="preserve"> различных</w:t>
      </w:r>
      <w:r w:rsidR="004C59F2" w:rsidRPr="00766C42">
        <w:rPr>
          <w:rFonts w:ascii="Arial" w:hAnsi="Arial" w:cs="Arial"/>
          <w:sz w:val="24"/>
          <w:szCs w:val="24"/>
        </w:rPr>
        <w:t xml:space="preserve"> рабочих групп, комиссий и </w:t>
      </w:r>
      <w:proofErr w:type="spellStart"/>
      <w:r w:rsidR="004C59F2" w:rsidRPr="00766C42">
        <w:rPr>
          <w:rFonts w:ascii="Arial" w:hAnsi="Arial" w:cs="Arial"/>
          <w:sz w:val="24"/>
          <w:szCs w:val="24"/>
        </w:rPr>
        <w:t>экспертно­аналитических</w:t>
      </w:r>
      <w:proofErr w:type="spellEnd"/>
      <w:r w:rsidR="004C59F2" w:rsidRPr="00766C42">
        <w:rPr>
          <w:rFonts w:ascii="Arial" w:hAnsi="Arial" w:cs="Arial"/>
          <w:sz w:val="24"/>
          <w:szCs w:val="24"/>
        </w:rPr>
        <w:t xml:space="preserve"> советов. </w:t>
      </w:r>
    </w:p>
    <w:p w:rsidR="00041751" w:rsidRPr="00A6367B" w:rsidRDefault="00041751" w:rsidP="004C59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367B" w:rsidRPr="00666D2F" w:rsidRDefault="004B5676" w:rsidP="00666D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666D2F" w:rsidRPr="00666D2F">
        <w:rPr>
          <w:rFonts w:ascii="Arial" w:hAnsi="Arial" w:cs="Arial"/>
          <w:b/>
          <w:sz w:val="24"/>
          <w:szCs w:val="24"/>
        </w:rPr>
        <w:t xml:space="preserve">. РАБОТА В РАМКАХ </w:t>
      </w:r>
      <w:r w:rsidR="00A6367B" w:rsidRPr="00666D2F">
        <w:rPr>
          <w:rFonts w:ascii="Arial" w:hAnsi="Arial" w:cs="Arial"/>
          <w:b/>
          <w:sz w:val="24"/>
          <w:szCs w:val="24"/>
        </w:rPr>
        <w:t>ОБЩЕСТВЕНН</w:t>
      </w:r>
      <w:r w:rsidR="00666D2F" w:rsidRPr="00666D2F">
        <w:rPr>
          <w:rFonts w:ascii="Arial" w:hAnsi="Arial" w:cs="Arial"/>
          <w:b/>
          <w:sz w:val="24"/>
          <w:szCs w:val="24"/>
        </w:rPr>
        <w:t>ОГО</w:t>
      </w:r>
      <w:r w:rsidR="00A6367B" w:rsidRPr="00666D2F">
        <w:rPr>
          <w:rFonts w:ascii="Arial" w:hAnsi="Arial" w:cs="Arial"/>
          <w:b/>
          <w:sz w:val="24"/>
          <w:szCs w:val="24"/>
        </w:rPr>
        <w:t xml:space="preserve"> ЭКСПЕРТН</w:t>
      </w:r>
      <w:r w:rsidR="00666D2F" w:rsidRPr="00666D2F">
        <w:rPr>
          <w:rFonts w:ascii="Arial" w:hAnsi="Arial" w:cs="Arial"/>
          <w:b/>
          <w:sz w:val="24"/>
          <w:szCs w:val="24"/>
        </w:rPr>
        <w:t>ОГО</w:t>
      </w:r>
      <w:r w:rsidR="00A6367B" w:rsidRPr="00666D2F">
        <w:rPr>
          <w:rFonts w:ascii="Arial" w:hAnsi="Arial" w:cs="Arial"/>
          <w:b/>
          <w:sz w:val="24"/>
          <w:szCs w:val="24"/>
        </w:rPr>
        <w:t xml:space="preserve"> СОВЕТ</w:t>
      </w:r>
      <w:r w:rsidR="00666D2F" w:rsidRPr="00666D2F">
        <w:rPr>
          <w:rFonts w:ascii="Arial" w:hAnsi="Arial" w:cs="Arial"/>
          <w:b/>
          <w:sz w:val="24"/>
          <w:szCs w:val="24"/>
        </w:rPr>
        <w:t>А</w:t>
      </w:r>
      <w:r w:rsidR="00A6367B" w:rsidRPr="00666D2F">
        <w:rPr>
          <w:rFonts w:ascii="Arial" w:hAnsi="Arial" w:cs="Arial"/>
          <w:b/>
          <w:sz w:val="24"/>
          <w:szCs w:val="24"/>
        </w:rPr>
        <w:t xml:space="preserve"> ПО ВОПРОСАМ СЕМЕЙНОЙ ПОЛИТИКИ ПРИ АРХАНГЕЛЬСКОМ ОБЛАСТНОМ СОБРАНИИ ДЕПУТАТОВ</w:t>
      </w:r>
    </w:p>
    <w:p w:rsidR="008E0FFB" w:rsidRDefault="008E0FFB" w:rsidP="008E0FFB">
      <w:pPr>
        <w:pStyle w:val="ConsPlusNormal"/>
        <w:ind w:firstLine="540"/>
        <w:rPr>
          <w:sz w:val="24"/>
          <w:szCs w:val="24"/>
        </w:rPr>
      </w:pPr>
    </w:p>
    <w:p w:rsidR="00E710FA" w:rsidRPr="00E710FA" w:rsidRDefault="00BE6DE4" w:rsidP="008E0FFB">
      <w:pPr>
        <w:pStyle w:val="ConsPlusNormal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1DBF34AE" wp14:editId="4B54B840">
            <wp:simplePos x="0" y="0"/>
            <wp:positionH relativeFrom="column">
              <wp:posOffset>3291205</wp:posOffset>
            </wp:positionH>
            <wp:positionV relativeFrom="paragraph">
              <wp:posOffset>59690</wp:posOffset>
            </wp:positionV>
            <wp:extent cx="3253105" cy="2310765"/>
            <wp:effectExtent l="171450" t="171450" r="385445" b="35623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rge_DSC_0015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105" cy="2310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710FA" w:rsidRPr="00E710FA">
        <w:rPr>
          <w:sz w:val="24"/>
          <w:szCs w:val="24"/>
        </w:rPr>
        <w:t>Общественный экспертный совет по вопросам семейной политики при Архангельском областном Собрании депутатов (далее - Совет) является постоянно действующим совещательным органом, образованным в целях реализации государственной политики, направленной на улучшение положения женщин, поддержку семьи, решение проблем детей, а также в целях организации работы по выработке предложений по совершенствованию законодательства в сфере реализации государственной политики по вопросам женщин, семьи и детей в Архангельской области.</w:t>
      </w:r>
    </w:p>
    <w:p w:rsidR="00E710FA" w:rsidRDefault="00E710FA" w:rsidP="00E710FA">
      <w:pPr>
        <w:pStyle w:val="ConsPlusNormal"/>
        <w:ind w:firstLine="540"/>
        <w:jc w:val="both"/>
        <w:rPr>
          <w:sz w:val="24"/>
          <w:szCs w:val="24"/>
        </w:rPr>
      </w:pPr>
      <w:r w:rsidRPr="00E710FA">
        <w:rPr>
          <w:sz w:val="24"/>
          <w:szCs w:val="24"/>
        </w:rPr>
        <w:lastRenderedPageBreak/>
        <w:t xml:space="preserve">Виноградова Н.И. является председателем совета и одним из организаторов </w:t>
      </w:r>
      <w:r>
        <w:rPr>
          <w:sz w:val="24"/>
          <w:szCs w:val="24"/>
        </w:rPr>
        <w:t xml:space="preserve">возникновения и работы </w:t>
      </w:r>
      <w:r w:rsidRPr="00E710FA">
        <w:rPr>
          <w:sz w:val="24"/>
          <w:szCs w:val="24"/>
        </w:rPr>
        <w:t>этого совещательного органа.</w:t>
      </w:r>
    </w:p>
    <w:p w:rsidR="00E710FA" w:rsidRPr="00E710FA" w:rsidRDefault="00E710FA" w:rsidP="00E710FA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Ключевыми направлениями деятельности Совета</w:t>
      </w:r>
      <w:r w:rsidR="0053043D">
        <w:rPr>
          <w:sz w:val="24"/>
          <w:szCs w:val="24"/>
        </w:rPr>
        <w:t xml:space="preserve"> в 201</w:t>
      </w:r>
      <w:r w:rsidR="004B5676">
        <w:rPr>
          <w:sz w:val="24"/>
          <w:szCs w:val="24"/>
        </w:rPr>
        <w:t>6</w:t>
      </w:r>
      <w:r w:rsidR="0053043D">
        <w:rPr>
          <w:sz w:val="24"/>
          <w:szCs w:val="24"/>
        </w:rPr>
        <w:t xml:space="preserve"> году</w:t>
      </w:r>
      <w:r>
        <w:rPr>
          <w:sz w:val="24"/>
          <w:szCs w:val="24"/>
        </w:rPr>
        <w:t xml:space="preserve"> явля</w:t>
      </w:r>
      <w:r w:rsidR="0053043D">
        <w:rPr>
          <w:sz w:val="24"/>
          <w:szCs w:val="24"/>
        </w:rPr>
        <w:t>лись</w:t>
      </w:r>
      <w:r>
        <w:rPr>
          <w:sz w:val="24"/>
          <w:szCs w:val="24"/>
        </w:rPr>
        <w:t>:</w:t>
      </w:r>
    </w:p>
    <w:p w:rsidR="00E710FA" w:rsidRPr="00E710FA" w:rsidRDefault="00E710FA" w:rsidP="00E710FA">
      <w:pPr>
        <w:pStyle w:val="ConsPlusNormal"/>
        <w:ind w:firstLine="540"/>
        <w:jc w:val="both"/>
        <w:rPr>
          <w:sz w:val="24"/>
          <w:szCs w:val="24"/>
        </w:rPr>
      </w:pPr>
      <w:r w:rsidRPr="00E710FA">
        <w:rPr>
          <w:sz w:val="24"/>
          <w:szCs w:val="24"/>
        </w:rPr>
        <w:t>- участие в разработке нормативных правовых актов по вопросам женщин, семьи и детей, принимаемых Архангельским областным Собранием депутатов;</w:t>
      </w:r>
    </w:p>
    <w:p w:rsidR="00E710FA" w:rsidRDefault="00E710FA" w:rsidP="00E710FA">
      <w:pPr>
        <w:pStyle w:val="ConsPlusNormal"/>
        <w:ind w:firstLine="540"/>
        <w:jc w:val="both"/>
        <w:rPr>
          <w:sz w:val="24"/>
          <w:szCs w:val="24"/>
        </w:rPr>
      </w:pPr>
      <w:r w:rsidRPr="00E710FA">
        <w:rPr>
          <w:sz w:val="24"/>
          <w:szCs w:val="24"/>
        </w:rPr>
        <w:t>- содействие органам местного самоуправления муниципальных образований Архангельской области по вопросам женщин, семьи и детей;</w:t>
      </w:r>
    </w:p>
    <w:p w:rsidR="00E710FA" w:rsidRPr="00E710FA" w:rsidRDefault="00E710FA" w:rsidP="00E710FA">
      <w:pPr>
        <w:pStyle w:val="ConsPlusNormal"/>
        <w:ind w:firstLine="540"/>
        <w:jc w:val="both"/>
        <w:rPr>
          <w:sz w:val="24"/>
          <w:szCs w:val="24"/>
        </w:rPr>
      </w:pPr>
      <w:r w:rsidRPr="00E710FA">
        <w:rPr>
          <w:sz w:val="24"/>
          <w:szCs w:val="24"/>
        </w:rPr>
        <w:t>- содействие в осуществлении социальной поддержки многодетных и малообеспеченных семей, в организации летнего отдыха детей-сирот, реализации иных социальных проектов по вопросам семьи, женщин и детей;</w:t>
      </w:r>
    </w:p>
    <w:p w:rsidR="00E710FA" w:rsidRPr="00E710FA" w:rsidRDefault="00E710FA" w:rsidP="00E710FA">
      <w:pPr>
        <w:pStyle w:val="ConsPlusNormal"/>
        <w:ind w:firstLine="540"/>
        <w:jc w:val="both"/>
        <w:rPr>
          <w:sz w:val="24"/>
          <w:szCs w:val="24"/>
        </w:rPr>
      </w:pPr>
      <w:r w:rsidRPr="00E710FA">
        <w:rPr>
          <w:sz w:val="24"/>
          <w:szCs w:val="24"/>
        </w:rPr>
        <w:t>- взаимодействие со средствами массовой информации с целью более полного и объективного отражения аспектов положения семьи, женщин и детей в регионе;</w:t>
      </w:r>
    </w:p>
    <w:p w:rsidR="00E710FA" w:rsidRPr="00E710FA" w:rsidRDefault="00E710FA" w:rsidP="00E710FA">
      <w:pPr>
        <w:pStyle w:val="ConsPlusNormal"/>
        <w:ind w:firstLine="540"/>
        <w:jc w:val="both"/>
        <w:rPr>
          <w:sz w:val="24"/>
          <w:szCs w:val="24"/>
        </w:rPr>
      </w:pPr>
      <w:r w:rsidRPr="00E710FA">
        <w:rPr>
          <w:sz w:val="24"/>
          <w:szCs w:val="24"/>
        </w:rPr>
        <w:t>- сотрудничество в пределах своей компетенции со всеми заинтересованными организациями, а также проведение региональных конференций, семинаров, совещаний по вопросам семьи, женщин и детей.</w:t>
      </w:r>
    </w:p>
    <w:p w:rsidR="001F09CB" w:rsidRDefault="001F09CB" w:rsidP="00641048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BE6DE4" w:rsidRPr="0067027A" w:rsidRDefault="00641048" w:rsidP="00641048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7027A">
        <w:rPr>
          <w:rFonts w:ascii="Arial" w:hAnsi="Arial" w:cs="Arial"/>
          <w:b/>
          <w:sz w:val="24"/>
          <w:szCs w:val="24"/>
        </w:rPr>
        <w:t>В 201</w:t>
      </w:r>
      <w:r w:rsidR="004B5676" w:rsidRPr="0067027A">
        <w:rPr>
          <w:rFonts w:ascii="Arial" w:hAnsi="Arial" w:cs="Arial"/>
          <w:b/>
          <w:sz w:val="24"/>
          <w:szCs w:val="24"/>
        </w:rPr>
        <w:t>6</w:t>
      </w:r>
      <w:r w:rsidRPr="0067027A">
        <w:rPr>
          <w:rFonts w:ascii="Arial" w:hAnsi="Arial" w:cs="Arial"/>
          <w:b/>
          <w:sz w:val="24"/>
          <w:szCs w:val="24"/>
        </w:rPr>
        <w:t xml:space="preserve"> году </w:t>
      </w:r>
      <w:r w:rsidR="004B5676" w:rsidRPr="0067027A">
        <w:rPr>
          <w:rFonts w:ascii="Arial" w:hAnsi="Arial" w:cs="Arial"/>
          <w:b/>
          <w:sz w:val="24"/>
          <w:szCs w:val="24"/>
        </w:rPr>
        <w:t>основным</w:t>
      </w:r>
      <w:r w:rsidR="00E30AFC" w:rsidRPr="0067027A">
        <w:rPr>
          <w:rFonts w:ascii="Arial" w:hAnsi="Arial" w:cs="Arial"/>
          <w:b/>
          <w:sz w:val="24"/>
          <w:szCs w:val="24"/>
        </w:rPr>
        <w:t>и</w:t>
      </w:r>
      <w:r w:rsidRPr="0067027A">
        <w:rPr>
          <w:rFonts w:ascii="Arial" w:hAnsi="Arial" w:cs="Arial"/>
          <w:b/>
          <w:sz w:val="24"/>
          <w:szCs w:val="24"/>
        </w:rPr>
        <w:t xml:space="preserve"> направлен</w:t>
      </w:r>
      <w:r w:rsidR="004B5676" w:rsidRPr="0067027A">
        <w:rPr>
          <w:rFonts w:ascii="Arial" w:hAnsi="Arial" w:cs="Arial"/>
          <w:b/>
          <w:sz w:val="24"/>
          <w:szCs w:val="24"/>
        </w:rPr>
        <w:t>и</w:t>
      </w:r>
      <w:r w:rsidR="00E30AFC" w:rsidRPr="0067027A">
        <w:rPr>
          <w:rFonts w:ascii="Arial" w:hAnsi="Arial" w:cs="Arial"/>
          <w:b/>
          <w:sz w:val="24"/>
          <w:szCs w:val="24"/>
        </w:rPr>
        <w:t>я</w:t>
      </w:r>
      <w:r w:rsidR="004B5676" w:rsidRPr="0067027A">
        <w:rPr>
          <w:rFonts w:ascii="Arial" w:hAnsi="Arial" w:cs="Arial"/>
          <w:b/>
          <w:sz w:val="24"/>
          <w:szCs w:val="24"/>
        </w:rPr>
        <w:t>м</w:t>
      </w:r>
      <w:r w:rsidR="00E30AFC" w:rsidRPr="0067027A">
        <w:rPr>
          <w:rFonts w:ascii="Arial" w:hAnsi="Arial" w:cs="Arial"/>
          <w:b/>
          <w:sz w:val="24"/>
          <w:szCs w:val="24"/>
        </w:rPr>
        <w:t>и</w:t>
      </w:r>
      <w:r w:rsidRPr="0067027A">
        <w:rPr>
          <w:rFonts w:ascii="Arial" w:hAnsi="Arial" w:cs="Arial"/>
          <w:b/>
          <w:sz w:val="24"/>
          <w:szCs w:val="24"/>
        </w:rPr>
        <w:t xml:space="preserve"> работы Совета стали</w:t>
      </w:r>
      <w:r w:rsidR="00BE6DE4" w:rsidRPr="0067027A">
        <w:rPr>
          <w:rFonts w:ascii="Arial" w:hAnsi="Arial" w:cs="Arial"/>
          <w:b/>
          <w:sz w:val="24"/>
          <w:szCs w:val="24"/>
        </w:rPr>
        <w:t>:</w:t>
      </w:r>
    </w:p>
    <w:p w:rsidR="00641048" w:rsidRPr="004B5676" w:rsidRDefault="00BE6DE4" w:rsidP="00BE6D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09CB">
        <w:rPr>
          <w:rFonts w:ascii="Arial" w:hAnsi="Arial" w:cs="Arial"/>
          <w:b/>
          <w:sz w:val="24"/>
          <w:szCs w:val="24"/>
        </w:rPr>
        <w:t>А).</w:t>
      </w:r>
      <w:r>
        <w:rPr>
          <w:rFonts w:ascii="Arial" w:hAnsi="Arial" w:cs="Arial"/>
          <w:sz w:val="24"/>
          <w:szCs w:val="24"/>
        </w:rPr>
        <w:t xml:space="preserve"> Вопрос</w:t>
      </w:r>
      <w:r w:rsidR="00641048" w:rsidRPr="004B5676">
        <w:rPr>
          <w:rFonts w:ascii="Arial" w:hAnsi="Arial" w:cs="Arial"/>
          <w:sz w:val="24"/>
          <w:szCs w:val="24"/>
        </w:rPr>
        <w:t xml:space="preserve"> </w:t>
      </w:r>
      <w:r w:rsidR="004B5676">
        <w:rPr>
          <w:rFonts w:ascii="Arial" w:hAnsi="Arial" w:cs="Arial"/>
          <w:sz w:val="24"/>
          <w:szCs w:val="24"/>
        </w:rPr>
        <w:t xml:space="preserve">участия в </w:t>
      </w:r>
      <w:r w:rsidR="004B5676" w:rsidRPr="004B5676">
        <w:rPr>
          <w:rFonts w:ascii="Arial" w:hAnsi="Arial" w:cs="Arial"/>
          <w:sz w:val="24"/>
          <w:szCs w:val="24"/>
        </w:rPr>
        <w:t>комплексной переработк</w:t>
      </w:r>
      <w:r w:rsidR="004B5676">
        <w:rPr>
          <w:rFonts w:ascii="Arial" w:hAnsi="Arial" w:cs="Arial"/>
          <w:sz w:val="24"/>
          <w:szCs w:val="24"/>
        </w:rPr>
        <w:t>е</w:t>
      </w:r>
      <w:r w:rsidR="004B5676" w:rsidRPr="004B5676">
        <w:rPr>
          <w:rFonts w:ascii="Arial" w:hAnsi="Arial" w:cs="Arial"/>
          <w:sz w:val="24"/>
          <w:szCs w:val="24"/>
        </w:rPr>
        <w:t xml:space="preserve"> действующего</w:t>
      </w:r>
      <w:r w:rsidR="004B5676">
        <w:rPr>
          <w:rFonts w:ascii="Arial" w:hAnsi="Arial" w:cs="Arial"/>
          <w:sz w:val="24"/>
          <w:szCs w:val="24"/>
        </w:rPr>
        <w:t xml:space="preserve"> регионального</w:t>
      </w:r>
      <w:r w:rsidR="004B5676" w:rsidRPr="004B5676">
        <w:rPr>
          <w:rFonts w:ascii="Arial" w:hAnsi="Arial" w:cs="Arial"/>
          <w:sz w:val="24"/>
          <w:szCs w:val="24"/>
        </w:rPr>
        <w:t xml:space="preserve"> законодательства в области социальной поддержки семей, воспитывающих детей в Архангельской области.</w:t>
      </w:r>
      <w:r w:rsidR="00641048" w:rsidRPr="004B5676">
        <w:rPr>
          <w:rFonts w:ascii="Arial" w:hAnsi="Arial" w:cs="Arial"/>
          <w:sz w:val="24"/>
          <w:szCs w:val="24"/>
        </w:rPr>
        <w:t xml:space="preserve">  </w:t>
      </w:r>
    </w:p>
    <w:p w:rsidR="004B5676" w:rsidRDefault="004B5676" w:rsidP="004B567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Демонстрацией</w:t>
      </w:r>
      <w:r w:rsidR="00641048" w:rsidRPr="004B5676">
        <w:rPr>
          <w:rFonts w:ascii="Arial" w:hAnsi="Arial" w:cs="Arial"/>
          <w:sz w:val="24"/>
          <w:szCs w:val="24"/>
        </w:rPr>
        <w:t xml:space="preserve"> такой работы в рамках Совета </w:t>
      </w:r>
      <w:r>
        <w:rPr>
          <w:rFonts w:ascii="Arial" w:hAnsi="Arial" w:cs="Arial"/>
          <w:sz w:val="24"/>
          <w:szCs w:val="24"/>
        </w:rPr>
        <w:t>стало принятие Виноградовой Н.И. и другими членами Совета непосредственного участия в</w:t>
      </w:r>
      <w:r w:rsidRPr="004B5676">
        <w:rPr>
          <w:rFonts w:ascii="Arial" w:hAnsi="Arial" w:cs="Arial"/>
          <w:sz w:val="24"/>
          <w:szCs w:val="24"/>
        </w:rPr>
        <w:t xml:space="preserve"> разработк</w:t>
      </w:r>
      <w:r>
        <w:rPr>
          <w:rFonts w:ascii="Arial" w:hAnsi="Arial" w:cs="Arial"/>
          <w:sz w:val="24"/>
          <w:szCs w:val="24"/>
        </w:rPr>
        <w:t>е</w:t>
      </w:r>
      <w:r w:rsidRPr="004B5676">
        <w:rPr>
          <w:rFonts w:ascii="Arial" w:hAnsi="Arial" w:cs="Arial"/>
          <w:sz w:val="24"/>
          <w:szCs w:val="24"/>
        </w:rPr>
        <w:t xml:space="preserve"> Закона Архангельской области «О социальной поддержке семей, воспитывающих детей, в Архангельской области»,</w:t>
      </w:r>
      <w:r>
        <w:rPr>
          <w:rFonts w:ascii="Arial" w:hAnsi="Arial" w:cs="Arial"/>
          <w:sz w:val="24"/>
          <w:szCs w:val="24"/>
        </w:rPr>
        <w:t xml:space="preserve"> предусматривающего </w:t>
      </w:r>
      <w:r w:rsidRPr="004B5676">
        <w:rPr>
          <w:rFonts w:ascii="Arial" w:hAnsi="Arial" w:cs="Arial"/>
          <w:sz w:val="24"/>
          <w:szCs w:val="24"/>
        </w:rPr>
        <w:t>ряд расширенных льгот для многодетных семей, включая льготу по оплате коммунальных услуг, действие</w:t>
      </w:r>
      <w:r w:rsidR="004C7B53">
        <w:rPr>
          <w:rFonts w:ascii="Arial" w:hAnsi="Arial" w:cs="Arial"/>
          <w:sz w:val="24"/>
          <w:szCs w:val="24"/>
        </w:rPr>
        <w:t xml:space="preserve"> которой было распространено на</w:t>
      </w:r>
      <w:r w:rsidRPr="004B5676">
        <w:rPr>
          <w:rFonts w:ascii="Arial" w:hAnsi="Arial" w:cs="Arial"/>
          <w:sz w:val="24"/>
          <w:szCs w:val="24"/>
        </w:rPr>
        <w:t xml:space="preserve"> многодетную семью, имеющую в своем</w:t>
      </w:r>
      <w:r>
        <w:rPr>
          <w:rFonts w:ascii="Arial" w:hAnsi="Arial" w:cs="Arial"/>
          <w:sz w:val="24"/>
          <w:szCs w:val="24"/>
        </w:rPr>
        <w:t xml:space="preserve"> составе и детей старше 21 года.</w:t>
      </w:r>
    </w:p>
    <w:p w:rsidR="00BE6DE4" w:rsidRDefault="00BE6DE4" w:rsidP="00BE6D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0AFC" w:rsidRPr="00453559" w:rsidRDefault="00BE6DE4" w:rsidP="00BE6DE4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1F09CB">
        <w:rPr>
          <w:rFonts w:ascii="Arial" w:hAnsi="Arial" w:cs="Arial"/>
          <w:b/>
        </w:rPr>
        <w:t>Б)</w:t>
      </w:r>
      <w:r w:rsidR="001F09CB" w:rsidRPr="001F09CB">
        <w:rPr>
          <w:rFonts w:ascii="Arial" w:hAnsi="Arial" w:cs="Arial"/>
          <w:b/>
        </w:rPr>
        <w:t>.</w:t>
      </w:r>
      <w:r w:rsidRPr="00453559">
        <w:rPr>
          <w:rFonts w:ascii="Georgia" w:hAnsi="Georgia"/>
        </w:rPr>
        <w:t xml:space="preserve"> </w:t>
      </w:r>
      <w:r w:rsidR="00E30AFC" w:rsidRPr="00453559">
        <w:rPr>
          <w:rFonts w:ascii="Arial" w:hAnsi="Arial" w:cs="Arial"/>
        </w:rPr>
        <w:t>Проблемы насилия в семье.</w:t>
      </w:r>
    </w:p>
    <w:p w:rsidR="00453559" w:rsidRPr="00453559" w:rsidRDefault="00E30AFC" w:rsidP="0045355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3559">
        <w:rPr>
          <w:rFonts w:ascii="Arial" w:hAnsi="Arial" w:cs="Arial"/>
          <w:sz w:val="24"/>
          <w:szCs w:val="24"/>
        </w:rPr>
        <w:t xml:space="preserve">Этому вопросу было посвящено </w:t>
      </w:r>
      <w:r w:rsidR="00BE6DE4" w:rsidRPr="00453559">
        <w:rPr>
          <w:rFonts w:ascii="Arial" w:hAnsi="Arial" w:cs="Arial"/>
          <w:sz w:val="24"/>
          <w:szCs w:val="24"/>
        </w:rPr>
        <w:t>заседани</w:t>
      </w:r>
      <w:r w:rsidRPr="00453559">
        <w:rPr>
          <w:rFonts w:ascii="Arial" w:hAnsi="Arial" w:cs="Arial"/>
          <w:sz w:val="24"/>
          <w:szCs w:val="24"/>
        </w:rPr>
        <w:t>е</w:t>
      </w:r>
      <w:r w:rsidR="00BE6DE4" w:rsidRPr="00453559">
        <w:rPr>
          <w:rFonts w:ascii="Arial" w:hAnsi="Arial" w:cs="Arial"/>
          <w:sz w:val="24"/>
          <w:szCs w:val="24"/>
        </w:rPr>
        <w:t xml:space="preserve"> </w:t>
      </w:r>
      <w:r w:rsidR="00453559" w:rsidRPr="00453559">
        <w:rPr>
          <w:rFonts w:ascii="Arial" w:hAnsi="Arial" w:cs="Arial"/>
          <w:sz w:val="24"/>
          <w:szCs w:val="24"/>
        </w:rPr>
        <w:t>Совета, состоявшееся 07.12.2016, в ходе которого</w:t>
      </w:r>
      <w:r w:rsidR="00453559">
        <w:rPr>
          <w:rFonts w:ascii="Arial" w:hAnsi="Arial" w:cs="Arial"/>
          <w:sz w:val="24"/>
          <w:szCs w:val="24"/>
        </w:rPr>
        <w:t xml:space="preserve"> Виноградова Н.И., как председатель Совета обратила особое внимание  на необходимость в проблеме противодействия насилию</w:t>
      </w:r>
      <w:r w:rsidR="00453559" w:rsidRPr="00453559">
        <w:rPr>
          <w:rFonts w:ascii="Arial" w:eastAsia="Times New Roman" w:hAnsi="Arial" w:cs="Arial"/>
          <w:sz w:val="24"/>
          <w:szCs w:val="24"/>
          <w:lang w:eastAsia="ru-RU"/>
        </w:rPr>
        <w:t xml:space="preserve"> наладить </w:t>
      </w:r>
      <w:r w:rsidR="00453559">
        <w:rPr>
          <w:rFonts w:ascii="Arial" w:eastAsia="Times New Roman" w:hAnsi="Arial" w:cs="Arial"/>
          <w:sz w:val="24"/>
          <w:szCs w:val="24"/>
          <w:lang w:eastAsia="ru-RU"/>
        </w:rPr>
        <w:t xml:space="preserve">четкую </w:t>
      </w:r>
      <w:r w:rsidR="00453559" w:rsidRPr="00453559">
        <w:rPr>
          <w:rFonts w:ascii="Arial" w:eastAsia="Times New Roman" w:hAnsi="Arial" w:cs="Arial"/>
          <w:sz w:val="24"/>
          <w:szCs w:val="24"/>
          <w:lang w:eastAsia="ru-RU"/>
        </w:rPr>
        <w:t>межведомственную координацию</w:t>
      </w:r>
      <w:r w:rsidR="00453559">
        <w:rPr>
          <w:rFonts w:ascii="Arial" w:eastAsia="Times New Roman" w:hAnsi="Arial" w:cs="Arial"/>
          <w:sz w:val="24"/>
          <w:szCs w:val="24"/>
          <w:lang w:eastAsia="ru-RU"/>
        </w:rPr>
        <w:t xml:space="preserve"> для того, чтобы с</w:t>
      </w:r>
      <w:r w:rsidR="00453559" w:rsidRPr="00453559">
        <w:rPr>
          <w:rFonts w:ascii="Arial" w:eastAsia="Times New Roman" w:hAnsi="Arial" w:cs="Arial"/>
          <w:sz w:val="24"/>
          <w:szCs w:val="24"/>
          <w:lang w:eastAsia="ru-RU"/>
        </w:rPr>
        <w:t xml:space="preserve">отрудники правоохранительных органов, органов опеки, социальной защиты и здравоохранения </w:t>
      </w:r>
      <w:r w:rsidR="00453559">
        <w:rPr>
          <w:rFonts w:ascii="Arial" w:eastAsia="Times New Roman" w:hAnsi="Arial" w:cs="Arial"/>
          <w:sz w:val="24"/>
          <w:szCs w:val="24"/>
          <w:lang w:eastAsia="ru-RU"/>
        </w:rPr>
        <w:t>могли</w:t>
      </w:r>
      <w:r w:rsidR="00453559" w:rsidRPr="00453559">
        <w:rPr>
          <w:rFonts w:ascii="Arial" w:eastAsia="Times New Roman" w:hAnsi="Arial" w:cs="Arial"/>
          <w:sz w:val="24"/>
          <w:szCs w:val="24"/>
          <w:lang w:eastAsia="ru-RU"/>
        </w:rPr>
        <w:t xml:space="preserve"> работать в тесном контакте и в случае выявления фактов насилия, особенно в отношении детей, незамедлительно бить тревогу и принимать действенные меры. </w:t>
      </w:r>
    </w:p>
    <w:p w:rsidR="00BE6DE4" w:rsidRPr="00BE6DE4" w:rsidRDefault="00BE6DE4" w:rsidP="00453559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BE6DE4">
        <w:rPr>
          <w:rFonts w:ascii="Arial" w:hAnsi="Arial" w:cs="Arial"/>
        </w:rPr>
        <w:t> Архангельская область – единственная в Северо-Западном федеральном округе, где действует региональный закон «О социально-правовой защите и реабилитации лиц, подвергшихся насилию в семье», благодаря которому определена законодательная база проведения профилактической работы, созданы и действуют специальные центры реабилитации, готовые анонимно принять жертв семейного насилия. Один из таких центров работает в Архангельске, еще два – в районах области. </w:t>
      </w:r>
    </w:p>
    <w:p w:rsidR="00453559" w:rsidRDefault="00453559" w:rsidP="0045355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ходе заседания также:</w:t>
      </w:r>
    </w:p>
    <w:p w:rsidR="0005601A" w:rsidRPr="00BE6DE4" w:rsidRDefault="0005601A" w:rsidP="000560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было принято решение </w:t>
      </w:r>
      <w:r w:rsidRPr="00BE6DE4">
        <w:rPr>
          <w:rFonts w:ascii="Arial" w:eastAsia="Times New Roman" w:hAnsi="Arial" w:cs="Arial"/>
          <w:sz w:val="24"/>
          <w:szCs w:val="24"/>
          <w:lang w:eastAsia="ru-RU"/>
        </w:rPr>
        <w:t>провести мониторинг ситуации и подготовить пакет предложений, которые в дальнейшем станут основой законодательной работы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направлении минимизации насилия в семье</w:t>
      </w:r>
      <w:r w:rsidRPr="00BE6DE4">
        <w:rPr>
          <w:rFonts w:ascii="Arial" w:eastAsia="Times New Roman" w:hAnsi="Arial" w:cs="Arial"/>
          <w:sz w:val="24"/>
          <w:szCs w:val="24"/>
          <w:lang w:eastAsia="ru-RU"/>
        </w:rPr>
        <w:t xml:space="preserve"> как на региональном, так и на федеральном уровнях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53559" w:rsidRDefault="00453559" w:rsidP="004535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была дана</w:t>
      </w:r>
      <w:r w:rsidRPr="0045355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6DE4">
        <w:rPr>
          <w:rFonts w:ascii="Arial" w:eastAsia="Times New Roman" w:hAnsi="Arial" w:cs="Arial"/>
          <w:sz w:val="24"/>
          <w:szCs w:val="24"/>
          <w:lang w:eastAsia="ru-RU"/>
        </w:rPr>
        <w:t xml:space="preserve">негативная оценка предложению ряда депутатов Государственной Думы </w:t>
      </w:r>
      <w:proofErr w:type="spellStart"/>
      <w:r w:rsidRPr="00BE6DE4">
        <w:rPr>
          <w:rFonts w:ascii="Arial" w:eastAsia="Times New Roman" w:hAnsi="Arial" w:cs="Arial"/>
          <w:sz w:val="24"/>
          <w:szCs w:val="24"/>
          <w:lang w:eastAsia="ru-RU"/>
        </w:rPr>
        <w:t>декриминализировать</w:t>
      </w:r>
      <w:proofErr w:type="spellEnd"/>
      <w:r w:rsidRPr="00BE6DE4">
        <w:rPr>
          <w:rFonts w:ascii="Arial" w:eastAsia="Times New Roman" w:hAnsi="Arial" w:cs="Arial"/>
          <w:sz w:val="24"/>
          <w:szCs w:val="24"/>
          <w:lang w:eastAsia="ru-RU"/>
        </w:rPr>
        <w:t xml:space="preserve"> ряд статей Уголовного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кодекса, где речь идет о побоях; </w:t>
      </w:r>
    </w:p>
    <w:p w:rsidR="00BE6DE4" w:rsidRPr="00BE6DE4" w:rsidRDefault="00453559" w:rsidP="004535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05601A">
        <w:rPr>
          <w:rFonts w:ascii="Arial" w:eastAsia="Times New Roman" w:hAnsi="Arial" w:cs="Arial"/>
          <w:sz w:val="24"/>
          <w:szCs w:val="24"/>
          <w:lang w:eastAsia="ru-RU"/>
        </w:rPr>
        <w:t xml:space="preserve">было принято решение </w:t>
      </w:r>
      <w:r w:rsidR="00BE6DE4" w:rsidRPr="00BE6DE4">
        <w:rPr>
          <w:rFonts w:ascii="Arial" w:eastAsia="Times New Roman" w:hAnsi="Arial" w:cs="Arial"/>
          <w:sz w:val="24"/>
          <w:szCs w:val="24"/>
          <w:lang w:eastAsia="ru-RU"/>
        </w:rPr>
        <w:t xml:space="preserve">обратиться к федеральным законодателям с просьбой ужесточить наказания за бытовые преступления и усилить профилактику. </w:t>
      </w:r>
    </w:p>
    <w:p w:rsidR="00BE6DE4" w:rsidRPr="00BE6DE4" w:rsidRDefault="00BE6DE4" w:rsidP="00BE6D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367B" w:rsidRDefault="00A6367B" w:rsidP="004B5676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05601A" w:rsidRPr="004B5676" w:rsidRDefault="0005601A" w:rsidP="004B5676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AB2DD9" w:rsidRDefault="00524452" w:rsidP="00F36E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6</w:t>
      </w:r>
      <w:r w:rsidR="00041751" w:rsidRPr="004B5676">
        <w:rPr>
          <w:rFonts w:ascii="Arial" w:hAnsi="Arial" w:cs="Arial"/>
          <w:b/>
          <w:sz w:val="24"/>
          <w:szCs w:val="24"/>
        </w:rPr>
        <w:t>. РАБОТА</w:t>
      </w:r>
      <w:r w:rsidR="00041751" w:rsidRPr="000B616B">
        <w:rPr>
          <w:rFonts w:ascii="Arial" w:hAnsi="Arial" w:cs="Arial"/>
          <w:b/>
          <w:sz w:val="24"/>
          <w:szCs w:val="24"/>
        </w:rPr>
        <w:t xml:space="preserve"> С </w:t>
      </w:r>
      <w:r w:rsidR="00F36E74">
        <w:rPr>
          <w:rFonts w:ascii="Arial" w:hAnsi="Arial" w:cs="Arial"/>
          <w:b/>
          <w:sz w:val="24"/>
          <w:szCs w:val="24"/>
        </w:rPr>
        <w:t>ОБ</w:t>
      </w:r>
      <w:r w:rsidR="005773BC">
        <w:rPr>
          <w:rFonts w:ascii="Arial" w:hAnsi="Arial" w:cs="Arial"/>
          <w:b/>
          <w:sz w:val="24"/>
          <w:szCs w:val="24"/>
        </w:rPr>
        <w:t>Р</w:t>
      </w:r>
      <w:r w:rsidR="00F36E74">
        <w:rPr>
          <w:rFonts w:ascii="Arial" w:hAnsi="Arial" w:cs="Arial"/>
          <w:b/>
          <w:sz w:val="24"/>
          <w:szCs w:val="24"/>
        </w:rPr>
        <w:t>АЩЕНИЯМИ ГРАЖДАН</w:t>
      </w:r>
    </w:p>
    <w:p w:rsidR="00EA3BAA" w:rsidRDefault="00EA3BAA" w:rsidP="00EA3B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3BAA" w:rsidRPr="00EA3BAA" w:rsidRDefault="00524452" w:rsidP="00EA3B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EA3BAA" w:rsidRPr="00EA3BAA">
        <w:rPr>
          <w:rFonts w:ascii="Arial" w:hAnsi="Arial" w:cs="Arial"/>
          <w:b/>
          <w:sz w:val="24"/>
          <w:szCs w:val="24"/>
        </w:rPr>
        <w:t>.1. Общая информация</w:t>
      </w:r>
    </w:p>
    <w:p w:rsidR="00EA3BAA" w:rsidRDefault="00EA3BAA" w:rsidP="00AB2DD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B2DD9" w:rsidRDefault="00AB2DD9" w:rsidP="00AB2DD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B2DD9">
        <w:rPr>
          <w:rFonts w:ascii="Arial" w:hAnsi="Arial" w:cs="Arial"/>
          <w:sz w:val="24"/>
          <w:szCs w:val="24"/>
        </w:rPr>
        <w:t>В 201</w:t>
      </w:r>
      <w:r w:rsidR="0067027A">
        <w:rPr>
          <w:rFonts w:ascii="Arial" w:hAnsi="Arial" w:cs="Arial"/>
          <w:sz w:val="24"/>
          <w:szCs w:val="24"/>
        </w:rPr>
        <w:t>6</w:t>
      </w:r>
      <w:r w:rsidRPr="00AB2DD9">
        <w:rPr>
          <w:rFonts w:ascii="Arial" w:hAnsi="Arial" w:cs="Arial"/>
          <w:sz w:val="24"/>
          <w:szCs w:val="24"/>
        </w:rPr>
        <w:t xml:space="preserve"> году в адрес </w:t>
      </w:r>
      <w:r>
        <w:rPr>
          <w:rFonts w:ascii="Arial" w:hAnsi="Arial" w:cs="Arial"/>
          <w:sz w:val="24"/>
          <w:szCs w:val="24"/>
        </w:rPr>
        <w:t xml:space="preserve">депутата Виноградовой Н.И. поступило </w:t>
      </w:r>
      <w:r w:rsidR="0067027A">
        <w:rPr>
          <w:rFonts w:ascii="Arial" w:hAnsi="Arial" w:cs="Arial"/>
          <w:sz w:val="24"/>
          <w:szCs w:val="24"/>
        </w:rPr>
        <w:t>780</w:t>
      </w:r>
      <w:r>
        <w:rPr>
          <w:rFonts w:ascii="Arial" w:hAnsi="Arial" w:cs="Arial"/>
          <w:sz w:val="24"/>
          <w:szCs w:val="24"/>
        </w:rPr>
        <w:t xml:space="preserve"> устных и письменных обращений граждан, включая их объединения.</w:t>
      </w:r>
    </w:p>
    <w:p w:rsidR="00567A7C" w:rsidRDefault="00567A7C" w:rsidP="00AB2DD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64F09" w:rsidRDefault="00567A7C" w:rsidP="00567A7C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751AE2BF" wp14:editId="2379A882">
            <wp:extent cx="4079019" cy="2854518"/>
            <wp:effectExtent l="38100" t="0" r="0" b="31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64F09" w:rsidRDefault="00664F09" w:rsidP="00AB2DD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201B4" w:rsidRDefault="00AB2DD9" w:rsidP="00AB2DD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B2DD9">
        <w:rPr>
          <w:rFonts w:ascii="Arial" w:hAnsi="Arial" w:cs="Arial"/>
          <w:sz w:val="24"/>
          <w:szCs w:val="24"/>
        </w:rPr>
        <w:t xml:space="preserve">На личном приеме граждан </w:t>
      </w:r>
      <w:r>
        <w:rPr>
          <w:rFonts w:ascii="Arial" w:hAnsi="Arial" w:cs="Arial"/>
          <w:sz w:val="24"/>
          <w:szCs w:val="24"/>
        </w:rPr>
        <w:t xml:space="preserve">было принято </w:t>
      </w:r>
      <w:r w:rsidR="0067027A">
        <w:rPr>
          <w:rFonts w:ascii="Arial" w:hAnsi="Arial" w:cs="Arial"/>
          <w:sz w:val="24"/>
          <w:szCs w:val="24"/>
        </w:rPr>
        <w:t>753</w:t>
      </w:r>
      <w:r>
        <w:rPr>
          <w:rFonts w:ascii="Arial" w:hAnsi="Arial" w:cs="Arial"/>
          <w:sz w:val="24"/>
          <w:szCs w:val="24"/>
        </w:rPr>
        <w:t xml:space="preserve"> человек</w:t>
      </w:r>
      <w:r w:rsidR="0067027A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, из них общественную приемную депутата Виноградовой Н.И. посетило </w:t>
      </w:r>
      <w:r w:rsidR="0067027A">
        <w:rPr>
          <w:rFonts w:ascii="Arial" w:hAnsi="Arial" w:cs="Arial"/>
          <w:sz w:val="24"/>
          <w:szCs w:val="24"/>
        </w:rPr>
        <w:t>611</w:t>
      </w:r>
      <w:r>
        <w:rPr>
          <w:rFonts w:ascii="Arial" w:hAnsi="Arial" w:cs="Arial"/>
          <w:sz w:val="24"/>
          <w:szCs w:val="24"/>
        </w:rPr>
        <w:t xml:space="preserve"> человек, и </w:t>
      </w:r>
      <w:r w:rsidR="008672DE">
        <w:rPr>
          <w:rFonts w:ascii="Arial" w:hAnsi="Arial" w:cs="Arial"/>
          <w:sz w:val="24"/>
          <w:szCs w:val="24"/>
        </w:rPr>
        <w:t>1</w:t>
      </w:r>
      <w:r w:rsidR="0067027A">
        <w:rPr>
          <w:rFonts w:ascii="Arial" w:hAnsi="Arial" w:cs="Arial"/>
          <w:sz w:val="24"/>
          <w:szCs w:val="24"/>
        </w:rPr>
        <w:t>42</w:t>
      </w:r>
      <w:r>
        <w:rPr>
          <w:rFonts w:ascii="Arial" w:hAnsi="Arial" w:cs="Arial"/>
          <w:sz w:val="24"/>
          <w:szCs w:val="24"/>
        </w:rPr>
        <w:t xml:space="preserve"> человек</w:t>
      </w:r>
      <w:r w:rsidR="0067027A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было принято в Архангельском областном Собрании депутатов</w:t>
      </w:r>
      <w:r w:rsidRPr="00AB2DD9">
        <w:rPr>
          <w:rFonts w:ascii="Arial" w:hAnsi="Arial" w:cs="Arial"/>
          <w:sz w:val="24"/>
          <w:szCs w:val="24"/>
        </w:rPr>
        <w:t>.</w:t>
      </w:r>
      <w:r w:rsidR="00F201B4">
        <w:rPr>
          <w:rFonts w:ascii="Arial" w:hAnsi="Arial" w:cs="Arial"/>
          <w:sz w:val="24"/>
          <w:szCs w:val="24"/>
        </w:rPr>
        <w:t xml:space="preserve"> </w:t>
      </w:r>
    </w:p>
    <w:p w:rsidR="00F201B4" w:rsidRDefault="00F201B4" w:rsidP="00AB2DD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Всего за отчетный период проведено 1</w:t>
      </w:r>
      <w:r w:rsidR="0067027A">
        <w:rPr>
          <w:rFonts w:ascii="Arial" w:hAnsi="Arial" w:cs="Arial"/>
          <w:sz w:val="24"/>
          <w:szCs w:val="24"/>
        </w:rPr>
        <w:t>34</w:t>
      </w:r>
      <w:r>
        <w:rPr>
          <w:rFonts w:ascii="Arial" w:hAnsi="Arial" w:cs="Arial"/>
          <w:sz w:val="24"/>
          <w:szCs w:val="24"/>
        </w:rPr>
        <w:t xml:space="preserve"> прием</w:t>
      </w:r>
      <w:r w:rsidR="00C87A4E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: </w:t>
      </w:r>
      <w:r w:rsidR="0067027A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7 в общественной приемной и 3</w:t>
      </w:r>
      <w:r w:rsidR="0067027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в Архангельском областном Собрании депутатов.</w:t>
      </w:r>
    </w:p>
    <w:p w:rsidR="00AB2DD9" w:rsidRDefault="00F201B4" w:rsidP="00AB2DD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47E6F615" wp14:editId="027B69B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93695" cy="1860550"/>
            <wp:effectExtent l="19050" t="0" r="1905" b="6350"/>
            <wp:wrapSquare wrapText="bothSides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F201B4" w:rsidRDefault="00F201B4" w:rsidP="00F201B4">
      <w:pPr>
        <w:spacing w:after="0" w:line="240" w:lineRule="auto"/>
        <w:ind w:left="567" w:firstLine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6E925DFC" wp14:editId="002C8B41">
            <wp:extent cx="2973788" cy="1900362"/>
            <wp:effectExtent l="0" t="0" r="0" b="508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B2DD9" w:rsidRPr="002A7B78" w:rsidRDefault="00AB2DD9" w:rsidP="002A7B7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A7B78">
        <w:rPr>
          <w:rFonts w:ascii="Arial" w:hAnsi="Arial" w:cs="Arial"/>
          <w:sz w:val="24"/>
          <w:szCs w:val="24"/>
        </w:rPr>
        <w:t xml:space="preserve">Число письменных обращений составило </w:t>
      </w:r>
      <w:r w:rsidR="00B374B2">
        <w:rPr>
          <w:rFonts w:ascii="Arial" w:hAnsi="Arial" w:cs="Arial"/>
          <w:sz w:val="24"/>
          <w:szCs w:val="24"/>
        </w:rPr>
        <w:t>27</w:t>
      </w:r>
      <w:r w:rsidRPr="002A7B78">
        <w:rPr>
          <w:rFonts w:ascii="Arial" w:hAnsi="Arial" w:cs="Arial"/>
          <w:sz w:val="24"/>
          <w:szCs w:val="24"/>
        </w:rPr>
        <w:t xml:space="preserve">, из которых </w:t>
      </w:r>
      <w:r w:rsidR="00B374B2">
        <w:rPr>
          <w:rFonts w:ascii="Arial" w:hAnsi="Arial" w:cs="Arial"/>
          <w:sz w:val="24"/>
          <w:szCs w:val="24"/>
        </w:rPr>
        <w:t>16</w:t>
      </w:r>
      <w:r w:rsidRPr="002A7B78">
        <w:rPr>
          <w:rFonts w:ascii="Arial" w:hAnsi="Arial" w:cs="Arial"/>
          <w:sz w:val="24"/>
          <w:szCs w:val="24"/>
        </w:rPr>
        <w:t xml:space="preserve"> представляли собой индивидуальные письма-обращения, а </w:t>
      </w:r>
      <w:r w:rsidR="00B374B2">
        <w:rPr>
          <w:rFonts w:ascii="Arial" w:hAnsi="Arial" w:cs="Arial"/>
          <w:sz w:val="24"/>
          <w:szCs w:val="24"/>
        </w:rPr>
        <w:t>1</w:t>
      </w:r>
      <w:r w:rsidRPr="002A7B78">
        <w:rPr>
          <w:rFonts w:ascii="Arial" w:hAnsi="Arial" w:cs="Arial"/>
          <w:sz w:val="24"/>
          <w:szCs w:val="24"/>
        </w:rPr>
        <w:t>1 – коллективные обращения граждан.</w:t>
      </w:r>
    </w:p>
    <w:p w:rsidR="00942CB2" w:rsidRPr="00AB2DD9" w:rsidRDefault="00942CB2" w:rsidP="00942CB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B2DD9">
        <w:rPr>
          <w:rFonts w:ascii="Arial" w:hAnsi="Arial" w:cs="Arial"/>
          <w:sz w:val="24"/>
          <w:szCs w:val="24"/>
        </w:rPr>
        <w:t xml:space="preserve">Все письменные и устные обращения граждан рассмотрены </w:t>
      </w:r>
      <w:r>
        <w:rPr>
          <w:rFonts w:ascii="Arial" w:hAnsi="Arial" w:cs="Arial"/>
          <w:sz w:val="24"/>
          <w:szCs w:val="24"/>
        </w:rPr>
        <w:t>депутатом Виноградовой Н.И.</w:t>
      </w:r>
      <w:r w:rsidRPr="00AB2DD9">
        <w:rPr>
          <w:rFonts w:ascii="Arial" w:hAnsi="Arial" w:cs="Arial"/>
          <w:sz w:val="24"/>
          <w:szCs w:val="24"/>
        </w:rPr>
        <w:t xml:space="preserve"> с соблюдением требований Федерального закона от 02.05.2006 </w:t>
      </w:r>
      <w:r w:rsidR="00F56846">
        <w:rPr>
          <w:rFonts w:ascii="Arial" w:hAnsi="Arial" w:cs="Arial"/>
          <w:sz w:val="24"/>
          <w:szCs w:val="24"/>
        </w:rPr>
        <w:t xml:space="preserve">         </w:t>
      </w:r>
      <w:r w:rsidRPr="00AB2DD9">
        <w:rPr>
          <w:rFonts w:ascii="Arial" w:hAnsi="Arial" w:cs="Arial"/>
          <w:sz w:val="24"/>
          <w:szCs w:val="24"/>
        </w:rPr>
        <w:t xml:space="preserve">№ 59-ФЗ «О порядке рассмотрения обращений граждан Российской Федерации» и Закона </w:t>
      </w:r>
      <w:r>
        <w:rPr>
          <w:rFonts w:ascii="Arial" w:hAnsi="Arial" w:cs="Arial"/>
          <w:sz w:val="24"/>
          <w:szCs w:val="24"/>
        </w:rPr>
        <w:t>Архангельской</w:t>
      </w:r>
      <w:r w:rsidRPr="00AB2DD9">
        <w:rPr>
          <w:rFonts w:ascii="Arial" w:hAnsi="Arial" w:cs="Arial"/>
          <w:sz w:val="24"/>
          <w:szCs w:val="24"/>
        </w:rPr>
        <w:t xml:space="preserve"> области от </w:t>
      </w:r>
      <w:r>
        <w:rPr>
          <w:rFonts w:ascii="Arial" w:hAnsi="Arial" w:cs="Arial"/>
          <w:sz w:val="24"/>
          <w:szCs w:val="24"/>
        </w:rPr>
        <w:t>29</w:t>
      </w:r>
      <w:r w:rsidRPr="00AB2DD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11</w:t>
      </w:r>
      <w:r w:rsidRPr="00AB2DD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1995</w:t>
      </w:r>
      <w:r w:rsidRPr="00AB2DD9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22-18-ОЗ</w:t>
      </w:r>
      <w:r w:rsidRPr="00AB2DD9">
        <w:rPr>
          <w:rFonts w:ascii="Arial" w:hAnsi="Arial" w:cs="Arial"/>
          <w:sz w:val="24"/>
          <w:szCs w:val="24"/>
        </w:rPr>
        <w:t xml:space="preserve"> «О статусе депутата </w:t>
      </w:r>
      <w:r>
        <w:rPr>
          <w:rFonts w:ascii="Arial" w:hAnsi="Arial" w:cs="Arial"/>
          <w:sz w:val="24"/>
          <w:szCs w:val="24"/>
        </w:rPr>
        <w:t>Архангельского областного Собрания депутатов</w:t>
      </w:r>
      <w:r w:rsidRPr="00AB2DD9">
        <w:rPr>
          <w:rFonts w:ascii="Arial" w:hAnsi="Arial" w:cs="Arial"/>
          <w:sz w:val="24"/>
          <w:szCs w:val="24"/>
        </w:rPr>
        <w:t>».</w:t>
      </w:r>
    </w:p>
    <w:p w:rsidR="00942CB2" w:rsidRDefault="00AB2DD9" w:rsidP="00942C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7B78">
        <w:rPr>
          <w:rFonts w:ascii="Arial" w:hAnsi="Arial" w:cs="Arial"/>
          <w:sz w:val="24"/>
          <w:szCs w:val="24"/>
        </w:rPr>
        <w:t xml:space="preserve"> </w:t>
      </w:r>
    </w:p>
    <w:p w:rsidR="002A7B78" w:rsidRDefault="002A7B78" w:rsidP="002A7B7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Большей части граждан</w:t>
      </w:r>
      <w:r w:rsidRPr="002A7B7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обратившихся в</w:t>
      </w:r>
      <w:r w:rsidRPr="002A7B78">
        <w:rPr>
          <w:rFonts w:ascii="Arial" w:hAnsi="Arial" w:cs="Arial"/>
          <w:sz w:val="24"/>
          <w:szCs w:val="24"/>
        </w:rPr>
        <w:t xml:space="preserve"> обществе</w:t>
      </w:r>
      <w:r>
        <w:rPr>
          <w:rFonts w:ascii="Arial" w:hAnsi="Arial" w:cs="Arial"/>
          <w:sz w:val="24"/>
          <w:szCs w:val="24"/>
        </w:rPr>
        <w:t>нную приемную, оказана  помощь</w:t>
      </w:r>
      <w:r w:rsidRPr="002A7B78">
        <w:rPr>
          <w:rFonts w:ascii="Arial" w:hAnsi="Arial" w:cs="Arial"/>
          <w:sz w:val="24"/>
          <w:szCs w:val="24"/>
        </w:rPr>
        <w:t xml:space="preserve"> я</w:t>
      </w:r>
      <w:r>
        <w:rPr>
          <w:rFonts w:ascii="Arial" w:hAnsi="Arial" w:cs="Arial"/>
          <w:sz w:val="24"/>
          <w:szCs w:val="24"/>
        </w:rPr>
        <w:t>вного характера - 5</w:t>
      </w:r>
      <w:r w:rsidR="001E36DD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%, </w:t>
      </w:r>
      <w:r w:rsidR="001E36DD">
        <w:rPr>
          <w:rFonts w:ascii="Arial" w:hAnsi="Arial" w:cs="Arial"/>
          <w:sz w:val="24"/>
          <w:szCs w:val="24"/>
        </w:rPr>
        <w:t>35</w:t>
      </w:r>
      <w:r>
        <w:rPr>
          <w:rFonts w:ascii="Arial" w:hAnsi="Arial" w:cs="Arial"/>
          <w:sz w:val="24"/>
          <w:szCs w:val="24"/>
        </w:rPr>
        <w:t>% - получили помощь</w:t>
      </w:r>
      <w:r w:rsidRPr="002A7B78">
        <w:rPr>
          <w:rFonts w:ascii="Arial" w:hAnsi="Arial" w:cs="Arial"/>
          <w:sz w:val="24"/>
          <w:szCs w:val="24"/>
        </w:rPr>
        <w:t xml:space="preserve"> разъяснительно</w:t>
      </w:r>
      <w:r>
        <w:rPr>
          <w:rFonts w:ascii="Arial" w:hAnsi="Arial" w:cs="Arial"/>
          <w:sz w:val="24"/>
          <w:szCs w:val="24"/>
        </w:rPr>
        <w:t>-консультативного  характера.</w:t>
      </w:r>
      <w:r w:rsidRPr="002A7B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</w:t>
      </w:r>
      <w:r w:rsidR="004C7B53">
        <w:rPr>
          <w:rFonts w:ascii="Arial" w:hAnsi="Arial" w:cs="Arial"/>
          <w:sz w:val="24"/>
          <w:szCs w:val="24"/>
        </w:rPr>
        <w:t>омощь</w:t>
      </w:r>
      <w:r w:rsidRPr="002A7B7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A7B78">
        <w:rPr>
          <w:rFonts w:ascii="Arial" w:hAnsi="Arial" w:cs="Arial"/>
          <w:sz w:val="24"/>
          <w:szCs w:val="24"/>
        </w:rPr>
        <w:t>не  получили</w:t>
      </w:r>
      <w:proofErr w:type="gramEnd"/>
      <w:r w:rsidRPr="002A7B78">
        <w:rPr>
          <w:rFonts w:ascii="Arial" w:hAnsi="Arial" w:cs="Arial"/>
          <w:sz w:val="24"/>
          <w:szCs w:val="24"/>
        </w:rPr>
        <w:t xml:space="preserve">  </w:t>
      </w:r>
      <w:r w:rsidR="001E36DD">
        <w:rPr>
          <w:rFonts w:ascii="Arial" w:hAnsi="Arial" w:cs="Arial"/>
          <w:sz w:val="24"/>
          <w:szCs w:val="24"/>
        </w:rPr>
        <w:t>8</w:t>
      </w:r>
      <w:r w:rsidRPr="002A7B78">
        <w:rPr>
          <w:rFonts w:ascii="Arial" w:hAnsi="Arial" w:cs="Arial"/>
          <w:sz w:val="24"/>
          <w:szCs w:val="24"/>
        </w:rPr>
        <w:t>% обратившихся в  связи  с  тем,</w:t>
      </w:r>
      <w:r>
        <w:rPr>
          <w:rFonts w:ascii="Arial" w:hAnsi="Arial" w:cs="Arial"/>
          <w:sz w:val="24"/>
          <w:szCs w:val="24"/>
        </w:rPr>
        <w:t xml:space="preserve"> </w:t>
      </w:r>
      <w:r w:rsidR="00F4603E">
        <w:rPr>
          <w:rFonts w:ascii="Arial" w:hAnsi="Arial" w:cs="Arial"/>
          <w:sz w:val="24"/>
          <w:szCs w:val="24"/>
        </w:rPr>
        <w:t>что</w:t>
      </w:r>
      <w:r w:rsidRPr="002A7B78">
        <w:rPr>
          <w:rFonts w:ascii="Arial" w:hAnsi="Arial" w:cs="Arial"/>
          <w:sz w:val="24"/>
          <w:szCs w:val="24"/>
        </w:rPr>
        <w:t xml:space="preserve"> на</w:t>
      </w:r>
      <w:r>
        <w:rPr>
          <w:rFonts w:ascii="Arial" w:hAnsi="Arial" w:cs="Arial"/>
          <w:sz w:val="24"/>
          <w:szCs w:val="24"/>
        </w:rPr>
        <w:t xml:space="preserve"> связанные с таким обращениями</w:t>
      </w:r>
      <w:r w:rsidRPr="002A7B78">
        <w:rPr>
          <w:rFonts w:ascii="Arial" w:hAnsi="Arial" w:cs="Arial"/>
          <w:sz w:val="24"/>
          <w:szCs w:val="24"/>
        </w:rPr>
        <w:t xml:space="preserve"> депутатски</w:t>
      </w:r>
      <w:r>
        <w:rPr>
          <w:rFonts w:ascii="Arial" w:hAnsi="Arial" w:cs="Arial"/>
          <w:sz w:val="24"/>
          <w:szCs w:val="24"/>
        </w:rPr>
        <w:t>е</w:t>
      </w:r>
      <w:r w:rsidRPr="002A7B78">
        <w:rPr>
          <w:rFonts w:ascii="Arial" w:hAnsi="Arial" w:cs="Arial"/>
          <w:sz w:val="24"/>
          <w:szCs w:val="24"/>
        </w:rPr>
        <w:t xml:space="preserve"> запрос</w:t>
      </w:r>
      <w:r>
        <w:rPr>
          <w:rFonts w:ascii="Arial" w:hAnsi="Arial" w:cs="Arial"/>
          <w:sz w:val="24"/>
          <w:szCs w:val="24"/>
        </w:rPr>
        <w:t>ы в соответствующие организации и</w:t>
      </w:r>
      <w:r w:rsidRPr="002A7B78">
        <w:rPr>
          <w:rFonts w:ascii="Arial" w:hAnsi="Arial" w:cs="Arial"/>
          <w:sz w:val="24"/>
          <w:szCs w:val="24"/>
        </w:rPr>
        <w:t xml:space="preserve"> службы получен</w:t>
      </w:r>
      <w:r>
        <w:rPr>
          <w:rFonts w:ascii="Arial" w:hAnsi="Arial" w:cs="Arial"/>
          <w:sz w:val="24"/>
          <w:szCs w:val="24"/>
        </w:rPr>
        <w:t>ы</w:t>
      </w:r>
      <w:r w:rsidRPr="002A7B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обоснованные</w:t>
      </w:r>
      <w:r w:rsidRPr="002A7B78">
        <w:rPr>
          <w:rFonts w:ascii="Arial" w:hAnsi="Arial" w:cs="Arial"/>
          <w:sz w:val="24"/>
          <w:szCs w:val="24"/>
        </w:rPr>
        <w:t xml:space="preserve">  отказ</w:t>
      </w:r>
      <w:r>
        <w:rPr>
          <w:rFonts w:ascii="Arial" w:hAnsi="Arial" w:cs="Arial"/>
          <w:sz w:val="24"/>
          <w:szCs w:val="24"/>
        </w:rPr>
        <w:t>ы</w:t>
      </w:r>
      <w:r w:rsidRPr="002A7B78">
        <w:rPr>
          <w:rFonts w:ascii="Arial" w:hAnsi="Arial" w:cs="Arial"/>
          <w:sz w:val="24"/>
          <w:szCs w:val="24"/>
        </w:rPr>
        <w:t>.</w:t>
      </w:r>
    </w:p>
    <w:p w:rsidR="002A7B78" w:rsidRPr="002A7B78" w:rsidRDefault="002A7B78" w:rsidP="00AD39C1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343B4BAE" wp14:editId="61D332CB">
            <wp:extent cx="4587902" cy="2337684"/>
            <wp:effectExtent l="38100" t="0" r="3175" b="571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A7B78" w:rsidRPr="002A7B78" w:rsidRDefault="002A7B78" w:rsidP="002A7B7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A6227" w:rsidRPr="00CA6227" w:rsidRDefault="00CA6227" w:rsidP="00CA62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6227">
        <w:rPr>
          <w:rFonts w:ascii="Arial" w:hAnsi="Arial" w:cs="Arial"/>
          <w:sz w:val="24"/>
          <w:szCs w:val="24"/>
        </w:rPr>
        <w:t>Анализ поступивших обращений по тематике показывает, что в 2016 году перечень волнующих граждан вопросов и проблем остается практически неизменным по своей структуре:</w:t>
      </w:r>
    </w:p>
    <w:p w:rsidR="00CA6227" w:rsidRPr="00CA6227" w:rsidRDefault="00CA6227" w:rsidP="00CA6227">
      <w:pPr>
        <w:pStyle w:val="a5"/>
        <w:numPr>
          <w:ilvl w:val="0"/>
          <w:numId w:val="1"/>
        </w:numPr>
        <w:ind w:left="709" w:hanging="283"/>
        <w:jc w:val="both"/>
        <w:rPr>
          <w:rFonts w:ascii="Arial" w:hAnsi="Arial" w:cs="Arial"/>
        </w:rPr>
      </w:pPr>
      <w:r w:rsidRPr="00CA6227">
        <w:rPr>
          <w:rFonts w:ascii="Arial" w:hAnsi="Arial" w:cs="Arial"/>
        </w:rPr>
        <w:t>проблемы жилищно-коммунального хозяйства (вопросы текущего и капитального  ремонта, рост тарифов, освещение улиц и придомовых территорий в  вечернее  время);</w:t>
      </w:r>
    </w:p>
    <w:p w:rsidR="00CA6227" w:rsidRPr="00CA6227" w:rsidRDefault="004C7B53" w:rsidP="00CA6227">
      <w:pPr>
        <w:pStyle w:val="a5"/>
        <w:numPr>
          <w:ilvl w:val="0"/>
          <w:numId w:val="1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претензии к</w:t>
      </w:r>
      <w:r w:rsidR="00CA6227" w:rsidRPr="00CA6227">
        <w:rPr>
          <w:rFonts w:ascii="Arial" w:hAnsi="Arial" w:cs="Arial"/>
        </w:rPr>
        <w:t xml:space="preserve"> работе организаций, оказывающих услуги по управлению многоквартирными домами (УК «Метелица», УК «Жилкомсервис», УК «Наш дом Архангельск», УК «Кредо», УК «Ломоносовская»);</w:t>
      </w:r>
    </w:p>
    <w:p w:rsidR="00CA6227" w:rsidRPr="00CA6227" w:rsidRDefault="00CA6227" w:rsidP="00CA6227">
      <w:pPr>
        <w:pStyle w:val="a5"/>
        <w:numPr>
          <w:ilvl w:val="0"/>
          <w:numId w:val="1"/>
        </w:numPr>
        <w:ind w:left="709" w:hanging="283"/>
        <w:jc w:val="both"/>
        <w:rPr>
          <w:rFonts w:ascii="Arial" w:hAnsi="Arial" w:cs="Arial"/>
        </w:rPr>
      </w:pPr>
      <w:r w:rsidRPr="00CA6227">
        <w:rPr>
          <w:rFonts w:ascii="Arial" w:hAnsi="Arial" w:cs="Arial"/>
        </w:rPr>
        <w:t xml:space="preserve">неудовлетворительное состояния и вопросы благоустройства городских </w:t>
      </w:r>
      <w:proofErr w:type="gramStart"/>
      <w:r w:rsidRPr="00CA6227">
        <w:rPr>
          <w:rFonts w:ascii="Arial" w:hAnsi="Arial" w:cs="Arial"/>
        </w:rPr>
        <w:t>и  дворовых</w:t>
      </w:r>
      <w:proofErr w:type="gramEnd"/>
      <w:r w:rsidRPr="00CA6227">
        <w:rPr>
          <w:rFonts w:ascii="Arial" w:hAnsi="Arial" w:cs="Arial"/>
        </w:rPr>
        <w:t xml:space="preserve"> территорий;</w:t>
      </w:r>
    </w:p>
    <w:p w:rsidR="00CA6227" w:rsidRPr="00CA6227" w:rsidRDefault="00CA6227" w:rsidP="00CA6227">
      <w:pPr>
        <w:pStyle w:val="a5"/>
        <w:numPr>
          <w:ilvl w:val="0"/>
          <w:numId w:val="1"/>
        </w:numPr>
        <w:ind w:left="709" w:hanging="283"/>
        <w:jc w:val="both"/>
        <w:rPr>
          <w:rFonts w:ascii="Arial" w:hAnsi="Arial" w:cs="Arial"/>
        </w:rPr>
      </w:pPr>
      <w:r w:rsidRPr="00CA6227">
        <w:rPr>
          <w:rFonts w:ascii="Arial" w:hAnsi="Arial" w:cs="Arial"/>
        </w:rPr>
        <w:t>улучшение  жилищных  условий;</w:t>
      </w:r>
    </w:p>
    <w:p w:rsidR="00CA6227" w:rsidRPr="00CA6227" w:rsidRDefault="00CA6227" w:rsidP="00CA6227">
      <w:pPr>
        <w:pStyle w:val="a5"/>
        <w:numPr>
          <w:ilvl w:val="0"/>
          <w:numId w:val="1"/>
        </w:numPr>
        <w:ind w:left="709" w:hanging="283"/>
        <w:jc w:val="both"/>
        <w:rPr>
          <w:rFonts w:ascii="Arial" w:hAnsi="Arial" w:cs="Arial"/>
        </w:rPr>
      </w:pPr>
      <w:r w:rsidRPr="00CA6227">
        <w:rPr>
          <w:rFonts w:ascii="Arial" w:hAnsi="Arial" w:cs="Arial"/>
        </w:rPr>
        <w:t>вопросы предоставления социальных гарантий и социальной защиты;</w:t>
      </w:r>
    </w:p>
    <w:p w:rsidR="00CA6227" w:rsidRPr="00CA6227" w:rsidRDefault="00CA6227" w:rsidP="00CA6227">
      <w:pPr>
        <w:pStyle w:val="a5"/>
        <w:numPr>
          <w:ilvl w:val="0"/>
          <w:numId w:val="1"/>
        </w:numPr>
        <w:ind w:left="709" w:hanging="283"/>
        <w:jc w:val="both"/>
        <w:rPr>
          <w:rFonts w:ascii="Arial" w:hAnsi="Arial" w:cs="Arial"/>
        </w:rPr>
      </w:pPr>
      <w:r w:rsidRPr="00CA6227">
        <w:rPr>
          <w:rFonts w:ascii="Arial" w:hAnsi="Arial" w:cs="Arial"/>
        </w:rPr>
        <w:t>вопросы порядка и условий справедливого расчета и выплат пенсионного обеспечения;</w:t>
      </w:r>
    </w:p>
    <w:p w:rsidR="00CA6227" w:rsidRPr="00CA6227" w:rsidRDefault="00CA6227" w:rsidP="00CA6227">
      <w:pPr>
        <w:pStyle w:val="a5"/>
        <w:numPr>
          <w:ilvl w:val="0"/>
          <w:numId w:val="1"/>
        </w:numPr>
        <w:ind w:left="709" w:hanging="283"/>
        <w:jc w:val="both"/>
        <w:rPr>
          <w:rFonts w:ascii="Arial" w:hAnsi="Arial" w:cs="Arial"/>
        </w:rPr>
      </w:pPr>
      <w:r w:rsidRPr="00CA6227">
        <w:rPr>
          <w:rFonts w:ascii="Arial" w:hAnsi="Arial" w:cs="Arial"/>
        </w:rPr>
        <w:t>неудовлетворительная работа чиновников;</w:t>
      </w:r>
    </w:p>
    <w:p w:rsidR="00CA6227" w:rsidRPr="00CA6227" w:rsidRDefault="00CA6227" w:rsidP="00CA6227">
      <w:pPr>
        <w:pStyle w:val="a5"/>
        <w:numPr>
          <w:ilvl w:val="0"/>
          <w:numId w:val="1"/>
        </w:numPr>
        <w:ind w:left="709" w:hanging="283"/>
        <w:jc w:val="both"/>
        <w:rPr>
          <w:rFonts w:ascii="Arial" w:hAnsi="Arial" w:cs="Arial"/>
        </w:rPr>
      </w:pPr>
      <w:r w:rsidRPr="00CA6227">
        <w:rPr>
          <w:rFonts w:ascii="Arial" w:hAnsi="Arial" w:cs="Arial"/>
        </w:rPr>
        <w:t>вопросы, касающиеся порядка предоставления услуг здравоохранения.</w:t>
      </w:r>
    </w:p>
    <w:p w:rsidR="000107BE" w:rsidRPr="009711ED" w:rsidRDefault="000107BE" w:rsidP="00AB2DD9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9711ED" w:rsidRDefault="00524452" w:rsidP="009711ED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9711ED" w:rsidRPr="009711ED">
        <w:rPr>
          <w:rFonts w:ascii="Arial" w:hAnsi="Arial" w:cs="Arial"/>
          <w:b/>
          <w:sz w:val="24"/>
          <w:szCs w:val="24"/>
        </w:rPr>
        <w:t>.2. Примеры адресной помощи</w:t>
      </w:r>
    </w:p>
    <w:p w:rsidR="009711ED" w:rsidRPr="009711ED" w:rsidRDefault="009711ED" w:rsidP="009711ED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D561F7" w:rsidRDefault="00D561F7" w:rsidP="00D561F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561F7">
        <w:rPr>
          <w:rFonts w:ascii="Arial" w:hAnsi="Arial" w:cs="Arial"/>
          <w:sz w:val="24"/>
          <w:szCs w:val="24"/>
        </w:rPr>
        <w:t>В рамках</w:t>
      </w:r>
      <w:r>
        <w:rPr>
          <w:rFonts w:ascii="Arial" w:hAnsi="Arial" w:cs="Arial"/>
          <w:sz w:val="24"/>
          <w:szCs w:val="24"/>
        </w:rPr>
        <w:t xml:space="preserve"> обращений граждан в соответствии с действующим законодательством, при активном взаимодействии с администрациями округов города и районов Архангельской области,  депутатом Виноградовой Н.И. реализовывались следующие направления оказания адресной помощи:</w:t>
      </w:r>
    </w:p>
    <w:p w:rsidR="007E07B7" w:rsidRPr="007E07B7" w:rsidRDefault="007E07B7" w:rsidP="007E07B7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7E07B7">
        <w:rPr>
          <w:rFonts w:ascii="Arial" w:hAnsi="Arial" w:cs="Arial"/>
          <w:sz w:val="24"/>
          <w:szCs w:val="24"/>
        </w:rPr>
        <w:t>организация по обращению граждан совещания на уровне мэрии г. Архангельска, с участием представителей Архангельского областного Собрания депутатов и представителей общественности, в целях решения вопросов переселения из аварийного и ветхого жилья, персональный контроль по вопросам исполнения администрацией муниципального образования «город Архангельск» судебных решений о предоставлении жилья по договорам социального найма, соблюдения очередности и законности действий мэрии;</w:t>
      </w:r>
    </w:p>
    <w:p w:rsidR="007E07B7" w:rsidRPr="007E07B7" w:rsidRDefault="007E07B7" w:rsidP="007E07B7">
      <w:pPr>
        <w:pStyle w:val="a5"/>
        <w:numPr>
          <w:ilvl w:val="0"/>
          <w:numId w:val="3"/>
        </w:numPr>
        <w:ind w:left="714" w:hanging="357"/>
        <w:jc w:val="both"/>
        <w:rPr>
          <w:rFonts w:ascii="Arial" w:hAnsi="Arial" w:cs="Arial"/>
        </w:rPr>
      </w:pPr>
      <w:r w:rsidRPr="007E07B7">
        <w:rPr>
          <w:rFonts w:ascii="Arial" w:hAnsi="Arial" w:cs="Arial"/>
        </w:rPr>
        <w:t>организация и осуществление контроля текущих ремонтов жилых домов, крыш домов и подъездов совместно с управляющими компаниями и администрацией Октябрьского округа;</w:t>
      </w:r>
    </w:p>
    <w:p w:rsidR="007E07B7" w:rsidRPr="007E07B7" w:rsidRDefault="007E07B7" w:rsidP="007E07B7">
      <w:pPr>
        <w:pStyle w:val="a5"/>
        <w:numPr>
          <w:ilvl w:val="0"/>
          <w:numId w:val="2"/>
        </w:numPr>
        <w:ind w:left="714" w:hanging="357"/>
        <w:jc w:val="both"/>
        <w:rPr>
          <w:rFonts w:ascii="Arial" w:hAnsi="Arial" w:cs="Arial"/>
        </w:rPr>
      </w:pPr>
      <w:r w:rsidRPr="007E07B7">
        <w:rPr>
          <w:rFonts w:ascii="Arial" w:hAnsi="Arial" w:cs="Arial"/>
        </w:rPr>
        <w:t>ремонт деревянного покрытия пешеходных тротуаров по ул. Гагарина;</w:t>
      </w:r>
    </w:p>
    <w:p w:rsidR="007E07B7" w:rsidRPr="007E07B7" w:rsidRDefault="007E07B7" w:rsidP="007E07B7">
      <w:pPr>
        <w:pStyle w:val="a5"/>
        <w:numPr>
          <w:ilvl w:val="0"/>
          <w:numId w:val="2"/>
        </w:numPr>
        <w:ind w:left="714" w:hanging="357"/>
        <w:jc w:val="both"/>
        <w:rPr>
          <w:rFonts w:ascii="Arial" w:hAnsi="Arial" w:cs="Arial"/>
        </w:rPr>
      </w:pPr>
      <w:r w:rsidRPr="007E07B7">
        <w:rPr>
          <w:rFonts w:ascii="Arial" w:hAnsi="Arial" w:cs="Arial"/>
        </w:rPr>
        <w:t>оказание консультативной и методологической помощи в создании условий для организации жильцами ТСЖ в жилых домах (ул. Гагарина, д. 43 и Гагарина, д.50);</w:t>
      </w:r>
    </w:p>
    <w:p w:rsidR="007E07B7" w:rsidRPr="007E07B7" w:rsidRDefault="007E07B7" w:rsidP="007E07B7">
      <w:pPr>
        <w:pStyle w:val="a5"/>
        <w:numPr>
          <w:ilvl w:val="0"/>
          <w:numId w:val="2"/>
        </w:numPr>
        <w:ind w:left="714" w:hanging="357"/>
        <w:jc w:val="both"/>
        <w:rPr>
          <w:rFonts w:ascii="Arial" w:hAnsi="Arial" w:cs="Arial"/>
        </w:rPr>
      </w:pPr>
      <w:r w:rsidRPr="007E07B7">
        <w:rPr>
          <w:rFonts w:ascii="Arial" w:hAnsi="Arial" w:cs="Arial"/>
        </w:rPr>
        <w:t>восстановление поврежденных и нуждающихся в ремонте газовых коммуникаций в жилых домах;</w:t>
      </w:r>
    </w:p>
    <w:p w:rsidR="007E07B7" w:rsidRPr="007E07B7" w:rsidRDefault="00E80DCB" w:rsidP="007E07B7">
      <w:pPr>
        <w:pStyle w:val="a5"/>
        <w:numPr>
          <w:ilvl w:val="0"/>
          <w:numId w:val="2"/>
        </w:numPr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3871" behindDoc="0" locked="0" layoutInCell="1" allowOverlap="1" wp14:anchorId="0E7C228C" wp14:editId="4B45FC32">
            <wp:simplePos x="0" y="0"/>
            <wp:positionH relativeFrom="margin">
              <wp:posOffset>3908425</wp:posOffset>
            </wp:positionH>
            <wp:positionV relativeFrom="margin">
              <wp:posOffset>35560</wp:posOffset>
            </wp:positionV>
            <wp:extent cx="2631440" cy="2071370"/>
            <wp:effectExtent l="171450" t="171450" r="378460" b="36703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SizeRender (1)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1440" cy="2071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7B7" w:rsidRPr="007E07B7">
        <w:rPr>
          <w:rFonts w:ascii="Arial" w:hAnsi="Arial" w:cs="Arial"/>
        </w:rPr>
        <w:t>реализация комплекса мероприятий в целях приостановления торговли с нарушениями действующего законодательства, санитарных норм и прав граждан;</w:t>
      </w:r>
    </w:p>
    <w:p w:rsidR="007E07B7" w:rsidRPr="007E07B7" w:rsidRDefault="007E07B7" w:rsidP="007E07B7">
      <w:pPr>
        <w:pStyle w:val="a5"/>
        <w:numPr>
          <w:ilvl w:val="0"/>
          <w:numId w:val="2"/>
        </w:numPr>
        <w:ind w:left="714" w:hanging="357"/>
        <w:jc w:val="both"/>
        <w:rPr>
          <w:rFonts w:ascii="Arial" w:hAnsi="Arial" w:cs="Arial"/>
        </w:rPr>
      </w:pPr>
      <w:r w:rsidRPr="007E07B7">
        <w:rPr>
          <w:rFonts w:ascii="Arial" w:hAnsi="Arial" w:cs="Arial"/>
        </w:rPr>
        <w:t>восстановление асфальтового покрытия придомовых территорий;</w:t>
      </w:r>
    </w:p>
    <w:p w:rsidR="007E07B7" w:rsidRPr="007E07B7" w:rsidRDefault="007E07B7" w:rsidP="007E07B7">
      <w:pPr>
        <w:pStyle w:val="a5"/>
        <w:numPr>
          <w:ilvl w:val="0"/>
          <w:numId w:val="2"/>
        </w:numPr>
        <w:ind w:left="714" w:hanging="357"/>
        <w:jc w:val="both"/>
        <w:rPr>
          <w:rFonts w:ascii="Arial" w:hAnsi="Arial" w:cs="Arial"/>
        </w:rPr>
      </w:pPr>
      <w:r w:rsidRPr="007E07B7">
        <w:rPr>
          <w:rFonts w:ascii="Arial" w:hAnsi="Arial" w:cs="Arial"/>
        </w:rPr>
        <w:t>анализ и консультации по вопросам правомерности начисления коммунальных платежей;</w:t>
      </w:r>
    </w:p>
    <w:p w:rsidR="007E07B7" w:rsidRPr="007E07B7" w:rsidRDefault="007E07B7" w:rsidP="007E07B7">
      <w:pPr>
        <w:pStyle w:val="a5"/>
        <w:numPr>
          <w:ilvl w:val="0"/>
          <w:numId w:val="2"/>
        </w:numPr>
        <w:ind w:left="714" w:hanging="357"/>
        <w:jc w:val="both"/>
        <w:rPr>
          <w:rFonts w:ascii="Arial" w:hAnsi="Arial" w:cs="Arial"/>
        </w:rPr>
      </w:pPr>
      <w:r w:rsidRPr="007E07B7">
        <w:rPr>
          <w:rFonts w:ascii="Arial" w:hAnsi="Arial" w:cs="Arial"/>
        </w:rPr>
        <w:t>оказание помощи родителям в устройстве детей в детские дошкольные образовательные учреждения;</w:t>
      </w:r>
    </w:p>
    <w:p w:rsidR="007E07B7" w:rsidRPr="007E07B7" w:rsidRDefault="007E07B7" w:rsidP="007E07B7">
      <w:pPr>
        <w:pStyle w:val="a5"/>
        <w:numPr>
          <w:ilvl w:val="0"/>
          <w:numId w:val="2"/>
        </w:numPr>
        <w:ind w:left="714" w:hanging="357"/>
        <w:jc w:val="both"/>
        <w:rPr>
          <w:rFonts w:ascii="Arial" w:hAnsi="Arial" w:cs="Arial"/>
        </w:rPr>
      </w:pPr>
      <w:r w:rsidRPr="007E07B7">
        <w:rPr>
          <w:rFonts w:ascii="Arial" w:hAnsi="Arial" w:cs="Arial"/>
        </w:rPr>
        <w:t>организация и контроль за проведением работ по благоустройству города – ремонты придомовых территорий, подрезка деревьев;</w:t>
      </w:r>
    </w:p>
    <w:p w:rsidR="00E80DCB" w:rsidRPr="00E80DCB" w:rsidRDefault="00E80DCB" w:rsidP="00E80DCB">
      <w:pPr>
        <w:pStyle w:val="a5"/>
        <w:numPr>
          <w:ilvl w:val="0"/>
          <w:numId w:val="2"/>
        </w:numPr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1" wp14:anchorId="6C5C733D" wp14:editId="31BDE0A6">
            <wp:simplePos x="0" y="0"/>
            <wp:positionH relativeFrom="column">
              <wp:posOffset>3905250</wp:posOffset>
            </wp:positionH>
            <wp:positionV relativeFrom="paragraph">
              <wp:posOffset>106045</wp:posOffset>
            </wp:positionV>
            <wp:extent cx="2570480" cy="2138680"/>
            <wp:effectExtent l="171450" t="171450" r="382270" b="35687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SizeRender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0480" cy="2138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7B7" w:rsidRPr="00E80DCB">
        <w:rPr>
          <w:rFonts w:ascii="Arial" w:hAnsi="Arial" w:cs="Arial"/>
        </w:rPr>
        <w:t>организация финансирования и проведения работ по установлению двух детских площадок (</w:t>
      </w:r>
      <w:proofErr w:type="spellStart"/>
      <w:r w:rsidR="007E07B7" w:rsidRPr="00E80DCB">
        <w:rPr>
          <w:rFonts w:ascii="Arial" w:hAnsi="Arial" w:cs="Arial"/>
        </w:rPr>
        <w:t>п.Талаги</w:t>
      </w:r>
      <w:proofErr w:type="spellEnd"/>
      <w:r w:rsidR="007E07B7" w:rsidRPr="00E80DCB">
        <w:rPr>
          <w:rFonts w:ascii="Arial" w:hAnsi="Arial" w:cs="Arial"/>
        </w:rPr>
        <w:t xml:space="preserve">, </w:t>
      </w:r>
      <w:proofErr w:type="spellStart"/>
      <w:r w:rsidR="007E07B7" w:rsidRPr="00E80DCB">
        <w:rPr>
          <w:rFonts w:ascii="Arial" w:hAnsi="Arial" w:cs="Arial"/>
        </w:rPr>
        <w:t>ул.Тимме</w:t>
      </w:r>
      <w:proofErr w:type="spellEnd"/>
      <w:r w:rsidR="007E07B7" w:rsidRPr="00E80DCB">
        <w:rPr>
          <w:rFonts w:ascii="Arial" w:hAnsi="Arial" w:cs="Arial"/>
        </w:rPr>
        <w:t>, д.д.19, 21);</w:t>
      </w:r>
    </w:p>
    <w:p w:rsidR="007E07B7" w:rsidRPr="007E07B7" w:rsidRDefault="007E07B7" w:rsidP="007E07B7">
      <w:pPr>
        <w:pStyle w:val="a5"/>
        <w:numPr>
          <w:ilvl w:val="0"/>
          <w:numId w:val="2"/>
        </w:numPr>
        <w:ind w:left="714" w:hanging="357"/>
        <w:jc w:val="both"/>
        <w:rPr>
          <w:rFonts w:ascii="Arial" w:hAnsi="Arial" w:cs="Arial"/>
        </w:rPr>
      </w:pPr>
      <w:r w:rsidRPr="007E07B7">
        <w:rPr>
          <w:rFonts w:ascii="Arial" w:hAnsi="Arial" w:cs="Arial"/>
        </w:rPr>
        <w:t xml:space="preserve">обеспечение защиты прав граждан и необходимого правового противодействия по вопросам не соответствующих законодательству попыток строительства автомобильных стоянок (с ликвидацией детских площадок и зон отдыха) по адресам: г. Архангельск, ул. </w:t>
      </w:r>
      <w:proofErr w:type="spellStart"/>
      <w:r w:rsidRPr="007E07B7">
        <w:rPr>
          <w:rFonts w:ascii="Arial" w:hAnsi="Arial" w:cs="Arial"/>
        </w:rPr>
        <w:t>Тимме</w:t>
      </w:r>
      <w:proofErr w:type="spellEnd"/>
      <w:r w:rsidRPr="007E07B7">
        <w:rPr>
          <w:rFonts w:ascii="Arial" w:hAnsi="Arial" w:cs="Arial"/>
        </w:rPr>
        <w:t xml:space="preserve">, </w:t>
      </w:r>
      <w:proofErr w:type="spellStart"/>
      <w:r w:rsidRPr="007E07B7">
        <w:rPr>
          <w:rFonts w:ascii="Arial" w:hAnsi="Arial" w:cs="Arial"/>
        </w:rPr>
        <w:t>д.д</w:t>
      </w:r>
      <w:proofErr w:type="spellEnd"/>
      <w:r w:rsidRPr="007E07B7">
        <w:rPr>
          <w:rFonts w:ascii="Arial" w:hAnsi="Arial" w:cs="Arial"/>
        </w:rPr>
        <w:t>. 17,19, 24, пр. Ломоносова, д. 286;</w:t>
      </w:r>
    </w:p>
    <w:p w:rsidR="007E07B7" w:rsidRPr="007E07B7" w:rsidRDefault="007E07B7" w:rsidP="007E07B7">
      <w:pPr>
        <w:pStyle w:val="a5"/>
        <w:numPr>
          <w:ilvl w:val="0"/>
          <w:numId w:val="2"/>
        </w:numPr>
        <w:ind w:left="714" w:hanging="357"/>
        <w:jc w:val="both"/>
        <w:rPr>
          <w:rFonts w:ascii="Arial" w:hAnsi="Arial" w:cs="Arial"/>
        </w:rPr>
      </w:pPr>
      <w:r w:rsidRPr="007E07B7">
        <w:rPr>
          <w:rFonts w:ascii="Arial" w:hAnsi="Arial" w:cs="Arial"/>
        </w:rPr>
        <w:t>содействие в вопросах оказания требуемой медицинской помощи, помощь в госпитализации инвалидов Великой Отечественной войны и инвалидов  по общим заболеваниям.</w:t>
      </w:r>
    </w:p>
    <w:p w:rsidR="007E07B7" w:rsidRDefault="007E07B7" w:rsidP="007E07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56B9D" w:rsidRDefault="00F56B9D" w:rsidP="00F56B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56B9D">
        <w:rPr>
          <w:rFonts w:ascii="Arial" w:hAnsi="Arial" w:cs="Arial"/>
          <w:sz w:val="24"/>
          <w:szCs w:val="24"/>
        </w:rPr>
        <w:t>Кроме того, в течение 201</w:t>
      </w:r>
      <w:r w:rsidR="007E07B7">
        <w:rPr>
          <w:rFonts w:ascii="Arial" w:hAnsi="Arial" w:cs="Arial"/>
          <w:sz w:val="24"/>
          <w:szCs w:val="24"/>
        </w:rPr>
        <w:t>6</w:t>
      </w:r>
      <w:r w:rsidRPr="00F56B9D">
        <w:rPr>
          <w:rFonts w:ascii="Arial" w:hAnsi="Arial" w:cs="Arial"/>
          <w:sz w:val="24"/>
          <w:szCs w:val="24"/>
        </w:rPr>
        <w:t xml:space="preserve"> года по обращениям учреждений, организаций, органов местного самоуправления </w:t>
      </w:r>
      <w:r w:rsidRPr="00F56B9D">
        <w:rPr>
          <w:rFonts w:ascii="Arial" w:hAnsi="Arial" w:cs="Arial"/>
          <w:b/>
          <w:sz w:val="24"/>
          <w:szCs w:val="24"/>
        </w:rPr>
        <w:t>по ходатайству депутата Виноградовой Н.И.</w:t>
      </w:r>
      <w:r w:rsidRPr="00F56B9D">
        <w:rPr>
          <w:rFonts w:ascii="Arial" w:hAnsi="Arial" w:cs="Arial"/>
          <w:sz w:val="24"/>
          <w:szCs w:val="24"/>
        </w:rPr>
        <w:t xml:space="preserve"> была оказана </w:t>
      </w:r>
      <w:r w:rsidR="007E07B7">
        <w:rPr>
          <w:rFonts w:ascii="Arial" w:hAnsi="Arial" w:cs="Arial"/>
          <w:sz w:val="24"/>
          <w:szCs w:val="24"/>
        </w:rPr>
        <w:t xml:space="preserve">следующая </w:t>
      </w:r>
      <w:r w:rsidRPr="00F56B9D">
        <w:rPr>
          <w:rFonts w:ascii="Arial" w:hAnsi="Arial" w:cs="Arial"/>
          <w:sz w:val="24"/>
          <w:szCs w:val="24"/>
        </w:rPr>
        <w:t>финансовая помощь из резервного фонда Правительства Архангельской области:</w:t>
      </w:r>
    </w:p>
    <w:p w:rsidR="007E07B7" w:rsidRPr="00F56B9D" w:rsidRDefault="007E07B7" w:rsidP="00F56B9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582"/>
        <w:gridCol w:w="1762"/>
      </w:tblGrid>
      <w:tr w:rsidR="007E07B7" w:rsidRPr="002225E9" w:rsidTr="007E07B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B7" w:rsidRPr="007E07B7" w:rsidRDefault="007E07B7" w:rsidP="00A352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E07B7">
              <w:rPr>
                <w:rFonts w:ascii="Arial" w:hAnsi="Arial" w:cs="Arial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B7" w:rsidRPr="007E07B7" w:rsidRDefault="007E07B7" w:rsidP="00A352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E07B7">
              <w:rPr>
                <w:rFonts w:ascii="Arial" w:hAnsi="Arial" w:cs="Arial"/>
                <w:b/>
                <w:sz w:val="20"/>
                <w:szCs w:val="20"/>
              </w:rPr>
              <w:t>Цели оказания финансовой помощи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B7" w:rsidRPr="007E07B7" w:rsidRDefault="007E07B7" w:rsidP="00A352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E07B7">
              <w:rPr>
                <w:rFonts w:ascii="Arial" w:hAnsi="Arial" w:cs="Arial"/>
                <w:b/>
                <w:sz w:val="20"/>
                <w:szCs w:val="20"/>
              </w:rPr>
              <w:t>Сумма, руб.</w:t>
            </w:r>
          </w:p>
        </w:tc>
      </w:tr>
      <w:tr w:rsidR="007E07B7" w:rsidRPr="002225E9" w:rsidTr="007E07B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7B7" w:rsidRPr="007E07B7" w:rsidRDefault="007E07B7" w:rsidP="00A352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7B7">
              <w:rPr>
                <w:rFonts w:ascii="Arial" w:hAnsi="Arial" w:cs="Arial"/>
                <w:sz w:val="20"/>
                <w:szCs w:val="20"/>
              </w:rPr>
              <w:t>МБУ СОШ № 2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7B7" w:rsidRPr="007E07B7" w:rsidRDefault="007E07B7" w:rsidP="00A352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7B7">
              <w:rPr>
                <w:rFonts w:ascii="Arial" w:hAnsi="Arial" w:cs="Arial"/>
                <w:sz w:val="20"/>
                <w:szCs w:val="20"/>
              </w:rPr>
              <w:t>Приобретение оборудования, посуды для школьной столовой и мультимедийного  оборудования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7B7" w:rsidRPr="007E07B7" w:rsidRDefault="007E07B7" w:rsidP="00A352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07B7"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</w:tr>
      <w:tr w:rsidR="007E07B7" w:rsidRPr="002225E9" w:rsidTr="007E07B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7B7" w:rsidRPr="007E07B7" w:rsidRDefault="007E07B7" w:rsidP="00A352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7B7">
              <w:rPr>
                <w:rFonts w:ascii="Arial" w:hAnsi="Arial" w:cs="Arial"/>
                <w:sz w:val="20"/>
                <w:szCs w:val="20"/>
              </w:rPr>
              <w:t>МБОУ Гимназия № 24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7B7" w:rsidRPr="007E07B7" w:rsidRDefault="007E07B7" w:rsidP="00A352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7B7">
              <w:rPr>
                <w:rFonts w:ascii="Arial" w:hAnsi="Arial" w:cs="Arial"/>
                <w:sz w:val="20"/>
                <w:szCs w:val="20"/>
              </w:rPr>
              <w:t>Приобретение оборудования, посуды для школьной столовой и светильников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7B7" w:rsidRPr="007E07B7" w:rsidRDefault="007E07B7" w:rsidP="00A352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07B7"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</w:tr>
      <w:tr w:rsidR="007E07B7" w:rsidRPr="002225E9" w:rsidTr="007E07B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7B7" w:rsidRPr="007E07B7" w:rsidRDefault="007E07B7" w:rsidP="00A352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7B7">
              <w:rPr>
                <w:rFonts w:ascii="Arial" w:hAnsi="Arial" w:cs="Arial"/>
                <w:sz w:val="20"/>
                <w:szCs w:val="20"/>
              </w:rPr>
              <w:t>МБДОУ  Детский сад № 66 «</w:t>
            </w:r>
            <w:proofErr w:type="spellStart"/>
            <w:r w:rsidRPr="007E07B7">
              <w:rPr>
                <w:rFonts w:ascii="Arial" w:hAnsi="Arial" w:cs="Arial"/>
                <w:sz w:val="20"/>
                <w:szCs w:val="20"/>
              </w:rPr>
              <w:t>Беломорочка</w:t>
            </w:r>
            <w:proofErr w:type="spellEnd"/>
            <w:r w:rsidRPr="007E07B7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7B7" w:rsidRPr="007E07B7" w:rsidRDefault="007E07B7" w:rsidP="00A352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7B7">
              <w:rPr>
                <w:rFonts w:ascii="Arial" w:hAnsi="Arial" w:cs="Arial"/>
                <w:sz w:val="20"/>
                <w:szCs w:val="20"/>
              </w:rPr>
              <w:t xml:space="preserve">Выполнение работ по установке окон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7B7" w:rsidRPr="007E07B7" w:rsidRDefault="007E07B7" w:rsidP="00A352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07B7">
              <w:rPr>
                <w:rFonts w:ascii="Arial" w:hAnsi="Arial" w:cs="Arial"/>
                <w:sz w:val="20"/>
                <w:szCs w:val="20"/>
              </w:rPr>
              <w:t>113 652,00</w:t>
            </w:r>
          </w:p>
        </w:tc>
      </w:tr>
      <w:tr w:rsidR="007E07B7" w:rsidRPr="002225E9" w:rsidTr="007E07B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7B7" w:rsidRPr="007E07B7" w:rsidRDefault="007E07B7" w:rsidP="00A352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7B7">
              <w:rPr>
                <w:rFonts w:ascii="Arial" w:hAnsi="Arial" w:cs="Arial"/>
                <w:sz w:val="20"/>
                <w:szCs w:val="20"/>
              </w:rPr>
              <w:t>ГБУЗ АО «Специализированный дом ребенка для детей с поражением центральной нервной системы и нарушение психики»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7B7" w:rsidRPr="007E07B7" w:rsidRDefault="007E07B7" w:rsidP="00A352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7B7">
              <w:rPr>
                <w:rFonts w:ascii="Arial" w:hAnsi="Arial" w:cs="Arial"/>
                <w:sz w:val="20"/>
                <w:szCs w:val="20"/>
              </w:rPr>
              <w:t>Проведение ремонтных работ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7B7" w:rsidRPr="007E07B7" w:rsidRDefault="007E07B7" w:rsidP="00A352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07B7">
              <w:rPr>
                <w:rFonts w:ascii="Arial" w:hAnsi="Arial" w:cs="Arial"/>
                <w:sz w:val="20"/>
                <w:szCs w:val="20"/>
              </w:rPr>
              <w:t>200 000,00</w:t>
            </w:r>
          </w:p>
        </w:tc>
      </w:tr>
      <w:tr w:rsidR="007E07B7" w:rsidRPr="002225E9" w:rsidTr="007E07B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7B7" w:rsidRPr="007E07B7" w:rsidRDefault="007E07B7" w:rsidP="00A352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7B7">
              <w:rPr>
                <w:rFonts w:ascii="Arial" w:hAnsi="Arial" w:cs="Arial"/>
                <w:sz w:val="20"/>
                <w:szCs w:val="20"/>
              </w:rPr>
              <w:t xml:space="preserve">Архангельское региональное отделение общероссийской общественной организации семей погибших защитников Отечества 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7B7" w:rsidRPr="007E07B7" w:rsidRDefault="007E07B7" w:rsidP="00A352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7B7">
              <w:rPr>
                <w:rFonts w:ascii="Arial" w:hAnsi="Arial" w:cs="Arial"/>
                <w:sz w:val="20"/>
                <w:szCs w:val="20"/>
              </w:rPr>
              <w:t xml:space="preserve">Организация и проведение  ежегодного «Дня Памяти» погибших героев 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7B7" w:rsidRPr="007E07B7" w:rsidRDefault="007E07B7" w:rsidP="00A352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07B7"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</w:tr>
      <w:tr w:rsidR="007E07B7" w:rsidRPr="002225E9" w:rsidTr="007E07B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7B7" w:rsidRPr="007E07B7" w:rsidRDefault="007E07B7" w:rsidP="00A352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7B7">
              <w:rPr>
                <w:rFonts w:ascii="Arial" w:hAnsi="Arial" w:cs="Arial"/>
                <w:sz w:val="20"/>
                <w:szCs w:val="20"/>
              </w:rPr>
              <w:t>МБОУ СОШ № 2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7B7" w:rsidRPr="007E07B7" w:rsidRDefault="007E07B7" w:rsidP="00A352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7B7">
              <w:rPr>
                <w:rFonts w:ascii="Arial" w:hAnsi="Arial" w:cs="Arial"/>
                <w:sz w:val="20"/>
                <w:szCs w:val="20"/>
              </w:rPr>
              <w:t>Улучшение материально-технической базы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7B7" w:rsidRPr="007E07B7" w:rsidRDefault="007E07B7" w:rsidP="00A352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07B7">
              <w:rPr>
                <w:rFonts w:ascii="Arial" w:hAnsi="Arial" w:cs="Arial"/>
                <w:sz w:val="20"/>
                <w:szCs w:val="20"/>
              </w:rPr>
              <w:t>300 000,00</w:t>
            </w:r>
          </w:p>
        </w:tc>
      </w:tr>
      <w:tr w:rsidR="007E07B7" w:rsidRPr="002225E9" w:rsidTr="007E07B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7B7" w:rsidRPr="007E07B7" w:rsidRDefault="007E07B7" w:rsidP="00A352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7B7">
              <w:rPr>
                <w:rFonts w:ascii="Arial" w:hAnsi="Arial" w:cs="Arial"/>
                <w:sz w:val="20"/>
                <w:szCs w:val="20"/>
              </w:rPr>
              <w:t>МБОУ Гимназия № 24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7B7" w:rsidRPr="007E07B7" w:rsidRDefault="007E07B7" w:rsidP="00A352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7B7">
              <w:rPr>
                <w:rFonts w:ascii="Arial" w:hAnsi="Arial" w:cs="Arial"/>
                <w:sz w:val="20"/>
                <w:szCs w:val="20"/>
              </w:rPr>
              <w:t>Улучшение материально-технической базы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7B7" w:rsidRPr="007E07B7" w:rsidRDefault="007E07B7" w:rsidP="00A352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07B7"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</w:tr>
      <w:tr w:rsidR="007E07B7" w:rsidRPr="002225E9" w:rsidTr="007E07B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7B7" w:rsidRPr="007E07B7" w:rsidRDefault="007E07B7" w:rsidP="00A352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7B7">
              <w:rPr>
                <w:rFonts w:ascii="Arial" w:hAnsi="Arial" w:cs="Arial"/>
                <w:sz w:val="20"/>
                <w:szCs w:val="20"/>
              </w:rPr>
              <w:lastRenderedPageBreak/>
              <w:t>МБОУ СШ № 10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7B7" w:rsidRPr="007E07B7" w:rsidRDefault="007E07B7" w:rsidP="00A352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7B7">
              <w:rPr>
                <w:rFonts w:ascii="Arial" w:hAnsi="Arial" w:cs="Arial"/>
                <w:sz w:val="20"/>
                <w:szCs w:val="20"/>
              </w:rPr>
              <w:t>Приобретение множительной копировальной техники и мультимедийного устройства в актовый зал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7B7" w:rsidRPr="007E07B7" w:rsidRDefault="007E07B7" w:rsidP="00A352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07B7"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</w:tr>
      <w:tr w:rsidR="007E07B7" w:rsidRPr="002225E9" w:rsidTr="007E07B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7B7" w:rsidRPr="007E07B7" w:rsidRDefault="007E07B7" w:rsidP="00A352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7B7">
              <w:rPr>
                <w:rFonts w:ascii="Arial" w:hAnsi="Arial" w:cs="Arial"/>
                <w:sz w:val="20"/>
                <w:szCs w:val="20"/>
              </w:rPr>
              <w:t>МБОУ СОШ № 45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7B7" w:rsidRPr="007E07B7" w:rsidRDefault="007E07B7" w:rsidP="00A352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7B7">
              <w:rPr>
                <w:rFonts w:ascii="Arial" w:hAnsi="Arial" w:cs="Arial"/>
                <w:sz w:val="20"/>
                <w:szCs w:val="20"/>
              </w:rPr>
              <w:t>Приобретение компьютерной и множительной техники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7B7" w:rsidRPr="007E07B7" w:rsidRDefault="007E07B7" w:rsidP="00A352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07B7">
              <w:rPr>
                <w:rFonts w:ascii="Arial" w:hAnsi="Arial" w:cs="Arial"/>
                <w:sz w:val="20"/>
                <w:szCs w:val="20"/>
              </w:rPr>
              <w:t>150 140,00</w:t>
            </w:r>
          </w:p>
        </w:tc>
      </w:tr>
      <w:tr w:rsidR="007E07B7" w:rsidRPr="002225E9" w:rsidTr="007E07B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7B7" w:rsidRPr="007E07B7" w:rsidRDefault="007E07B7" w:rsidP="00A352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7B7">
              <w:rPr>
                <w:rFonts w:ascii="Arial" w:hAnsi="Arial" w:cs="Arial"/>
                <w:sz w:val="20"/>
                <w:szCs w:val="20"/>
              </w:rPr>
              <w:t>Общественная организация ветеранов войны, труда, вооруженных сил и правоохранительных органов Октябрьского округа г. Архангельска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7B7" w:rsidRPr="007E07B7" w:rsidRDefault="007E07B7" w:rsidP="00A352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7B7">
              <w:rPr>
                <w:rFonts w:ascii="Arial" w:hAnsi="Arial" w:cs="Arial"/>
                <w:sz w:val="20"/>
                <w:szCs w:val="20"/>
              </w:rPr>
              <w:t>Организация и проведение  конкурса среди учащихся  школ, посвященного 75-летию начала контрнаступления под Москвой «Москва за нами», также проведение мероприятий по чествованию   юбиляров, посещению матерей, потерявших детей в «горячих точках», посещению больных в стационарах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7B7" w:rsidRPr="007E07B7" w:rsidRDefault="007E07B7" w:rsidP="00A352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07B7">
              <w:rPr>
                <w:rFonts w:ascii="Arial" w:hAnsi="Arial" w:cs="Arial"/>
                <w:sz w:val="20"/>
                <w:szCs w:val="20"/>
              </w:rPr>
              <w:t>30 000,00</w:t>
            </w:r>
          </w:p>
        </w:tc>
      </w:tr>
      <w:tr w:rsidR="007E07B7" w:rsidRPr="002225E9" w:rsidTr="007E07B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7B7" w:rsidRPr="007E07B7" w:rsidRDefault="007E07B7" w:rsidP="00A352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7B7">
              <w:rPr>
                <w:rFonts w:ascii="Arial" w:hAnsi="Arial" w:cs="Arial"/>
                <w:sz w:val="20"/>
                <w:szCs w:val="20"/>
              </w:rPr>
              <w:t>Архангельская региональная общественная  благотворительная организация «Долг»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7B7" w:rsidRPr="007E07B7" w:rsidRDefault="007E07B7" w:rsidP="00A352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7B7">
              <w:rPr>
                <w:rFonts w:ascii="Arial" w:hAnsi="Arial" w:cs="Arial"/>
                <w:sz w:val="20"/>
                <w:szCs w:val="20"/>
              </w:rPr>
              <w:t>Проведение памятных мероприятий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7B7" w:rsidRPr="007E07B7" w:rsidRDefault="007E07B7" w:rsidP="00A3521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07B7"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</w:tr>
      <w:tr w:rsidR="007E07B7" w:rsidRPr="002225E9" w:rsidTr="00A3521D">
        <w:tc>
          <w:tcPr>
            <w:tcW w:w="8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7B7" w:rsidRPr="007E07B7" w:rsidRDefault="007E07B7" w:rsidP="00A3521D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E07B7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7B7" w:rsidRPr="007E07B7" w:rsidRDefault="007E07B7" w:rsidP="00A3521D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E07B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E07B7">
              <w:rPr>
                <w:rFonts w:ascii="Arial" w:hAnsi="Arial" w:cs="Arial"/>
                <w:b/>
                <w:sz w:val="20"/>
                <w:szCs w:val="20"/>
              </w:rPr>
              <w:t>1 293 792,00</w:t>
            </w:r>
          </w:p>
        </w:tc>
      </w:tr>
    </w:tbl>
    <w:p w:rsidR="00E80DCB" w:rsidRDefault="00E80DCB" w:rsidP="00EA3BAA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EA3BAA" w:rsidRDefault="00524452" w:rsidP="00EA3BAA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EA3BAA" w:rsidRPr="007E4C35">
        <w:rPr>
          <w:rFonts w:ascii="Arial" w:hAnsi="Arial" w:cs="Arial"/>
          <w:b/>
          <w:sz w:val="24"/>
          <w:szCs w:val="24"/>
        </w:rPr>
        <w:t xml:space="preserve">.3. Участие </w:t>
      </w:r>
      <w:r w:rsidR="007E4C35" w:rsidRPr="007E4C35">
        <w:rPr>
          <w:rFonts w:ascii="Arial" w:hAnsi="Arial" w:cs="Arial"/>
          <w:b/>
          <w:sz w:val="24"/>
          <w:szCs w:val="24"/>
        </w:rPr>
        <w:t>в</w:t>
      </w:r>
      <w:r w:rsidR="009711ED">
        <w:rPr>
          <w:rFonts w:ascii="Arial" w:hAnsi="Arial" w:cs="Arial"/>
          <w:b/>
          <w:sz w:val="24"/>
          <w:szCs w:val="24"/>
        </w:rPr>
        <w:t xml:space="preserve"> значимых</w:t>
      </w:r>
      <w:r w:rsidR="007E4C35" w:rsidRPr="007E4C35">
        <w:rPr>
          <w:rFonts w:ascii="Arial" w:hAnsi="Arial" w:cs="Arial"/>
          <w:b/>
          <w:sz w:val="24"/>
          <w:szCs w:val="24"/>
        </w:rPr>
        <w:t xml:space="preserve"> мероприятиях</w:t>
      </w:r>
      <w:r w:rsidR="002D68C8">
        <w:rPr>
          <w:rFonts w:ascii="Arial" w:hAnsi="Arial" w:cs="Arial"/>
          <w:b/>
          <w:sz w:val="24"/>
          <w:szCs w:val="24"/>
        </w:rPr>
        <w:t>. Прочая активность.</w:t>
      </w:r>
    </w:p>
    <w:p w:rsidR="005D437C" w:rsidRDefault="005D437C" w:rsidP="00EA3BAA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2319DE" w:rsidRPr="002319DE" w:rsidRDefault="002319DE" w:rsidP="002319DE">
      <w:pPr>
        <w:pStyle w:val="a5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4384" behindDoc="0" locked="0" layoutInCell="1" allowOverlap="1" wp14:anchorId="1DC17EE4" wp14:editId="232DB1B8">
            <wp:simplePos x="0" y="0"/>
            <wp:positionH relativeFrom="column">
              <wp:posOffset>2873375</wp:posOffset>
            </wp:positionH>
            <wp:positionV relativeFrom="paragraph">
              <wp:posOffset>73660</wp:posOffset>
            </wp:positionV>
            <wp:extent cx="3620135" cy="2719070"/>
            <wp:effectExtent l="171450" t="171450" r="380365" b="36703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9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0135" cy="27190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19DE">
        <w:rPr>
          <w:rFonts w:ascii="Arial" w:hAnsi="Arial" w:cs="Arial"/>
        </w:rPr>
        <w:t>участие в мероприятиях, посвященных празднованию 71-летия Победы в Великой Отечественной войне, прочих городских праздничных мероприятиях, вручение подарков, сувениров Ветеранам войны и труда,  вручение   юбилейных   медалей;</w:t>
      </w:r>
    </w:p>
    <w:p w:rsidR="002319DE" w:rsidRPr="002319DE" w:rsidRDefault="002319DE" w:rsidP="002319DE">
      <w:pPr>
        <w:pStyle w:val="a5"/>
        <w:numPr>
          <w:ilvl w:val="0"/>
          <w:numId w:val="5"/>
        </w:numPr>
        <w:jc w:val="both"/>
        <w:rPr>
          <w:rFonts w:ascii="Arial" w:hAnsi="Arial" w:cs="Arial"/>
        </w:rPr>
      </w:pPr>
      <w:r w:rsidRPr="002319DE">
        <w:rPr>
          <w:rFonts w:ascii="Arial" w:hAnsi="Arial" w:cs="Arial"/>
        </w:rPr>
        <w:t>регулярные встречи с ветеранами и инвалидами Великой Отечественной войны и труда, в том числе приуроченные к Дню пожилого человека, проведению праздничных, юбилейных празд</w:t>
      </w:r>
      <w:r w:rsidR="004C7B53">
        <w:rPr>
          <w:rFonts w:ascii="Arial" w:hAnsi="Arial" w:cs="Arial"/>
        </w:rPr>
        <w:t>нований и значимых мероприятий,</w:t>
      </w:r>
      <w:r w:rsidRPr="002319DE">
        <w:rPr>
          <w:rFonts w:ascii="Arial" w:hAnsi="Arial" w:cs="Arial"/>
        </w:rPr>
        <w:t xml:space="preserve"> организация и участие в чаепитии в кафе «Дружба»;</w:t>
      </w:r>
    </w:p>
    <w:p w:rsidR="002319DE" w:rsidRPr="002319DE" w:rsidRDefault="002319DE" w:rsidP="002319DE">
      <w:pPr>
        <w:pStyle w:val="a5"/>
        <w:numPr>
          <w:ilvl w:val="0"/>
          <w:numId w:val="5"/>
        </w:numPr>
        <w:jc w:val="both"/>
        <w:rPr>
          <w:rFonts w:ascii="Arial" w:hAnsi="Arial" w:cs="Arial"/>
        </w:rPr>
      </w:pPr>
      <w:r w:rsidRPr="002319DE">
        <w:rPr>
          <w:rFonts w:ascii="Arial" w:hAnsi="Arial" w:cs="Arial"/>
        </w:rPr>
        <w:t>встречи и организация проведения праздничных мероприятий в специализированном доме для одиноких престарелых граждан в г. Архангельске, вручение памятных подарков;</w:t>
      </w:r>
    </w:p>
    <w:p w:rsidR="002319DE" w:rsidRPr="002319DE" w:rsidRDefault="002319DE" w:rsidP="002319DE">
      <w:pPr>
        <w:pStyle w:val="a5"/>
        <w:numPr>
          <w:ilvl w:val="0"/>
          <w:numId w:val="5"/>
        </w:numPr>
        <w:jc w:val="both"/>
        <w:rPr>
          <w:rFonts w:ascii="Arial" w:hAnsi="Arial" w:cs="Arial"/>
        </w:rPr>
      </w:pPr>
      <w:r w:rsidRPr="002319DE">
        <w:rPr>
          <w:rFonts w:ascii="Arial" w:hAnsi="Arial" w:cs="Arial"/>
        </w:rPr>
        <w:t>организация финансирования и проведения новогодних праздников и Дня защиты детей в детских домах г. Архангельска;</w:t>
      </w:r>
    </w:p>
    <w:p w:rsidR="002319DE" w:rsidRPr="002319DE" w:rsidRDefault="002319DE" w:rsidP="002319DE">
      <w:pPr>
        <w:pStyle w:val="a5"/>
        <w:numPr>
          <w:ilvl w:val="0"/>
          <w:numId w:val="5"/>
        </w:numPr>
        <w:jc w:val="both"/>
        <w:rPr>
          <w:rFonts w:ascii="Arial" w:hAnsi="Arial" w:cs="Arial"/>
        </w:rPr>
      </w:pPr>
      <w:r w:rsidRPr="002319DE">
        <w:rPr>
          <w:rFonts w:ascii="Arial" w:hAnsi="Arial" w:cs="Arial"/>
        </w:rPr>
        <w:t>посещение ветеранов и инвалидов Великой Отечественной войны и труда на  дому: 7  выездов;</w:t>
      </w:r>
    </w:p>
    <w:p w:rsidR="002319DE" w:rsidRPr="002319DE" w:rsidRDefault="002319DE" w:rsidP="002319DE">
      <w:pPr>
        <w:pStyle w:val="a5"/>
        <w:numPr>
          <w:ilvl w:val="0"/>
          <w:numId w:val="5"/>
        </w:numPr>
        <w:jc w:val="both"/>
        <w:rPr>
          <w:rFonts w:ascii="Arial" w:hAnsi="Arial" w:cs="Arial"/>
        </w:rPr>
      </w:pPr>
      <w:r w:rsidRPr="002319DE">
        <w:rPr>
          <w:rFonts w:ascii="Arial" w:hAnsi="Arial" w:cs="Arial"/>
        </w:rPr>
        <w:t>участие в общероссийских, городских праздниках, празднованиях юбилейных дат чеченских, афганских событий (митинги, возложение венков), открытие памятников;</w:t>
      </w:r>
    </w:p>
    <w:p w:rsidR="002319DE" w:rsidRPr="002319DE" w:rsidRDefault="002319DE" w:rsidP="002319DE">
      <w:pPr>
        <w:pStyle w:val="a5"/>
        <w:numPr>
          <w:ilvl w:val="0"/>
          <w:numId w:val="5"/>
        </w:numPr>
        <w:jc w:val="both"/>
        <w:rPr>
          <w:rFonts w:ascii="Arial" w:hAnsi="Arial" w:cs="Arial"/>
        </w:rPr>
      </w:pPr>
      <w:r w:rsidRPr="002319DE">
        <w:rPr>
          <w:rFonts w:ascii="Arial" w:hAnsi="Arial" w:cs="Arial"/>
        </w:rPr>
        <w:t>организация и проведение встреч с выпускниками  школ  избирательного  участка  №7 с участием в значимых мероприятиях: последний  звонок, День знаний.</w:t>
      </w:r>
    </w:p>
    <w:p w:rsidR="00AF1FE0" w:rsidRPr="002319DE" w:rsidRDefault="00AF1FE0" w:rsidP="00AF1FE0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AF1FE0" w:rsidRPr="004C7B53" w:rsidRDefault="00AF1FE0" w:rsidP="00AF1FE0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4C7B53">
        <w:rPr>
          <w:rFonts w:ascii="Arial" w:hAnsi="Arial" w:cs="Arial"/>
          <w:sz w:val="24"/>
          <w:szCs w:val="24"/>
        </w:rPr>
        <w:t>Депутат Архангельского областного</w:t>
      </w:r>
    </w:p>
    <w:p w:rsidR="00AF1FE0" w:rsidRPr="004C7B53" w:rsidRDefault="00AF1FE0" w:rsidP="00AF1FE0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4C7B53">
        <w:rPr>
          <w:rFonts w:ascii="Arial" w:hAnsi="Arial" w:cs="Arial"/>
          <w:sz w:val="24"/>
          <w:szCs w:val="24"/>
        </w:rPr>
        <w:t>Собрания депутатов шестого созыва</w:t>
      </w:r>
      <w:r w:rsidRPr="004C7B53">
        <w:rPr>
          <w:rFonts w:ascii="Arial" w:hAnsi="Arial" w:cs="Arial"/>
          <w:sz w:val="24"/>
          <w:szCs w:val="24"/>
        </w:rPr>
        <w:tab/>
      </w:r>
      <w:r w:rsidRPr="004C7B53">
        <w:rPr>
          <w:rFonts w:ascii="Arial" w:hAnsi="Arial" w:cs="Arial"/>
          <w:sz w:val="24"/>
          <w:szCs w:val="24"/>
        </w:rPr>
        <w:tab/>
      </w:r>
      <w:r w:rsidRPr="004C7B53">
        <w:rPr>
          <w:rFonts w:ascii="Arial" w:hAnsi="Arial" w:cs="Arial"/>
          <w:sz w:val="24"/>
          <w:szCs w:val="24"/>
        </w:rPr>
        <w:tab/>
      </w:r>
      <w:r w:rsidRPr="004C7B53">
        <w:rPr>
          <w:rFonts w:ascii="Arial" w:hAnsi="Arial" w:cs="Arial"/>
          <w:sz w:val="24"/>
          <w:szCs w:val="24"/>
        </w:rPr>
        <w:tab/>
        <w:t xml:space="preserve">     </w:t>
      </w:r>
      <w:r w:rsidR="004C7B53">
        <w:rPr>
          <w:rFonts w:ascii="Arial" w:hAnsi="Arial" w:cs="Arial"/>
          <w:sz w:val="24"/>
          <w:szCs w:val="24"/>
        </w:rPr>
        <w:t xml:space="preserve">         </w:t>
      </w:r>
      <w:bookmarkStart w:id="0" w:name="_GoBack"/>
      <w:bookmarkEnd w:id="0"/>
      <w:r w:rsidRPr="004C7B53">
        <w:rPr>
          <w:rFonts w:ascii="Arial" w:hAnsi="Arial" w:cs="Arial"/>
          <w:sz w:val="24"/>
          <w:szCs w:val="24"/>
        </w:rPr>
        <w:t>Н.И. Виноградова</w:t>
      </w:r>
    </w:p>
    <w:sectPr w:rsidR="00AF1FE0" w:rsidRPr="004C7B53" w:rsidSect="00C2585B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94F2A"/>
    <w:multiLevelType w:val="hybridMultilevel"/>
    <w:tmpl w:val="8B886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A3A6D"/>
    <w:multiLevelType w:val="hybridMultilevel"/>
    <w:tmpl w:val="375AF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27FB5"/>
    <w:multiLevelType w:val="hybridMultilevel"/>
    <w:tmpl w:val="DD325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6371B"/>
    <w:multiLevelType w:val="hybridMultilevel"/>
    <w:tmpl w:val="22D0F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F6BEC"/>
    <w:multiLevelType w:val="hybridMultilevel"/>
    <w:tmpl w:val="38405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50F5C"/>
    <w:multiLevelType w:val="hybridMultilevel"/>
    <w:tmpl w:val="FFD2E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9F2"/>
    <w:rsid w:val="000010D3"/>
    <w:rsid w:val="000107BE"/>
    <w:rsid w:val="00011855"/>
    <w:rsid w:val="000135F8"/>
    <w:rsid w:val="00041751"/>
    <w:rsid w:val="0005601A"/>
    <w:rsid w:val="0009342A"/>
    <w:rsid w:val="000B616B"/>
    <w:rsid w:val="00120263"/>
    <w:rsid w:val="0012042B"/>
    <w:rsid w:val="001E36DD"/>
    <w:rsid w:val="001F09CB"/>
    <w:rsid w:val="002253F6"/>
    <w:rsid w:val="002319DE"/>
    <w:rsid w:val="00245EAF"/>
    <w:rsid w:val="002A7B78"/>
    <w:rsid w:val="002D68C8"/>
    <w:rsid w:val="00356851"/>
    <w:rsid w:val="00384592"/>
    <w:rsid w:val="003A26CB"/>
    <w:rsid w:val="003B1B55"/>
    <w:rsid w:val="003B3170"/>
    <w:rsid w:val="00437E6B"/>
    <w:rsid w:val="004407F1"/>
    <w:rsid w:val="00453559"/>
    <w:rsid w:val="00484BA6"/>
    <w:rsid w:val="004B4D43"/>
    <w:rsid w:val="004B5676"/>
    <w:rsid w:val="004C59F2"/>
    <w:rsid w:val="004C7B53"/>
    <w:rsid w:val="004E1D55"/>
    <w:rsid w:val="004E4286"/>
    <w:rsid w:val="00524452"/>
    <w:rsid w:val="0053043D"/>
    <w:rsid w:val="0053769B"/>
    <w:rsid w:val="00567A7C"/>
    <w:rsid w:val="005773BC"/>
    <w:rsid w:val="005D437C"/>
    <w:rsid w:val="00641048"/>
    <w:rsid w:val="00664F09"/>
    <w:rsid w:val="00666D2F"/>
    <w:rsid w:val="0067027A"/>
    <w:rsid w:val="0067499E"/>
    <w:rsid w:val="006B0053"/>
    <w:rsid w:val="006D1F93"/>
    <w:rsid w:val="0074203D"/>
    <w:rsid w:val="00752108"/>
    <w:rsid w:val="00763386"/>
    <w:rsid w:val="00766C42"/>
    <w:rsid w:val="0078305B"/>
    <w:rsid w:val="007C0DE2"/>
    <w:rsid w:val="007E07B7"/>
    <w:rsid w:val="007E4C35"/>
    <w:rsid w:val="00802FC0"/>
    <w:rsid w:val="0083308C"/>
    <w:rsid w:val="008672DE"/>
    <w:rsid w:val="00876E9E"/>
    <w:rsid w:val="00890CBD"/>
    <w:rsid w:val="008B3666"/>
    <w:rsid w:val="008E0FFB"/>
    <w:rsid w:val="008E682E"/>
    <w:rsid w:val="008F73F7"/>
    <w:rsid w:val="00905729"/>
    <w:rsid w:val="00940A23"/>
    <w:rsid w:val="00942CB2"/>
    <w:rsid w:val="009711ED"/>
    <w:rsid w:val="00996619"/>
    <w:rsid w:val="009A19EC"/>
    <w:rsid w:val="00A41DB7"/>
    <w:rsid w:val="00A6367B"/>
    <w:rsid w:val="00AB2DD9"/>
    <w:rsid w:val="00AD39C1"/>
    <w:rsid w:val="00AD546A"/>
    <w:rsid w:val="00AD5AD5"/>
    <w:rsid w:val="00AF1FE0"/>
    <w:rsid w:val="00B13367"/>
    <w:rsid w:val="00B374B2"/>
    <w:rsid w:val="00B40331"/>
    <w:rsid w:val="00B63D3F"/>
    <w:rsid w:val="00BA4D97"/>
    <w:rsid w:val="00BE6DE4"/>
    <w:rsid w:val="00BF266A"/>
    <w:rsid w:val="00C2567F"/>
    <w:rsid w:val="00C2585B"/>
    <w:rsid w:val="00C87A4E"/>
    <w:rsid w:val="00CA6227"/>
    <w:rsid w:val="00D21245"/>
    <w:rsid w:val="00D561F7"/>
    <w:rsid w:val="00DA4377"/>
    <w:rsid w:val="00E1259D"/>
    <w:rsid w:val="00E30AFC"/>
    <w:rsid w:val="00E710FA"/>
    <w:rsid w:val="00E80DCB"/>
    <w:rsid w:val="00EA3BAA"/>
    <w:rsid w:val="00ED5716"/>
    <w:rsid w:val="00EF4F59"/>
    <w:rsid w:val="00F16B32"/>
    <w:rsid w:val="00F201B4"/>
    <w:rsid w:val="00F31CBB"/>
    <w:rsid w:val="00F3587E"/>
    <w:rsid w:val="00F36E74"/>
    <w:rsid w:val="00F4219F"/>
    <w:rsid w:val="00F42465"/>
    <w:rsid w:val="00F4603E"/>
    <w:rsid w:val="00F56846"/>
    <w:rsid w:val="00F56B9D"/>
    <w:rsid w:val="00F658FF"/>
    <w:rsid w:val="00F80349"/>
    <w:rsid w:val="00FD7B0A"/>
    <w:rsid w:val="00FE0C9C"/>
    <w:rsid w:val="00FE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4779F"/>
  <w15:docId w15:val="{D59DBB6B-7785-4FE7-BC40-03873D88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5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459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1D55"/>
  </w:style>
  <w:style w:type="character" w:styleId="a6">
    <w:name w:val="Hyperlink"/>
    <w:basedOn w:val="a0"/>
    <w:uiPriority w:val="99"/>
    <w:semiHidden/>
    <w:unhideWhenUsed/>
    <w:rsid w:val="004E1D55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E1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710F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st">
    <w:name w:val="st"/>
    <w:rsid w:val="00AB2DD9"/>
  </w:style>
  <w:style w:type="character" w:styleId="a8">
    <w:name w:val="Emphasis"/>
    <w:uiPriority w:val="20"/>
    <w:qFormat/>
    <w:rsid w:val="00AB2DD9"/>
    <w:rPr>
      <w:i/>
      <w:iCs/>
    </w:rPr>
  </w:style>
  <w:style w:type="character" w:styleId="a9">
    <w:name w:val="Subtle Emphasis"/>
    <w:uiPriority w:val="19"/>
    <w:qFormat/>
    <w:rsid w:val="0074203D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sd.ru/?dir=commitees&amp;act=show_s_commit&amp;id_commit=19" TargetMode="External"/><Relationship Id="rId13" Type="http://schemas.openxmlformats.org/officeDocument/2006/relationships/chart" Target="charts/chart1.xml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g"/><Relationship Id="rId12" Type="http://schemas.openxmlformats.org/officeDocument/2006/relationships/image" Target="media/image5.jp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image" Target="media/image3.jpg"/><Relationship Id="rId19" Type="http://schemas.openxmlformats.org/officeDocument/2006/relationships/image" Target="media/image8.jpg"/><Relationship Id="rId4" Type="http://schemas.openxmlformats.org/officeDocument/2006/relationships/settings" Target="settings.xml"/><Relationship Id="rId9" Type="http://schemas.openxmlformats.org/officeDocument/2006/relationships/hyperlink" Target="http://www.aosd.ru/?dir=commitees&amp;act=show_s_commit&amp;id_commit=30" TargetMode="Externa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aseline="0"/>
              <a:t>Общее число обращений (780)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число обращений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Устные (753)</c:v>
                </c:pt>
                <c:pt idx="1">
                  <c:v>Письменные (27)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753</c:v>
                </c:pt>
                <c:pt idx="1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A6-49A4-A97E-5FEF96744F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spcBef>
                <a:spcPts val="0"/>
              </a:spcBef>
              <a:spcAft>
                <a:spcPts val="0"/>
              </a:spcAft>
              <a:defRPr/>
            </a:pPr>
            <a:r>
              <a:rPr lang="ru-RU" sz="1200" baseline="0"/>
              <a:t>Общее число граждан, посетивших личные приемы (753)</a:t>
            </a:r>
          </a:p>
        </c:rich>
      </c:tx>
      <c:layout>
        <c:manualLayout>
          <c:xMode val="edge"/>
          <c:yMode val="edge"/>
          <c:x val="0.10558275793441133"/>
          <c:y val="4.8661800486618008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число граждан, посетивших личные приемы (753)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Общественная приемная (611)</c:v>
                </c:pt>
                <c:pt idx="1">
                  <c:v>АОСД (142)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611</c:v>
                </c:pt>
                <c:pt idx="1">
                  <c:v>142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90-46F0-B8F2-870FCC9335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aseline="0"/>
              <a:t>Общее число приемов (134)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число приемов (134)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Общественная приемная (97)</c:v>
                </c:pt>
                <c:pt idx="1">
                  <c:v>АОСД (37)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97</c:v>
                </c:pt>
                <c:pt idx="1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09-4AD4-AC30-0EC5F3FBA2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Оказанная помощь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Оказанная помощь</c:v>
                </c:pt>
              </c:strCache>
            </c:strRef>
          </c:tx>
          <c:spPr>
            <a:ln w="28575">
              <a:noFill/>
            </a:ln>
          </c:spPr>
          <c:cat>
            <c:strRef>
              <c:f>Лист1!$A$2:$A$4</c:f>
              <c:strCache>
                <c:ptCount val="3"/>
                <c:pt idx="0">
                  <c:v>Помощь явного характера (57%)</c:v>
                </c:pt>
                <c:pt idx="1">
                  <c:v>Помощь консультативного характера (35%)</c:v>
                </c:pt>
                <c:pt idx="2">
                  <c:v>Помощь не получили (8%)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0.56999999999999995</c:v>
                </c:pt>
                <c:pt idx="1">
                  <c:v>0.35</c:v>
                </c:pt>
                <c:pt idx="2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C2-4162-8D95-03E032318E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E0467-B1B8-40B3-8A10-342E32EC2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10</Pages>
  <Words>3171</Words>
  <Characters>18076</Characters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2017-04-25T08:55:00Z</dcterms:created>
  <dcterms:modified xsi:type="dcterms:W3CDTF">2017-07-06T07:20:00Z</dcterms:modified>
</cp:coreProperties>
</file>