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FF" w:rsidRPr="00E2659D" w:rsidRDefault="00A81CFF" w:rsidP="00A84C88">
      <w:pPr>
        <w:pStyle w:val="5"/>
        <w:suppressAutoHyphens/>
        <w:jc w:val="center"/>
        <w:rPr>
          <w:rFonts w:ascii="Times New Roman" w:hAnsi="Times New Roman"/>
          <w:i w:val="0"/>
          <w:sz w:val="28"/>
          <w:szCs w:val="28"/>
        </w:rPr>
      </w:pPr>
      <w:r w:rsidRPr="00E2659D">
        <w:rPr>
          <w:rFonts w:ascii="Times New Roman" w:hAnsi="Times New Roman"/>
          <w:i w:val="0"/>
          <w:sz w:val="28"/>
          <w:szCs w:val="28"/>
        </w:rPr>
        <w:t>СОДЕРЖАНИЕ</w:t>
      </w:r>
    </w:p>
    <w:p w:rsidR="00A81CFF" w:rsidRPr="00E2659D" w:rsidRDefault="00A81CFF" w:rsidP="00A84C88">
      <w:pPr>
        <w:suppressAutoHyphens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2448"/>
        <w:gridCol w:w="6699"/>
        <w:gridCol w:w="642"/>
      </w:tblGrid>
      <w:tr w:rsidR="00A81CFF" w:rsidRPr="00E2659D" w:rsidTr="00441A8C">
        <w:tc>
          <w:tcPr>
            <w:tcW w:w="2448" w:type="dxa"/>
          </w:tcPr>
          <w:p w:rsidR="00A81CFF" w:rsidRPr="00E2659D" w:rsidRDefault="00A81CFF" w:rsidP="00A84C88">
            <w:pPr>
              <w:suppressAutoHyphens/>
              <w:rPr>
                <w:b/>
                <w:bCs/>
                <w:sz w:val="28"/>
                <w:szCs w:val="28"/>
              </w:rPr>
            </w:pPr>
            <w:r w:rsidRPr="00E2659D">
              <w:rPr>
                <w:b/>
                <w:bCs/>
                <w:sz w:val="28"/>
                <w:szCs w:val="28"/>
              </w:rPr>
              <w:t>ГЛАВА I.</w:t>
            </w:r>
          </w:p>
        </w:tc>
        <w:tc>
          <w:tcPr>
            <w:tcW w:w="6699" w:type="dxa"/>
          </w:tcPr>
          <w:p w:rsidR="00A81CFF" w:rsidRPr="00E2659D" w:rsidRDefault="00A81CFF" w:rsidP="00A84C88">
            <w:pPr>
              <w:suppressAutoHyphens/>
              <w:rPr>
                <w:b/>
                <w:bCs/>
                <w:sz w:val="28"/>
                <w:szCs w:val="28"/>
              </w:rPr>
            </w:pPr>
            <w:r w:rsidRPr="00E2659D">
              <w:rPr>
                <w:b/>
                <w:bCs/>
                <w:sz w:val="28"/>
                <w:szCs w:val="28"/>
              </w:rPr>
              <w:t>Общие положения</w:t>
            </w:r>
          </w:p>
        </w:tc>
        <w:tc>
          <w:tcPr>
            <w:tcW w:w="642" w:type="dxa"/>
          </w:tcPr>
          <w:p w:rsidR="00A81CFF" w:rsidRPr="00E2659D" w:rsidRDefault="0015468D" w:rsidP="00A84C88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E2659D">
              <w:rPr>
                <w:bCs/>
                <w:sz w:val="28"/>
                <w:szCs w:val="28"/>
              </w:rPr>
              <w:t>3</w:t>
            </w:r>
          </w:p>
        </w:tc>
      </w:tr>
      <w:tr w:rsidR="00A81CFF" w:rsidRPr="00E2659D" w:rsidTr="00441A8C">
        <w:trPr>
          <w:trHeight w:val="440"/>
        </w:trPr>
        <w:tc>
          <w:tcPr>
            <w:tcW w:w="2448" w:type="dxa"/>
          </w:tcPr>
          <w:p w:rsidR="00A81CFF" w:rsidRPr="00E2659D" w:rsidRDefault="00A81CFF" w:rsidP="00A84C88">
            <w:pPr>
              <w:suppressAutoHyphens/>
              <w:jc w:val="both"/>
              <w:rPr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>Статья 1.</w:t>
            </w:r>
          </w:p>
        </w:tc>
        <w:tc>
          <w:tcPr>
            <w:tcW w:w="6699" w:type="dxa"/>
          </w:tcPr>
          <w:p w:rsidR="00A81CFF" w:rsidRPr="00E2659D" w:rsidRDefault="00CD0237" w:rsidP="00A84C88">
            <w:pPr>
              <w:suppressAutoHyphens/>
              <w:jc w:val="both"/>
              <w:rPr>
                <w:sz w:val="28"/>
                <w:szCs w:val="28"/>
              </w:rPr>
            </w:pPr>
            <w:r w:rsidRPr="00E2659D">
              <w:rPr>
                <w:bCs/>
                <w:sz w:val="28"/>
                <w:szCs w:val="28"/>
              </w:rPr>
              <w:t>Предмет регулирования настоящего закона</w:t>
            </w:r>
          </w:p>
        </w:tc>
        <w:tc>
          <w:tcPr>
            <w:tcW w:w="642" w:type="dxa"/>
          </w:tcPr>
          <w:p w:rsidR="00A81CFF" w:rsidRPr="00E2659D" w:rsidRDefault="0015468D" w:rsidP="00A84C88">
            <w:pPr>
              <w:suppressAutoHyphens/>
              <w:jc w:val="center"/>
              <w:rPr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>3</w:t>
            </w:r>
          </w:p>
        </w:tc>
      </w:tr>
      <w:tr w:rsidR="00A81CFF" w:rsidRPr="00E2659D" w:rsidTr="00441A8C">
        <w:trPr>
          <w:trHeight w:val="417"/>
        </w:trPr>
        <w:tc>
          <w:tcPr>
            <w:tcW w:w="2448" w:type="dxa"/>
          </w:tcPr>
          <w:p w:rsidR="00A81CFF" w:rsidRPr="00E2659D" w:rsidRDefault="00A81CFF" w:rsidP="00A84C88">
            <w:pPr>
              <w:suppressAutoHyphens/>
              <w:jc w:val="both"/>
              <w:rPr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>Статья 2.</w:t>
            </w:r>
          </w:p>
        </w:tc>
        <w:tc>
          <w:tcPr>
            <w:tcW w:w="6699" w:type="dxa"/>
          </w:tcPr>
          <w:p w:rsidR="00A81CFF" w:rsidRPr="00E2659D" w:rsidRDefault="009B7A15" w:rsidP="00A84C88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E2659D">
              <w:rPr>
                <w:sz w:val="28"/>
                <w:szCs w:val="28"/>
              </w:rPr>
              <w:t>Правовая основа осуществления парламентского контроля</w:t>
            </w:r>
          </w:p>
        </w:tc>
        <w:tc>
          <w:tcPr>
            <w:tcW w:w="642" w:type="dxa"/>
          </w:tcPr>
          <w:p w:rsidR="00396E67" w:rsidRPr="00E2659D" w:rsidRDefault="00396E67" w:rsidP="00A84C88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81CFF" w:rsidRPr="00E2659D" w:rsidRDefault="0015468D" w:rsidP="00A84C88">
            <w:pPr>
              <w:suppressAutoHyphens/>
              <w:jc w:val="center"/>
              <w:rPr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>3</w:t>
            </w:r>
          </w:p>
        </w:tc>
      </w:tr>
      <w:tr w:rsidR="00A81CFF" w:rsidRPr="00E2659D" w:rsidTr="00441A8C">
        <w:tc>
          <w:tcPr>
            <w:tcW w:w="2448" w:type="dxa"/>
          </w:tcPr>
          <w:p w:rsidR="00A81CFF" w:rsidRPr="00E2659D" w:rsidRDefault="00A81CFF" w:rsidP="00A84C88">
            <w:pPr>
              <w:suppressAutoHyphens/>
              <w:jc w:val="both"/>
              <w:rPr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>Статья 3.</w:t>
            </w:r>
          </w:p>
        </w:tc>
        <w:tc>
          <w:tcPr>
            <w:tcW w:w="6699" w:type="dxa"/>
          </w:tcPr>
          <w:p w:rsidR="00A81CFF" w:rsidRPr="00E2659D" w:rsidRDefault="006C4FE2" w:rsidP="00A84C88">
            <w:pPr>
              <w:suppressAutoHyphens/>
              <w:jc w:val="both"/>
              <w:rPr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>Цели парламентского контроля</w:t>
            </w:r>
          </w:p>
        </w:tc>
        <w:tc>
          <w:tcPr>
            <w:tcW w:w="642" w:type="dxa"/>
          </w:tcPr>
          <w:p w:rsidR="00A81CFF" w:rsidRPr="00E2659D" w:rsidRDefault="005255DB" w:rsidP="00A84C88">
            <w:pPr>
              <w:suppressAutoHyphens/>
              <w:jc w:val="center"/>
              <w:rPr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>4</w:t>
            </w:r>
            <w:r w:rsidR="00CD0237" w:rsidRPr="00E2659D">
              <w:rPr>
                <w:sz w:val="28"/>
                <w:szCs w:val="28"/>
              </w:rPr>
              <w:t xml:space="preserve"> </w:t>
            </w:r>
          </w:p>
        </w:tc>
      </w:tr>
      <w:tr w:rsidR="00A81CFF" w:rsidRPr="00E2659D" w:rsidTr="00441A8C">
        <w:tc>
          <w:tcPr>
            <w:tcW w:w="2448" w:type="dxa"/>
          </w:tcPr>
          <w:p w:rsidR="00A81CFF" w:rsidRPr="00E2659D" w:rsidRDefault="00A81CFF" w:rsidP="00A84C88">
            <w:pPr>
              <w:suppressAutoHyphens/>
              <w:jc w:val="both"/>
              <w:rPr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>Статья 4.</w:t>
            </w:r>
          </w:p>
        </w:tc>
        <w:tc>
          <w:tcPr>
            <w:tcW w:w="6699" w:type="dxa"/>
          </w:tcPr>
          <w:p w:rsidR="00A81CFF" w:rsidRPr="00E2659D" w:rsidRDefault="001A67F6" w:rsidP="00A84C88">
            <w:pPr>
              <w:suppressAutoHyphens/>
              <w:jc w:val="both"/>
              <w:rPr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>Принципы парламентского контроля</w:t>
            </w:r>
          </w:p>
        </w:tc>
        <w:tc>
          <w:tcPr>
            <w:tcW w:w="642" w:type="dxa"/>
          </w:tcPr>
          <w:p w:rsidR="007E0933" w:rsidRPr="00E2659D" w:rsidRDefault="003B3DA8" w:rsidP="00A84C88">
            <w:pPr>
              <w:suppressAutoHyphens/>
              <w:jc w:val="center"/>
              <w:rPr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>4</w:t>
            </w:r>
          </w:p>
          <w:p w:rsidR="00A81CFF" w:rsidRPr="00E2659D" w:rsidRDefault="00A81CFF" w:rsidP="00A84C88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A81CFF" w:rsidRPr="00E2659D" w:rsidTr="00441A8C">
        <w:tc>
          <w:tcPr>
            <w:tcW w:w="2448" w:type="dxa"/>
          </w:tcPr>
          <w:p w:rsidR="00A81CFF" w:rsidRPr="00E2659D" w:rsidRDefault="00A81CFF" w:rsidP="00A84C88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E2659D">
              <w:rPr>
                <w:b/>
                <w:bCs/>
                <w:sz w:val="28"/>
                <w:szCs w:val="28"/>
              </w:rPr>
              <w:t xml:space="preserve">ГЛАВА </w:t>
            </w:r>
            <w:r w:rsidRPr="00E2659D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E2659D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699" w:type="dxa"/>
          </w:tcPr>
          <w:p w:rsidR="00A81CFF" w:rsidRPr="00E2659D" w:rsidRDefault="00520811" w:rsidP="00A84C88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E2659D">
              <w:rPr>
                <w:b/>
                <w:sz w:val="28"/>
                <w:szCs w:val="28"/>
              </w:rPr>
              <w:t>Субъекты, направления и формы парламентского контроля</w:t>
            </w:r>
          </w:p>
        </w:tc>
        <w:tc>
          <w:tcPr>
            <w:tcW w:w="642" w:type="dxa"/>
          </w:tcPr>
          <w:p w:rsidR="007E0933" w:rsidRPr="00E2659D" w:rsidRDefault="007E0933" w:rsidP="00A84C88">
            <w:pPr>
              <w:suppressAutoHyphens/>
              <w:jc w:val="center"/>
              <w:rPr>
                <w:bCs/>
                <w:sz w:val="28"/>
                <w:szCs w:val="28"/>
              </w:rPr>
            </w:pPr>
          </w:p>
          <w:p w:rsidR="00A81CFF" w:rsidRPr="00E2659D" w:rsidRDefault="003B3DA8" w:rsidP="00A84C88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E2659D">
              <w:rPr>
                <w:bCs/>
                <w:sz w:val="28"/>
                <w:szCs w:val="28"/>
              </w:rPr>
              <w:t>5</w:t>
            </w:r>
          </w:p>
        </w:tc>
      </w:tr>
      <w:tr w:rsidR="00A81CFF" w:rsidRPr="00E2659D" w:rsidTr="00441A8C">
        <w:trPr>
          <w:trHeight w:val="358"/>
        </w:trPr>
        <w:tc>
          <w:tcPr>
            <w:tcW w:w="2448" w:type="dxa"/>
          </w:tcPr>
          <w:p w:rsidR="00A81CFF" w:rsidRPr="00E2659D" w:rsidRDefault="00A81CFF" w:rsidP="00A84C88">
            <w:pPr>
              <w:suppressAutoHyphens/>
              <w:jc w:val="both"/>
              <w:rPr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>Статья 5.</w:t>
            </w:r>
          </w:p>
        </w:tc>
        <w:tc>
          <w:tcPr>
            <w:tcW w:w="6699" w:type="dxa"/>
          </w:tcPr>
          <w:p w:rsidR="00A81CFF" w:rsidRPr="00E2659D" w:rsidRDefault="00235927" w:rsidP="00A84C88">
            <w:pPr>
              <w:suppressAutoHyphens/>
              <w:jc w:val="both"/>
              <w:rPr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>Субъекты парламентского контроля</w:t>
            </w:r>
          </w:p>
        </w:tc>
        <w:tc>
          <w:tcPr>
            <w:tcW w:w="642" w:type="dxa"/>
          </w:tcPr>
          <w:p w:rsidR="007E0933" w:rsidRPr="00E2659D" w:rsidRDefault="003B3DA8" w:rsidP="00A84C88">
            <w:pPr>
              <w:suppressAutoHyphens/>
              <w:jc w:val="center"/>
              <w:rPr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>5</w:t>
            </w:r>
          </w:p>
        </w:tc>
      </w:tr>
      <w:tr w:rsidR="004201DE" w:rsidRPr="00E2659D" w:rsidTr="00441A8C">
        <w:trPr>
          <w:trHeight w:val="419"/>
        </w:trPr>
        <w:tc>
          <w:tcPr>
            <w:tcW w:w="2448" w:type="dxa"/>
          </w:tcPr>
          <w:p w:rsidR="004201DE" w:rsidRPr="00E2659D" w:rsidRDefault="004201DE" w:rsidP="00A84C88">
            <w:pPr>
              <w:suppressAutoHyphens/>
              <w:jc w:val="both"/>
              <w:rPr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>Статья 6.</w:t>
            </w:r>
          </w:p>
        </w:tc>
        <w:tc>
          <w:tcPr>
            <w:tcW w:w="6699" w:type="dxa"/>
          </w:tcPr>
          <w:p w:rsidR="004201DE" w:rsidRPr="00E2659D" w:rsidRDefault="00235927" w:rsidP="00A84C88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>Направления парламентского контроля</w:t>
            </w:r>
          </w:p>
        </w:tc>
        <w:tc>
          <w:tcPr>
            <w:tcW w:w="642" w:type="dxa"/>
          </w:tcPr>
          <w:p w:rsidR="004201DE" w:rsidRPr="00E2659D" w:rsidRDefault="0015468D" w:rsidP="00A84C88">
            <w:pPr>
              <w:suppressAutoHyphens/>
              <w:jc w:val="center"/>
              <w:rPr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>5</w:t>
            </w:r>
          </w:p>
        </w:tc>
      </w:tr>
      <w:tr w:rsidR="00A81CFF" w:rsidRPr="00E2659D" w:rsidTr="00441A8C">
        <w:trPr>
          <w:trHeight w:val="425"/>
        </w:trPr>
        <w:tc>
          <w:tcPr>
            <w:tcW w:w="2448" w:type="dxa"/>
          </w:tcPr>
          <w:p w:rsidR="00A81CFF" w:rsidRPr="00E2659D" w:rsidRDefault="004201DE" w:rsidP="00A84C88">
            <w:pPr>
              <w:suppressAutoHyphens/>
              <w:jc w:val="both"/>
              <w:rPr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>Статья 7.</w:t>
            </w:r>
          </w:p>
        </w:tc>
        <w:tc>
          <w:tcPr>
            <w:tcW w:w="6699" w:type="dxa"/>
          </w:tcPr>
          <w:p w:rsidR="00587CA4" w:rsidRPr="00E2659D" w:rsidRDefault="00235927" w:rsidP="00A84C88">
            <w:pPr>
              <w:suppressAutoHyphens/>
              <w:jc w:val="both"/>
              <w:rPr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>Формы парламентского контроля</w:t>
            </w:r>
          </w:p>
          <w:p w:rsidR="0049399E" w:rsidRPr="00E2659D" w:rsidRDefault="0049399E" w:rsidP="00A84C88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A81CFF" w:rsidRPr="00E2659D" w:rsidRDefault="001D18CD" w:rsidP="00A84C88">
            <w:pPr>
              <w:suppressAutoHyphens/>
              <w:jc w:val="center"/>
              <w:rPr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>6</w:t>
            </w:r>
          </w:p>
        </w:tc>
      </w:tr>
      <w:tr w:rsidR="00A81CFF" w:rsidRPr="00E2659D" w:rsidTr="00441A8C">
        <w:tc>
          <w:tcPr>
            <w:tcW w:w="2448" w:type="dxa"/>
          </w:tcPr>
          <w:p w:rsidR="00BF7C8A" w:rsidRPr="00E2659D" w:rsidRDefault="00BF7C8A" w:rsidP="00A84C88">
            <w:pPr>
              <w:suppressAutoHyphens/>
              <w:jc w:val="both"/>
              <w:rPr>
                <w:sz w:val="28"/>
                <w:szCs w:val="28"/>
              </w:rPr>
            </w:pPr>
            <w:r w:rsidRPr="00E2659D">
              <w:rPr>
                <w:b/>
                <w:bCs/>
                <w:sz w:val="28"/>
                <w:szCs w:val="28"/>
              </w:rPr>
              <w:t xml:space="preserve">ГЛАВА </w:t>
            </w:r>
            <w:r w:rsidRPr="00E2659D"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E2659D">
              <w:rPr>
                <w:b/>
                <w:bCs/>
                <w:sz w:val="28"/>
                <w:szCs w:val="28"/>
              </w:rPr>
              <w:t>.</w:t>
            </w:r>
          </w:p>
          <w:p w:rsidR="00A81CFF" w:rsidRPr="00E2659D" w:rsidRDefault="00A81CFF" w:rsidP="00A84C88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699" w:type="dxa"/>
          </w:tcPr>
          <w:p w:rsidR="006D3AA9" w:rsidRPr="00E2659D" w:rsidRDefault="00BF7C8A" w:rsidP="00A84C8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659D">
              <w:rPr>
                <w:b/>
                <w:sz w:val="28"/>
                <w:szCs w:val="28"/>
              </w:rPr>
              <w:t>Реализация отдельных направлений парламентского контроля</w:t>
            </w:r>
          </w:p>
        </w:tc>
        <w:tc>
          <w:tcPr>
            <w:tcW w:w="642" w:type="dxa"/>
          </w:tcPr>
          <w:p w:rsidR="00A81CFF" w:rsidRPr="00E2659D" w:rsidRDefault="00A81CFF" w:rsidP="00A84C88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587CA4" w:rsidRPr="00E2659D" w:rsidRDefault="003B3DA8" w:rsidP="00A84C88">
            <w:pPr>
              <w:suppressAutoHyphens/>
              <w:jc w:val="center"/>
              <w:rPr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>8</w:t>
            </w:r>
          </w:p>
        </w:tc>
      </w:tr>
      <w:tr w:rsidR="006D3AA9" w:rsidRPr="00E2659D" w:rsidTr="00441A8C">
        <w:tc>
          <w:tcPr>
            <w:tcW w:w="2448" w:type="dxa"/>
          </w:tcPr>
          <w:p w:rsidR="006D3AA9" w:rsidRPr="00E2659D" w:rsidRDefault="00587CA4" w:rsidP="00A84C88">
            <w:pPr>
              <w:suppressAutoHyphens/>
              <w:jc w:val="both"/>
              <w:rPr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>Статья 8.</w:t>
            </w:r>
          </w:p>
        </w:tc>
        <w:tc>
          <w:tcPr>
            <w:tcW w:w="6699" w:type="dxa"/>
          </w:tcPr>
          <w:p w:rsidR="006D3AA9" w:rsidRPr="00E2659D" w:rsidRDefault="00EF04CD" w:rsidP="00A84C88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 xml:space="preserve">Виды парламентского </w:t>
            </w:r>
            <w:proofErr w:type="gramStart"/>
            <w:r w:rsidRPr="00E2659D">
              <w:rPr>
                <w:sz w:val="28"/>
                <w:szCs w:val="28"/>
              </w:rPr>
              <w:t>контроля за</w:t>
            </w:r>
            <w:proofErr w:type="gramEnd"/>
            <w:r w:rsidRPr="00E2659D">
              <w:rPr>
                <w:sz w:val="28"/>
                <w:szCs w:val="28"/>
              </w:rPr>
              <w:t xml:space="preserve"> исполнением      областных законов</w:t>
            </w:r>
          </w:p>
        </w:tc>
        <w:tc>
          <w:tcPr>
            <w:tcW w:w="642" w:type="dxa"/>
          </w:tcPr>
          <w:p w:rsidR="00532EDA" w:rsidRPr="00E2659D" w:rsidRDefault="00532EDA" w:rsidP="00A84C88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6D3AA9" w:rsidRPr="00E2659D" w:rsidRDefault="003B3DA8" w:rsidP="00A84C88">
            <w:pPr>
              <w:suppressAutoHyphens/>
              <w:jc w:val="center"/>
              <w:rPr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>8</w:t>
            </w:r>
          </w:p>
        </w:tc>
      </w:tr>
      <w:tr w:rsidR="00A81CFF" w:rsidRPr="00E2659D" w:rsidTr="00441A8C">
        <w:tc>
          <w:tcPr>
            <w:tcW w:w="2448" w:type="dxa"/>
          </w:tcPr>
          <w:p w:rsidR="00A81CFF" w:rsidRPr="00E2659D" w:rsidRDefault="00A81CFF" w:rsidP="00A84C88">
            <w:pPr>
              <w:suppressAutoHyphens/>
              <w:jc w:val="both"/>
              <w:rPr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>Статья 9.</w:t>
            </w:r>
          </w:p>
        </w:tc>
        <w:tc>
          <w:tcPr>
            <w:tcW w:w="6699" w:type="dxa"/>
          </w:tcPr>
          <w:p w:rsidR="00A81CFF" w:rsidRPr="00E2659D" w:rsidRDefault="00EF04CD" w:rsidP="00A84C88">
            <w:pPr>
              <w:suppressAutoHyphens/>
              <w:jc w:val="both"/>
              <w:rPr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 xml:space="preserve">Осуществление предварительного </w:t>
            </w:r>
            <w:proofErr w:type="gramStart"/>
            <w:r w:rsidRPr="00E2659D">
              <w:rPr>
                <w:sz w:val="28"/>
                <w:szCs w:val="28"/>
              </w:rPr>
              <w:t>контроля за</w:t>
            </w:r>
            <w:proofErr w:type="gramEnd"/>
            <w:r w:rsidRPr="00E2659D">
              <w:rPr>
                <w:sz w:val="28"/>
                <w:szCs w:val="28"/>
              </w:rPr>
              <w:t xml:space="preserve"> </w:t>
            </w:r>
            <w:r w:rsidR="00C73274" w:rsidRPr="00E2659D">
              <w:rPr>
                <w:sz w:val="28"/>
                <w:szCs w:val="28"/>
              </w:rPr>
              <w:t xml:space="preserve">      </w:t>
            </w:r>
            <w:r w:rsidRPr="00E2659D">
              <w:rPr>
                <w:sz w:val="28"/>
                <w:szCs w:val="28"/>
              </w:rPr>
              <w:t>исполнением областных законов</w:t>
            </w:r>
          </w:p>
        </w:tc>
        <w:tc>
          <w:tcPr>
            <w:tcW w:w="642" w:type="dxa"/>
          </w:tcPr>
          <w:p w:rsidR="00532EDA" w:rsidRPr="00E2659D" w:rsidRDefault="00532EDA" w:rsidP="00A84C88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81CFF" w:rsidRPr="00E2659D" w:rsidRDefault="0015468D" w:rsidP="00A84C88">
            <w:pPr>
              <w:suppressAutoHyphens/>
              <w:jc w:val="center"/>
              <w:rPr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>9</w:t>
            </w:r>
          </w:p>
        </w:tc>
      </w:tr>
      <w:tr w:rsidR="00A81CFF" w:rsidRPr="00E2659D" w:rsidTr="00441A8C">
        <w:trPr>
          <w:trHeight w:val="90"/>
        </w:trPr>
        <w:tc>
          <w:tcPr>
            <w:tcW w:w="2448" w:type="dxa"/>
          </w:tcPr>
          <w:p w:rsidR="00A81CFF" w:rsidRPr="00E2659D" w:rsidRDefault="00A81CFF" w:rsidP="00A84C88">
            <w:pPr>
              <w:suppressAutoHyphens/>
              <w:jc w:val="both"/>
              <w:rPr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>Статья 10.</w:t>
            </w:r>
          </w:p>
        </w:tc>
        <w:tc>
          <w:tcPr>
            <w:tcW w:w="6699" w:type="dxa"/>
          </w:tcPr>
          <w:p w:rsidR="00A81CFF" w:rsidRPr="00E2659D" w:rsidRDefault="00EF04CD" w:rsidP="00A84C88">
            <w:pPr>
              <w:suppressAutoHyphens/>
              <w:jc w:val="both"/>
              <w:rPr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 xml:space="preserve">Осуществление текущего </w:t>
            </w:r>
            <w:proofErr w:type="gramStart"/>
            <w:r w:rsidRPr="00E2659D">
              <w:rPr>
                <w:sz w:val="28"/>
                <w:szCs w:val="28"/>
              </w:rPr>
              <w:t>контроля за</w:t>
            </w:r>
            <w:proofErr w:type="gramEnd"/>
            <w:r w:rsidRPr="00E2659D">
              <w:rPr>
                <w:sz w:val="28"/>
                <w:szCs w:val="28"/>
              </w:rPr>
              <w:t xml:space="preserve"> исполнением областных законов</w:t>
            </w:r>
          </w:p>
        </w:tc>
        <w:tc>
          <w:tcPr>
            <w:tcW w:w="642" w:type="dxa"/>
          </w:tcPr>
          <w:p w:rsidR="00532EDA" w:rsidRPr="00E2659D" w:rsidRDefault="00532EDA" w:rsidP="00A84C88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81CFF" w:rsidRPr="00E2659D" w:rsidRDefault="00FE3BE0" w:rsidP="00A84C88">
            <w:pPr>
              <w:suppressAutoHyphens/>
              <w:jc w:val="center"/>
              <w:rPr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>9</w:t>
            </w:r>
          </w:p>
        </w:tc>
      </w:tr>
      <w:tr w:rsidR="00A81CFF" w:rsidRPr="00E2659D" w:rsidTr="00441A8C">
        <w:tc>
          <w:tcPr>
            <w:tcW w:w="2448" w:type="dxa"/>
          </w:tcPr>
          <w:p w:rsidR="00A81CFF" w:rsidRPr="00E2659D" w:rsidRDefault="00A81CFF" w:rsidP="00A84C88">
            <w:pPr>
              <w:suppressAutoHyphens/>
              <w:jc w:val="both"/>
              <w:rPr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>Статья 11.</w:t>
            </w:r>
          </w:p>
        </w:tc>
        <w:tc>
          <w:tcPr>
            <w:tcW w:w="6699" w:type="dxa"/>
          </w:tcPr>
          <w:p w:rsidR="00A81CFF" w:rsidRPr="00E2659D" w:rsidRDefault="00C73274" w:rsidP="00A84C88">
            <w:pPr>
              <w:suppressAutoHyphens/>
              <w:jc w:val="both"/>
              <w:rPr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>Осуществление оперативного целевого контроля      за исполнением областных законов (отдельных положений областных законов)</w:t>
            </w:r>
            <w:r w:rsidR="00720DAB" w:rsidRPr="00E2659D">
              <w:rPr>
                <w:sz w:val="28"/>
                <w:szCs w:val="28"/>
              </w:rPr>
              <w:t xml:space="preserve"> </w:t>
            </w:r>
            <w:r w:rsidR="00720DAB" w:rsidRPr="00E2659D">
              <w:rPr>
                <w:i/>
                <w:sz w:val="28"/>
                <w:szCs w:val="28"/>
              </w:rPr>
              <w:t>(</w:t>
            </w:r>
            <w:proofErr w:type="gramStart"/>
            <w:r w:rsidR="00720DAB" w:rsidRPr="00E2659D">
              <w:rPr>
                <w:i/>
                <w:sz w:val="28"/>
                <w:szCs w:val="28"/>
              </w:rPr>
              <w:t>исключена</w:t>
            </w:r>
            <w:proofErr w:type="gramEnd"/>
            <w:r w:rsidR="00720DAB" w:rsidRPr="00E2659D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42" w:type="dxa"/>
          </w:tcPr>
          <w:p w:rsidR="00532EDA" w:rsidRPr="00E2659D" w:rsidRDefault="00532EDA" w:rsidP="00A84C88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532EDA" w:rsidRPr="00E2659D" w:rsidRDefault="00532EDA" w:rsidP="00A84C88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81CFF" w:rsidRPr="00E2659D" w:rsidRDefault="0015468D" w:rsidP="00A84C88">
            <w:pPr>
              <w:suppressAutoHyphens/>
              <w:jc w:val="center"/>
              <w:rPr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>1</w:t>
            </w:r>
            <w:r w:rsidR="00FE3BE0" w:rsidRPr="00E2659D">
              <w:rPr>
                <w:sz w:val="28"/>
                <w:szCs w:val="28"/>
              </w:rPr>
              <w:t>0</w:t>
            </w:r>
          </w:p>
        </w:tc>
      </w:tr>
      <w:tr w:rsidR="00A81CFF" w:rsidRPr="00E2659D" w:rsidTr="00441A8C">
        <w:trPr>
          <w:trHeight w:val="377"/>
        </w:trPr>
        <w:tc>
          <w:tcPr>
            <w:tcW w:w="2448" w:type="dxa"/>
          </w:tcPr>
          <w:p w:rsidR="00A81CFF" w:rsidRPr="00E2659D" w:rsidRDefault="00A81CFF" w:rsidP="00A84C88">
            <w:pPr>
              <w:suppressAutoHyphens/>
              <w:jc w:val="both"/>
              <w:rPr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>Статья 12.</w:t>
            </w:r>
          </w:p>
        </w:tc>
        <w:tc>
          <w:tcPr>
            <w:tcW w:w="6699" w:type="dxa"/>
          </w:tcPr>
          <w:p w:rsidR="00C73274" w:rsidRPr="00E2659D" w:rsidRDefault="00C73274" w:rsidP="00A84C88">
            <w:pPr>
              <w:suppressAutoHyphens/>
              <w:jc w:val="both"/>
              <w:rPr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E2659D">
              <w:rPr>
                <w:sz w:val="28"/>
                <w:szCs w:val="28"/>
              </w:rPr>
              <w:t>контроля за</w:t>
            </w:r>
            <w:proofErr w:type="gramEnd"/>
            <w:r w:rsidRPr="00E2659D">
              <w:rPr>
                <w:sz w:val="28"/>
                <w:szCs w:val="28"/>
              </w:rPr>
              <w:t xml:space="preserve"> исполнением постановлений областного Собрания, учета реализации рекомендаций парламентских мероприятий, связанных с законодательной деятельностью областного Собрания, и решений комитетов и комиссий областного Собрания</w:t>
            </w:r>
          </w:p>
        </w:tc>
        <w:tc>
          <w:tcPr>
            <w:tcW w:w="642" w:type="dxa"/>
          </w:tcPr>
          <w:p w:rsidR="00532EDA" w:rsidRPr="00E2659D" w:rsidRDefault="00532EDA" w:rsidP="00A84C88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532EDA" w:rsidRPr="00E2659D" w:rsidRDefault="00532EDA" w:rsidP="00A84C88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532EDA" w:rsidRPr="00E2659D" w:rsidRDefault="00532EDA" w:rsidP="00A84C88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532EDA" w:rsidRPr="00E2659D" w:rsidRDefault="00532EDA" w:rsidP="00A84C88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532EDA" w:rsidRPr="00E2659D" w:rsidRDefault="00532EDA" w:rsidP="00A84C88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81CFF" w:rsidRPr="00E2659D" w:rsidRDefault="0015468D" w:rsidP="00A84C88">
            <w:pPr>
              <w:suppressAutoHyphens/>
              <w:jc w:val="center"/>
              <w:rPr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>1</w:t>
            </w:r>
            <w:r w:rsidR="00FE3BE0" w:rsidRPr="00E2659D">
              <w:rPr>
                <w:sz w:val="28"/>
                <w:szCs w:val="28"/>
              </w:rPr>
              <w:t>0</w:t>
            </w:r>
          </w:p>
        </w:tc>
      </w:tr>
      <w:tr w:rsidR="00A81CFF" w:rsidRPr="00E2659D" w:rsidTr="00441A8C">
        <w:tc>
          <w:tcPr>
            <w:tcW w:w="2448" w:type="dxa"/>
          </w:tcPr>
          <w:p w:rsidR="00A81CFF" w:rsidRPr="00E2659D" w:rsidRDefault="00A81CFF" w:rsidP="00A84C88">
            <w:pPr>
              <w:suppressAutoHyphens/>
              <w:jc w:val="both"/>
              <w:rPr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>Статья 13.</w:t>
            </w:r>
          </w:p>
        </w:tc>
        <w:tc>
          <w:tcPr>
            <w:tcW w:w="6699" w:type="dxa"/>
          </w:tcPr>
          <w:p w:rsidR="00A81CFF" w:rsidRPr="00E2659D" w:rsidRDefault="00735E02" w:rsidP="00A84C88">
            <w:pPr>
              <w:suppressAutoHyphens/>
              <w:jc w:val="both"/>
              <w:rPr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>Особенности осуществления парламентского контроля в сфере бюджетных правоотношений</w:t>
            </w:r>
          </w:p>
        </w:tc>
        <w:tc>
          <w:tcPr>
            <w:tcW w:w="642" w:type="dxa"/>
          </w:tcPr>
          <w:p w:rsidR="00532EDA" w:rsidRPr="00E2659D" w:rsidRDefault="00532EDA" w:rsidP="00A84C88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81CFF" w:rsidRPr="00E2659D" w:rsidRDefault="0015468D" w:rsidP="00A84C88">
            <w:pPr>
              <w:suppressAutoHyphens/>
              <w:jc w:val="center"/>
              <w:rPr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>1</w:t>
            </w:r>
            <w:r w:rsidR="00FE3BE0" w:rsidRPr="00E2659D">
              <w:rPr>
                <w:sz w:val="28"/>
                <w:szCs w:val="28"/>
              </w:rPr>
              <w:t>1</w:t>
            </w:r>
          </w:p>
        </w:tc>
      </w:tr>
      <w:tr w:rsidR="00A81CFF" w:rsidRPr="00E2659D" w:rsidTr="00441A8C">
        <w:trPr>
          <w:trHeight w:val="338"/>
        </w:trPr>
        <w:tc>
          <w:tcPr>
            <w:tcW w:w="2448" w:type="dxa"/>
          </w:tcPr>
          <w:p w:rsidR="00F60089" w:rsidRPr="00E2659D" w:rsidRDefault="00A81CFF" w:rsidP="00A84C88">
            <w:pPr>
              <w:suppressAutoHyphens/>
              <w:jc w:val="both"/>
              <w:rPr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>Статья 14.</w:t>
            </w:r>
          </w:p>
        </w:tc>
        <w:tc>
          <w:tcPr>
            <w:tcW w:w="6699" w:type="dxa"/>
          </w:tcPr>
          <w:p w:rsidR="00A81CFF" w:rsidRPr="00E2659D" w:rsidRDefault="00735E02" w:rsidP="00A84C88">
            <w:pPr>
              <w:suppressAutoHyphens/>
              <w:jc w:val="both"/>
              <w:rPr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>Решения областного Собрания по результатам проведения мероприятий по осуществлению парламентского контроля</w:t>
            </w:r>
          </w:p>
          <w:p w:rsidR="0049399E" w:rsidRPr="00E2659D" w:rsidRDefault="0049399E" w:rsidP="00A84C88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532EDA" w:rsidRPr="00E2659D" w:rsidRDefault="00532EDA" w:rsidP="00A84C88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2741B6" w:rsidRPr="00E2659D" w:rsidRDefault="002741B6" w:rsidP="00A84C88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81CFF" w:rsidRPr="00E2659D" w:rsidRDefault="0015468D" w:rsidP="00A84C88">
            <w:pPr>
              <w:suppressAutoHyphens/>
              <w:jc w:val="center"/>
              <w:rPr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>1</w:t>
            </w:r>
            <w:r w:rsidR="0049399E" w:rsidRPr="00E2659D">
              <w:rPr>
                <w:sz w:val="28"/>
                <w:szCs w:val="28"/>
              </w:rPr>
              <w:t>2</w:t>
            </w:r>
          </w:p>
        </w:tc>
      </w:tr>
      <w:tr w:rsidR="00E01B66" w:rsidRPr="00E2659D" w:rsidTr="00441A8C">
        <w:trPr>
          <w:trHeight w:val="394"/>
        </w:trPr>
        <w:tc>
          <w:tcPr>
            <w:tcW w:w="2448" w:type="dxa"/>
          </w:tcPr>
          <w:p w:rsidR="00E01B66" w:rsidRPr="00E2659D" w:rsidRDefault="00E01B66" w:rsidP="00A84C88">
            <w:pPr>
              <w:suppressAutoHyphens/>
              <w:jc w:val="both"/>
              <w:rPr>
                <w:sz w:val="28"/>
                <w:szCs w:val="28"/>
              </w:rPr>
            </w:pPr>
            <w:r w:rsidRPr="00E2659D">
              <w:rPr>
                <w:b/>
                <w:bCs/>
                <w:sz w:val="28"/>
                <w:szCs w:val="28"/>
              </w:rPr>
              <w:t xml:space="preserve">ГЛАВА </w:t>
            </w:r>
            <w:r w:rsidRPr="00E2659D">
              <w:rPr>
                <w:b/>
                <w:bCs/>
                <w:sz w:val="28"/>
                <w:szCs w:val="28"/>
                <w:lang w:val="en-US"/>
              </w:rPr>
              <w:t>IV</w:t>
            </w:r>
            <w:r w:rsidRPr="00E2659D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699" w:type="dxa"/>
          </w:tcPr>
          <w:p w:rsidR="00E01B66" w:rsidRPr="00E2659D" w:rsidRDefault="00565AAC" w:rsidP="00A84C88">
            <w:pPr>
              <w:suppressAutoHyphens/>
              <w:jc w:val="both"/>
              <w:rPr>
                <w:sz w:val="28"/>
                <w:szCs w:val="28"/>
              </w:rPr>
            </w:pPr>
            <w:r w:rsidRPr="00E2659D">
              <w:rPr>
                <w:b/>
                <w:sz w:val="28"/>
                <w:szCs w:val="28"/>
              </w:rPr>
              <w:t>П</w:t>
            </w:r>
            <w:r w:rsidR="00E01B66" w:rsidRPr="00E2659D">
              <w:rPr>
                <w:b/>
                <w:sz w:val="28"/>
                <w:szCs w:val="28"/>
              </w:rPr>
              <w:t>ланирование и организационное обеспечение парламентского контроля</w:t>
            </w:r>
          </w:p>
        </w:tc>
        <w:tc>
          <w:tcPr>
            <w:tcW w:w="642" w:type="dxa"/>
          </w:tcPr>
          <w:p w:rsidR="00E01B66" w:rsidRPr="00E2659D" w:rsidRDefault="00E01B66" w:rsidP="00A84C88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2741B6" w:rsidRPr="00E2659D" w:rsidRDefault="002741B6" w:rsidP="008D171C">
            <w:pPr>
              <w:suppressAutoHyphens/>
              <w:jc w:val="center"/>
              <w:rPr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>1</w:t>
            </w:r>
            <w:r w:rsidR="006625F1" w:rsidRPr="00E2659D">
              <w:rPr>
                <w:sz w:val="28"/>
                <w:szCs w:val="28"/>
              </w:rPr>
              <w:t>3</w:t>
            </w:r>
          </w:p>
        </w:tc>
      </w:tr>
      <w:tr w:rsidR="00A81CFF" w:rsidRPr="00E2659D" w:rsidTr="00441A8C">
        <w:trPr>
          <w:trHeight w:val="394"/>
        </w:trPr>
        <w:tc>
          <w:tcPr>
            <w:tcW w:w="2448" w:type="dxa"/>
          </w:tcPr>
          <w:p w:rsidR="00A81CFF" w:rsidRPr="00E2659D" w:rsidRDefault="00A81CFF" w:rsidP="00A84C88">
            <w:pPr>
              <w:suppressAutoHyphens/>
              <w:jc w:val="both"/>
              <w:rPr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>Статья 15.</w:t>
            </w:r>
          </w:p>
        </w:tc>
        <w:tc>
          <w:tcPr>
            <w:tcW w:w="6699" w:type="dxa"/>
          </w:tcPr>
          <w:p w:rsidR="00A81CFF" w:rsidRPr="00E2659D" w:rsidRDefault="00E01B66" w:rsidP="00A84C88">
            <w:pPr>
              <w:suppressAutoHyphens/>
              <w:jc w:val="both"/>
              <w:rPr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>Планирование мероприятий по осуществлению парламентского контроля</w:t>
            </w:r>
          </w:p>
        </w:tc>
        <w:tc>
          <w:tcPr>
            <w:tcW w:w="642" w:type="dxa"/>
          </w:tcPr>
          <w:p w:rsidR="00FD357A" w:rsidRPr="00E2659D" w:rsidRDefault="00FD357A" w:rsidP="00A84C88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81CFF" w:rsidRPr="00E2659D" w:rsidRDefault="0015468D" w:rsidP="001D5491">
            <w:pPr>
              <w:suppressAutoHyphens/>
              <w:jc w:val="center"/>
              <w:rPr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>1</w:t>
            </w:r>
            <w:r w:rsidR="001D5491" w:rsidRPr="00E2659D">
              <w:rPr>
                <w:sz w:val="28"/>
                <w:szCs w:val="28"/>
              </w:rPr>
              <w:t>4</w:t>
            </w:r>
          </w:p>
        </w:tc>
      </w:tr>
      <w:tr w:rsidR="002409EB" w:rsidRPr="00E2659D" w:rsidTr="00441A8C">
        <w:trPr>
          <w:trHeight w:val="394"/>
        </w:trPr>
        <w:tc>
          <w:tcPr>
            <w:tcW w:w="2448" w:type="dxa"/>
          </w:tcPr>
          <w:p w:rsidR="002409EB" w:rsidRPr="00E2659D" w:rsidRDefault="002409EB" w:rsidP="00A84C88">
            <w:pPr>
              <w:suppressAutoHyphens/>
              <w:jc w:val="both"/>
              <w:rPr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>Статья 16.</w:t>
            </w:r>
          </w:p>
        </w:tc>
        <w:tc>
          <w:tcPr>
            <w:tcW w:w="6699" w:type="dxa"/>
          </w:tcPr>
          <w:p w:rsidR="00FD357A" w:rsidRPr="00E2659D" w:rsidRDefault="00565AAC" w:rsidP="00A84C88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 xml:space="preserve">Организационное, правовое, методическое </w:t>
            </w:r>
            <w:r w:rsidR="008D171C" w:rsidRPr="00E2659D">
              <w:rPr>
                <w:sz w:val="28"/>
                <w:szCs w:val="28"/>
              </w:rPr>
              <w:t xml:space="preserve">                          </w:t>
            </w:r>
            <w:r w:rsidRPr="00E2659D">
              <w:rPr>
                <w:sz w:val="28"/>
                <w:szCs w:val="28"/>
              </w:rPr>
              <w:t xml:space="preserve">и аналитическое обеспечение парламентского </w:t>
            </w:r>
            <w:r w:rsidRPr="00E2659D">
              <w:rPr>
                <w:sz w:val="28"/>
                <w:szCs w:val="28"/>
              </w:rPr>
              <w:lastRenderedPageBreak/>
              <w:t>контроля</w:t>
            </w:r>
          </w:p>
        </w:tc>
        <w:tc>
          <w:tcPr>
            <w:tcW w:w="642" w:type="dxa"/>
          </w:tcPr>
          <w:p w:rsidR="00FD357A" w:rsidRPr="00E2659D" w:rsidRDefault="00FD357A" w:rsidP="00A84C88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2409EB" w:rsidRPr="00E2659D" w:rsidRDefault="00F91EE7" w:rsidP="008D171C">
            <w:pPr>
              <w:suppressAutoHyphens/>
              <w:jc w:val="center"/>
              <w:rPr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>1</w:t>
            </w:r>
            <w:r w:rsidR="008D171C" w:rsidRPr="00E2659D">
              <w:rPr>
                <w:sz w:val="28"/>
                <w:szCs w:val="28"/>
              </w:rPr>
              <w:t>4</w:t>
            </w:r>
          </w:p>
        </w:tc>
      </w:tr>
      <w:tr w:rsidR="00A81CFF" w:rsidRPr="00E2659D" w:rsidTr="00441A8C">
        <w:tc>
          <w:tcPr>
            <w:tcW w:w="2448" w:type="dxa"/>
          </w:tcPr>
          <w:p w:rsidR="00A81CFF" w:rsidRPr="00E2659D" w:rsidRDefault="00CA06DC" w:rsidP="00A84C88">
            <w:pPr>
              <w:suppressAutoHyphens/>
              <w:jc w:val="both"/>
              <w:rPr>
                <w:sz w:val="28"/>
                <w:szCs w:val="28"/>
              </w:rPr>
            </w:pPr>
            <w:r w:rsidRPr="00E2659D">
              <w:rPr>
                <w:b/>
                <w:bCs/>
                <w:sz w:val="28"/>
                <w:szCs w:val="28"/>
              </w:rPr>
              <w:lastRenderedPageBreak/>
              <w:t xml:space="preserve">ГЛАВА </w:t>
            </w:r>
            <w:r w:rsidRPr="00E2659D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E2659D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699" w:type="dxa"/>
          </w:tcPr>
          <w:p w:rsidR="00A81CFF" w:rsidRPr="00E2659D" w:rsidRDefault="00CA06DC" w:rsidP="00A84C88">
            <w:pPr>
              <w:suppressAutoHyphens/>
              <w:jc w:val="both"/>
              <w:rPr>
                <w:sz w:val="28"/>
                <w:szCs w:val="28"/>
              </w:rPr>
            </w:pPr>
            <w:r w:rsidRPr="00E2659D">
              <w:rPr>
                <w:b/>
                <w:sz w:val="28"/>
                <w:szCs w:val="28"/>
              </w:rPr>
              <w:t>Заключительные положения</w:t>
            </w:r>
          </w:p>
        </w:tc>
        <w:tc>
          <w:tcPr>
            <w:tcW w:w="642" w:type="dxa"/>
          </w:tcPr>
          <w:p w:rsidR="00A81CFF" w:rsidRPr="00E2659D" w:rsidRDefault="00F91EE7" w:rsidP="00A84C88">
            <w:pPr>
              <w:suppressAutoHyphens/>
              <w:jc w:val="center"/>
              <w:rPr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>1</w:t>
            </w:r>
            <w:r w:rsidR="00FD357A" w:rsidRPr="00E2659D">
              <w:rPr>
                <w:sz w:val="28"/>
                <w:szCs w:val="28"/>
              </w:rPr>
              <w:t>5</w:t>
            </w:r>
          </w:p>
        </w:tc>
      </w:tr>
      <w:tr w:rsidR="00A81CFF" w:rsidRPr="00E2659D" w:rsidTr="00441A8C">
        <w:tc>
          <w:tcPr>
            <w:tcW w:w="2448" w:type="dxa"/>
          </w:tcPr>
          <w:p w:rsidR="00A81CFF" w:rsidRPr="00E2659D" w:rsidRDefault="00A81CFF" w:rsidP="00A84C88">
            <w:pPr>
              <w:suppressAutoHyphens/>
              <w:jc w:val="both"/>
              <w:rPr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>Статья 1</w:t>
            </w:r>
            <w:r w:rsidR="00CA06DC" w:rsidRPr="00E2659D">
              <w:rPr>
                <w:sz w:val="28"/>
                <w:szCs w:val="28"/>
              </w:rPr>
              <w:t>7</w:t>
            </w:r>
            <w:r w:rsidRPr="00E2659D">
              <w:rPr>
                <w:sz w:val="28"/>
                <w:szCs w:val="28"/>
              </w:rPr>
              <w:t>.</w:t>
            </w:r>
          </w:p>
        </w:tc>
        <w:tc>
          <w:tcPr>
            <w:tcW w:w="6699" w:type="dxa"/>
          </w:tcPr>
          <w:p w:rsidR="00A81CFF" w:rsidRPr="00E2659D" w:rsidRDefault="00CA06DC" w:rsidP="00A84C88">
            <w:pPr>
              <w:suppressAutoHyphens/>
              <w:jc w:val="both"/>
              <w:rPr>
                <w:i/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>Вступление в силу настоящего закона</w:t>
            </w:r>
          </w:p>
        </w:tc>
        <w:tc>
          <w:tcPr>
            <w:tcW w:w="642" w:type="dxa"/>
          </w:tcPr>
          <w:p w:rsidR="00A81CFF" w:rsidRPr="00E2659D" w:rsidRDefault="00F91EE7" w:rsidP="00A84C88">
            <w:pPr>
              <w:suppressAutoHyphens/>
              <w:jc w:val="center"/>
              <w:rPr>
                <w:sz w:val="28"/>
                <w:szCs w:val="28"/>
              </w:rPr>
            </w:pPr>
            <w:r w:rsidRPr="00E2659D">
              <w:rPr>
                <w:sz w:val="28"/>
                <w:szCs w:val="28"/>
              </w:rPr>
              <w:t>1</w:t>
            </w:r>
            <w:r w:rsidR="00FD357A" w:rsidRPr="00E2659D">
              <w:rPr>
                <w:sz w:val="28"/>
                <w:szCs w:val="28"/>
              </w:rPr>
              <w:t>5</w:t>
            </w:r>
          </w:p>
        </w:tc>
      </w:tr>
    </w:tbl>
    <w:p w:rsidR="00A81CFF" w:rsidRPr="00E2659D" w:rsidRDefault="00A81CFF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81CFF" w:rsidRPr="00E2659D" w:rsidRDefault="00A81CFF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81CFF" w:rsidRPr="00E2659D" w:rsidRDefault="00A81CFF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81CFF" w:rsidRPr="00E2659D" w:rsidRDefault="00A81CFF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81CFF" w:rsidRPr="00E2659D" w:rsidRDefault="00A81CFF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81CFF" w:rsidRPr="00E2659D" w:rsidRDefault="00A81CFF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81CFF" w:rsidRPr="00E2659D" w:rsidRDefault="00A81CFF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38442B" w:rsidRPr="00E2659D" w:rsidRDefault="0038442B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38442B" w:rsidRPr="00E2659D" w:rsidRDefault="0038442B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38442B" w:rsidRPr="00E2659D" w:rsidRDefault="0038442B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56080" w:rsidRPr="00E2659D" w:rsidRDefault="00A56080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56080" w:rsidRPr="00E2659D" w:rsidRDefault="00A56080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56080" w:rsidRPr="00E2659D" w:rsidRDefault="00A56080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56080" w:rsidRPr="00E2659D" w:rsidRDefault="00A56080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56080" w:rsidRPr="00E2659D" w:rsidRDefault="00A56080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56080" w:rsidRPr="00E2659D" w:rsidRDefault="00A56080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56080" w:rsidRPr="00E2659D" w:rsidRDefault="00A56080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56080" w:rsidRPr="00E2659D" w:rsidRDefault="00A56080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56080" w:rsidRPr="00E2659D" w:rsidRDefault="00A56080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56080" w:rsidRPr="00E2659D" w:rsidRDefault="00A56080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56080" w:rsidRPr="00E2659D" w:rsidRDefault="00A56080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56080" w:rsidRPr="00E2659D" w:rsidRDefault="00A56080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56080" w:rsidRPr="00E2659D" w:rsidRDefault="00A56080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56080" w:rsidRPr="00E2659D" w:rsidRDefault="00A56080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56080" w:rsidRPr="00E2659D" w:rsidRDefault="00A56080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56080" w:rsidRPr="00E2659D" w:rsidRDefault="00A56080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56080" w:rsidRPr="00E2659D" w:rsidRDefault="00A56080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56080" w:rsidRPr="00E2659D" w:rsidRDefault="00A56080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56080" w:rsidRPr="00E2659D" w:rsidRDefault="00A56080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56080" w:rsidRPr="00E2659D" w:rsidRDefault="00A56080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56080" w:rsidRPr="00E2659D" w:rsidRDefault="00A56080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56080" w:rsidRPr="00E2659D" w:rsidRDefault="00A56080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56080" w:rsidRPr="00E2659D" w:rsidRDefault="00A56080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56080" w:rsidRPr="00E2659D" w:rsidRDefault="00A56080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56080" w:rsidRPr="00E2659D" w:rsidRDefault="00A56080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56080" w:rsidRPr="00E2659D" w:rsidRDefault="00A56080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56080" w:rsidRPr="00E2659D" w:rsidRDefault="00A56080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56080" w:rsidRPr="00E2659D" w:rsidRDefault="00A56080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56080" w:rsidRPr="00E2659D" w:rsidRDefault="00A56080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56080" w:rsidRPr="00E2659D" w:rsidRDefault="00A56080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56080" w:rsidRPr="00E2659D" w:rsidRDefault="00A56080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56080" w:rsidRPr="00E2659D" w:rsidRDefault="00A56080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56080" w:rsidRPr="00E2659D" w:rsidRDefault="00A56080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56080" w:rsidRPr="00E2659D" w:rsidRDefault="00A56080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56080" w:rsidRPr="00E2659D" w:rsidRDefault="00A56080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56080" w:rsidRPr="00E2659D" w:rsidRDefault="00A56080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BF688B" w:rsidRPr="00E2659D" w:rsidRDefault="00BF688B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BF688B" w:rsidRPr="00E2659D" w:rsidRDefault="00BF688B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BF688B" w:rsidRPr="00E2659D" w:rsidRDefault="00BF688B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56080" w:rsidRPr="00E2659D" w:rsidRDefault="00A56080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38442B" w:rsidRPr="00E2659D" w:rsidRDefault="0038442B" w:rsidP="00A84C88">
      <w:pPr>
        <w:pStyle w:val="ConsNormal"/>
        <w:widowControl/>
        <w:suppressAutoHyphens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D9071E" w:rsidRPr="00E2659D" w:rsidRDefault="00314BBF" w:rsidP="00A84C88">
      <w:pPr>
        <w:suppressAutoHyphens/>
        <w:jc w:val="center"/>
        <w:rPr>
          <w:szCs w:val="28"/>
        </w:rPr>
      </w:pPr>
      <w:r w:rsidRPr="00E2659D">
        <w:rPr>
          <w:noProof/>
          <w:sz w:val="28"/>
          <w:szCs w:val="28"/>
        </w:rPr>
        <w:lastRenderedPageBreak/>
        <w:drawing>
          <wp:inline distT="0" distB="0" distL="0" distR="0">
            <wp:extent cx="588645" cy="683895"/>
            <wp:effectExtent l="19050" t="0" r="190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71E" w:rsidRPr="00E2659D" w:rsidRDefault="00896B87" w:rsidP="00A84C88">
      <w:pPr>
        <w:suppressAutoHyphens/>
        <w:jc w:val="center"/>
        <w:rPr>
          <w:b/>
          <w:bCs/>
          <w:sz w:val="28"/>
          <w:szCs w:val="28"/>
        </w:rPr>
      </w:pPr>
      <w:r w:rsidRPr="00E2659D">
        <w:rPr>
          <w:b/>
          <w:bCs/>
          <w:sz w:val="28"/>
          <w:szCs w:val="28"/>
        </w:rPr>
        <w:t xml:space="preserve">А </w:t>
      </w:r>
      <w:proofErr w:type="gramStart"/>
      <w:r w:rsidRPr="00E2659D">
        <w:rPr>
          <w:b/>
          <w:bCs/>
          <w:sz w:val="28"/>
          <w:szCs w:val="28"/>
        </w:rPr>
        <w:t>Р</w:t>
      </w:r>
      <w:proofErr w:type="gramEnd"/>
      <w:r w:rsidRPr="00E2659D">
        <w:rPr>
          <w:b/>
          <w:bCs/>
          <w:sz w:val="28"/>
          <w:szCs w:val="28"/>
        </w:rPr>
        <w:t xml:space="preserve"> Х А Н Г Е Л Ь С К А Я    </w:t>
      </w:r>
      <w:r w:rsidR="00D9071E" w:rsidRPr="00E2659D">
        <w:rPr>
          <w:b/>
          <w:bCs/>
          <w:sz w:val="28"/>
          <w:szCs w:val="28"/>
        </w:rPr>
        <w:t>О Б Л А С Т Ь</w:t>
      </w:r>
    </w:p>
    <w:p w:rsidR="00D9071E" w:rsidRPr="00E2659D" w:rsidRDefault="00D9071E" w:rsidP="00A84C88">
      <w:pPr>
        <w:suppressAutoHyphens/>
        <w:jc w:val="center"/>
        <w:rPr>
          <w:b/>
          <w:bCs/>
          <w:sz w:val="28"/>
          <w:szCs w:val="28"/>
        </w:rPr>
      </w:pPr>
    </w:p>
    <w:p w:rsidR="00D9071E" w:rsidRPr="00E2659D" w:rsidRDefault="00D9071E" w:rsidP="00A84C88">
      <w:pPr>
        <w:suppressAutoHyphens/>
        <w:jc w:val="center"/>
        <w:rPr>
          <w:b/>
          <w:bCs/>
          <w:sz w:val="28"/>
          <w:szCs w:val="28"/>
        </w:rPr>
      </w:pPr>
    </w:p>
    <w:p w:rsidR="00D9071E" w:rsidRPr="00E2659D" w:rsidRDefault="00D9071E" w:rsidP="00A84C88">
      <w:pPr>
        <w:pStyle w:val="2"/>
        <w:suppressAutoHyphens/>
        <w:rPr>
          <w:szCs w:val="28"/>
        </w:rPr>
      </w:pPr>
      <w:r w:rsidRPr="00E2659D">
        <w:rPr>
          <w:szCs w:val="28"/>
        </w:rPr>
        <w:t>ОБЛАСТНОЙ ЗАКОН</w:t>
      </w:r>
    </w:p>
    <w:p w:rsidR="00D9071E" w:rsidRPr="00E2659D" w:rsidRDefault="00D9071E" w:rsidP="00A84C88">
      <w:pPr>
        <w:suppressAutoHyphens/>
        <w:jc w:val="center"/>
        <w:rPr>
          <w:sz w:val="28"/>
          <w:szCs w:val="28"/>
        </w:rPr>
      </w:pPr>
    </w:p>
    <w:p w:rsidR="0038442B" w:rsidRPr="00E2659D" w:rsidRDefault="0038442B" w:rsidP="00A84C88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59D">
        <w:rPr>
          <w:rFonts w:ascii="Times New Roman" w:hAnsi="Times New Roman" w:cs="Times New Roman"/>
          <w:b/>
          <w:sz w:val="28"/>
          <w:szCs w:val="28"/>
        </w:rPr>
        <w:t>О парламентском контроле в Архангельской области</w:t>
      </w:r>
    </w:p>
    <w:p w:rsidR="00C27E74" w:rsidRPr="00E2659D" w:rsidRDefault="00C27E74" w:rsidP="00A84C88">
      <w:pPr>
        <w:suppressAutoHyphens/>
        <w:jc w:val="center"/>
        <w:rPr>
          <w:b/>
          <w:sz w:val="28"/>
          <w:szCs w:val="28"/>
        </w:rPr>
      </w:pPr>
    </w:p>
    <w:p w:rsidR="003E4E3E" w:rsidRPr="00E2659D" w:rsidRDefault="003E4E3E" w:rsidP="00A84C88">
      <w:pPr>
        <w:suppressAutoHyphens/>
        <w:jc w:val="center"/>
        <w:rPr>
          <w:b/>
          <w:sz w:val="28"/>
          <w:szCs w:val="28"/>
        </w:rPr>
      </w:pPr>
    </w:p>
    <w:p w:rsidR="00CA40F6" w:rsidRPr="00E2659D" w:rsidRDefault="00CA40F6" w:rsidP="00A84C88">
      <w:pPr>
        <w:pStyle w:val="ConsNormal"/>
        <w:suppressAutoHyphens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E2659D">
        <w:rPr>
          <w:rFonts w:ascii="Times New Roman" w:hAnsi="Times New Roman" w:cs="Times New Roman"/>
          <w:sz w:val="26"/>
          <w:szCs w:val="26"/>
        </w:rPr>
        <w:t>Принят</w:t>
      </w:r>
      <w:proofErr w:type="gramEnd"/>
    </w:p>
    <w:p w:rsidR="00CA40F6" w:rsidRPr="00E2659D" w:rsidRDefault="00CA40F6" w:rsidP="00A84C88">
      <w:pPr>
        <w:pStyle w:val="ConsNormal"/>
        <w:suppressAutoHyphens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E2659D">
        <w:rPr>
          <w:rFonts w:ascii="Times New Roman" w:hAnsi="Times New Roman" w:cs="Times New Roman"/>
          <w:sz w:val="26"/>
          <w:szCs w:val="26"/>
        </w:rPr>
        <w:t>Архангельским областным</w:t>
      </w:r>
    </w:p>
    <w:p w:rsidR="00CA40F6" w:rsidRPr="00E2659D" w:rsidRDefault="00CA40F6" w:rsidP="00A84C88">
      <w:pPr>
        <w:pStyle w:val="ConsNormal"/>
        <w:suppressAutoHyphens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E2659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Собранием депутатов</w:t>
      </w:r>
    </w:p>
    <w:p w:rsidR="00CA40F6" w:rsidRPr="00E2659D" w:rsidRDefault="00CA40F6" w:rsidP="00A84C88">
      <w:pPr>
        <w:pStyle w:val="ConsNormal"/>
        <w:suppressAutoHyphens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E2659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0047F2" w:rsidRPr="00E2659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proofErr w:type="gramStart"/>
      <w:r w:rsidR="000047F2" w:rsidRPr="00E2659D">
        <w:rPr>
          <w:rFonts w:ascii="Times New Roman" w:hAnsi="Times New Roman" w:cs="Times New Roman"/>
          <w:sz w:val="26"/>
          <w:szCs w:val="26"/>
        </w:rPr>
        <w:t>(постановление</w:t>
      </w:r>
      <w:proofErr w:type="gramEnd"/>
    </w:p>
    <w:p w:rsidR="00CA40F6" w:rsidRPr="00E2659D" w:rsidRDefault="00CA40F6" w:rsidP="00A84C88">
      <w:pPr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E2659D">
        <w:rPr>
          <w:sz w:val="26"/>
          <w:szCs w:val="26"/>
        </w:rPr>
        <w:t>от</w:t>
      </w:r>
      <w:r w:rsidR="0038442B" w:rsidRPr="00E2659D">
        <w:rPr>
          <w:rFonts w:eastAsia="Calibri"/>
          <w:b/>
          <w:bCs/>
          <w:sz w:val="28"/>
          <w:szCs w:val="28"/>
        </w:rPr>
        <w:t xml:space="preserve"> </w:t>
      </w:r>
      <w:r w:rsidR="0038442B" w:rsidRPr="00E2659D">
        <w:rPr>
          <w:rFonts w:eastAsia="Calibri"/>
          <w:bCs/>
          <w:sz w:val="28"/>
          <w:szCs w:val="28"/>
        </w:rPr>
        <w:t xml:space="preserve">25 марта 2015 года </w:t>
      </w:r>
      <w:r w:rsidR="004D5FDC" w:rsidRPr="00E2659D">
        <w:rPr>
          <w:rFonts w:eastAsia="Calibri"/>
          <w:bCs/>
          <w:sz w:val="28"/>
          <w:szCs w:val="28"/>
        </w:rPr>
        <w:t>№</w:t>
      </w:r>
      <w:r w:rsidR="0038442B" w:rsidRPr="00E2659D">
        <w:rPr>
          <w:rFonts w:eastAsia="Calibri"/>
          <w:bCs/>
          <w:sz w:val="28"/>
          <w:szCs w:val="28"/>
        </w:rPr>
        <w:t xml:space="preserve"> 736</w:t>
      </w:r>
      <w:r w:rsidRPr="00E2659D">
        <w:rPr>
          <w:sz w:val="26"/>
          <w:szCs w:val="26"/>
        </w:rPr>
        <w:t>)</w:t>
      </w:r>
    </w:p>
    <w:p w:rsidR="00CA40F6" w:rsidRPr="00E2659D" w:rsidRDefault="00CA40F6" w:rsidP="00A84C88">
      <w:pPr>
        <w:suppressAutoHyphens/>
        <w:jc w:val="center"/>
        <w:rPr>
          <w:b/>
          <w:bCs/>
          <w:sz w:val="28"/>
          <w:szCs w:val="28"/>
        </w:rPr>
      </w:pPr>
    </w:p>
    <w:p w:rsidR="00D9071E" w:rsidRPr="00E2659D" w:rsidRDefault="00D9071E" w:rsidP="00A84C88">
      <w:pPr>
        <w:suppressAutoHyphens/>
        <w:jc w:val="center"/>
        <w:rPr>
          <w:sz w:val="28"/>
          <w:szCs w:val="28"/>
        </w:rPr>
      </w:pPr>
    </w:p>
    <w:p w:rsidR="004D5FDC" w:rsidRPr="00E2659D" w:rsidRDefault="00191D47" w:rsidP="00A84C88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E2659D">
        <w:rPr>
          <w:sz w:val="26"/>
          <w:szCs w:val="26"/>
        </w:rPr>
        <w:t>(в редакции областн</w:t>
      </w:r>
      <w:r w:rsidR="009B5E66" w:rsidRPr="00E2659D">
        <w:rPr>
          <w:sz w:val="26"/>
          <w:szCs w:val="26"/>
        </w:rPr>
        <w:t>ых</w:t>
      </w:r>
      <w:r w:rsidRPr="00E2659D">
        <w:rPr>
          <w:sz w:val="26"/>
          <w:szCs w:val="26"/>
        </w:rPr>
        <w:t xml:space="preserve"> закон</w:t>
      </w:r>
      <w:r w:rsidR="009B5E66" w:rsidRPr="00E2659D">
        <w:rPr>
          <w:sz w:val="26"/>
          <w:szCs w:val="26"/>
        </w:rPr>
        <w:t>ов</w:t>
      </w:r>
      <w:r w:rsidRPr="00E2659D">
        <w:rPr>
          <w:sz w:val="26"/>
          <w:szCs w:val="26"/>
        </w:rPr>
        <w:t xml:space="preserve"> </w:t>
      </w:r>
      <w:r w:rsidRPr="00E2659D">
        <w:rPr>
          <w:sz w:val="28"/>
          <w:szCs w:val="28"/>
        </w:rPr>
        <w:t>от</w:t>
      </w:r>
      <w:r w:rsidR="004D5FDC" w:rsidRPr="00E2659D">
        <w:rPr>
          <w:sz w:val="28"/>
          <w:szCs w:val="28"/>
        </w:rPr>
        <w:t xml:space="preserve"> </w:t>
      </w:r>
      <w:r w:rsidR="004D5FDC" w:rsidRPr="00E2659D">
        <w:rPr>
          <w:rFonts w:eastAsia="Calibri"/>
          <w:sz w:val="28"/>
          <w:szCs w:val="28"/>
        </w:rPr>
        <w:t xml:space="preserve">16.11.2015 </w:t>
      </w:r>
      <w:hyperlink r:id="rId9" w:history="1">
        <w:r w:rsidR="009134C5" w:rsidRPr="00E2659D">
          <w:rPr>
            <w:rFonts w:eastAsia="Calibri"/>
            <w:sz w:val="28"/>
            <w:szCs w:val="28"/>
          </w:rPr>
          <w:t>№</w:t>
        </w:r>
        <w:r w:rsidR="004D5FDC" w:rsidRPr="00E2659D">
          <w:rPr>
            <w:rFonts w:eastAsia="Calibri"/>
            <w:sz w:val="28"/>
            <w:szCs w:val="28"/>
          </w:rPr>
          <w:t xml:space="preserve"> 355-внеоч.-</w:t>
        </w:r>
        <w:proofErr w:type="gramStart"/>
        <w:r w:rsidR="004D5FDC" w:rsidRPr="00E2659D">
          <w:rPr>
            <w:rFonts w:eastAsia="Calibri"/>
            <w:sz w:val="28"/>
            <w:szCs w:val="28"/>
          </w:rPr>
          <w:t>ОЗ</w:t>
        </w:r>
        <w:proofErr w:type="gramEnd"/>
      </w:hyperlink>
      <w:r w:rsidR="004D5FDC" w:rsidRPr="00E2659D">
        <w:rPr>
          <w:rFonts w:eastAsia="Calibri"/>
          <w:sz w:val="28"/>
          <w:szCs w:val="28"/>
        </w:rPr>
        <w:t xml:space="preserve">, </w:t>
      </w:r>
    </w:p>
    <w:p w:rsidR="004D5FDC" w:rsidRPr="00E2659D" w:rsidRDefault="004D5FDC" w:rsidP="00A84C88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E2659D">
        <w:rPr>
          <w:rFonts w:eastAsia="Calibri"/>
          <w:sz w:val="28"/>
          <w:szCs w:val="28"/>
        </w:rPr>
        <w:t xml:space="preserve">от 18.12.2015 </w:t>
      </w:r>
      <w:hyperlink r:id="rId10" w:history="1">
        <w:r w:rsidR="009134C5" w:rsidRPr="00E2659D">
          <w:rPr>
            <w:rFonts w:eastAsia="Calibri"/>
            <w:sz w:val="28"/>
            <w:szCs w:val="28"/>
          </w:rPr>
          <w:t>№</w:t>
        </w:r>
        <w:r w:rsidRPr="00E2659D">
          <w:rPr>
            <w:rFonts w:eastAsia="Calibri"/>
            <w:sz w:val="28"/>
            <w:szCs w:val="28"/>
          </w:rPr>
          <w:t xml:space="preserve"> 382-22-ОЗ</w:t>
        </w:r>
      </w:hyperlink>
      <w:r w:rsidRPr="00E2659D">
        <w:rPr>
          <w:rFonts w:eastAsia="Calibri"/>
          <w:sz w:val="28"/>
          <w:szCs w:val="28"/>
        </w:rPr>
        <w:t xml:space="preserve">, от 25.03.2016 </w:t>
      </w:r>
      <w:hyperlink r:id="rId11" w:history="1">
        <w:r w:rsidR="009134C5" w:rsidRPr="00E2659D">
          <w:rPr>
            <w:rFonts w:eastAsia="Calibri"/>
            <w:sz w:val="28"/>
            <w:szCs w:val="28"/>
          </w:rPr>
          <w:t>№</w:t>
        </w:r>
        <w:r w:rsidRPr="00E2659D">
          <w:rPr>
            <w:rFonts w:eastAsia="Calibri"/>
            <w:sz w:val="28"/>
            <w:szCs w:val="28"/>
          </w:rPr>
          <w:t xml:space="preserve"> 409-24-ОЗ</w:t>
        </w:r>
      </w:hyperlink>
      <w:r w:rsidRPr="00E2659D">
        <w:rPr>
          <w:rFonts w:eastAsia="Calibri"/>
          <w:sz w:val="28"/>
          <w:szCs w:val="28"/>
        </w:rPr>
        <w:t xml:space="preserve">, </w:t>
      </w:r>
    </w:p>
    <w:p w:rsidR="008E79C9" w:rsidRPr="00E2659D" w:rsidRDefault="004D5FDC" w:rsidP="00A84C88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E2659D">
        <w:rPr>
          <w:rFonts w:eastAsia="Calibri"/>
          <w:sz w:val="28"/>
          <w:szCs w:val="28"/>
        </w:rPr>
        <w:t xml:space="preserve">от 05.12.2016 </w:t>
      </w:r>
      <w:hyperlink r:id="rId12" w:history="1">
        <w:r w:rsidR="009134C5" w:rsidRPr="00E2659D">
          <w:rPr>
            <w:rFonts w:eastAsia="Calibri"/>
            <w:sz w:val="28"/>
            <w:szCs w:val="28"/>
          </w:rPr>
          <w:t>№</w:t>
        </w:r>
        <w:r w:rsidRPr="00E2659D">
          <w:rPr>
            <w:rFonts w:eastAsia="Calibri"/>
            <w:sz w:val="28"/>
            <w:szCs w:val="28"/>
          </w:rPr>
          <w:t xml:space="preserve"> 492-30-ОЗ</w:t>
        </w:r>
      </w:hyperlink>
      <w:r w:rsidRPr="00E2659D">
        <w:rPr>
          <w:rFonts w:eastAsia="Calibri"/>
          <w:sz w:val="28"/>
          <w:szCs w:val="28"/>
        </w:rPr>
        <w:t xml:space="preserve">, от 30.04.2019 </w:t>
      </w:r>
      <w:hyperlink r:id="rId13" w:history="1">
        <w:r w:rsidR="009134C5" w:rsidRPr="00E2659D">
          <w:rPr>
            <w:rFonts w:eastAsia="Calibri"/>
            <w:sz w:val="28"/>
            <w:szCs w:val="28"/>
          </w:rPr>
          <w:t>№</w:t>
        </w:r>
        <w:r w:rsidRPr="00E2659D">
          <w:rPr>
            <w:rFonts w:eastAsia="Calibri"/>
            <w:sz w:val="28"/>
            <w:szCs w:val="28"/>
          </w:rPr>
          <w:t xml:space="preserve"> 84-7-ОЗ</w:t>
        </w:r>
      </w:hyperlink>
      <w:r w:rsidR="008E79C9" w:rsidRPr="00E2659D">
        <w:rPr>
          <w:rFonts w:eastAsia="Calibri"/>
          <w:sz w:val="28"/>
          <w:szCs w:val="28"/>
        </w:rPr>
        <w:t xml:space="preserve">, </w:t>
      </w:r>
    </w:p>
    <w:p w:rsidR="008E79C9" w:rsidRPr="00E2659D" w:rsidRDefault="004D5FDC" w:rsidP="00A84C88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E2659D">
        <w:rPr>
          <w:rFonts w:eastAsia="Calibri"/>
          <w:sz w:val="28"/>
          <w:szCs w:val="28"/>
        </w:rPr>
        <w:t xml:space="preserve">от 02.07.2019 </w:t>
      </w:r>
      <w:hyperlink r:id="rId14" w:history="1">
        <w:r w:rsidR="009134C5" w:rsidRPr="00E2659D">
          <w:rPr>
            <w:rFonts w:eastAsia="Calibri"/>
            <w:sz w:val="28"/>
            <w:szCs w:val="28"/>
          </w:rPr>
          <w:t>№</w:t>
        </w:r>
        <w:r w:rsidRPr="00E2659D">
          <w:rPr>
            <w:rFonts w:eastAsia="Calibri"/>
            <w:sz w:val="28"/>
            <w:szCs w:val="28"/>
          </w:rPr>
          <w:t xml:space="preserve"> 115-9-ОЗ</w:t>
        </w:r>
      </w:hyperlink>
      <w:r w:rsidR="00B6529A" w:rsidRPr="00E2659D">
        <w:rPr>
          <w:rFonts w:eastAsia="Calibri"/>
          <w:sz w:val="28"/>
          <w:szCs w:val="28"/>
        </w:rPr>
        <w:t>, от 02.11.2020 № 328-20-ОЗ</w:t>
      </w:r>
      <w:r w:rsidR="0064181F" w:rsidRPr="00E2659D">
        <w:rPr>
          <w:rFonts w:eastAsia="Calibri"/>
          <w:sz w:val="28"/>
          <w:szCs w:val="28"/>
        </w:rPr>
        <w:t xml:space="preserve">, </w:t>
      </w:r>
    </w:p>
    <w:p w:rsidR="008E79C9" w:rsidRPr="00E2659D" w:rsidRDefault="0064181F" w:rsidP="00A84C88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E2659D">
        <w:rPr>
          <w:rFonts w:eastAsia="Calibri"/>
          <w:sz w:val="28"/>
          <w:szCs w:val="28"/>
        </w:rPr>
        <w:t xml:space="preserve">от 30.03.2021 № 391-24-ОЗ, от 30.05.2022 № 565-35-ОЗ, </w:t>
      </w:r>
    </w:p>
    <w:p w:rsidR="00191D47" w:rsidRPr="00E2659D" w:rsidRDefault="0064181F" w:rsidP="00A84C88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E2659D">
        <w:rPr>
          <w:rFonts w:eastAsia="Calibri"/>
          <w:sz w:val="28"/>
          <w:szCs w:val="28"/>
        </w:rPr>
        <w:t xml:space="preserve">от 30.05.2022 № </w:t>
      </w:r>
      <w:hyperlink r:id="rId15" w:history="1">
        <w:r w:rsidRPr="00E2659D">
          <w:rPr>
            <w:sz w:val="28"/>
            <w:szCs w:val="28"/>
          </w:rPr>
          <w:t>578-35-ОЗ,</w:t>
        </w:r>
      </w:hyperlink>
      <w:r w:rsidRPr="00E2659D">
        <w:rPr>
          <w:sz w:val="28"/>
          <w:szCs w:val="28"/>
        </w:rPr>
        <w:t xml:space="preserve"> от 04.07.2023 № 740-45-ОЗ</w:t>
      </w:r>
      <w:r w:rsidR="00191D47" w:rsidRPr="00E2659D">
        <w:rPr>
          <w:sz w:val="28"/>
          <w:szCs w:val="28"/>
        </w:rPr>
        <w:t>)</w:t>
      </w:r>
    </w:p>
    <w:p w:rsidR="00191D47" w:rsidRPr="00E2659D" w:rsidRDefault="00191D47" w:rsidP="00A84C88">
      <w:pPr>
        <w:suppressAutoHyphens/>
        <w:jc w:val="center"/>
        <w:rPr>
          <w:b/>
          <w:bCs/>
          <w:sz w:val="28"/>
          <w:szCs w:val="28"/>
        </w:rPr>
      </w:pPr>
    </w:p>
    <w:p w:rsidR="00254DFF" w:rsidRPr="00E2659D" w:rsidRDefault="00254DFF" w:rsidP="00A84C88">
      <w:pPr>
        <w:suppressAutoHyphens/>
        <w:jc w:val="center"/>
        <w:rPr>
          <w:b/>
          <w:bCs/>
          <w:sz w:val="28"/>
          <w:szCs w:val="28"/>
        </w:rPr>
      </w:pPr>
    </w:p>
    <w:p w:rsidR="00A67948" w:rsidRPr="00E2659D" w:rsidRDefault="00A67948" w:rsidP="00A84C88">
      <w:pPr>
        <w:suppressAutoHyphens/>
        <w:jc w:val="center"/>
        <w:rPr>
          <w:bCs/>
          <w:sz w:val="28"/>
          <w:szCs w:val="28"/>
        </w:rPr>
      </w:pPr>
      <w:r w:rsidRPr="00E2659D">
        <w:rPr>
          <w:b/>
          <w:bCs/>
          <w:sz w:val="28"/>
          <w:szCs w:val="28"/>
        </w:rPr>
        <w:t>ГЛАВА I. ОБЩИЕ ПОЛОЖЕНИЯ</w:t>
      </w:r>
    </w:p>
    <w:p w:rsidR="00FB3D30" w:rsidRPr="00E2659D" w:rsidRDefault="00FB3D30" w:rsidP="00A84C88">
      <w:pPr>
        <w:suppressAutoHyphens/>
        <w:ind w:firstLine="709"/>
        <w:jc w:val="both"/>
        <w:rPr>
          <w:bCs/>
          <w:sz w:val="28"/>
          <w:szCs w:val="28"/>
        </w:rPr>
      </w:pPr>
    </w:p>
    <w:tbl>
      <w:tblPr>
        <w:tblW w:w="9072" w:type="dxa"/>
        <w:tblInd w:w="817" w:type="dxa"/>
        <w:tblLook w:val="04A0"/>
      </w:tblPr>
      <w:tblGrid>
        <w:gridCol w:w="1276"/>
        <w:gridCol w:w="7796"/>
      </w:tblGrid>
      <w:tr w:rsidR="00FB3D30" w:rsidRPr="00E2659D" w:rsidTr="00CE7CAD">
        <w:tc>
          <w:tcPr>
            <w:tcW w:w="1276" w:type="dxa"/>
          </w:tcPr>
          <w:p w:rsidR="00FB3D30" w:rsidRPr="00E2659D" w:rsidRDefault="00FB3D30" w:rsidP="00A84C88">
            <w:pPr>
              <w:suppressAutoHyphens/>
              <w:ind w:left="-108" w:right="-108"/>
              <w:rPr>
                <w:b/>
                <w:bCs/>
                <w:sz w:val="28"/>
                <w:szCs w:val="28"/>
              </w:rPr>
            </w:pPr>
            <w:r w:rsidRPr="00E2659D">
              <w:rPr>
                <w:b/>
                <w:bCs/>
                <w:sz w:val="28"/>
                <w:szCs w:val="28"/>
              </w:rPr>
              <w:t>Статья 1.</w:t>
            </w:r>
          </w:p>
        </w:tc>
        <w:tc>
          <w:tcPr>
            <w:tcW w:w="7796" w:type="dxa"/>
          </w:tcPr>
          <w:p w:rsidR="00FB3D30" w:rsidRPr="00E2659D" w:rsidRDefault="00FB3D30" w:rsidP="00A84C88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E2659D">
              <w:rPr>
                <w:b/>
                <w:bCs/>
                <w:sz w:val="28"/>
                <w:szCs w:val="28"/>
              </w:rPr>
              <w:t>Предмет регулирования настоящего закона</w:t>
            </w:r>
          </w:p>
        </w:tc>
      </w:tr>
    </w:tbl>
    <w:p w:rsidR="00FB3D30" w:rsidRPr="00E2659D" w:rsidRDefault="00FB3D30" w:rsidP="00A84C88">
      <w:pPr>
        <w:suppressAutoHyphens/>
        <w:ind w:firstLine="709"/>
        <w:jc w:val="both"/>
        <w:rPr>
          <w:bCs/>
          <w:sz w:val="28"/>
          <w:szCs w:val="28"/>
        </w:rPr>
      </w:pPr>
    </w:p>
    <w:p w:rsidR="009134C5" w:rsidRPr="00E2659D" w:rsidRDefault="009134C5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 xml:space="preserve">Настоящий закон определяет правовые и организационные основы, </w:t>
      </w:r>
      <w:r w:rsidR="00940BE1" w:rsidRPr="00E2659D">
        <w:rPr>
          <w:sz w:val="28"/>
          <w:szCs w:val="28"/>
        </w:rPr>
        <w:t xml:space="preserve">                   </w:t>
      </w:r>
      <w:r w:rsidRPr="00E2659D">
        <w:rPr>
          <w:sz w:val="28"/>
          <w:szCs w:val="28"/>
        </w:rPr>
        <w:t xml:space="preserve">а также цели, принципы, направления и формы осуществления Архангельским областным Собранием депутатов (далее – областное Собрание), комитетами </w:t>
      </w:r>
      <w:r w:rsidR="00940BE1" w:rsidRPr="00E2659D">
        <w:rPr>
          <w:sz w:val="28"/>
          <w:szCs w:val="28"/>
        </w:rPr>
        <w:t xml:space="preserve">               </w:t>
      </w:r>
      <w:r w:rsidRPr="00E2659D">
        <w:rPr>
          <w:sz w:val="28"/>
          <w:szCs w:val="28"/>
        </w:rPr>
        <w:t>и комиссиями областного Собрания, рабочими группами, депутатами областного Собрания контрольных функций (д</w:t>
      </w:r>
      <w:r w:rsidR="005F073F" w:rsidRPr="00E2659D">
        <w:rPr>
          <w:sz w:val="28"/>
          <w:szCs w:val="28"/>
        </w:rPr>
        <w:t>алее – парламентский контроль).</w:t>
      </w:r>
    </w:p>
    <w:p w:rsidR="008D05AA" w:rsidRPr="00E2659D" w:rsidRDefault="008D05AA" w:rsidP="00A84C88">
      <w:pPr>
        <w:suppressAutoHyphens/>
        <w:ind w:firstLine="709"/>
        <w:jc w:val="both"/>
        <w:rPr>
          <w:bCs/>
          <w:sz w:val="28"/>
          <w:szCs w:val="28"/>
        </w:rPr>
      </w:pPr>
    </w:p>
    <w:p w:rsidR="008D05AA" w:rsidRPr="00E2659D" w:rsidRDefault="008D05AA" w:rsidP="00A84C8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2659D">
        <w:rPr>
          <w:rFonts w:eastAsia="Calibri"/>
          <w:b/>
          <w:sz w:val="28"/>
          <w:szCs w:val="28"/>
          <w:lang w:eastAsia="en-US"/>
        </w:rPr>
        <w:t xml:space="preserve">Статья 2. </w:t>
      </w:r>
      <w:r w:rsidR="00284A0F" w:rsidRPr="00E2659D">
        <w:rPr>
          <w:b/>
          <w:sz w:val="28"/>
          <w:szCs w:val="28"/>
        </w:rPr>
        <w:t>Правовая основа осуществления парламентского контроля</w:t>
      </w:r>
    </w:p>
    <w:p w:rsidR="008D05AA" w:rsidRPr="00E2659D" w:rsidRDefault="008D05AA" w:rsidP="00A84C88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3991" w:rsidRPr="00E2659D" w:rsidRDefault="00315853" w:rsidP="00A84C88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2659D">
        <w:rPr>
          <w:sz w:val="28"/>
          <w:szCs w:val="28"/>
        </w:rPr>
        <w:t xml:space="preserve">Правовую основу осуществления парламентского контроля составляют </w:t>
      </w:r>
      <w:hyperlink r:id="rId16" w:history="1">
        <w:r w:rsidRPr="00E2659D">
          <w:rPr>
            <w:sz w:val="28"/>
            <w:szCs w:val="28"/>
          </w:rPr>
          <w:t>Конституция</w:t>
        </w:r>
      </w:hyperlink>
      <w:r w:rsidRPr="00E2659D">
        <w:rPr>
          <w:sz w:val="28"/>
          <w:szCs w:val="28"/>
        </w:rPr>
        <w:t xml:space="preserve"> Российской Федерации, </w:t>
      </w:r>
      <w:r w:rsidR="004A6C65" w:rsidRPr="00E2659D">
        <w:rPr>
          <w:rFonts w:eastAsia="Calibri"/>
          <w:sz w:val="28"/>
          <w:szCs w:val="28"/>
        </w:rPr>
        <w:t xml:space="preserve">Федеральный </w:t>
      </w:r>
      <w:hyperlink r:id="rId17" w:history="1">
        <w:r w:rsidR="004A6C65" w:rsidRPr="00E2659D">
          <w:rPr>
            <w:rFonts w:eastAsia="Calibri"/>
            <w:sz w:val="28"/>
            <w:szCs w:val="28"/>
          </w:rPr>
          <w:t>закон</w:t>
        </w:r>
      </w:hyperlink>
      <w:r w:rsidR="004A6C65" w:rsidRPr="00E2659D">
        <w:rPr>
          <w:rFonts w:eastAsia="Calibri"/>
          <w:sz w:val="28"/>
          <w:szCs w:val="28"/>
        </w:rPr>
        <w:t xml:space="preserve"> от 21 декабря </w:t>
      </w:r>
      <w:r w:rsidR="00685AFB" w:rsidRPr="00E2659D">
        <w:rPr>
          <w:rFonts w:eastAsia="Calibri"/>
          <w:sz w:val="28"/>
          <w:szCs w:val="28"/>
        </w:rPr>
        <w:t xml:space="preserve">                     </w:t>
      </w:r>
      <w:r w:rsidR="004A6C65" w:rsidRPr="00E2659D">
        <w:rPr>
          <w:rFonts w:eastAsia="Calibri"/>
          <w:sz w:val="28"/>
          <w:szCs w:val="28"/>
        </w:rPr>
        <w:t xml:space="preserve">2021 года № 414-ФЗ «Об общих принципах организации публичной власти </w:t>
      </w:r>
      <w:r w:rsidR="000047F2" w:rsidRPr="00E2659D">
        <w:rPr>
          <w:rFonts w:eastAsia="Calibri"/>
          <w:sz w:val="28"/>
          <w:szCs w:val="28"/>
        </w:rPr>
        <w:t xml:space="preserve">                         </w:t>
      </w:r>
      <w:r w:rsidR="004A6C65" w:rsidRPr="00E2659D">
        <w:rPr>
          <w:rFonts w:eastAsia="Calibri"/>
          <w:sz w:val="28"/>
          <w:szCs w:val="28"/>
        </w:rPr>
        <w:t xml:space="preserve">в субъектах Российской Федерации», </w:t>
      </w:r>
      <w:r w:rsidRPr="00E2659D">
        <w:rPr>
          <w:sz w:val="28"/>
          <w:szCs w:val="28"/>
        </w:rPr>
        <w:t xml:space="preserve">иные федеральные законы, Устав </w:t>
      </w:r>
      <w:hyperlink r:id="rId18" w:history="1">
        <w:r w:rsidRPr="00E2659D">
          <w:rPr>
            <w:sz w:val="28"/>
            <w:szCs w:val="28"/>
          </w:rPr>
          <w:t>Архангельской</w:t>
        </w:r>
      </w:hyperlink>
      <w:r w:rsidRPr="00E2659D">
        <w:rPr>
          <w:sz w:val="28"/>
          <w:szCs w:val="28"/>
        </w:rPr>
        <w:t xml:space="preserve"> области, областной </w:t>
      </w:r>
      <w:hyperlink r:id="rId19" w:history="1">
        <w:r w:rsidRPr="00E2659D">
          <w:rPr>
            <w:sz w:val="28"/>
            <w:szCs w:val="28"/>
          </w:rPr>
          <w:t>закон</w:t>
        </w:r>
      </w:hyperlink>
      <w:r w:rsidRPr="00E2659D">
        <w:rPr>
          <w:sz w:val="28"/>
          <w:szCs w:val="28"/>
        </w:rPr>
        <w:t xml:space="preserve"> от 29 ноября 1995 года № 22-18-ОЗ «О статусе депутата Архангельского областного Собрания депутатов», </w:t>
      </w:r>
      <w:r w:rsidR="00685AFB" w:rsidRPr="00E2659D">
        <w:rPr>
          <w:sz w:val="28"/>
          <w:szCs w:val="28"/>
        </w:rPr>
        <w:lastRenderedPageBreak/>
        <w:t xml:space="preserve">областной закон </w:t>
      </w:r>
      <w:r w:rsidRPr="00E2659D">
        <w:rPr>
          <w:sz w:val="28"/>
          <w:szCs w:val="28"/>
        </w:rPr>
        <w:t>от 13 февраля 2012 года № 424-28-ОЗ «О депутатском (парламентском) расследовании</w:t>
      </w:r>
      <w:proofErr w:type="gramEnd"/>
      <w:r w:rsidRPr="00E2659D">
        <w:rPr>
          <w:sz w:val="28"/>
          <w:szCs w:val="28"/>
        </w:rPr>
        <w:t xml:space="preserve"> в Архангельской области», настоящий закон </w:t>
      </w:r>
      <w:r w:rsidR="00685AFB" w:rsidRPr="00E2659D">
        <w:rPr>
          <w:sz w:val="28"/>
          <w:szCs w:val="28"/>
        </w:rPr>
        <w:t xml:space="preserve">             </w:t>
      </w:r>
      <w:r w:rsidRPr="00E2659D">
        <w:rPr>
          <w:sz w:val="28"/>
          <w:szCs w:val="28"/>
        </w:rPr>
        <w:t>и другие областные законы, регламент областного Собрания.</w:t>
      </w:r>
    </w:p>
    <w:p w:rsidR="00284A0F" w:rsidRPr="00E2659D" w:rsidRDefault="00284A0F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8930" w:type="dxa"/>
        <w:tblInd w:w="817" w:type="dxa"/>
        <w:tblLook w:val="04A0"/>
      </w:tblPr>
      <w:tblGrid>
        <w:gridCol w:w="1276"/>
        <w:gridCol w:w="7654"/>
      </w:tblGrid>
      <w:tr w:rsidR="0027038E" w:rsidRPr="00E2659D" w:rsidTr="00130926">
        <w:tc>
          <w:tcPr>
            <w:tcW w:w="1276" w:type="dxa"/>
          </w:tcPr>
          <w:p w:rsidR="0027038E" w:rsidRPr="00E2659D" w:rsidRDefault="0027038E" w:rsidP="00A84C88">
            <w:pPr>
              <w:suppressAutoHyphens/>
              <w:ind w:left="-108" w:right="-108"/>
              <w:rPr>
                <w:b/>
                <w:bCs/>
                <w:sz w:val="28"/>
                <w:szCs w:val="28"/>
              </w:rPr>
            </w:pPr>
            <w:r w:rsidRPr="00E2659D">
              <w:rPr>
                <w:b/>
                <w:bCs/>
                <w:sz w:val="28"/>
                <w:szCs w:val="28"/>
              </w:rPr>
              <w:t xml:space="preserve">Статья </w:t>
            </w:r>
            <w:r w:rsidR="008662CE" w:rsidRPr="00E2659D">
              <w:rPr>
                <w:b/>
                <w:bCs/>
                <w:sz w:val="28"/>
                <w:szCs w:val="28"/>
              </w:rPr>
              <w:t>3</w:t>
            </w:r>
            <w:r w:rsidRPr="00E2659D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365DB8" w:rsidRPr="00E2659D" w:rsidRDefault="00365DB8" w:rsidP="00A84C88">
            <w:pPr>
              <w:suppressAutoHyphens/>
              <w:ind w:left="-108" w:right="-108"/>
              <w:jc w:val="both"/>
              <w:rPr>
                <w:b/>
                <w:sz w:val="28"/>
                <w:szCs w:val="28"/>
              </w:rPr>
            </w:pPr>
            <w:r w:rsidRPr="00E2659D">
              <w:rPr>
                <w:b/>
                <w:sz w:val="28"/>
                <w:szCs w:val="28"/>
              </w:rPr>
              <w:t>Цели парламентского контроля</w:t>
            </w:r>
            <w:r w:rsidR="008C24C2" w:rsidRPr="00E2659D">
              <w:rPr>
                <w:b/>
                <w:sz w:val="28"/>
                <w:szCs w:val="28"/>
              </w:rPr>
              <w:t xml:space="preserve"> </w:t>
            </w:r>
          </w:p>
          <w:p w:rsidR="008C24C2" w:rsidRPr="00E2659D" w:rsidRDefault="008C24C2" w:rsidP="00A84C88">
            <w:pPr>
              <w:suppressAutoHyphens/>
              <w:ind w:left="-108" w:right="-108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365DB8" w:rsidRPr="00E2659D" w:rsidRDefault="00365DB8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>Основными целями парламентского контроля являются:</w:t>
      </w:r>
    </w:p>
    <w:p w:rsidR="00365DB8" w:rsidRPr="00E2659D" w:rsidRDefault="00365DB8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 xml:space="preserve">1) обеспечение соблюдения </w:t>
      </w:r>
      <w:hyperlink r:id="rId20" w:history="1">
        <w:r w:rsidRPr="00E2659D">
          <w:rPr>
            <w:sz w:val="28"/>
            <w:szCs w:val="28"/>
          </w:rPr>
          <w:t>Конституции</w:t>
        </w:r>
      </w:hyperlink>
      <w:r w:rsidRPr="00E2659D">
        <w:rPr>
          <w:sz w:val="28"/>
          <w:szCs w:val="28"/>
        </w:rPr>
        <w:t xml:space="preserve"> Российской Федерации, исполнения</w:t>
      </w:r>
      <w:r w:rsidRPr="00E2659D">
        <w:rPr>
          <w:b/>
          <w:sz w:val="28"/>
          <w:szCs w:val="28"/>
        </w:rPr>
        <w:t xml:space="preserve"> </w:t>
      </w:r>
      <w:r w:rsidRPr="00E2659D">
        <w:rPr>
          <w:sz w:val="28"/>
          <w:szCs w:val="28"/>
        </w:rPr>
        <w:t>федеральных конституционных законов, федеральных законов, Устава Архангельской области, областных законов и постановлений областного Собрания;</w:t>
      </w:r>
    </w:p>
    <w:p w:rsidR="00365DB8" w:rsidRPr="00E2659D" w:rsidRDefault="00365DB8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 xml:space="preserve">2) защита гарантированных </w:t>
      </w:r>
      <w:hyperlink r:id="rId21" w:history="1">
        <w:r w:rsidRPr="00E2659D">
          <w:rPr>
            <w:sz w:val="28"/>
            <w:szCs w:val="28"/>
          </w:rPr>
          <w:t>Конституцией</w:t>
        </w:r>
      </w:hyperlink>
      <w:r w:rsidRPr="00E2659D">
        <w:rPr>
          <w:sz w:val="28"/>
          <w:szCs w:val="28"/>
        </w:rPr>
        <w:t xml:space="preserve"> Российской Федерации, Уставом Архангельской области прав и свобод человека и гражданина;</w:t>
      </w:r>
    </w:p>
    <w:p w:rsidR="00365DB8" w:rsidRPr="00E2659D" w:rsidRDefault="00365DB8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>3) укрепление законности и правопорядка;</w:t>
      </w:r>
    </w:p>
    <w:p w:rsidR="00365DB8" w:rsidRPr="00E2659D" w:rsidRDefault="00365DB8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>4) выявление основных проблем в деятельности государственных органов Архангельской области с целью повышения эффективности системы государственного управления, привлечение внимания соответствующих государственных органов и должностных лиц к выявленным в ходе осуществления парламентского контроля недостаткам, требующим устранения;</w:t>
      </w:r>
    </w:p>
    <w:p w:rsidR="00365DB8" w:rsidRPr="00E2659D" w:rsidRDefault="00365DB8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>5) противодействие коррупции;</w:t>
      </w:r>
    </w:p>
    <w:p w:rsidR="008B2D1E" w:rsidRPr="00E2659D" w:rsidRDefault="00365DB8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>6) изучение практики применения законодательства Российской Федерации и законодательства Архангельской о</w:t>
      </w:r>
      <w:r w:rsidR="00685AFB" w:rsidRPr="00E2659D">
        <w:rPr>
          <w:sz w:val="28"/>
          <w:szCs w:val="28"/>
        </w:rPr>
        <w:t xml:space="preserve">бласти, выработка рекомендаций, </w:t>
      </w:r>
      <w:r w:rsidRPr="00E2659D">
        <w:rPr>
          <w:sz w:val="28"/>
          <w:szCs w:val="28"/>
        </w:rPr>
        <w:t>направленных на совершенствование законодательства Российской Федерации и законодательства Архангельской области, а также повышение эффективности его реализации.</w:t>
      </w:r>
    </w:p>
    <w:p w:rsidR="008C24C2" w:rsidRPr="00E2659D" w:rsidRDefault="008C24C2" w:rsidP="00A84C88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tbl>
      <w:tblPr>
        <w:tblW w:w="8930" w:type="dxa"/>
        <w:tblInd w:w="817" w:type="dxa"/>
        <w:tblLook w:val="04A0"/>
      </w:tblPr>
      <w:tblGrid>
        <w:gridCol w:w="1276"/>
        <w:gridCol w:w="7654"/>
      </w:tblGrid>
      <w:tr w:rsidR="0027038E" w:rsidRPr="00E2659D" w:rsidTr="00BA5B34">
        <w:tc>
          <w:tcPr>
            <w:tcW w:w="1276" w:type="dxa"/>
          </w:tcPr>
          <w:p w:rsidR="0027038E" w:rsidRPr="00E2659D" w:rsidRDefault="0027038E" w:rsidP="00A84C88">
            <w:pPr>
              <w:suppressAutoHyphens/>
              <w:ind w:left="-108" w:right="-108"/>
              <w:rPr>
                <w:b/>
                <w:bCs/>
                <w:sz w:val="28"/>
                <w:szCs w:val="28"/>
              </w:rPr>
            </w:pPr>
            <w:r w:rsidRPr="00E2659D">
              <w:rPr>
                <w:b/>
                <w:bCs/>
                <w:sz w:val="28"/>
                <w:szCs w:val="28"/>
              </w:rPr>
              <w:t xml:space="preserve">Статья </w:t>
            </w:r>
            <w:r w:rsidR="008662CE" w:rsidRPr="00E2659D">
              <w:rPr>
                <w:b/>
                <w:bCs/>
                <w:sz w:val="28"/>
                <w:szCs w:val="28"/>
              </w:rPr>
              <w:t>4</w:t>
            </w:r>
            <w:r w:rsidRPr="00E2659D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8C24C2" w:rsidRPr="00E2659D" w:rsidRDefault="008C24C2" w:rsidP="00A84C88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E2659D">
              <w:rPr>
                <w:b/>
                <w:sz w:val="28"/>
                <w:szCs w:val="28"/>
              </w:rPr>
              <w:t>Принципы парламентского контроля</w:t>
            </w:r>
          </w:p>
          <w:p w:rsidR="005512B0" w:rsidRPr="00E2659D" w:rsidRDefault="005512B0" w:rsidP="00A84C88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8C24C2" w:rsidRPr="00E2659D" w:rsidRDefault="008C24C2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>1. Парламентский контроль осуществляется на принципах:</w:t>
      </w:r>
    </w:p>
    <w:p w:rsidR="008C24C2" w:rsidRPr="00E2659D" w:rsidRDefault="008C24C2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>1) законности;</w:t>
      </w:r>
    </w:p>
    <w:p w:rsidR="008C24C2" w:rsidRPr="00E2659D" w:rsidRDefault="008C24C2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>2) соблюдения прав и свобод человека и гражданина;</w:t>
      </w:r>
    </w:p>
    <w:p w:rsidR="008C24C2" w:rsidRPr="00E2659D" w:rsidRDefault="008C24C2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 xml:space="preserve">3) разделения государственной власти на </w:t>
      </w:r>
      <w:proofErr w:type="gramStart"/>
      <w:r w:rsidRPr="00E2659D">
        <w:rPr>
          <w:sz w:val="28"/>
          <w:szCs w:val="28"/>
        </w:rPr>
        <w:t>законодательную</w:t>
      </w:r>
      <w:proofErr w:type="gramEnd"/>
      <w:r w:rsidRPr="00E2659D">
        <w:rPr>
          <w:sz w:val="28"/>
          <w:szCs w:val="28"/>
        </w:rPr>
        <w:t>, исполнительную и судебную;</w:t>
      </w:r>
    </w:p>
    <w:p w:rsidR="008C24C2" w:rsidRPr="00E2659D" w:rsidRDefault="008C24C2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>4) самостоятельности и независимости субъектов парламентского контроля;</w:t>
      </w:r>
    </w:p>
    <w:p w:rsidR="008C24C2" w:rsidRPr="00E2659D" w:rsidRDefault="008C24C2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>5) системности;</w:t>
      </w:r>
    </w:p>
    <w:p w:rsidR="008C24C2" w:rsidRPr="00E2659D" w:rsidRDefault="008C24C2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>6) гласности;</w:t>
      </w:r>
    </w:p>
    <w:p w:rsidR="008C24C2" w:rsidRPr="00E2659D" w:rsidRDefault="008C24C2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>7) целесообразности.</w:t>
      </w:r>
    </w:p>
    <w:p w:rsidR="008C24C2" w:rsidRPr="00E2659D" w:rsidRDefault="008C24C2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 xml:space="preserve">2. Информация о парламентском контроле открыта для общества </w:t>
      </w:r>
      <w:r w:rsidR="00940BE1" w:rsidRPr="00E2659D">
        <w:rPr>
          <w:sz w:val="28"/>
          <w:szCs w:val="28"/>
        </w:rPr>
        <w:t xml:space="preserve">                      </w:t>
      </w:r>
      <w:r w:rsidRPr="00E2659D">
        <w:rPr>
          <w:sz w:val="28"/>
          <w:szCs w:val="28"/>
        </w:rPr>
        <w:t xml:space="preserve">и средств массовой информации, в том числе может распространяться посредством информационно-телекоммуникационной сети «Интернет», </w:t>
      </w:r>
      <w:r w:rsidR="00C02DF1" w:rsidRPr="00E2659D">
        <w:rPr>
          <w:sz w:val="28"/>
          <w:szCs w:val="28"/>
        </w:rPr>
        <w:t xml:space="preserve">                   </w:t>
      </w:r>
      <w:r w:rsidRPr="00E2659D">
        <w:rPr>
          <w:sz w:val="28"/>
          <w:szCs w:val="28"/>
        </w:rPr>
        <w:t xml:space="preserve">за исключением информации, доступ к которой ограничен в соответствии </w:t>
      </w:r>
      <w:r w:rsidR="00C02DF1" w:rsidRPr="00E2659D">
        <w:rPr>
          <w:sz w:val="28"/>
          <w:szCs w:val="28"/>
        </w:rPr>
        <w:t xml:space="preserve">                      </w:t>
      </w:r>
      <w:r w:rsidRPr="00E2659D">
        <w:rPr>
          <w:sz w:val="28"/>
          <w:szCs w:val="28"/>
        </w:rPr>
        <w:t>с федеральными законами.</w:t>
      </w:r>
    </w:p>
    <w:p w:rsidR="008C24C2" w:rsidRPr="00E2659D" w:rsidRDefault="008C24C2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lastRenderedPageBreak/>
        <w:t>3. Осуществление парламентского контроля не подменяет осуществление правосудия, расследование преступлений, оперативно-разыскную деятельность, деятельность органов государственной власти и органов местного самоуправления, осуществляемую в пределах их компетенции. Вмешательство субъектов парламентского контроля в осуществление указанной деятельности не допускается.</w:t>
      </w:r>
    </w:p>
    <w:p w:rsidR="008C24C2" w:rsidRPr="00E2659D" w:rsidRDefault="008C24C2" w:rsidP="00A84C88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71402" w:rsidRPr="00E2659D" w:rsidRDefault="00F77A1F" w:rsidP="00A84C88">
      <w:pPr>
        <w:suppressAutoHyphens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E2659D">
        <w:rPr>
          <w:b/>
          <w:bCs/>
          <w:sz w:val="28"/>
          <w:szCs w:val="28"/>
        </w:rPr>
        <w:t>ГЛАВА I</w:t>
      </w:r>
      <w:r w:rsidRPr="00E2659D">
        <w:rPr>
          <w:b/>
          <w:bCs/>
          <w:sz w:val="28"/>
          <w:szCs w:val="28"/>
          <w:lang w:val="en-US"/>
        </w:rPr>
        <w:t>I</w:t>
      </w:r>
      <w:r w:rsidRPr="00E2659D">
        <w:rPr>
          <w:b/>
          <w:bCs/>
          <w:sz w:val="28"/>
          <w:szCs w:val="28"/>
        </w:rPr>
        <w:t xml:space="preserve">. </w:t>
      </w:r>
      <w:r w:rsidR="005512B0" w:rsidRPr="00E2659D">
        <w:rPr>
          <w:b/>
          <w:sz w:val="28"/>
          <w:szCs w:val="28"/>
        </w:rPr>
        <w:t>СУБЪЕКТЫ, НАПРАВЛЕНИЯ И ФОРМЫ</w:t>
      </w:r>
    </w:p>
    <w:p w:rsidR="005512B0" w:rsidRPr="00E2659D" w:rsidRDefault="005512B0" w:rsidP="00A84C88">
      <w:pPr>
        <w:suppressAutoHyphens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E2659D">
        <w:rPr>
          <w:b/>
          <w:sz w:val="28"/>
          <w:szCs w:val="28"/>
        </w:rPr>
        <w:t>ПАРЛАМЕНТСКОГО КОНТРОЛЯ</w:t>
      </w:r>
    </w:p>
    <w:p w:rsidR="00F77A1F" w:rsidRPr="00E2659D" w:rsidRDefault="00F77A1F" w:rsidP="00A84C88">
      <w:pPr>
        <w:suppressAutoHyphens/>
        <w:jc w:val="center"/>
        <w:rPr>
          <w:b/>
          <w:bCs/>
          <w:sz w:val="28"/>
          <w:szCs w:val="28"/>
        </w:rPr>
      </w:pPr>
    </w:p>
    <w:tbl>
      <w:tblPr>
        <w:tblW w:w="8930" w:type="dxa"/>
        <w:tblInd w:w="817" w:type="dxa"/>
        <w:tblLook w:val="04A0"/>
      </w:tblPr>
      <w:tblGrid>
        <w:gridCol w:w="1276"/>
        <w:gridCol w:w="7654"/>
      </w:tblGrid>
      <w:tr w:rsidR="00E73ACA" w:rsidRPr="00E2659D" w:rsidTr="00BA5B34">
        <w:tc>
          <w:tcPr>
            <w:tcW w:w="1276" w:type="dxa"/>
          </w:tcPr>
          <w:p w:rsidR="00E73ACA" w:rsidRPr="00E2659D" w:rsidRDefault="00E73ACA" w:rsidP="00A84C88">
            <w:pPr>
              <w:suppressAutoHyphens/>
              <w:ind w:left="-108" w:right="-108"/>
              <w:rPr>
                <w:b/>
                <w:bCs/>
                <w:sz w:val="28"/>
                <w:szCs w:val="28"/>
              </w:rPr>
            </w:pPr>
            <w:r w:rsidRPr="00E2659D">
              <w:rPr>
                <w:b/>
                <w:bCs/>
                <w:sz w:val="28"/>
                <w:szCs w:val="28"/>
              </w:rPr>
              <w:t>Статья 5.</w:t>
            </w:r>
          </w:p>
        </w:tc>
        <w:tc>
          <w:tcPr>
            <w:tcW w:w="7654" w:type="dxa"/>
          </w:tcPr>
          <w:p w:rsidR="00E73ACA" w:rsidRPr="00E2659D" w:rsidRDefault="00671402" w:rsidP="00A84C88">
            <w:pPr>
              <w:suppressAutoHyphens/>
              <w:ind w:right="-108"/>
              <w:jc w:val="both"/>
              <w:rPr>
                <w:b/>
                <w:bCs/>
                <w:sz w:val="28"/>
                <w:szCs w:val="28"/>
              </w:rPr>
            </w:pPr>
            <w:r w:rsidRPr="00E2659D">
              <w:rPr>
                <w:b/>
                <w:sz w:val="28"/>
                <w:szCs w:val="28"/>
              </w:rPr>
              <w:t>Субъекты парламентского контроля</w:t>
            </w:r>
          </w:p>
        </w:tc>
      </w:tr>
    </w:tbl>
    <w:p w:rsidR="00B33204" w:rsidRPr="00E2659D" w:rsidRDefault="00B33204" w:rsidP="00A84C88">
      <w:pPr>
        <w:suppressAutoHyphens/>
        <w:ind w:firstLine="709"/>
        <w:jc w:val="both"/>
        <w:rPr>
          <w:bCs/>
          <w:sz w:val="28"/>
          <w:szCs w:val="28"/>
        </w:rPr>
      </w:pPr>
    </w:p>
    <w:p w:rsidR="00F263AE" w:rsidRPr="00E2659D" w:rsidRDefault="00F263AE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>1. К субъектам парламентского контроля относятся действующие в целях осуществления парламентского контроля:</w:t>
      </w:r>
    </w:p>
    <w:p w:rsidR="00F263AE" w:rsidRPr="00E2659D" w:rsidRDefault="00F263AE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>1) областное Собрание;</w:t>
      </w:r>
    </w:p>
    <w:p w:rsidR="00F263AE" w:rsidRPr="00E2659D" w:rsidRDefault="00F263AE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>2) комитеты и комиссии областного Собрания;</w:t>
      </w:r>
    </w:p>
    <w:p w:rsidR="00F263AE" w:rsidRPr="00E2659D" w:rsidRDefault="00F263AE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>3) специально создаваемые областным Собранием рабочие группы;</w:t>
      </w:r>
    </w:p>
    <w:p w:rsidR="00F263AE" w:rsidRPr="00E2659D" w:rsidRDefault="00F263AE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>4) депутаты областного Собрания.</w:t>
      </w:r>
    </w:p>
    <w:p w:rsidR="00F263AE" w:rsidRPr="00E2659D" w:rsidRDefault="00F263AE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 xml:space="preserve">2. Контрольно-счетная палата Архангельской области </w:t>
      </w:r>
      <w:r w:rsidR="002D483D" w:rsidRPr="00E2659D">
        <w:rPr>
          <w:sz w:val="28"/>
          <w:szCs w:val="28"/>
        </w:rPr>
        <w:t xml:space="preserve">                                     </w:t>
      </w:r>
      <w:r w:rsidRPr="00E2659D">
        <w:rPr>
          <w:sz w:val="28"/>
          <w:szCs w:val="28"/>
        </w:rPr>
        <w:t xml:space="preserve">(далее – контрольно-счетная палата), являющаяся постоянно действующим органом внешнего государственного финансового контроля, образуемым областным Собранием и подотчетным ему, участвует в осуществлении парламентского контроля в случаях, порядке и формах, предусмотренных настоящим законом и областным законом от 30 мая 2011 года </w:t>
      </w:r>
      <w:r w:rsidR="002D483D" w:rsidRPr="00E2659D">
        <w:rPr>
          <w:sz w:val="28"/>
          <w:szCs w:val="28"/>
        </w:rPr>
        <w:t xml:space="preserve">                           </w:t>
      </w:r>
      <w:r w:rsidRPr="00E2659D">
        <w:rPr>
          <w:sz w:val="28"/>
          <w:szCs w:val="28"/>
        </w:rPr>
        <w:t>№ 288-22-ОЗ «О контрольно-счетной палате Архангельской области»</w:t>
      </w:r>
      <w:r w:rsidR="00307877" w:rsidRPr="00E2659D">
        <w:rPr>
          <w:sz w:val="28"/>
          <w:szCs w:val="28"/>
        </w:rPr>
        <w:t>.</w:t>
      </w:r>
    </w:p>
    <w:p w:rsidR="00F263AE" w:rsidRPr="00E2659D" w:rsidRDefault="00F263AE" w:rsidP="00A84C88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tbl>
      <w:tblPr>
        <w:tblW w:w="8930" w:type="dxa"/>
        <w:tblInd w:w="817" w:type="dxa"/>
        <w:tblLook w:val="04A0"/>
      </w:tblPr>
      <w:tblGrid>
        <w:gridCol w:w="1276"/>
        <w:gridCol w:w="7654"/>
      </w:tblGrid>
      <w:tr w:rsidR="008662CE" w:rsidRPr="00E2659D" w:rsidTr="00E47C8B">
        <w:tc>
          <w:tcPr>
            <w:tcW w:w="1276" w:type="dxa"/>
          </w:tcPr>
          <w:p w:rsidR="008662CE" w:rsidRPr="00E2659D" w:rsidRDefault="008662CE" w:rsidP="00A84C88">
            <w:pPr>
              <w:suppressAutoHyphens/>
              <w:ind w:left="-108" w:right="-108"/>
              <w:rPr>
                <w:b/>
                <w:bCs/>
                <w:sz w:val="28"/>
                <w:szCs w:val="28"/>
              </w:rPr>
            </w:pPr>
            <w:r w:rsidRPr="00E2659D">
              <w:rPr>
                <w:b/>
                <w:bCs/>
                <w:sz w:val="28"/>
                <w:szCs w:val="28"/>
              </w:rPr>
              <w:t>Статья 6.</w:t>
            </w:r>
          </w:p>
        </w:tc>
        <w:tc>
          <w:tcPr>
            <w:tcW w:w="7654" w:type="dxa"/>
          </w:tcPr>
          <w:p w:rsidR="008662CE" w:rsidRPr="00E2659D" w:rsidRDefault="00F263AE" w:rsidP="00A84C88">
            <w:pPr>
              <w:suppressAutoHyphens/>
              <w:ind w:left="-108" w:right="-108"/>
              <w:jc w:val="both"/>
              <w:rPr>
                <w:b/>
                <w:bCs/>
                <w:sz w:val="28"/>
                <w:szCs w:val="28"/>
              </w:rPr>
            </w:pPr>
            <w:r w:rsidRPr="00E2659D">
              <w:rPr>
                <w:b/>
                <w:sz w:val="28"/>
                <w:szCs w:val="28"/>
              </w:rPr>
              <w:t>Направления парламентского контроля</w:t>
            </w:r>
          </w:p>
        </w:tc>
      </w:tr>
    </w:tbl>
    <w:p w:rsidR="008662CE" w:rsidRPr="00E2659D" w:rsidRDefault="008662CE" w:rsidP="00A84C88">
      <w:pPr>
        <w:suppressAutoHyphens/>
        <w:adjustRightInd w:val="0"/>
        <w:ind w:firstLine="709"/>
        <w:jc w:val="both"/>
        <w:rPr>
          <w:bCs/>
          <w:sz w:val="28"/>
          <w:szCs w:val="28"/>
        </w:rPr>
      </w:pPr>
    </w:p>
    <w:p w:rsidR="00F263AE" w:rsidRPr="00E2659D" w:rsidRDefault="00F263AE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 xml:space="preserve">Областное Собрание осуществляет контроль </w:t>
      </w:r>
      <w:proofErr w:type="gramStart"/>
      <w:r w:rsidRPr="00E2659D">
        <w:rPr>
          <w:sz w:val="28"/>
          <w:szCs w:val="28"/>
        </w:rPr>
        <w:t>за</w:t>
      </w:r>
      <w:proofErr w:type="gramEnd"/>
      <w:r w:rsidRPr="00E2659D">
        <w:rPr>
          <w:sz w:val="28"/>
          <w:szCs w:val="28"/>
        </w:rPr>
        <w:t>:</w:t>
      </w:r>
    </w:p>
    <w:p w:rsidR="00F263AE" w:rsidRPr="00E2659D" w:rsidRDefault="00F263AE" w:rsidP="00A84C88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2659D">
        <w:rPr>
          <w:sz w:val="28"/>
          <w:szCs w:val="28"/>
        </w:rPr>
        <w:t xml:space="preserve">1) </w:t>
      </w:r>
      <w:r w:rsidR="00373FA7" w:rsidRPr="00E2659D">
        <w:rPr>
          <w:rFonts w:eastAsia="Calibri"/>
          <w:sz w:val="28"/>
          <w:szCs w:val="28"/>
        </w:rPr>
        <w:t>со</w:t>
      </w:r>
      <w:r w:rsidR="009031E2" w:rsidRPr="00E2659D">
        <w:rPr>
          <w:rFonts w:eastAsia="Calibri"/>
          <w:sz w:val="28"/>
          <w:szCs w:val="28"/>
        </w:rPr>
        <w:t>блюдением и исполнением (</w:t>
      </w:r>
      <w:r w:rsidR="00F75649" w:rsidRPr="00E2659D">
        <w:rPr>
          <w:sz w:val="28"/>
          <w:szCs w:val="28"/>
        </w:rPr>
        <w:t xml:space="preserve">далее – </w:t>
      </w:r>
      <w:proofErr w:type="gramStart"/>
      <w:r w:rsidR="00373FA7" w:rsidRPr="00E2659D">
        <w:rPr>
          <w:rFonts w:eastAsia="Calibri"/>
          <w:sz w:val="28"/>
          <w:szCs w:val="28"/>
        </w:rPr>
        <w:t>контроль за</w:t>
      </w:r>
      <w:proofErr w:type="gramEnd"/>
      <w:r w:rsidR="00373FA7" w:rsidRPr="00E2659D">
        <w:rPr>
          <w:rFonts w:eastAsia="Calibri"/>
          <w:sz w:val="28"/>
          <w:szCs w:val="28"/>
        </w:rPr>
        <w:t xml:space="preserve"> исполнением) </w:t>
      </w:r>
      <w:r w:rsidRPr="00E2659D">
        <w:rPr>
          <w:sz w:val="28"/>
          <w:szCs w:val="28"/>
        </w:rPr>
        <w:t>областных законов и постановлений областного Собрания;</w:t>
      </w:r>
    </w:p>
    <w:p w:rsidR="00F263AE" w:rsidRPr="00E2659D" w:rsidRDefault="00F263AE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 xml:space="preserve">2) исполнением областного бюджета, бюджета территориального фонда обязательного медицинского страхования Архангельской области </w:t>
      </w:r>
      <w:r w:rsidR="002D483D" w:rsidRPr="00E2659D">
        <w:rPr>
          <w:sz w:val="28"/>
          <w:szCs w:val="28"/>
        </w:rPr>
        <w:t xml:space="preserve">                         </w:t>
      </w:r>
      <w:r w:rsidRPr="00E2659D">
        <w:rPr>
          <w:sz w:val="28"/>
          <w:szCs w:val="28"/>
        </w:rPr>
        <w:t>(далее – территориальный фонд обязательного медицинского страхования);</w:t>
      </w:r>
    </w:p>
    <w:p w:rsidR="001A3FD2" w:rsidRPr="00E2659D" w:rsidRDefault="00F263AE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>3) соблюдением установленного порядка распоряжения государственной собственностью Архангельской области;</w:t>
      </w:r>
    </w:p>
    <w:p w:rsidR="001A3FD2" w:rsidRPr="00E2659D" w:rsidRDefault="00F263AE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 xml:space="preserve">4) </w:t>
      </w:r>
      <w:r w:rsidR="001A3FD2" w:rsidRPr="00E2659D">
        <w:rPr>
          <w:rFonts w:eastAsia="Calibri"/>
          <w:sz w:val="28"/>
          <w:szCs w:val="28"/>
        </w:rPr>
        <w:t xml:space="preserve">приведением областных законов, постановлений областного Собрания в соответствие с федеральными законами в срок, установленный Федеральным </w:t>
      </w:r>
      <w:hyperlink r:id="rId22" w:history="1">
        <w:r w:rsidR="001A3FD2" w:rsidRPr="00E2659D">
          <w:rPr>
            <w:rFonts w:eastAsia="Calibri"/>
            <w:sz w:val="28"/>
            <w:szCs w:val="28"/>
          </w:rPr>
          <w:t>законом</w:t>
        </w:r>
      </w:hyperlink>
      <w:r w:rsidR="001A3FD2" w:rsidRPr="00E2659D">
        <w:rPr>
          <w:rFonts w:eastAsia="Calibri"/>
          <w:sz w:val="28"/>
          <w:szCs w:val="28"/>
        </w:rPr>
        <w:t xml:space="preserve"> от 21 декабря 2021 года </w:t>
      </w:r>
      <w:r w:rsidR="008455A9" w:rsidRPr="00E2659D">
        <w:rPr>
          <w:rFonts w:eastAsia="Calibri"/>
          <w:sz w:val="28"/>
          <w:szCs w:val="28"/>
        </w:rPr>
        <w:t>№ 414-ФЗ «</w:t>
      </w:r>
      <w:r w:rsidR="001A3FD2" w:rsidRPr="00E2659D">
        <w:rPr>
          <w:rFonts w:eastAsia="Calibri"/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="008455A9" w:rsidRPr="00E2659D">
        <w:rPr>
          <w:rFonts w:eastAsia="Calibri"/>
          <w:sz w:val="28"/>
          <w:szCs w:val="28"/>
        </w:rPr>
        <w:t>»</w:t>
      </w:r>
      <w:r w:rsidR="001A3FD2" w:rsidRPr="00E2659D">
        <w:rPr>
          <w:rFonts w:eastAsia="Calibri"/>
          <w:sz w:val="28"/>
          <w:szCs w:val="28"/>
        </w:rPr>
        <w:t xml:space="preserve"> и </w:t>
      </w:r>
      <w:hyperlink r:id="rId23" w:history="1">
        <w:r w:rsidR="001A3FD2" w:rsidRPr="00E2659D">
          <w:rPr>
            <w:rFonts w:eastAsia="Calibri"/>
            <w:sz w:val="28"/>
            <w:szCs w:val="28"/>
          </w:rPr>
          <w:t>Уставом</w:t>
        </w:r>
      </w:hyperlink>
      <w:r w:rsidR="001A3FD2" w:rsidRPr="00E2659D">
        <w:rPr>
          <w:rFonts w:eastAsia="Calibri"/>
          <w:sz w:val="28"/>
          <w:szCs w:val="28"/>
        </w:rPr>
        <w:t xml:space="preserve"> Архангельской области;</w:t>
      </w:r>
    </w:p>
    <w:p w:rsidR="00F263AE" w:rsidRPr="00E2659D" w:rsidRDefault="00F263AE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 xml:space="preserve">5) выполнением рекомендаций депутатских слушаний, </w:t>
      </w:r>
      <w:r w:rsidR="00F75649" w:rsidRPr="00E2659D">
        <w:rPr>
          <w:rFonts w:eastAsia="Calibri"/>
          <w:bCs/>
          <w:sz w:val="28"/>
          <w:szCs w:val="28"/>
        </w:rPr>
        <w:t xml:space="preserve">круглых столов                </w:t>
      </w:r>
      <w:r w:rsidR="00161858" w:rsidRPr="00E2659D">
        <w:rPr>
          <w:rFonts w:eastAsia="Calibri"/>
          <w:bCs/>
          <w:sz w:val="28"/>
          <w:szCs w:val="28"/>
        </w:rPr>
        <w:t>и</w:t>
      </w:r>
      <w:r w:rsidR="006360EE" w:rsidRPr="00E2659D">
        <w:rPr>
          <w:rFonts w:eastAsia="Calibri"/>
          <w:b/>
          <w:bCs/>
          <w:sz w:val="28"/>
          <w:szCs w:val="28"/>
        </w:rPr>
        <w:t xml:space="preserve"> </w:t>
      </w:r>
      <w:r w:rsidRPr="00E2659D">
        <w:rPr>
          <w:sz w:val="28"/>
          <w:szCs w:val="28"/>
        </w:rPr>
        <w:t>иных парламентских мероприятий, связанных с законодательной деятельностью областного Собрания;</w:t>
      </w:r>
    </w:p>
    <w:p w:rsidR="00F263AE" w:rsidRPr="00E2659D" w:rsidRDefault="00F263AE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lastRenderedPageBreak/>
        <w:t>6) выполнением решений комитетов и комиссий областного Собрания;</w:t>
      </w:r>
    </w:p>
    <w:p w:rsidR="00F263AE" w:rsidRPr="00E2659D" w:rsidRDefault="00F263AE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 xml:space="preserve">7) выполнением примерной программы законопроектной </w:t>
      </w:r>
      <w:r w:rsidR="00F75649" w:rsidRPr="00E2659D">
        <w:rPr>
          <w:sz w:val="28"/>
          <w:szCs w:val="28"/>
        </w:rPr>
        <w:t xml:space="preserve">                                        </w:t>
      </w:r>
      <w:r w:rsidRPr="00E2659D">
        <w:rPr>
          <w:sz w:val="28"/>
          <w:szCs w:val="28"/>
        </w:rPr>
        <w:t>и нормотворческой работы областного Собрания.</w:t>
      </w:r>
    </w:p>
    <w:p w:rsidR="00400D5C" w:rsidRPr="00E2659D" w:rsidRDefault="00400D5C" w:rsidP="00A84C88">
      <w:pPr>
        <w:suppressAutoHyphens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8930" w:type="dxa"/>
        <w:tblInd w:w="817" w:type="dxa"/>
        <w:tblLook w:val="04A0"/>
      </w:tblPr>
      <w:tblGrid>
        <w:gridCol w:w="1276"/>
        <w:gridCol w:w="7654"/>
      </w:tblGrid>
      <w:tr w:rsidR="00842FBE" w:rsidRPr="00E2659D" w:rsidTr="00E47C8B">
        <w:tc>
          <w:tcPr>
            <w:tcW w:w="1276" w:type="dxa"/>
          </w:tcPr>
          <w:p w:rsidR="00842FBE" w:rsidRPr="00E2659D" w:rsidRDefault="00842FBE" w:rsidP="00A84C88">
            <w:pPr>
              <w:suppressAutoHyphens/>
              <w:ind w:left="-108" w:right="-108"/>
              <w:rPr>
                <w:b/>
                <w:bCs/>
                <w:sz w:val="28"/>
                <w:szCs w:val="28"/>
              </w:rPr>
            </w:pPr>
            <w:r w:rsidRPr="00E2659D">
              <w:rPr>
                <w:b/>
                <w:bCs/>
                <w:sz w:val="28"/>
                <w:szCs w:val="28"/>
              </w:rPr>
              <w:t>Статья 7.</w:t>
            </w:r>
          </w:p>
        </w:tc>
        <w:tc>
          <w:tcPr>
            <w:tcW w:w="7654" w:type="dxa"/>
          </w:tcPr>
          <w:p w:rsidR="00842FBE" w:rsidRPr="00E2659D" w:rsidRDefault="00123A4C" w:rsidP="00A84C88">
            <w:pPr>
              <w:suppressAutoHyphens/>
              <w:ind w:left="-108" w:right="-108"/>
              <w:jc w:val="both"/>
              <w:rPr>
                <w:b/>
                <w:bCs/>
                <w:sz w:val="28"/>
                <w:szCs w:val="28"/>
              </w:rPr>
            </w:pPr>
            <w:r w:rsidRPr="00E2659D">
              <w:rPr>
                <w:b/>
                <w:sz w:val="28"/>
                <w:szCs w:val="28"/>
              </w:rPr>
              <w:t>Формы парламентского контроля</w:t>
            </w:r>
          </w:p>
        </w:tc>
      </w:tr>
    </w:tbl>
    <w:p w:rsidR="00842FBE" w:rsidRPr="00E2659D" w:rsidRDefault="00842FBE" w:rsidP="00A84C88">
      <w:pPr>
        <w:suppressAutoHyphens/>
        <w:ind w:firstLine="709"/>
        <w:jc w:val="both"/>
        <w:rPr>
          <w:bCs/>
          <w:sz w:val="28"/>
          <w:szCs w:val="28"/>
        </w:rPr>
      </w:pPr>
    </w:p>
    <w:p w:rsidR="00397B93" w:rsidRPr="00E2659D" w:rsidRDefault="00123A4C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>1. Деятельность по осуществлению парламентского контроля в рамках полномочий, отнесенных к ведению областного Собрания, включает в себя:</w:t>
      </w:r>
    </w:p>
    <w:p w:rsidR="00397B93" w:rsidRPr="00E2659D" w:rsidRDefault="00123A4C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 xml:space="preserve">1) </w:t>
      </w:r>
      <w:r w:rsidR="00397B93" w:rsidRPr="00E2659D">
        <w:rPr>
          <w:rFonts w:eastAsia="Calibri"/>
          <w:sz w:val="28"/>
          <w:szCs w:val="28"/>
        </w:rPr>
        <w:t>заслушивание областным Собранием ежегодного отчета о результатах деятельности Правительства Архангельской области, в том числе по вопросам, поставленным областным Собранием, представленного Губернатором Архангельской области;</w:t>
      </w:r>
    </w:p>
    <w:p w:rsidR="00123A4C" w:rsidRPr="00E2659D" w:rsidRDefault="00123A4C" w:rsidP="00A84C88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2659D">
        <w:rPr>
          <w:sz w:val="28"/>
          <w:szCs w:val="28"/>
        </w:rPr>
        <w:t xml:space="preserve">2) заслушивание на заседаниях областного Собрания информации членов Правительства Архангельской области, руководителей и должностных лиц </w:t>
      </w:r>
      <w:r w:rsidR="006E52A5" w:rsidRPr="00E2659D">
        <w:rPr>
          <w:sz w:val="28"/>
          <w:szCs w:val="28"/>
        </w:rPr>
        <w:t xml:space="preserve">   </w:t>
      </w:r>
      <w:r w:rsidR="00900F36" w:rsidRPr="00E2659D">
        <w:rPr>
          <w:rFonts w:eastAsia="Calibri"/>
          <w:sz w:val="28"/>
          <w:szCs w:val="28"/>
        </w:rPr>
        <w:t xml:space="preserve">иных исполнительных </w:t>
      </w:r>
      <w:r w:rsidRPr="00E2659D">
        <w:rPr>
          <w:sz w:val="28"/>
          <w:szCs w:val="28"/>
        </w:rPr>
        <w:t xml:space="preserve">органов государственной власти Архангельской области, </w:t>
      </w:r>
      <w:r w:rsidR="00777618" w:rsidRPr="00E2659D">
        <w:rPr>
          <w:sz w:val="28"/>
          <w:szCs w:val="28"/>
        </w:rPr>
        <w:t xml:space="preserve">   </w:t>
      </w:r>
      <w:r w:rsidRPr="00E2659D">
        <w:rPr>
          <w:sz w:val="28"/>
          <w:szCs w:val="28"/>
        </w:rPr>
        <w:t xml:space="preserve">территориального фонда обязательного медицинского страхования, ответов указанных руководителей и должностных лиц на вопросы депутатов областного Собрания </w:t>
      </w:r>
      <w:r w:rsidR="00C73DA5" w:rsidRPr="00E2659D">
        <w:rPr>
          <w:rFonts w:eastAsia="Calibri"/>
          <w:sz w:val="28"/>
          <w:szCs w:val="28"/>
        </w:rPr>
        <w:t>в рамках правительственного часа</w:t>
      </w:r>
      <w:r w:rsidRPr="00E2659D">
        <w:rPr>
          <w:sz w:val="28"/>
          <w:szCs w:val="28"/>
        </w:rPr>
        <w:t>, а также заслушивание информации указанных руководителей и должностных лиц на заседаниях комитетов и комиссий областного Собрания;</w:t>
      </w:r>
      <w:proofErr w:type="gramEnd"/>
    </w:p>
    <w:p w:rsidR="00123A4C" w:rsidRPr="00E2659D" w:rsidRDefault="00123A4C" w:rsidP="00A84C88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2659D">
        <w:rPr>
          <w:sz w:val="28"/>
          <w:szCs w:val="28"/>
        </w:rPr>
        <w:t xml:space="preserve">3) проведение областным Собранием, комитетами и комиссиями областного Собрания мероприятий по осуществлению парламентского контроля в сфере бюджетных </w:t>
      </w:r>
      <w:r w:rsidR="00001771" w:rsidRPr="00E2659D">
        <w:rPr>
          <w:rFonts w:eastAsia="Calibri"/>
          <w:sz w:val="28"/>
          <w:szCs w:val="28"/>
        </w:rPr>
        <w:t>отношений</w:t>
      </w:r>
      <w:r w:rsidRPr="00E2659D">
        <w:rPr>
          <w:sz w:val="28"/>
          <w:szCs w:val="28"/>
        </w:rPr>
        <w:t>;</w:t>
      </w:r>
    </w:p>
    <w:p w:rsidR="00123A4C" w:rsidRPr="00E2659D" w:rsidRDefault="00123A4C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>4) направление областным Собранием парламентских запросов;</w:t>
      </w:r>
    </w:p>
    <w:p w:rsidR="00123A4C" w:rsidRPr="00E2659D" w:rsidRDefault="00123A4C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>5) направление депутатами областного Собрания депутатских запросов;</w:t>
      </w:r>
    </w:p>
    <w:p w:rsidR="00123A4C" w:rsidRPr="00E2659D" w:rsidRDefault="00123A4C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 xml:space="preserve">6) осуществление областным Собранием взаимодействия с контрольно-счетной палатой в случаях и формах, предусмотренных областным законом </w:t>
      </w:r>
      <w:r w:rsidR="00777618" w:rsidRPr="00E2659D">
        <w:rPr>
          <w:sz w:val="28"/>
          <w:szCs w:val="28"/>
        </w:rPr>
        <w:t xml:space="preserve">     </w:t>
      </w:r>
      <w:r w:rsidRPr="00E2659D">
        <w:rPr>
          <w:sz w:val="28"/>
          <w:szCs w:val="28"/>
        </w:rPr>
        <w:t>от 30 мая 2011 года № 288-22-ОЗ «О контрольно-счетной палате Архангельской области»;</w:t>
      </w:r>
    </w:p>
    <w:p w:rsidR="00123A4C" w:rsidRPr="00E2659D" w:rsidRDefault="00123A4C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>7) назначение на должности и досрочное освобождение от должностей председателя, заместителя председателя и аудиторов контрольно-счетной палаты;</w:t>
      </w:r>
    </w:p>
    <w:p w:rsidR="00123A4C" w:rsidRPr="00E2659D" w:rsidRDefault="00123A4C" w:rsidP="00A84C88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59D">
        <w:rPr>
          <w:sz w:val="28"/>
          <w:szCs w:val="28"/>
        </w:rPr>
        <w:t xml:space="preserve">8) согласование кандидатур для назначения на должности </w:t>
      </w:r>
      <w:r w:rsidR="00086037" w:rsidRPr="00E2659D">
        <w:rPr>
          <w:rFonts w:eastAsia="Calibri"/>
          <w:sz w:val="28"/>
          <w:szCs w:val="28"/>
        </w:rPr>
        <w:t xml:space="preserve">первого заместителя Губернатора Архангельской области </w:t>
      </w:r>
      <w:r w:rsidR="00A4667C" w:rsidRPr="00E2659D">
        <w:rPr>
          <w:rFonts w:eastAsia="Calibri"/>
          <w:sz w:val="28"/>
          <w:szCs w:val="28"/>
        </w:rPr>
        <w:t xml:space="preserve">– </w:t>
      </w:r>
      <w:r w:rsidR="00086037" w:rsidRPr="00E2659D">
        <w:rPr>
          <w:rFonts w:eastAsia="Calibri"/>
          <w:sz w:val="28"/>
          <w:szCs w:val="28"/>
        </w:rPr>
        <w:t xml:space="preserve">председателя Правительства </w:t>
      </w:r>
      <w:r w:rsidR="00777618" w:rsidRPr="00E2659D">
        <w:rPr>
          <w:rFonts w:eastAsia="Calibri"/>
          <w:sz w:val="28"/>
          <w:szCs w:val="28"/>
        </w:rPr>
        <w:t xml:space="preserve">    </w:t>
      </w:r>
      <w:r w:rsidR="00086037" w:rsidRPr="00E2659D">
        <w:rPr>
          <w:rFonts w:eastAsia="Calibri"/>
          <w:sz w:val="28"/>
          <w:szCs w:val="28"/>
        </w:rPr>
        <w:t xml:space="preserve">Архангельской области, первых заместителей Губернатора Архангельской </w:t>
      </w:r>
      <w:r w:rsidR="00777618" w:rsidRPr="00E2659D">
        <w:rPr>
          <w:rFonts w:eastAsia="Calibri"/>
          <w:sz w:val="28"/>
          <w:szCs w:val="28"/>
        </w:rPr>
        <w:t xml:space="preserve">    </w:t>
      </w:r>
      <w:r w:rsidR="00086037" w:rsidRPr="00E2659D">
        <w:rPr>
          <w:rFonts w:eastAsia="Calibri"/>
          <w:sz w:val="28"/>
          <w:szCs w:val="28"/>
        </w:rPr>
        <w:t xml:space="preserve">области, заместителей Губернатора </w:t>
      </w:r>
      <w:r w:rsidRPr="00E2659D">
        <w:rPr>
          <w:sz w:val="28"/>
          <w:szCs w:val="28"/>
        </w:rPr>
        <w:t xml:space="preserve">Архангельской области, руководителя </w:t>
      </w:r>
      <w:r w:rsidR="00777618" w:rsidRPr="00E2659D">
        <w:rPr>
          <w:sz w:val="28"/>
          <w:szCs w:val="28"/>
        </w:rPr>
        <w:t xml:space="preserve">    </w:t>
      </w:r>
      <w:r w:rsidRPr="00E2659D">
        <w:rPr>
          <w:sz w:val="28"/>
          <w:szCs w:val="28"/>
        </w:rPr>
        <w:t>финансового органа Архангельской области;</w:t>
      </w:r>
    </w:p>
    <w:p w:rsidR="00123A4C" w:rsidRPr="00E2659D" w:rsidRDefault="00123A4C" w:rsidP="00A84C88">
      <w:pPr>
        <w:suppressAutoHyphens/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u w:val="single"/>
        </w:rPr>
      </w:pPr>
      <w:proofErr w:type="gramStart"/>
      <w:r w:rsidRPr="00E2659D">
        <w:rPr>
          <w:sz w:val="28"/>
          <w:szCs w:val="28"/>
        </w:rPr>
        <w:t>9) заслушивание областным Собранием</w:t>
      </w:r>
      <w:r w:rsidR="00DD0676" w:rsidRPr="00E2659D">
        <w:rPr>
          <w:sz w:val="28"/>
          <w:szCs w:val="28"/>
        </w:rPr>
        <w:t xml:space="preserve"> </w:t>
      </w:r>
      <w:r w:rsidR="00DD0676" w:rsidRPr="00E2659D">
        <w:rPr>
          <w:rFonts w:eastAsia="Calibri"/>
          <w:sz w:val="28"/>
          <w:szCs w:val="28"/>
        </w:rPr>
        <w:t xml:space="preserve">ежегодного доклада о своей </w:t>
      </w:r>
      <w:r w:rsidR="00777618" w:rsidRPr="00E2659D">
        <w:rPr>
          <w:rFonts w:eastAsia="Calibri"/>
          <w:sz w:val="28"/>
          <w:szCs w:val="28"/>
        </w:rPr>
        <w:t xml:space="preserve">    </w:t>
      </w:r>
      <w:r w:rsidR="00DD0676" w:rsidRPr="00E2659D">
        <w:rPr>
          <w:rFonts w:eastAsia="Calibri"/>
          <w:sz w:val="28"/>
          <w:szCs w:val="28"/>
        </w:rPr>
        <w:t xml:space="preserve">деятельности уполномоченного по правам человека в Архангельской области, ежегодного доклада о результатах своей деятельности уполномоченного </w:t>
      </w:r>
      <w:r w:rsidR="00777618" w:rsidRPr="00E2659D">
        <w:rPr>
          <w:rFonts w:eastAsia="Calibri"/>
          <w:sz w:val="28"/>
          <w:szCs w:val="28"/>
        </w:rPr>
        <w:t xml:space="preserve">      </w:t>
      </w:r>
      <w:r w:rsidR="00DD0676" w:rsidRPr="00E2659D">
        <w:rPr>
          <w:rFonts w:eastAsia="Calibri"/>
          <w:sz w:val="28"/>
          <w:szCs w:val="28"/>
        </w:rPr>
        <w:t>при Губернаторе Архангельской области по правам ребенка</w:t>
      </w:r>
      <w:r w:rsidRPr="00E2659D">
        <w:rPr>
          <w:sz w:val="28"/>
          <w:szCs w:val="28"/>
        </w:rPr>
        <w:t xml:space="preserve">, ежегодного доклада уполномоченного при Губернаторе Архангельской области по защите прав предпринимателей о состоянии соблюдения прав и законных интересов субъектов предпринимательской деятельности на территории Архангельской </w:t>
      </w:r>
      <w:r w:rsidRPr="00E2659D">
        <w:rPr>
          <w:sz w:val="28"/>
          <w:szCs w:val="28"/>
        </w:rPr>
        <w:lastRenderedPageBreak/>
        <w:t>области,</w:t>
      </w:r>
      <w:r w:rsidRPr="00E2659D">
        <w:rPr>
          <w:b/>
          <w:sz w:val="28"/>
          <w:szCs w:val="28"/>
        </w:rPr>
        <w:t xml:space="preserve"> </w:t>
      </w:r>
      <w:r w:rsidRPr="00E2659D">
        <w:rPr>
          <w:sz w:val="28"/>
          <w:szCs w:val="28"/>
        </w:rPr>
        <w:t>ежегодного доклада Общественной палаты Архангельской</w:t>
      </w:r>
      <w:proofErr w:type="gramEnd"/>
      <w:r w:rsidRPr="00E2659D">
        <w:rPr>
          <w:sz w:val="28"/>
          <w:szCs w:val="28"/>
        </w:rPr>
        <w:t xml:space="preserve"> </w:t>
      </w:r>
      <w:proofErr w:type="gramStart"/>
      <w:r w:rsidRPr="00E2659D">
        <w:rPr>
          <w:sz w:val="28"/>
          <w:szCs w:val="28"/>
        </w:rPr>
        <w:t xml:space="preserve">области </w:t>
      </w:r>
      <w:r w:rsidR="005F198D" w:rsidRPr="00E2659D">
        <w:rPr>
          <w:sz w:val="28"/>
          <w:szCs w:val="28"/>
        </w:rPr>
        <w:t xml:space="preserve">               </w:t>
      </w:r>
      <w:r w:rsidRPr="00E2659D">
        <w:rPr>
          <w:sz w:val="28"/>
          <w:szCs w:val="28"/>
        </w:rPr>
        <w:t xml:space="preserve">о состоянии и развитии институтов гражданского общества в Архангельской области, ежегодного отчета председателя контрольно-счетной палаты </w:t>
      </w:r>
      <w:r w:rsidR="005F198D" w:rsidRPr="00E2659D">
        <w:rPr>
          <w:sz w:val="28"/>
          <w:szCs w:val="28"/>
        </w:rPr>
        <w:t xml:space="preserve">                       </w:t>
      </w:r>
      <w:r w:rsidRPr="00E2659D">
        <w:rPr>
          <w:sz w:val="28"/>
          <w:szCs w:val="28"/>
        </w:rPr>
        <w:t>о деятельности контрольно-счетной палаты,</w:t>
      </w:r>
      <w:r w:rsidR="001704D6" w:rsidRPr="00E2659D">
        <w:rPr>
          <w:sz w:val="28"/>
          <w:szCs w:val="28"/>
        </w:rPr>
        <w:t xml:space="preserve"> </w:t>
      </w:r>
      <w:r w:rsidR="001704D6" w:rsidRPr="00E2659D">
        <w:rPr>
          <w:rFonts w:eastAsia="Calibri"/>
          <w:sz w:val="28"/>
          <w:szCs w:val="28"/>
        </w:rPr>
        <w:t xml:space="preserve">ежегодного доклада о состоянии культуры в Архангельской области, с которым выступает руководитель исполнительного органа государственной власти Архангельской области </w:t>
      </w:r>
      <w:r w:rsidR="005F198D" w:rsidRPr="00E2659D">
        <w:rPr>
          <w:rFonts w:eastAsia="Calibri"/>
          <w:sz w:val="28"/>
          <w:szCs w:val="28"/>
        </w:rPr>
        <w:t xml:space="preserve">                     </w:t>
      </w:r>
      <w:r w:rsidR="001704D6" w:rsidRPr="00E2659D">
        <w:rPr>
          <w:rFonts w:eastAsia="Calibri"/>
          <w:sz w:val="28"/>
          <w:szCs w:val="28"/>
        </w:rPr>
        <w:t>в сфере управления культурой, доклада о реализации государственной политики Архангельской области в сфере образования, с которым ежегодно выступает руководитель исполнительного органа государственной</w:t>
      </w:r>
      <w:proofErr w:type="gramEnd"/>
      <w:r w:rsidR="001704D6" w:rsidRPr="00E2659D">
        <w:rPr>
          <w:rFonts w:eastAsia="Calibri"/>
          <w:sz w:val="28"/>
          <w:szCs w:val="28"/>
        </w:rPr>
        <w:t xml:space="preserve"> власти Архангельской области в сфере образования</w:t>
      </w:r>
      <w:r w:rsidRPr="00E2659D">
        <w:rPr>
          <w:sz w:val="28"/>
          <w:szCs w:val="28"/>
        </w:rPr>
        <w:t>;</w:t>
      </w:r>
    </w:p>
    <w:p w:rsidR="0069373F" w:rsidRPr="00E2659D" w:rsidRDefault="0069373F" w:rsidP="00A84C88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2659D">
        <w:rPr>
          <w:rFonts w:eastAsia="Calibri"/>
          <w:sz w:val="28"/>
          <w:szCs w:val="28"/>
        </w:rPr>
        <w:t xml:space="preserve">9.1) </w:t>
      </w:r>
      <w:r w:rsidR="00721DE4" w:rsidRPr="00E2659D">
        <w:rPr>
          <w:i/>
          <w:sz w:val="28"/>
          <w:szCs w:val="28"/>
        </w:rPr>
        <w:t>исключен</w:t>
      </w:r>
      <w:r w:rsidR="00721DE4" w:rsidRPr="00E2659D">
        <w:rPr>
          <w:sz w:val="28"/>
          <w:szCs w:val="28"/>
        </w:rPr>
        <w:t>;</w:t>
      </w:r>
    </w:p>
    <w:p w:rsidR="005D3528" w:rsidRPr="00E2659D" w:rsidRDefault="00123A4C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 xml:space="preserve">10) </w:t>
      </w:r>
      <w:r w:rsidR="006B673D" w:rsidRPr="00E2659D">
        <w:rPr>
          <w:sz w:val="28"/>
          <w:szCs w:val="28"/>
        </w:rPr>
        <w:t xml:space="preserve">рассмотрение профильными комитетами областного Собрания ежегодных докладов Правительства Архангельской области, иных исполнительных органов государственной власти Архангельской области </w:t>
      </w:r>
      <w:r w:rsidR="00663952" w:rsidRPr="00E2659D">
        <w:rPr>
          <w:sz w:val="28"/>
          <w:szCs w:val="28"/>
        </w:rPr>
        <w:t xml:space="preserve">                 </w:t>
      </w:r>
      <w:r w:rsidR="006B673D" w:rsidRPr="00E2659D">
        <w:rPr>
          <w:sz w:val="28"/>
          <w:szCs w:val="28"/>
        </w:rPr>
        <w:t xml:space="preserve">по отдельным вопросам региональной политики, подготавливаемых исполнительными органами государственной власти Архангельской области </w:t>
      </w:r>
      <w:r w:rsidR="00663952" w:rsidRPr="00E2659D">
        <w:rPr>
          <w:sz w:val="28"/>
          <w:szCs w:val="28"/>
        </w:rPr>
        <w:t xml:space="preserve">                </w:t>
      </w:r>
      <w:r w:rsidR="006B673D" w:rsidRPr="00E2659D">
        <w:rPr>
          <w:sz w:val="28"/>
          <w:szCs w:val="28"/>
        </w:rPr>
        <w:t>в соответствии с областными законами;</w:t>
      </w:r>
    </w:p>
    <w:p w:rsidR="005D3528" w:rsidRPr="00E2659D" w:rsidRDefault="005D3528" w:rsidP="00A84C88">
      <w:pPr>
        <w:suppressAutoHyphens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E2659D">
        <w:rPr>
          <w:rFonts w:eastAsia="Calibri"/>
          <w:sz w:val="28"/>
          <w:szCs w:val="28"/>
        </w:rPr>
        <w:t xml:space="preserve">10.1) рассмотрение профильными комитетами областного Собрания </w:t>
      </w:r>
      <w:r w:rsidR="00777618" w:rsidRPr="00E2659D">
        <w:rPr>
          <w:rFonts w:eastAsia="Calibri"/>
          <w:sz w:val="28"/>
          <w:szCs w:val="28"/>
        </w:rPr>
        <w:t xml:space="preserve">    </w:t>
      </w:r>
      <w:r w:rsidRPr="00E2659D">
        <w:rPr>
          <w:rFonts w:eastAsia="Calibri"/>
          <w:sz w:val="28"/>
          <w:szCs w:val="28"/>
        </w:rPr>
        <w:t>информации о реализации в Архангельской области приоритетных национальных проектов (программ), государственных программ Архангельской области, областной адресной инвестиционной программы по направлениям деятельности профильных комитетов;</w:t>
      </w:r>
    </w:p>
    <w:p w:rsidR="00F0679D" w:rsidRPr="00E2659D" w:rsidRDefault="006B673D" w:rsidP="00A84C88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2659D">
        <w:rPr>
          <w:rFonts w:eastAsia="Calibri"/>
          <w:sz w:val="28"/>
          <w:szCs w:val="28"/>
        </w:rPr>
        <w:t xml:space="preserve">10.2) рассмотрение профильными комитетами областного Собрания </w:t>
      </w:r>
      <w:r w:rsidR="000D42F3" w:rsidRPr="00E2659D">
        <w:rPr>
          <w:rFonts w:eastAsia="Calibri"/>
          <w:sz w:val="28"/>
          <w:szCs w:val="28"/>
        </w:rPr>
        <w:t xml:space="preserve">       </w:t>
      </w:r>
      <w:r w:rsidRPr="00E2659D">
        <w:rPr>
          <w:rFonts w:eastAsia="Calibri"/>
          <w:sz w:val="28"/>
          <w:szCs w:val="28"/>
        </w:rPr>
        <w:t xml:space="preserve">по направлениям своей деятельности сводного годового доклада о ходе реализации и об оценке эффективности государственных программ Архангельской области, </w:t>
      </w:r>
      <w:r w:rsidR="00B563A3" w:rsidRPr="00E2659D">
        <w:rPr>
          <w:rFonts w:eastAsia="Calibri"/>
          <w:sz w:val="28"/>
          <w:szCs w:val="28"/>
        </w:rPr>
        <w:t xml:space="preserve">представляемого </w:t>
      </w:r>
      <w:r w:rsidR="00106CC6" w:rsidRPr="00E2659D">
        <w:rPr>
          <w:rFonts w:eastAsia="Calibri"/>
          <w:sz w:val="28"/>
          <w:szCs w:val="28"/>
        </w:rPr>
        <w:t>первым заместителем Гу</w:t>
      </w:r>
      <w:r w:rsidR="00663952" w:rsidRPr="00E2659D">
        <w:rPr>
          <w:rFonts w:eastAsia="Calibri"/>
          <w:sz w:val="28"/>
          <w:szCs w:val="28"/>
        </w:rPr>
        <w:t>бернатора Архангельской области</w:t>
      </w:r>
      <w:r w:rsidR="00663952" w:rsidRPr="00E2659D">
        <w:rPr>
          <w:sz w:val="28"/>
          <w:szCs w:val="28"/>
        </w:rPr>
        <w:t xml:space="preserve"> – </w:t>
      </w:r>
      <w:r w:rsidR="00106CC6" w:rsidRPr="00E2659D">
        <w:rPr>
          <w:rFonts w:eastAsia="Calibri"/>
          <w:sz w:val="28"/>
          <w:szCs w:val="28"/>
        </w:rPr>
        <w:t xml:space="preserve">председателем Правительства Архангельской области </w:t>
      </w:r>
      <w:r w:rsidRPr="00E2659D">
        <w:rPr>
          <w:rFonts w:eastAsia="Calibri"/>
          <w:sz w:val="28"/>
          <w:szCs w:val="28"/>
        </w:rPr>
        <w:t>в областное Собрание</w:t>
      </w:r>
      <w:r w:rsidR="00D942D4" w:rsidRPr="00E2659D">
        <w:rPr>
          <w:rFonts w:eastAsia="Calibri"/>
          <w:sz w:val="28"/>
          <w:szCs w:val="28"/>
        </w:rPr>
        <w:t>, а также отчета о результатах приватизации государственного имущества Архангельской области за прошедший год</w:t>
      </w:r>
      <w:r w:rsidRPr="00E2659D">
        <w:rPr>
          <w:rFonts w:eastAsia="Calibri"/>
          <w:sz w:val="28"/>
          <w:szCs w:val="28"/>
        </w:rPr>
        <w:t>;</w:t>
      </w:r>
    </w:p>
    <w:p w:rsidR="00F0679D" w:rsidRPr="00E2659D" w:rsidRDefault="00123A4C" w:rsidP="00A84C88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2659D">
        <w:rPr>
          <w:sz w:val="28"/>
          <w:szCs w:val="28"/>
        </w:rPr>
        <w:t>11) проведение депутатских слушаний</w:t>
      </w:r>
      <w:r w:rsidR="00654C0E" w:rsidRPr="00E2659D">
        <w:rPr>
          <w:sz w:val="28"/>
          <w:szCs w:val="28"/>
        </w:rPr>
        <w:t xml:space="preserve"> </w:t>
      </w:r>
      <w:r w:rsidR="00F0679D" w:rsidRPr="00E2659D">
        <w:rPr>
          <w:rFonts w:eastAsia="Calibri"/>
          <w:sz w:val="28"/>
          <w:szCs w:val="28"/>
        </w:rPr>
        <w:t>и круглых столов;</w:t>
      </w:r>
    </w:p>
    <w:p w:rsidR="00123A4C" w:rsidRPr="00E2659D" w:rsidRDefault="00123A4C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 xml:space="preserve">12) принятие областного закона о роспуске представительного органа </w:t>
      </w:r>
      <w:r w:rsidR="00777618" w:rsidRPr="00E2659D">
        <w:rPr>
          <w:sz w:val="28"/>
          <w:szCs w:val="28"/>
        </w:rPr>
        <w:t xml:space="preserve">  </w:t>
      </w:r>
      <w:r w:rsidRPr="00E2659D">
        <w:rPr>
          <w:sz w:val="28"/>
          <w:szCs w:val="28"/>
        </w:rPr>
        <w:t xml:space="preserve">муниципального образования Архангельской области в случаях, предусмотренных Федеральным законом от 6 октября 2003 года № 131-ФЗ                   </w:t>
      </w:r>
      <w:r w:rsidR="00777618" w:rsidRPr="00E2659D">
        <w:rPr>
          <w:sz w:val="28"/>
          <w:szCs w:val="28"/>
        </w:rPr>
        <w:t xml:space="preserve">         </w:t>
      </w:r>
      <w:r w:rsidRPr="00E2659D">
        <w:rPr>
          <w:sz w:val="28"/>
          <w:szCs w:val="28"/>
        </w:rPr>
        <w:t>«Об общих принципах организации местного самоуправления в Российской Федерации»;</w:t>
      </w:r>
    </w:p>
    <w:p w:rsidR="00123A4C" w:rsidRPr="00E2659D" w:rsidRDefault="00123A4C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>13) проведение депутатского (парламентского) расследования;</w:t>
      </w:r>
    </w:p>
    <w:p w:rsidR="00123A4C" w:rsidRPr="00E2659D" w:rsidRDefault="00123A4C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>14) проведение депутатской проверки</w:t>
      </w:r>
      <w:r w:rsidR="00654C0E" w:rsidRPr="00E2659D">
        <w:rPr>
          <w:sz w:val="28"/>
          <w:szCs w:val="28"/>
        </w:rPr>
        <w:t>;</w:t>
      </w:r>
    </w:p>
    <w:p w:rsidR="00654C0E" w:rsidRPr="00E2659D" w:rsidRDefault="00654C0E" w:rsidP="00A84C88">
      <w:pPr>
        <w:suppressAutoHyphens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E2659D">
        <w:rPr>
          <w:rFonts w:eastAsia="Calibri"/>
          <w:sz w:val="28"/>
          <w:szCs w:val="28"/>
        </w:rPr>
        <w:t xml:space="preserve">15) сбор и анализ информации, содержащейся в обращениях граждан, </w:t>
      </w:r>
      <w:r w:rsidR="00777618" w:rsidRPr="00E2659D">
        <w:rPr>
          <w:rFonts w:eastAsia="Calibri"/>
          <w:sz w:val="28"/>
          <w:szCs w:val="28"/>
        </w:rPr>
        <w:t xml:space="preserve">   </w:t>
      </w:r>
      <w:r w:rsidRPr="00E2659D">
        <w:rPr>
          <w:rFonts w:eastAsia="Calibri"/>
          <w:sz w:val="28"/>
          <w:szCs w:val="28"/>
        </w:rPr>
        <w:t xml:space="preserve">организаций, сведениях, документах и материалах, поступающих </w:t>
      </w:r>
      <w:r w:rsidR="00336574" w:rsidRPr="00E2659D">
        <w:rPr>
          <w:rFonts w:eastAsia="Calibri"/>
          <w:sz w:val="28"/>
          <w:szCs w:val="28"/>
        </w:rPr>
        <w:t xml:space="preserve">                               </w:t>
      </w:r>
      <w:r w:rsidRPr="00E2659D">
        <w:rPr>
          <w:rFonts w:eastAsia="Calibri"/>
          <w:sz w:val="28"/>
          <w:szCs w:val="28"/>
        </w:rPr>
        <w:t xml:space="preserve">от исполнительных органов государственной власти Архангельской области </w:t>
      </w:r>
      <w:r w:rsidR="00336574" w:rsidRPr="00E2659D">
        <w:rPr>
          <w:rFonts w:eastAsia="Calibri"/>
          <w:sz w:val="28"/>
          <w:szCs w:val="28"/>
        </w:rPr>
        <w:t xml:space="preserve">              </w:t>
      </w:r>
      <w:r w:rsidRPr="00E2659D">
        <w:rPr>
          <w:rFonts w:eastAsia="Calibri"/>
          <w:sz w:val="28"/>
          <w:szCs w:val="28"/>
        </w:rPr>
        <w:t xml:space="preserve">и органов местного самоуправления муниципальных образований Архангельской области (далее – органы местного самоуправления), а также публикациях в средствах массовой информации по вопросам неисполнения </w:t>
      </w:r>
      <w:r w:rsidR="00336574" w:rsidRPr="00E2659D">
        <w:rPr>
          <w:rFonts w:eastAsia="Calibri"/>
          <w:sz w:val="28"/>
          <w:szCs w:val="28"/>
        </w:rPr>
        <w:t xml:space="preserve">        </w:t>
      </w:r>
      <w:r w:rsidRPr="00E2659D">
        <w:rPr>
          <w:rFonts w:eastAsia="Calibri"/>
          <w:sz w:val="28"/>
          <w:szCs w:val="28"/>
        </w:rPr>
        <w:t>или ненадлежащего исполнения областных законов.</w:t>
      </w:r>
    </w:p>
    <w:p w:rsidR="00123A4C" w:rsidRPr="00E2659D" w:rsidRDefault="00123A4C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lastRenderedPageBreak/>
        <w:t>2. Деятельность по реализации мероприятий парламентского контроля, указанных в подпунктах 1, 2 и 7 – 11 пункта 1 настоящей статьи, осуществляется в порядке, установленном регламентом областного Собрания.</w:t>
      </w:r>
    </w:p>
    <w:p w:rsidR="00123A4C" w:rsidRPr="00E2659D" w:rsidRDefault="00123A4C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 xml:space="preserve">3. </w:t>
      </w:r>
      <w:proofErr w:type="gramStart"/>
      <w:r w:rsidRPr="00E2659D">
        <w:rPr>
          <w:sz w:val="28"/>
          <w:szCs w:val="28"/>
        </w:rPr>
        <w:t xml:space="preserve">Депутатское (парламентское) расследование фактов и обстоятельств, представляющих общественную значимость для населения Архангельской </w:t>
      </w:r>
      <w:r w:rsidR="00777618" w:rsidRPr="00E2659D">
        <w:rPr>
          <w:sz w:val="28"/>
          <w:szCs w:val="28"/>
        </w:rPr>
        <w:t xml:space="preserve">    </w:t>
      </w:r>
      <w:r w:rsidRPr="00E2659D">
        <w:rPr>
          <w:sz w:val="28"/>
          <w:szCs w:val="28"/>
        </w:rPr>
        <w:t xml:space="preserve">области и носящих негативный характер, создание областным Собранием депутатской комиссии по выяснению причин и условий возникновения фактов </w:t>
      </w:r>
      <w:r w:rsidR="00777618" w:rsidRPr="00E2659D">
        <w:rPr>
          <w:sz w:val="28"/>
          <w:szCs w:val="28"/>
        </w:rPr>
        <w:t xml:space="preserve">        </w:t>
      </w:r>
      <w:r w:rsidRPr="00E2659D">
        <w:rPr>
          <w:sz w:val="28"/>
          <w:szCs w:val="28"/>
        </w:rPr>
        <w:t>и обстоятельств, послуживших основанием для проведения депутатского (парламентского) расследования, осуществляются в порядке, установленном областным законом от 13 февраля 2012 года № 424-28-ОЗ «О депутатском (парламентском) расследовании в Архангельской области».</w:t>
      </w:r>
      <w:proofErr w:type="gramEnd"/>
    </w:p>
    <w:p w:rsidR="00123A4C" w:rsidRPr="00E2659D" w:rsidRDefault="00123A4C" w:rsidP="00A84C88">
      <w:pPr>
        <w:suppressAutoHyphens/>
        <w:autoSpaceDE w:val="0"/>
        <w:autoSpaceDN w:val="0"/>
        <w:adjustRightInd w:val="0"/>
        <w:ind w:right="27"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 xml:space="preserve">4. Направление депутатами областного Собрания депутатских запросов, направление областным Собранием парламентских запросов, проведение депутатской проверки осуществляются в порядке, установленном областным законом от 29 ноября 1995 года № 22-18-ОЗ «О статусе депутата Архангельского областного Собрания депутатов». </w:t>
      </w:r>
    </w:p>
    <w:p w:rsidR="009A7795" w:rsidRPr="00E2659D" w:rsidRDefault="00123A4C" w:rsidP="00A84C88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2659D">
        <w:rPr>
          <w:sz w:val="28"/>
          <w:szCs w:val="28"/>
        </w:rPr>
        <w:t xml:space="preserve">5. </w:t>
      </w:r>
      <w:r w:rsidR="009A7795" w:rsidRPr="00E2659D">
        <w:rPr>
          <w:rFonts w:eastAsia="Calibri"/>
          <w:sz w:val="28"/>
          <w:szCs w:val="28"/>
        </w:rPr>
        <w:t xml:space="preserve">Парламентский контроль в сфере бюджетных отношений осуществляется в соответствии с требованиями, установленными Бюджетным </w:t>
      </w:r>
      <w:hyperlink r:id="rId24" w:history="1">
        <w:r w:rsidR="009A7795" w:rsidRPr="00E2659D">
          <w:rPr>
            <w:rFonts w:eastAsia="Calibri"/>
            <w:sz w:val="28"/>
            <w:szCs w:val="28"/>
          </w:rPr>
          <w:t>кодексом</w:t>
        </w:r>
      </w:hyperlink>
      <w:r w:rsidR="009A7795" w:rsidRPr="00E2659D">
        <w:rPr>
          <w:rFonts w:eastAsia="Calibri"/>
          <w:sz w:val="28"/>
          <w:szCs w:val="28"/>
        </w:rPr>
        <w:t xml:space="preserve"> Российской Федерации, а также принятыми в соответствии с ним областным </w:t>
      </w:r>
      <w:hyperlink r:id="rId25" w:history="1">
        <w:r w:rsidR="009A7795" w:rsidRPr="00E2659D">
          <w:rPr>
            <w:rFonts w:eastAsia="Calibri"/>
            <w:sz w:val="28"/>
            <w:szCs w:val="28"/>
          </w:rPr>
          <w:t>законом</w:t>
        </w:r>
      </w:hyperlink>
      <w:r w:rsidR="009A7795" w:rsidRPr="00E2659D">
        <w:rPr>
          <w:rFonts w:eastAsia="Calibri"/>
          <w:sz w:val="28"/>
          <w:szCs w:val="28"/>
        </w:rPr>
        <w:t xml:space="preserve"> от 23 сентября 2008 года </w:t>
      </w:r>
      <w:r w:rsidR="00600F7B" w:rsidRPr="00E2659D">
        <w:rPr>
          <w:rFonts w:eastAsia="Calibri"/>
          <w:sz w:val="28"/>
          <w:szCs w:val="28"/>
        </w:rPr>
        <w:t>№ 562-29-ОЗ «</w:t>
      </w:r>
      <w:r w:rsidR="009A7795" w:rsidRPr="00E2659D">
        <w:rPr>
          <w:rFonts w:eastAsia="Calibri"/>
          <w:sz w:val="28"/>
          <w:szCs w:val="28"/>
        </w:rPr>
        <w:t>О бюджетном процессе Архан</w:t>
      </w:r>
      <w:r w:rsidR="00600F7B" w:rsidRPr="00E2659D">
        <w:rPr>
          <w:rFonts w:eastAsia="Calibri"/>
          <w:sz w:val="28"/>
          <w:szCs w:val="28"/>
        </w:rPr>
        <w:t>гельской области»</w:t>
      </w:r>
      <w:r w:rsidR="009A7795" w:rsidRPr="00E2659D">
        <w:rPr>
          <w:rFonts w:eastAsia="Calibri"/>
          <w:sz w:val="28"/>
          <w:szCs w:val="28"/>
        </w:rPr>
        <w:t xml:space="preserve"> и настоящим законом.</w:t>
      </w:r>
    </w:p>
    <w:p w:rsidR="009D1D0E" w:rsidRPr="00E2659D" w:rsidRDefault="009D1D0E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 xml:space="preserve">6. Парламентский контроль может осуществляться одновременно </w:t>
      </w:r>
      <w:r w:rsidR="000D42F3" w:rsidRPr="00E2659D">
        <w:rPr>
          <w:sz w:val="28"/>
          <w:szCs w:val="28"/>
        </w:rPr>
        <w:t xml:space="preserve">              </w:t>
      </w:r>
      <w:r w:rsidRPr="00E2659D">
        <w:rPr>
          <w:sz w:val="28"/>
          <w:szCs w:val="28"/>
        </w:rPr>
        <w:t>в нескольких формах.</w:t>
      </w:r>
    </w:p>
    <w:p w:rsidR="00621A7B" w:rsidRPr="00E2659D" w:rsidRDefault="00621A7B" w:rsidP="00A84C88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E29D7" w:rsidRPr="00E2659D" w:rsidRDefault="00BE29D7" w:rsidP="00A84C88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2659D">
        <w:rPr>
          <w:b/>
          <w:sz w:val="28"/>
          <w:szCs w:val="28"/>
        </w:rPr>
        <w:t xml:space="preserve">ГЛАВА </w:t>
      </w:r>
      <w:r w:rsidRPr="00E2659D">
        <w:rPr>
          <w:b/>
          <w:sz w:val="28"/>
          <w:szCs w:val="28"/>
          <w:lang w:val="en-US"/>
        </w:rPr>
        <w:t>III</w:t>
      </w:r>
      <w:r w:rsidRPr="00E2659D">
        <w:rPr>
          <w:b/>
          <w:sz w:val="28"/>
          <w:szCs w:val="28"/>
        </w:rPr>
        <w:t xml:space="preserve">. РЕАЛИЗАЦИЯ ОТДЕЛЬНЫХ НАПРАВЛЕНИЙ </w:t>
      </w:r>
    </w:p>
    <w:p w:rsidR="00BE29D7" w:rsidRPr="00E2659D" w:rsidRDefault="00BE29D7" w:rsidP="00A84C88">
      <w:pPr>
        <w:suppressAutoHyphens/>
        <w:jc w:val="center"/>
        <w:rPr>
          <w:b/>
          <w:sz w:val="28"/>
          <w:szCs w:val="28"/>
        </w:rPr>
      </w:pPr>
      <w:r w:rsidRPr="00E2659D">
        <w:rPr>
          <w:b/>
          <w:sz w:val="28"/>
          <w:szCs w:val="28"/>
        </w:rPr>
        <w:t>ПАРЛАМЕНТСКОГО КОНТРОЛЯ</w:t>
      </w:r>
    </w:p>
    <w:p w:rsidR="00BE29D7" w:rsidRPr="00E2659D" w:rsidRDefault="00BE29D7" w:rsidP="00A84C88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8930" w:type="dxa"/>
        <w:tblInd w:w="817" w:type="dxa"/>
        <w:tblLook w:val="04A0"/>
      </w:tblPr>
      <w:tblGrid>
        <w:gridCol w:w="1276"/>
        <w:gridCol w:w="7654"/>
      </w:tblGrid>
      <w:tr w:rsidR="00D179A1" w:rsidRPr="00E2659D" w:rsidTr="0093156B">
        <w:tc>
          <w:tcPr>
            <w:tcW w:w="1276" w:type="dxa"/>
          </w:tcPr>
          <w:p w:rsidR="00D179A1" w:rsidRPr="00E2659D" w:rsidRDefault="00D179A1" w:rsidP="00A84C88">
            <w:pPr>
              <w:suppressAutoHyphens/>
              <w:ind w:left="-108" w:right="-108"/>
              <w:rPr>
                <w:b/>
                <w:bCs/>
                <w:sz w:val="28"/>
                <w:szCs w:val="28"/>
              </w:rPr>
            </w:pPr>
            <w:r w:rsidRPr="00E2659D">
              <w:rPr>
                <w:b/>
                <w:bCs/>
                <w:sz w:val="28"/>
                <w:szCs w:val="28"/>
              </w:rPr>
              <w:t>Статья 8.</w:t>
            </w:r>
          </w:p>
        </w:tc>
        <w:tc>
          <w:tcPr>
            <w:tcW w:w="7654" w:type="dxa"/>
          </w:tcPr>
          <w:p w:rsidR="00D179A1" w:rsidRPr="00E2659D" w:rsidRDefault="00BE29D7" w:rsidP="00A84C88">
            <w:pPr>
              <w:suppressAutoHyphens/>
              <w:ind w:left="-108" w:right="-108"/>
              <w:jc w:val="both"/>
              <w:rPr>
                <w:b/>
                <w:bCs/>
                <w:sz w:val="28"/>
                <w:szCs w:val="28"/>
              </w:rPr>
            </w:pPr>
            <w:r w:rsidRPr="00E2659D">
              <w:rPr>
                <w:b/>
                <w:sz w:val="28"/>
                <w:szCs w:val="28"/>
              </w:rPr>
              <w:t xml:space="preserve">Виды парламентского </w:t>
            </w:r>
            <w:proofErr w:type="gramStart"/>
            <w:r w:rsidRPr="00E2659D">
              <w:rPr>
                <w:b/>
                <w:sz w:val="28"/>
                <w:szCs w:val="28"/>
              </w:rPr>
              <w:t>контроля за</w:t>
            </w:r>
            <w:proofErr w:type="gramEnd"/>
            <w:r w:rsidRPr="00E2659D">
              <w:rPr>
                <w:b/>
                <w:sz w:val="28"/>
                <w:szCs w:val="28"/>
              </w:rPr>
              <w:t xml:space="preserve"> исполнением областных законов</w:t>
            </w:r>
          </w:p>
        </w:tc>
      </w:tr>
    </w:tbl>
    <w:p w:rsidR="00D179A1" w:rsidRPr="00E2659D" w:rsidRDefault="00D179A1" w:rsidP="00A84C88">
      <w:pPr>
        <w:suppressAutoHyphens/>
        <w:ind w:firstLine="709"/>
        <w:jc w:val="both"/>
        <w:rPr>
          <w:bCs/>
          <w:sz w:val="28"/>
          <w:szCs w:val="28"/>
        </w:rPr>
      </w:pPr>
    </w:p>
    <w:p w:rsidR="00BE29D7" w:rsidRPr="00E2659D" w:rsidRDefault="00BE29D7" w:rsidP="00A84C8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59D">
        <w:rPr>
          <w:rFonts w:ascii="Times New Roman" w:hAnsi="Times New Roman" w:cs="Times New Roman"/>
          <w:sz w:val="28"/>
          <w:szCs w:val="28"/>
        </w:rPr>
        <w:t>В пределах своей компетенции областное Собрание осуществляет:</w:t>
      </w:r>
    </w:p>
    <w:p w:rsidR="00BE29D7" w:rsidRPr="00E2659D" w:rsidRDefault="00BE29D7" w:rsidP="00A84C88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59D">
        <w:rPr>
          <w:sz w:val="28"/>
          <w:szCs w:val="28"/>
        </w:rPr>
        <w:t xml:space="preserve">1) предварительный контроль – </w:t>
      </w:r>
      <w:proofErr w:type="gramStart"/>
      <w:r w:rsidRPr="00E2659D">
        <w:rPr>
          <w:sz w:val="28"/>
          <w:szCs w:val="28"/>
        </w:rPr>
        <w:t>контроль за</w:t>
      </w:r>
      <w:proofErr w:type="gramEnd"/>
      <w:r w:rsidRPr="00E2659D">
        <w:rPr>
          <w:sz w:val="28"/>
          <w:szCs w:val="28"/>
        </w:rPr>
        <w:t xml:space="preserve"> обеспечением соблюдения</w:t>
      </w:r>
      <w:r w:rsidR="003E1027" w:rsidRPr="00E2659D">
        <w:rPr>
          <w:rFonts w:eastAsia="Calibri"/>
          <w:sz w:val="28"/>
          <w:szCs w:val="28"/>
        </w:rPr>
        <w:t xml:space="preserve"> областным Собранием, Губернатором Архангельской области, </w:t>
      </w:r>
      <w:r w:rsidRPr="00E2659D">
        <w:rPr>
          <w:sz w:val="28"/>
          <w:szCs w:val="28"/>
        </w:rPr>
        <w:t xml:space="preserve">Правительством Архангельской области и иными исполнительными органами государственной власти Архангельской области установленных сроков принятия правовых </w:t>
      </w:r>
      <w:r w:rsidR="00E836FB" w:rsidRPr="00E2659D">
        <w:rPr>
          <w:sz w:val="28"/>
          <w:szCs w:val="28"/>
        </w:rPr>
        <w:t xml:space="preserve">      </w:t>
      </w:r>
      <w:r w:rsidRPr="00E2659D">
        <w:rPr>
          <w:sz w:val="28"/>
          <w:szCs w:val="28"/>
        </w:rPr>
        <w:t xml:space="preserve">актов, разработка и принятие которых предусмотрены областными законами, </w:t>
      </w:r>
      <w:r w:rsidR="001C4A70" w:rsidRPr="00E2659D">
        <w:rPr>
          <w:sz w:val="28"/>
          <w:szCs w:val="28"/>
        </w:rPr>
        <w:t xml:space="preserve">              </w:t>
      </w:r>
      <w:r w:rsidRPr="00E2659D">
        <w:rPr>
          <w:sz w:val="28"/>
          <w:szCs w:val="28"/>
        </w:rPr>
        <w:t>а также за полнотой регулирования соответствующих правоотношений в целях выявления пробелов;</w:t>
      </w:r>
    </w:p>
    <w:p w:rsidR="00BE29D7" w:rsidRPr="00E2659D" w:rsidRDefault="00BE29D7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 xml:space="preserve">2) текущий контроль – </w:t>
      </w:r>
      <w:proofErr w:type="gramStart"/>
      <w:r w:rsidRPr="00E2659D">
        <w:rPr>
          <w:sz w:val="28"/>
          <w:szCs w:val="28"/>
        </w:rPr>
        <w:t>контроль за</w:t>
      </w:r>
      <w:proofErr w:type="gramEnd"/>
      <w:r w:rsidRPr="00E2659D">
        <w:rPr>
          <w:sz w:val="28"/>
          <w:szCs w:val="28"/>
        </w:rPr>
        <w:t xml:space="preserve"> исполнением областных законов </w:t>
      </w:r>
      <w:r w:rsidR="008C0740" w:rsidRPr="00E2659D">
        <w:rPr>
          <w:sz w:val="28"/>
          <w:szCs w:val="28"/>
        </w:rPr>
        <w:t xml:space="preserve">         </w:t>
      </w:r>
      <w:r w:rsidRPr="00E2659D">
        <w:rPr>
          <w:sz w:val="28"/>
          <w:szCs w:val="28"/>
        </w:rPr>
        <w:t>в течение срока их действия;</w:t>
      </w:r>
    </w:p>
    <w:p w:rsidR="00BE29D7" w:rsidRPr="00E2659D" w:rsidRDefault="00BE29D7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>3)</w:t>
      </w:r>
      <w:r w:rsidR="000D1769" w:rsidRPr="00E2659D">
        <w:rPr>
          <w:sz w:val="28"/>
          <w:szCs w:val="28"/>
        </w:rPr>
        <w:t xml:space="preserve"> </w:t>
      </w:r>
      <w:r w:rsidR="008C3593" w:rsidRPr="00E2659D">
        <w:rPr>
          <w:i/>
          <w:sz w:val="28"/>
          <w:szCs w:val="28"/>
        </w:rPr>
        <w:t>исключен</w:t>
      </w:r>
      <w:r w:rsidR="008C3593" w:rsidRPr="00E2659D">
        <w:rPr>
          <w:sz w:val="28"/>
          <w:szCs w:val="28"/>
        </w:rPr>
        <w:t>;</w:t>
      </w:r>
    </w:p>
    <w:p w:rsidR="00BE29D7" w:rsidRPr="00E2659D" w:rsidRDefault="00BE29D7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 xml:space="preserve">4) последующий контроль – </w:t>
      </w:r>
      <w:proofErr w:type="gramStart"/>
      <w:r w:rsidRPr="00E2659D">
        <w:rPr>
          <w:sz w:val="28"/>
          <w:szCs w:val="28"/>
        </w:rPr>
        <w:t>контроль за</w:t>
      </w:r>
      <w:proofErr w:type="gramEnd"/>
      <w:r w:rsidRPr="00E2659D">
        <w:rPr>
          <w:sz w:val="28"/>
          <w:szCs w:val="28"/>
        </w:rPr>
        <w:t xml:space="preserve"> исполнением областного бюджета, бюджета территориального фонда обязательного медицинского страхования при рассмотрении и утверждении отчетов об исполнении </w:t>
      </w:r>
      <w:r w:rsidR="0047380E" w:rsidRPr="00E2659D">
        <w:rPr>
          <w:sz w:val="28"/>
          <w:szCs w:val="28"/>
        </w:rPr>
        <w:lastRenderedPageBreak/>
        <w:t xml:space="preserve">областного бюджета </w:t>
      </w:r>
      <w:r w:rsidRPr="00E2659D">
        <w:rPr>
          <w:sz w:val="28"/>
          <w:szCs w:val="28"/>
        </w:rPr>
        <w:t>и бюджета территориального фонда обязательного медицинского страхования.</w:t>
      </w:r>
    </w:p>
    <w:p w:rsidR="00B706EC" w:rsidRPr="00E2659D" w:rsidRDefault="00B706EC" w:rsidP="00A84C88">
      <w:pPr>
        <w:suppressAutoHyphens/>
        <w:ind w:left="2552" w:hanging="1843"/>
        <w:rPr>
          <w:b/>
          <w:bCs/>
          <w:sz w:val="28"/>
          <w:szCs w:val="28"/>
        </w:rPr>
      </w:pPr>
    </w:p>
    <w:tbl>
      <w:tblPr>
        <w:tblW w:w="10031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796"/>
      </w:tblGrid>
      <w:tr w:rsidR="00E14E68" w:rsidRPr="00E2659D" w:rsidTr="0006558E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E14E68" w:rsidRPr="00E2659D" w:rsidRDefault="00E14E68" w:rsidP="00A84C88">
            <w:pPr>
              <w:suppressAutoHyphens/>
              <w:autoSpaceDE w:val="0"/>
              <w:autoSpaceDN w:val="0"/>
              <w:adjustRightInd w:val="0"/>
              <w:ind w:firstLine="709"/>
              <w:outlineLvl w:val="0"/>
              <w:rPr>
                <w:b/>
                <w:sz w:val="28"/>
                <w:szCs w:val="28"/>
              </w:rPr>
            </w:pPr>
            <w:r w:rsidRPr="00E2659D">
              <w:rPr>
                <w:b/>
                <w:sz w:val="28"/>
                <w:szCs w:val="28"/>
              </w:rPr>
              <w:t xml:space="preserve">Статья 9. </w:t>
            </w:r>
          </w:p>
        </w:tc>
        <w:tc>
          <w:tcPr>
            <w:tcW w:w="7796" w:type="dxa"/>
            <w:tcBorders>
              <w:left w:val="nil"/>
            </w:tcBorders>
          </w:tcPr>
          <w:p w:rsidR="00E14E68" w:rsidRPr="00E2659D" w:rsidRDefault="00E14E68" w:rsidP="00A84C88">
            <w:pPr>
              <w:suppressAutoHyphens/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b/>
                <w:sz w:val="28"/>
                <w:szCs w:val="28"/>
              </w:rPr>
            </w:pPr>
            <w:r w:rsidRPr="00E2659D">
              <w:rPr>
                <w:b/>
                <w:sz w:val="28"/>
                <w:szCs w:val="28"/>
              </w:rPr>
              <w:t>Осуществ</w:t>
            </w:r>
            <w:r w:rsidR="00DC0F03" w:rsidRPr="00E2659D">
              <w:rPr>
                <w:b/>
                <w:sz w:val="28"/>
                <w:szCs w:val="28"/>
              </w:rPr>
              <w:t xml:space="preserve">ление предварительного </w:t>
            </w:r>
            <w:proofErr w:type="gramStart"/>
            <w:r w:rsidR="00DC0F03" w:rsidRPr="00E2659D">
              <w:rPr>
                <w:b/>
                <w:sz w:val="28"/>
                <w:szCs w:val="28"/>
              </w:rPr>
              <w:t xml:space="preserve">контроля </w:t>
            </w:r>
            <w:r w:rsidR="00FB3D1B">
              <w:rPr>
                <w:b/>
                <w:sz w:val="28"/>
                <w:szCs w:val="28"/>
              </w:rPr>
              <w:t xml:space="preserve">                                </w:t>
            </w:r>
            <w:r w:rsidRPr="00E2659D">
              <w:rPr>
                <w:b/>
                <w:sz w:val="28"/>
                <w:szCs w:val="28"/>
              </w:rPr>
              <w:t>за</w:t>
            </w:r>
            <w:proofErr w:type="gramEnd"/>
            <w:r w:rsidRPr="00E2659D">
              <w:rPr>
                <w:b/>
                <w:sz w:val="28"/>
                <w:szCs w:val="28"/>
              </w:rPr>
              <w:t xml:space="preserve"> исполнением областных законов </w:t>
            </w:r>
          </w:p>
        </w:tc>
      </w:tr>
    </w:tbl>
    <w:p w:rsidR="00E14E68" w:rsidRPr="00E2659D" w:rsidRDefault="00E14E68" w:rsidP="00A84C88">
      <w:pPr>
        <w:suppressAutoHyphens/>
        <w:ind w:left="2552" w:hanging="1843"/>
        <w:jc w:val="both"/>
        <w:rPr>
          <w:b/>
          <w:bCs/>
          <w:sz w:val="28"/>
          <w:szCs w:val="28"/>
        </w:rPr>
      </w:pPr>
    </w:p>
    <w:p w:rsidR="00511347" w:rsidRPr="00E2659D" w:rsidRDefault="00511347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 xml:space="preserve">1. Предварительному контролю подлежат вновь принимаемые областные законы, уполномочивающие соответствующие исполнительные органы государственной власти Архангельской области, областное Собрание </w:t>
      </w:r>
      <w:r w:rsidR="00921921" w:rsidRPr="00E2659D">
        <w:rPr>
          <w:sz w:val="28"/>
          <w:szCs w:val="28"/>
        </w:rPr>
        <w:t xml:space="preserve">                            </w:t>
      </w:r>
      <w:r w:rsidRPr="00E2659D">
        <w:rPr>
          <w:sz w:val="28"/>
          <w:szCs w:val="28"/>
        </w:rPr>
        <w:t>на принятие правовых актов, от которых зависит реализация данных областных законов.</w:t>
      </w:r>
    </w:p>
    <w:p w:rsidR="00E208CE" w:rsidRPr="00E2659D" w:rsidRDefault="00E208CE" w:rsidP="00A84C88">
      <w:pPr>
        <w:suppressAutoHyphens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E2659D">
        <w:rPr>
          <w:rFonts w:eastAsia="Calibri"/>
          <w:sz w:val="28"/>
          <w:szCs w:val="28"/>
        </w:rPr>
        <w:t>2. Предварительный контроль осуществляется профильными комитетами областного Собрания.</w:t>
      </w:r>
    </w:p>
    <w:p w:rsidR="00511347" w:rsidRPr="00E2659D" w:rsidRDefault="00511347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>3. В случае</w:t>
      </w:r>
      <w:proofErr w:type="gramStart"/>
      <w:r w:rsidRPr="00E2659D">
        <w:rPr>
          <w:sz w:val="28"/>
          <w:szCs w:val="28"/>
        </w:rPr>
        <w:t>,</w:t>
      </w:r>
      <w:proofErr w:type="gramEnd"/>
      <w:r w:rsidRPr="00E2659D">
        <w:rPr>
          <w:sz w:val="28"/>
          <w:szCs w:val="28"/>
        </w:rPr>
        <w:t xml:space="preserve"> если принятыми областными законами предусматривается принятие областным Собранием соответствующих правовых актов, в течение 30 дней со дня официального опубликования принятого областного закона распоряжением председателя областного Собрания определяются комитет (рабочая группа), ответственный (ответственная) за подготовку проекта соответствующего правового акта, и сроки его разработки.</w:t>
      </w:r>
    </w:p>
    <w:p w:rsidR="001C4A70" w:rsidRPr="00E2659D" w:rsidRDefault="009D1D0E" w:rsidP="00A84C88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2659D">
        <w:rPr>
          <w:sz w:val="28"/>
          <w:szCs w:val="28"/>
        </w:rPr>
        <w:t xml:space="preserve">3.1. </w:t>
      </w:r>
      <w:r w:rsidR="001C4A70" w:rsidRPr="00E2659D">
        <w:rPr>
          <w:rFonts w:eastAsia="Calibri"/>
          <w:sz w:val="28"/>
          <w:szCs w:val="28"/>
        </w:rPr>
        <w:t xml:space="preserve">Губернатор Архангельской области, Правительство Архангельской области и иные исполнительные органы государственной власти Архангельской области направляют в областное Собрание с использованием информационных систем электронного документооборота принятые </w:t>
      </w:r>
      <w:r w:rsidR="006E6235" w:rsidRPr="00E2659D">
        <w:rPr>
          <w:rFonts w:eastAsia="Calibri"/>
          <w:sz w:val="28"/>
          <w:szCs w:val="28"/>
        </w:rPr>
        <w:t xml:space="preserve">                       </w:t>
      </w:r>
      <w:r w:rsidR="001C4A70" w:rsidRPr="00E2659D">
        <w:rPr>
          <w:rFonts w:eastAsia="Calibri"/>
          <w:sz w:val="28"/>
          <w:szCs w:val="28"/>
        </w:rPr>
        <w:t xml:space="preserve">ими нормативные правовые акты в течение десяти календарных дней со дня </w:t>
      </w:r>
      <w:r w:rsidR="006E6235" w:rsidRPr="00E2659D">
        <w:rPr>
          <w:rFonts w:eastAsia="Calibri"/>
          <w:sz w:val="28"/>
          <w:szCs w:val="28"/>
        </w:rPr>
        <w:t xml:space="preserve">                  </w:t>
      </w:r>
      <w:r w:rsidR="001C4A70" w:rsidRPr="00E2659D">
        <w:rPr>
          <w:rFonts w:eastAsia="Calibri"/>
          <w:sz w:val="28"/>
          <w:szCs w:val="28"/>
        </w:rPr>
        <w:t>их подписания.</w:t>
      </w:r>
    </w:p>
    <w:p w:rsidR="00511347" w:rsidRPr="00E2659D" w:rsidRDefault="00511347" w:rsidP="00A84C88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59D">
        <w:rPr>
          <w:sz w:val="28"/>
          <w:szCs w:val="28"/>
        </w:rPr>
        <w:t xml:space="preserve">4. Решение о снятии областного закона с предварительного контроля принимается </w:t>
      </w:r>
      <w:r w:rsidR="00A5210C" w:rsidRPr="00E2659D">
        <w:rPr>
          <w:rFonts w:eastAsia="Calibri"/>
          <w:sz w:val="28"/>
          <w:szCs w:val="28"/>
        </w:rPr>
        <w:t xml:space="preserve">комитетом областного Собрания, ответственным </w:t>
      </w:r>
      <w:r w:rsidRPr="00E2659D">
        <w:rPr>
          <w:sz w:val="28"/>
          <w:szCs w:val="28"/>
        </w:rPr>
        <w:t>за проведение мероприятий по осуществлению предварительного контроля, после получения информации о принятии всех правовых актов, разработка и принятие которых предусмотрены этим областным законом.</w:t>
      </w:r>
    </w:p>
    <w:p w:rsidR="00511347" w:rsidRPr="00E2659D" w:rsidRDefault="00511347" w:rsidP="00A84C88">
      <w:pPr>
        <w:suppressAutoHyphens/>
        <w:ind w:firstLine="709"/>
        <w:jc w:val="center"/>
        <w:rPr>
          <w:sz w:val="28"/>
          <w:szCs w:val="28"/>
        </w:rPr>
      </w:pPr>
    </w:p>
    <w:tbl>
      <w:tblPr>
        <w:tblW w:w="10031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7655"/>
      </w:tblGrid>
      <w:tr w:rsidR="006441C9" w:rsidRPr="00E2659D" w:rsidTr="0006558E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6441C9" w:rsidRPr="00E2659D" w:rsidRDefault="006441C9" w:rsidP="00A84C88">
            <w:pPr>
              <w:suppressAutoHyphens/>
              <w:autoSpaceDE w:val="0"/>
              <w:autoSpaceDN w:val="0"/>
              <w:adjustRightInd w:val="0"/>
              <w:ind w:firstLine="709"/>
              <w:outlineLvl w:val="0"/>
              <w:rPr>
                <w:b/>
                <w:sz w:val="28"/>
                <w:szCs w:val="28"/>
              </w:rPr>
            </w:pPr>
            <w:r w:rsidRPr="00E2659D">
              <w:rPr>
                <w:b/>
                <w:sz w:val="28"/>
                <w:szCs w:val="28"/>
              </w:rPr>
              <w:t xml:space="preserve">Статья 10. </w:t>
            </w:r>
          </w:p>
        </w:tc>
        <w:tc>
          <w:tcPr>
            <w:tcW w:w="7655" w:type="dxa"/>
            <w:tcBorders>
              <w:left w:val="nil"/>
            </w:tcBorders>
          </w:tcPr>
          <w:p w:rsidR="006441C9" w:rsidRPr="00E2659D" w:rsidRDefault="006441C9" w:rsidP="00A84C88">
            <w:pPr>
              <w:suppressAutoHyphens/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b/>
                <w:sz w:val="28"/>
                <w:szCs w:val="28"/>
              </w:rPr>
            </w:pPr>
            <w:r w:rsidRPr="00E2659D">
              <w:rPr>
                <w:b/>
                <w:sz w:val="28"/>
                <w:szCs w:val="28"/>
              </w:rPr>
              <w:t xml:space="preserve">Осуществление текущего </w:t>
            </w:r>
            <w:proofErr w:type="gramStart"/>
            <w:r w:rsidRPr="00E2659D">
              <w:rPr>
                <w:b/>
                <w:sz w:val="28"/>
                <w:szCs w:val="28"/>
              </w:rPr>
              <w:t>контроля за</w:t>
            </w:r>
            <w:proofErr w:type="gramEnd"/>
            <w:r w:rsidRPr="00E2659D">
              <w:rPr>
                <w:b/>
                <w:sz w:val="28"/>
                <w:szCs w:val="28"/>
              </w:rPr>
              <w:t xml:space="preserve"> исполнением </w:t>
            </w:r>
            <w:r w:rsidR="000D42F3" w:rsidRPr="00E2659D">
              <w:rPr>
                <w:b/>
                <w:sz w:val="28"/>
                <w:szCs w:val="28"/>
              </w:rPr>
              <w:t xml:space="preserve">         </w:t>
            </w:r>
            <w:r w:rsidRPr="00E2659D">
              <w:rPr>
                <w:b/>
                <w:sz w:val="28"/>
                <w:szCs w:val="28"/>
              </w:rPr>
              <w:t>областных законов</w:t>
            </w:r>
          </w:p>
        </w:tc>
      </w:tr>
    </w:tbl>
    <w:p w:rsidR="00561CBD" w:rsidRPr="00E2659D" w:rsidRDefault="00561CBD" w:rsidP="00A84C88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1C9" w:rsidRPr="00E2659D" w:rsidRDefault="006441C9" w:rsidP="00A84C88">
      <w:pPr>
        <w:pStyle w:val="ConsPlusNormal"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659D">
        <w:rPr>
          <w:rFonts w:ascii="Times New Roman" w:hAnsi="Times New Roman" w:cs="Times New Roman"/>
          <w:sz w:val="28"/>
          <w:szCs w:val="28"/>
        </w:rPr>
        <w:t xml:space="preserve">1. Текущий </w:t>
      </w:r>
      <w:proofErr w:type="gramStart"/>
      <w:r w:rsidRPr="00E265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659D">
        <w:rPr>
          <w:rFonts w:ascii="Times New Roman" w:hAnsi="Times New Roman" w:cs="Times New Roman"/>
          <w:sz w:val="28"/>
          <w:szCs w:val="28"/>
        </w:rPr>
        <w:t xml:space="preserve"> исполнением областных законов осуществляется </w:t>
      </w:r>
      <w:r w:rsidR="00165C48" w:rsidRPr="00E2659D">
        <w:rPr>
          <w:rFonts w:ascii="Times New Roman" w:hAnsi="Times New Roman" w:cs="Times New Roman"/>
          <w:sz w:val="28"/>
          <w:szCs w:val="28"/>
        </w:rPr>
        <w:t xml:space="preserve">профильными </w:t>
      </w:r>
      <w:r w:rsidRPr="00E2659D">
        <w:rPr>
          <w:rFonts w:ascii="Times New Roman" w:hAnsi="Times New Roman" w:cs="Times New Roman"/>
          <w:sz w:val="28"/>
          <w:szCs w:val="28"/>
        </w:rPr>
        <w:t>комитетами</w:t>
      </w:r>
      <w:r w:rsidR="00165C48" w:rsidRPr="00E2659D">
        <w:rPr>
          <w:rFonts w:ascii="Times New Roman" w:hAnsi="Times New Roman" w:cs="Times New Roman"/>
          <w:sz w:val="28"/>
          <w:szCs w:val="28"/>
        </w:rPr>
        <w:t xml:space="preserve"> областного Собрания</w:t>
      </w:r>
      <w:r w:rsidR="006E6235" w:rsidRPr="00E2659D">
        <w:rPr>
          <w:rFonts w:ascii="Times New Roman" w:hAnsi="Times New Roman" w:cs="Times New Roman"/>
          <w:sz w:val="28"/>
          <w:szCs w:val="28"/>
        </w:rPr>
        <w:t>.</w:t>
      </w:r>
    </w:p>
    <w:p w:rsidR="00465ADD" w:rsidRPr="00E2659D" w:rsidRDefault="006441C9" w:rsidP="00465ADD">
      <w:pPr>
        <w:pStyle w:val="ConsPlusNormal"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659D">
        <w:rPr>
          <w:rFonts w:ascii="Times New Roman" w:hAnsi="Times New Roman" w:cs="Times New Roman"/>
          <w:sz w:val="28"/>
          <w:szCs w:val="28"/>
        </w:rPr>
        <w:t xml:space="preserve">2. </w:t>
      </w:r>
      <w:r w:rsidR="00262615" w:rsidRPr="00E2659D">
        <w:rPr>
          <w:rFonts w:ascii="Times New Roman" w:hAnsi="Times New Roman" w:cs="Times New Roman"/>
          <w:sz w:val="28"/>
          <w:szCs w:val="28"/>
        </w:rPr>
        <w:t>Профильные к</w:t>
      </w:r>
      <w:r w:rsidRPr="00E2659D">
        <w:rPr>
          <w:rFonts w:ascii="Times New Roman" w:hAnsi="Times New Roman" w:cs="Times New Roman"/>
          <w:sz w:val="28"/>
          <w:szCs w:val="28"/>
        </w:rPr>
        <w:t xml:space="preserve">омитеты областного Собрания, ответственные </w:t>
      </w:r>
      <w:r w:rsidR="004610CF" w:rsidRPr="00E2659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2659D">
        <w:rPr>
          <w:rFonts w:ascii="Times New Roman" w:hAnsi="Times New Roman" w:cs="Times New Roman"/>
          <w:sz w:val="28"/>
          <w:szCs w:val="28"/>
        </w:rPr>
        <w:t xml:space="preserve">за текущий контроль, разрабатывают мероприятия по осуществлению текущего </w:t>
      </w:r>
      <w:proofErr w:type="gramStart"/>
      <w:r w:rsidRPr="00E2659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2659D">
        <w:rPr>
          <w:rFonts w:ascii="Times New Roman" w:hAnsi="Times New Roman" w:cs="Times New Roman"/>
          <w:sz w:val="28"/>
          <w:szCs w:val="28"/>
        </w:rPr>
        <w:t xml:space="preserve"> исполнением соответствующих областных законов, которые включаются в примерный план основных парламентских мероприятий областного Со</w:t>
      </w:r>
      <w:r w:rsidR="00466156" w:rsidRPr="00E2659D">
        <w:rPr>
          <w:rFonts w:ascii="Times New Roman" w:hAnsi="Times New Roman" w:cs="Times New Roman"/>
          <w:sz w:val="28"/>
          <w:szCs w:val="28"/>
        </w:rPr>
        <w:t xml:space="preserve">брания </w:t>
      </w:r>
      <w:r w:rsidRPr="00E2659D">
        <w:rPr>
          <w:rFonts w:ascii="Times New Roman" w:hAnsi="Times New Roman" w:cs="Times New Roman"/>
          <w:sz w:val="28"/>
          <w:szCs w:val="28"/>
        </w:rPr>
        <w:t xml:space="preserve">и планы работы </w:t>
      </w:r>
      <w:r w:rsidR="00262615" w:rsidRPr="00E2659D">
        <w:rPr>
          <w:rFonts w:ascii="Times New Roman" w:hAnsi="Times New Roman" w:cs="Times New Roman"/>
          <w:sz w:val="28"/>
          <w:szCs w:val="28"/>
        </w:rPr>
        <w:t xml:space="preserve">профильных </w:t>
      </w:r>
      <w:r w:rsidRPr="00E2659D">
        <w:rPr>
          <w:rFonts w:ascii="Times New Roman" w:hAnsi="Times New Roman" w:cs="Times New Roman"/>
          <w:sz w:val="28"/>
          <w:szCs w:val="28"/>
        </w:rPr>
        <w:t>комитетов.</w:t>
      </w:r>
    </w:p>
    <w:p w:rsidR="00466156" w:rsidRPr="00E2659D" w:rsidRDefault="00466156" w:rsidP="00465ADD">
      <w:pPr>
        <w:pStyle w:val="ConsPlusNormal"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659D">
        <w:rPr>
          <w:rFonts w:ascii="Times New Roman" w:eastAsia="Calibri" w:hAnsi="Times New Roman" w:cs="Times New Roman"/>
          <w:sz w:val="28"/>
          <w:szCs w:val="28"/>
        </w:rPr>
        <w:t>Основаниями для включения мероприятий по осуществлению текущего контроля в планы, указанные в абзаце первом настоящего пункта, являются:</w:t>
      </w:r>
    </w:p>
    <w:p w:rsidR="00466156" w:rsidRPr="00E2659D" w:rsidRDefault="00466156" w:rsidP="00A84C88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2659D">
        <w:rPr>
          <w:rFonts w:eastAsia="Calibri"/>
          <w:sz w:val="28"/>
          <w:szCs w:val="28"/>
        </w:rPr>
        <w:lastRenderedPageBreak/>
        <w:t xml:space="preserve">1) поступление в адрес областного Собрания, профильного комитета областного Собрания, членов профильного комитета областного Собрания обращений граждан, организаций, свидетельствующих о неисполнении </w:t>
      </w:r>
      <w:r w:rsidR="001B4849" w:rsidRPr="00E2659D">
        <w:rPr>
          <w:rFonts w:eastAsia="Calibri"/>
          <w:sz w:val="28"/>
          <w:szCs w:val="28"/>
        </w:rPr>
        <w:t xml:space="preserve">                  </w:t>
      </w:r>
      <w:r w:rsidRPr="00E2659D">
        <w:rPr>
          <w:rFonts w:eastAsia="Calibri"/>
          <w:sz w:val="28"/>
          <w:szCs w:val="28"/>
        </w:rPr>
        <w:t>или ненадлежащем исполнении областных законов;</w:t>
      </w:r>
    </w:p>
    <w:p w:rsidR="00466156" w:rsidRPr="00E2659D" w:rsidRDefault="00466156" w:rsidP="00A84C88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2659D">
        <w:rPr>
          <w:rFonts w:eastAsia="Calibri"/>
          <w:sz w:val="28"/>
          <w:szCs w:val="28"/>
        </w:rPr>
        <w:t>2) мониторинг практики исполнения областных законов;</w:t>
      </w:r>
    </w:p>
    <w:p w:rsidR="00466156" w:rsidRPr="00E2659D" w:rsidRDefault="00466156" w:rsidP="00A84C88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2659D">
        <w:rPr>
          <w:rFonts w:eastAsia="Calibri"/>
          <w:sz w:val="28"/>
          <w:szCs w:val="28"/>
        </w:rPr>
        <w:t xml:space="preserve">3) информация о возникновении чрезвычайных и иных ситуаций </w:t>
      </w:r>
      <w:r w:rsidR="004610CF" w:rsidRPr="00E2659D">
        <w:rPr>
          <w:rFonts w:eastAsia="Calibri"/>
          <w:sz w:val="28"/>
          <w:szCs w:val="28"/>
        </w:rPr>
        <w:t xml:space="preserve">                      </w:t>
      </w:r>
      <w:r w:rsidRPr="00E2659D">
        <w:rPr>
          <w:rFonts w:eastAsia="Calibri"/>
          <w:sz w:val="28"/>
          <w:szCs w:val="28"/>
        </w:rPr>
        <w:t>для необходимого оперативного реагирования на изменение обстановки.</w:t>
      </w:r>
    </w:p>
    <w:p w:rsidR="006441C9" w:rsidRPr="00E2659D" w:rsidRDefault="006441C9" w:rsidP="00A84C88">
      <w:pPr>
        <w:pStyle w:val="ConsPlusNormal"/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659D">
        <w:rPr>
          <w:rFonts w:ascii="Times New Roman" w:hAnsi="Times New Roman" w:cs="Times New Roman"/>
          <w:sz w:val="28"/>
          <w:szCs w:val="28"/>
        </w:rPr>
        <w:t xml:space="preserve">3. </w:t>
      </w:r>
      <w:r w:rsidR="006D0403" w:rsidRPr="00E2659D">
        <w:rPr>
          <w:rFonts w:ascii="Times New Roman" w:hAnsi="Times New Roman" w:cs="Times New Roman"/>
          <w:sz w:val="28"/>
          <w:szCs w:val="28"/>
        </w:rPr>
        <w:t>Профильные к</w:t>
      </w:r>
      <w:r w:rsidRPr="00E2659D">
        <w:rPr>
          <w:rFonts w:ascii="Times New Roman" w:hAnsi="Times New Roman" w:cs="Times New Roman"/>
          <w:sz w:val="28"/>
          <w:szCs w:val="28"/>
        </w:rPr>
        <w:t xml:space="preserve">омитеты областного Собрания размещают информацию об итогах проведения мероприятий по осуществлению текущего контроля </w:t>
      </w:r>
      <w:r w:rsidR="008C0740" w:rsidRPr="00E2659D">
        <w:rPr>
          <w:rFonts w:ascii="Times New Roman" w:hAnsi="Times New Roman" w:cs="Times New Roman"/>
          <w:sz w:val="28"/>
          <w:szCs w:val="28"/>
        </w:rPr>
        <w:t xml:space="preserve">      </w:t>
      </w:r>
      <w:r w:rsidRPr="00E2659D">
        <w:rPr>
          <w:rFonts w:ascii="Times New Roman" w:hAnsi="Times New Roman" w:cs="Times New Roman"/>
          <w:sz w:val="28"/>
          <w:szCs w:val="28"/>
        </w:rPr>
        <w:t xml:space="preserve">на </w:t>
      </w:r>
      <w:r w:rsidRPr="00E265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официальном сайте областного Собрания в информационно-телекоммуникационной сети «Интернет» </w:t>
      </w:r>
      <w:r w:rsidRPr="00E2659D">
        <w:rPr>
          <w:rFonts w:ascii="Times New Roman" w:hAnsi="Times New Roman" w:cs="Times New Roman"/>
          <w:sz w:val="28"/>
          <w:szCs w:val="28"/>
        </w:rPr>
        <w:t>в порядке, определенном распоряжением председателя областного Собрания.</w:t>
      </w:r>
    </w:p>
    <w:p w:rsidR="006441C9" w:rsidRPr="00E2659D" w:rsidRDefault="006441C9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 xml:space="preserve">4. Областной закон снимается с текущего контроля после принятия областным Собранием </w:t>
      </w:r>
      <w:proofErr w:type="gramStart"/>
      <w:r w:rsidRPr="00E2659D">
        <w:rPr>
          <w:sz w:val="28"/>
          <w:szCs w:val="28"/>
        </w:rPr>
        <w:t>решения</w:t>
      </w:r>
      <w:proofErr w:type="gramEnd"/>
      <w:r w:rsidRPr="00E2659D">
        <w:rPr>
          <w:sz w:val="28"/>
          <w:szCs w:val="28"/>
        </w:rPr>
        <w:t xml:space="preserve"> о признании областного закона утратившим силу.</w:t>
      </w:r>
    </w:p>
    <w:p w:rsidR="00EE06B3" w:rsidRPr="00E2659D" w:rsidRDefault="00EE06B3" w:rsidP="00A84C88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30" w:type="dxa"/>
        <w:tblInd w:w="817" w:type="dxa"/>
        <w:tblLook w:val="04A0"/>
      </w:tblPr>
      <w:tblGrid>
        <w:gridCol w:w="1418"/>
        <w:gridCol w:w="7512"/>
      </w:tblGrid>
      <w:tr w:rsidR="00EE06B3" w:rsidRPr="00E2659D" w:rsidTr="00A927F2">
        <w:tc>
          <w:tcPr>
            <w:tcW w:w="1418" w:type="dxa"/>
          </w:tcPr>
          <w:p w:rsidR="00EE06B3" w:rsidRPr="00E2659D" w:rsidRDefault="00EE06B3" w:rsidP="00A84C88">
            <w:pPr>
              <w:suppressAutoHyphens/>
              <w:ind w:left="-108" w:right="-108"/>
              <w:rPr>
                <w:b/>
                <w:bCs/>
                <w:sz w:val="28"/>
                <w:szCs w:val="28"/>
              </w:rPr>
            </w:pPr>
            <w:r w:rsidRPr="00E2659D">
              <w:rPr>
                <w:b/>
                <w:bCs/>
                <w:sz w:val="28"/>
                <w:szCs w:val="28"/>
              </w:rPr>
              <w:t>Статья 11.</w:t>
            </w:r>
          </w:p>
        </w:tc>
        <w:tc>
          <w:tcPr>
            <w:tcW w:w="7512" w:type="dxa"/>
          </w:tcPr>
          <w:p w:rsidR="00EE06B3" w:rsidRPr="00E2659D" w:rsidRDefault="00A45C51" w:rsidP="00A84C88">
            <w:pPr>
              <w:suppressAutoHyphens/>
              <w:ind w:left="-108" w:right="-108"/>
              <w:jc w:val="both"/>
              <w:rPr>
                <w:b/>
                <w:bCs/>
                <w:sz w:val="28"/>
                <w:szCs w:val="28"/>
              </w:rPr>
            </w:pPr>
            <w:r w:rsidRPr="00E2659D">
              <w:rPr>
                <w:i/>
                <w:iCs/>
                <w:sz w:val="28"/>
                <w:szCs w:val="28"/>
              </w:rPr>
              <w:t>Исключена.</w:t>
            </w:r>
          </w:p>
        </w:tc>
      </w:tr>
    </w:tbl>
    <w:p w:rsidR="00EE06B3" w:rsidRPr="00E2659D" w:rsidRDefault="00EE06B3" w:rsidP="00A84C88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1E0"/>
      </w:tblPr>
      <w:tblGrid>
        <w:gridCol w:w="2376"/>
        <w:gridCol w:w="7655"/>
      </w:tblGrid>
      <w:tr w:rsidR="00B90F87" w:rsidRPr="00E2659D" w:rsidTr="0006558E">
        <w:tc>
          <w:tcPr>
            <w:tcW w:w="2376" w:type="dxa"/>
            <w:hideMark/>
          </w:tcPr>
          <w:p w:rsidR="00B90F87" w:rsidRPr="00E2659D" w:rsidRDefault="00B90F87" w:rsidP="00A84C88">
            <w:pPr>
              <w:suppressAutoHyphens/>
              <w:autoSpaceDE w:val="0"/>
              <w:autoSpaceDN w:val="0"/>
              <w:adjustRightInd w:val="0"/>
              <w:ind w:firstLine="709"/>
              <w:outlineLvl w:val="0"/>
              <w:rPr>
                <w:b/>
                <w:sz w:val="28"/>
                <w:szCs w:val="28"/>
              </w:rPr>
            </w:pPr>
            <w:r w:rsidRPr="00E2659D">
              <w:rPr>
                <w:b/>
                <w:sz w:val="28"/>
                <w:szCs w:val="28"/>
              </w:rPr>
              <w:t xml:space="preserve">Статья 12. </w:t>
            </w:r>
          </w:p>
        </w:tc>
        <w:tc>
          <w:tcPr>
            <w:tcW w:w="7655" w:type="dxa"/>
            <w:hideMark/>
          </w:tcPr>
          <w:p w:rsidR="00B90F87" w:rsidRPr="00E2659D" w:rsidRDefault="00B90F87" w:rsidP="00A84C88">
            <w:pPr>
              <w:suppressAutoHyphens/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b/>
                <w:sz w:val="28"/>
                <w:szCs w:val="28"/>
              </w:rPr>
            </w:pPr>
            <w:r w:rsidRPr="00E2659D">
              <w:rPr>
                <w:b/>
                <w:sz w:val="28"/>
                <w:szCs w:val="28"/>
              </w:rPr>
              <w:t xml:space="preserve">Осуществление </w:t>
            </w:r>
            <w:proofErr w:type="gramStart"/>
            <w:r w:rsidRPr="00E2659D">
              <w:rPr>
                <w:b/>
                <w:sz w:val="28"/>
                <w:szCs w:val="28"/>
              </w:rPr>
              <w:t>контроля за</w:t>
            </w:r>
            <w:proofErr w:type="gramEnd"/>
            <w:r w:rsidRPr="00E2659D">
              <w:rPr>
                <w:b/>
                <w:sz w:val="28"/>
                <w:szCs w:val="28"/>
              </w:rPr>
              <w:t xml:space="preserve"> исполнением постановлений областного Собрания, учета реализации рекомендаций парламентских мероприятий, связанных </w:t>
            </w:r>
            <w:r w:rsidR="004610CF" w:rsidRPr="00E2659D">
              <w:rPr>
                <w:b/>
                <w:sz w:val="28"/>
                <w:szCs w:val="28"/>
              </w:rPr>
              <w:t xml:space="preserve">                                        </w:t>
            </w:r>
            <w:r w:rsidRPr="00E2659D">
              <w:rPr>
                <w:b/>
                <w:sz w:val="28"/>
                <w:szCs w:val="28"/>
              </w:rPr>
              <w:t xml:space="preserve">с законодательной деятельностью областного Собрания, </w:t>
            </w:r>
            <w:r w:rsidR="004610CF" w:rsidRPr="00E2659D">
              <w:rPr>
                <w:b/>
                <w:sz w:val="28"/>
                <w:szCs w:val="28"/>
              </w:rPr>
              <w:t xml:space="preserve">              </w:t>
            </w:r>
            <w:r w:rsidRPr="00E2659D">
              <w:rPr>
                <w:b/>
                <w:sz w:val="28"/>
                <w:szCs w:val="28"/>
              </w:rPr>
              <w:t>и решений комитетов и комиссий областного Собрания</w:t>
            </w:r>
          </w:p>
        </w:tc>
      </w:tr>
    </w:tbl>
    <w:p w:rsidR="00561CBD" w:rsidRPr="00E2659D" w:rsidRDefault="00561CBD" w:rsidP="00A84C88">
      <w:pPr>
        <w:suppressAutoHyphens/>
        <w:adjustRightInd w:val="0"/>
        <w:ind w:firstLine="709"/>
        <w:jc w:val="both"/>
        <w:rPr>
          <w:bCs/>
          <w:sz w:val="28"/>
          <w:szCs w:val="28"/>
        </w:rPr>
      </w:pPr>
    </w:p>
    <w:p w:rsidR="00C30094" w:rsidRPr="00E2659D" w:rsidRDefault="00C30094" w:rsidP="00A84C88">
      <w:pPr>
        <w:pStyle w:val="ConsPlusNormal"/>
        <w:widowControl/>
        <w:tabs>
          <w:tab w:val="left" w:pos="993"/>
        </w:tabs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659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45779" w:rsidRPr="00E265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45779" w:rsidRPr="00E2659D">
        <w:rPr>
          <w:rFonts w:ascii="Times New Roman" w:hAnsi="Times New Roman" w:cs="Times New Roman"/>
          <w:sz w:val="28"/>
          <w:szCs w:val="28"/>
        </w:rPr>
        <w:t xml:space="preserve"> исполнением постановлений областного Собрания, имеющих нормативный правовой характер, осуществляется </w:t>
      </w:r>
      <w:r w:rsidR="00AC4AA8" w:rsidRPr="00E2659D">
        <w:rPr>
          <w:rFonts w:ascii="Times New Roman" w:hAnsi="Times New Roman" w:cs="Times New Roman"/>
          <w:sz w:val="28"/>
          <w:szCs w:val="28"/>
        </w:rPr>
        <w:t xml:space="preserve">профильными </w:t>
      </w:r>
      <w:r w:rsidR="00745779" w:rsidRPr="00E2659D">
        <w:rPr>
          <w:rFonts w:ascii="Times New Roman" w:hAnsi="Times New Roman" w:cs="Times New Roman"/>
          <w:sz w:val="28"/>
          <w:szCs w:val="28"/>
        </w:rPr>
        <w:t>комитета</w:t>
      </w:r>
      <w:r w:rsidR="00715DB0" w:rsidRPr="00E2659D">
        <w:rPr>
          <w:rFonts w:ascii="Times New Roman" w:hAnsi="Times New Roman" w:cs="Times New Roman"/>
          <w:sz w:val="28"/>
          <w:szCs w:val="28"/>
        </w:rPr>
        <w:t>ми областного Собрания.</w:t>
      </w:r>
    </w:p>
    <w:p w:rsidR="002E1F77" w:rsidRPr="00E2659D" w:rsidRDefault="00C30094" w:rsidP="00A84C88">
      <w:pPr>
        <w:pStyle w:val="ConsPlusNormal"/>
        <w:widowControl/>
        <w:tabs>
          <w:tab w:val="left" w:pos="993"/>
        </w:tabs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659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745779" w:rsidRPr="00E265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45779" w:rsidRPr="00E2659D">
        <w:rPr>
          <w:rFonts w:ascii="Times New Roman" w:hAnsi="Times New Roman" w:cs="Times New Roman"/>
          <w:sz w:val="28"/>
          <w:szCs w:val="28"/>
        </w:rPr>
        <w:t xml:space="preserve"> реализацией рекомендаций в адрес Губернатора Архангельской области, Правительства Архангельской области, иных исполнительных органов государственной власти Архангельской области, органов местного самоуправления, содержащихся в постановлениях областного Собрания, не имеющих нормативного правового характера, осуществляется </w:t>
      </w:r>
      <w:r w:rsidR="00803951" w:rsidRPr="00E2659D">
        <w:rPr>
          <w:rFonts w:ascii="Times New Roman" w:hAnsi="Times New Roman" w:cs="Times New Roman"/>
          <w:sz w:val="28"/>
          <w:szCs w:val="28"/>
        </w:rPr>
        <w:t xml:space="preserve">профильными </w:t>
      </w:r>
      <w:r w:rsidR="00745779" w:rsidRPr="00E2659D">
        <w:rPr>
          <w:rFonts w:ascii="Times New Roman" w:hAnsi="Times New Roman" w:cs="Times New Roman"/>
          <w:sz w:val="28"/>
          <w:szCs w:val="28"/>
        </w:rPr>
        <w:t>комитетами областного Собрания</w:t>
      </w:r>
      <w:r w:rsidR="00803951" w:rsidRPr="00E2659D">
        <w:rPr>
          <w:rFonts w:ascii="Times New Roman" w:hAnsi="Times New Roman" w:cs="Times New Roman"/>
          <w:sz w:val="28"/>
          <w:szCs w:val="28"/>
        </w:rPr>
        <w:t>, подготовившими такие рекомендации</w:t>
      </w:r>
      <w:r w:rsidR="00715DB0" w:rsidRPr="00E2659D">
        <w:rPr>
          <w:rFonts w:ascii="Times New Roman" w:hAnsi="Times New Roman" w:cs="Times New Roman"/>
          <w:sz w:val="28"/>
          <w:szCs w:val="28"/>
        </w:rPr>
        <w:t>.</w:t>
      </w:r>
    </w:p>
    <w:p w:rsidR="002E1F77" w:rsidRPr="00E2659D" w:rsidRDefault="00C30094" w:rsidP="00A84C88">
      <w:pPr>
        <w:pStyle w:val="ConsPlusNormal"/>
        <w:widowControl/>
        <w:tabs>
          <w:tab w:val="left" w:pos="993"/>
        </w:tabs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659D">
        <w:rPr>
          <w:rFonts w:ascii="Times New Roman" w:hAnsi="Times New Roman" w:cs="Times New Roman"/>
          <w:sz w:val="28"/>
          <w:szCs w:val="28"/>
        </w:rPr>
        <w:t xml:space="preserve">3. </w:t>
      </w:r>
      <w:r w:rsidR="00745779" w:rsidRPr="00E2659D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745779" w:rsidRPr="00E2659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45779" w:rsidRPr="00E2659D">
        <w:rPr>
          <w:rFonts w:ascii="Times New Roman" w:hAnsi="Times New Roman" w:cs="Times New Roman"/>
          <w:sz w:val="28"/>
          <w:szCs w:val="28"/>
        </w:rPr>
        <w:t xml:space="preserve"> реализацией рекомендаций, предусмотренных пунктом 2 настоящей статьи, </w:t>
      </w:r>
      <w:r w:rsidR="0050468B" w:rsidRPr="00E2659D">
        <w:rPr>
          <w:rFonts w:ascii="Times New Roman" w:hAnsi="Times New Roman" w:cs="Times New Roman"/>
          <w:sz w:val="28"/>
          <w:szCs w:val="28"/>
        </w:rPr>
        <w:t xml:space="preserve">профильные </w:t>
      </w:r>
      <w:r w:rsidR="00745779" w:rsidRPr="00E2659D">
        <w:rPr>
          <w:rFonts w:ascii="Times New Roman" w:hAnsi="Times New Roman" w:cs="Times New Roman"/>
          <w:sz w:val="28"/>
          <w:szCs w:val="28"/>
        </w:rPr>
        <w:t>комитеты областного Собрания:</w:t>
      </w:r>
    </w:p>
    <w:p w:rsidR="00745779" w:rsidRPr="00E2659D" w:rsidRDefault="002E1F77" w:rsidP="00A84C88">
      <w:pPr>
        <w:pStyle w:val="ConsPlusNormal"/>
        <w:widowControl/>
        <w:tabs>
          <w:tab w:val="left" w:pos="993"/>
        </w:tabs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659D">
        <w:rPr>
          <w:rFonts w:ascii="Times New Roman" w:hAnsi="Times New Roman" w:cs="Times New Roman"/>
          <w:sz w:val="28"/>
          <w:szCs w:val="28"/>
        </w:rPr>
        <w:t xml:space="preserve">1) </w:t>
      </w:r>
      <w:r w:rsidR="00745779" w:rsidRPr="00E2659D">
        <w:rPr>
          <w:rFonts w:ascii="Times New Roman" w:hAnsi="Times New Roman" w:cs="Times New Roman"/>
          <w:sz w:val="28"/>
          <w:szCs w:val="28"/>
        </w:rPr>
        <w:t>осуществляют сбор информации о реализации рекомендаций;</w:t>
      </w:r>
    </w:p>
    <w:p w:rsidR="005E40C0" w:rsidRPr="00E2659D" w:rsidRDefault="002E1F77" w:rsidP="00A84C88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2659D">
        <w:rPr>
          <w:sz w:val="28"/>
          <w:szCs w:val="28"/>
        </w:rPr>
        <w:t xml:space="preserve">2) </w:t>
      </w:r>
      <w:r w:rsidR="00745779" w:rsidRPr="00E2659D">
        <w:rPr>
          <w:sz w:val="28"/>
          <w:szCs w:val="28"/>
        </w:rPr>
        <w:t xml:space="preserve">приглашают членов Правительства Архангельской области, должностных лиц </w:t>
      </w:r>
      <w:r w:rsidR="00EB043D" w:rsidRPr="00E2659D">
        <w:rPr>
          <w:rFonts w:eastAsia="Calibri"/>
          <w:sz w:val="28"/>
          <w:szCs w:val="28"/>
        </w:rPr>
        <w:t xml:space="preserve">иных </w:t>
      </w:r>
      <w:r w:rsidR="00745779" w:rsidRPr="00E2659D">
        <w:rPr>
          <w:sz w:val="28"/>
          <w:szCs w:val="28"/>
        </w:rPr>
        <w:t xml:space="preserve">исполнительных органов государственной власти Архангельской области, органов местного самоуправления на заседания </w:t>
      </w:r>
      <w:r w:rsidR="0050468B" w:rsidRPr="00E2659D">
        <w:rPr>
          <w:sz w:val="28"/>
          <w:szCs w:val="28"/>
        </w:rPr>
        <w:t xml:space="preserve">профильных </w:t>
      </w:r>
      <w:r w:rsidR="00745779" w:rsidRPr="00E2659D">
        <w:rPr>
          <w:sz w:val="28"/>
          <w:szCs w:val="28"/>
        </w:rPr>
        <w:t xml:space="preserve">комитетов областного Собрания для заслушивания информации </w:t>
      </w:r>
      <w:r w:rsidR="001B6B9D" w:rsidRPr="00E2659D">
        <w:rPr>
          <w:sz w:val="28"/>
          <w:szCs w:val="28"/>
        </w:rPr>
        <w:t xml:space="preserve">                    </w:t>
      </w:r>
      <w:r w:rsidR="00745779" w:rsidRPr="00E2659D">
        <w:rPr>
          <w:sz w:val="28"/>
          <w:szCs w:val="28"/>
        </w:rPr>
        <w:t>о реализации рекомендаций;</w:t>
      </w:r>
    </w:p>
    <w:p w:rsidR="005E40C0" w:rsidRPr="00E2659D" w:rsidRDefault="005E40C0" w:rsidP="00A84C88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 xml:space="preserve">3) </w:t>
      </w:r>
      <w:r w:rsidR="00745779" w:rsidRPr="00E2659D">
        <w:rPr>
          <w:sz w:val="28"/>
          <w:szCs w:val="28"/>
        </w:rPr>
        <w:t xml:space="preserve">обсуждают на заседаниях </w:t>
      </w:r>
      <w:r w:rsidR="0050468B" w:rsidRPr="00E2659D">
        <w:rPr>
          <w:sz w:val="28"/>
          <w:szCs w:val="28"/>
        </w:rPr>
        <w:t xml:space="preserve">профильных </w:t>
      </w:r>
      <w:r w:rsidR="00745779" w:rsidRPr="00E2659D">
        <w:rPr>
          <w:sz w:val="28"/>
          <w:szCs w:val="28"/>
        </w:rPr>
        <w:t>комитетов областного Собрания реализацию рекомендаций;</w:t>
      </w:r>
    </w:p>
    <w:p w:rsidR="001B6B9D" w:rsidRPr="00E2659D" w:rsidRDefault="005E40C0" w:rsidP="001B6B9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lastRenderedPageBreak/>
        <w:t xml:space="preserve">4) </w:t>
      </w:r>
      <w:r w:rsidR="00745779" w:rsidRPr="00E2659D">
        <w:rPr>
          <w:sz w:val="28"/>
          <w:szCs w:val="28"/>
        </w:rPr>
        <w:t xml:space="preserve">направляют обращения Губернатору Архангельской области, членам Правительства Архангельской области, должностным лицам </w:t>
      </w:r>
      <w:r w:rsidR="00774985" w:rsidRPr="00E2659D">
        <w:rPr>
          <w:rFonts w:eastAsia="Calibri"/>
          <w:sz w:val="28"/>
          <w:szCs w:val="28"/>
        </w:rPr>
        <w:t xml:space="preserve">иных </w:t>
      </w:r>
      <w:r w:rsidR="00745779" w:rsidRPr="00E2659D">
        <w:rPr>
          <w:sz w:val="28"/>
          <w:szCs w:val="28"/>
        </w:rPr>
        <w:t>исполнительных органов государственной власти Архангельской области, органов местного самоуправления о реализации рекомендаций.</w:t>
      </w:r>
    </w:p>
    <w:p w:rsidR="00FC6301" w:rsidRPr="00E2659D" w:rsidRDefault="005E40C0" w:rsidP="001B6B9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 xml:space="preserve">4. </w:t>
      </w:r>
      <w:r w:rsidR="00745779" w:rsidRPr="00E2659D">
        <w:rPr>
          <w:sz w:val="28"/>
          <w:szCs w:val="28"/>
        </w:rPr>
        <w:t xml:space="preserve">По итогам осуществления </w:t>
      </w:r>
      <w:r w:rsidR="004F146F" w:rsidRPr="00E2659D">
        <w:rPr>
          <w:sz w:val="28"/>
          <w:szCs w:val="28"/>
        </w:rPr>
        <w:t xml:space="preserve">профильными </w:t>
      </w:r>
      <w:r w:rsidR="00745779" w:rsidRPr="00E2659D">
        <w:rPr>
          <w:sz w:val="28"/>
          <w:szCs w:val="28"/>
        </w:rPr>
        <w:t xml:space="preserve">комитетами областного Собрания </w:t>
      </w:r>
      <w:proofErr w:type="gramStart"/>
      <w:r w:rsidR="00745779" w:rsidRPr="00E2659D">
        <w:rPr>
          <w:sz w:val="28"/>
          <w:szCs w:val="28"/>
        </w:rPr>
        <w:t>контроля за</w:t>
      </w:r>
      <w:proofErr w:type="gramEnd"/>
      <w:r w:rsidR="00745779" w:rsidRPr="00E2659D">
        <w:rPr>
          <w:sz w:val="28"/>
          <w:szCs w:val="28"/>
        </w:rPr>
        <w:t xml:space="preserve"> реализацией рекомендаций, предусмотренных пунктом </w:t>
      </w:r>
      <w:r w:rsidR="00275707" w:rsidRPr="00E2659D">
        <w:rPr>
          <w:sz w:val="28"/>
          <w:szCs w:val="28"/>
        </w:rPr>
        <w:t xml:space="preserve">                 </w:t>
      </w:r>
      <w:r w:rsidR="00745779" w:rsidRPr="00E2659D">
        <w:rPr>
          <w:sz w:val="28"/>
          <w:szCs w:val="28"/>
        </w:rPr>
        <w:t>2 настоящей статьи, могут быть проведены депутатские слушания в порядке, установленном регламентом областного Собрания.</w:t>
      </w:r>
    </w:p>
    <w:p w:rsidR="001E76A3" w:rsidRPr="00E2659D" w:rsidRDefault="00FC6301" w:rsidP="00A84C88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 xml:space="preserve">5. </w:t>
      </w:r>
      <w:r w:rsidR="00745779" w:rsidRPr="00E2659D">
        <w:rPr>
          <w:sz w:val="28"/>
          <w:szCs w:val="28"/>
        </w:rPr>
        <w:t xml:space="preserve">Учет реализации обращений в адрес федеральных органов государственной власти осуществляется </w:t>
      </w:r>
      <w:r w:rsidR="004F146F" w:rsidRPr="00E2659D">
        <w:rPr>
          <w:sz w:val="28"/>
          <w:szCs w:val="28"/>
        </w:rPr>
        <w:t xml:space="preserve">профильными </w:t>
      </w:r>
      <w:r w:rsidR="00745779" w:rsidRPr="00E2659D">
        <w:rPr>
          <w:sz w:val="28"/>
          <w:szCs w:val="28"/>
        </w:rPr>
        <w:t>комитетами областного Собрания самостоятельно путем проведения соответствующего мониторинга.</w:t>
      </w:r>
    </w:p>
    <w:p w:rsidR="00745779" w:rsidRPr="00E2659D" w:rsidRDefault="00FC6301" w:rsidP="00A84C88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 xml:space="preserve">6. </w:t>
      </w:r>
      <w:r w:rsidR="00745779" w:rsidRPr="00E2659D">
        <w:rPr>
          <w:sz w:val="28"/>
          <w:szCs w:val="28"/>
        </w:rPr>
        <w:t>Учет реализации рек</w:t>
      </w:r>
      <w:r w:rsidR="006D7FD0" w:rsidRPr="00E2659D">
        <w:rPr>
          <w:sz w:val="28"/>
          <w:szCs w:val="28"/>
        </w:rPr>
        <w:t>омендаций депутатских слушаний</w:t>
      </w:r>
      <w:r w:rsidR="001E76A3" w:rsidRPr="00E2659D">
        <w:rPr>
          <w:rFonts w:eastAsia="Calibri"/>
          <w:sz w:val="28"/>
          <w:szCs w:val="28"/>
        </w:rPr>
        <w:t>, круглых столов и</w:t>
      </w:r>
      <w:r w:rsidR="006D7FD0" w:rsidRPr="00E2659D">
        <w:rPr>
          <w:sz w:val="28"/>
          <w:szCs w:val="28"/>
        </w:rPr>
        <w:t xml:space="preserve"> </w:t>
      </w:r>
      <w:r w:rsidR="00745779" w:rsidRPr="00E2659D">
        <w:rPr>
          <w:sz w:val="28"/>
          <w:szCs w:val="28"/>
        </w:rPr>
        <w:t xml:space="preserve">иных парламентских мероприятий, связанных с законодательной деятельностью областного Собрания, решений </w:t>
      </w:r>
      <w:r w:rsidR="004F146F" w:rsidRPr="00E2659D">
        <w:rPr>
          <w:sz w:val="28"/>
          <w:szCs w:val="28"/>
        </w:rPr>
        <w:t xml:space="preserve">профильных </w:t>
      </w:r>
      <w:r w:rsidR="00745779" w:rsidRPr="00E2659D">
        <w:rPr>
          <w:sz w:val="28"/>
          <w:szCs w:val="28"/>
        </w:rPr>
        <w:t xml:space="preserve">комитетов </w:t>
      </w:r>
      <w:r w:rsidR="001B6B9D" w:rsidRPr="00E2659D">
        <w:rPr>
          <w:sz w:val="28"/>
          <w:szCs w:val="28"/>
        </w:rPr>
        <w:t xml:space="preserve">                      </w:t>
      </w:r>
      <w:r w:rsidR="00745779" w:rsidRPr="00E2659D">
        <w:rPr>
          <w:sz w:val="28"/>
          <w:szCs w:val="28"/>
        </w:rPr>
        <w:t xml:space="preserve">и комиссий областного Собрания осуществляется </w:t>
      </w:r>
      <w:r w:rsidR="004F146F" w:rsidRPr="00E2659D">
        <w:rPr>
          <w:sz w:val="28"/>
          <w:szCs w:val="28"/>
        </w:rPr>
        <w:t>профильными комитетами</w:t>
      </w:r>
      <w:r w:rsidR="00745779" w:rsidRPr="00E2659D">
        <w:rPr>
          <w:sz w:val="28"/>
          <w:szCs w:val="28"/>
        </w:rPr>
        <w:t>.</w:t>
      </w:r>
    </w:p>
    <w:p w:rsidR="00B90F87" w:rsidRPr="00E2659D" w:rsidRDefault="00B90F87" w:rsidP="00A84C88">
      <w:pPr>
        <w:suppressAutoHyphens/>
        <w:adjustRightInd w:val="0"/>
        <w:ind w:firstLine="709"/>
        <w:jc w:val="both"/>
        <w:rPr>
          <w:bCs/>
          <w:sz w:val="28"/>
          <w:szCs w:val="28"/>
        </w:rPr>
      </w:pPr>
    </w:p>
    <w:tbl>
      <w:tblPr>
        <w:tblW w:w="8930" w:type="dxa"/>
        <w:tblInd w:w="817" w:type="dxa"/>
        <w:tblLook w:val="04A0"/>
      </w:tblPr>
      <w:tblGrid>
        <w:gridCol w:w="1418"/>
        <w:gridCol w:w="7512"/>
      </w:tblGrid>
      <w:tr w:rsidR="00687E77" w:rsidRPr="00E2659D" w:rsidTr="00F445C9">
        <w:tc>
          <w:tcPr>
            <w:tcW w:w="1418" w:type="dxa"/>
          </w:tcPr>
          <w:p w:rsidR="00687E77" w:rsidRPr="00E2659D" w:rsidRDefault="00687E77" w:rsidP="00A84C88">
            <w:pPr>
              <w:suppressAutoHyphens/>
              <w:ind w:left="-108" w:right="-108"/>
              <w:rPr>
                <w:b/>
                <w:bCs/>
                <w:sz w:val="28"/>
                <w:szCs w:val="28"/>
              </w:rPr>
            </w:pPr>
            <w:r w:rsidRPr="00E2659D">
              <w:rPr>
                <w:b/>
                <w:bCs/>
                <w:sz w:val="28"/>
                <w:szCs w:val="28"/>
              </w:rPr>
              <w:t>Статья 13.</w:t>
            </w:r>
          </w:p>
        </w:tc>
        <w:tc>
          <w:tcPr>
            <w:tcW w:w="7512" w:type="dxa"/>
          </w:tcPr>
          <w:p w:rsidR="00687E77" w:rsidRPr="00E2659D" w:rsidRDefault="00A91A4A" w:rsidP="00A84C8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2659D">
              <w:rPr>
                <w:b/>
                <w:sz w:val="28"/>
                <w:szCs w:val="28"/>
              </w:rPr>
              <w:t xml:space="preserve">Особенности осуществления парламентского контроля </w:t>
            </w:r>
            <w:r w:rsidR="004E7584" w:rsidRPr="00E2659D">
              <w:rPr>
                <w:b/>
                <w:sz w:val="28"/>
                <w:szCs w:val="28"/>
              </w:rPr>
              <w:t xml:space="preserve">     </w:t>
            </w:r>
            <w:r w:rsidRPr="00E2659D">
              <w:rPr>
                <w:b/>
                <w:sz w:val="28"/>
                <w:szCs w:val="28"/>
              </w:rPr>
              <w:t xml:space="preserve">в сфере бюджетных </w:t>
            </w:r>
            <w:r w:rsidR="00681D68" w:rsidRPr="00E2659D">
              <w:rPr>
                <w:rFonts w:eastAsia="Calibri"/>
                <w:b/>
                <w:sz w:val="28"/>
                <w:szCs w:val="28"/>
              </w:rPr>
              <w:t>отношений</w:t>
            </w:r>
          </w:p>
        </w:tc>
      </w:tr>
    </w:tbl>
    <w:p w:rsidR="00687E77" w:rsidRPr="00E2659D" w:rsidRDefault="00687E77" w:rsidP="00A84C88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A4A" w:rsidRPr="00E2659D" w:rsidRDefault="00A91A4A" w:rsidP="00A84C88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2659D">
        <w:rPr>
          <w:sz w:val="28"/>
          <w:szCs w:val="28"/>
        </w:rPr>
        <w:t xml:space="preserve">1. Областное Собрание в рамках парламентского контроля в сфере бюджетных </w:t>
      </w:r>
      <w:r w:rsidR="00760F8F" w:rsidRPr="00E2659D">
        <w:rPr>
          <w:rFonts w:eastAsia="Calibri"/>
          <w:sz w:val="28"/>
          <w:szCs w:val="28"/>
        </w:rPr>
        <w:t xml:space="preserve">отношений </w:t>
      </w:r>
      <w:r w:rsidRPr="00E2659D">
        <w:rPr>
          <w:sz w:val="28"/>
          <w:szCs w:val="28"/>
        </w:rPr>
        <w:t>осуществляет:</w:t>
      </w:r>
    </w:p>
    <w:p w:rsidR="00A91A4A" w:rsidRPr="00E2659D" w:rsidRDefault="00A91A4A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>1) участие в обсуждении основных направлений бюджетной и налоговой политики Архангельской области;</w:t>
      </w:r>
    </w:p>
    <w:p w:rsidR="00A91A4A" w:rsidRPr="00E2659D" w:rsidRDefault="00A91A4A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>2) участие в обсуждении проекта областного закона об областном бюджете на очередной финансовый год и плановый период и проекта областного закона о бюджете территориального фонда обязательного медицинского страхования на очередной финансовый год и плановый период;</w:t>
      </w:r>
    </w:p>
    <w:p w:rsidR="00A91A4A" w:rsidRPr="00E2659D" w:rsidRDefault="00A91A4A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 xml:space="preserve">3) участие в обсуждении проектов государственных программ Архангельской области и предложений о внесении изменений </w:t>
      </w:r>
      <w:r w:rsidR="00AD1915" w:rsidRPr="00E2659D">
        <w:rPr>
          <w:sz w:val="28"/>
          <w:szCs w:val="28"/>
        </w:rPr>
        <w:t xml:space="preserve">                                      </w:t>
      </w:r>
      <w:r w:rsidRPr="00E2659D">
        <w:rPr>
          <w:sz w:val="28"/>
          <w:szCs w:val="28"/>
        </w:rPr>
        <w:t>в государственные программы Архангельской области;</w:t>
      </w:r>
    </w:p>
    <w:p w:rsidR="00A91A4A" w:rsidRPr="00E2659D" w:rsidRDefault="00A91A4A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2659D">
        <w:rPr>
          <w:sz w:val="28"/>
          <w:szCs w:val="28"/>
        </w:rPr>
        <w:t xml:space="preserve">4) рассмотрение и принятие проекта областного закона об областном бюджете на очередной финансовый год и плановый период и проекта областного закона о бюджете территориального фонда обязательного медицинского страхования на очередной финансовый год и плановый период </w:t>
      </w:r>
      <w:r w:rsidR="00AD1915" w:rsidRPr="00E2659D">
        <w:rPr>
          <w:sz w:val="28"/>
          <w:szCs w:val="28"/>
        </w:rPr>
        <w:t xml:space="preserve">               </w:t>
      </w:r>
      <w:r w:rsidRPr="00E2659D">
        <w:rPr>
          <w:sz w:val="28"/>
          <w:szCs w:val="28"/>
        </w:rPr>
        <w:t xml:space="preserve">в соответствии с Бюджетным </w:t>
      </w:r>
      <w:hyperlink r:id="rId26" w:history="1">
        <w:r w:rsidRPr="00E2659D">
          <w:rPr>
            <w:sz w:val="28"/>
            <w:szCs w:val="28"/>
          </w:rPr>
          <w:t>кодексом</w:t>
        </w:r>
      </w:hyperlink>
      <w:r w:rsidRPr="00E2659D">
        <w:rPr>
          <w:sz w:val="28"/>
          <w:szCs w:val="28"/>
        </w:rPr>
        <w:t xml:space="preserve"> Российской Федерации и областным законом от 23 сентября 2008 года № 562-29-ОЗ «О бюджетном процессе Архангельской облас</w:t>
      </w:r>
      <w:r w:rsidR="001B4849" w:rsidRPr="00E2659D">
        <w:rPr>
          <w:sz w:val="28"/>
          <w:szCs w:val="28"/>
        </w:rPr>
        <w:t>ти»;</w:t>
      </w:r>
      <w:proofErr w:type="gramEnd"/>
    </w:p>
    <w:p w:rsidR="00A91A4A" w:rsidRPr="00E2659D" w:rsidRDefault="00A91A4A" w:rsidP="00A84C8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E2659D">
        <w:rPr>
          <w:sz w:val="28"/>
          <w:szCs w:val="28"/>
        </w:rPr>
        <w:t xml:space="preserve">5) рассмотрение отдельных вопросов исполнения областного бюджета </w:t>
      </w:r>
      <w:r w:rsidR="004E7584" w:rsidRPr="00E2659D">
        <w:rPr>
          <w:sz w:val="28"/>
          <w:szCs w:val="28"/>
        </w:rPr>
        <w:t xml:space="preserve">    </w:t>
      </w:r>
      <w:r w:rsidRPr="00E2659D">
        <w:rPr>
          <w:sz w:val="28"/>
          <w:szCs w:val="28"/>
        </w:rPr>
        <w:t xml:space="preserve">и бюджета территориального фонда обязательного медицинского страхования на своих заседаниях, заседаниях комитетов, комиссий, рабочих групп областного Собрания, в ходе депутатских слушаний, в связи с парламентскими запросами и депутатскими запросами в соответствии с областным законом </w:t>
      </w:r>
      <w:r w:rsidR="00AD1915" w:rsidRPr="00E2659D">
        <w:rPr>
          <w:sz w:val="28"/>
          <w:szCs w:val="28"/>
        </w:rPr>
        <w:t xml:space="preserve">                 </w:t>
      </w:r>
      <w:r w:rsidRPr="00E2659D">
        <w:rPr>
          <w:sz w:val="28"/>
          <w:szCs w:val="28"/>
        </w:rPr>
        <w:t>от 29 ноября 1995 года № 22-18-ОЗ «О статусе депутата Архангельского областного Собрания депутатов»;</w:t>
      </w:r>
      <w:proofErr w:type="gramEnd"/>
    </w:p>
    <w:p w:rsidR="00A91A4A" w:rsidRPr="00E2659D" w:rsidRDefault="00A91A4A" w:rsidP="00A84C8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2659D">
        <w:rPr>
          <w:sz w:val="28"/>
          <w:szCs w:val="28"/>
        </w:rPr>
        <w:lastRenderedPageBreak/>
        <w:t xml:space="preserve">6) рассмотрение и утверждение отчетов об исполнении областного бюджета и бюджета территориального фонда обязательного медицинского страхования в соответствии с Бюджетным </w:t>
      </w:r>
      <w:hyperlink r:id="rId27" w:history="1">
        <w:r w:rsidRPr="00E2659D">
          <w:rPr>
            <w:sz w:val="28"/>
            <w:szCs w:val="28"/>
          </w:rPr>
          <w:t>кодексом</w:t>
        </w:r>
      </w:hyperlink>
      <w:r w:rsidRPr="00E2659D">
        <w:rPr>
          <w:sz w:val="28"/>
          <w:szCs w:val="28"/>
        </w:rPr>
        <w:t xml:space="preserve"> Российской Федерации </w:t>
      </w:r>
      <w:r w:rsidR="00AD1915" w:rsidRPr="00E2659D">
        <w:rPr>
          <w:sz w:val="28"/>
          <w:szCs w:val="28"/>
        </w:rPr>
        <w:t xml:space="preserve">                </w:t>
      </w:r>
      <w:r w:rsidRPr="00E2659D">
        <w:rPr>
          <w:sz w:val="28"/>
          <w:szCs w:val="28"/>
        </w:rPr>
        <w:t>и областным законом от 23 сентября 2008 года № 562-29-ОЗ «О бюджетном процессе Архангельской области».</w:t>
      </w:r>
    </w:p>
    <w:p w:rsidR="00A91A4A" w:rsidRPr="00E2659D" w:rsidRDefault="00A91A4A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 xml:space="preserve">2. </w:t>
      </w:r>
      <w:proofErr w:type="gramStart"/>
      <w:r w:rsidRPr="00E2659D">
        <w:rPr>
          <w:sz w:val="28"/>
          <w:szCs w:val="28"/>
        </w:rPr>
        <w:t xml:space="preserve">Исполнительные органы государственной власти Архангельской </w:t>
      </w:r>
      <w:r w:rsidR="00280776" w:rsidRPr="00E2659D">
        <w:rPr>
          <w:sz w:val="28"/>
          <w:szCs w:val="28"/>
        </w:rPr>
        <w:t xml:space="preserve">       </w:t>
      </w:r>
      <w:r w:rsidRPr="00E2659D">
        <w:rPr>
          <w:sz w:val="28"/>
          <w:szCs w:val="28"/>
        </w:rPr>
        <w:t xml:space="preserve">области, являющиеся ответственными за разработку и реализацию государственных программ Архангельской области, одновременно с внесением проектов соответствующих программ, проектов о внесении изменений </w:t>
      </w:r>
      <w:r w:rsidR="00AD1915" w:rsidRPr="00E2659D">
        <w:rPr>
          <w:sz w:val="28"/>
          <w:szCs w:val="28"/>
        </w:rPr>
        <w:t xml:space="preserve">                        </w:t>
      </w:r>
      <w:r w:rsidRPr="00E2659D">
        <w:rPr>
          <w:sz w:val="28"/>
          <w:szCs w:val="28"/>
        </w:rPr>
        <w:t xml:space="preserve">в соответствующие программы на рассмотрение в Правительство Архангельской области представляют их в областное Собрание </w:t>
      </w:r>
      <w:r w:rsidR="00AD1915" w:rsidRPr="00E2659D">
        <w:rPr>
          <w:sz w:val="28"/>
          <w:szCs w:val="28"/>
        </w:rPr>
        <w:t xml:space="preserve">                                 </w:t>
      </w:r>
      <w:r w:rsidRPr="00E2659D">
        <w:rPr>
          <w:sz w:val="28"/>
          <w:szCs w:val="28"/>
        </w:rPr>
        <w:t>для рассмотрения профильными коми</w:t>
      </w:r>
      <w:r w:rsidR="003129A0" w:rsidRPr="00E2659D">
        <w:rPr>
          <w:sz w:val="28"/>
          <w:szCs w:val="28"/>
        </w:rPr>
        <w:t>тетами областного Собрания.</w:t>
      </w:r>
      <w:proofErr w:type="gramEnd"/>
    </w:p>
    <w:p w:rsidR="00A91A4A" w:rsidRPr="00E2659D" w:rsidRDefault="00A91A4A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 xml:space="preserve">3. Контрольно-счетная палата привлекается </w:t>
      </w:r>
      <w:proofErr w:type="gramStart"/>
      <w:r w:rsidRPr="00E2659D">
        <w:rPr>
          <w:sz w:val="28"/>
          <w:szCs w:val="28"/>
        </w:rPr>
        <w:t>к участию в осуществлении парламентского контроля в сфере бюджетных правоотношений в соответствии с областным законом</w:t>
      </w:r>
      <w:proofErr w:type="gramEnd"/>
      <w:r w:rsidRPr="00E2659D">
        <w:rPr>
          <w:sz w:val="28"/>
          <w:szCs w:val="28"/>
        </w:rPr>
        <w:t xml:space="preserve"> от 30 мая 2011 года № 288-22-ОЗ «О контрольно-счетной палате Архангельской области».</w:t>
      </w:r>
    </w:p>
    <w:p w:rsidR="00A5210C" w:rsidRPr="00E2659D" w:rsidRDefault="00A5210C" w:rsidP="00A84C88">
      <w:pPr>
        <w:suppressAutoHyphens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E2659D">
        <w:rPr>
          <w:rFonts w:eastAsia="Calibri"/>
          <w:sz w:val="28"/>
          <w:szCs w:val="28"/>
        </w:rPr>
        <w:t xml:space="preserve">4. Финансовый орган Архангельской области одновременно с внесением проекта основных направлений бюджетной и налоговой политики Архангельской области на рассмотрение в Правительство Архангельской области представляет указанный проект в областное Собрание </w:t>
      </w:r>
      <w:r w:rsidR="001B4849" w:rsidRPr="00E2659D">
        <w:rPr>
          <w:rFonts w:eastAsia="Calibri"/>
          <w:sz w:val="28"/>
          <w:szCs w:val="28"/>
        </w:rPr>
        <w:t xml:space="preserve">                                   </w:t>
      </w:r>
      <w:r w:rsidRPr="00E2659D">
        <w:rPr>
          <w:rFonts w:eastAsia="Calibri"/>
          <w:sz w:val="28"/>
          <w:szCs w:val="28"/>
        </w:rPr>
        <w:t>для рассмотрения профильным комитетом областного Собрания.</w:t>
      </w:r>
    </w:p>
    <w:p w:rsidR="00C82C52" w:rsidRPr="00E2659D" w:rsidRDefault="00C82C52" w:rsidP="00A84C88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491" w:rsidRPr="00E2659D" w:rsidRDefault="00B21491" w:rsidP="00A84C88">
      <w:pPr>
        <w:suppressAutoHyphens/>
        <w:ind w:left="2268" w:hanging="1559"/>
        <w:jc w:val="both"/>
        <w:rPr>
          <w:b/>
          <w:bCs/>
          <w:sz w:val="28"/>
          <w:szCs w:val="28"/>
        </w:rPr>
      </w:pPr>
      <w:r w:rsidRPr="00E2659D">
        <w:rPr>
          <w:b/>
          <w:bCs/>
          <w:sz w:val="28"/>
          <w:szCs w:val="28"/>
        </w:rPr>
        <w:t xml:space="preserve">Статья 14. </w:t>
      </w:r>
      <w:r w:rsidR="0073137C" w:rsidRPr="00E2659D">
        <w:rPr>
          <w:b/>
          <w:sz w:val="28"/>
          <w:szCs w:val="28"/>
        </w:rPr>
        <w:t>Решения областного Соб</w:t>
      </w:r>
      <w:r w:rsidR="00C47DC3" w:rsidRPr="00E2659D">
        <w:rPr>
          <w:b/>
          <w:sz w:val="28"/>
          <w:szCs w:val="28"/>
        </w:rPr>
        <w:t xml:space="preserve">рания по результатам </w:t>
      </w:r>
      <w:proofErr w:type="gramStart"/>
      <w:r w:rsidR="00C47DC3" w:rsidRPr="00E2659D">
        <w:rPr>
          <w:b/>
          <w:sz w:val="28"/>
          <w:szCs w:val="28"/>
        </w:rPr>
        <w:t>проведе-ния</w:t>
      </w:r>
      <w:proofErr w:type="gramEnd"/>
      <w:r w:rsidR="00C47DC3" w:rsidRPr="00E2659D">
        <w:rPr>
          <w:b/>
          <w:sz w:val="28"/>
          <w:szCs w:val="28"/>
        </w:rPr>
        <w:t xml:space="preserve"> </w:t>
      </w:r>
      <w:r w:rsidR="0073137C" w:rsidRPr="00E2659D">
        <w:rPr>
          <w:b/>
          <w:sz w:val="28"/>
          <w:szCs w:val="28"/>
        </w:rPr>
        <w:t>мероприятий по осуществлению парламентского контроля</w:t>
      </w:r>
    </w:p>
    <w:p w:rsidR="00B21491" w:rsidRPr="00E2659D" w:rsidRDefault="00B21491" w:rsidP="00A84C88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37C" w:rsidRPr="00E2659D" w:rsidRDefault="0073137C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>1. По результатам проведения мероприятий по осуществлению парламентского контроля областное Собрание в пределах своих полномочий вправе:</w:t>
      </w:r>
    </w:p>
    <w:p w:rsidR="0073137C" w:rsidRPr="00E2659D" w:rsidRDefault="0073137C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>1) принять рекомендации в адрес Губернатора Архангельской области, Правительства Архангельской области, иных исполнительных органов государственной власти Архангельской области и органов местного самоуправления, организаций, расположенных на территории Архангельской области, по вопросам совершенствования их деятельности при реализации областных законов, постановлений областного Собрания</w:t>
      </w:r>
      <w:r w:rsidR="00987A42" w:rsidRPr="00E2659D">
        <w:rPr>
          <w:sz w:val="28"/>
          <w:szCs w:val="28"/>
        </w:rPr>
        <w:t>;</w:t>
      </w:r>
    </w:p>
    <w:p w:rsidR="0073137C" w:rsidRPr="00E2659D" w:rsidRDefault="0073137C" w:rsidP="00A84C88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2659D">
        <w:rPr>
          <w:sz w:val="28"/>
          <w:szCs w:val="28"/>
        </w:rPr>
        <w:t xml:space="preserve">2) предложить Губернатору Архангельской области, Правительству </w:t>
      </w:r>
      <w:r w:rsidR="00280776" w:rsidRPr="00E2659D">
        <w:rPr>
          <w:sz w:val="28"/>
          <w:szCs w:val="28"/>
        </w:rPr>
        <w:t xml:space="preserve">     </w:t>
      </w:r>
      <w:r w:rsidRPr="00E2659D">
        <w:rPr>
          <w:sz w:val="28"/>
          <w:szCs w:val="28"/>
        </w:rPr>
        <w:t xml:space="preserve">Архангельской области, руководителям </w:t>
      </w:r>
      <w:r w:rsidR="00EA64D5" w:rsidRPr="00E2659D">
        <w:rPr>
          <w:rFonts w:eastAsia="Calibri"/>
          <w:sz w:val="28"/>
          <w:szCs w:val="28"/>
        </w:rPr>
        <w:t>иных исполнительных</w:t>
      </w:r>
      <w:r w:rsidRPr="00E2659D">
        <w:rPr>
          <w:sz w:val="28"/>
          <w:szCs w:val="28"/>
        </w:rPr>
        <w:t xml:space="preserve"> органов государственной власти Архангельской области и органов местного самоуправления, руководителям организаций, расположенных на территории Архангельской области, принять меры по устранению нарушений, выявленных в ходе осуществления парламентского контроля, привлечению должностных лиц к ответственности, предусмотренной законодательством Российской Федерации и законодательством Архангельской области, а также устранению причин и условий, способствовавших с</w:t>
      </w:r>
      <w:r w:rsidR="00987A42" w:rsidRPr="00E2659D">
        <w:rPr>
          <w:sz w:val="28"/>
          <w:szCs w:val="28"/>
        </w:rPr>
        <w:t>овершению выявленных</w:t>
      </w:r>
      <w:proofErr w:type="gramEnd"/>
      <w:r w:rsidR="00987A42" w:rsidRPr="00E2659D">
        <w:rPr>
          <w:sz w:val="28"/>
          <w:szCs w:val="28"/>
        </w:rPr>
        <w:t xml:space="preserve"> нарушений;</w:t>
      </w:r>
    </w:p>
    <w:p w:rsidR="0073137C" w:rsidRPr="00E2659D" w:rsidRDefault="0073137C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lastRenderedPageBreak/>
        <w:t>3) рассмотреть вопрос о недоверии (доверии) Губернатору Архангельской области, а также вопрос о недоверии (доверии) руководителям исполнительных органов государственной власти Архангельской области, в назначении которых областное Собрание принимало участие;</w:t>
      </w:r>
    </w:p>
    <w:p w:rsidR="0073137C" w:rsidRPr="00E2659D" w:rsidRDefault="0073137C" w:rsidP="00A84C88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2659D">
        <w:rPr>
          <w:sz w:val="28"/>
          <w:szCs w:val="28"/>
        </w:rPr>
        <w:t xml:space="preserve">4) дать оценку деятельности Правительства Архангельской области, </w:t>
      </w:r>
      <w:r w:rsidR="00280776" w:rsidRPr="00E2659D">
        <w:rPr>
          <w:sz w:val="28"/>
          <w:szCs w:val="28"/>
        </w:rPr>
        <w:t xml:space="preserve">   </w:t>
      </w:r>
      <w:r w:rsidRPr="00E2659D">
        <w:rPr>
          <w:sz w:val="28"/>
          <w:szCs w:val="28"/>
        </w:rPr>
        <w:t xml:space="preserve">членов Правительства Архангельской области, руководителей </w:t>
      </w:r>
      <w:r w:rsidR="00155C45" w:rsidRPr="00E2659D">
        <w:rPr>
          <w:rFonts w:eastAsia="Calibri"/>
          <w:sz w:val="28"/>
          <w:szCs w:val="28"/>
        </w:rPr>
        <w:t xml:space="preserve">иных </w:t>
      </w:r>
      <w:r w:rsidRPr="00E2659D">
        <w:rPr>
          <w:sz w:val="28"/>
          <w:szCs w:val="28"/>
        </w:rPr>
        <w:t xml:space="preserve">исполнительных органов государственной власти Архангельской области, </w:t>
      </w:r>
      <w:r w:rsidR="00402511" w:rsidRPr="00E2659D">
        <w:rPr>
          <w:sz w:val="28"/>
          <w:szCs w:val="28"/>
        </w:rPr>
        <w:t xml:space="preserve">                 </w:t>
      </w:r>
      <w:r w:rsidRPr="00E2659D">
        <w:rPr>
          <w:sz w:val="28"/>
          <w:szCs w:val="28"/>
        </w:rPr>
        <w:t>не входящих в состав Правительства Архангельской области;</w:t>
      </w:r>
    </w:p>
    <w:p w:rsidR="0073137C" w:rsidRPr="00E2659D" w:rsidRDefault="0073137C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>5) обратиться к лицам, имеющим в соответствии с законодательством право принимать решения об освобождении от должности лиц, деятельность которых носила неудовлетворительный характер, либо право вносить представления об отстранении указанных лиц от должности;</w:t>
      </w:r>
    </w:p>
    <w:p w:rsidR="0073137C" w:rsidRPr="00E2659D" w:rsidRDefault="0073137C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>6) обратиться в правоохранительные органы, органы государственного контроля и надзора;</w:t>
      </w:r>
    </w:p>
    <w:p w:rsidR="0073137C" w:rsidRPr="00E2659D" w:rsidRDefault="0073137C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>7) рекомендовать Губернатору Архангельской области, Правительству Архангельской области,</w:t>
      </w:r>
      <w:r w:rsidRPr="00E2659D">
        <w:rPr>
          <w:color w:val="FF0000"/>
          <w:sz w:val="28"/>
          <w:szCs w:val="28"/>
        </w:rPr>
        <w:t xml:space="preserve"> </w:t>
      </w:r>
      <w:r w:rsidRPr="00E2659D">
        <w:rPr>
          <w:sz w:val="28"/>
          <w:szCs w:val="28"/>
        </w:rPr>
        <w:t xml:space="preserve">иным исполнительным органам государственной </w:t>
      </w:r>
      <w:r w:rsidR="00280776" w:rsidRPr="00E2659D">
        <w:rPr>
          <w:sz w:val="28"/>
          <w:szCs w:val="28"/>
        </w:rPr>
        <w:t xml:space="preserve">    </w:t>
      </w:r>
      <w:r w:rsidRPr="00E2659D">
        <w:rPr>
          <w:sz w:val="28"/>
          <w:szCs w:val="28"/>
        </w:rPr>
        <w:t xml:space="preserve">власти Архангельской области и органам местного самоуправления внести </w:t>
      </w:r>
      <w:r w:rsidR="00280776" w:rsidRPr="00E2659D">
        <w:rPr>
          <w:sz w:val="28"/>
          <w:szCs w:val="28"/>
        </w:rPr>
        <w:t xml:space="preserve">   </w:t>
      </w:r>
      <w:r w:rsidRPr="00E2659D">
        <w:rPr>
          <w:sz w:val="28"/>
          <w:szCs w:val="28"/>
        </w:rPr>
        <w:t>изменения в нормативные правовые акты, принятые ими в рамках реализации областных законов;</w:t>
      </w:r>
    </w:p>
    <w:p w:rsidR="0073137C" w:rsidRPr="00E2659D" w:rsidRDefault="0073137C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>8) принять решение о подготовке и направлении обращения областного Собрания в федеральные органы государственной власти;</w:t>
      </w:r>
    </w:p>
    <w:p w:rsidR="0073137C" w:rsidRPr="00E2659D" w:rsidRDefault="0073137C" w:rsidP="00A84C88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2659D">
        <w:rPr>
          <w:sz w:val="28"/>
          <w:szCs w:val="28"/>
        </w:rPr>
        <w:t xml:space="preserve">9) рекомендовать Правительству Архангельской области разработать </w:t>
      </w:r>
      <w:r w:rsidR="00280776" w:rsidRPr="00E2659D">
        <w:rPr>
          <w:sz w:val="28"/>
          <w:szCs w:val="28"/>
        </w:rPr>
        <w:t xml:space="preserve">   </w:t>
      </w:r>
      <w:r w:rsidRPr="00E2659D">
        <w:rPr>
          <w:sz w:val="28"/>
          <w:szCs w:val="28"/>
        </w:rPr>
        <w:t xml:space="preserve">соответствующий проект областного закона </w:t>
      </w:r>
      <w:r w:rsidR="009655EC" w:rsidRPr="00E2659D">
        <w:rPr>
          <w:rFonts w:eastAsia="Calibri"/>
          <w:sz w:val="28"/>
          <w:szCs w:val="28"/>
        </w:rPr>
        <w:t>для внесения его в областное Собрание в порядке реализации права законодательной инициативы, проект федерального закона для внесения его областным Собранием в порядке реализации права законодательной инициативы</w:t>
      </w:r>
      <w:r w:rsidRPr="00E2659D">
        <w:rPr>
          <w:sz w:val="28"/>
          <w:szCs w:val="28"/>
        </w:rPr>
        <w:t>;</w:t>
      </w:r>
    </w:p>
    <w:p w:rsidR="0073137C" w:rsidRPr="00E2659D" w:rsidRDefault="0073137C" w:rsidP="00A84C88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2659D">
        <w:rPr>
          <w:sz w:val="28"/>
          <w:szCs w:val="28"/>
        </w:rPr>
        <w:t xml:space="preserve">10) принять решение о необходимости разработки депутатами областного Собрания соответствующего проекта областного закона </w:t>
      </w:r>
      <w:r w:rsidR="00343031" w:rsidRPr="00E2659D">
        <w:rPr>
          <w:rFonts w:eastAsia="Calibri"/>
          <w:sz w:val="28"/>
          <w:szCs w:val="28"/>
        </w:rPr>
        <w:t xml:space="preserve">для внесения </w:t>
      </w:r>
      <w:r w:rsidR="00402511" w:rsidRPr="00E2659D">
        <w:rPr>
          <w:rFonts w:eastAsia="Calibri"/>
          <w:sz w:val="28"/>
          <w:szCs w:val="28"/>
        </w:rPr>
        <w:t xml:space="preserve">                        </w:t>
      </w:r>
      <w:r w:rsidR="00343031" w:rsidRPr="00E2659D">
        <w:rPr>
          <w:rFonts w:eastAsia="Calibri"/>
          <w:sz w:val="28"/>
          <w:szCs w:val="28"/>
        </w:rPr>
        <w:t>его в областное Собрание в порядке реализации права законодательной инициативы, проекта федерального закона для внесения его областным Собранием в порядке реализации права законодательной инициативы</w:t>
      </w:r>
      <w:r w:rsidRPr="00E2659D">
        <w:rPr>
          <w:sz w:val="28"/>
          <w:szCs w:val="28"/>
        </w:rPr>
        <w:t>;</w:t>
      </w:r>
    </w:p>
    <w:p w:rsidR="0073137C" w:rsidRPr="00E2659D" w:rsidRDefault="0073137C" w:rsidP="00A84C8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659D">
        <w:rPr>
          <w:color w:val="000000"/>
          <w:sz w:val="28"/>
          <w:szCs w:val="28"/>
        </w:rPr>
        <w:t xml:space="preserve">11) принимать иные решения, предусмотренные законодательством </w:t>
      </w:r>
      <w:r w:rsidR="00280776" w:rsidRPr="00E2659D">
        <w:rPr>
          <w:color w:val="000000"/>
          <w:sz w:val="28"/>
          <w:szCs w:val="28"/>
        </w:rPr>
        <w:t xml:space="preserve">    </w:t>
      </w:r>
      <w:r w:rsidRPr="00E2659D">
        <w:rPr>
          <w:color w:val="000000"/>
          <w:sz w:val="28"/>
          <w:szCs w:val="28"/>
        </w:rPr>
        <w:t>Российской Федерации и законодательством Архангельской области.</w:t>
      </w:r>
    </w:p>
    <w:p w:rsidR="0073137C" w:rsidRPr="00E2659D" w:rsidRDefault="0073137C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 xml:space="preserve">2. Государственный орган Архангельской области, орган местного самоуправления и их должностные лица обязаны рассмотреть предложения </w:t>
      </w:r>
      <w:r w:rsidR="00402511" w:rsidRPr="00E2659D">
        <w:rPr>
          <w:sz w:val="28"/>
          <w:szCs w:val="28"/>
        </w:rPr>
        <w:t xml:space="preserve">                  </w:t>
      </w:r>
      <w:r w:rsidRPr="00E2659D">
        <w:rPr>
          <w:sz w:val="28"/>
          <w:szCs w:val="28"/>
        </w:rPr>
        <w:t>и рекомендации областного Собрания по результатам осуществления парламентского контроля и в месячный срок или в срок, установленный областным Собранием, уведомить областное Собрание о результатах рассмотрения предложений и рекомендаций.</w:t>
      </w:r>
    </w:p>
    <w:p w:rsidR="000D42F3" w:rsidRPr="00E2659D" w:rsidRDefault="000D42F3" w:rsidP="00A84C88">
      <w:pPr>
        <w:pStyle w:val="ConsPlusNormal"/>
        <w:suppressAutoHyphens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D5491" w:rsidRPr="00E2659D" w:rsidRDefault="001D5491" w:rsidP="00A84C88">
      <w:pPr>
        <w:pStyle w:val="ConsPlusNormal"/>
        <w:suppressAutoHyphens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91E6A" w:rsidRPr="00E2659D" w:rsidRDefault="00191E6A" w:rsidP="00A84C88">
      <w:pPr>
        <w:pStyle w:val="ConsPlusNormal"/>
        <w:suppressAutoHyphens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2659D">
        <w:rPr>
          <w:rFonts w:ascii="Times New Roman" w:hAnsi="Times New Roman" w:cs="Times New Roman"/>
          <w:b/>
          <w:sz w:val="28"/>
          <w:szCs w:val="28"/>
        </w:rPr>
        <w:t>ГЛАВА IV. ПЛАНИРОВАНИЕ И ОРГАНИЗАЦИОННОЕ ОБЕСПЕЧЕНИЕ ПАРЛАМЕНТСКОГО КОНТРОЛЯ</w:t>
      </w:r>
    </w:p>
    <w:p w:rsidR="00402511" w:rsidRPr="00E2659D" w:rsidRDefault="00402511" w:rsidP="00A84C88">
      <w:pPr>
        <w:pStyle w:val="ConsPlusNormal"/>
        <w:suppressAutoHyphens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31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7655"/>
      </w:tblGrid>
      <w:tr w:rsidR="00191E6A" w:rsidRPr="00E2659D" w:rsidTr="0006558E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191E6A" w:rsidRPr="00E2659D" w:rsidRDefault="00191E6A" w:rsidP="00A84C88">
            <w:pPr>
              <w:suppressAutoHyphens/>
              <w:autoSpaceDE w:val="0"/>
              <w:autoSpaceDN w:val="0"/>
              <w:adjustRightInd w:val="0"/>
              <w:ind w:firstLine="709"/>
              <w:outlineLvl w:val="0"/>
              <w:rPr>
                <w:b/>
                <w:sz w:val="28"/>
                <w:szCs w:val="28"/>
              </w:rPr>
            </w:pPr>
            <w:r w:rsidRPr="00E2659D">
              <w:rPr>
                <w:b/>
                <w:sz w:val="28"/>
                <w:szCs w:val="28"/>
              </w:rPr>
              <w:lastRenderedPageBreak/>
              <w:t xml:space="preserve">Статья 15. </w:t>
            </w:r>
          </w:p>
        </w:tc>
        <w:tc>
          <w:tcPr>
            <w:tcW w:w="7655" w:type="dxa"/>
            <w:tcBorders>
              <w:left w:val="nil"/>
            </w:tcBorders>
          </w:tcPr>
          <w:p w:rsidR="00191E6A" w:rsidRPr="00E2659D" w:rsidRDefault="00191E6A" w:rsidP="00A84C88">
            <w:pPr>
              <w:suppressAutoHyphens/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b/>
                <w:sz w:val="28"/>
                <w:szCs w:val="28"/>
              </w:rPr>
            </w:pPr>
            <w:r w:rsidRPr="00E2659D">
              <w:rPr>
                <w:b/>
                <w:sz w:val="28"/>
                <w:szCs w:val="28"/>
              </w:rPr>
              <w:t xml:space="preserve">Планирование мероприятий по осуществлению парламентского контроля </w:t>
            </w:r>
          </w:p>
        </w:tc>
      </w:tr>
    </w:tbl>
    <w:p w:rsidR="00C82C52" w:rsidRPr="00E2659D" w:rsidRDefault="00C82C52" w:rsidP="00A84C88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2C98" w:rsidRPr="00E2659D" w:rsidRDefault="00722C98" w:rsidP="00A84C88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2659D">
        <w:rPr>
          <w:sz w:val="28"/>
          <w:szCs w:val="28"/>
        </w:rPr>
        <w:t xml:space="preserve">1. Мероприятия по осуществлению парламентского контроля </w:t>
      </w:r>
      <w:r w:rsidR="0057250E" w:rsidRPr="00E2659D">
        <w:rPr>
          <w:rFonts w:eastAsia="Calibri"/>
          <w:sz w:val="28"/>
          <w:szCs w:val="28"/>
        </w:rPr>
        <w:t>(депутат</w:t>
      </w:r>
      <w:r w:rsidR="000B58F1" w:rsidRPr="00E2659D">
        <w:rPr>
          <w:rFonts w:eastAsia="Calibri"/>
          <w:sz w:val="28"/>
          <w:szCs w:val="28"/>
        </w:rPr>
        <w:t>ские слушания, круглые столы</w:t>
      </w:r>
      <w:r w:rsidR="0057250E" w:rsidRPr="00E2659D">
        <w:rPr>
          <w:rFonts w:eastAsia="Calibri"/>
          <w:sz w:val="28"/>
          <w:szCs w:val="28"/>
        </w:rPr>
        <w:t>)</w:t>
      </w:r>
      <w:r w:rsidR="00BE6091" w:rsidRPr="00E2659D">
        <w:rPr>
          <w:rFonts w:eastAsia="Calibri"/>
          <w:sz w:val="28"/>
          <w:szCs w:val="28"/>
        </w:rPr>
        <w:t xml:space="preserve"> </w:t>
      </w:r>
      <w:r w:rsidRPr="00E2659D">
        <w:rPr>
          <w:sz w:val="28"/>
          <w:szCs w:val="28"/>
        </w:rPr>
        <w:t xml:space="preserve">включаются в примерный план основных парламентских мероприятий областного Собрания по письменным предложениям председателя областного Собрания, заместителей председателя областного Собрания, комитетов областного Собрания, депутатских объединений (фракций) </w:t>
      </w:r>
      <w:r w:rsidR="00E81ACE" w:rsidRPr="00E2659D">
        <w:rPr>
          <w:sz w:val="28"/>
          <w:szCs w:val="28"/>
        </w:rPr>
        <w:t>в областном Собрании.</w:t>
      </w:r>
    </w:p>
    <w:p w:rsidR="004A17A8" w:rsidRPr="00E2659D" w:rsidRDefault="00722C98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 xml:space="preserve">2. </w:t>
      </w:r>
      <w:proofErr w:type="gramStart"/>
      <w:r w:rsidRPr="00E2659D">
        <w:rPr>
          <w:sz w:val="28"/>
          <w:szCs w:val="28"/>
        </w:rPr>
        <w:t xml:space="preserve">Мероприятия по осуществлению парламентского контроля, проводимые областным Собранием с участием контрольно-счетной палаты, включаются в план работы контрольно-счетной палаты на очередной </w:t>
      </w:r>
      <w:r w:rsidR="00677AEF" w:rsidRPr="00E2659D">
        <w:rPr>
          <w:sz w:val="28"/>
          <w:szCs w:val="28"/>
        </w:rPr>
        <w:t xml:space="preserve">                         </w:t>
      </w:r>
      <w:r w:rsidRPr="00E2659D">
        <w:rPr>
          <w:sz w:val="28"/>
          <w:szCs w:val="28"/>
        </w:rPr>
        <w:t xml:space="preserve">год и проводятся в порядке, установленном областным законом от 30 мая </w:t>
      </w:r>
      <w:r w:rsidR="00677AEF" w:rsidRPr="00E2659D">
        <w:rPr>
          <w:sz w:val="28"/>
          <w:szCs w:val="28"/>
        </w:rPr>
        <w:t xml:space="preserve">                </w:t>
      </w:r>
      <w:r w:rsidRPr="00E2659D">
        <w:rPr>
          <w:sz w:val="28"/>
          <w:szCs w:val="28"/>
        </w:rPr>
        <w:t>2011 года № 288-22-ОЗ «О контрольно-счетной палате Архангельской области».</w:t>
      </w:r>
      <w:proofErr w:type="gramEnd"/>
    </w:p>
    <w:p w:rsidR="00722C98" w:rsidRPr="00E2659D" w:rsidRDefault="00722C98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 xml:space="preserve">3. Планирование </w:t>
      </w:r>
      <w:r w:rsidR="004A17A8" w:rsidRPr="00E2659D">
        <w:rPr>
          <w:rFonts w:eastAsia="Calibri"/>
          <w:sz w:val="28"/>
          <w:szCs w:val="28"/>
        </w:rPr>
        <w:t>организации правительственных часов осуществляется</w:t>
      </w:r>
      <w:r w:rsidR="004A17A8" w:rsidRPr="00E2659D">
        <w:rPr>
          <w:sz w:val="28"/>
          <w:szCs w:val="28"/>
        </w:rPr>
        <w:t xml:space="preserve">          </w:t>
      </w:r>
      <w:r w:rsidRPr="00E2659D">
        <w:rPr>
          <w:sz w:val="28"/>
          <w:szCs w:val="28"/>
        </w:rPr>
        <w:t xml:space="preserve">в порядке, установленном регламентом областного Собрания. Предложения </w:t>
      </w:r>
      <w:r w:rsidR="004A17A8" w:rsidRPr="00E2659D">
        <w:rPr>
          <w:sz w:val="28"/>
          <w:szCs w:val="28"/>
        </w:rPr>
        <w:t xml:space="preserve">                   </w:t>
      </w:r>
      <w:proofErr w:type="gramStart"/>
      <w:r w:rsidRPr="00E2659D">
        <w:rPr>
          <w:sz w:val="28"/>
          <w:szCs w:val="28"/>
        </w:rPr>
        <w:t>о проведении иных мероприятий по осуществлению парламентского контроля для включения их в проект примерного плана основных парламентских мероприятий областного Собрания на первое полугодие</w:t>
      </w:r>
      <w:proofErr w:type="gramEnd"/>
      <w:r w:rsidRPr="00E2659D">
        <w:rPr>
          <w:sz w:val="28"/>
          <w:szCs w:val="28"/>
        </w:rPr>
        <w:t xml:space="preserve"> следующего года вносятся на имя председателя областного Собрания ежегодно до 5 декабря, </w:t>
      </w:r>
      <w:r w:rsidR="00677AEF" w:rsidRPr="00E2659D">
        <w:rPr>
          <w:sz w:val="28"/>
          <w:szCs w:val="28"/>
        </w:rPr>
        <w:t xml:space="preserve">                </w:t>
      </w:r>
      <w:r w:rsidRPr="00E2659D">
        <w:rPr>
          <w:sz w:val="28"/>
          <w:szCs w:val="28"/>
        </w:rPr>
        <w:t>на второе полугодие текущего года – до 5 июня. На основании поступивших предложений аппарат областного Собрания формирует проект примерного плана основных парламентских мероприятий областного Собрания.</w:t>
      </w:r>
    </w:p>
    <w:p w:rsidR="00722C98" w:rsidRPr="00E2659D" w:rsidRDefault="00722C98" w:rsidP="00A84C88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59D">
        <w:rPr>
          <w:sz w:val="28"/>
          <w:szCs w:val="28"/>
        </w:rPr>
        <w:t xml:space="preserve">4. Председатель областного Собрания в срок до 25 декабря издает распоряжение об утверждении примерного плана основных парламентских мероприятий областного Собрания на первое полугодие следующего года, </w:t>
      </w:r>
      <w:r w:rsidR="00677AEF" w:rsidRPr="00E2659D">
        <w:rPr>
          <w:sz w:val="28"/>
          <w:szCs w:val="28"/>
        </w:rPr>
        <w:t xml:space="preserve">                  </w:t>
      </w:r>
      <w:r w:rsidRPr="00E2659D">
        <w:rPr>
          <w:sz w:val="28"/>
          <w:szCs w:val="28"/>
        </w:rPr>
        <w:t xml:space="preserve">в срок до 25 июня – на второе полугодие текущего года. В течение трех рабочих дней со дня издания соответствующего распоряжения председатель областного Собрания направляет его Губернатору Архангельской области, </w:t>
      </w:r>
      <w:r w:rsidR="00677AEF" w:rsidRPr="00E2659D">
        <w:rPr>
          <w:sz w:val="28"/>
          <w:szCs w:val="28"/>
        </w:rPr>
        <w:t xml:space="preserve">                 </w:t>
      </w:r>
      <w:r w:rsidRPr="00E2659D">
        <w:rPr>
          <w:sz w:val="28"/>
          <w:szCs w:val="28"/>
        </w:rPr>
        <w:t xml:space="preserve">в Общественную палату Архангельской области, </w:t>
      </w:r>
      <w:r w:rsidR="00CF475B" w:rsidRPr="00E2659D">
        <w:rPr>
          <w:rFonts w:eastAsia="Calibri"/>
          <w:sz w:val="28"/>
          <w:szCs w:val="28"/>
        </w:rPr>
        <w:t xml:space="preserve">ассоциацию «Совет муниципальных образований Архангельской области», </w:t>
      </w:r>
      <w:r w:rsidRPr="00E2659D">
        <w:rPr>
          <w:sz w:val="28"/>
          <w:szCs w:val="28"/>
        </w:rPr>
        <w:t xml:space="preserve">уполномоченному </w:t>
      </w:r>
      <w:r w:rsidR="00677AEF" w:rsidRPr="00E2659D">
        <w:rPr>
          <w:sz w:val="28"/>
          <w:szCs w:val="28"/>
        </w:rPr>
        <w:t xml:space="preserve">                </w:t>
      </w:r>
      <w:r w:rsidRPr="00E2659D">
        <w:rPr>
          <w:sz w:val="28"/>
          <w:szCs w:val="28"/>
        </w:rPr>
        <w:t xml:space="preserve">по правам человека в Архангельской области, в </w:t>
      </w:r>
      <w:r w:rsidR="00364CEA" w:rsidRPr="00E2659D">
        <w:rPr>
          <w:sz w:val="28"/>
          <w:szCs w:val="28"/>
        </w:rPr>
        <w:t>органы местного самоуправления.</w:t>
      </w:r>
    </w:p>
    <w:p w:rsidR="00722C98" w:rsidRPr="00E2659D" w:rsidRDefault="00722C98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>5. Внеплановые мероприятия по осуществлению парламентского контроля могут проводиться на основании распоряжения председателя областного Собрания по предложению заместителей председателя областного Собрания, комитетов областного Собрания, депутатских объединений (фракций) в областном Собрании.</w:t>
      </w:r>
    </w:p>
    <w:p w:rsidR="000D42F3" w:rsidRPr="00E2659D" w:rsidRDefault="000D42F3" w:rsidP="00A84C88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8930" w:type="dxa"/>
        <w:tblInd w:w="817" w:type="dxa"/>
        <w:tblLook w:val="04A0"/>
      </w:tblPr>
      <w:tblGrid>
        <w:gridCol w:w="1418"/>
        <w:gridCol w:w="7512"/>
      </w:tblGrid>
      <w:tr w:rsidR="00691EED" w:rsidRPr="00E2659D" w:rsidTr="00F445C9">
        <w:tc>
          <w:tcPr>
            <w:tcW w:w="1418" w:type="dxa"/>
          </w:tcPr>
          <w:p w:rsidR="00691EED" w:rsidRPr="00E2659D" w:rsidRDefault="00691EED" w:rsidP="00A84C88">
            <w:pPr>
              <w:suppressAutoHyphens/>
              <w:ind w:left="-108" w:right="-108"/>
              <w:rPr>
                <w:b/>
                <w:bCs/>
                <w:sz w:val="28"/>
                <w:szCs w:val="28"/>
              </w:rPr>
            </w:pPr>
            <w:r w:rsidRPr="00E2659D">
              <w:rPr>
                <w:b/>
                <w:bCs/>
                <w:sz w:val="28"/>
                <w:szCs w:val="28"/>
              </w:rPr>
              <w:t>Статья 16.</w:t>
            </w:r>
          </w:p>
        </w:tc>
        <w:tc>
          <w:tcPr>
            <w:tcW w:w="7512" w:type="dxa"/>
          </w:tcPr>
          <w:p w:rsidR="00691EED" w:rsidRPr="00E2659D" w:rsidRDefault="00FA34C9" w:rsidP="00A84C88">
            <w:pPr>
              <w:suppressAutoHyphens/>
              <w:ind w:left="-108" w:right="-108"/>
              <w:jc w:val="both"/>
              <w:rPr>
                <w:b/>
                <w:bCs/>
                <w:sz w:val="28"/>
                <w:szCs w:val="28"/>
              </w:rPr>
            </w:pPr>
            <w:r w:rsidRPr="00E2659D">
              <w:rPr>
                <w:b/>
                <w:sz w:val="28"/>
                <w:szCs w:val="28"/>
              </w:rPr>
              <w:t xml:space="preserve">Организационное, правовое, методическое </w:t>
            </w:r>
            <w:r w:rsidR="007A69D6" w:rsidRPr="00E2659D">
              <w:rPr>
                <w:b/>
                <w:sz w:val="28"/>
                <w:szCs w:val="28"/>
              </w:rPr>
              <w:t xml:space="preserve">                                  </w:t>
            </w:r>
            <w:r w:rsidRPr="00E2659D">
              <w:rPr>
                <w:b/>
                <w:sz w:val="28"/>
                <w:szCs w:val="28"/>
              </w:rPr>
              <w:t>и аналитическое обеспечение парламентского контроля</w:t>
            </w:r>
          </w:p>
        </w:tc>
      </w:tr>
    </w:tbl>
    <w:p w:rsidR="00691EED" w:rsidRPr="00E2659D" w:rsidRDefault="00691EED" w:rsidP="00A84C88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4C9" w:rsidRPr="00E2659D" w:rsidRDefault="00FA34C9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lastRenderedPageBreak/>
        <w:t xml:space="preserve">1. Общее руководство организацией и проведением мероприятий </w:t>
      </w:r>
      <w:r w:rsidR="007A69D6" w:rsidRPr="00E2659D">
        <w:rPr>
          <w:sz w:val="28"/>
          <w:szCs w:val="28"/>
        </w:rPr>
        <w:t xml:space="preserve">                      </w:t>
      </w:r>
      <w:r w:rsidRPr="00E2659D">
        <w:rPr>
          <w:sz w:val="28"/>
          <w:szCs w:val="28"/>
        </w:rPr>
        <w:t>по осуществлению парламентского контроля осуществляется председателем областного Собрания и его заместителями.</w:t>
      </w:r>
    </w:p>
    <w:p w:rsidR="00FA34C9" w:rsidRPr="00E2659D" w:rsidRDefault="00FA34C9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 xml:space="preserve">2. Полномочия комитетов областного Собрания по осуществлению </w:t>
      </w:r>
      <w:r w:rsidR="00CA17A6" w:rsidRPr="00E2659D">
        <w:rPr>
          <w:sz w:val="28"/>
          <w:szCs w:val="28"/>
        </w:rPr>
        <w:t xml:space="preserve">    </w:t>
      </w:r>
      <w:r w:rsidRPr="00E2659D">
        <w:rPr>
          <w:sz w:val="28"/>
          <w:szCs w:val="28"/>
        </w:rPr>
        <w:t xml:space="preserve">парламентского контроля устанавливаются настоящим законом, положением </w:t>
      </w:r>
      <w:r w:rsidR="00CA17A6" w:rsidRPr="00E2659D">
        <w:rPr>
          <w:sz w:val="28"/>
          <w:szCs w:val="28"/>
        </w:rPr>
        <w:t xml:space="preserve">    </w:t>
      </w:r>
      <w:r w:rsidRPr="00E2659D">
        <w:rPr>
          <w:sz w:val="28"/>
          <w:szCs w:val="28"/>
        </w:rPr>
        <w:t>о комитетах областного Собрания, регламентом областного Собрания.</w:t>
      </w:r>
    </w:p>
    <w:p w:rsidR="00FA34C9" w:rsidRPr="00E2659D" w:rsidRDefault="00FA34C9" w:rsidP="00A84C88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2659D">
        <w:rPr>
          <w:sz w:val="28"/>
          <w:szCs w:val="28"/>
        </w:rPr>
        <w:t xml:space="preserve">3. </w:t>
      </w:r>
      <w:proofErr w:type="gramStart"/>
      <w:r w:rsidRPr="00E2659D">
        <w:rPr>
          <w:sz w:val="28"/>
          <w:szCs w:val="28"/>
        </w:rPr>
        <w:t xml:space="preserve">Представление в областное Собрание информации, запрашиваемой комитетами и комиссиями областного Собрания, рабочими группами, депутатами областного Собрания при подготовке и проведении мероприятий </w:t>
      </w:r>
      <w:r w:rsidR="007A69D6" w:rsidRPr="00E2659D">
        <w:rPr>
          <w:sz w:val="28"/>
          <w:szCs w:val="28"/>
        </w:rPr>
        <w:t xml:space="preserve"> </w:t>
      </w:r>
      <w:r w:rsidRPr="00E2659D">
        <w:rPr>
          <w:sz w:val="28"/>
          <w:szCs w:val="28"/>
        </w:rPr>
        <w:t xml:space="preserve">по осуществлению парламентского контроля, осуществляется Губернатором Архангельской области, Правительством Архангельской области, руководителями </w:t>
      </w:r>
      <w:r w:rsidR="00E072CC" w:rsidRPr="00E2659D">
        <w:rPr>
          <w:rFonts w:eastAsia="Calibri"/>
          <w:sz w:val="28"/>
          <w:szCs w:val="28"/>
        </w:rPr>
        <w:t xml:space="preserve">иных исполнительных </w:t>
      </w:r>
      <w:r w:rsidRPr="00E2659D">
        <w:rPr>
          <w:sz w:val="28"/>
          <w:szCs w:val="28"/>
        </w:rPr>
        <w:t>органов государственной власти Архангельской области, руководителями иных государственных органов Архангельской области, а также органами местного самоуправления в порядке, установленном законодательством Российской Федерации.</w:t>
      </w:r>
      <w:proofErr w:type="gramEnd"/>
    </w:p>
    <w:p w:rsidR="00E3614F" w:rsidRPr="00E2659D" w:rsidRDefault="00FA34C9" w:rsidP="00A84C88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59D">
        <w:rPr>
          <w:rFonts w:ascii="Times New Roman" w:hAnsi="Times New Roman" w:cs="Times New Roman"/>
          <w:sz w:val="28"/>
          <w:szCs w:val="28"/>
        </w:rPr>
        <w:t>4. Организационное, правовое, методическое и аналитическое обеспечение парламентского контроля осуществляется аппаратом областного Собрания.</w:t>
      </w:r>
    </w:p>
    <w:p w:rsidR="00FA34C9" w:rsidRPr="00E2659D" w:rsidRDefault="00FA34C9" w:rsidP="00A84C88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5D0" w:rsidRPr="00E2659D" w:rsidRDefault="00E425D0" w:rsidP="00A84C88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2659D">
        <w:rPr>
          <w:b/>
          <w:sz w:val="28"/>
          <w:szCs w:val="28"/>
        </w:rPr>
        <w:t>ГЛАВА V. ЗАКЛЮЧИТЕЛЬНЫЕ ПОЛОЖЕНИЯ</w:t>
      </w:r>
    </w:p>
    <w:p w:rsidR="00E425D0" w:rsidRPr="00E2659D" w:rsidRDefault="00E425D0" w:rsidP="00A84C88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W w:w="9693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7317"/>
      </w:tblGrid>
      <w:tr w:rsidR="00E425D0" w:rsidRPr="00E2659D" w:rsidTr="0006558E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425D0" w:rsidRPr="00E2659D" w:rsidRDefault="00E425D0" w:rsidP="00A84C88">
            <w:pPr>
              <w:suppressAutoHyphens/>
              <w:autoSpaceDE w:val="0"/>
              <w:autoSpaceDN w:val="0"/>
              <w:adjustRightInd w:val="0"/>
              <w:ind w:firstLine="709"/>
              <w:outlineLvl w:val="0"/>
              <w:rPr>
                <w:b/>
                <w:sz w:val="28"/>
                <w:szCs w:val="28"/>
              </w:rPr>
            </w:pPr>
            <w:r w:rsidRPr="00E2659D">
              <w:rPr>
                <w:b/>
                <w:sz w:val="28"/>
                <w:szCs w:val="28"/>
              </w:rPr>
              <w:t xml:space="preserve">Статья 17. </w:t>
            </w:r>
          </w:p>
        </w:tc>
        <w:tc>
          <w:tcPr>
            <w:tcW w:w="7317" w:type="dxa"/>
            <w:tcBorders>
              <w:left w:val="nil"/>
            </w:tcBorders>
          </w:tcPr>
          <w:p w:rsidR="00E425D0" w:rsidRPr="00E2659D" w:rsidRDefault="00E425D0" w:rsidP="00A84C88">
            <w:pPr>
              <w:suppressAutoHyphens/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b/>
                <w:sz w:val="28"/>
                <w:szCs w:val="28"/>
              </w:rPr>
            </w:pPr>
            <w:r w:rsidRPr="00E2659D">
              <w:rPr>
                <w:b/>
                <w:sz w:val="28"/>
                <w:szCs w:val="28"/>
              </w:rPr>
              <w:t xml:space="preserve">Вступление в силу настоящего закона </w:t>
            </w:r>
          </w:p>
        </w:tc>
      </w:tr>
    </w:tbl>
    <w:p w:rsidR="00E425D0" w:rsidRPr="00E2659D" w:rsidRDefault="00E425D0" w:rsidP="00A84C8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425D0" w:rsidRPr="00E2659D" w:rsidRDefault="00E425D0" w:rsidP="00A8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D">
        <w:rPr>
          <w:sz w:val="28"/>
          <w:szCs w:val="28"/>
        </w:rPr>
        <w:t>Настоящий закон вступает в силу через десять дней со дня его официального опубликования.</w:t>
      </w:r>
    </w:p>
    <w:p w:rsidR="009A640D" w:rsidRPr="00E2659D" w:rsidRDefault="009A640D" w:rsidP="00A84C8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71E" w:rsidRPr="00E2659D" w:rsidRDefault="00D9071E" w:rsidP="00A84C8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96F" w:rsidRPr="00E2659D" w:rsidRDefault="00DE0BBB" w:rsidP="00A84C8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59D">
        <w:rPr>
          <w:rFonts w:ascii="Times New Roman" w:hAnsi="Times New Roman" w:cs="Times New Roman"/>
          <w:sz w:val="28"/>
          <w:szCs w:val="28"/>
        </w:rPr>
        <w:t>Г</w:t>
      </w:r>
      <w:r w:rsidR="001051C1" w:rsidRPr="00E2659D">
        <w:rPr>
          <w:rFonts w:ascii="Times New Roman" w:hAnsi="Times New Roman" w:cs="Times New Roman"/>
          <w:sz w:val="28"/>
          <w:szCs w:val="28"/>
        </w:rPr>
        <w:t>убернатор</w:t>
      </w:r>
      <w:r w:rsidRPr="00E26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71E" w:rsidRPr="00E2659D" w:rsidRDefault="00DE0BBB" w:rsidP="00A84C8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59D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E2659D">
        <w:rPr>
          <w:rFonts w:ascii="Times New Roman" w:hAnsi="Times New Roman" w:cs="Times New Roman"/>
          <w:sz w:val="28"/>
          <w:szCs w:val="28"/>
        </w:rPr>
        <w:tab/>
      </w:r>
      <w:r w:rsidRPr="00E2659D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D9071E" w:rsidRPr="00E2659D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9A496F" w:rsidRPr="00E2659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9071E" w:rsidRPr="00E2659D">
        <w:rPr>
          <w:rFonts w:ascii="Times New Roman" w:hAnsi="Times New Roman" w:cs="Times New Roman"/>
          <w:sz w:val="28"/>
          <w:szCs w:val="28"/>
        </w:rPr>
        <w:t xml:space="preserve"> И.А. Орлов</w:t>
      </w:r>
    </w:p>
    <w:p w:rsidR="009A640D" w:rsidRPr="00E2659D" w:rsidRDefault="009A640D" w:rsidP="00A84C8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40D" w:rsidRPr="00E2659D" w:rsidRDefault="009A640D" w:rsidP="00A84C8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A3A" w:rsidRDefault="00DE0BBB" w:rsidP="00A84C8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59D">
        <w:rPr>
          <w:rFonts w:ascii="Times New Roman" w:hAnsi="Times New Roman" w:cs="Times New Roman"/>
          <w:sz w:val="28"/>
          <w:szCs w:val="28"/>
        </w:rPr>
        <w:t>г. Архангельск</w:t>
      </w:r>
    </w:p>
    <w:sectPr w:rsidR="00CA7A3A" w:rsidSect="004A378B">
      <w:headerReference w:type="default" r:id="rId28"/>
      <w:footerReference w:type="default" r:id="rId2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481" w:rsidRDefault="00B10481" w:rsidP="00D9071E">
      <w:r>
        <w:separator/>
      </w:r>
    </w:p>
  </w:endnote>
  <w:endnote w:type="continuationSeparator" w:id="0">
    <w:p w:rsidR="00B10481" w:rsidRDefault="00B10481" w:rsidP="00D90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AFB" w:rsidRDefault="00905B93" w:rsidP="00BD6B15">
    <w:pPr>
      <w:pStyle w:val="a6"/>
      <w:jc w:val="center"/>
    </w:pPr>
    <w:fldSimple w:instr=" PAGE   \* MERGEFORMAT ">
      <w:r w:rsidR="00FB3D1B">
        <w:rPr>
          <w:noProof/>
        </w:rPr>
        <w:t>9</w:t>
      </w:r>
    </w:fldSimple>
  </w:p>
  <w:p w:rsidR="00685AFB" w:rsidRDefault="00685AF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481" w:rsidRDefault="00B10481" w:rsidP="00D9071E">
      <w:r>
        <w:separator/>
      </w:r>
    </w:p>
  </w:footnote>
  <w:footnote w:type="continuationSeparator" w:id="0">
    <w:p w:rsidR="00B10481" w:rsidRDefault="00B10481" w:rsidP="00D90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AFB" w:rsidRDefault="00685AFB">
    <w:pPr>
      <w:pStyle w:val="a4"/>
      <w:jc w:val="center"/>
    </w:pPr>
    <w:r>
      <w:rPr>
        <w:sz w:val="28"/>
        <w:szCs w:val="28"/>
      </w:rPr>
      <w:t xml:space="preserve"> </w:t>
    </w:r>
  </w:p>
  <w:p w:rsidR="00685AFB" w:rsidRDefault="00685A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1061E"/>
    <w:multiLevelType w:val="hybridMultilevel"/>
    <w:tmpl w:val="9BA0BDA0"/>
    <w:lvl w:ilvl="0" w:tplc="3DE276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953E32"/>
    <w:multiLevelType w:val="hybridMultilevel"/>
    <w:tmpl w:val="CD82728C"/>
    <w:lvl w:ilvl="0" w:tplc="99A6F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71E"/>
    <w:rsid w:val="00001771"/>
    <w:rsid w:val="00003929"/>
    <w:rsid w:val="000047F2"/>
    <w:rsid w:val="00013892"/>
    <w:rsid w:val="00017689"/>
    <w:rsid w:val="000204D2"/>
    <w:rsid w:val="00024FF6"/>
    <w:rsid w:val="000357E2"/>
    <w:rsid w:val="000421DA"/>
    <w:rsid w:val="00044870"/>
    <w:rsid w:val="0004759F"/>
    <w:rsid w:val="000534F6"/>
    <w:rsid w:val="00061C84"/>
    <w:rsid w:val="0006558E"/>
    <w:rsid w:val="00070329"/>
    <w:rsid w:val="000706D9"/>
    <w:rsid w:val="000719C1"/>
    <w:rsid w:val="00075A11"/>
    <w:rsid w:val="000769FA"/>
    <w:rsid w:val="00086037"/>
    <w:rsid w:val="00091D1B"/>
    <w:rsid w:val="000934AF"/>
    <w:rsid w:val="000962C0"/>
    <w:rsid w:val="0009762C"/>
    <w:rsid w:val="000B0412"/>
    <w:rsid w:val="000B1E25"/>
    <w:rsid w:val="000B3B4D"/>
    <w:rsid w:val="000B58F1"/>
    <w:rsid w:val="000B609A"/>
    <w:rsid w:val="000C0194"/>
    <w:rsid w:val="000C17C3"/>
    <w:rsid w:val="000C1AF4"/>
    <w:rsid w:val="000C264D"/>
    <w:rsid w:val="000C5C95"/>
    <w:rsid w:val="000D1769"/>
    <w:rsid w:val="000D42F3"/>
    <w:rsid w:val="000E1E2D"/>
    <w:rsid w:val="000E2E3F"/>
    <w:rsid w:val="000E2F8B"/>
    <w:rsid w:val="000E38BF"/>
    <w:rsid w:val="000F003D"/>
    <w:rsid w:val="00100010"/>
    <w:rsid w:val="00102EA6"/>
    <w:rsid w:val="001051C1"/>
    <w:rsid w:val="00106CC6"/>
    <w:rsid w:val="00111155"/>
    <w:rsid w:val="00112731"/>
    <w:rsid w:val="00117061"/>
    <w:rsid w:val="00117DBC"/>
    <w:rsid w:val="001213A3"/>
    <w:rsid w:val="00123A4C"/>
    <w:rsid w:val="00126CC3"/>
    <w:rsid w:val="00130926"/>
    <w:rsid w:val="00130C11"/>
    <w:rsid w:val="001319CD"/>
    <w:rsid w:val="00134BE4"/>
    <w:rsid w:val="00145C15"/>
    <w:rsid w:val="00150933"/>
    <w:rsid w:val="0015468D"/>
    <w:rsid w:val="00155C45"/>
    <w:rsid w:val="00161858"/>
    <w:rsid w:val="00165996"/>
    <w:rsid w:val="00165C48"/>
    <w:rsid w:val="00167159"/>
    <w:rsid w:val="001704D6"/>
    <w:rsid w:val="00173E72"/>
    <w:rsid w:val="00185FCC"/>
    <w:rsid w:val="00186C3A"/>
    <w:rsid w:val="00187DEF"/>
    <w:rsid w:val="00191D47"/>
    <w:rsid w:val="00191E6A"/>
    <w:rsid w:val="00191FB9"/>
    <w:rsid w:val="00192D80"/>
    <w:rsid w:val="00194FC0"/>
    <w:rsid w:val="001A25D3"/>
    <w:rsid w:val="001A3FD2"/>
    <w:rsid w:val="001A67F6"/>
    <w:rsid w:val="001B4849"/>
    <w:rsid w:val="001B6B9D"/>
    <w:rsid w:val="001C0BF0"/>
    <w:rsid w:val="001C190E"/>
    <w:rsid w:val="001C4A70"/>
    <w:rsid w:val="001C5305"/>
    <w:rsid w:val="001C54BE"/>
    <w:rsid w:val="001C5CAE"/>
    <w:rsid w:val="001D18CD"/>
    <w:rsid w:val="001D2FB8"/>
    <w:rsid w:val="001D5491"/>
    <w:rsid w:val="001E76A3"/>
    <w:rsid w:val="001E7D07"/>
    <w:rsid w:val="001F066B"/>
    <w:rsid w:val="001F1638"/>
    <w:rsid w:val="001F2F0F"/>
    <w:rsid w:val="00200AE7"/>
    <w:rsid w:val="00200FB3"/>
    <w:rsid w:val="002025DE"/>
    <w:rsid w:val="00212821"/>
    <w:rsid w:val="002321C0"/>
    <w:rsid w:val="00232B71"/>
    <w:rsid w:val="0023359D"/>
    <w:rsid w:val="00235927"/>
    <w:rsid w:val="002409EB"/>
    <w:rsid w:val="00243953"/>
    <w:rsid w:val="00246817"/>
    <w:rsid w:val="002507CE"/>
    <w:rsid w:val="0025146E"/>
    <w:rsid w:val="0025164A"/>
    <w:rsid w:val="0025395A"/>
    <w:rsid w:val="00254DFF"/>
    <w:rsid w:val="00261487"/>
    <w:rsid w:val="00262615"/>
    <w:rsid w:val="0027038E"/>
    <w:rsid w:val="002718E8"/>
    <w:rsid w:val="00273B3B"/>
    <w:rsid w:val="002741B6"/>
    <w:rsid w:val="002748A0"/>
    <w:rsid w:val="00275707"/>
    <w:rsid w:val="002761C5"/>
    <w:rsid w:val="00280776"/>
    <w:rsid w:val="00284A0F"/>
    <w:rsid w:val="0029265D"/>
    <w:rsid w:val="002A2C91"/>
    <w:rsid w:val="002B1F72"/>
    <w:rsid w:val="002B4F42"/>
    <w:rsid w:val="002B6633"/>
    <w:rsid w:val="002D1132"/>
    <w:rsid w:val="002D483D"/>
    <w:rsid w:val="002D53E7"/>
    <w:rsid w:val="002D74D4"/>
    <w:rsid w:val="002D78F5"/>
    <w:rsid w:val="002E106D"/>
    <w:rsid w:val="002E1F77"/>
    <w:rsid w:val="002E596D"/>
    <w:rsid w:val="002F0167"/>
    <w:rsid w:val="002F036B"/>
    <w:rsid w:val="002F431D"/>
    <w:rsid w:val="002F5198"/>
    <w:rsid w:val="00302D0D"/>
    <w:rsid w:val="0030568E"/>
    <w:rsid w:val="00307877"/>
    <w:rsid w:val="003129A0"/>
    <w:rsid w:val="0031399B"/>
    <w:rsid w:val="00313AA7"/>
    <w:rsid w:val="00314901"/>
    <w:rsid w:val="00314BBF"/>
    <w:rsid w:val="00315853"/>
    <w:rsid w:val="003159E3"/>
    <w:rsid w:val="00316730"/>
    <w:rsid w:val="003178C2"/>
    <w:rsid w:val="003245BD"/>
    <w:rsid w:val="00327C7B"/>
    <w:rsid w:val="00336574"/>
    <w:rsid w:val="0033678A"/>
    <w:rsid w:val="00343031"/>
    <w:rsid w:val="00354DA3"/>
    <w:rsid w:val="00364CEA"/>
    <w:rsid w:val="00365DB8"/>
    <w:rsid w:val="003679AA"/>
    <w:rsid w:val="00373FA7"/>
    <w:rsid w:val="003823DC"/>
    <w:rsid w:val="00382549"/>
    <w:rsid w:val="00383ECE"/>
    <w:rsid w:val="0038442B"/>
    <w:rsid w:val="00387F2D"/>
    <w:rsid w:val="0039604E"/>
    <w:rsid w:val="00396E67"/>
    <w:rsid w:val="00397B93"/>
    <w:rsid w:val="003A086D"/>
    <w:rsid w:val="003A193F"/>
    <w:rsid w:val="003A3857"/>
    <w:rsid w:val="003A5C83"/>
    <w:rsid w:val="003B3DA8"/>
    <w:rsid w:val="003C731A"/>
    <w:rsid w:val="003D3FC7"/>
    <w:rsid w:val="003E1027"/>
    <w:rsid w:val="003E17FD"/>
    <w:rsid w:val="003E47E8"/>
    <w:rsid w:val="003E4E3E"/>
    <w:rsid w:val="003F1D01"/>
    <w:rsid w:val="003F2C87"/>
    <w:rsid w:val="00400D5C"/>
    <w:rsid w:val="00402511"/>
    <w:rsid w:val="00405D5C"/>
    <w:rsid w:val="00413562"/>
    <w:rsid w:val="00414B18"/>
    <w:rsid w:val="00417BB8"/>
    <w:rsid w:val="004201DE"/>
    <w:rsid w:val="004220D3"/>
    <w:rsid w:val="0043030C"/>
    <w:rsid w:val="00434B80"/>
    <w:rsid w:val="00440135"/>
    <w:rsid w:val="00441A8C"/>
    <w:rsid w:val="0044449C"/>
    <w:rsid w:val="004550DA"/>
    <w:rsid w:val="00460306"/>
    <w:rsid w:val="004610CF"/>
    <w:rsid w:val="0046122B"/>
    <w:rsid w:val="00464BC5"/>
    <w:rsid w:val="0046579B"/>
    <w:rsid w:val="00465ADD"/>
    <w:rsid w:val="00466156"/>
    <w:rsid w:val="00470F56"/>
    <w:rsid w:val="004714BA"/>
    <w:rsid w:val="0047380E"/>
    <w:rsid w:val="00482105"/>
    <w:rsid w:val="00484542"/>
    <w:rsid w:val="00490803"/>
    <w:rsid w:val="004930B4"/>
    <w:rsid w:val="0049399E"/>
    <w:rsid w:val="004A11A1"/>
    <w:rsid w:val="004A17A8"/>
    <w:rsid w:val="004A27DF"/>
    <w:rsid w:val="004A378B"/>
    <w:rsid w:val="004A6C65"/>
    <w:rsid w:val="004B5172"/>
    <w:rsid w:val="004C5F7E"/>
    <w:rsid w:val="004C7D4A"/>
    <w:rsid w:val="004D5FDC"/>
    <w:rsid w:val="004D7757"/>
    <w:rsid w:val="004E1428"/>
    <w:rsid w:val="004E1EAF"/>
    <w:rsid w:val="004E7584"/>
    <w:rsid w:val="004E7B84"/>
    <w:rsid w:val="004F0E90"/>
    <w:rsid w:val="004F146F"/>
    <w:rsid w:val="004F65B3"/>
    <w:rsid w:val="00502811"/>
    <w:rsid w:val="0050468B"/>
    <w:rsid w:val="00511347"/>
    <w:rsid w:val="00511AA1"/>
    <w:rsid w:val="005165D5"/>
    <w:rsid w:val="00520811"/>
    <w:rsid w:val="005244A2"/>
    <w:rsid w:val="005255DB"/>
    <w:rsid w:val="00525D29"/>
    <w:rsid w:val="0053073D"/>
    <w:rsid w:val="00530901"/>
    <w:rsid w:val="00532EDA"/>
    <w:rsid w:val="00533184"/>
    <w:rsid w:val="00541741"/>
    <w:rsid w:val="0054587E"/>
    <w:rsid w:val="005512B0"/>
    <w:rsid w:val="0055716C"/>
    <w:rsid w:val="005612FE"/>
    <w:rsid w:val="00561CBD"/>
    <w:rsid w:val="00564734"/>
    <w:rsid w:val="00565AAC"/>
    <w:rsid w:val="00567C3B"/>
    <w:rsid w:val="0057250E"/>
    <w:rsid w:val="0058440C"/>
    <w:rsid w:val="00585C62"/>
    <w:rsid w:val="00587CA4"/>
    <w:rsid w:val="005A55FC"/>
    <w:rsid w:val="005B3609"/>
    <w:rsid w:val="005C0587"/>
    <w:rsid w:val="005C0729"/>
    <w:rsid w:val="005C2070"/>
    <w:rsid w:val="005C31A5"/>
    <w:rsid w:val="005D08DE"/>
    <w:rsid w:val="005D3528"/>
    <w:rsid w:val="005D4182"/>
    <w:rsid w:val="005D7EE6"/>
    <w:rsid w:val="005E40C0"/>
    <w:rsid w:val="005E4855"/>
    <w:rsid w:val="005E6B4A"/>
    <w:rsid w:val="005F073F"/>
    <w:rsid w:val="005F198D"/>
    <w:rsid w:val="00600F7B"/>
    <w:rsid w:val="00602ACF"/>
    <w:rsid w:val="00603AEA"/>
    <w:rsid w:val="00605D86"/>
    <w:rsid w:val="0061651E"/>
    <w:rsid w:val="0062132E"/>
    <w:rsid w:val="00621A7B"/>
    <w:rsid w:val="00623E93"/>
    <w:rsid w:val="00630331"/>
    <w:rsid w:val="00635B2E"/>
    <w:rsid w:val="006360EE"/>
    <w:rsid w:val="0064181F"/>
    <w:rsid w:val="00643232"/>
    <w:rsid w:val="006441C9"/>
    <w:rsid w:val="00644F33"/>
    <w:rsid w:val="00645A9E"/>
    <w:rsid w:val="00646C51"/>
    <w:rsid w:val="0064731C"/>
    <w:rsid w:val="00650215"/>
    <w:rsid w:val="006512C7"/>
    <w:rsid w:val="00654C0E"/>
    <w:rsid w:val="0066016B"/>
    <w:rsid w:val="006616C1"/>
    <w:rsid w:val="006625F1"/>
    <w:rsid w:val="00663952"/>
    <w:rsid w:val="00666B56"/>
    <w:rsid w:val="00671018"/>
    <w:rsid w:val="00671402"/>
    <w:rsid w:val="00672E4C"/>
    <w:rsid w:val="00676115"/>
    <w:rsid w:val="00677AEF"/>
    <w:rsid w:val="0068100B"/>
    <w:rsid w:val="00681D68"/>
    <w:rsid w:val="00685896"/>
    <w:rsid w:val="00685AFB"/>
    <w:rsid w:val="00686AB2"/>
    <w:rsid w:val="00687E77"/>
    <w:rsid w:val="00691EED"/>
    <w:rsid w:val="0069373F"/>
    <w:rsid w:val="00693ABD"/>
    <w:rsid w:val="00695FE6"/>
    <w:rsid w:val="00696794"/>
    <w:rsid w:val="006A0CA5"/>
    <w:rsid w:val="006A0F81"/>
    <w:rsid w:val="006A4740"/>
    <w:rsid w:val="006A524E"/>
    <w:rsid w:val="006B21E0"/>
    <w:rsid w:val="006B673D"/>
    <w:rsid w:val="006C4FE2"/>
    <w:rsid w:val="006D0403"/>
    <w:rsid w:val="006D3AA9"/>
    <w:rsid w:val="006D5986"/>
    <w:rsid w:val="006D6F7D"/>
    <w:rsid w:val="006D7999"/>
    <w:rsid w:val="006D7FD0"/>
    <w:rsid w:val="006E2C60"/>
    <w:rsid w:val="006E3C76"/>
    <w:rsid w:val="006E52A5"/>
    <w:rsid w:val="006E5648"/>
    <w:rsid w:val="006E59E1"/>
    <w:rsid w:val="006E6235"/>
    <w:rsid w:val="006F3850"/>
    <w:rsid w:val="0070020A"/>
    <w:rsid w:val="00712390"/>
    <w:rsid w:val="00714681"/>
    <w:rsid w:val="00715DB0"/>
    <w:rsid w:val="00720755"/>
    <w:rsid w:val="00720DAB"/>
    <w:rsid w:val="00721DE4"/>
    <w:rsid w:val="00722C98"/>
    <w:rsid w:val="0073137C"/>
    <w:rsid w:val="007348E5"/>
    <w:rsid w:val="00735E02"/>
    <w:rsid w:val="00740617"/>
    <w:rsid w:val="007456BE"/>
    <w:rsid w:val="00745779"/>
    <w:rsid w:val="0074774C"/>
    <w:rsid w:val="0075384C"/>
    <w:rsid w:val="0075500D"/>
    <w:rsid w:val="007602AC"/>
    <w:rsid w:val="00760F8F"/>
    <w:rsid w:val="00764005"/>
    <w:rsid w:val="007714BF"/>
    <w:rsid w:val="00774985"/>
    <w:rsid w:val="007753C1"/>
    <w:rsid w:val="00777618"/>
    <w:rsid w:val="00780AFE"/>
    <w:rsid w:val="0078233F"/>
    <w:rsid w:val="007825A0"/>
    <w:rsid w:val="00790E5F"/>
    <w:rsid w:val="0079214D"/>
    <w:rsid w:val="00794C2B"/>
    <w:rsid w:val="0079679B"/>
    <w:rsid w:val="007968F4"/>
    <w:rsid w:val="007A3514"/>
    <w:rsid w:val="007A69D6"/>
    <w:rsid w:val="007B1B6F"/>
    <w:rsid w:val="007C4148"/>
    <w:rsid w:val="007C6C3D"/>
    <w:rsid w:val="007C6C59"/>
    <w:rsid w:val="007D05EA"/>
    <w:rsid w:val="007D0849"/>
    <w:rsid w:val="007D2B75"/>
    <w:rsid w:val="007D5985"/>
    <w:rsid w:val="007E0933"/>
    <w:rsid w:val="007E1A46"/>
    <w:rsid w:val="007E54A8"/>
    <w:rsid w:val="007E73E1"/>
    <w:rsid w:val="007F05D2"/>
    <w:rsid w:val="007F5B89"/>
    <w:rsid w:val="007F5CF1"/>
    <w:rsid w:val="007F64F8"/>
    <w:rsid w:val="00803951"/>
    <w:rsid w:val="008149EA"/>
    <w:rsid w:val="00815A90"/>
    <w:rsid w:val="00824ED3"/>
    <w:rsid w:val="00826575"/>
    <w:rsid w:val="0082664C"/>
    <w:rsid w:val="008304A2"/>
    <w:rsid w:val="00837210"/>
    <w:rsid w:val="00842FBE"/>
    <w:rsid w:val="008455A9"/>
    <w:rsid w:val="0084647C"/>
    <w:rsid w:val="008467F2"/>
    <w:rsid w:val="008604DE"/>
    <w:rsid w:val="00864D73"/>
    <w:rsid w:val="008662CE"/>
    <w:rsid w:val="008716B7"/>
    <w:rsid w:val="00872075"/>
    <w:rsid w:val="008777D9"/>
    <w:rsid w:val="00881D49"/>
    <w:rsid w:val="00883047"/>
    <w:rsid w:val="008878C8"/>
    <w:rsid w:val="00896B87"/>
    <w:rsid w:val="008B2D1E"/>
    <w:rsid w:val="008C0740"/>
    <w:rsid w:val="008C24C2"/>
    <w:rsid w:val="008C3593"/>
    <w:rsid w:val="008C500A"/>
    <w:rsid w:val="008D05AA"/>
    <w:rsid w:val="008D0ED4"/>
    <w:rsid w:val="008D171C"/>
    <w:rsid w:val="008D23EF"/>
    <w:rsid w:val="008E79C9"/>
    <w:rsid w:val="008F2667"/>
    <w:rsid w:val="008F3305"/>
    <w:rsid w:val="008F3752"/>
    <w:rsid w:val="008F77B2"/>
    <w:rsid w:val="00900F36"/>
    <w:rsid w:val="009028FC"/>
    <w:rsid w:val="009031E2"/>
    <w:rsid w:val="0090360C"/>
    <w:rsid w:val="00905B93"/>
    <w:rsid w:val="00910C41"/>
    <w:rsid w:val="009117DB"/>
    <w:rsid w:val="009134C5"/>
    <w:rsid w:val="00920992"/>
    <w:rsid w:val="009210BC"/>
    <w:rsid w:val="00921921"/>
    <w:rsid w:val="0092478E"/>
    <w:rsid w:val="009269CC"/>
    <w:rsid w:val="00926A9B"/>
    <w:rsid w:val="00926D42"/>
    <w:rsid w:val="0093156B"/>
    <w:rsid w:val="00940BE1"/>
    <w:rsid w:val="0094260F"/>
    <w:rsid w:val="0094276E"/>
    <w:rsid w:val="00945358"/>
    <w:rsid w:val="00945C8B"/>
    <w:rsid w:val="00945FF3"/>
    <w:rsid w:val="00960173"/>
    <w:rsid w:val="009618DF"/>
    <w:rsid w:val="009655EC"/>
    <w:rsid w:val="00974602"/>
    <w:rsid w:val="00975FF1"/>
    <w:rsid w:val="00976291"/>
    <w:rsid w:val="00980168"/>
    <w:rsid w:val="009807A0"/>
    <w:rsid w:val="0098517D"/>
    <w:rsid w:val="00987A42"/>
    <w:rsid w:val="009903BB"/>
    <w:rsid w:val="00997EFF"/>
    <w:rsid w:val="009A496F"/>
    <w:rsid w:val="009A640D"/>
    <w:rsid w:val="009A7795"/>
    <w:rsid w:val="009A7A9E"/>
    <w:rsid w:val="009B5E66"/>
    <w:rsid w:val="009B718E"/>
    <w:rsid w:val="009B7A15"/>
    <w:rsid w:val="009C458F"/>
    <w:rsid w:val="009C6AF2"/>
    <w:rsid w:val="009D04B5"/>
    <w:rsid w:val="009D0FC9"/>
    <w:rsid w:val="009D192B"/>
    <w:rsid w:val="009D1B45"/>
    <w:rsid w:val="009D1D0E"/>
    <w:rsid w:val="009D29F1"/>
    <w:rsid w:val="009D743B"/>
    <w:rsid w:val="009E2750"/>
    <w:rsid w:val="009E7139"/>
    <w:rsid w:val="009F02CF"/>
    <w:rsid w:val="009F4450"/>
    <w:rsid w:val="00A11C8A"/>
    <w:rsid w:val="00A12E91"/>
    <w:rsid w:val="00A168EF"/>
    <w:rsid w:val="00A23E16"/>
    <w:rsid w:val="00A342DE"/>
    <w:rsid w:val="00A37174"/>
    <w:rsid w:val="00A45C51"/>
    <w:rsid w:val="00A45D9E"/>
    <w:rsid w:val="00A4667C"/>
    <w:rsid w:val="00A5210C"/>
    <w:rsid w:val="00A52F9F"/>
    <w:rsid w:val="00A54751"/>
    <w:rsid w:val="00A5540F"/>
    <w:rsid w:val="00A56080"/>
    <w:rsid w:val="00A5703B"/>
    <w:rsid w:val="00A657BC"/>
    <w:rsid w:val="00A67948"/>
    <w:rsid w:val="00A704C6"/>
    <w:rsid w:val="00A81CFF"/>
    <w:rsid w:val="00A831C6"/>
    <w:rsid w:val="00A84C88"/>
    <w:rsid w:val="00A84F9A"/>
    <w:rsid w:val="00A87D2D"/>
    <w:rsid w:val="00A90317"/>
    <w:rsid w:val="00A91A4A"/>
    <w:rsid w:val="00A92007"/>
    <w:rsid w:val="00A927F2"/>
    <w:rsid w:val="00A92BCF"/>
    <w:rsid w:val="00A97292"/>
    <w:rsid w:val="00AA02E9"/>
    <w:rsid w:val="00AA2A6B"/>
    <w:rsid w:val="00AA4EA8"/>
    <w:rsid w:val="00AB3D2B"/>
    <w:rsid w:val="00AC0CCD"/>
    <w:rsid w:val="00AC1192"/>
    <w:rsid w:val="00AC1729"/>
    <w:rsid w:val="00AC31B2"/>
    <w:rsid w:val="00AC3AE9"/>
    <w:rsid w:val="00AC4AA8"/>
    <w:rsid w:val="00AC5B0A"/>
    <w:rsid w:val="00AC60A5"/>
    <w:rsid w:val="00AD1915"/>
    <w:rsid w:val="00AE75C0"/>
    <w:rsid w:val="00AF11A7"/>
    <w:rsid w:val="00AF6C59"/>
    <w:rsid w:val="00AF7848"/>
    <w:rsid w:val="00B00DE2"/>
    <w:rsid w:val="00B10481"/>
    <w:rsid w:val="00B11934"/>
    <w:rsid w:val="00B13123"/>
    <w:rsid w:val="00B2127A"/>
    <w:rsid w:val="00B21491"/>
    <w:rsid w:val="00B23832"/>
    <w:rsid w:val="00B23B79"/>
    <w:rsid w:val="00B23C11"/>
    <w:rsid w:val="00B30B99"/>
    <w:rsid w:val="00B33204"/>
    <w:rsid w:val="00B43FCA"/>
    <w:rsid w:val="00B563A3"/>
    <w:rsid w:val="00B5700F"/>
    <w:rsid w:val="00B63BFD"/>
    <w:rsid w:val="00B6529A"/>
    <w:rsid w:val="00B65576"/>
    <w:rsid w:val="00B655B9"/>
    <w:rsid w:val="00B706EC"/>
    <w:rsid w:val="00B71178"/>
    <w:rsid w:val="00B71F79"/>
    <w:rsid w:val="00B745B3"/>
    <w:rsid w:val="00B806AC"/>
    <w:rsid w:val="00B812EE"/>
    <w:rsid w:val="00B86C76"/>
    <w:rsid w:val="00B90324"/>
    <w:rsid w:val="00B90BB1"/>
    <w:rsid w:val="00B90F87"/>
    <w:rsid w:val="00B95DCB"/>
    <w:rsid w:val="00B97BBC"/>
    <w:rsid w:val="00BA5B34"/>
    <w:rsid w:val="00BC5FCA"/>
    <w:rsid w:val="00BC6308"/>
    <w:rsid w:val="00BD6B15"/>
    <w:rsid w:val="00BD6DFE"/>
    <w:rsid w:val="00BE0DF9"/>
    <w:rsid w:val="00BE14A3"/>
    <w:rsid w:val="00BE29D7"/>
    <w:rsid w:val="00BE6091"/>
    <w:rsid w:val="00BF1289"/>
    <w:rsid w:val="00BF4605"/>
    <w:rsid w:val="00BF688B"/>
    <w:rsid w:val="00BF7C8A"/>
    <w:rsid w:val="00C00B4F"/>
    <w:rsid w:val="00C00C45"/>
    <w:rsid w:val="00C01B0E"/>
    <w:rsid w:val="00C02DF1"/>
    <w:rsid w:val="00C06C0C"/>
    <w:rsid w:val="00C114BE"/>
    <w:rsid w:val="00C115B9"/>
    <w:rsid w:val="00C11DB1"/>
    <w:rsid w:val="00C224B7"/>
    <w:rsid w:val="00C27E74"/>
    <w:rsid w:val="00C30094"/>
    <w:rsid w:val="00C45C44"/>
    <w:rsid w:val="00C4600F"/>
    <w:rsid w:val="00C47CFE"/>
    <w:rsid w:val="00C47DC3"/>
    <w:rsid w:val="00C5100A"/>
    <w:rsid w:val="00C62C8C"/>
    <w:rsid w:val="00C71639"/>
    <w:rsid w:val="00C73274"/>
    <w:rsid w:val="00C73DA5"/>
    <w:rsid w:val="00C76334"/>
    <w:rsid w:val="00C82A94"/>
    <w:rsid w:val="00C82C52"/>
    <w:rsid w:val="00C8787B"/>
    <w:rsid w:val="00C90181"/>
    <w:rsid w:val="00C9214E"/>
    <w:rsid w:val="00C94579"/>
    <w:rsid w:val="00C945C1"/>
    <w:rsid w:val="00C94825"/>
    <w:rsid w:val="00CA0467"/>
    <w:rsid w:val="00CA06DC"/>
    <w:rsid w:val="00CA17A6"/>
    <w:rsid w:val="00CA2DB6"/>
    <w:rsid w:val="00CA40F6"/>
    <w:rsid w:val="00CA7A3A"/>
    <w:rsid w:val="00CB0AF0"/>
    <w:rsid w:val="00CB1A94"/>
    <w:rsid w:val="00CB63D0"/>
    <w:rsid w:val="00CC47A3"/>
    <w:rsid w:val="00CD0237"/>
    <w:rsid w:val="00CE2822"/>
    <w:rsid w:val="00CE7CAD"/>
    <w:rsid w:val="00CF3481"/>
    <w:rsid w:val="00CF358C"/>
    <w:rsid w:val="00CF3B4C"/>
    <w:rsid w:val="00CF475B"/>
    <w:rsid w:val="00D00A87"/>
    <w:rsid w:val="00D1338B"/>
    <w:rsid w:val="00D14762"/>
    <w:rsid w:val="00D174B1"/>
    <w:rsid w:val="00D179A1"/>
    <w:rsid w:val="00D21A59"/>
    <w:rsid w:val="00D25958"/>
    <w:rsid w:val="00D269D2"/>
    <w:rsid w:val="00D378B9"/>
    <w:rsid w:val="00D41655"/>
    <w:rsid w:val="00D44725"/>
    <w:rsid w:val="00D514B6"/>
    <w:rsid w:val="00D54010"/>
    <w:rsid w:val="00D56510"/>
    <w:rsid w:val="00D57175"/>
    <w:rsid w:val="00D62CB8"/>
    <w:rsid w:val="00D643FC"/>
    <w:rsid w:val="00D73AD1"/>
    <w:rsid w:val="00D765D7"/>
    <w:rsid w:val="00D7670E"/>
    <w:rsid w:val="00D9071E"/>
    <w:rsid w:val="00D942D4"/>
    <w:rsid w:val="00DB5AAB"/>
    <w:rsid w:val="00DC0F03"/>
    <w:rsid w:val="00DC3E8D"/>
    <w:rsid w:val="00DC45E6"/>
    <w:rsid w:val="00DD0676"/>
    <w:rsid w:val="00DE0BBB"/>
    <w:rsid w:val="00DE3FE0"/>
    <w:rsid w:val="00DE44A4"/>
    <w:rsid w:val="00DE71C3"/>
    <w:rsid w:val="00E01B66"/>
    <w:rsid w:val="00E029AF"/>
    <w:rsid w:val="00E04090"/>
    <w:rsid w:val="00E072CC"/>
    <w:rsid w:val="00E14E68"/>
    <w:rsid w:val="00E208CE"/>
    <w:rsid w:val="00E22B0F"/>
    <w:rsid w:val="00E2659D"/>
    <w:rsid w:val="00E3242C"/>
    <w:rsid w:val="00E35379"/>
    <w:rsid w:val="00E3614F"/>
    <w:rsid w:val="00E425D0"/>
    <w:rsid w:val="00E43865"/>
    <w:rsid w:val="00E47C8B"/>
    <w:rsid w:val="00E5536A"/>
    <w:rsid w:val="00E65AC5"/>
    <w:rsid w:val="00E7198D"/>
    <w:rsid w:val="00E73ACA"/>
    <w:rsid w:val="00E758C0"/>
    <w:rsid w:val="00E81ACE"/>
    <w:rsid w:val="00E836FB"/>
    <w:rsid w:val="00E87E58"/>
    <w:rsid w:val="00E95D8F"/>
    <w:rsid w:val="00E96E79"/>
    <w:rsid w:val="00E971A2"/>
    <w:rsid w:val="00EA64D5"/>
    <w:rsid w:val="00EB043D"/>
    <w:rsid w:val="00EB1D4C"/>
    <w:rsid w:val="00EB3C26"/>
    <w:rsid w:val="00EB4C9E"/>
    <w:rsid w:val="00EB517C"/>
    <w:rsid w:val="00EB5A8A"/>
    <w:rsid w:val="00EB79C3"/>
    <w:rsid w:val="00EC088C"/>
    <w:rsid w:val="00EC3991"/>
    <w:rsid w:val="00EE06B3"/>
    <w:rsid w:val="00EE7898"/>
    <w:rsid w:val="00EF0043"/>
    <w:rsid w:val="00EF04CD"/>
    <w:rsid w:val="00EF08C0"/>
    <w:rsid w:val="00EF346D"/>
    <w:rsid w:val="00F0198C"/>
    <w:rsid w:val="00F02370"/>
    <w:rsid w:val="00F0462C"/>
    <w:rsid w:val="00F05559"/>
    <w:rsid w:val="00F0679D"/>
    <w:rsid w:val="00F1300F"/>
    <w:rsid w:val="00F13EAF"/>
    <w:rsid w:val="00F14EB0"/>
    <w:rsid w:val="00F20099"/>
    <w:rsid w:val="00F263AE"/>
    <w:rsid w:val="00F26EF1"/>
    <w:rsid w:val="00F31FB0"/>
    <w:rsid w:val="00F32FE1"/>
    <w:rsid w:val="00F3308D"/>
    <w:rsid w:val="00F42654"/>
    <w:rsid w:val="00F434A7"/>
    <w:rsid w:val="00F445C9"/>
    <w:rsid w:val="00F550CB"/>
    <w:rsid w:val="00F554B3"/>
    <w:rsid w:val="00F60089"/>
    <w:rsid w:val="00F62635"/>
    <w:rsid w:val="00F70BEE"/>
    <w:rsid w:val="00F716C8"/>
    <w:rsid w:val="00F71C76"/>
    <w:rsid w:val="00F75649"/>
    <w:rsid w:val="00F77A1F"/>
    <w:rsid w:val="00F803B4"/>
    <w:rsid w:val="00F82CF6"/>
    <w:rsid w:val="00F91EE7"/>
    <w:rsid w:val="00F92F4C"/>
    <w:rsid w:val="00F94587"/>
    <w:rsid w:val="00F94931"/>
    <w:rsid w:val="00F96890"/>
    <w:rsid w:val="00FA34C9"/>
    <w:rsid w:val="00FA40E8"/>
    <w:rsid w:val="00FA4627"/>
    <w:rsid w:val="00FA694A"/>
    <w:rsid w:val="00FB354E"/>
    <w:rsid w:val="00FB3D1B"/>
    <w:rsid w:val="00FB3D30"/>
    <w:rsid w:val="00FB4268"/>
    <w:rsid w:val="00FC6301"/>
    <w:rsid w:val="00FC6367"/>
    <w:rsid w:val="00FD357A"/>
    <w:rsid w:val="00FD6FBA"/>
    <w:rsid w:val="00FE0A3C"/>
    <w:rsid w:val="00FE3BE0"/>
    <w:rsid w:val="00FE3BE8"/>
    <w:rsid w:val="00FE5E32"/>
    <w:rsid w:val="00FE717D"/>
    <w:rsid w:val="00FF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1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69F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D9071E"/>
    <w:pPr>
      <w:keepNext/>
      <w:jc w:val="center"/>
      <w:outlineLvl w:val="1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CF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A81CF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907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D9071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D907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footnote reference"/>
    <w:basedOn w:val="a0"/>
    <w:uiPriority w:val="99"/>
    <w:semiHidden/>
    <w:unhideWhenUsed/>
    <w:rsid w:val="00D9071E"/>
    <w:rPr>
      <w:vertAlign w:val="superscript"/>
    </w:rPr>
  </w:style>
  <w:style w:type="paragraph" w:customStyle="1" w:styleId="ConsNonformat">
    <w:name w:val="ConsNonformat"/>
    <w:rsid w:val="00D9071E"/>
    <w:pPr>
      <w:autoSpaceDE w:val="0"/>
      <w:autoSpaceDN w:val="0"/>
      <w:adjustRightInd w:val="0"/>
      <w:ind w:right="19772"/>
    </w:pPr>
    <w:rPr>
      <w:rFonts w:ascii="Courier New" w:eastAsia="Times New Roman" w:hAnsi="Courier New"/>
    </w:rPr>
  </w:style>
  <w:style w:type="paragraph" w:styleId="a4">
    <w:name w:val="header"/>
    <w:basedOn w:val="a"/>
    <w:link w:val="a5"/>
    <w:uiPriority w:val="99"/>
    <w:unhideWhenUsed/>
    <w:rsid w:val="007921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2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921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2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23C11"/>
    <w:pPr>
      <w:ind w:left="720"/>
      <w:contextualSpacing/>
    </w:pPr>
  </w:style>
  <w:style w:type="paragraph" w:styleId="a9">
    <w:name w:val="Title"/>
    <w:basedOn w:val="a"/>
    <w:link w:val="aa"/>
    <w:qFormat/>
    <w:rsid w:val="00F02370"/>
    <w:pPr>
      <w:jc w:val="center"/>
    </w:pPr>
    <w:rPr>
      <w:b/>
      <w:caps/>
      <w:sz w:val="28"/>
    </w:rPr>
  </w:style>
  <w:style w:type="character" w:customStyle="1" w:styleId="aa">
    <w:name w:val="Название Знак"/>
    <w:basedOn w:val="a0"/>
    <w:link w:val="a9"/>
    <w:rsid w:val="00F02370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769F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nformat">
    <w:name w:val="ConsPlusNonformat"/>
    <w:rsid w:val="000769F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769F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769F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b">
    <w:name w:val="Hyperlink"/>
    <w:basedOn w:val="a0"/>
    <w:rsid w:val="00B812EE"/>
    <w:rPr>
      <w:color w:val="0000FF"/>
      <w:u w:val="single"/>
    </w:rPr>
  </w:style>
  <w:style w:type="table" w:styleId="ac">
    <w:name w:val="Table Grid"/>
    <w:basedOn w:val="a1"/>
    <w:uiPriority w:val="59"/>
    <w:rsid w:val="00621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7825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30568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568E"/>
    <w:rPr>
      <w:rFonts w:ascii="Tahoma" w:eastAsia="Times New Roman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A81CF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A81CFF"/>
    <w:rPr>
      <w:rFonts w:ascii="Calibri" w:eastAsia="Times New Roman" w:hAnsi="Calibri" w:cs="Times New Roman"/>
      <w:sz w:val="24"/>
      <w:szCs w:val="24"/>
    </w:rPr>
  </w:style>
  <w:style w:type="paragraph" w:customStyle="1" w:styleId="af0">
    <w:name w:val="Содержимое таблицы"/>
    <w:basedOn w:val="a"/>
    <w:rsid w:val="0090360C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21">
    <w:name w:val="Body Text 2"/>
    <w:basedOn w:val="a"/>
    <w:link w:val="22"/>
    <w:rsid w:val="00FA34C9"/>
    <w:pPr>
      <w:spacing w:line="360" w:lineRule="auto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FA34C9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9DCE655A431C2038FB0F110868A179AD1F3259211A328DA33DECCF116DEBAF483E4B01F93EE52BB1F38BEF1BF8CBE44E3C4A0B9239185E2CCE1B3907A28G" TargetMode="External"/><Relationship Id="rId18" Type="http://schemas.openxmlformats.org/officeDocument/2006/relationships/hyperlink" Target="consultantplus://offline/ref=6439A1BD44B6B8EB6F09F35AC506BA2C54A7024F7D41413661B9634B652D240ED282209AC591AA881F3F6CYB1EL" TargetMode="External"/><Relationship Id="rId26" Type="http://schemas.openxmlformats.org/officeDocument/2006/relationships/hyperlink" Target="consultantplus://offline/ref=08DCFB56152D4601461FB0C8A14AEEAE780F8AFE2B05091F5910CEBC80i5wF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8DCFB56152D4601461FB0C8A14AEEAE7B018BFB245B5E1D0845C0iBw9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9DCE655A431C2038FB0F110868A179AD1F3259218A12CDC31DD91FB1E87B6F684EBEF0894A75EBA1F38BFF9B2D3BB51F29CADB1358E84FCD0E3B27928G" TargetMode="External"/><Relationship Id="rId17" Type="http://schemas.openxmlformats.org/officeDocument/2006/relationships/hyperlink" Target="consultantplus://offline/ref=015E9C1FBFCA99776294B1B2DC4443AC77E40BCF25161D17CC71925F07759A32268BACDF9F873CAE6CD5416EE8a8r9M" TargetMode="External"/><Relationship Id="rId25" Type="http://schemas.openxmlformats.org/officeDocument/2006/relationships/hyperlink" Target="consultantplus://offline/ref=1290E7FFE2E09BC1066A1193C28EADC3736BCE030E630890498C2CFE93A1DAF9E2124ACD4127417C2129A3FA503C04A7A0Q5H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39A1BD44B6B8EB6F09ED57D36AE52452A45B47751E1C676CB336Y113L" TargetMode="External"/><Relationship Id="rId20" Type="http://schemas.openxmlformats.org/officeDocument/2006/relationships/hyperlink" Target="consultantplus://offline/ref=08DCFB56152D4601461FB0C8A14AEEAE7B018BFB245B5E1D0845C0iBw9L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9DCE655A431C2038FB0F110868A179AD1F3259217A523DE32DD91FB1E87B6F684EBEF0894A75EBA1F38BFF9B2D3BB51F29CADB1358E84FCD0E3B27928G" TargetMode="External"/><Relationship Id="rId24" Type="http://schemas.openxmlformats.org/officeDocument/2006/relationships/hyperlink" Target="consultantplus://offline/ref=1290E7FFE2E09BC1066A0F9ED4E2F3CF746194070A630BC410D82AA9CCF1DCACB052149412640A712430BFFA55Q2H1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8587029A40D791899E9031C406E045641450F61132071AAD750DB0EC2DF99637F048793868C4E67BA84B112E4F76984A52F1D89B6ED773D1611C6ADXEyEN" TargetMode="External"/><Relationship Id="rId23" Type="http://schemas.openxmlformats.org/officeDocument/2006/relationships/hyperlink" Target="consultantplus://offline/ref=C98543AB12FCCD2BD88FDA737726F97D68E5AD9D85E64982A6514BCC293DD236DB228844FA4C04D2A6D210D7C6656397AFo1SEN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D9DCE655A431C2038FB0F110868A179AD1F3259217A722DC36DD91FB1E87B6F684EBEF0894A75EBA1F38BEF6B2D3BB51F29CADB1358E84FCD0E3B27928G" TargetMode="External"/><Relationship Id="rId19" Type="http://schemas.openxmlformats.org/officeDocument/2006/relationships/hyperlink" Target="consultantplus://offline/ref=6439A1BD44B6B8EB6F09F35AC506BA2C54A7024F7A4D433B61B9634B652D240EYD12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DCE655A431C2038FB0F110868A179AD1F3259217A72ADE3CDD91FB1E87B6F684EBEF0894A75EBA1F3ABDF3B2D3BB51F29CADB1358E84FCD0E3B27928G" TargetMode="External"/><Relationship Id="rId14" Type="http://schemas.openxmlformats.org/officeDocument/2006/relationships/hyperlink" Target="consultantplus://offline/ref=D9DCE655A431C2038FB0F110868A179AD1F3259211A329DB32DECCF116DEBAF483E4B01F93EE52BB1F38BFF1B18CBE44E3C4A0B9239185E2CCE1B3907A28G" TargetMode="External"/><Relationship Id="rId22" Type="http://schemas.openxmlformats.org/officeDocument/2006/relationships/hyperlink" Target="consultantplus://offline/ref=C98543AB12FCCD2BD88FC47E614AA7716FEEF79083E440D4FA014D9B766DD4638962D61DA90F4FDFA3CB0CD7C3o7S8N" TargetMode="External"/><Relationship Id="rId27" Type="http://schemas.openxmlformats.org/officeDocument/2006/relationships/hyperlink" Target="consultantplus://offline/ref=08DCFB56152D4601461FB0C8A14AEEAE780F8AFE2B05091F5910CEBC80i5wF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C6436-1A2C-48CD-A2B2-89D66B1D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15</Pages>
  <Words>5271</Words>
  <Characters>30050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35251</CharactersWithSpaces>
  <SharedDoc>false</SharedDoc>
  <HLinks>
    <vt:vector size="84" baseType="variant">
      <vt:variant>
        <vt:i4>262158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consultantplus://offline/ref=08DCFB56152D4601461FB0C8A14AEEAE780F8AFE2B05091F5910CEBC80i5wFL</vt:lpwstr>
      </vt:variant>
      <vt:variant>
        <vt:lpwstr/>
      </vt:variant>
      <vt:variant>
        <vt:i4>262158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consultantplus://offline/ref=08DCFB56152D4601461FB0C8A14AEEAE780F8AFE2B05091F5910CEBC80i5wFL</vt:lpwstr>
      </vt:variant>
      <vt:variant>
        <vt:lpwstr/>
      </vt:variant>
      <vt:variant>
        <vt:i4>6160466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consultantplus://offline/ref=08DCFB56152D4601461FB0C8A14AEEAE7B018BFB245B5E1D0845C0iBw9L</vt:lpwstr>
      </vt:variant>
      <vt:variant>
        <vt:lpwstr/>
      </vt:variant>
      <vt:variant>
        <vt:i4>6160466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consultantplus://offline/ref=08DCFB56152D4601461FB0C8A14AEEAE7B018BFB245B5E1D0845C0iBw9L</vt:lpwstr>
      </vt:variant>
      <vt:variant>
        <vt:lpwstr/>
      </vt:variant>
      <vt:variant>
        <vt:i4>6619233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consultantplus://offline/ref=6439A1BD44B6B8EB6F09F35AC506BA2C54A7024F7A4D433B61B9634B652D240EYD12L</vt:lpwstr>
      </vt:variant>
      <vt:variant>
        <vt:lpwstr/>
      </vt:variant>
      <vt:variant>
        <vt:i4>327769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consultantplus://offline/ref=6439A1BD44B6B8EB6F09F35AC506BA2C54A7024F7D41413661B9634B652D240ED282209AC591AA881F3F6CYB1EL</vt:lpwstr>
      </vt:variant>
      <vt:variant>
        <vt:lpwstr/>
      </vt:variant>
      <vt:variant>
        <vt:i4>3342432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consultantplus://offline/ref=6439A1BD44B6B8EB6F09ED57D36AE52451AA594B784D4B653DE6381632242E5995CD79D8819CA98DY116L</vt:lpwstr>
      </vt:variant>
      <vt:variant>
        <vt:lpwstr/>
      </vt:variant>
      <vt:variant>
        <vt:i4>5701645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consultantplus://offline/ref=6439A1BD44B6B8EB6F09ED57D36AE52452A45B47751E1C676CB336Y113L</vt:lpwstr>
      </vt:variant>
      <vt:variant>
        <vt:lpwstr/>
      </vt:variant>
      <vt:variant>
        <vt:i4>8323179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consultantplus://offline/ref=D9DCE655A431C2038FB0F110868A179AD1F3259211A329DB32DECCF116DEBAF483E4B01F93EE52BB1F38BFF1B18CBE44E3C4A0B9239185E2CCE1B3907A28G</vt:lpwstr>
      </vt:variant>
      <vt:variant>
        <vt:lpwstr/>
      </vt:variant>
      <vt:variant>
        <vt:i4>8323132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consultantplus://offline/ref=D9DCE655A431C2038FB0F110868A179AD1F3259211A328DA33DECCF116DEBAF483E4B01F93EE52BB1F38BEF1BF8CBE44E3C4A0B9239185E2CCE1B3907A28G</vt:lpwstr>
      </vt:variant>
      <vt:variant>
        <vt:lpwstr/>
      </vt:variant>
      <vt:variant>
        <vt:i4>4325469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consultantplus://offline/ref=D9DCE655A431C2038FB0F110868A179AD1F3259218A12CDC31DD91FB1E87B6F684EBEF0894A75EBA1F38BFF9B2D3BB51F29CADB1358E84FCD0E3B27928G</vt:lpwstr>
      </vt:variant>
      <vt:variant>
        <vt:lpwstr/>
      </vt:variant>
      <vt:variant>
        <vt:i4>4325379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consultantplus://offline/ref=D9DCE655A431C2038FB0F110868A179AD1F3259217A523DE32DD91FB1E87B6F684EBEF0894A75EBA1F38BFF9B2D3BB51F29CADB1358E84FCD0E3B27928G</vt:lpwstr>
      </vt:variant>
      <vt:variant>
        <vt:lpwstr/>
      </vt:variant>
      <vt:variant>
        <vt:i4>4325390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consultantplus://offline/ref=D9DCE655A431C2038FB0F110868A179AD1F3259217A722DC36DD91FB1E87B6F684EBEF0894A75EBA1F38BEF6B2D3BB51F29CADB1358E84FCD0E3B27928G</vt:lpwstr>
      </vt:variant>
      <vt:variant>
        <vt:lpwstr/>
      </vt:variant>
      <vt:variant>
        <vt:i4>4325459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consultantplus://offline/ref=D9DCE655A431C2038FB0F110868A179AD1F3259217A72ADE3CDD91FB1E87B6F684EBEF0894A75EBA1F3ABDF3B2D3BB51F29CADB1358E84FCD0E3B27928G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Тодоров Илья Владимирович</dc:creator>
  <cp:lastModifiedBy>Тодоров Илья Владимирович</cp:lastModifiedBy>
  <cp:revision>77</cp:revision>
  <cp:lastPrinted>2020-11-20T11:26:00Z</cp:lastPrinted>
  <dcterms:created xsi:type="dcterms:W3CDTF">2023-07-27T12:28:00Z</dcterms:created>
  <dcterms:modified xsi:type="dcterms:W3CDTF">2023-07-27T15:25:00Z</dcterms:modified>
</cp:coreProperties>
</file>