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24" w:rsidRPr="00D92272" w:rsidRDefault="00707C24" w:rsidP="0036397C">
      <w:pPr>
        <w:pStyle w:val="3"/>
        <w:tabs>
          <w:tab w:val="left" w:pos="2160"/>
        </w:tabs>
        <w:jc w:val="center"/>
        <w:rPr>
          <w:sz w:val="52"/>
          <w:szCs w:val="28"/>
        </w:rPr>
      </w:pPr>
      <w:r w:rsidRPr="006B6308">
        <w:rPr>
          <w:szCs w:val="28"/>
        </w:rPr>
        <w:t>СОДЕРЖАНИЕ</w:t>
      </w:r>
    </w:p>
    <w:p w:rsidR="00707C24" w:rsidRPr="00D92272" w:rsidRDefault="00707C24" w:rsidP="0036397C">
      <w:pPr>
        <w:jc w:val="center"/>
        <w:rPr>
          <w:sz w:val="28"/>
          <w:szCs w:val="28"/>
        </w:rPr>
      </w:pPr>
    </w:p>
    <w:tbl>
      <w:tblPr>
        <w:tblW w:w="10184" w:type="dxa"/>
        <w:tblInd w:w="-176" w:type="dxa"/>
        <w:tblLook w:val="0000"/>
      </w:tblPr>
      <w:tblGrid>
        <w:gridCol w:w="2444"/>
        <w:gridCol w:w="6840"/>
        <w:gridCol w:w="900"/>
      </w:tblGrid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 xml:space="preserve">ГЛАВА </w:t>
            </w:r>
            <w:r w:rsidRPr="00D92272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D9227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pStyle w:val="2"/>
              <w:autoSpaceDE w:val="0"/>
              <w:autoSpaceDN w:val="0"/>
              <w:rPr>
                <w:szCs w:val="28"/>
              </w:rPr>
            </w:pPr>
            <w:r w:rsidRPr="00D92272">
              <w:rPr>
                <w:szCs w:val="28"/>
              </w:rPr>
              <w:t>Общие положения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pStyle w:val="2"/>
              <w:autoSpaceDE w:val="0"/>
              <w:autoSpaceDN w:val="0"/>
              <w:jc w:val="center"/>
              <w:rPr>
                <w:b w:val="0"/>
                <w:szCs w:val="28"/>
              </w:rPr>
            </w:pPr>
            <w:r w:rsidRPr="00D92272">
              <w:rPr>
                <w:b w:val="0"/>
                <w:szCs w:val="28"/>
              </w:rPr>
              <w:t>4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Предмет регулирования настоящего областного закона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4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Основные понятия, применяемые в настоящем облас</w:t>
            </w:r>
            <w:r w:rsidRPr="00D92272">
              <w:rPr>
                <w:sz w:val="28"/>
                <w:szCs w:val="28"/>
              </w:rPr>
              <w:t>т</w:t>
            </w:r>
            <w:r w:rsidRPr="00D92272">
              <w:rPr>
                <w:sz w:val="28"/>
                <w:szCs w:val="28"/>
              </w:rPr>
              <w:t>ном законе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AF6CF0" w:rsidP="0036397C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5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3.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Принципы законодательной деятельности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7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4.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Осуществление правового регулирования по предм</w:t>
            </w:r>
            <w:r w:rsidRPr="00D92272">
              <w:rPr>
                <w:sz w:val="28"/>
                <w:szCs w:val="28"/>
              </w:rPr>
              <w:t>е</w:t>
            </w:r>
            <w:r w:rsidRPr="00D92272">
              <w:rPr>
                <w:sz w:val="28"/>
                <w:szCs w:val="28"/>
              </w:rPr>
              <w:t>там совместного ведения Российской Федерации</w:t>
            </w:r>
            <w:r w:rsidR="00D1514E" w:rsidRPr="00D92272">
              <w:rPr>
                <w:sz w:val="28"/>
                <w:szCs w:val="28"/>
              </w:rPr>
              <w:t xml:space="preserve">                       </w:t>
            </w:r>
            <w:r w:rsidRPr="00D92272">
              <w:rPr>
                <w:sz w:val="28"/>
                <w:szCs w:val="28"/>
              </w:rPr>
              <w:t xml:space="preserve"> и Архангельской области и предметам ведения Арха</w:t>
            </w:r>
            <w:r w:rsidRPr="00D92272">
              <w:rPr>
                <w:sz w:val="28"/>
                <w:szCs w:val="28"/>
              </w:rPr>
              <w:t>н</w:t>
            </w:r>
            <w:r w:rsidRPr="00D92272">
              <w:rPr>
                <w:sz w:val="28"/>
                <w:szCs w:val="28"/>
              </w:rPr>
              <w:t>гельской области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DE644D" w:rsidP="00363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 xml:space="preserve">ГЛАВА </w:t>
            </w:r>
            <w:r w:rsidRPr="00D92272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D9227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>Законотворческий процесс в Архангельской обла</w:t>
            </w:r>
            <w:r w:rsidRPr="00D92272">
              <w:rPr>
                <w:b/>
                <w:bCs/>
                <w:sz w:val="28"/>
                <w:szCs w:val="28"/>
              </w:rPr>
              <w:t>с</w:t>
            </w:r>
            <w:r w:rsidRPr="00D92272">
              <w:rPr>
                <w:b/>
                <w:bCs/>
                <w:sz w:val="28"/>
                <w:szCs w:val="28"/>
              </w:rPr>
              <w:t>ти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bCs/>
                <w:sz w:val="28"/>
                <w:szCs w:val="28"/>
              </w:rPr>
            </w:pPr>
            <w:r w:rsidRPr="00D92272">
              <w:rPr>
                <w:bCs/>
                <w:sz w:val="28"/>
                <w:szCs w:val="28"/>
              </w:rPr>
              <w:t>8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5.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pStyle w:val="2"/>
              <w:rPr>
                <w:b w:val="0"/>
                <w:bCs w:val="0"/>
                <w:szCs w:val="28"/>
              </w:rPr>
            </w:pPr>
            <w:r w:rsidRPr="00D92272">
              <w:rPr>
                <w:b w:val="0"/>
                <w:bCs w:val="0"/>
                <w:szCs w:val="28"/>
              </w:rPr>
              <w:t>Планирование законотворческой деятельности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pStyle w:val="2"/>
              <w:jc w:val="center"/>
              <w:rPr>
                <w:b w:val="0"/>
                <w:bCs w:val="0"/>
                <w:szCs w:val="28"/>
              </w:rPr>
            </w:pPr>
            <w:r w:rsidRPr="00D92272">
              <w:rPr>
                <w:b w:val="0"/>
                <w:bCs w:val="0"/>
                <w:szCs w:val="28"/>
              </w:rPr>
              <w:t>8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6.</w:t>
            </w:r>
          </w:p>
        </w:tc>
        <w:tc>
          <w:tcPr>
            <w:tcW w:w="6840" w:type="dxa"/>
          </w:tcPr>
          <w:p w:rsidR="00707C24" w:rsidRPr="00D92272" w:rsidRDefault="00707C24" w:rsidP="00612D1E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Этапы законопроектной деятельности</w:t>
            </w:r>
          </w:p>
        </w:tc>
        <w:tc>
          <w:tcPr>
            <w:tcW w:w="900" w:type="dxa"/>
          </w:tcPr>
          <w:p w:rsidR="00707C24" w:rsidRPr="00D92272" w:rsidRDefault="00DE644D" w:rsidP="00363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 xml:space="preserve">ГЛАВА </w:t>
            </w:r>
            <w:r w:rsidRPr="00D92272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D9227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>Структура и содержание областного закона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bCs/>
                <w:sz w:val="28"/>
                <w:szCs w:val="28"/>
              </w:rPr>
            </w:pPr>
            <w:r w:rsidRPr="00D92272">
              <w:rPr>
                <w:bCs/>
                <w:sz w:val="28"/>
                <w:szCs w:val="28"/>
              </w:rPr>
              <w:t>9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7.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Структура областного закона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9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8.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Общие требования к областному закону</w:t>
            </w:r>
          </w:p>
        </w:tc>
        <w:tc>
          <w:tcPr>
            <w:tcW w:w="900" w:type="dxa"/>
          </w:tcPr>
          <w:p w:rsidR="00707C24" w:rsidRPr="00D92272" w:rsidRDefault="00E37807" w:rsidP="005817B3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10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9.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Содержательная часть областного закона</w:t>
            </w:r>
          </w:p>
        </w:tc>
        <w:tc>
          <w:tcPr>
            <w:tcW w:w="900" w:type="dxa"/>
          </w:tcPr>
          <w:p w:rsidR="00707C24" w:rsidRPr="00D92272" w:rsidRDefault="00162CB8" w:rsidP="00951EE4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11</w:t>
            </w:r>
          </w:p>
        </w:tc>
      </w:tr>
      <w:tr w:rsidR="00707C24" w:rsidRPr="00D92272" w:rsidTr="00A259BC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10.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Оформление структурных элементов областного зак</w:t>
            </w:r>
            <w:r w:rsidRPr="00D92272">
              <w:rPr>
                <w:sz w:val="28"/>
                <w:szCs w:val="28"/>
              </w:rPr>
              <w:t>о</w:t>
            </w:r>
            <w:r w:rsidRPr="00D92272">
              <w:rPr>
                <w:sz w:val="28"/>
                <w:szCs w:val="28"/>
              </w:rPr>
              <w:t>на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C333C8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11</w:t>
            </w:r>
          </w:p>
        </w:tc>
      </w:tr>
      <w:tr w:rsidR="00707C24" w:rsidRPr="00D92272" w:rsidTr="00A259BC">
        <w:tc>
          <w:tcPr>
            <w:tcW w:w="2444" w:type="dxa"/>
          </w:tcPr>
          <w:p w:rsidR="00707C24" w:rsidRPr="00D92272" w:rsidRDefault="00707C24" w:rsidP="0036397C">
            <w:pPr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 xml:space="preserve">ГЛАВА </w:t>
            </w:r>
            <w:r w:rsidRPr="00D92272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D9227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>Внесение законопроектов в областное Собрание               депутатов и их предварительное рассмотрение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D92272" w:rsidRDefault="00707C24" w:rsidP="00C333C8">
            <w:pPr>
              <w:jc w:val="center"/>
              <w:rPr>
                <w:bCs/>
                <w:sz w:val="28"/>
                <w:szCs w:val="28"/>
              </w:rPr>
            </w:pPr>
            <w:r w:rsidRPr="00D92272">
              <w:rPr>
                <w:bCs/>
                <w:sz w:val="28"/>
                <w:szCs w:val="28"/>
              </w:rPr>
              <w:t>12</w:t>
            </w:r>
          </w:p>
        </w:tc>
      </w:tr>
      <w:tr w:rsidR="00707C24" w:rsidRPr="00D92272" w:rsidTr="00A259BC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11.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Право законодательной инициативы</w:t>
            </w:r>
            <w:r w:rsidR="003B4C9E" w:rsidRPr="00D92272">
              <w:rPr>
                <w:sz w:val="28"/>
                <w:szCs w:val="28"/>
              </w:rPr>
              <w:t xml:space="preserve"> в областном Со</w:t>
            </w:r>
            <w:r w:rsidR="003B4C9E" w:rsidRPr="00D92272">
              <w:rPr>
                <w:sz w:val="28"/>
                <w:szCs w:val="28"/>
              </w:rPr>
              <w:t>б</w:t>
            </w:r>
            <w:r w:rsidR="003B4C9E" w:rsidRPr="00D92272">
              <w:rPr>
                <w:sz w:val="28"/>
                <w:szCs w:val="28"/>
              </w:rPr>
              <w:t>рании</w:t>
            </w:r>
          </w:p>
        </w:tc>
        <w:tc>
          <w:tcPr>
            <w:tcW w:w="900" w:type="dxa"/>
          </w:tcPr>
          <w:p w:rsidR="00A259BC" w:rsidRPr="00D92272" w:rsidRDefault="00A259BC" w:rsidP="00C333C8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C333C8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12</w:t>
            </w:r>
          </w:p>
        </w:tc>
      </w:tr>
      <w:tr w:rsidR="00707C24" w:rsidRPr="00D92272" w:rsidTr="00A259BC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11.1.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Сроки внесения законопроекта в областное Собрание</w:t>
            </w:r>
          </w:p>
        </w:tc>
        <w:tc>
          <w:tcPr>
            <w:tcW w:w="900" w:type="dxa"/>
          </w:tcPr>
          <w:p w:rsidR="00707C24" w:rsidRPr="00D92272" w:rsidRDefault="00707C24" w:rsidP="00C333C8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14</w:t>
            </w:r>
          </w:p>
        </w:tc>
      </w:tr>
      <w:tr w:rsidR="00707C24" w:rsidRPr="00D92272" w:rsidTr="00A259BC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12.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Условия внесения законопроекта в областное Собр</w:t>
            </w:r>
            <w:r w:rsidRPr="00D92272">
              <w:rPr>
                <w:sz w:val="28"/>
                <w:szCs w:val="28"/>
              </w:rPr>
              <w:t>а</w:t>
            </w:r>
            <w:r w:rsidRPr="00D92272">
              <w:rPr>
                <w:sz w:val="28"/>
                <w:szCs w:val="28"/>
              </w:rPr>
              <w:t>ние депутатов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5666ED" w:rsidP="000319E3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1</w:t>
            </w:r>
            <w:r w:rsidR="000319E3" w:rsidRPr="00D92272">
              <w:rPr>
                <w:sz w:val="28"/>
                <w:szCs w:val="28"/>
              </w:rPr>
              <w:t>5</w:t>
            </w:r>
          </w:p>
        </w:tc>
      </w:tr>
      <w:tr w:rsidR="00707C24" w:rsidRPr="00D92272" w:rsidTr="00A259BC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13.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Принятие законопроектов к рассмотрению</w:t>
            </w:r>
          </w:p>
        </w:tc>
        <w:tc>
          <w:tcPr>
            <w:tcW w:w="900" w:type="dxa"/>
          </w:tcPr>
          <w:p w:rsidR="00707C24" w:rsidRPr="00D92272" w:rsidRDefault="00707C24" w:rsidP="00C333C8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17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14.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Предварительное рассмотрение законопроекта</w:t>
            </w:r>
          </w:p>
        </w:tc>
        <w:tc>
          <w:tcPr>
            <w:tcW w:w="900" w:type="dxa"/>
          </w:tcPr>
          <w:p w:rsidR="00707C24" w:rsidRPr="00D92272" w:rsidRDefault="00707C24" w:rsidP="004E17A6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1</w:t>
            </w:r>
            <w:r w:rsidR="004E17A6" w:rsidRPr="00D92272">
              <w:rPr>
                <w:sz w:val="28"/>
                <w:szCs w:val="28"/>
              </w:rPr>
              <w:t>8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14.1.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Антикоррупционная экспертиза проектов областных законов и поправок к проектам областных законов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EE3FD6" w:rsidP="00C333C8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20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14.2.</w:t>
            </w:r>
          </w:p>
        </w:tc>
        <w:tc>
          <w:tcPr>
            <w:tcW w:w="6840" w:type="dxa"/>
          </w:tcPr>
          <w:p w:rsidR="00707C24" w:rsidRPr="00D92272" w:rsidRDefault="00707C24" w:rsidP="00AA6288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Оценка регулирующего воздействия проектов облас</w:t>
            </w:r>
            <w:r w:rsidRPr="00D92272">
              <w:rPr>
                <w:sz w:val="28"/>
                <w:szCs w:val="28"/>
              </w:rPr>
              <w:t>т</w:t>
            </w:r>
            <w:r w:rsidRPr="00D92272">
              <w:rPr>
                <w:sz w:val="28"/>
                <w:szCs w:val="28"/>
              </w:rPr>
              <w:t xml:space="preserve">ных законов и поправок к проектам областных законов 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DE644D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2</w:t>
            </w:r>
            <w:r w:rsidR="00DE644D">
              <w:rPr>
                <w:sz w:val="28"/>
                <w:szCs w:val="28"/>
              </w:rPr>
              <w:t>1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15.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Решения, принимаемые по итогам предварительного рассмотрения законопроекта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F457F4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2</w:t>
            </w:r>
            <w:r w:rsidR="00F457F4" w:rsidRPr="00D92272">
              <w:rPr>
                <w:sz w:val="28"/>
                <w:szCs w:val="28"/>
              </w:rPr>
              <w:t>3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 xml:space="preserve">ГЛАВА </w:t>
            </w:r>
            <w:r w:rsidRPr="00D92272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D9227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 xml:space="preserve">Рассмотрение законопроектов на сессии областного           Собрания 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D92272" w:rsidRDefault="00707C24" w:rsidP="001D0B6F">
            <w:pPr>
              <w:jc w:val="center"/>
              <w:rPr>
                <w:bCs/>
                <w:sz w:val="28"/>
                <w:szCs w:val="28"/>
              </w:rPr>
            </w:pPr>
            <w:r w:rsidRPr="00D92272">
              <w:rPr>
                <w:bCs/>
                <w:sz w:val="28"/>
                <w:szCs w:val="28"/>
              </w:rPr>
              <w:t>2</w:t>
            </w:r>
            <w:r w:rsidR="001D0B6F" w:rsidRPr="00D92272">
              <w:rPr>
                <w:bCs/>
                <w:sz w:val="28"/>
                <w:szCs w:val="28"/>
              </w:rPr>
              <w:t>4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16.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pStyle w:val="1"/>
              <w:rPr>
                <w:szCs w:val="28"/>
              </w:rPr>
            </w:pPr>
            <w:r w:rsidRPr="00D92272">
              <w:rPr>
                <w:szCs w:val="28"/>
              </w:rPr>
              <w:t>Процедура рассмотрения законопроекта</w:t>
            </w:r>
          </w:p>
        </w:tc>
        <w:tc>
          <w:tcPr>
            <w:tcW w:w="900" w:type="dxa"/>
          </w:tcPr>
          <w:p w:rsidR="00707C24" w:rsidRPr="00D92272" w:rsidRDefault="00707C24" w:rsidP="001D0B6F">
            <w:pPr>
              <w:pStyle w:val="1"/>
              <w:jc w:val="center"/>
              <w:rPr>
                <w:szCs w:val="28"/>
              </w:rPr>
            </w:pPr>
            <w:r w:rsidRPr="00D92272">
              <w:rPr>
                <w:szCs w:val="28"/>
              </w:rPr>
              <w:t>2</w:t>
            </w:r>
            <w:r w:rsidR="001D0B6F" w:rsidRPr="00D92272">
              <w:rPr>
                <w:szCs w:val="28"/>
              </w:rPr>
              <w:t>4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17.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Рассмотрение законопроекта в первом чтении</w:t>
            </w:r>
          </w:p>
        </w:tc>
        <w:tc>
          <w:tcPr>
            <w:tcW w:w="900" w:type="dxa"/>
          </w:tcPr>
          <w:p w:rsidR="00707C24" w:rsidRPr="00D92272" w:rsidRDefault="00707C24" w:rsidP="001D0B6F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2</w:t>
            </w:r>
            <w:r w:rsidR="001D0B6F" w:rsidRPr="00D92272">
              <w:rPr>
                <w:sz w:val="28"/>
                <w:szCs w:val="28"/>
              </w:rPr>
              <w:t>5</w:t>
            </w:r>
          </w:p>
          <w:p w:rsidR="00B554F4" w:rsidRPr="00D92272" w:rsidRDefault="00B554F4" w:rsidP="001D0B6F">
            <w:pPr>
              <w:jc w:val="center"/>
              <w:rPr>
                <w:sz w:val="28"/>
                <w:szCs w:val="28"/>
              </w:rPr>
            </w:pP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lastRenderedPageBreak/>
              <w:t>Статья 18.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Решения, принимаемые по итогам рассмотрения зак</w:t>
            </w:r>
            <w:r w:rsidRPr="00D92272">
              <w:rPr>
                <w:sz w:val="28"/>
                <w:szCs w:val="28"/>
              </w:rPr>
              <w:t>о</w:t>
            </w:r>
            <w:r w:rsidRPr="00D92272">
              <w:rPr>
                <w:sz w:val="28"/>
                <w:szCs w:val="28"/>
              </w:rPr>
              <w:t>нопроекта в первом чтении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37743" w:rsidP="004D2D8D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26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18.1.</w:t>
            </w:r>
          </w:p>
        </w:tc>
        <w:tc>
          <w:tcPr>
            <w:tcW w:w="6840" w:type="dxa"/>
          </w:tcPr>
          <w:p w:rsidR="00707C24" w:rsidRPr="00D92272" w:rsidRDefault="00707C24" w:rsidP="008926A6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Рассмотрение альтернативных законопроектов</w:t>
            </w:r>
          </w:p>
        </w:tc>
        <w:tc>
          <w:tcPr>
            <w:tcW w:w="900" w:type="dxa"/>
          </w:tcPr>
          <w:p w:rsidR="00707C24" w:rsidRPr="00D92272" w:rsidRDefault="00707C24" w:rsidP="000319E3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2</w:t>
            </w:r>
            <w:r w:rsidR="008F3BF4" w:rsidRPr="00D92272">
              <w:rPr>
                <w:sz w:val="28"/>
                <w:szCs w:val="28"/>
              </w:rPr>
              <w:t>8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FA3451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19.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Подготовка законопроекта к рассмотрению во втором чтении</w:t>
            </w:r>
          </w:p>
        </w:tc>
        <w:tc>
          <w:tcPr>
            <w:tcW w:w="900" w:type="dxa"/>
          </w:tcPr>
          <w:p w:rsidR="00E5165A" w:rsidRPr="00D92272" w:rsidRDefault="00E5165A" w:rsidP="000319E3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0319E3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2</w:t>
            </w:r>
            <w:r w:rsidR="008F3BF4" w:rsidRPr="00D92272">
              <w:rPr>
                <w:sz w:val="28"/>
                <w:szCs w:val="28"/>
              </w:rPr>
              <w:t>9</w:t>
            </w:r>
          </w:p>
        </w:tc>
      </w:tr>
      <w:tr w:rsidR="00707C24" w:rsidRPr="00D92272" w:rsidTr="009F4A64">
        <w:trPr>
          <w:trHeight w:val="327"/>
        </w:trPr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20.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Рассмотрение законопроекта во втором чтении</w:t>
            </w:r>
          </w:p>
        </w:tc>
        <w:tc>
          <w:tcPr>
            <w:tcW w:w="900" w:type="dxa"/>
          </w:tcPr>
          <w:p w:rsidR="00707C24" w:rsidRPr="00D92272" w:rsidRDefault="000319E3" w:rsidP="00DE1DC8">
            <w:pPr>
              <w:jc w:val="center"/>
              <w:rPr>
                <w:sz w:val="28"/>
                <w:szCs w:val="28"/>
                <w:lang w:val="en-US"/>
              </w:rPr>
            </w:pPr>
            <w:r w:rsidRPr="00D92272">
              <w:rPr>
                <w:sz w:val="28"/>
                <w:szCs w:val="28"/>
              </w:rPr>
              <w:t>3</w:t>
            </w:r>
            <w:r w:rsidR="008F3BF4" w:rsidRPr="00D92272">
              <w:rPr>
                <w:sz w:val="28"/>
                <w:szCs w:val="28"/>
              </w:rPr>
              <w:t>1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21.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Рассмотрение законопроекта в третьем чтении</w:t>
            </w:r>
          </w:p>
        </w:tc>
        <w:tc>
          <w:tcPr>
            <w:tcW w:w="900" w:type="dxa"/>
          </w:tcPr>
          <w:p w:rsidR="00707C24" w:rsidRPr="00D92272" w:rsidRDefault="00707C24" w:rsidP="001917C5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3</w:t>
            </w:r>
            <w:r w:rsidR="001917C5" w:rsidRPr="00D92272">
              <w:rPr>
                <w:sz w:val="28"/>
                <w:szCs w:val="28"/>
              </w:rPr>
              <w:t>2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22.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pStyle w:val="1"/>
              <w:rPr>
                <w:szCs w:val="28"/>
              </w:rPr>
            </w:pPr>
            <w:r w:rsidRPr="00D92272">
              <w:rPr>
                <w:szCs w:val="28"/>
              </w:rPr>
              <w:t>Работа с принятым областным законом</w:t>
            </w:r>
          </w:p>
        </w:tc>
        <w:tc>
          <w:tcPr>
            <w:tcW w:w="900" w:type="dxa"/>
          </w:tcPr>
          <w:p w:rsidR="00707C24" w:rsidRPr="00D92272" w:rsidRDefault="00407E06" w:rsidP="00951EE4">
            <w:pPr>
              <w:pStyle w:val="1"/>
              <w:jc w:val="center"/>
              <w:rPr>
                <w:szCs w:val="28"/>
              </w:rPr>
            </w:pPr>
            <w:r w:rsidRPr="00D92272">
              <w:rPr>
                <w:szCs w:val="28"/>
              </w:rPr>
              <w:t>3</w:t>
            </w:r>
            <w:r w:rsidR="003A061D">
              <w:rPr>
                <w:szCs w:val="28"/>
              </w:rPr>
              <w:t>2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b/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 xml:space="preserve">ГЛАВА </w:t>
            </w:r>
            <w:r w:rsidRPr="00D92272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D9227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707C24" w:rsidRPr="00D92272" w:rsidRDefault="004503F2" w:rsidP="004503F2">
            <w:pPr>
              <w:jc w:val="both"/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sz w:val="28"/>
                <w:szCs w:val="28"/>
              </w:rPr>
              <w:t>Подписание и о</w:t>
            </w:r>
            <w:r w:rsidR="001A095C" w:rsidRPr="00D92272">
              <w:rPr>
                <w:b/>
                <w:sz w:val="28"/>
                <w:szCs w:val="28"/>
              </w:rPr>
              <w:t>бнародование</w:t>
            </w:r>
            <w:r w:rsidR="00707C24" w:rsidRPr="00D92272">
              <w:rPr>
                <w:b/>
                <w:sz w:val="28"/>
                <w:szCs w:val="28"/>
              </w:rPr>
              <w:t>, повторное рассмо</w:t>
            </w:r>
            <w:r w:rsidR="00707C24" w:rsidRPr="00D92272">
              <w:rPr>
                <w:b/>
                <w:sz w:val="28"/>
                <w:szCs w:val="28"/>
              </w:rPr>
              <w:t>т</w:t>
            </w:r>
            <w:r w:rsidR="00707C24" w:rsidRPr="00D92272">
              <w:rPr>
                <w:b/>
                <w:sz w:val="28"/>
                <w:szCs w:val="28"/>
              </w:rPr>
              <w:t>рение областного закона, отклоненного Губернат</w:t>
            </w:r>
            <w:r w:rsidR="00707C24" w:rsidRPr="00D92272">
              <w:rPr>
                <w:b/>
                <w:sz w:val="28"/>
                <w:szCs w:val="28"/>
              </w:rPr>
              <w:t>о</w:t>
            </w:r>
            <w:r w:rsidR="00707C24" w:rsidRPr="00D92272">
              <w:rPr>
                <w:b/>
                <w:sz w:val="28"/>
                <w:szCs w:val="28"/>
              </w:rPr>
              <w:t>ром Архангельской области, вступление в силу з</w:t>
            </w:r>
            <w:r w:rsidR="00707C24" w:rsidRPr="00D92272">
              <w:rPr>
                <w:b/>
                <w:sz w:val="28"/>
                <w:szCs w:val="28"/>
              </w:rPr>
              <w:t>а</w:t>
            </w:r>
            <w:r w:rsidR="00707C24" w:rsidRPr="00D92272">
              <w:rPr>
                <w:b/>
                <w:sz w:val="28"/>
                <w:szCs w:val="28"/>
              </w:rPr>
              <w:t>конов Архангельской области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D92272" w:rsidRDefault="00707C24" w:rsidP="006D0AAA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D92272" w:rsidRDefault="00707C24" w:rsidP="006D0AAA">
            <w:pPr>
              <w:jc w:val="center"/>
              <w:rPr>
                <w:bCs/>
                <w:sz w:val="28"/>
                <w:szCs w:val="28"/>
              </w:rPr>
            </w:pPr>
          </w:p>
          <w:p w:rsidR="00707C24" w:rsidRPr="00D92272" w:rsidRDefault="00707C24" w:rsidP="000319E3">
            <w:pPr>
              <w:jc w:val="center"/>
              <w:rPr>
                <w:bCs/>
                <w:sz w:val="28"/>
                <w:szCs w:val="28"/>
              </w:rPr>
            </w:pPr>
            <w:r w:rsidRPr="00D92272">
              <w:rPr>
                <w:bCs/>
                <w:sz w:val="28"/>
                <w:szCs w:val="28"/>
              </w:rPr>
              <w:t>3</w:t>
            </w:r>
            <w:r w:rsidR="00C9005C" w:rsidRPr="00D92272">
              <w:rPr>
                <w:bCs/>
                <w:sz w:val="28"/>
                <w:szCs w:val="28"/>
              </w:rPr>
              <w:t>3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23.</w:t>
            </w:r>
          </w:p>
        </w:tc>
        <w:tc>
          <w:tcPr>
            <w:tcW w:w="6840" w:type="dxa"/>
          </w:tcPr>
          <w:p w:rsidR="00707C24" w:rsidRPr="00D92272" w:rsidRDefault="005B10CF" w:rsidP="005B10CF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Подписание и о</w:t>
            </w:r>
            <w:r w:rsidR="00707C24" w:rsidRPr="00D92272">
              <w:rPr>
                <w:sz w:val="28"/>
                <w:szCs w:val="28"/>
              </w:rPr>
              <w:t>бнародование областного закона Г</w:t>
            </w:r>
            <w:r w:rsidR="00707C24" w:rsidRPr="00D92272">
              <w:rPr>
                <w:sz w:val="28"/>
                <w:szCs w:val="28"/>
              </w:rPr>
              <w:t>у</w:t>
            </w:r>
            <w:r w:rsidR="00707C24" w:rsidRPr="00D92272">
              <w:rPr>
                <w:sz w:val="28"/>
                <w:szCs w:val="28"/>
              </w:rPr>
              <w:t>бернатором Архангельской области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C9005C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3</w:t>
            </w:r>
            <w:r w:rsidR="00C9005C" w:rsidRPr="00D92272">
              <w:rPr>
                <w:sz w:val="28"/>
                <w:szCs w:val="28"/>
              </w:rPr>
              <w:t>3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24.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Отклонение областного закона Губернатором Арха</w:t>
            </w:r>
            <w:r w:rsidRPr="00D92272">
              <w:rPr>
                <w:sz w:val="28"/>
                <w:szCs w:val="28"/>
              </w:rPr>
              <w:t>н</w:t>
            </w:r>
            <w:r w:rsidRPr="00D92272">
              <w:rPr>
                <w:sz w:val="28"/>
                <w:szCs w:val="28"/>
              </w:rPr>
              <w:t>гельской области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C9005C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3</w:t>
            </w:r>
            <w:r w:rsidR="00C9005C" w:rsidRPr="00D92272">
              <w:rPr>
                <w:sz w:val="28"/>
                <w:szCs w:val="28"/>
              </w:rPr>
              <w:t>5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25.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Подготовка областного закона, отклоненного Губерн</w:t>
            </w:r>
            <w:r w:rsidRPr="00D92272">
              <w:rPr>
                <w:sz w:val="28"/>
                <w:szCs w:val="28"/>
              </w:rPr>
              <w:t>а</w:t>
            </w:r>
            <w:r w:rsidRPr="00D92272">
              <w:rPr>
                <w:sz w:val="28"/>
                <w:szCs w:val="28"/>
              </w:rPr>
              <w:t>тором Архангельской области, к рассмотре</w:t>
            </w:r>
            <w:r w:rsidRPr="00D92272">
              <w:rPr>
                <w:sz w:val="28"/>
                <w:szCs w:val="28"/>
              </w:rPr>
              <w:softHyphen/>
              <w:t>нию                             областным Собранием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FF6EEB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3</w:t>
            </w:r>
            <w:r w:rsidR="00FF6EEB" w:rsidRPr="00D92272">
              <w:rPr>
                <w:sz w:val="28"/>
                <w:szCs w:val="28"/>
              </w:rPr>
              <w:t>5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26.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Повторное рассмотрение областным Собранием о</w:t>
            </w:r>
            <w:r w:rsidRPr="00D92272">
              <w:rPr>
                <w:sz w:val="28"/>
                <w:szCs w:val="28"/>
              </w:rPr>
              <w:t>т</w:t>
            </w:r>
            <w:r w:rsidRPr="00D92272">
              <w:rPr>
                <w:sz w:val="28"/>
                <w:szCs w:val="28"/>
              </w:rPr>
              <w:t>клоненного Губернатором Архангельской области о</w:t>
            </w:r>
            <w:r w:rsidRPr="00D92272">
              <w:rPr>
                <w:sz w:val="28"/>
                <w:szCs w:val="28"/>
              </w:rPr>
              <w:t>б</w:t>
            </w:r>
            <w:r w:rsidRPr="00D92272">
              <w:rPr>
                <w:sz w:val="28"/>
                <w:szCs w:val="28"/>
              </w:rPr>
              <w:t>ластного закона</w:t>
            </w: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D85C0C" w:rsidP="00951EE4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3</w:t>
            </w:r>
            <w:r w:rsidR="003A061D">
              <w:rPr>
                <w:sz w:val="28"/>
                <w:szCs w:val="28"/>
              </w:rPr>
              <w:t>5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27.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Дата принятия областного закона</w:t>
            </w:r>
          </w:p>
        </w:tc>
        <w:tc>
          <w:tcPr>
            <w:tcW w:w="900" w:type="dxa"/>
          </w:tcPr>
          <w:p w:rsidR="00707C24" w:rsidRPr="00D92272" w:rsidRDefault="00951EE4" w:rsidP="003A061D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3</w:t>
            </w:r>
            <w:r w:rsidR="003A061D">
              <w:rPr>
                <w:sz w:val="28"/>
                <w:szCs w:val="28"/>
              </w:rPr>
              <w:t>7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28.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Официальное опубликование областных законов</w:t>
            </w:r>
          </w:p>
        </w:tc>
        <w:tc>
          <w:tcPr>
            <w:tcW w:w="900" w:type="dxa"/>
          </w:tcPr>
          <w:p w:rsidR="00707C24" w:rsidRPr="00D92272" w:rsidRDefault="00707C24" w:rsidP="00D85C0C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3</w:t>
            </w:r>
            <w:r w:rsidR="00D85C0C" w:rsidRPr="00D92272">
              <w:rPr>
                <w:sz w:val="28"/>
                <w:szCs w:val="28"/>
              </w:rPr>
              <w:t>8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29.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Прекращение действия областного закона</w:t>
            </w:r>
          </w:p>
        </w:tc>
        <w:tc>
          <w:tcPr>
            <w:tcW w:w="900" w:type="dxa"/>
          </w:tcPr>
          <w:p w:rsidR="00707C24" w:rsidRPr="00D92272" w:rsidRDefault="00D85C0C" w:rsidP="00951EE4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39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Статья 30.</w:t>
            </w:r>
          </w:p>
        </w:tc>
        <w:tc>
          <w:tcPr>
            <w:tcW w:w="6840" w:type="dxa"/>
          </w:tcPr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Заключительные положения</w:t>
            </w:r>
          </w:p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D92272" w:rsidRDefault="00707C24" w:rsidP="00306131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3</w:t>
            </w:r>
            <w:r w:rsidR="00FF6EEB" w:rsidRPr="00D92272">
              <w:rPr>
                <w:sz w:val="28"/>
                <w:szCs w:val="28"/>
              </w:rPr>
              <w:t>9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Приложение № 1.</w:t>
            </w:r>
          </w:p>
          <w:p w:rsidR="00707C24" w:rsidRPr="00D92272" w:rsidRDefault="00707C24" w:rsidP="0036397C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07C24" w:rsidRPr="00D92272" w:rsidRDefault="00707C24" w:rsidP="004D671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Поправки к законопроекту, принятому областным                 Собранием в первом чтении</w:t>
            </w:r>
          </w:p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FF6EEB" w:rsidP="00FF6EEB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40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Приложение № 2.</w:t>
            </w:r>
          </w:p>
          <w:p w:rsidR="00707C24" w:rsidRPr="00D92272" w:rsidRDefault="00707C24" w:rsidP="0036397C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707C24" w:rsidRPr="00D92272" w:rsidRDefault="00707C24" w:rsidP="00895D0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Сводная таблица поправок к законопроекту, принят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му областным Собранием в первом чтении</w:t>
            </w:r>
          </w:p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306131" w:rsidP="00FF6EEB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4</w:t>
            </w:r>
            <w:r w:rsidR="00FF6EEB" w:rsidRPr="00D92272">
              <w:rPr>
                <w:sz w:val="28"/>
                <w:szCs w:val="28"/>
              </w:rPr>
              <w:t>1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FA287E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Приложение № 3.</w:t>
            </w:r>
          </w:p>
          <w:p w:rsidR="00707C24" w:rsidRPr="00D92272" w:rsidRDefault="00707C24" w:rsidP="0036397C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07C24" w:rsidRPr="00D92272" w:rsidRDefault="00707C24" w:rsidP="0081601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Поправки к законопроекту, рассматриваемому облас</w:t>
            </w:r>
            <w:r w:rsidRPr="00D92272">
              <w:rPr>
                <w:sz w:val="28"/>
                <w:szCs w:val="28"/>
              </w:rPr>
              <w:t>т</w:t>
            </w:r>
            <w:r w:rsidRPr="00D92272">
              <w:rPr>
                <w:sz w:val="28"/>
                <w:szCs w:val="28"/>
              </w:rPr>
              <w:t>ным Собранием в первом чтении</w:t>
            </w:r>
          </w:p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306131" w:rsidP="00FF6EEB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4</w:t>
            </w:r>
            <w:r w:rsidR="00FF6EEB" w:rsidRPr="00D92272">
              <w:rPr>
                <w:sz w:val="28"/>
                <w:szCs w:val="28"/>
              </w:rPr>
              <w:t>2</w:t>
            </w:r>
          </w:p>
        </w:tc>
      </w:tr>
      <w:tr w:rsidR="00707C24" w:rsidRPr="00D92272" w:rsidTr="009F4A64">
        <w:tc>
          <w:tcPr>
            <w:tcW w:w="2444" w:type="dxa"/>
          </w:tcPr>
          <w:p w:rsidR="00707C24" w:rsidRPr="00D92272" w:rsidRDefault="00707C24" w:rsidP="00FA287E">
            <w:pPr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Приложение № 4.</w:t>
            </w:r>
          </w:p>
          <w:p w:rsidR="00707C24" w:rsidRPr="00D92272" w:rsidRDefault="00707C24" w:rsidP="0036397C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707C24" w:rsidRPr="00D92272" w:rsidRDefault="00707C24" w:rsidP="00C12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Сводная таблица поправок к законопроекту, рассма</w:t>
            </w:r>
            <w:r w:rsidRPr="00D92272">
              <w:rPr>
                <w:sz w:val="28"/>
                <w:szCs w:val="28"/>
              </w:rPr>
              <w:t>т</w:t>
            </w:r>
            <w:r w:rsidRPr="00D92272">
              <w:rPr>
                <w:sz w:val="28"/>
                <w:szCs w:val="28"/>
              </w:rPr>
              <w:t>риваемому областным Собранием в первом чтении</w:t>
            </w:r>
          </w:p>
          <w:p w:rsidR="00707C24" w:rsidRPr="00D92272" w:rsidRDefault="00707C24" w:rsidP="00363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07C24" w:rsidRPr="00D92272" w:rsidRDefault="00707C24" w:rsidP="0036397C">
            <w:pPr>
              <w:jc w:val="center"/>
              <w:rPr>
                <w:sz w:val="28"/>
                <w:szCs w:val="28"/>
              </w:rPr>
            </w:pPr>
          </w:p>
          <w:p w:rsidR="00707C24" w:rsidRPr="00D92272" w:rsidRDefault="00E90E86" w:rsidP="00FF6EEB">
            <w:pPr>
              <w:jc w:val="center"/>
              <w:rPr>
                <w:sz w:val="28"/>
                <w:szCs w:val="28"/>
              </w:rPr>
            </w:pPr>
            <w:r w:rsidRPr="00D92272">
              <w:rPr>
                <w:sz w:val="28"/>
                <w:szCs w:val="28"/>
              </w:rPr>
              <w:t>4</w:t>
            </w:r>
            <w:r w:rsidR="00FF6EEB" w:rsidRPr="00D92272">
              <w:rPr>
                <w:sz w:val="28"/>
                <w:szCs w:val="28"/>
              </w:rPr>
              <w:t>3</w:t>
            </w:r>
          </w:p>
        </w:tc>
      </w:tr>
    </w:tbl>
    <w:p w:rsidR="00707C24" w:rsidRPr="00D92272" w:rsidRDefault="00707C24" w:rsidP="0036397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F7F62" w:rsidRPr="00D92272" w:rsidRDefault="00DF7F62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F7F62" w:rsidRPr="00D92272" w:rsidRDefault="00DF7F62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ind w:right="0" w:firstLine="0"/>
        <w:rPr>
          <w:rFonts w:ascii="Times New Roman" w:hAnsi="Times New Roman" w:cs="Times New Roman"/>
        </w:rPr>
      </w:pPr>
      <w:r w:rsidRPr="00D9227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</w:t>
      </w:r>
      <w:r w:rsidR="00B72048" w:rsidRPr="00D92272">
        <w:rPr>
          <w:rFonts w:ascii="Times New Roman" w:hAnsi="Times New Roman" w:cs="Times New Roman"/>
          <w:noProof/>
        </w:rPr>
        <w:drawing>
          <wp:inline distT="0" distB="0" distL="0" distR="0">
            <wp:extent cx="564515" cy="6680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А Р Х А Н Г Е Л Ь С К А Я    О Б Л А С Т Ь  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 порядке разработки, принятия и вступления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в силу законов Архангельской области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Принят</w:t>
      </w:r>
    </w:p>
    <w:p w:rsidR="00707C24" w:rsidRPr="00D92272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>Архангельским областным</w:t>
      </w:r>
    </w:p>
    <w:p w:rsidR="00707C24" w:rsidRPr="00D92272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Собранием депутатов</w:t>
      </w:r>
    </w:p>
    <w:p w:rsidR="00707C24" w:rsidRPr="00D92272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(постановление </w:t>
      </w:r>
    </w:p>
    <w:p w:rsidR="00707C24" w:rsidRPr="00D92272" w:rsidRDefault="00707C24" w:rsidP="0036397C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>от 19 сентября 2001 года № 127)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(в редакции областных законов от 21.06.2005 № 42-4-ОЗ, 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18.04.2007 № 344-17-ОЗ, от 29.05.2008 № 527-27-ОЗ, 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14.11.2008 № 612-внеоч.-ОЗ, от 15.04.2009 № 3-2-ОЗ, 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24.06.2009 № 42-4-ОЗ, от 24.06.2009 № 43-4-ОЗ,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23.09.2009 № 64-5-ОЗ, от 22.10.2009 № 76-6-ОЗ,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15.02.2010 № 129-10-ОЗ, от 24.09.2010 № 192-15-ОЗ,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11.02.2011 № 252-19-ОЗ, от 22.03.2011 № 259-20-ОЗ,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27.04.2011 № 278-21-ОЗ, от 07.07.2011 № 301-23-ОЗ,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07.07.2011 № 305-23-ОЗ, от 24.10.2011 № 368-25-ОЗ,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21.11.2011 № 385-26-ОЗ, от 13.02.2012 № 422-28-ОЗ,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28.04.2012 № 458-30-ОЗ, от 28.04.2012 № 463-30-ОЗ,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04.06.2012 № 488-31-ОЗ, от 17.12.2012 № 586-36-ОЗ,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>от 17.12.2012 № 599-36-ОЗ, от 05.06.2013 № 692-40-ОЗ,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17.10.2013 № 18-2-ОЗ, от 22.11.2013 № 34-3-ОЗ, 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>от 22.11.2013 № 48-3-ОЗ, от 24.10.2014 № 187-11-ОЗ,</w:t>
      </w:r>
    </w:p>
    <w:p w:rsidR="00707C24" w:rsidRPr="00D92272" w:rsidRDefault="00707C24" w:rsidP="001B2C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14.11.2014 № 207-12-ОЗ, от 29.06.2015 № 298-18-ОЗ, </w:t>
      </w:r>
    </w:p>
    <w:p w:rsidR="00707C24" w:rsidRPr="00D92272" w:rsidRDefault="00707C24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>от 29.06.2015 № 301-18-ОЗ, от 26.10.2015 № 345-20-ОЗ,</w:t>
      </w:r>
    </w:p>
    <w:p w:rsidR="00C26EC4" w:rsidRPr="00D92272" w:rsidRDefault="00707C24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>от 01.06.2016 № 432-26-ОЗ</w:t>
      </w:r>
      <w:r w:rsidR="000F4522" w:rsidRPr="00D92272">
        <w:rPr>
          <w:rFonts w:ascii="Times New Roman" w:hAnsi="Times New Roman" w:cs="Times New Roman"/>
          <w:sz w:val="26"/>
          <w:szCs w:val="26"/>
        </w:rPr>
        <w:t xml:space="preserve">, от </w:t>
      </w:r>
      <w:r w:rsidR="00026103" w:rsidRPr="00D92272">
        <w:rPr>
          <w:rFonts w:ascii="Times New Roman" w:hAnsi="Times New Roman" w:cs="Times New Roman"/>
          <w:sz w:val="26"/>
          <w:szCs w:val="26"/>
        </w:rPr>
        <w:t>01.07.</w:t>
      </w:r>
      <w:r w:rsidR="000F4522" w:rsidRPr="00D92272">
        <w:rPr>
          <w:rFonts w:ascii="Times New Roman" w:hAnsi="Times New Roman" w:cs="Times New Roman"/>
          <w:sz w:val="26"/>
          <w:szCs w:val="26"/>
        </w:rPr>
        <w:t xml:space="preserve">2016 № </w:t>
      </w:r>
      <w:r w:rsidR="00026103" w:rsidRPr="00D92272">
        <w:rPr>
          <w:rFonts w:ascii="Times New Roman" w:hAnsi="Times New Roman" w:cs="Times New Roman"/>
          <w:sz w:val="26"/>
          <w:szCs w:val="26"/>
        </w:rPr>
        <w:t>443-</w:t>
      </w:r>
      <w:r w:rsidR="000F4522" w:rsidRPr="00D92272">
        <w:rPr>
          <w:rFonts w:ascii="Times New Roman" w:hAnsi="Times New Roman" w:cs="Times New Roman"/>
          <w:sz w:val="26"/>
          <w:szCs w:val="26"/>
        </w:rPr>
        <w:t>27-ОЗ</w:t>
      </w:r>
      <w:r w:rsidR="00C26EC4" w:rsidRPr="00D9227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A3EF5" w:rsidRPr="00D92272" w:rsidRDefault="00C26EC4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>от</w:t>
      </w:r>
      <w:r w:rsidR="00F74318" w:rsidRPr="00D92272">
        <w:rPr>
          <w:rFonts w:ascii="Times New Roman" w:hAnsi="Times New Roman" w:cs="Times New Roman"/>
          <w:sz w:val="26"/>
          <w:szCs w:val="26"/>
        </w:rPr>
        <w:t xml:space="preserve"> 05.12.</w:t>
      </w:r>
      <w:r w:rsidRPr="00D92272">
        <w:rPr>
          <w:rFonts w:ascii="Times New Roman" w:hAnsi="Times New Roman" w:cs="Times New Roman"/>
          <w:sz w:val="26"/>
          <w:szCs w:val="26"/>
        </w:rPr>
        <w:t>2016 №</w:t>
      </w:r>
      <w:r w:rsidR="00F74318" w:rsidRPr="00D92272">
        <w:rPr>
          <w:rFonts w:ascii="Times New Roman" w:hAnsi="Times New Roman" w:cs="Times New Roman"/>
          <w:sz w:val="26"/>
          <w:szCs w:val="26"/>
        </w:rPr>
        <w:t xml:space="preserve"> 490</w:t>
      </w:r>
      <w:r w:rsidR="005666ED" w:rsidRPr="00D92272">
        <w:rPr>
          <w:rFonts w:ascii="Times New Roman" w:hAnsi="Times New Roman" w:cs="Times New Roman"/>
          <w:sz w:val="26"/>
          <w:szCs w:val="26"/>
        </w:rPr>
        <w:t>-</w:t>
      </w:r>
      <w:r w:rsidRPr="00D92272">
        <w:rPr>
          <w:rFonts w:ascii="Times New Roman" w:hAnsi="Times New Roman" w:cs="Times New Roman"/>
          <w:sz w:val="26"/>
          <w:szCs w:val="26"/>
        </w:rPr>
        <w:t>30-ОЗ</w:t>
      </w:r>
      <w:r w:rsidR="00D03EF0" w:rsidRPr="00D92272">
        <w:rPr>
          <w:rFonts w:ascii="Times New Roman" w:hAnsi="Times New Roman" w:cs="Times New Roman"/>
          <w:sz w:val="26"/>
          <w:szCs w:val="26"/>
        </w:rPr>
        <w:t xml:space="preserve">, </w:t>
      </w:r>
      <w:r w:rsidR="00697921" w:rsidRPr="00D92272">
        <w:rPr>
          <w:rFonts w:ascii="Times New Roman" w:hAnsi="Times New Roman" w:cs="Times New Roman"/>
          <w:sz w:val="26"/>
          <w:szCs w:val="26"/>
        </w:rPr>
        <w:t>от 24.04.2017 № 526-34-ОЗ</w:t>
      </w:r>
      <w:r w:rsidR="002A3EF5" w:rsidRPr="00D92272">
        <w:rPr>
          <w:rFonts w:ascii="Times New Roman" w:hAnsi="Times New Roman" w:cs="Times New Roman"/>
          <w:sz w:val="26"/>
          <w:szCs w:val="26"/>
        </w:rPr>
        <w:t>,</w:t>
      </w:r>
    </w:p>
    <w:p w:rsidR="005F2FF8" w:rsidRPr="00D92272" w:rsidRDefault="002A3EF5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</w:t>
      </w:r>
      <w:r w:rsidR="0058047C" w:rsidRPr="00D92272">
        <w:rPr>
          <w:rFonts w:ascii="Times New Roman" w:hAnsi="Times New Roman" w:cs="Times New Roman"/>
          <w:sz w:val="26"/>
          <w:szCs w:val="26"/>
        </w:rPr>
        <w:t>05.</w:t>
      </w:r>
      <w:r w:rsidRPr="00D92272">
        <w:rPr>
          <w:rFonts w:ascii="Times New Roman" w:hAnsi="Times New Roman" w:cs="Times New Roman"/>
          <w:sz w:val="26"/>
          <w:szCs w:val="26"/>
        </w:rPr>
        <w:t xml:space="preserve">06.2017 № </w:t>
      </w:r>
      <w:r w:rsidR="0058047C" w:rsidRPr="00D92272">
        <w:rPr>
          <w:rFonts w:ascii="Times New Roman" w:hAnsi="Times New Roman" w:cs="Times New Roman"/>
          <w:sz w:val="26"/>
          <w:szCs w:val="26"/>
        </w:rPr>
        <w:t>531</w:t>
      </w:r>
      <w:r w:rsidRPr="00D92272">
        <w:rPr>
          <w:rFonts w:ascii="Times New Roman" w:hAnsi="Times New Roman" w:cs="Times New Roman"/>
          <w:sz w:val="26"/>
          <w:szCs w:val="26"/>
        </w:rPr>
        <w:t>-35-ОЗ</w:t>
      </w:r>
      <w:r w:rsidR="00AB2264" w:rsidRPr="00D92272">
        <w:rPr>
          <w:rFonts w:ascii="Times New Roman" w:hAnsi="Times New Roman" w:cs="Times New Roman"/>
          <w:sz w:val="26"/>
          <w:szCs w:val="26"/>
        </w:rPr>
        <w:t xml:space="preserve">, от </w:t>
      </w:r>
      <w:r w:rsidR="00C7490E" w:rsidRPr="00D92272">
        <w:rPr>
          <w:rFonts w:ascii="Times New Roman" w:hAnsi="Times New Roman" w:cs="Times New Roman"/>
          <w:sz w:val="26"/>
          <w:szCs w:val="26"/>
        </w:rPr>
        <w:t>09.10.</w:t>
      </w:r>
      <w:r w:rsidR="00AB2264" w:rsidRPr="00D92272">
        <w:rPr>
          <w:rFonts w:ascii="Times New Roman" w:hAnsi="Times New Roman" w:cs="Times New Roman"/>
          <w:sz w:val="26"/>
          <w:szCs w:val="26"/>
        </w:rPr>
        <w:t>2017 № 5</w:t>
      </w:r>
      <w:r w:rsidR="00C7490E" w:rsidRPr="00D92272">
        <w:rPr>
          <w:rFonts w:ascii="Times New Roman" w:hAnsi="Times New Roman" w:cs="Times New Roman"/>
          <w:sz w:val="26"/>
          <w:szCs w:val="26"/>
        </w:rPr>
        <w:t>5</w:t>
      </w:r>
      <w:r w:rsidR="00AB2264" w:rsidRPr="00D92272">
        <w:rPr>
          <w:rFonts w:ascii="Times New Roman" w:hAnsi="Times New Roman" w:cs="Times New Roman"/>
          <w:sz w:val="26"/>
          <w:szCs w:val="26"/>
        </w:rPr>
        <w:t>1-37-ОЗ</w:t>
      </w:r>
      <w:r w:rsidR="005F2FF8" w:rsidRPr="00D92272">
        <w:rPr>
          <w:rFonts w:ascii="Times New Roman" w:hAnsi="Times New Roman" w:cs="Times New Roman"/>
          <w:sz w:val="26"/>
          <w:szCs w:val="26"/>
        </w:rPr>
        <w:t>,</w:t>
      </w:r>
    </w:p>
    <w:p w:rsidR="006D4129" w:rsidRPr="00D92272" w:rsidRDefault="005F2FF8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</w:t>
      </w:r>
      <w:r w:rsidR="002506F5" w:rsidRPr="00D92272">
        <w:rPr>
          <w:rFonts w:ascii="Times New Roman" w:hAnsi="Times New Roman" w:cs="Times New Roman"/>
          <w:sz w:val="26"/>
          <w:szCs w:val="26"/>
        </w:rPr>
        <w:t>26.10.</w:t>
      </w:r>
      <w:r w:rsidRPr="00D92272">
        <w:rPr>
          <w:rFonts w:ascii="Times New Roman" w:hAnsi="Times New Roman" w:cs="Times New Roman"/>
          <w:sz w:val="26"/>
          <w:szCs w:val="26"/>
        </w:rPr>
        <w:t xml:space="preserve">2018 № </w:t>
      </w:r>
      <w:r w:rsidR="002506F5" w:rsidRPr="00D92272">
        <w:rPr>
          <w:rFonts w:ascii="Times New Roman" w:hAnsi="Times New Roman" w:cs="Times New Roman"/>
          <w:sz w:val="26"/>
          <w:szCs w:val="26"/>
        </w:rPr>
        <w:t>6</w:t>
      </w:r>
      <w:r w:rsidRPr="00D92272">
        <w:rPr>
          <w:rFonts w:ascii="Times New Roman" w:hAnsi="Times New Roman" w:cs="Times New Roman"/>
          <w:sz w:val="26"/>
          <w:szCs w:val="26"/>
        </w:rPr>
        <w:t>-</w:t>
      </w:r>
      <w:r w:rsidR="002506F5" w:rsidRPr="00D92272">
        <w:rPr>
          <w:rFonts w:ascii="Times New Roman" w:hAnsi="Times New Roman" w:cs="Times New Roman"/>
          <w:sz w:val="26"/>
          <w:szCs w:val="26"/>
        </w:rPr>
        <w:t>2-</w:t>
      </w:r>
      <w:r w:rsidRPr="00D92272">
        <w:rPr>
          <w:rFonts w:ascii="Times New Roman" w:hAnsi="Times New Roman" w:cs="Times New Roman"/>
          <w:sz w:val="26"/>
          <w:szCs w:val="26"/>
        </w:rPr>
        <w:t>ОЗ</w:t>
      </w:r>
      <w:r w:rsidR="008C1175" w:rsidRPr="00D92272">
        <w:rPr>
          <w:rFonts w:ascii="Times New Roman" w:hAnsi="Times New Roman" w:cs="Times New Roman"/>
          <w:sz w:val="26"/>
          <w:szCs w:val="26"/>
        </w:rPr>
        <w:t>, от</w:t>
      </w:r>
      <w:r w:rsidR="00545419" w:rsidRPr="00D92272">
        <w:rPr>
          <w:rFonts w:ascii="Times New Roman" w:hAnsi="Times New Roman" w:cs="Times New Roman"/>
          <w:sz w:val="26"/>
          <w:szCs w:val="26"/>
        </w:rPr>
        <w:t xml:space="preserve"> 30.04.</w:t>
      </w:r>
      <w:r w:rsidR="008C1175" w:rsidRPr="00D92272">
        <w:rPr>
          <w:rFonts w:ascii="Times New Roman" w:hAnsi="Times New Roman" w:cs="Times New Roman"/>
          <w:sz w:val="26"/>
          <w:szCs w:val="26"/>
        </w:rPr>
        <w:t>2019 №</w:t>
      </w:r>
      <w:r w:rsidR="00545419" w:rsidRPr="00D92272">
        <w:rPr>
          <w:rFonts w:ascii="Times New Roman" w:hAnsi="Times New Roman" w:cs="Times New Roman"/>
          <w:sz w:val="26"/>
          <w:szCs w:val="26"/>
        </w:rPr>
        <w:t xml:space="preserve"> 73</w:t>
      </w:r>
      <w:r w:rsidR="008C1175" w:rsidRPr="00D92272">
        <w:rPr>
          <w:rFonts w:ascii="Times New Roman" w:hAnsi="Times New Roman" w:cs="Times New Roman"/>
          <w:sz w:val="26"/>
          <w:szCs w:val="26"/>
        </w:rPr>
        <w:t>-7-ОЗ</w:t>
      </w:r>
      <w:r w:rsidR="006D4129" w:rsidRPr="00D92272">
        <w:rPr>
          <w:rFonts w:ascii="Times New Roman" w:hAnsi="Times New Roman" w:cs="Times New Roman"/>
          <w:sz w:val="26"/>
          <w:szCs w:val="26"/>
        </w:rPr>
        <w:t>,</w:t>
      </w:r>
    </w:p>
    <w:p w:rsidR="009C20C0" w:rsidRPr="00D92272" w:rsidRDefault="006D4129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</w:t>
      </w:r>
      <w:r w:rsidR="00545419" w:rsidRPr="00D92272">
        <w:rPr>
          <w:rFonts w:ascii="Times New Roman" w:hAnsi="Times New Roman" w:cs="Times New Roman"/>
          <w:sz w:val="26"/>
          <w:szCs w:val="26"/>
        </w:rPr>
        <w:t>30.04.</w:t>
      </w:r>
      <w:r w:rsidRPr="00D92272">
        <w:rPr>
          <w:rFonts w:ascii="Times New Roman" w:hAnsi="Times New Roman" w:cs="Times New Roman"/>
          <w:sz w:val="26"/>
          <w:szCs w:val="26"/>
        </w:rPr>
        <w:t>2019 №</w:t>
      </w:r>
      <w:r w:rsidR="00545419" w:rsidRPr="00D92272">
        <w:rPr>
          <w:rFonts w:ascii="Times New Roman" w:hAnsi="Times New Roman" w:cs="Times New Roman"/>
          <w:sz w:val="26"/>
          <w:szCs w:val="26"/>
        </w:rPr>
        <w:t xml:space="preserve"> 75</w:t>
      </w:r>
      <w:r w:rsidRPr="00D92272">
        <w:rPr>
          <w:rFonts w:ascii="Times New Roman" w:hAnsi="Times New Roman" w:cs="Times New Roman"/>
          <w:sz w:val="26"/>
          <w:szCs w:val="26"/>
        </w:rPr>
        <w:t>-7-ОЗ</w:t>
      </w:r>
      <w:r w:rsidR="00EC1D17" w:rsidRPr="00D92272">
        <w:rPr>
          <w:rFonts w:ascii="Times New Roman" w:hAnsi="Times New Roman" w:cs="Times New Roman"/>
          <w:sz w:val="26"/>
          <w:szCs w:val="26"/>
        </w:rPr>
        <w:t xml:space="preserve">, от </w:t>
      </w:r>
      <w:r w:rsidR="00101E56" w:rsidRPr="00D92272">
        <w:rPr>
          <w:rFonts w:ascii="Times New Roman" w:hAnsi="Times New Roman" w:cs="Times New Roman"/>
          <w:sz w:val="26"/>
          <w:szCs w:val="26"/>
        </w:rPr>
        <w:t>30.09.</w:t>
      </w:r>
      <w:r w:rsidR="00EC1D17" w:rsidRPr="00D92272">
        <w:rPr>
          <w:rFonts w:ascii="Times New Roman" w:hAnsi="Times New Roman" w:cs="Times New Roman"/>
          <w:sz w:val="26"/>
          <w:szCs w:val="26"/>
        </w:rPr>
        <w:t xml:space="preserve">2019 № </w:t>
      </w:r>
      <w:r w:rsidR="00101E56" w:rsidRPr="00D92272">
        <w:rPr>
          <w:rFonts w:ascii="Times New Roman" w:hAnsi="Times New Roman" w:cs="Times New Roman"/>
          <w:sz w:val="26"/>
          <w:szCs w:val="26"/>
        </w:rPr>
        <w:t>128</w:t>
      </w:r>
      <w:r w:rsidR="00EC1D17" w:rsidRPr="00D92272">
        <w:rPr>
          <w:rFonts w:ascii="Times New Roman" w:hAnsi="Times New Roman" w:cs="Times New Roman"/>
          <w:sz w:val="26"/>
          <w:szCs w:val="26"/>
        </w:rPr>
        <w:t>-10-ОЗ</w:t>
      </w:r>
      <w:r w:rsidR="009C20C0" w:rsidRPr="00D92272">
        <w:rPr>
          <w:rFonts w:ascii="Times New Roman" w:hAnsi="Times New Roman" w:cs="Times New Roman"/>
          <w:sz w:val="26"/>
          <w:szCs w:val="26"/>
        </w:rPr>
        <w:t>,</w:t>
      </w:r>
    </w:p>
    <w:p w:rsidR="0038488D" w:rsidRPr="00D92272" w:rsidRDefault="009C20C0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>от</w:t>
      </w:r>
      <w:r w:rsidR="00437C42" w:rsidRPr="00D92272">
        <w:rPr>
          <w:rFonts w:ascii="Times New Roman" w:hAnsi="Times New Roman" w:cs="Times New Roman"/>
          <w:sz w:val="26"/>
          <w:szCs w:val="26"/>
        </w:rPr>
        <w:t xml:space="preserve"> 28.10.</w:t>
      </w:r>
      <w:r w:rsidRPr="00D92272">
        <w:rPr>
          <w:rFonts w:ascii="Times New Roman" w:hAnsi="Times New Roman" w:cs="Times New Roman"/>
          <w:sz w:val="26"/>
          <w:szCs w:val="26"/>
        </w:rPr>
        <w:t>2019 №</w:t>
      </w:r>
      <w:r w:rsidR="00437C42" w:rsidRPr="00D92272">
        <w:rPr>
          <w:rFonts w:ascii="Times New Roman" w:hAnsi="Times New Roman" w:cs="Times New Roman"/>
          <w:sz w:val="26"/>
          <w:szCs w:val="26"/>
        </w:rPr>
        <w:t xml:space="preserve"> 162</w:t>
      </w:r>
      <w:r w:rsidRPr="00D92272">
        <w:rPr>
          <w:rFonts w:ascii="Times New Roman" w:hAnsi="Times New Roman" w:cs="Times New Roman"/>
          <w:sz w:val="26"/>
          <w:szCs w:val="26"/>
        </w:rPr>
        <w:t>-11-ОЗ</w:t>
      </w:r>
      <w:r w:rsidR="00D73D5E" w:rsidRPr="00D92272">
        <w:rPr>
          <w:rFonts w:ascii="Times New Roman" w:hAnsi="Times New Roman" w:cs="Times New Roman"/>
          <w:sz w:val="26"/>
          <w:szCs w:val="26"/>
        </w:rPr>
        <w:t xml:space="preserve">, от </w:t>
      </w:r>
      <w:r w:rsidR="00756EB2" w:rsidRPr="00D92272">
        <w:rPr>
          <w:rFonts w:ascii="Times New Roman" w:hAnsi="Times New Roman" w:cs="Times New Roman"/>
          <w:sz w:val="26"/>
          <w:szCs w:val="26"/>
        </w:rPr>
        <w:t>04.06.2020 № 274-17-ОЗ</w:t>
      </w:r>
      <w:r w:rsidR="0038488D" w:rsidRPr="00D9227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34835" w:rsidRPr="00D92272" w:rsidRDefault="006A0D2F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>от 21</w:t>
      </w:r>
      <w:r w:rsidR="0038488D" w:rsidRPr="00D92272">
        <w:rPr>
          <w:rFonts w:ascii="Times New Roman" w:hAnsi="Times New Roman" w:cs="Times New Roman"/>
          <w:sz w:val="26"/>
          <w:szCs w:val="26"/>
        </w:rPr>
        <w:t xml:space="preserve">.12.2020 № </w:t>
      </w:r>
      <w:r w:rsidRPr="00D92272">
        <w:rPr>
          <w:rFonts w:ascii="Times New Roman" w:hAnsi="Times New Roman" w:cs="Times New Roman"/>
          <w:sz w:val="26"/>
          <w:szCs w:val="26"/>
        </w:rPr>
        <w:t>355</w:t>
      </w:r>
      <w:r w:rsidR="0038488D" w:rsidRPr="00D92272">
        <w:rPr>
          <w:rFonts w:ascii="Times New Roman" w:hAnsi="Times New Roman" w:cs="Times New Roman"/>
          <w:sz w:val="26"/>
          <w:szCs w:val="26"/>
        </w:rPr>
        <w:t>-</w:t>
      </w:r>
      <w:r w:rsidR="003F664D" w:rsidRPr="00D92272">
        <w:rPr>
          <w:rFonts w:ascii="Times New Roman" w:hAnsi="Times New Roman" w:cs="Times New Roman"/>
          <w:sz w:val="26"/>
          <w:szCs w:val="26"/>
        </w:rPr>
        <w:t>22</w:t>
      </w:r>
      <w:r w:rsidR="0038488D" w:rsidRPr="00D92272">
        <w:rPr>
          <w:rFonts w:ascii="Times New Roman" w:hAnsi="Times New Roman" w:cs="Times New Roman"/>
          <w:sz w:val="26"/>
          <w:szCs w:val="26"/>
        </w:rPr>
        <w:t>-ОЗ</w:t>
      </w:r>
      <w:r w:rsidR="00B72A75" w:rsidRPr="00D92272">
        <w:rPr>
          <w:rFonts w:ascii="Times New Roman" w:hAnsi="Times New Roman" w:cs="Times New Roman"/>
          <w:sz w:val="26"/>
          <w:szCs w:val="26"/>
        </w:rPr>
        <w:t>, от</w:t>
      </w:r>
      <w:r w:rsidR="00D207FA" w:rsidRPr="00D92272">
        <w:rPr>
          <w:rFonts w:ascii="Times New Roman" w:hAnsi="Times New Roman" w:cs="Times New Roman"/>
          <w:sz w:val="26"/>
          <w:szCs w:val="26"/>
        </w:rPr>
        <w:t xml:space="preserve"> 08.12.</w:t>
      </w:r>
      <w:r w:rsidR="00B72A75" w:rsidRPr="00D92272">
        <w:rPr>
          <w:rFonts w:ascii="Times New Roman" w:hAnsi="Times New Roman" w:cs="Times New Roman"/>
          <w:sz w:val="26"/>
          <w:szCs w:val="26"/>
        </w:rPr>
        <w:t xml:space="preserve">2021 № </w:t>
      </w:r>
      <w:r w:rsidR="00D207FA" w:rsidRPr="00D92272">
        <w:rPr>
          <w:rFonts w:ascii="Times New Roman" w:hAnsi="Times New Roman" w:cs="Times New Roman"/>
          <w:sz w:val="26"/>
          <w:szCs w:val="26"/>
        </w:rPr>
        <w:t>505</w:t>
      </w:r>
      <w:r w:rsidR="00B72A75" w:rsidRPr="00D92272">
        <w:rPr>
          <w:rFonts w:ascii="Times New Roman" w:hAnsi="Times New Roman" w:cs="Times New Roman"/>
          <w:sz w:val="26"/>
          <w:szCs w:val="26"/>
        </w:rPr>
        <w:t>-30-ОЗ</w:t>
      </w:r>
      <w:r w:rsidR="00277EB4" w:rsidRPr="00D92272">
        <w:rPr>
          <w:rFonts w:ascii="Times New Roman" w:hAnsi="Times New Roman" w:cs="Times New Roman"/>
          <w:sz w:val="26"/>
          <w:szCs w:val="26"/>
        </w:rPr>
        <w:t xml:space="preserve">, </w:t>
      </w:r>
      <w:r w:rsidR="00934835" w:rsidRPr="00D92272">
        <w:rPr>
          <w:rFonts w:ascii="Times New Roman" w:hAnsi="Times New Roman" w:cs="Times New Roman"/>
          <w:sz w:val="26"/>
          <w:szCs w:val="26"/>
        </w:rPr>
        <w:t xml:space="preserve">от 24.12.2021 </w:t>
      </w:r>
    </w:p>
    <w:p w:rsidR="00B0439F" w:rsidRPr="00D92272" w:rsidRDefault="00934835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№ 524-31-ОЗ, </w:t>
      </w:r>
      <w:r w:rsidR="00EE14E3" w:rsidRPr="00D92272">
        <w:rPr>
          <w:rFonts w:ascii="Times New Roman" w:hAnsi="Times New Roman" w:cs="Times New Roman"/>
          <w:sz w:val="26"/>
          <w:szCs w:val="26"/>
        </w:rPr>
        <w:t>от</w:t>
      </w:r>
      <w:r w:rsidR="004134BA" w:rsidRPr="00D92272">
        <w:rPr>
          <w:rFonts w:ascii="Times New Roman" w:hAnsi="Times New Roman" w:cs="Times New Roman"/>
          <w:sz w:val="26"/>
          <w:szCs w:val="26"/>
        </w:rPr>
        <w:t xml:space="preserve"> 30.05.</w:t>
      </w:r>
      <w:r w:rsidR="00EE14E3" w:rsidRPr="00D92272">
        <w:rPr>
          <w:rFonts w:ascii="Times New Roman" w:hAnsi="Times New Roman" w:cs="Times New Roman"/>
          <w:sz w:val="26"/>
          <w:szCs w:val="26"/>
        </w:rPr>
        <w:t>2022 №</w:t>
      </w:r>
      <w:r w:rsidR="004134BA" w:rsidRPr="00D92272">
        <w:rPr>
          <w:rFonts w:ascii="Times New Roman" w:hAnsi="Times New Roman" w:cs="Times New Roman"/>
          <w:sz w:val="26"/>
          <w:szCs w:val="26"/>
        </w:rPr>
        <w:t xml:space="preserve"> 563-35-ОЗ</w:t>
      </w:r>
      <w:r w:rsidR="007654EC" w:rsidRPr="00D92272">
        <w:rPr>
          <w:rFonts w:ascii="Times New Roman" w:hAnsi="Times New Roman" w:cs="Times New Roman"/>
          <w:sz w:val="26"/>
          <w:szCs w:val="26"/>
        </w:rPr>
        <w:t>, от</w:t>
      </w:r>
      <w:r w:rsidRPr="00D92272">
        <w:rPr>
          <w:rFonts w:ascii="Times New Roman" w:hAnsi="Times New Roman" w:cs="Times New Roman"/>
          <w:sz w:val="26"/>
          <w:szCs w:val="26"/>
        </w:rPr>
        <w:t xml:space="preserve"> 31.10.</w:t>
      </w:r>
      <w:r w:rsidR="007654EC" w:rsidRPr="00D92272">
        <w:rPr>
          <w:rFonts w:ascii="Times New Roman" w:hAnsi="Times New Roman" w:cs="Times New Roman"/>
          <w:sz w:val="26"/>
          <w:szCs w:val="26"/>
        </w:rPr>
        <w:t>2022 №</w:t>
      </w:r>
      <w:r w:rsidRPr="00D92272">
        <w:rPr>
          <w:rFonts w:ascii="Times New Roman" w:hAnsi="Times New Roman" w:cs="Times New Roman"/>
          <w:sz w:val="26"/>
          <w:szCs w:val="26"/>
        </w:rPr>
        <w:t xml:space="preserve"> 624-38-ОЗ</w:t>
      </w:r>
      <w:r w:rsidR="00B0439F" w:rsidRPr="00D9227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19B9" w:rsidRPr="00712439" w:rsidRDefault="00B0439F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2272">
        <w:rPr>
          <w:rFonts w:ascii="Times New Roman" w:hAnsi="Times New Roman" w:cs="Times New Roman"/>
          <w:sz w:val="26"/>
          <w:szCs w:val="26"/>
        </w:rPr>
        <w:t xml:space="preserve">от </w:t>
      </w:r>
      <w:r w:rsidR="0091597C">
        <w:rPr>
          <w:rFonts w:ascii="Times New Roman" w:hAnsi="Times New Roman" w:cs="Times New Roman"/>
          <w:sz w:val="26"/>
          <w:szCs w:val="26"/>
        </w:rPr>
        <w:t>20.12.</w:t>
      </w:r>
      <w:r w:rsidRPr="00D92272">
        <w:rPr>
          <w:rFonts w:ascii="Times New Roman" w:hAnsi="Times New Roman" w:cs="Times New Roman"/>
          <w:sz w:val="26"/>
          <w:szCs w:val="26"/>
        </w:rPr>
        <w:t>2022 №</w:t>
      </w:r>
      <w:r w:rsidR="0091597C">
        <w:rPr>
          <w:rFonts w:ascii="Times New Roman" w:hAnsi="Times New Roman" w:cs="Times New Roman"/>
          <w:sz w:val="26"/>
          <w:szCs w:val="26"/>
        </w:rPr>
        <w:t xml:space="preserve"> 659-40-</w:t>
      </w:r>
      <w:r w:rsidRPr="00D92272">
        <w:rPr>
          <w:rFonts w:ascii="Times New Roman" w:hAnsi="Times New Roman" w:cs="Times New Roman"/>
          <w:sz w:val="26"/>
          <w:szCs w:val="26"/>
        </w:rPr>
        <w:t>ОЗ</w:t>
      </w:r>
      <w:r w:rsidR="002C53AD">
        <w:rPr>
          <w:rFonts w:ascii="Times New Roman" w:hAnsi="Times New Roman" w:cs="Times New Roman"/>
          <w:sz w:val="26"/>
          <w:szCs w:val="26"/>
        </w:rPr>
        <w:t xml:space="preserve">, </w:t>
      </w:r>
      <w:r w:rsidR="003823E6" w:rsidRPr="003104F7">
        <w:rPr>
          <w:rFonts w:ascii="Times New Roman" w:hAnsi="Times New Roman" w:cs="Times New Roman"/>
          <w:sz w:val="26"/>
          <w:szCs w:val="26"/>
        </w:rPr>
        <w:t>от 29.03.2023 № 677-42-ОЗ, от 29.03.2023 № 6</w:t>
      </w:r>
      <w:r w:rsidR="003823E6">
        <w:rPr>
          <w:rFonts w:ascii="Times New Roman" w:hAnsi="Times New Roman" w:cs="Times New Roman"/>
          <w:sz w:val="26"/>
          <w:szCs w:val="26"/>
        </w:rPr>
        <w:t>79</w:t>
      </w:r>
      <w:r w:rsidR="003823E6" w:rsidRPr="003104F7">
        <w:rPr>
          <w:rFonts w:ascii="Times New Roman" w:hAnsi="Times New Roman" w:cs="Times New Roman"/>
          <w:sz w:val="26"/>
          <w:szCs w:val="26"/>
        </w:rPr>
        <w:t>-42-ОЗ</w:t>
      </w:r>
      <w:r w:rsidR="005318CE" w:rsidRPr="0071243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8488D" w:rsidRPr="00D92272" w:rsidRDefault="00C4116B" w:rsidP="003848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02.05</w:t>
      </w:r>
      <w:r w:rsidR="005318CE" w:rsidRPr="00712439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697-</w:t>
      </w:r>
      <w:r w:rsidR="005318CE" w:rsidRPr="00712439">
        <w:rPr>
          <w:rFonts w:ascii="Times New Roman" w:hAnsi="Times New Roman" w:cs="Times New Roman"/>
          <w:sz w:val="26"/>
          <w:szCs w:val="26"/>
        </w:rPr>
        <w:t>4</w:t>
      </w:r>
      <w:r w:rsidR="00421514">
        <w:rPr>
          <w:rFonts w:ascii="Times New Roman" w:hAnsi="Times New Roman" w:cs="Times New Roman"/>
          <w:sz w:val="26"/>
          <w:szCs w:val="26"/>
        </w:rPr>
        <w:t>3</w:t>
      </w:r>
      <w:r w:rsidR="005318CE" w:rsidRPr="00712439">
        <w:rPr>
          <w:rFonts w:ascii="Times New Roman" w:hAnsi="Times New Roman" w:cs="Times New Roman"/>
          <w:sz w:val="26"/>
          <w:szCs w:val="26"/>
        </w:rPr>
        <w:t>-ОЗ</w:t>
      </w:r>
      <w:r w:rsidR="00115DA5" w:rsidRPr="00297D94">
        <w:rPr>
          <w:rFonts w:ascii="Times New Roman" w:hAnsi="Times New Roman" w:cs="Times New Roman"/>
          <w:sz w:val="26"/>
          <w:szCs w:val="26"/>
        </w:rPr>
        <w:t>, от</w:t>
      </w:r>
      <w:r w:rsidR="00297D94" w:rsidRPr="00297D94">
        <w:rPr>
          <w:rFonts w:ascii="Times New Roman" w:hAnsi="Times New Roman" w:cs="Times New Roman"/>
          <w:sz w:val="26"/>
          <w:szCs w:val="26"/>
        </w:rPr>
        <w:t xml:space="preserve"> 04.07.</w:t>
      </w:r>
      <w:r w:rsidR="00115DA5" w:rsidRPr="00297D94">
        <w:rPr>
          <w:rFonts w:ascii="Times New Roman" w:hAnsi="Times New Roman" w:cs="Times New Roman"/>
          <w:sz w:val="26"/>
          <w:szCs w:val="26"/>
        </w:rPr>
        <w:t xml:space="preserve">2023 № </w:t>
      </w:r>
      <w:r w:rsidR="00297D94" w:rsidRPr="00297D94">
        <w:rPr>
          <w:rFonts w:ascii="Times New Roman" w:hAnsi="Times New Roman" w:cs="Times New Roman"/>
          <w:sz w:val="26"/>
          <w:szCs w:val="26"/>
        </w:rPr>
        <w:t>740</w:t>
      </w:r>
      <w:r w:rsidR="00115DA5" w:rsidRPr="00297D94">
        <w:rPr>
          <w:rFonts w:ascii="Times New Roman" w:hAnsi="Times New Roman" w:cs="Times New Roman"/>
          <w:sz w:val="26"/>
          <w:szCs w:val="26"/>
        </w:rPr>
        <w:t>-45-ОЗ)</w:t>
      </w:r>
    </w:p>
    <w:p w:rsidR="00707C24" w:rsidRPr="00D92272" w:rsidRDefault="00707C24" w:rsidP="00D853F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>Настоящий областной закон в соответствии с Конституцией Российской Федерации, федеральными законами, Уставом Архангельской области устана</w:t>
      </w:r>
      <w:r w:rsidRPr="00D92272">
        <w:rPr>
          <w:rFonts w:ascii="Times New Roman" w:hAnsi="Times New Roman" w:cs="Times New Roman"/>
          <w:sz w:val="28"/>
          <w:szCs w:val="28"/>
        </w:rPr>
        <w:t>в</w:t>
      </w:r>
      <w:r w:rsidRPr="00D92272">
        <w:rPr>
          <w:rFonts w:ascii="Times New Roman" w:hAnsi="Times New Roman" w:cs="Times New Roman"/>
          <w:sz w:val="28"/>
          <w:szCs w:val="28"/>
        </w:rPr>
        <w:t>ливает порядок разработки, внесения, принятия, изменения, вступления в силу, приостановления и прекращения действия законов Архангельской области.</w:t>
      </w:r>
    </w:p>
    <w:p w:rsidR="008A7B43" w:rsidRPr="00D92272" w:rsidRDefault="008A7B43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ГЛАВА I. ОБЩИЕ ПОЛОЖЕНИЯ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D00B56" w:rsidRPr="00D92272" w:rsidTr="00376FEB">
        <w:tc>
          <w:tcPr>
            <w:tcW w:w="1276" w:type="dxa"/>
            <w:shd w:val="clear" w:color="auto" w:fill="auto"/>
          </w:tcPr>
          <w:p w:rsidR="00D00B56" w:rsidRPr="00D92272" w:rsidRDefault="00D00B56" w:rsidP="00376FEB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 xml:space="preserve">Статья </w:t>
            </w:r>
            <w:r w:rsidR="00376FEB" w:rsidRPr="00D92272">
              <w:rPr>
                <w:rFonts w:eastAsia="Calibri"/>
                <w:b/>
                <w:sz w:val="28"/>
                <w:szCs w:val="28"/>
              </w:rPr>
              <w:t>1</w:t>
            </w:r>
            <w:r w:rsidRPr="00D92272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376FEB" w:rsidRPr="00D92272" w:rsidRDefault="00376FEB" w:rsidP="00376FE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регулирования настоящего областного закона</w:t>
            </w:r>
          </w:p>
          <w:p w:rsidR="00D00B56" w:rsidRPr="00D92272" w:rsidRDefault="00D00B56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Архангельское областное Собрание депутатов (далее – областное Со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рание) принимает областные законы по предметам совместного ведения Ро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>сийской Федерации и Архангельской области, по предметам ведения Арха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гельской области.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Действие настоящего областного закона не распространяется на пор</w:t>
      </w:r>
      <w:r w:rsidRPr="00D92272">
        <w:rPr>
          <w:rFonts w:ascii="Times New Roman" w:hAnsi="Times New Roman" w:cs="Times New Roman"/>
          <w:sz w:val="28"/>
          <w:szCs w:val="28"/>
        </w:rPr>
        <w:t>я</w:t>
      </w:r>
      <w:r w:rsidRPr="00D92272">
        <w:rPr>
          <w:rFonts w:ascii="Times New Roman" w:hAnsi="Times New Roman" w:cs="Times New Roman"/>
          <w:sz w:val="28"/>
          <w:szCs w:val="28"/>
        </w:rPr>
        <w:t>док принятия областных законов об областном бюджете, о бюджете территор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ального фонда обязательного медицинского страхования Архангельской обла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 xml:space="preserve">ти, внесении в них изменений, об отчетах об исполнении областного бюджета </w:t>
      </w:r>
      <w:r w:rsidR="00C777E7" w:rsidRPr="00D922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2272">
        <w:rPr>
          <w:rFonts w:ascii="Times New Roman" w:hAnsi="Times New Roman" w:cs="Times New Roman"/>
          <w:sz w:val="28"/>
          <w:szCs w:val="28"/>
        </w:rPr>
        <w:t>и бюджета территориального фонда обязательного медицинского страхования Архангельской области.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Порядок принятия областных законов о</w:t>
      </w:r>
      <w:r w:rsidR="00D878F1" w:rsidRPr="00D92272">
        <w:rPr>
          <w:rFonts w:ascii="Times New Roman" w:hAnsi="Times New Roman" w:cs="Times New Roman"/>
          <w:sz w:val="28"/>
          <w:szCs w:val="28"/>
        </w:rPr>
        <w:t xml:space="preserve">б областном бюджете, о бюджете </w:t>
      </w:r>
      <w:r w:rsidRPr="00D92272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Архангел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 xml:space="preserve">ской области, внесении в них изменений, об отчетах об исполнении областного бюджета и бюджета территориального фонда обязательного медицинского страхования Архангельской области определяется областным законом </w:t>
      </w:r>
      <w:r w:rsidR="001F5D38" w:rsidRPr="00D9227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92272">
        <w:rPr>
          <w:rFonts w:ascii="Times New Roman" w:hAnsi="Times New Roman" w:cs="Times New Roman"/>
          <w:sz w:val="28"/>
          <w:szCs w:val="28"/>
        </w:rPr>
        <w:t>от 23 сентября 2008 года № 562-29-ОЗ «О бюджетном процессе Архангельской области».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Положения настоящего пункта не распространяются на порядок офиц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ального опубликования областных законов в соответствии с требованиями ст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тьи 28 настоящего областного закона.</w:t>
      </w:r>
    </w:p>
    <w:p w:rsidR="004A3B69" w:rsidRPr="00D92272" w:rsidRDefault="004A3B69" w:rsidP="004A3B6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t>3. Порядок, условия и особенности разработки, внесения, рассмотрения, принятия, подписания, обнародования и вступления в силу Устава Архангел</w:t>
      </w:r>
      <w:r w:rsidRPr="00D92272">
        <w:rPr>
          <w:color w:val="000000"/>
          <w:sz w:val="28"/>
          <w:szCs w:val="28"/>
        </w:rPr>
        <w:t>ь</w:t>
      </w:r>
      <w:r w:rsidRPr="00D92272">
        <w:rPr>
          <w:color w:val="000000"/>
          <w:sz w:val="28"/>
          <w:szCs w:val="28"/>
        </w:rPr>
        <w:t xml:space="preserve">ской области, поправок к Уставу Архангельской области и областных законов об официальном толковании Устава Архангельской области определяются </w:t>
      </w:r>
      <w:r w:rsidR="00C12A55">
        <w:rPr>
          <w:color w:val="000000"/>
          <w:sz w:val="28"/>
          <w:szCs w:val="28"/>
        </w:rPr>
        <w:t xml:space="preserve">                </w:t>
      </w:r>
      <w:r w:rsidRPr="00D92272">
        <w:rPr>
          <w:color w:val="000000"/>
          <w:sz w:val="28"/>
          <w:szCs w:val="28"/>
        </w:rPr>
        <w:t xml:space="preserve">Уставом Архангельской области и областным законом от 18 декабря 2015 года </w:t>
      </w:r>
      <w:r w:rsidR="00127E95" w:rsidRPr="00D92272">
        <w:rPr>
          <w:color w:val="000000"/>
          <w:sz w:val="28"/>
          <w:szCs w:val="28"/>
        </w:rPr>
        <w:t xml:space="preserve">   </w:t>
      </w:r>
      <w:r w:rsidRPr="00D92272">
        <w:rPr>
          <w:color w:val="000000"/>
          <w:sz w:val="28"/>
          <w:szCs w:val="28"/>
        </w:rPr>
        <w:t>№ 381-22-ОЗ «О порядке принятия, обнародования и вступления в силу Устава Архангельской области, поправок к Уставу Архангельской области и облас</w:t>
      </w:r>
      <w:r w:rsidRPr="00D92272">
        <w:rPr>
          <w:color w:val="000000"/>
          <w:sz w:val="28"/>
          <w:szCs w:val="28"/>
        </w:rPr>
        <w:t>т</w:t>
      </w:r>
      <w:r w:rsidRPr="00D92272">
        <w:rPr>
          <w:color w:val="000000"/>
          <w:sz w:val="28"/>
          <w:szCs w:val="28"/>
        </w:rPr>
        <w:t>ных законов об официальном толковании Устава Архангельской области».</w:t>
      </w:r>
    </w:p>
    <w:p w:rsidR="004A3B69" w:rsidRPr="00D92272" w:rsidRDefault="004A3B69" w:rsidP="004A3B6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t>Особенности внесения и рассмотрения проекта Устава Архангельской области, проектов областных законов о поправках к Уставу Архангельской о</w:t>
      </w:r>
      <w:r w:rsidRPr="00D92272">
        <w:rPr>
          <w:color w:val="000000"/>
          <w:sz w:val="28"/>
          <w:szCs w:val="28"/>
        </w:rPr>
        <w:t>б</w:t>
      </w:r>
      <w:r w:rsidRPr="00D92272">
        <w:rPr>
          <w:color w:val="000000"/>
          <w:sz w:val="28"/>
          <w:szCs w:val="28"/>
        </w:rPr>
        <w:t>ласти, проектов областных законов об официальном толковании Устава Арха</w:t>
      </w:r>
      <w:r w:rsidRPr="00D92272">
        <w:rPr>
          <w:color w:val="000000"/>
          <w:sz w:val="28"/>
          <w:szCs w:val="28"/>
        </w:rPr>
        <w:t>н</w:t>
      </w:r>
      <w:r w:rsidRPr="00D92272">
        <w:rPr>
          <w:color w:val="000000"/>
          <w:sz w:val="28"/>
          <w:szCs w:val="28"/>
        </w:rPr>
        <w:t>гельской области, иных проектов областных законов, вносимых в порядке ре</w:t>
      </w:r>
      <w:r w:rsidRPr="00D92272">
        <w:rPr>
          <w:color w:val="000000"/>
          <w:sz w:val="28"/>
          <w:szCs w:val="28"/>
        </w:rPr>
        <w:t>а</w:t>
      </w:r>
      <w:r w:rsidRPr="00D92272">
        <w:rPr>
          <w:color w:val="000000"/>
          <w:sz w:val="28"/>
          <w:szCs w:val="28"/>
        </w:rPr>
        <w:t>лизации права гражданской законодательной инициативы в Архангельской о</w:t>
      </w:r>
      <w:r w:rsidRPr="00D92272">
        <w:rPr>
          <w:color w:val="000000"/>
          <w:sz w:val="28"/>
          <w:szCs w:val="28"/>
        </w:rPr>
        <w:t>б</w:t>
      </w:r>
      <w:r w:rsidRPr="00D92272">
        <w:rPr>
          <w:color w:val="000000"/>
          <w:sz w:val="28"/>
          <w:szCs w:val="28"/>
        </w:rPr>
        <w:t>ласти, определяются областным законом от 17 декабря 2012 года № 585-36-ОЗ «О гражданской законодательной инициативе в Архангельской области».</w:t>
      </w:r>
    </w:p>
    <w:p w:rsidR="004A3B69" w:rsidRPr="00D92272" w:rsidRDefault="004A3B69" w:rsidP="004A3B6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lastRenderedPageBreak/>
        <w:t>Пределы официального толкования, особенности прекращения и прио</w:t>
      </w:r>
      <w:r w:rsidRPr="00D92272">
        <w:rPr>
          <w:color w:val="000000"/>
          <w:sz w:val="28"/>
          <w:szCs w:val="28"/>
        </w:rPr>
        <w:t>с</w:t>
      </w:r>
      <w:r w:rsidRPr="00D92272">
        <w:rPr>
          <w:color w:val="000000"/>
          <w:sz w:val="28"/>
          <w:szCs w:val="28"/>
        </w:rPr>
        <w:t>тановления действия областных законов об официальном толковании Устава Архангельской области, областных законов об официальном толковании обл</w:t>
      </w:r>
      <w:r w:rsidRPr="00D92272">
        <w:rPr>
          <w:color w:val="000000"/>
          <w:sz w:val="28"/>
          <w:szCs w:val="28"/>
        </w:rPr>
        <w:t>а</w:t>
      </w:r>
      <w:r w:rsidRPr="00D92272">
        <w:rPr>
          <w:color w:val="000000"/>
          <w:sz w:val="28"/>
          <w:szCs w:val="28"/>
        </w:rPr>
        <w:t xml:space="preserve">стных законов устанавливаются областным законом от 15 июля 2003 года </w:t>
      </w:r>
      <w:r w:rsidR="00EF0016" w:rsidRPr="00D92272">
        <w:rPr>
          <w:color w:val="000000"/>
          <w:sz w:val="28"/>
          <w:szCs w:val="28"/>
        </w:rPr>
        <w:t xml:space="preserve">       </w:t>
      </w:r>
      <w:r w:rsidRPr="00D92272">
        <w:rPr>
          <w:color w:val="000000"/>
          <w:sz w:val="28"/>
          <w:szCs w:val="28"/>
        </w:rPr>
        <w:t>№ 183-23-ОЗ «Об официальном толковании Устава Архангельской области, о</w:t>
      </w:r>
      <w:r w:rsidRPr="00D92272">
        <w:rPr>
          <w:color w:val="000000"/>
          <w:sz w:val="28"/>
          <w:szCs w:val="28"/>
        </w:rPr>
        <w:t>б</w:t>
      </w:r>
      <w:r w:rsidRPr="00D92272">
        <w:rPr>
          <w:color w:val="000000"/>
          <w:sz w:val="28"/>
          <w:szCs w:val="28"/>
        </w:rPr>
        <w:t>ластных законов и постановлений Архангельского областного Собрания деп</w:t>
      </w:r>
      <w:r w:rsidRPr="00D92272">
        <w:rPr>
          <w:color w:val="000000"/>
          <w:sz w:val="28"/>
          <w:szCs w:val="28"/>
        </w:rPr>
        <w:t>у</w:t>
      </w:r>
      <w:r w:rsidRPr="00D92272">
        <w:rPr>
          <w:color w:val="000000"/>
          <w:sz w:val="28"/>
          <w:szCs w:val="28"/>
        </w:rPr>
        <w:t>татов».</w:t>
      </w:r>
    </w:p>
    <w:p w:rsidR="003157BC" w:rsidRPr="00D92272" w:rsidRDefault="004A3B69" w:rsidP="004A3B69">
      <w:pPr>
        <w:pStyle w:val="ConsNormal"/>
        <w:widowControl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2272">
        <w:rPr>
          <w:rFonts w:ascii="Times New Roman" w:hAnsi="Times New Roman" w:cs="Times New Roman"/>
          <w:color w:val="000000"/>
          <w:sz w:val="28"/>
          <w:szCs w:val="28"/>
        </w:rPr>
        <w:t>Порядок принятия проектов областных законов, вынесенных на рефере</w:t>
      </w:r>
      <w:r w:rsidRPr="00D9227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2272">
        <w:rPr>
          <w:rFonts w:ascii="Times New Roman" w:hAnsi="Times New Roman" w:cs="Times New Roman"/>
          <w:color w:val="000000"/>
          <w:sz w:val="28"/>
          <w:szCs w:val="28"/>
        </w:rPr>
        <w:t xml:space="preserve">дум Архангельской области, определяется областным законом от 15 июля </w:t>
      </w:r>
      <w:r w:rsidR="00C12A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92272">
        <w:rPr>
          <w:rFonts w:ascii="Times New Roman" w:hAnsi="Times New Roman" w:cs="Times New Roman"/>
          <w:color w:val="000000"/>
          <w:sz w:val="28"/>
          <w:szCs w:val="28"/>
        </w:rPr>
        <w:t>2003 года № 184-23-ОЗ «О референдуме Архангельской области».</w:t>
      </w:r>
    </w:p>
    <w:p w:rsidR="000059F2" w:rsidRPr="00D92272" w:rsidRDefault="00707C24" w:rsidP="00115DA5">
      <w:pPr>
        <w:pStyle w:val="ConsNormal"/>
        <w:widowControl/>
        <w:ind w:right="0" w:firstLine="709"/>
        <w:jc w:val="both"/>
        <w:rPr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3.1. 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внесения и принятия проектов областных законов </w:t>
      </w:r>
      <w:r w:rsidR="0087500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областные законы о разграничении объектов муниц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пальной собственности между муниципальными районами и поселениями А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хангельской области в случае выявления явных технических ошибок в указа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ных областных законах, а также в целях исполнения решений судов устанавл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ваются областным законом от 29 апреля 2015 года № 270-16-ОЗ «О внесении изменений в областной закон «О реализации государственных полномочий А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хангельской области в сфере правового регулирования организации и осущес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059F2" w:rsidRPr="00115DA5">
        <w:rPr>
          <w:rFonts w:ascii="Times New Roman" w:hAnsi="Times New Roman" w:cs="Times New Roman"/>
          <w:color w:val="000000"/>
          <w:sz w:val="28"/>
          <w:szCs w:val="28"/>
        </w:rPr>
        <w:t>вления местного самоуправления».</w:t>
      </w:r>
    </w:p>
    <w:p w:rsidR="000059F2" w:rsidRPr="00D92272" w:rsidRDefault="000059F2" w:rsidP="000059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Особенности внесения, рассмотрения и принятия проектов областных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конов об изменении административно-территориального устройства Арха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 xml:space="preserve">гельской области устанавливаются областным законом </w:t>
      </w:r>
      <w:r w:rsidRPr="00D92272">
        <w:rPr>
          <w:rFonts w:ascii="Times New Roman" w:hAnsi="Times New Roman" w:cs="Times New Roman"/>
          <w:bCs/>
          <w:sz w:val="28"/>
          <w:szCs w:val="28"/>
        </w:rPr>
        <w:t>от 23 сентября 2009 г</w:t>
      </w:r>
      <w:r w:rsidRPr="00D92272">
        <w:rPr>
          <w:rFonts w:ascii="Times New Roman" w:hAnsi="Times New Roman" w:cs="Times New Roman"/>
          <w:bCs/>
          <w:sz w:val="28"/>
          <w:szCs w:val="28"/>
        </w:rPr>
        <w:t>о</w:t>
      </w:r>
      <w:r w:rsidR="009E773C" w:rsidRPr="00D92272">
        <w:rPr>
          <w:rFonts w:ascii="Times New Roman" w:hAnsi="Times New Roman" w:cs="Times New Roman"/>
          <w:bCs/>
          <w:sz w:val="28"/>
          <w:szCs w:val="28"/>
        </w:rPr>
        <w:t>да</w:t>
      </w:r>
      <w:r w:rsidR="00DF7F62" w:rsidRPr="00D922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bCs/>
          <w:sz w:val="28"/>
          <w:szCs w:val="28"/>
        </w:rPr>
        <w:t>№ 65-5-ОЗ «Об административно-территориальном устройстве Архангел</w:t>
      </w:r>
      <w:r w:rsidRPr="00D92272">
        <w:rPr>
          <w:rFonts w:ascii="Times New Roman" w:hAnsi="Times New Roman" w:cs="Times New Roman"/>
          <w:bCs/>
          <w:sz w:val="28"/>
          <w:szCs w:val="28"/>
        </w:rPr>
        <w:t>ь</w:t>
      </w:r>
      <w:r w:rsidRPr="00D92272">
        <w:rPr>
          <w:rFonts w:ascii="Times New Roman" w:hAnsi="Times New Roman" w:cs="Times New Roman"/>
          <w:bCs/>
          <w:sz w:val="28"/>
          <w:szCs w:val="28"/>
        </w:rPr>
        <w:t>ской области».</w:t>
      </w:r>
    </w:p>
    <w:p w:rsidR="005931CF" w:rsidRPr="00D92272" w:rsidRDefault="005931CF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944EDE" w:rsidRPr="00D92272" w:rsidTr="00F938E4">
        <w:tc>
          <w:tcPr>
            <w:tcW w:w="1276" w:type="dxa"/>
            <w:shd w:val="clear" w:color="auto" w:fill="auto"/>
          </w:tcPr>
          <w:p w:rsidR="00944EDE" w:rsidRPr="00D92272" w:rsidRDefault="00944EDE" w:rsidP="00944ED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2.</w:t>
            </w:r>
          </w:p>
        </w:tc>
        <w:tc>
          <w:tcPr>
            <w:tcW w:w="7796" w:type="dxa"/>
            <w:shd w:val="clear" w:color="auto" w:fill="auto"/>
          </w:tcPr>
          <w:p w:rsidR="00944EDE" w:rsidRPr="00D92272" w:rsidRDefault="00944EDE" w:rsidP="00944ED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понятия, применяемые в настоящем областном законе</w:t>
            </w:r>
          </w:p>
          <w:p w:rsidR="00944EDE" w:rsidRPr="00D92272" w:rsidRDefault="00944EDE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Для целей настоящего областного закона применяются следующие </w:t>
      </w:r>
      <w:r w:rsidR="00595882" w:rsidRPr="00D922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227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областной закон (закон Архангельской области) – нормативный правовой акт, принимаемый областным Собранием либо </w:t>
      </w:r>
      <w:r w:rsidR="00605CDF" w:rsidRPr="00D92272">
        <w:rPr>
          <w:rFonts w:ascii="Times New Roman" w:eastAsia="Calibri" w:hAnsi="Times New Roman" w:cs="Times New Roman"/>
          <w:sz w:val="28"/>
          <w:szCs w:val="28"/>
        </w:rPr>
        <w:t>на референдуме</w:t>
      </w:r>
      <w:r w:rsidR="00605CDF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 xml:space="preserve">Архангельской области по наиболее важным вопросам общественной жизни, находящимся </w:t>
      </w:r>
      <w:r w:rsidR="00C777E7" w:rsidRPr="00D922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2272">
        <w:rPr>
          <w:rFonts w:ascii="Times New Roman" w:hAnsi="Times New Roman" w:cs="Times New Roman"/>
          <w:sz w:val="28"/>
          <w:szCs w:val="28"/>
        </w:rPr>
        <w:t>в ведении Архангельской области или совместном ведении Российской Фед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рации и Архангельской области в случаях, когда вопрос не урегулирован Ко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ституцией</w:t>
      </w:r>
      <w:r w:rsidR="00062A81" w:rsidRPr="00D9227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B7889" w:rsidRPr="00D92272">
        <w:rPr>
          <w:rFonts w:ascii="Times New Roman" w:hAnsi="Times New Roman" w:cs="Times New Roman"/>
          <w:sz w:val="28"/>
          <w:szCs w:val="28"/>
        </w:rPr>
        <w:t>, федеральными законами</w:t>
      </w:r>
      <w:r w:rsidR="00062A81" w:rsidRPr="00D92272">
        <w:rPr>
          <w:rFonts w:ascii="Times New Roman" w:hAnsi="Times New Roman" w:cs="Times New Roman"/>
          <w:sz w:val="28"/>
          <w:szCs w:val="28"/>
        </w:rPr>
        <w:t>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проект областного закона (законопроект) – текст предлагаемого к прин</w:t>
      </w:r>
      <w:r w:rsidRPr="00D92272">
        <w:rPr>
          <w:rFonts w:ascii="Times New Roman" w:hAnsi="Times New Roman" w:cs="Times New Roman"/>
          <w:sz w:val="28"/>
          <w:szCs w:val="28"/>
        </w:rPr>
        <w:t>я</w:t>
      </w:r>
      <w:r w:rsidRPr="00D92272">
        <w:rPr>
          <w:rFonts w:ascii="Times New Roman" w:hAnsi="Times New Roman" w:cs="Times New Roman"/>
          <w:sz w:val="28"/>
          <w:szCs w:val="28"/>
        </w:rPr>
        <w:t>тию областного закона, подготовленный для внесения на рассмотрение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ного Собрания или на референдум Архангельской области;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альтернативный проект областного закона (альтернативный                               законопроект) – законопроект, предмет правового регулирования которого полностью или частично совпадает с ранее внесенным законопроектом;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законодательная инициатива – официальное внесение субъектом права законодательной инициативы в областное Собрание проекта областного закона, </w:t>
      </w:r>
      <w:r w:rsidRPr="00D92272">
        <w:rPr>
          <w:rFonts w:ascii="Times New Roman" w:hAnsi="Times New Roman" w:cs="Times New Roman"/>
          <w:sz w:val="28"/>
          <w:szCs w:val="28"/>
        </w:rPr>
        <w:lastRenderedPageBreak/>
        <w:t>поправок к проекту областного закона в соответствии с установленной проц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дурой;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субъект права законодательной инициативы – лицо, обладающее согласно </w:t>
      </w:r>
      <w:r w:rsidR="008C01AD" w:rsidRPr="00D92272">
        <w:rPr>
          <w:rFonts w:ascii="Times New Roman" w:hAnsi="Times New Roman" w:cs="Times New Roman"/>
          <w:sz w:val="28"/>
          <w:szCs w:val="28"/>
        </w:rPr>
        <w:t xml:space="preserve">настоящему областному закону </w:t>
      </w:r>
      <w:r w:rsidRPr="00D92272">
        <w:rPr>
          <w:rFonts w:ascii="Times New Roman" w:hAnsi="Times New Roman" w:cs="Times New Roman"/>
          <w:sz w:val="28"/>
          <w:szCs w:val="28"/>
        </w:rPr>
        <w:t xml:space="preserve">правом внесения законопроектов, поправок </w:t>
      </w:r>
      <w:r w:rsidR="00C777E7" w:rsidRPr="00D922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2272">
        <w:rPr>
          <w:rFonts w:ascii="Times New Roman" w:hAnsi="Times New Roman" w:cs="Times New Roman"/>
          <w:sz w:val="28"/>
          <w:szCs w:val="28"/>
        </w:rPr>
        <w:t>к законопроектам на рассмотрение областного Собрания;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законодательная необходимость – официальное внесение Губернатором Архангельской области проектов областных законов в областное Собрание </w:t>
      </w:r>
      <w:r w:rsidR="00C777E7" w:rsidRPr="00D922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2272">
        <w:rPr>
          <w:rFonts w:ascii="Times New Roman" w:hAnsi="Times New Roman" w:cs="Times New Roman"/>
          <w:sz w:val="28"/>
          <w:szCs w:val="28"/>
        </w:rPr>
        <w:t>в сокращенные сроки и в соответствии с установленной настоящим областным законом и регламентом областного Собрания специальной процедурой;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концепция законопроекта – основная идея, цели и предмет правового р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гулирования, место и значение проекта областного закона в системе законод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тельства;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общественное обсуждение законопроекта – обсуждение законопроекта населением Архангельской области;</w:t>
      </w:r>
    </w:p>
    <w:p w:rsidR="00707C24" w:rsidRPr="00D92272" w:rsidRDefault="00707C24" w:rsidP="00EA37D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пояснительная записка – документ, содержащий обоснование необход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мости принятия областного закона, включающий развернутую характеристику законопроекта, его цель, основные положения, место в системе законодательс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 xml:space="preserve">ва, прогноз социально-экономических и иных последствий его принятия. </w:t>
      </w:r>
      <w:r w:rsidR="008F7708" w:rsidRPr="00D922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A1F" w:rsidRPr="00D92272">
        <w:rPr>
          <w:rFonts w:ascii="Times New Roman" w:hAnsi="Times New Roman" w:cs="Times New Roman"/>
          <w:sz w:val="28"/>
          <w:szCs w:val="28"/>
        </w:rPr>
        <w:t>В случаях, предусмотренных пунктом 1 статьи 14.2 настоящего областного з</w:t>
      </w:r>
      <w:r w:rsidR="007D5A1F" w:rsidRPr="00D92272">
        <w:rPr>
          <w:rFonts w:ascii="Times New Roman" w:hAnsi="Times New Roman" w:cs="Times New Roman"/>
          <w:sz w:val="28"/>
          <w:szCs w:val="28"/>
        </w:rPr>
        <w:t>а</w:t>
      </w:r>
      <w:r w:rsidR="007D5A1F" w:rsidRPr="00D92272">
        <w:rPr>
          <w:rFonts w:ascii="Times New Roman" w:hAnsi="Times New Roman" w:cs="Times New Roman"/>
          <w:sz w:val="28"/>
          <w:szCs w:val="28"/>
        </w:rPr>
        <w:t>кона, в пояснительной записке должны быть отражены результаты оценки р</w:t>
      </w:r>
      <w:r w:rsidR="007D5A1F" w:rsidRPr="00D92272">
        <w:rPr>
          <w:rFonts w:ascii="Times New Roman" w:hAnsi="Times New Roman" w:cs="Times New Roman"/>
          <w:sz w:val="28"/>
          <w:szCs w:val="28"/>
        </w:rPr>
        <w:t>е</w:t>
      </w:r>
      <w:r w:rsidR="007D5A1F" w:rsidRPr="00D92272">
        <w:rPr>
          <w:rFonts w:ascii="Times New Roman" w:hAnsi="Times New Roman" w:cs="Times New Roman"/>
          <w:sz w:val="28"/>
          <w:szCs w:val="28"/>
        </w:rPr>
        <w:t>гулирующего воздействия проекта областного закона, проведенной субъектом права законодательной инициативы, включая результаты публичных консул</w:t>
      </w:r>
      <w:r w:rsidR="007D5A1F" w:rsidRPr="00D92272">
        <w:rPr>
          <w:rFonts w:ascii="Times New Roman" w:hAnsi="Times New Roman" w:cs="Times New Roman"/>
          <w:sz w:val="28"/>
          <w:szCs w:val="28"/>
        </w:rPr>
        <w:t>ь</w:t>
      </w:r>
      <w:r w:rsidR="007D5A1F" w:rsidRPr="00D92272">
        <w:rPr>
          <w:rFonts w:ascii="Times New Roman" w:hAnsi="Times New Roman" w:cs="Times New Roman"/>
          <w:sz w:val="28"/>
          <w:szCs w:val="28"/>
        </w:rPr>
        <w:t>таций по такому проекту областного закона</w:t>
      </w:r>
      <w:r w:rsidR="00252D4C" w:rsidRPr="00D92272">
        <w:rPr>
          <w:rFonts w:ascii="Times New Roman" w:hAnsi="Times New Roman" w:cs="Times New Roman"/>
          <w:sz w:val="28"/>
          <w:szCs w:val="28"/>
        </w:rPr>
        <w:t>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финансово-экономическое обоснование законопроекта – документ, с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держащий финансово-экономическую оценку законопроекта, в том числе ра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>четные данные об изменении (отсутствии изменений) размеров доходов и ра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 xml:space="preserve">ходов областного бюджета либо иных дополнительных финансовых затратах или об изменении (отсутствии изменений) </w:t>
      </w:r>
      <w:r w:rsidR="004F410B" w:rsidRPr="00D92272">
        <w:rPr>
          <w:rFonts w:ascii="Times New Roman" w:eastAsia="Calibri" w:hAnsi="Times New Roman" w:cs="Times New Roman"/>
          <w:sz w:val="28"/>
          <w:szCs w:val="28"/>
        </w:rPr>
        <w:t>расходных и бюджетных</w:t>
      </w:r>
      <w:r w:rsidRPr="00D92272">
        <w:rPr>
          <w:rFonts w:ascii="Times New Roman" w:hAnsi="Times New Roman" w:cs="Times New Roman"/>
          <w:sz w:val="28"/>
          <w:szCs w:val="28"/>
        </w:rPr>
        <w:t xml:space="preserve"> обяз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тельств Архангельской области, а также определяющий источники финансир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вания расходов по реализации будущего закона;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экспертиза законопроекта – специальное исследование, проводимое нез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 xml:space="preserve">висимыми специалистами по поручению областного Собрания, его комитетов </w:t>
      </w:r>
      <w:r w:rsidR="00C777E7" w:rsidRPr="00D922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2272">
        <w:rPr>
          <w:rFonts w:ascii="Times New Roman" w:hAnsi="Times New Roman" w:cs="Times New Roman"/>
          <w:sz w:val="28"/>
          <w:szCs w:val="28"/>
        </w:rPr>
        <w:t>с целью оценки качества проекта областного закона и определения возможных последствий его принятия;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областных законов и поправок</w:t>
      </w:r>
      <w:r w:rsidR="00C777E7" w:rsidRPr="00D922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к проектам областных законов – специальное исследование по выявлению </w:t>
      </w:r>
      <w:r w:rsidR="00193BD4" w:rsidRPr="00D922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2272">
        <w:rPr>
          <w:rFonts w:ascii="Times New Roman" w:hAnsi="Times New Roman" w:cs="Times New Roman"/>
          <w:sz w:val="28"/>
          <w:szCs w:val="28"/>
        </w:rPr>
        <w:t>и описанию коррупциогенных факторов, содержащихся в проектах областных законов и в поправках к проектам областных законов, а также разработка рек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мендаций, направленных на устранение или ограничение действия коррупци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генных факторов;</w:t>
      </w:r>
    </w:p>
    <w:p w:rsidR="00707C24" w:rsidRPr="00D92272" w:rsidRDefault="00707C24" w:rsidP="008B72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предварительная правовая экспертиза законопроекта – оценка соответс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вия проекта областного закона условиям внесения законопроекта в областное Собрание, предусмотренным статьей 12 настоящего областного закона, резул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 xml:space="preserve">татом которой является подготовка заключения правового управления </w:t>
      </w:r>
      <w:r w:rsidR="00C82337" w:rsidRPr="00D92272">
        <w:rPr>
          <w:rFonts w:ascii="Times New Roman" w:hAnsi="Times New Roman" w:cs="Times New Roman"/>
          <w:sz w:val="28"/>
          <w:szCs w:val="28"/>
        </w:rPr>
        <w:t>аппарата областного Собрания (далее –</w:t>
      </w:r>
      <w:r w:rsidR="0064103C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="00C82337" w:rsidRPr="00D92272">
        <w:rPr>
          <w:rFonts w:ascii="Times New Roman" w:hAnsi="Times New Roman" w:cs="Times New Roman"/>
          <w:sz w:val="28"/>
          <w:szCs w:val="28"/>
        </w:rPr>
        <w:t>правовое управление областного Собрания)</w:t>
      </w:r>
      <w:r w:rsidRPr="00D92272">
        <w:rPr>
          <w:rFonts w:ascii="Times New Roman" w:hAnsi="Times New Roman" w:cs="Times New Roman"/>
          <w:sz w:val="28"/>
          <w:szCs w:val="28"/>
        </w:rPr>
        <w:t>;</w:t>
      </w:r>
    </w:p>
    <w:p w:rsidR="00707C24" w:rsidRPr="00D92272" w:rsidRDefault="00707C24" w:rsidP="008B72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>правовая экспертиза законопроекта – оценка соответствия проекта обл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стного закона нормам Конституции Российской Федерации и законодательству Российской Федерации, результатом которой является подготовка</w:t>
      </w:r>
      <w:r w:rsidR="0032184C" w:rsidRPr="00D92272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D92272">
        <w:rPr>
          <w:rFonts w:ascii="Times New Roman" w:hAnsi="Times New Roman" w:cs="Times New Roman"/>
          <w:sz w:val="28"/>
          <w:szCs w:val="28"/>
        </w:rPr>
        <w:t xml:space="preserve"> заключения правового управления областного Собрания;</w:t>
      </w:r>
    </w:p>
    <w:p w:rsidR="00707C24" w:rsidRPr="00D92272" w:rsidRDefault="00707C24" w:rsidP="008B720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редакционная экспертиза законопроекта – оценка соответствия проекта областного закона нормам современного русского литературного языка с уч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 xml:space="preserve">том особенностей языка нормативных правовых актов и дача рекомендаций </w:t>
      </w:r>
      <w:r w:rsidR="007256F7" w:rsidRPr="00D92272">
        <w:rPr>
          <w:rFonts w:ascii="Times New Roman" w:hAnsi="Times New Roman" w:cs="Times New Roman"/>
          <w:sz w:val="28"/>
          <w:szCs w:val="28"/>
        </w:rPr>
        <w:t xml:space="preserve">   </w:t>
      </w:r>
      <w:r w:rsidRPr="00D92272">
        <w:rPr>
          <w:rFonts w:ascii="Times New Roman" w:hAnsi="Times New Roman" w:cs="Times New Roman"/>
          <w:sz w:val="28"/>
          <w:szCs w:val="28"/>
        </w:rPr>
        <w:t>по устранению грамматических, стилистических, логических, редакционно-технических ошибок, результатом которых является подготовка редакционного заключения правового</w:t>
      </w:r>
      <w:r w:rsidR="00812308" w:rsidRPr="00D92272">
        <w:rPr>
          <w:rFonts w:ascii="Times New Roman" w:hAnsi="Times New Roman" w:cs="Times New Roman"/>
          <w:sz w:val="28"/>
          <w:szCs w:val="28"/>
        </w:rPr>
        <w:t xml:space="preserve"> управления областного Собрания.</w:t>
      </w:r>
    </w:p>
    <w:p w:rsidR="00944EDE" w:rsidRPr="00D92272" w:rsidRDefault="00944EDE" w:rsidP="00944ED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654"/>
      </w:tblGrid>
      <w:tr w:rsidR="00944EDE" w:rsidRPr="00D92272" w:rsidTr="000A2EA0">
        <w:tc>
          <w:tcPr>
            <w:tcW w:w="1276" w:type="dxa"/>
            <w:shd w:val="clear" w:color="auto" w:fill="auto"/>
          </w:tcPr>
          <w:p w:rsidR="00944EDE" w:rsidRPr="00D92272" w:rsidRDefault="00944EDE" w:rsidP="00944ED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3.</w:t>
            </w:r>
          </w:p>
        </w:tc>
        <w:tc>
          <w:tcPr>
            <w:tcW w:w="7654" w:type="dxa"/>
            <w:shd w:val="clear" w:color="auto" w:fill="auto"/>
          </w:tcPr>
          <w:p w:rsidR="000A2EA0" w:rsidRPr="00D92272" w:rsidRDefault="000A2EA0" w:rsidP="000A2EA0">
            <w:pPr>
              <w:jc w:val="both"/>
              <w:rPr>
                <w:b/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>Принципы законодательной деятельности</w:t>
            </w:r>
          </w:p>
          <w:p w:rsidR="00944EDE" w:rsidRPr="00D92272" w:rsidRDefault="00944EDE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Законодательная деятельность в Архангельской области осуществляется </w:t>
      </w:r>
      <w:r w:rsidR="00C777E7" w:rsidRPr="00D922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2272">
        <w:rPr>
          <w:rFonts w:ascii="Times New Roman" w:hAnsi="Times New Roman" w:cs="Times New Roman"/>
          <w:sz w:val="28"/>
          <w:szCs w:val="28"/>
        </w:rPr>
        <w:t>в соответствии со следующими принципами: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верховенства Конституции Российской Федерации, федеральных ко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ституционных законов и федеральных законов;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2) единства системы </w:t>
      </w:r>
      <w:r w:rsidR="00814019" w:rsidRPr="00D92272">
        <w:rPr>
          <w:rFonts w:ascii="Times New Roman" w:hAnsi="Times New Roman" w:cs="Times New Roman"/>
          <w:sz w:val="28"/>
          <w:szCs w:val="28"/>
        </w:rPr>
        <w:t>публичной</w:t>
      </w:r>
      <w:r w:rsidRPr="00D92272">
        <w:rPr>
          <w:rFonts w:ascii="Times New Roman" w:hAnsi="Times New Roman" w:cs="Times New Roman"/>
          <w:sz w:val="28"/>
          <w:szCs w:val="28"/>
        </w:rPr>
        <w:t xml:space="preserve"> власти;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разделения государственной власти на законодательную, исполнител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>ную и судебн</w:t>
      </w:r>
      <w:r w:rsidR="008513CF" w:rsidRPr="00D92272">
        <w:rPr>
          <w:rFonts w:ascii="Times New Roman" w:hAnsi="Times New Roman" w:cs="Times New Roman"/>
          <w:sz w:val="28"/>
          <w:szCs w:val="28"/>
        </w:rPr>
        <w:t>ую;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разграничения предметов ведения и полномочий между органами г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сударствен</w:t>
      </w:r>
      <w:r w:rsidR="00A84B2E" w:rsidRPr="00D92272">
        <w:rPr>
          <w:rFonts w:ascii="Times New Roman" w:hAnsi="Times New Roman" w:cs="Times New Roman"/>
          <w:sz w:val="28"/>
          <w:szCs w:val="28"/>
        </w:rPr>
        <w:t>ной власти Российской Федерации, органами государственной вл</w:t>
      </w:r>
      <w:r w:rsidR="00A84B2E" w:rsidRPr="00D92272">
        <w:rPr>
          <w:rFonts w:ascii="Times New Roman" w:hAnsi="Times New Roman" w:cs="Times New Roman"/>
          <w:sz w:val="28"/>
          <w:szCs w:val="28"/>
        </w:rPr>
        <w:t>а</w:t>
      </w:r>
      <w:r w:rsidR="00A84B2E" w:rsidRPr="00D92272">
        <w:rPr>
          <w:rFonts w:ascii="Times New Roman" w:hAnsi="Times New Roman" w:cs="Times New Roman"/>
          <w:sz w:val="28"/>
          <w:szCs w:val="28"/>
        </w:rPr>
        <w:t>сти Архангельской области и органами местного самоуправления муниципал</w:t>
      </w:r>
      <w:r w:rsidR="00A84B2E" w:rsidRPr="00D92272">
        <w:rPr>
          <w:rFonts w:ascii="Times New Roman" w:hAnsi="Times New Roman" w:cs="Times New Roman"/>
          <w:sz w:val="28"/>
          <w:szCs w:val="28"/>
        </w:rPr>
        <w:t>ь</w:t>
      </w:r>
      <w:r w:rsidR="00A84B2E" w:rsidRPr="00D92272">
        <w:rPr>
          <w:rFonts w:ascii="Times New Roman" w:hAnsi="Times New Roman" w:cs="Times New Roman"/>
          <w:sz w:val="28"/>
          <w:szCs w:val="28"/>
        </w:rPr>
        <w:t>ных образований Архангельской области (далее – органы местного самоупра</w:t>
      </w:r>
      <w:r w:rsidR="00A84B2E" w:rsidRPr="00D92272">
        <w:rPr>
          <w:rFonts w:ascii="Times New Roman" w:hAnsi="Times New Roman" w:cs="Times New Roman"/>
          <w:sz w:val="28"/>
          <w:szCs w:val="28"/>
        </w:rPr>
        <w:t>в</w:t>
      </w:r>
      <w:r w:rsidR="00A84B2E" w:rsidRPr="00D92272">
        <w:rPr>
          <w:rFonts w:ascii="Times New Roman" w:hAnsi="Times New Roman" w:cs="Times New Roman"/>
          <w:sz w:val="28"/>
          <w:szCs w:val="28"/>
        </w:rPr>
        <w:t>ления)</w:t>
      </w:r>
      <w:r w:rsidRPr="00D92272">
        <w:rPr>
          <w:rFonts w:ascii="Times New Roman" w:hAnsi="Times New Roman" w:cs="Times New Roman"/>
          <w:sz w:val="28"/>
          <w:szCs w:val="28"/>
        </w:rPr>
        <w:t>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5) самостоятельного осуществления органами государственной власти Архангельской области принадлежащих им полномочий;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6) отражения в областных законах интересов населения Архангельской области;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7) демократизма и гласности в процессе разработки и принятия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ных законов;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8) единства, полноты и непротиворечивости системы правовых актов А</w:t>
      </w:r>
      <w:r w:rsidRPr="00D92272">
        <w:rPr>
          <w:rFonts w:ascii="Times New Roman" w:hAnsi="Times New Roman" w:cs="Times New Roman"/>
          <w:sz w:val="28"/>
          <w:szCs w:val="28"/>
        </w:rPr>
        <w:t>р</w:t>
      </w:r>
      <w:r w:rsidRPr="00D92272">
        <w:rPr>
          <w:rFonts w:ascii="Times New Roman" w:hAnsi="Times New Roman" w:cs="Times New Roman"/>
          <w:sz w:val="28"/>
          <w:szCs w:val="28"/>
        </w:rPr>
        <w:t>хангельской области;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Style w:val="ad"/>
          <w:rFonts w:cs="Arial"/>
        </w:rPr>
      </w:pPr>
      <w:r w:rsidRPr="00D92272">
        <w:rPr>
          <w:rFonts w:ascii="Times New Roman" w:hAnsi="Times New Roman" w:cs="Times New Roman"/>
          <w:sz w:val="28"/>
          <w:szCs w:val="28"/>
        </w:rPr>
        <w:t>9) создания механизмов реализации областных законов;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10) открытости и доступности информации о принятых областных зак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нах.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3"/>
        <w:gridCol w:w="7764"/>
      </w:tblGrid>
      <w:tr w:rsidR="00DD4D56" w:rsidRPr="00D92272" w:rsidTr="00D859E5">
        <w:tc>
          <w:tcPr>
            <w:tcW w:w="1276" w:type="dxa"/>
            <w:shd w:val="clear" w:color="auto" w:fill="auto"/>
          </w:tcPr>
          <w:p w:rsidR="00DD4D56" w:rsidRPr="00D92272" w:rsidRDefault="00DD4D56" w:rsidP="002A3CAF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4.</w:t>
            </w:r>
          </w:p>
        </w:tc>
        <w:tc>
          <w:tcPr>
            <w:tcW w:w="7796" w:type="dxa"/>
            <w:shd w:val="clear" w:color="auto" w:fill="auto"/>
          </w:tcPr>
          <w:p w:rsidR="00DD4D56" w:rsidRPr="00D92272" w:rsidRDefault="008F4DCF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>Осуществление правового регулирования по предметам совместного ведения Российской Федерации и Архангел</w:t>
            </w:r>
            <w:r w:rsidRPr="00D92272">
              <w:rPr>
                <w:b/>
                <w:bCs/>
                <w:sz w:val="28"/>
                <w:szCs w:val="28"/>
              </w:rPr>
              <w:t>ь</w:t>
            </w:r>
            <w:r w:rsidRPr="00D92272">
              <w:rPr>
                <w:b/>
                <w:bCs/>
                <w:sz w:val="28"/>
                <w:szCs w:val="28"/>
              </w:rPr>
              <w:t>ской области и предметам ведения Архангельской области</w:t>
            </w:r>
          </w:p>
        </w:tc>
      </w:tr>
    </w:tbl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1. Органы государственной власти Архангельской области вправе </w:t>
      </w:r>
      <w:r w:rsidR="003625AC" w:rsidRPr="00D92272">
        <w:rPr>
          <w:rFonts w:ascii="Times New Roman" w:hAnsi="Times New Roman" w:cs="Times New Roman"/>
          <w:sz w:val="28"/>
          <w:szCs w:val="28"/>
        </w:rPr>
        <w:t>осущ</w:t>
      </w:r>
      <w:r w:rsidR="003625AC"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ствлять правовое регулирование по вопросам, относящимся: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к предметам совместного ведения Российской Федерации и Архангель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ской области;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>2) к предметам ведения Архангельской области.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По предметам совместного ведения Российской Федерации и Арха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гельской области издаются федеральные законы и принимаемые в соответствии с ними областные законы и иные нормативные правовые акты органов государ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ственной власти Архангельской области.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По предметам ведения Архангельской области органы государственной власти Архангельской области осуществляют собственное правовое регулиро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вание.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До принятия федеральных законов по вопросам, отнесенным к предме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там совместного ведения, органы государственной власти Архангельской об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ласти вправе осуществлять собственное правовое регулирование.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После принятия соответствующего федерального закона областные </w:t>
      </w:r>
      <w:r w:rsidR="00E6688A" w:rsidRPr="00D92272">
        <w:rPr>
          <w:rFonts w:ascii="Times New Roman" w:hAnsi="Times New Roman" w:cs="Times New Roman"/>
          <w:sz w:val="28"/>
          <w:szCs w:val="28"/>
        </w:rPr>
        <w:t>за</w:t>
      </w:r>
      <w:r w:rsidRPr="00D92272">
        <w:rPr>
          <w:rFonts w:ascii="Times New Roman" w:hAnsi="Times New Roman" w:cs="Times New Roman"/>
          <w:sz w:val="28"/>
          <w:szCs w:val="28"/>
        </w:rPr>
        <w:t>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ны и иные нормативные правовые акты органов государственной власти Ар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хангельской области приводятся в соответствие с принятым федеральным зако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ном в течение трех месяцев</w:t>
      </w:r>
      <w:r w:rsidR="003110DD" w:rsidRPr="00D92272">
        <w:rPr>
          <w:szCs w:val="28"/>
        </w:rPr>
        <w:t xml:space="preserve"> </w:t>
      </w:r>
      <w:r w:rsidR="003110DD" w:rsidRPr="00D92272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Pr="00D92272">
        <w:rPr>
          <w:rFonts w:ascii="Times New Roman" w:hAnsi="Times New Roman" w:cs="Times New Roman"/>
          <w:sz w:val="28"/>
          <w:szCs w:val="28"/>
        </w:rPr>
        <w:t>, если иной срок не установлен федеральным законом.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ГЛАВА II. ЗАКОНОТВОРЧЕСКИЙ ПРОЦЕСС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В АРХАНГЕЛЬСКОЙ ОБЛАСТИ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E77D3" w:rsidRPr="00D92272" w:rsidRDefault="00BE77D3" w:rsidP="00BE77D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Планирование законотворческой деятельности</w:t>
      </w:r>
    </w:p>
    <w:p w:rsidR="00B42B18" w:rsidRPr="00D92272" w:rsidRDefault="00B42B18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Разработка и принятие областных законов осуществляется, как пра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вило, на плановой основе. Областное Собрание принимает примерную про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грамму законопроектной и нормотворческой деятельности на год.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2. В случае необходимости подготовка законопроектов координируется </w:t>
      </w:r>
      <w:r w:rsidR="00C777E7" w:rsidRPr="00D922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2272">
        <w:rPr>
          <w:rFonts w:ascii="Times New Roman" w:hAnsi="Times New Roman" w:cs="Times New Roman"/>
          <w:sz w:val="28"/>
          <w:szCs w:val="28"/>
        </w:rPr>
        <w:t>с соответствующими федеральными органами государственной власти и их тер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риториальными органами в Архангельской области.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Примерная программа законопроектной и нормотворческой деятельн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сти формируется по предложениям комитетов областного Собрания и субъе</w:t>
      </w:r>
      <w:r w:rsidRPr="00D92272">
        <w:rPr>
          <w:rFonts w:ascii="Times New Roman" w:hAnsi="Times New Roman" w:cs="Times New Roman"/>
          <w:sz w:val="28"/>
          <w:szCs w:val="28"/>
        </w:rPr>
        <w:t>к</w:t>
      </w:r>
      <w:r w:rsidRPr="00D92272">
        <w:rPr>
          <w:rFonts w:ascii="Times New Roman" w:hAnsi="Times New Roman" w:cs="Times New Roman"/>
          <w:sz w:val="28"/>
          <w:szCs w:val="28"/>
        </w:rPr>
        <w:t xml:space="preserve">тов права законодательной инициативы и утверждается областным Собранием </w:t>
      </w:r>
      <w:r w:rsidR="004C0805" w:rsidRPr="00D922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2272">
        <w:rPr>
          <w:rFonts w:ascii="Times New Roman" w:hAnsi="Times New Roman" w:cs="Times New Roman"/>
          <w:sz w:val="28"/>
          <w:szCs w:val="28"/>
        </w:rPr>
        <w:t>до 1 января следующего года.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7D3" w:rsidRPr="00D92272" w:rsidRDefault="00BE77D3" w:rsidP="00BE77D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Этапы законопроектной деятельности</w:t>
      </w:r>
    </w:p>
    <w:p w:rsidR="00BE77D3" w:rsidRPr="00D92272" w:rsidRDefault="00BE77D3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Законопроектная деятельность состоит из следующих этапов:</w:t>
      </w:r>
    </w:p>
    <w:p w:rsidR="00707C24" w:rsidRPr="00D92272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разработка концепции законопроекта;</w:t>
      </w:r>
    </w:p>
    <w:p w:rsidR="00707C24" w:rsidRPr="00D92272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подготовка текста законопроекта, пояснительной записки, финансово-экономического обоснования законопроекта;</w:t>
      </w:r>
    </w:p>
    <w:p w:rsidR="00707C24" w:rsidRPr="00D92272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проведение согласительных процедур по тексту законопроекта с заи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тересованными федеральными органами государственной власти и их террит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риальными органами</w:t>
      </w:r>
      <w:r w:rsidR="00D5376B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="00D5376B" w:rsidRPr="00D92272">
        <w:rPr>
          <w:rFonts w:ascii="Times New Roman" w:hAnsi="Times New Roman" w:cs="Times New Roman"/>
          <w:bCs/>
          <w:sz w:val="28"/>
          <w:szCs w:val="28"/>
        </w:rPr>
        <w:t>в Архангельской области</w:t>
      </w:r>
      <w:r w:rsidRPr="00D92272">
        <w:rPr>
          <w:rFonts w:ascii="Times New Roman" w:hAnsi="Times New Roman" w:cs="Times New Roman"/>
          <w:sz w:val="28"/>
          <w:szCs w:val="28"/>
        </w:rPr>
        <w:t>, субъектами права законод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тельной инициативы;</w:t>
      </w:r>
    </w:p>
    <w:p w:rsidR="00707C24" w:rsidRPr="00D92272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внесение законопроекта в областное Собрание;</w:t>
      </w:r>
    </w:p>
    <w:p w:rsidR="00C73C64" w:rsidRPr="00D92272" w:rsidRDefault="00C73C64" w:rsidP="00C73C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 xml:space="preserve">5) получение заключений правового управления областного Собрания </w:t>
      </w:r>
      <w:r w:rsidR="00544B77" w:rsidRPr="00D92272">
        <w:rPr>
          <w:rFonts w:ascii="Times New Roman" w:hAnsi="Times New Roman" w:cs="Times New Roman"/>
          <w:sz w:val="28"/>
          <w:szCs w:val="28"/>
        </w:rPr>
        <w:t xml:space="preserve">  </w:t>
      </w:r>
      <w:r w:rsidRPr="00D92272">
        <w:rPr>
          <w:rFonts w:ascii="Times New Roman" w:hAnsi="Times New Roman" w:cs="Times New Roman"/>
          <w:sz w:val="28"/>
          <w:szCs w:val="28"/>
        </w:rPr>
        <w:t>по результатам проведения предварительной правовой, правовой и редакцио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ной экспертиз законопроекта;</w:t>
      </w:r>
    </w:p>
    <w:p w:rsidR="00C73C64" w:rsidRPr="00D92272" w:rsidRDefault="00C73C64" w:rsidP="00C73C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6) получение отзывов, предложений и замечаний комитетов областного Собрания, субъектов права законодательной инициативы;</w:t>
      </w:r>
    </w:p>
    <w:p w:rsidR="00707C24" w:rsidRPr="00D92272" w:rsidRDefault="00707C24" w:rsidP="00C73C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7) получение отзывов, предложений и замечаний иных заинтересованных органов</w:t>
      </w:r>
      <w:r w:rsidR="00167B46" w:rsidRPr="00D92272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D92272">
        <w:rPr>
          <w:rFonts w:ascii="Times New Roman" w:hAnsi="Times New Roman" w:cs="Times New Roman"/>
          <w:sz w:val="28"/>
          <w:szCs w:val="28"/>
        </w:rPr>
        <w:t>;</w:t>
      </w:r>
    </w:p>
    <w:p w:rsidR="008D41BB" w:rsidRPr="00D92272" w:rsidRDefault="008D41BB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8) доработка законопроекта и сопроводительных документов на основ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нии полученных заключений, отзывов, предложений и замечаний;</w:t>
      </w:r>
    </w:p>
    <w:p w:rsidR="00707C24" w:rsidRPr="00D92272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9) рассмотрение законопроекта в первом чтении;</w:t>
      </w:r>
    </w:p>
    <w:p w:rsidR="00707C24" w:rsidRPr="00D92272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10) внесение в областное Собрание субъектами права законодательной инициативы поправок к законопроекту, рассмотренному в первом чтении;</w:t>
      </w:r>
    </w:p>
    <w:p w:rsidR="00707C24" w:rsidRPr="00D92272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11) рассмотрение законопроекта во втором чтении;</w:t>
      </w:r>
    </w:p>
    <w:p w:rsidR="00707C24" w:rsidRPr="00D92272" w:rsidRDefault="00707C24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12) при необходимости рассмотрение законопроекта в третьем чтении.</w:t>
      </w:r>
    </w:p>
    <w:p w:rsidR="004416B7" w:rsidRPr="00D92272" w:rsidRDefault="004416B7" w:rsidP="00DF75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7A1D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ГЛАВА III. СТРУКТУРА И СОДЕРЖАНИЕ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ОБЛАСТНОГО ЗАКОНА</w:t>
      </w:r>
    </w:p>
    <w:p w:rsidR="00707C24" w:rsidRPr="00D92272" w:rsidRDefault="00707C24" w:rsidP="0036397C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0001F8" w:rsidRPr="00D92272" w:rsidRDefault="000001F8" w:rsidP="00000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Структура областного закона</w:t>
      </w:r>
    </w:p>
    <w:p w:rsidR="000001F8" w:rsidRPr="00D92272" w:rsidRDefault="000001F8" w:rsidP="00000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Областной закон как документ состоит из содержательной части и ре</w:t>
      </w:r>
      <w:r w:rsidRPr="00D92272">
        <w:rPr>
          <w:rFonts w:ascii="Times New Roman" w:hAnsi="Times New Roman" w:cs="Times New Roman"/>
          <w:sz w:val="28"/>
          <w:szCs w:val="28"/>
        </w:rPr>
        <w:t>к</w:t>
      </w:r>
      <w:r w:rsidRPr="00D92272">
        <w:rPr>
          <w:rFonts w:ascii="Times New Roman" w:hAnsi="Times New Roman" w:cs="Times New Roman"/>
          <w:sz w:val="28"/>
          <w:szCs w:val="28"/>
        </w:rPr>
        <w:t>визитов.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Содержательная часть областного закона – выраженное в письменном виде языковое, знаковое, графическое, словесно-терминологическое закрепл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ние содержащихся в нем норм права или индивидуальных предписаний, а та</w:t>
      </w:r>
      <w:r w:rsidRPr="00D92272">
        <w:rPr>
          <w:rFonts w:ascii="Times New Roman" w:hAnsi="Times New Roman" w:cs="Times New Roman"/>
          <w:sz w:val="28"/>
          <w:szCs w:val="28"/>
        </w:rPr>
        <w:t>к</w:t>
      </w:r>
      <w:r w:rsidRPr="00D92272">
        <w:rPr>
          <w:rFonts w:ascii="Times New Roman" w:hAnsi="Times New Roman" w:cs="Times New Roman"/>
          <w:sz w:val="28"/>
          <w:szCs w:val="28"/>
        </w:rPr>
        <w:t>же иных положений, в том числе разъясняющих цели и мотивы его принятия.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В виде приложений к областному закону могут оформляться таблицы, графики, карты, схемы, при этом соответствующие положения областного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кона должны иметь ссылки на эти приложения.</w:t>
      </w:r>
    </w:p>
    <w:p w:rsidR="00707C24" w:rsidRPr="00D92272" w:rsidRDefault="00707C24" w:rsidP="004C08D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4. Реквизиты областного закона – обязательные сведения, включаемые </w:t>
      </w:r>
      <w:r w:rsidR="00C40B10" w:rsidRPr="00D922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2272">
        <w:rPr>
          <w:rFonts w:ascii="Times New Roman" w:hAnsi="Times New Roman" w:cs="Times New Roman"/>
          <w:sz w:val="28"/>
          <w:szCs w:val="28"/>
        </w:rPr>
        <w:t>в текст областного закона:</w:t>
      </w:r>
    </w:p>
    <w:p w:rsidR="00707C24" w:rsidRPr="00D92272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герб Архангельской области;</w:t>
      </w:r>
    </w:p>
    <w:p w:rsidR="00707C24" w:rsidRPr="00D92272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наименование субъекта Российской Федерации (Архангельская 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ласть);</w:t>
      </w:r>
    </w:p>
    <w:p w:rsidR="00707C24" w:rsidRPr="00D92272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наименование вида нормативного правового акта (областной закон);</w:t>
      </w:r>
    </w:p>
    <w:p w:rsidR="00707C24" w:rsidRPr="00D92272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наименование областного закона;</w:t>
      </w:r>
    </w:p>
    <w:p w:rsidR="00707C24" w:rsidRPr="00D92272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5) подпись Губернатора Архангельской области, включающая полное 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именование его должности, личную подпись, инициалы и фамилию;</w:t>
      </w:r>
    </w:p>
    <w:p w:rsidR="00707C24" w:rsidRPr="00D92272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6) место подписания (г. Архангельск);</w:t>
      </w:r>
    </w:p>
    <w:p w:rsidR="00707C24" w:rsidRPr="00D92272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7) дата подписания;</w:t>
      </w:r>
    </w:p>
    <w:p w:rsidR="00707C24" w:rsidRPr="00D92272" w:rsidRDefault="00707C24" w:rsidP="004C08D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8) номер;</w:t>
      </w:r>
    </w:p>
    <w:p w:rsidR="00707C24" w:rsidRPr="00D92272" w:rsidRDefault="00707C24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9) печать.</w:t>
      </w:r>
    </w:p>
    <w:p w:rsidR="00F277AC" w:rsidRDefault="00F277AC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166E5A" w:rsidRDefault="00166E5A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166E5A" w:rsidRDefault="00166E5A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F277AC" w:rsidRPr="00D92272" w:rsidRDefault="00F277AC" w:rsidP="00F277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8.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Общие требования к областному закону</w:t>
      </w:r>
    </w:p>
    <w:p w:rsidR="00F277AC" w:rsidRPr="00D92272" w:rsidRDefault="00F277AC" w:rsidP="004C08D4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Областные законы излагаются на государственном языке Российской Федерации – русском языке.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Использование в законах Архангельской области новых иностранных терминов и выражений допускается, если отсутствуют имеющие тот же смысл русские термины и выражения или термины иностранного происхождения, ставшие в русском языке общеупотребительными.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Слова и выражения в областных законах используются в значении, обеспечивающем их точное понимание и единство с терминологией, применя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мой в федеральном законодательстве.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Не допускается обозначение в областных законах разных понятий о</w:t>
      </w:r>
      <w:r w:rsidRPr="00D92272">
        <w:rPr>
          <w:rFonts w:ascii="Times New Roman" w:hAnsi="Times New Roman" w:cs="Times New Roman"/>
          <w:sz w:val="28"/>
          <w:szCs w:val="28"/>
        </w:rPr>
        <w:t>д</w:t>
      </w:r>
      <w:r w:rsidRPr="00D92272">
        <w:rPr>
          <w:rFonts w:ascii="Times New Roman" w:hAnsi="Times New Roman" w:cs="Times New Roman"/>
          <w:sz w:val="28"/>
          <w:szCs w:val="28"/>
        </w:rPr>
        <w:t xml:space="preserve">ним термином или одного понятия разными терминами, если это специально </w:t>
      </w:r>
      <w:r w:rsidR="004C0805" w:rsidRPr="00D922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2272">
        <w:rPr>
          <w:rFonts w:ascii="Times New Roman" w:hAnsi="Times New Roman" w:cs="Times New Roman"/>
          <w:sz w:val="28"/>
          <w:szCs w:val="28"/>
        </w:rPr>
        <w:t>не оговаривается.</w:t>
      </w:r>
    </w:p>
    <w:p w:rsidR="00DA2A6B" w:rsidRPr="00D92272" w:rsidRDefault="00DA2A6B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5. Наименование областного закона должно отражать его содержание </w:t>
      </w:r>
      <w:r w:rsidR="00C40B10" w:rsidRPr="00D922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2272">
        <w:rPr>
          <w:rFonts w:ascii="Times New Roman" w:hAnsi="Times New Roman" w:cs="Times New Roman"/>
          <w:sz w:val="28"/>
          <w:szCs w:val="28"/>
        </w:rPr>
        <w:t>и (или) предмет правового регулирования.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Язык областного закона должен быть точным и лаконичным, исключа</w:t>
      </w:r>
      <w:r w:rsidRPr="00D92272">
        <w:rPr>
          <w:rFonts w:ascii="Times New Roman" w:hAnsi="Times New Roman" w:cs="Times New Roman"/>
          <w:sz w:val="28"/>
          <w:szCs w:val="28"/>
        </w:rPr>
        <w:t>ю</w:t>
      </w:r>
      <w:r w:rsidRPr="00D92272">
        <w:rPr>
          <w:rFonts w:ascii="Times New Roman" w:hAnsi="Times New Roman" w:cs="Times New Roman"/>
          <w:sz w:val="28"/>
          <w:szCs w:val="28"/>
        </w:rPr>
        <w:t>щим двусмысленные толкования, повторы, неприменимые или невыполнимые на практике нормы, а также нормы, неисполнение которых не влечет юридич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ских последствий, и нормы, дублирующие федеральные законы.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6. В областном законе даются определения используемых в нем юридич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ских, технических и других специальных терминов, если без этого невозможно или затруднено его понимание.</w:t>
      </w:r>
    </w:p>
    <w:p w:rsidR="00707C24" w:rsidRPr="00D92272" w:rsidRDefault="00707C24" w:rsidP="006409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7. Даты в областных законах оформляются словесно-цифровым способом в следующей последовательности: число (цифрами), месяц (словом), год (ци</w:t>
      </w:r>
      <w:r w:rsidRPr="00D92272">
        <w:rPr>
          <w:rFonts w:ascii="Times New Roman" w:hAnsi="Times New Roman" w:cs="Times New Roman"/>
          <w:sz w:val="28"/>
          <w:szCs w:val="28"/>
        </w:rPr>
        <w:t>ф</w:t>
      </w:r>
      <w:r w:rsidRPr="00D92272">
        <w:rPr>
          <w:rFonts w:ascii="Times New Roman" w:hAnsi="Times New Roman" w:cs="Times New Roman"/>
          <w:sz w:val="28"/>
          <w:szCs w:val="28"/>
        </w:rPr>
        <w:t>рами) с добавлением слова «год» в соответствующем падеже либо с добавлен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ем слова «год» с сокращением до первой буквы.</w:t>
      </w:r>
    </w:p>
    <w:p w:rsidR="00707C24" w:rsidRPr="00D92272" w:rsidRDefault="00707C24" w:rsidP="006409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D92272">
        <w:rPr>
          <w:rFonts w:ascii="Times New Roman" w:hAnsi="Times New Roman" w:cs="Times New Roman"/>
          <w:sz w:val="28"/>
          <w:szCs w:val="28"/>
        </w:rPr>
        <w:t>При внесении изменений в областные законы в тексте проекта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ного закона указываются последовательно расположенные: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D92272">
        <w:rPr>
          <w:rFonts w:ascii="Times New Roman" w:hAnsi="Times New Roman" w:cs="Times New Roman"/>
          <w:sz w:val="28"/>
          <w:szCs w:val="28"/>
        </w:rPr>
        <w:t>вид нормативного правового акта (областной закон);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дата обнародования путем подписания областного закона с предшес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вующим ей словом «от»;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номер областного закона;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наименование областного закона;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5) сведения об источнике официального опубликования областного зак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на, а также внесенных в него изменениях.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В качестве источника опубликования областных законов при их офиц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альном обозначении указываются «Ведомости Архангельского областного С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брания депутатов».</w:t>
      </w:r>
    </w:p>
    <w:p w:rsidR="009E13B5" w:rsidRPr="00D92272" w:rsidRDefault="009E13B5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8.1. Не допускается внесение изменений одним областным законом в о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дельные областные законы, если указанные областные законы и (или) внос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мые в них изменения не связаны единым предметом правового регулирования.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9. Нумерация областных законов ведется в пределах одного созыва обл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стного Собрания с указанием даты их обнародования путем подписания.</w:t>
      </w:r>
    </w:p>
    <w:p w:rsidR="00707C24" w:rsidRPr="00D92272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>10. При ссылке на областной закон в других нормативных правовых актах указываются последовательно расположенные:</w:t>
      </w:r>
    </w:p>
    <w:p w:rsidR="00707C24" w:rsidRPr="00D92272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вид нормативного правового акта (областной закон);</w:t>
      </w:r>
    </w:p>
    <w:p w:rsidR="00707C24" w:rsidRPr="00D92272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дата подписания областного закона с предшествующим ей словом «от»;</w:t>
      </w:r>
    </w:p>
    <w:p w:rsidR="00707C24" w:rsidRPr="00D92272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номер областного закона;</w:t>
      </w:r>
    </w:p>
    <w:p w:rsidR="00707C24" w:rsidRPr="00D92272" w:rsidRDefault="00707C24" w:rsidP="00FD235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наименование областного закона.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7AC" w:rsidRPr="00D92272" w:rsidRDefault="00F277AC" w:rsidP="00F277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9.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Содержательная часть областного закона</w:t>
      </w:r>
    </w:p>
    <w:p w:rsidR="00F277AC" w:rsidRPr="00D92272" w:rsidRDefault="00F277AC" w:rsidP="00F277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Содержательная часть областного закона может иметь следующие о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>новные элементы (структурные элементы текста областного закона):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преамбулу;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разделы;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главы;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статьи;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5) пункты;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6) подпункты;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7) </w:t>
      </w:r>
      <w:r w:rsidR="008376EF" w:rsidRPr="00D92272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D92272">
        <w:rPr>
          <w:rFonts w:ascii="Times New Roman" w:hAnsi="Times New Roman" w:cs="Times New Roman"/>
          <w:sz w:val="28"/>
          <w:szCs w:val="28"/>
        </w:rPr>
        <w:t>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8) абзацы.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Преамбула областного закона содержит разъяснение его целей и мот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вов принятия. Включение в преамбулу положений нормативного характера</w:t>
      </w:r>
      <w:r w:rsidR="004C0805" w:rsidRPr="00D922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не допускается. Преамбула может состоять из абзацев.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Раздел, глава областного закона подразделяются, как правило, не менее чем на два структурных элемента.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4. Структура областного закона и необходимость включения в него тех или иных структурных элементов текста определяются, исходя из его объема </w:t>
      </w:r>
      <w:r w:rsidR="00C40B10" w:rsidRPr="00D922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2272">
        <w:rPr>
          <w:rFonts w:ascii="Times New Roman" w:hAnsi="Times New Roman" w:cs="Times New Roman"/>
          <w:sz w:val="28"/>
          <w:szCs w:val="28"/>
        </w:rPr>
        <w:t>и содержания.</w:t>
      </w:r>
    </w:p>
    <w:p w:rsidR="00AE6F12" w:rsidRPr="00D92272" w:rsidRDefault="00AE6F12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F12" w:rsidRPr="00D92272" w:rsidRDefault="00AE6F12" w:rsidP="00AE6F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Оформление структурных элементов областного закона</w:t>
      </w:r>
    </w:p>
    <w:p w:rsidR="00F277AC" w:rsidRPr="00D92272" w:rsidRDefault="00F277AC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Указанные в пункте 1 статьи 9</w:t>
      </w:r>
      <w:r w:rsidR="00190787" w:rsidRPr="00D92272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</w:t>
      </w:r>
      <w:r w:rsidRPr="00D92272">
        <w:rPr>
          <w:rFonts w:ascii="Times New Roman" w:hAnsi="Times New Roman" w:cs="Times New Roman"/>
          <w:sz w:val="28"/>
          <w:szCs w:val="28"/>
        </w:rPr>
        <w:t xml:space="preserve"> стру</w:t>
      </w:r>
      <w:r w:rsidRPr="00D92272">
        <w:rPr>
          <w:rFonts w:ascii="Times New Roman" w:hAnsi="Times New Roman" w:cs="Times New Roman"/>
          <w:sz w:val="28"/>
          <w:szCs w:val="28"/>
        </w:rPr>
        <w:t>к</w:t>
      </w:r>
      <w:r w:rsidRPr="00D92272">
        <w:rPr>
          <w:rFonts w:ascii="Times New Roman" w:hAnsi="Times New Roman" w:cs="Times New Roman"/>
          <w:sz w:val="28"/>
          <w:szCs w:val="28"/>
        </w:rPr>
        <w:t>турные элементы областного закона оформляются и нумеруются следующим образом: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раздел – римскими цифрами, при этом слово «раздел», его номер и 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звание пишутся заглавными буквами основного шрифта, набранными жирным шрифтом, с выравниванием по центру, а само слово «раздел» вразрядку (через пробел), точка в конце заголовка не ставится;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глава – римскими цифрами, при этом слово «глава», ее номер и назв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ние пишутся заглавными буквами основного шрифта, набранными жирным шрифтом, с выравниванием по центру, точка в конце заголовка не ставится;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статья – арабскими цифрами, при этом слово «статья» пишется с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главной буквы, ее номер и название набираются строчными буквами, жирным шрифтом. После номера статьи ставится точка, и название статьи пишется с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lastRenderedPageBreak/>
        <w:t>главной буквы, точка в конце заголовка не ставится. Статья может не иметь 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звания, в этом случае заголовок статьи состоит из слова «статья» и номера;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пункт – арабскими цифрами с точкой, набранными основным шрифтом текста областного закона, при этом слово «пункт» не пишется</w:t>
      </w:r>
      <w:r w:rsidR="00E44D2D" w:rsidRPr="00D92272">
        <w:rPr>
          <w:rFonts w:ascii="Times New Roman" w:hAnsi="Times New Roman" w:cs="Times New Roman"/>
          <w:sz w:val="28"/>
          <w:szCs w:val="28"/>
        </w:rPr>
        <w:t>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5) подпункт – арабской цифрой либо строчной буквой русского алфавита</w:t>
      </w:r>
      <w:r w:rsidR="0025530E" w:rsidRPr="00D9227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с правосторонней скобкой, набранными основным шрифтом текста областного закона, при этом слово «подпункт» не пишется.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Содержание статей, пунктов, подпунктов и абзацев набирается обы</w:t>
      </w:r>
      <w:r w:rsidRPr="00D92272">
        <w:rPr>
          <w:rFonts w:ascii="Times New Roman" w:hAnsi="Times New Roman" w:cs="Times New Roman"/>
          <w:sz w:val="28"/>
          <w:szCs w:val="28"/>
        </w:rPr>
        <w:t>ч</w:t>
      </w:r>
      <w:r w:rsidRPr="00D92272">
        <w:rPr>
          <w:rFonts w:ascii="Times New Roman" w:hAnsi="Times New Roman" w:cs="Times New Roman"/>
          <w:sz w:val="28"/>
          <w:szCs w:val="28"/>
        </w:rPr>
        <w:t>ным (невыделенным) шрифтом единого размера, который считается основным шрифтом текста областного закона.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3. Отсчет абзацев ведется с первой красной строки подпункта, пункта </w:t>
      </w:r>
      <w:r w:rsidR="001F5D38" w:rsidRPr="00D922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92272">
        <w:rPr>
          <w:rFonts w:ascii="Times New Roman" w:hAnsi="Times New Roman" w:cs="Times New Roman"/>
          <w:sz w:val="28"/>
          <w:szCs w:val="28"/>
        </w:rPr>
        <w:t>или статьи областного закона, разделенных на абзацы.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Нумерация статей должна быть сквозной для всего областного закона. Не допускается отдельная нумерация статей каждого раздела или главы.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5. Нумерация пунктов каждой статьи областного закона начинается зан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во. Отдельно также нумеруются (обозначаются буквой алфавита) подпункты каждого пункта в каждой статье областного закона (если они имеются).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ГЛАВА IV. ВНЕСЕНИЕ ЗАКОНОПРОЕКТОВ В ОБЛАСТНОЕ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СОБРАНИЕ ДЕПУТАТОВ И ИХ ПРЕДВАРИТЕЛЬНОЕ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РАССМОТРЕНИЕ</w:t>
      </w: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810152" w:rsidRPr="00D92272" w:rsidTr="004134BA">
        <w:tc>
          <w:tcPr>
            <w:tcW w:w="1418" w:type="dxa"/>
            <w:shd w:val="clear" w:color="auto" w:fill="auto"/>
          </w:tcPr>
          <w:p w:rsidR="00810152" w:rsidRPr="00D92272" w:rsidRDefault="00810152" w:rsidP="00810152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11.</w:t>
            </w:r>
          </w:p>
        </w:tc>
        <w:tc>
          <w:tcPr>
            <w:tcW w:w="7654" w:type="dxa"/>
            <w:shd w:val="clear" w:color="auto" w:fill="auto"/>
          </w:tcPr>
          <w:p w:rsidR="00810152" w:rsidRPr="00D92272" w:rsidRDefault="00810152" w:rsidP="004134B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>Право законодательной инициативы в областном Собр</w:t>
            </w:r>
            <w:r w:rsidRPr="00D92272">
              <w:rPr>
                <w:b/>
                <w:bCs/>
                <w:sz w:val="28"/>
                <w:szCs w:val="28"/>
              </w:rPr>
              <w:t>а</w:t>
            </w:r>
            <w:r w:rsidRPr="00D92272">
              <w:rPr>
                <w:b/>
                <w:bCs/>
                <w:sz w:val="28"/>
                <w:szCs w:val="28"/>
              </w:rPr>
              <w:t>нии</w:t>
            </w:r>
            <w:r w:rsidRPr="00D92272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</w:tbl>
    <w:p w:rsidR="00810152" w:rsidRPr="00D92272" w:rsidRDefault="00810152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1. Право законодательной инициативы в </w:t>
      </w:r>
      <w:r w:rsidR="002E2FA6" w:rsidRPr="00D92272">
        <w:rPr>
          <w:rFonts w:ascii="Times New Roman" w:hAnsi="Times New Roman" w:cs="Times New Roman"/>
          <w:sz w:val="28"/>
          <w:szCs w:val="28"/>
        </w:rPr>
        <w:t>областном Собрании</w:t>
      </w:r>
      <w:r w:rsidRPr="00D92272">
        <w:rPr>
          <w:rFonts w:ascii="Times New Roman" w:hAnsi="Times New Roman" w:cs="Times New Roman"/>
          <w:sz w:val="28"/>
          <w:szCs w:val="28"/>
        </w:rPr>
        <w:t xml:space="preserve"> принадл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жит: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депутатам областного Собрания;</w:t>
      </w:r>
    </w:p>
    <w:p w:rsidR="00707C24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Губернатору Архангельской области;</w:t>
      </w:r>
    </w:p>
    <w:p w:rsidR="00217529" w:rsidRPr="00F83C93" w:rsidRDefault="00217529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93">
        <w:rPr>
          <w:rFonts w:ascii="Times New Roman" w:hAnsi="Times New Roman" w:cs="Times New Roman"/>
          <w:sz w:val="28"/>
          <w:szCs w:val="28"/>
        </w:rPr>
        <w:t>- Правительству Архангельской области;</w:t>
      </w:r>
    </w:p>
    <w:p w:rsidR="00BC7C1B" w:rsidRPr="00D92272" w:rsidRDefault="00BC7C1B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93">
        <w:rPr>
          <w:rFonts w:ascii="Times New Roman" w:hAnsi="Times New Roman" w:cs="Times New Roman"/>
          <w:sz w:val="28"/>
          <w:szCs w:val="28"/>
        </w:rPr>
        <w:t>- органам местного самоуправления;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- </w:t>
      </w:r>
      <w:r w:rsidR="0038488D" w:rsidRPr="00D92272">
        <w:rPr>
          <w:rFonts w:ascii="Times New Roman" w:hAnsi="Times New Roman" w:cs="Times New Roman"/>
          <w:sz w:val="28"/>
          <w:szCs w:val="28"/>
        </w:rPr>
        <w:t>сенаторам</w:t>
      </w:r>
      <w:r w:rsidRPr="00D92272">
        <w:rPr>
          <w:rFonts w:ascii="Times New Roman" w:hAnsi="Times New Roman" w:cs="Times New Roman"/>
          <w:sz w:val="28"/>
          <w:szCs w:val="28"/>
        </w:rPr>
        <w:t xml:space="preserve"> Российской Федерации – представителям от областного Со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рания и Правительства Архангельской области;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законодательному (представительному) органу государственной власти Ненецкого автономного округа;</w:t>
      </w:r>
    </w:p>
    <w:p w:rsidR="004167C0" w:rsidRPr="00D92272" w:rsidRDefault="004167C0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прокурору Архангельской области;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Архангельскому областному суду, Арбитражному суду Архангельской области, избирательной комиссии Архангельской области, уполномоченному по правам человека в Архангельской области, контрольно-счетной палате А</w:t>
      </w:r>
      <w:r w:rsidRPr="00D92272">
        <w:rPr>
          <w:rFonts w:ascii="Times New Roman" w:hAnsi="Times New Roman" w:cs="Times New Roman"/>
          <w:sz w:val="28"/>
          <w:szCs w:val="28"/>
        </w:rPr>
        <w:t>р</w:t>
      </w:r>
      <w:r w:rsidRPr="00D92272">
        <w:rPr>
          <w:rFonts w:ascii="Times New Roman" w:hAnsi="Times New Roman" w:cs="Times New Roman"/>
          <w:sz w:val="28"/>
          <w:szCs w:val="28"/>
        </w:rPr>
        <w:t xml:space="preserve">хангельской области, областным объединениям профессиональных союзов – </w:t>
      </w:r>
      <w:r w:rsidR="00491ACF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по вопросам их ведения.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/>
          <w:sz w:val="28"/>
          <w:szCs w:val="28"/>
        </w:rPr>
        <w:t>Право внесения проектов областных законов в порядке гражданской з</w:t>
      </w:r>
      <w:r w:rsidRPr="00D92272">
        <w:rPr>
          <w:rFonts w:ascii="Times New Roman" w:hAnsi="Times New Roman"/>
          <w:sz w:val="28"/>
          <w:szCs w:val="28"/>
        </w:rPr>
        <w:t>а</w:t>
      </w:r>
      <w:r w:rsidRPr="00D92272">
        <w:rPr>
          <w:rFonts w:ascii="Times New Roman" w:hAnsi="Times New Roman"/>
          <w:sz w:val="28"/>
          <w:szCs w:val="28"/>
        </w:rPr>
        <w:t xml:space="preserve">конодательной инициативы в областное Собрание принадлежит не менее чем трем тысячам граждан Российской Федерации, имеющим место жительства </w:t>
      </w:r>
      <w:r w:rsidR="00F642B0" w:rsidRPr="00D92272">
        <w:rPr>
          <w:rFonts w:ascii="Times New Roman" w:hAnsi="Times New Roman"/>
          <w:sz w:val="28"/>
          <w:szCs w:val="28"/>
        </w:rPr>
        <w:t xml:space="preserve">   </w:t>
      </w:r>
      <w:r w:rsidRPr="00D92272">
        <w:rPr>
          <w:rFonts w:ascii="Times New Roman" w:hAnsi="Times New Roman"/>
          <w:sz w:val="28"/>
          <w:szCs w:val="28"/>
        </w:rPr>
        <w:t xml:space="preserve">на территории Архангельской области независимо от сроков проживания, места </w:t>
      </w:r>
      <w:r w:rsidRPr="00D92272">
        <w:rPr>
          <w:rFonts w:ascii="Times New Roman" w:hAnsi="Times New Roman"/>
          <w:sz w:val="28"/>
          <w:szCs w:val="28"/>
        </w:rPr>
        <w:lastRenderedPageBreak/>
        <w:t>рождения, национальности и обладающим в соответствии с законодательством Российской Федерации активным избирательным правом.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Депутаты областного Собрания осуществляют право законодательной инициативы лично.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Губернатор Архангельской области осуществляет право законодател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>ной инициативы лично, а в его отсутствие – лицо, исполняющее его обязанн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сти.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Губернатор Архангельской области вправе поручить представлять в обл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стном Собрании внесенный им законопроект своему официальному представ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 xml:space="preserve">телю – полномочному представителю Губернатора Архангельской области </w:t>
      </w:r>
      <w:r w:rsidR="00310FE0" w:rsidRPr="00D922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2272">
        <w:rPr>
          <w:rFonts w:ascii="Times New Roman" w:hAnsi="Times New Roman" w:cs="Times New Roman"/>
          <w:sz w:val="28"/>
          <w:szCs w:val="28"/>
        </w:rPr>
        <w:t>в областном Собрании либо иному официальному представителю.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Органы местного самоуправления при осуществлении права законода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ной инициативы принимают решение о внесении в областное Собрание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 xml:space="preserve">конопроекта и определяют официального представителя при его рассмотрении </w:t>
      </w:r>
      <w:r w:rsidR="0025530E" w:rsidRPr="00D922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2272">
        <w:rPr>
          <w:rFonts w:ascii="Times New Roman" w:hAnsi="Times New Roman" w:cs="Times New Roman"/>
          <w:sz w:val="28"/>
          <w:szCs w:val="28"/>
        </w:rPr>
        <w:t>в областном Собрании.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</w:rPr>
        <w:t>Главы муниципальных образований осуществляют право законодател</w:t>
      </w:r>
      <w:r w:rsidRPr="00D92272">
        <w:rPr>
          <w:rFonts w:ascii="Times New Roman" w:hAnsi="Times New Roman" w:cs="Times New Roman"/>
          <w:sz w:val="28"/>
        </w:rPr>
        <w:t>ь</w:t>
      </w:r>
      <w:r w:rsidRPr="00D92272">
        <w:rPr>
          <w:rFonts w:ascii="Times New Roman" w:hAnsi="Times New Roman" w:cs="Times New Roman"/>
          <w:sz w:val="28"/>
        </w:rPr>
        <w:t xml:space="preserve">ной инициативы лично, а в их отсутствие </w:t>
      </w:r>
      <w:r w:rsidRPr="00D92272">
        <w:rPr>
          <w:rFonts w:ascii="Times New Roman" w:hAnsi="Times New Roman" w:cs="Times New Roman"/>
          <w:sz w:val="28"/>
          <w:szCs w:val="28"/>
        </w:rPr>
        <w:t>–</w:t>
      </w:r>
      <w:r w:rsidRPr="00D92272">
        <w:rPr>
          <w:rFonts w:ascii="Times New Roman" w:hAnsi="Times New Roman" w:cs="Times New Roman"/>
          <w:sz w:val="27"/>
          <w:szCs w:val="27"/>
        </w:rPr>
        <w:t xml:space="preserve"> </w:t>
      </w:r>
      <w:r w:rsidRPr="00D92272">
        <w:rPr>
          <w:rFonts w:ascii="Times New Roman" w:hAnsi="Times New Roman" w:cs="Times New Roman"/>
          <w:sz w:val="28"/>
        </w:rPr>
        <w:t>лица, исполняющие их обязанности.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5. Избирательная комиссия Архангельской области при осуществлении права законодательной инициативы на своем заседании принимает решение </w:t>
      </w:r>
      <w:r w:rsidR="00310FE0" w:rsidRPr="00D922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2272">
        <w:rPr>
          <w:rFonts w:ascii="Times New Roman" w:hAnsi="Times New Roman" w:cs="Times New Roman"/>
          <w:sz w:val="28"/>
          <w:szCs w:val="28"/>
        </w:rPr>
        <w:t>о внесении в областное Собрание законопроекта и определяет официального представителя при его рассмотрении в областном Собрании.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6. Законодательный (представительный) орган государственной власти Ненецкого автономного округа при осуществлении права законодательной инициативы принимает решение о внесении в областное Собрание законопр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="00C94E95" w:rsidRPr="00D92272">
        <w:rPr>
          <w:rFonts w:ascii="Times New Roman" w:hAnsi="Times New Roman" w:cs="Times New Roman"/>
          <w:sz w:val="28"/>
          <w:szCs w:val="28"/>
        </w:rPr>
        <w:t>екта</w:t>
      </w:r>
      <w:r w:rsidR="004C0805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и определяет официального представителя при его рассмотрении в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ном Собрании в порядке, предусмотренном нормативными правовыми актами Ненецкого автономного округа.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7. Областные объединения профессиональных союзов при осуществлении права законодательной инициативы на заседаниях коллегиальных органов пр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нимают решение о внесении в областное Собрание законопроекта и определ</w:t>
      </w:r>
      <w:r w:rsidRPr="00D92272">
        <w:rPr>
          <w:rFonts w:ascii="Times New Roman" w:hAnsi="Times New Roman" w:cs="Times New Roman"/>
          <w:sz w:val="28"/>
          <w:szCs w:val="28"/>
        </w:rPr>
        <w:t>я</w:t>
      </w:r>
      <w:r w:rsidRPr="00D92272">
        <w:rPr>
          <w:rFonts w:ascii="Times New Roman" w:hAnsi="Times New Roman" w:cs="Times New Roman"/>
          <w:sz w:val="28"/>
          <w:szCs w:val="28"/>
        </w:rPr>
        <w:t>ют официального представителя при его рассмотрении в областном Собрании.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8. Контрольно-счетная палата Архангельской области при осуществлении права законодательной инициативы на заседаниях коллегии контрольно-счетной палаты Архангельской области принимает решение о внесении </w:t>
      </w:r>
      <w:r w:rsidR="00310FE0" w:rsidRPr="00D922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92272">
        <w:rPr>
          <w:rFonts w:ascii="Times New Roman" w:hAnsi="Times New Roman" w:cs="Times New Roman"/>
          <w:sz w:val="28"/>
          <w:szCs w:val="28"/>
        </w:rPr>
        <w:t>в областное Собрание законопроекта и определяет официального представит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ля при его рассмотрении в областном Собрании.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9. Территориальные органы федеральных органов исполнительной вл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сти, действующие на территории Архангельской области, общественные объ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динения, организации и граждане вправе участвовать в законотворческом пр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цессе через субъектов права законодательной инициативы.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0" w:name="OLE_LINK1"/>
      <w:r w:rsidRPr="00D92272">
        <w:rPr>
          <w:rFonts w:ascii="Times New Roman" w:hAnsi="Times New Roman" w:cs="Times New Roman"/>
          <w:sz w:val="28"/>
          <w:szCs w:val="28"/>
        </w:rPr>
        <w:t>Гражданская законодательная инициатива осуществляется в порядке, установленном областным законом, путем внесения в областное Собрание 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ращения с предложением о принятии, изменении или признании утратившим силу областного закона и соответствующего проекта областного закона.</w:t>
      </w:r>
      <w:bookmarkEnd w:id="0"/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2C2D96" w:rsidRPr="00D92272"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 w:rsidRPr="00D92272">
        <w:rPr>
          <w:rFonts w:ascii="Times New Roman" w:hAnsi="Times New Roman" w:cs="Times New Roman"/>
          <w:sz w:val="28"/>
          <w:szCs w:val="28"/>
        </w:rPr>
        <w:t>может быть внесен в областное Собрание двумя и более субъектами права законодательной инициативы.</w:t>
      </w:r>
    </w:p>
    <w:p w:rsidR="00707C24" w:rsidRPr="00D92272" w:rsidRDefault="00707C24" w:rsidP="00E06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Законопроект, внесенный в областное Собрание несколькими субъектами права законодательной инициативы, рассматривается областным Собранием как консолидированная законодательная инициатива.</w:t>
      </w:r>
    </w:p>
    <w:p w:rsidR="00707C24" w:rsidRPr="00D92272" w:rsidRDefault="00707C24" w:rsidP="00E060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Консолидированная законодательная инициатива вносится и рассматр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вается в областном Собрании в порядке, установленном статьями 7 – 12 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стоящего областного закона.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12. Субъект права законодательной инициативы на основании письме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ного заявления вправе отозвать внесенный им законопроект до принятия его</w:t>
      </w:r>
      <w:r w:rsidR="00310FE0" w:rsidRPr="00D922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в первом чтении на </w:t>
      </w:r>
      <w:r w:rsidR="009D6542" w:rsidRPr="00D92272">
        <w:rPr>
          <w:rFonts w:ascii="Times New Roman" w:hAnsi="Times New Roman" w:cs="Times New Roman"/>
          <w:sz w:val="28"/>
          <w:szCs w:val="28"/>
        </w:rPr>
        <w:t>заседании областного Собрания (сессии областного Собр</w:t>
      </w:r>
      <w:r w:rsidR="009D6542" w:rsidRPr="00D92272">
        <w:rPr>
          <w:rFonts w:ascii="Times New Roman" w:hAnsi="Times New Roman" w:cs="Times New Roman"/>
          <w:sz w:val="28"/>
          <w:szCs w:val="28"/>
        </w:rPr>
        <w:t>а</w:t>
      </w:r>
      <w:r w:rsidR="009D6542" w:rsidRPr="00D92272">
        <w:rPr>
          <w:rFonts w:ascii="Times New Roman" w:hAnsi="Times New Roman" w:cs="Times New Roman"/>
          <w:sz w:val="28"/>
          <w:szCs w:val="28"/>
        </w:rPr>
        <w:t>ния) (далее – сессия областного Собрания, сессия)</w:t>
      </w:r>
      <w:r w:rsidRPr="00D92272">
        <w:rPr>
          <w:rFonts w:ascii="Times New Roman" w:hAnsi="Times New Roman" w:cs="Times New Roman"/>
          <w:sz w:val="28"/>
          <w:szCs w:val="28"/>
        </w:rPr>
        <w:t>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В случае отзыва законопроекта, внесенного в областное Собрание в п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рядке консолидированной законодательной инициативы, всеми субъектами права законодательной инициативы, за исключением одного, законодательная инициатива перестает быть консолидированной и рассматривается областным Собранием в соответствии со статьями 7 – 12 настоящего областного закона.</w:t>
      </w:r>
    </w:p>
    <w:p w:rsidR="001509D9" w:rsidRPr="00D92272" w:rsidRDefault="001509D9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13. В случае, если последний день совершения действия, предусмотре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ного положениями настоящего областного закона, приходится на день, призн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ваемый в соответствии с законодательством Российской Федерации выходным или нерабочим праздничным днем, последним днем совершения такого дейс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вия считается ближайший предшествующий ему рабочий день.</w:t>
      </w:r>
    </w:p>
    <w:p w:rsidR="00191819" w:rsidRPr="00D92272" w:rsidRDefault="00191819" w:rsidP="0036397C">
      <w:pPr>
        <w:adjustRightInd w:val="0"/>
        <w:ind w:firstLine="709"/>
        <w:jc w:val="both"/>
        <w:rPr>
          <w:sz w:val="28"/>
          <w:szCs w:val="28"/>
        </w:rPr>
      </w:pPr>
    </w:p>
    <w:p w:rsidR="00191819" w:rsidRPr="00D92272" w:rsidRDefault="00191819" w:rsidP="001918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11.1.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Сроки внесения законопроекта в областное Собрание</w:t>
      </w:r>
    </w:p>
    <w:p w:rsidR="00191819" w:rsidRPr="00D92272" w:rsidRDefault="00191819" w:rsidP="0036397C">
      <w:pPr>
        <w:adjustRightInd w:val="0"/>
        <w:ind w:firstLine="709"/>
        <w:jc w:val="both"/>
        <w:rPr>
          <w:sz w:val="28"/>
          <w:szCs w:val="28"/>
        </w:rPr>
      </w:pP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1. Субъекты права законодательной инициативы вносят проекты облас</w:t>
      </w:r>
      <w:r w:rsidRPr="00D92272">
        <w:rPr>
          <w:sz w:val="28"/>
          <w:szCs w:val="28"/>
        </w:rPr>
        <w:t>т</w:t>
      </w:r>
      <w:r w:rsidRPr="00D92272">
        <w:rPr>
          <w:sz w:val="28"/>
          <w:szCs w:val="28"/>
        </w:rPr>
        <w:t xml:space="preserve">ных законов не позднее чем за 31 день до начала сессии областного Собрания </w:t>
      </w:r>
      <w:r w:rsidR="00AD6D2E" w:rsidRPr="00D92272">
        <w:rPr>
          <w:sz w:val="28"/>
          <w:szCs w:val="28"/>
        </w:rPr>
        <w:t xml:space="preserve">                 </w:t>
      </w:r>
      <w:r w:rsidRPr="00D92272">
        <w:rPr>
          <w:sz w:val="28"/>
          <w:szCs w:val="28"/>
        </w:rPr>
        <w:t>в порядке, определенном настоящим областным законом.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2. Губернатор Архангельской области имеет право в порядке законод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тельной необходимости внести в областное Собрание проекты областных зак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 xml:space="preserve">нов не позднее чем за </w:t>
      </w:r>
      <w:r w:rsidR="00AD6D2E" w:rsidRPr="00D92272">
        <w:rPr>
          <w:sz w:val="28"/>
          <w:szCs w:val="28"/>
        </w:rPr>
        <w:t>семь</w:t>
      </w:r>
      <w:r w:rsidRPr="00D92272">
        <w:rPr>
          <w:sz w:val="28"/>
          <w:szCs w:val="28"/>
        </w:rPr>
        <w:t xml:space="preserve"> дней до начала очередной сессии.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В порядке законодательной необходимости могут быть внесены проекты областных законов: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- о введении или об отмене налогов, установлении или изменении нал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гоплательщиков и элементов налогообложения (объекта налогообложения, н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логовой базы, налогового периода, налоговой ставки, порядка исчисления нал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га, порядка и сроков уплаты налога), налоговых льгот и оснований для их и</w:t>
      </w:r>
      <w:r w:rsidRPr="00D92272">
        <w:rPr>
          <w:sz w:val="28"/>
          <w:szCs w:val="28"/>
        </w:rPr>
        <w:t>с</w:t>
      </w:r>
      <w:r w:rsidRPr="00D92272">
        <w:rPr>
          <w:sz w:val="28"/>
          <w:szCs w:val="28"/>
        </w:rPr>
        <w:t>пользования налогоплательщиком, а также о введении или об отмене сборов, установлении или изменении их плательщиков и элементов обложения;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- об утверждении заключения и расторжения договоров Архангельской области</w:t>
      </w:r>
      <w:r w:rsidRPr="00D92272">
        <w:rPr>
          <w:sz w:val="28"/>
          <w:szCs w:val="28"/>
          <w:lang w:eastAsia="en-US"/>
        </w:rPr>
        <w:t>, а также соглашений Архангельской области в случаях, если нормати</w:t>
      </w:r>
      <w:r w:rsidRPr="00D92272">
        <w:rPr>
          <w:sz w:val="28"/>
          <w:szCs w:val="28"/>
          <w:lang w:eastAsia="en-US"/>
        </w:rPr>
        <w:t>в</w:t>
      </w:r>
      <w:r w:rsidRPr="00D92272">
        <w:rPr>
          <w:sz w:val="28"/>
          <w:szCs w:val="28"/>
          <w:lang w:eastAsia="en-US"/>
        </w:rPr>
        <w:t>ными правовыми актами Российской Федерации предусмотрено их утвержд</w:t>
      </w:r>
      <w:r w:rsidRPr="00D92272">
        <w:rPr>
          <w:sz w:val="28"/>
          <w:szCs w:val="28"/>
          <w:lang w:eastAsia="en-US"/>
        </w:rPr>
        <w:t>е</w:t>
      </w:r>
      <w:r w:rsidRPr="00D92272">
        <w:rPr>
          <w:sz w:val="28"/>
          <w:szCs w:val="28"/>
          <w:lang w:eastAsia="en-US"/>
        </w:rPr>
        <w:t>ние областным законом</w:t>
      </w:r>
      <w:r w:rsidRPr="00D92272">
        <w:rPr>
          <w:sz w:val="28"/>
          <w:szCs w:val="28"/>
        </w:rPr>
        <w:t>;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- предусматривающие принятие срочных мер по ликвидации последствий стихийных бедствий и других чрезвычайных ситуаций;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lastRenderedPageBreak/>
        <w:t>- об установлении, изменении или отмене расходных обязательств Арха</w:t>
      </w:r>
      <w:r w:rsidRPr="00D92272">
        <w:rPr>
          <w:sz w:val="28"/>
          <w:szCs w:val="28"/>
        </w:rPr>
        <w:t>н</w:t>
      </w:r>
      <w:r w:rsidRPr="00D92272">
        <w:rPr>
          <w:sz w:val="28"/>
          <w:szCs w:val="28"/>
        </w:rPr>
        <w:t>гельской области, изменении порядка и условий предоставления межбюдже</w:t>
      </w:r>
      <w:r w:rsidRPr="00D92272">
        <w:rPr>
          <w:sz w:val="28"/>
          <w:szCs w:val="28"/>
        </w:rPr>
        <w:t>т</w:t>
      </w:r>
      <w:r w:rsidRPr="00D92272">
        <w:rPr>
          <w:sz w:val="28"/>
          <w:szCs w:val="28"/>
        </w:rPr>
        <w:t>ных трансфертов из областного бюджета, необходимых для внесения измен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ний в областной закон об областном бюджете, а также для учета в проекте о</w:t>
      </w:r>
      <w:r w:rsidRPr="00D92272">
        <w:rPr>
          <w:sz w:val="28"/>
          <w:szCs w:val="28"/>
        </w:rPr>
        <w:t>б</w:t>
      </w:r>
      <w:r w:rsidRPr="00D92272">
        <w:rPr>
          <w:sz w:val="28"/>
          <w:szCs w:val="28"/>
        </w:rPr>
        <w:t>ластного закона об областном бюджете при его рассмотрении и принятии.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Проекты областных законов, внесенные Губернатором Архангельской области в порядке законодательной необходимости, включаются в проект пов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стки дня сессии не позднее чем за три дня до начала очередной сессии.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3. Предварительное рассмотрение проектов областных законов, внесе</w:t>
      </w:r>
      <w:r w:rsidRPr="00D92272">
        <w:rPr>
          <w:sz w:val="28"/>
          <w:szCs w:val="28"/>
        </w:rPr>
        <w:t>н</w:t>
      </w:r>
      <w:r w:rsidRPr="00D92272">
        <w:rPr>
          <w:sz w:val="28"/>
          <w:szCs w:val="28"/>
        </w:rPr>
        <w:t>ных Губернатором Архангельской области в порядке законодательной необх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димости, осуществляется в соответствии с порядком, установленным насто</w:t>
      </w:r>
      <w:r w:rsidRPr="00D92272">
        <w:rPr>
          <w:sz w:val="28"/>
          <w:szCs w:val="28"/>
        </w:rPr>
        <w:t>я</w:t>
      </w:r>
      <w:r w:rsidRPr="00D92272">
        <w:rPr>
          <w:sz w:val="28"/>
          <w:szCs w:val="28"/>
        </w:rPr>
        <w:t>щим областным законом и регламентом областного Собрания, с учетом ос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бенностей, предусмотренных настоящей статьей.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4. Проекты областных законов, внесенные Губернатором Архангельской области, рассматриваются областным Собранием по его предложению в перв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очередном порядке.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F122E3" w:rsidRPr="00D92272" w:rsidTr="00924F15">
        <w:tc>
          <w:tcPr>
            <w:tcW w:w="1418" w:type="dxa"/>
            <w:shd w:val="clear" w:color="auto" w:fill="auto"/>
          </w:tcPr>
          <w:p w:rsidR="00F122E3" w:rsidRPr="00D92272" w:rsidRDefault="00F122E3" w:rsidP="00F122E3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12.</w:t>
            </w:r>
          </w:p>
        </w:tc>
        <w:tc>
          <w:tcPr>
            <w:tcW w:w="7654" w:type="dxa"/>
            <w:shd w:val="clear" w:color="auto" w:fill="auto"/>
          </w:tcPr>
          <w:p w:rsidR="00F0697C" w:rsidRPr="00D92272" w:rsidRDefault="00F0697C" w:rsidP="00F0697C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>Условия внесения законопроекта в областное Собрание депутатов</w:t>
            </w:r>
          </w:p>
          <w:p w:rsidR="00F122E3" w:rsidRPr="00D92272" w:rsidRDefault="00F122E3" w:rsidP="00F0697C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1. Субъектом права законодательной инициативы (далее </w:t>
      </w:r>
      <w:r w:rsidRPr="00D92272">
        <w:rPr>
          <w:sz w:val="28"/>
          <w:szCs w:val="28"/>
        </w:rPr>
        <w:t>–</w:t>
      </w:r>
      <w:r w:rsidRPr="00D92272">
        <w:rPr>
          <w:bCs/>
          <w:sz w:val="28"/>
          <w:szCs w:val="28"/>
        </w:rPr>
        <w:t xml:space="preserve"> инициатор внесения законопроекта) при внесении законопроекта в областное Собрание предоставляются следующие документы: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1) текст законопроекта;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2) пояснительная записка;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3) финансово-экономическое обоснование законопроекта;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4) перечень областных законов и иных нормативных правовых актов А</w:t>
      </w:r>
      <w:r w:rsidRPr="00D92272">
        <w:rPr>
          <w:bCs/>
          <w:sz w:val="28"/>
          <w:szCs w:val="28"/>
        </w:rPr>
        <w:t>р</w:t>
      </w:r>
      <w:r w:rsidRPr="00D92272">
        <w:rPr>
          <w:bCs/>
          <w:sz w:val="28"/>
          <w:szCs w:val="28"/>
        </w:rPr>
        <w:t>хангельской области, отмены или изменения которых потребует принятие да</w:t>
      </w:r>
      <w:r w:rsidRPr="00D92272">
        <w:rPr>
          <w:bCs/>
          <w:sz w:val="28"/>
          <w:szCs w:val="28"/>
        </w:rPr>
        <w:t>н</w:t>
      </w:r>
      <w:r w:rsidRPr="00D92272">
        <w:rPr>
          <w:bCs/>
          <w:sz w:val="28"/>
          <w:szCs w:val="28"/>
        </w:rPr>
        <w:t>ного областного закона;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5) проект постановления областного Собрания о принятии законопроекта</w:t>
      </w:r>
      <w:r w:rsidR="000579B5" w:rsidRPr="00D92272">
        <w:rPr>
          <w:bCs/>
          <w:sz w:val="28"/>
          <w:szCs w:val="28"/>
        </w:rPr>
        <w:t xml:space="preserve">                    </w:t>
      </w:r>
      <w:r w:rsidRPr="00D92272">
        <w:rPr>
          <w:bCs/>
          <w:sz w:val="28"/>
          <w:szCs w:val="28"/>
        </w:rPr>
        <w:t xml:space="preserve"> в первом чтении;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6) проект постановления областного Собрания о принятии областного з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кона;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7) сопроводительное письмо с перечислением прилагаемых документов.</w:t>
      </w:r>
    </w:p>
    <w:p w:rsidR="00707C24" w:rsidRPr="00D92272" w:rsidRDefault="00707C24" w:rsidP="001B2CE0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Дополнительно с документами, указанными в подпунктах 1 – 7 настоящ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>го пункта, при внесении законопроектов в соответствии с пунктом 2 статьи 11.1 настоящего областного закона в областное Собрание предоставляется обосн</w:t>
      </w:r>
      <w:r w:rsidRPr="00D92272">
        <w:rPr>
          <w:bCs/>
          <w:sz w:val="28"/>
          <w:szCs w:val="28"/>
        </w:rPr>
        <w:t>о</w:t>
      </w:r>
      <w:r w:rsidRPr="00D92272">
        <w:rPr>
          <w:bCs/>
          <w:sz w:val="28"/>
          <w:szCs w:val="28"/>
        </w:rPr>
        <w:t>вание законодательной необходимости внесения законопроекта, подписанное Губернатором Архангельской области.</w:t>
      </w:r>
    </w:p>
    <w:p w:rsidR="00707C24" w:rsidRPr="00D92272" w:rsidRDefault="00707C24" w:rsidP="001B2CE0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2. Документы, перечисленные в подпунктах 1 </w:t>
      </w:r>
      <w:r w:rsidRPr="00D92272">
        <w:rPr>
          <w:sz w:val="28"/>
          <w:szCs w:val="28"/>
        </w:rPr>
        <w:t>–</w:t>
      </w:r>
      <w:r w:rsidRPr="00D92272">
        <w:rPr>
          <w:bCs/>
          <w:sz w:val="28"/>
          <w:szCs w:val="28"/>
        </w:rPr>
        <w:t xml:space="preserve"> 6 и абзаце девятом пункта 1 настоящей статьи, вносятся на бумажных и электронных носителях.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3. Сопроводительное письмо, пояснительная записка, финансово-экономическое обоснование к законопроекту, перечень областных законов </w:t>
      </w:r>
      <w:r w:rsidR="001720C2" w:rsidRPr="00D92272">
        <w:rPr>
          <w:bCs/>
          <w:sz w:val="28"/>
          <w:szCs w:val="28"/>
        </w:rPr>
        <w:t xml:space="preserve">                    </w:t>
      </w:r>
      <w:r w:rsidRPr="00D92272">
        <w:rPr>
          <w:bCs/>
          <w:sz w:val="28"/>
          <w:szCs w:val="28"/>
        </w:rPr>
        <w:t>и иных нормативных правовых актов Архангельской области, отмены или и</w:t>
      </w:r>
      <w:r w:rsidRPr="00D92272">
        <w:rPr>
          <w:bCs/>
          <w:sz w:val="28"/>
          <w:szCs w:val="28"/>
        </w:rPr>
        <w:t>з</w:t>
      </w:r>
      <w:r w:rsidRPr="00D92272">
        <w:rPr>
          <w:bCs/>
          <w:sz w:val="28"/>
          <w:szCs w:val="28"/>
        </w:rPr>
        <w:lastRenderedPageBreak/>
        <w:t>менения которых потребует принятие данного областного закона, должны быть подписаны инициатором внесения законопроекта.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При внесении законопроекта в порядке консолидированной законод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тельной инициативы сопроводительное письмо, пояснительная записка, фина</w:t>
      </w:r>
      <w:r w:rsidRPr="00D92272">
        <w:rPr>
          <w:bCs/>
          <w:sz w:val="28"/>
          <w:szCs w:val="28"/>
        </w:rPr>
        <w:t>н</w:t>
      </w:r>
      <w:r w:rsidRPr="00D92272">
        <w:rPr>
          <w:bCs/>
          <w:sz w:val="28"/>
          <w:szCs w:val="28"/>
        </w:rPr>
        <w:t>сово-экономическое обоснование к законопроекту, перечень областных законов</w:t>
      </w:r>
      <w:r w:rsidR="005666B8" w:rsidRPr="00D92272">
        <w:rPr>
          <w:bCs/>
          <w:sz w:val="28"/>
          <w:szCs w:val="28"/>
        </w:rPr>
        <w:t xml:space="preserve">                         </w:t>
      </w:r>
      <w:r w:rsidRPr="00D92272">
        <w:rPr>
          <w:bCs/>
          <w:sz w:val="28"/>
          <w:szCs w:val="28"/>
        </w:rPr>
        <w:t xml:space="preserve"> и иных нормативных правовых актов Архангельской области, отмены или и</w:t>
      </w:r>
      <w:r w:rsidRPr="00D92272">
        <w:rPr>
          <w:bCs/>
          <w:sz w:val="28"/>
          <w:szCs w:val="28"/>
        </w:rPr>
        <w:t>з</w:t>
      </w:r>
      <w:r w:rsidRPr="00D92272">
        <w:rPr>
          <w:bCs/>
          <w:sz w:val="28"/>
          <w:szCs w:val="28"/>
        </w:rPr>
        <w:t>менения которых потребует принятие данного областного закона, должны быть подписаны каждым из субъектов права законодательной инициативы (офиц</w:t>
      </w:r>
      <w:r w:rsidRPr="00D92272">
        <w:rPr>
          <w:bCs/>
          <w:sz w:val="28"/>
          <w:szCs w:val="28"/>
        </w:rPr>
        <w:t>и</w:t>
      </w:r>
      <w:r w:rsidRPr="00D92272">
        <w:rPr>
          <w:bCs/>
          <w:sz w:val="28"/>
          <w:szCs w:val="28"/>
        </w:rPr>
        <w:t>альным представителем каждого субъекта права законодательной инициативы).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4. Текст законопроекта должен иметь на обороте каждой страницы визу субъекта права законодательной инициативы (официального представителя субъекта права законодательной инициативы) либо оттиск печати.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При внесении законопроекта в порядке консолидированной законод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тельной инициативы текст законопроекта должен иметь на обороте каждой страницы визу каждого из субъектов права законодательной инициативы (оф</w:t>
      </w:r>
      <w:r w:rsidRPr="00D92272">
        <w:rPr>
          <w:bCs/>
          <w:sz w:val="28"/>
          <w:szCs w:val="28"/>
        </w:rPr>
        <w:t>и</w:t>
      </w:r>
      <w:r w:rsidRPr="00D92272">
        <w:rPr>
          <w:bCs/>
          <w:sz w:val="28"/>
          <w:szCs w:val="28"/>
        </w:rPr>
        <w:t>циального представителя каждого субъекта права законодательной инициат</w:t>
      </w:r>
      <w:r w:rsidRPr="00D92272">
        <w:rPr>
          <w:bCs/>
          <w:sz w:val="28"/>
          <w:szCs w:val="28"/>
        </w:rPr>
        <w:t>и</w:t>
      </w:r>
      <w:r w:rsidRPr="00D92272">
        <w:rPr>
          <w:bCs/>
          <w:sz w:val="28"/>
          <w:szCs w:val="28"/>
        </w:rPr>
        <w:t>вы) либо оттиск печати каждого из субъектов права законодательной иници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тивы.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5. </w:t>
      </w:r>
      <w:r w:rsidR="00313860" w:rsidRPr="00D92272">
        <w:rPr>
          <w:bCs/>
          <w:sz w:val="28"/>
          <w:szCs w:val="28"/>
        </w:rPr>
        <w:t>Законопроекты об установлении, о введении в действие или прекращ</w:t>
      </w:r>
      <w:r w:rsidR="00313860" w:rsidRPr="00D92272">
        <w:rPr>
          <w:bCs/>
          <w:sz w:val="28"/>
          <w:szCs w:val="28"/>
        </w:rPr>
        <w:t>е</w:t>
      </w:r>
      <w:r w:rsidR="00313860" w:rsidRPr="00D92272">
        <w:rPr>
          <w:bCs/>
          <w:sz w:val="28"/>
          <w:szCs w:val="28"/>
        </w:rPr>
        <w:t>нии действия налогов (сборов), об изменении налоговых ставок (ставок сб</w:t>
      </w:r>
      <w:r w:rsidR="00313860" w:rsidRPr="00D92272">
        <w:rPr>
          <w:bCs/>
          <w:sz w:val="28"/>
          <w:szCs w:val="28"/>
        </w:rPr>
        <w:t>о</w:t>
      </w:r>
      <w:r w:rsidR="00313860" w:rsidRPr="00D92272">
        <w:rPr>
          <w:bCs/>
          <w:sz w:val="28"/>
          <w:szCs w:val="28"/>
        </w:rPr>
        <w:t>ров), порядка и срока уплаты налогов (сборов), установлении (отмене) налог</w:t>
      </w:r>
      <w:r w:rsidR="00313860" w:rsidRPr="00D92272">
        <w:rPr>
          <w:bCs/>
          <w:sz w:val="28"/>
          <w:szCs w:val="28"/>
        </w:rPr>
        <w:t>о</w:t>
      </w:r>
      <w:r w:rsidR="00313860" w:rsidRPr="00D92272">
        <w:rPr>
          <w:bCs/>
          <w:sz w:val="28"/>
          <w:szCs w:val="28"/>
        </w:rPr>
        <w:t>вых льгот (льгот по сборам) и (или) оснований и порядка их применения, а та</w:t>
      </w:r>
      <w:r w:rsidR="00313860" w:rsidRPr="00D92272">
        <w:rPr>
          <w:bCs/>
          <w:sz w:val="28"/>
          <w:szCs w:val="28"/>
        </w:rPr>
        <w:t>к</w:t>
      </w:r>
      <w:r w:rsidR="00313860" w:rsidRPr="00D92272">
        <w:rPr>
          <w:bCs/>
          <w:sz w:val="28"/>
          <w:szCs w:val="28"/>
        </w:rPr>
        <w:t>же законопроекты, предусматривающие расходы, финансовое обеспечение к</w:t>
      </w:r>
      <w:r w:rsidR="00313860" w:rsidRPr="00D92272">
        <w:rPr>
          <w:bCs/>
          <w:sz w:val="28"/>
          <w:szCs w:val="28"/>
        </w:rPr>
        <w:t>о</w:t>
      </w:r>
      <w:r w:rsidR="00313860" w:rsidRPr="00D92272">
        <w:rPr>
          <w:bCs/>
          <w:sz w:val="28"/>
          <w:szCs w:val="28"/>
        </w:rPr>
        <w:t>торых осуществляется за счет средств областного бюджета, рассматриваются областным Собранием по представлению Губернатора Архангельской области либо при наличии заключения Губернатора Архангельской области.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Заключение Губернатора Архангельской области по законопроектам, предусмотренным настоящим пунктом, должно содержать: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- оценку величины ожидаемых дополнительных поступлений в областной бюджет при рассмотрении законопроектов о введении налогов, о выпуске гос</w:t>
      </w:r>
      <w:r w:rsidRPr="00D92272">
        <w:rPr>
          <w:bCs/>
          <w:sz w:val="28"/>
          <w:szCs w:val="28"/>
        </w:rPr>
        <w:t>у</w:t>
      </w:r>
      <w:r w:rsidRPr="00D92272">
        <w:rPr>
          <w:bCs/>
          <w:sz w:val="28"/>
          <w:szCs w:val="28"/>
        </w:rPr>
        <w:t>дарственных займов или об изменении финансовых обязательств Архангел</w:t>
      </w:r>
      <w:r w:rsidRPr="00D92272">
        <w:rPr>
          <w:bCs/>
          <w:sz w:val="28"/>
          <w:szCs w:val="28"/>
        </w:rPr>
        <w:t>ь</w:t>
      </w:r>
      <w:r w:rsidRPr="00D92272">
        <w:rPr>
          <w:bCs/>
          <w:sz w:val="28"/>
          <w:szCs w:val="28"/>
        </w:rPr>
        <w:t>ской области (если эти изменения увеличивают поступления в областной бю</w:t>
      </w:r>
      <w:r w:rsidRPr="00D92272">
        <w:rPr>
          <w:bCs/>
          <w:sz w:val="28"/>
          <w:szCs w:val="28"/>
        </w:rPr>
        <w:t>д</w:t>
      </w:r>
      <w:r w:rsidRPr="00D92272">
        <w:rPr>
          <w:bCs/>
          <w:sz w:val="28"/>
          <w:szCs w:val="28"/>
        </w:rPr>
        <w:t>жет);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- оценку величины уменьшения доходов областного бюджета или допо</w:t>
      </w:r>
      <w:r w:rsidRPr="00D92272">
        <w:rPr>
          <w:bCs/>
          <w:sz w:val="28"/>
          <w:szCs w:val="28"/>
        </w:rPr>
        <w:t>л</w:t>
      </w:r>
      <w:r w:rsidRPr="00D92272">
        <w:rPr>
          <w:bCs/>
          <w:sz w:val="28"/>
          <w:szCs w:val="28"/>
        </w:rPr>
        <w:t>нительных расходов из областного бюджета на реализацию закона при ра</w:t>
      </w:r>
      <w:r w:rsidRPr="00D92272">
        <w:rPr>
          <w:bCs/>
          <w:sz w:val="28"/>
          <w:szCs w:val="28"/>
        </w:rPr>
        <w:t>с</w:t>
      </w:r>
      <w:r w:rsidRPr="00D92272">
        <w:rPr>
          <w:bCs/>
          <w:sz w:val="28"/>
          <w:szCs w:val="28"/>
        </w:rPr>
        <w:t xml:space="preserve">смотрении законопроектов об отмене налогов, освобождении от их уплаты, </w:t>
      </w:r>
      <w:r w:rsidR="0038222F" w:rsidRPr="00D92272">
        <w:rPr>
          <w:bCs/>
          <w:sz w:val="28"/>
          <w:szCs w:val="28"/>
        </w:rPr>
        <w:t xml:space="preserve">    </w:t>
      </w:r>
      <w:r w:rsidRPr="00D92272">
        <w:rPr>
          <w:bCs/>
          <w:sz w:val="28"/>
          <w:szCs w:val="28"/>
        </w:rPr>
        <w:t>об изменении расходных обязательств Архангельской области (если эти изм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>нения уменьшают поступления в</w:t>
      </w:r>
      <w:r w:rsidRPr="00D92272">
        <w:rPr>
          <w:b/>
          <w:bCs/>
          <w:sz w:val="28"/>
          <w:szCs w:val="28"/>
        </w:rPr>
        <w:t xml:space="preserve"> </w:t>
      </w:r>
      <w:r w:rsidRPr="00D92272">
        <w:rPr>
          <w:bCs/>
          <w:sz w:val="28"/>
          <w:szCs w:val="28"/>
        </w:rPr>
        <w:t>областной бюджет), законопроектов, пред</w:t>
      </w:r>
      <w:r w:rsidRPr="00D92272">
        <w:rPr>
          <w:bCs/>
          <w:sz w:val="28"/>
          <w:szCs w:val="28"/>
        </w:rPr>
        <w:t>у</w:t>
      </w:r>
      <w:r w:rsidRPr="00D92272">
        <w:rPr>
          <w:bCs/>
          <w:sz w:val="28"/>
          <w:szCs w:val="28"/>
        </w:rPr>
        <w:t>сматривающих дополнительные расходы, покрываемые за счет</w:t>
      </w:r>
      <w:r w:rsidR="00B80BD4" w:rsidRPr="00D92272">
        <w:rPr>
          <w:bCs/>
          <w:sz w:val="28"/>
          <w:szCs w:val="28"/>
        </w:rPr>
        <w:t xml:space="preserve"> средств</w:t>
      </w:r>
      <w:r w:rsidRPr="00D92272">
        <w:rPr>
          <w:bCs/>
          <w:sz w:val="28"/>
          <w:szCs w:val="28"/>
        </w:rPr>
        <w:t xml:space="preserve"> облас</w:t>
      </w:r>
      <w:r w:rsidRPr="00D92272">
        <w:rPr>
          <w:bCs/>
          <w:sz w:val="28"/>
          <w:szCs w:val="28"/>
        </w:rPr>
        <w:t>т</w:t>
      </w:r>
      <w:r w:rsidRPr="00D92272">
        <w:rPr>
          <w:bCs/>
          <w:sz w:val="28"/>
          <w:szCs w:val="28"/>
        </w:rPr>
        <w:t>ного бюджета;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- сведения о наличии или об отсутствии необходимых средств в облас</w:t>
      </w:r>
      <w:r w:rsidRPr="00D92272">
        <w:rPr>
          <w:bCs/>
          <w:sz w:val="28"/>
          <w:szCs w:val="28"/>
        </w:rPr>
        <w:t>т</w:t>
      </w:r>
      <w:r w:rsidRPr="00D92272">
        <w:rPr>
          <w:bCs/>
          <w:sz w:val="28"/>
          <w:szCs w:val="28"/>
        </w:rPr>
        <w:t>ном бюджете на текущий год и о возможности изыскания необходимых средств при формировании бюджетов последующих лет;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- информацию о необходимости внесения изменений в областной закон об </w:t>
      </w:r>
      <w:r w:rsidR="001D6C58" w:rsidRPr="00D92272">
        <w:rPr>
          <w:bCs/>
          <w:sz w:val="28"/>
          <w:szCs w:val="28"/>
        </w:rPr>
        <w:t>областном бюджете</w:t>
      </w:r>
      <w:r w:rsidRPr="00D92272">
        <w:rPr>
          <w:bCs/>
          <w:sz w:val="28"/>
          <w:szCs w:val="28"/>
        </w:rPr>
        <w:t>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lastRenderedPageBreak/>
        <w:t>- данные о возможном влиянии принятия областного закона на местные бюджеты;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- прогноз возможных социально-экономических последствий применения областного закона, а также иные сведения, имеющие значение для принятия областного закона.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Если по заключению Губернатора Архангельской области требуется ув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>личение расходов из областного бюджета, рассмотрение внесенного законопр</w:t>
      </w:r>
      <w:r w:rsidRPr="00D92272">
        <w:rPr>
          <w:bCs/>
          <w:sz w:val="28"/>
          <w:szCs w:val="28"/>
        </w:rPr>
        <w:t>о</w:t>
      </w:r>
      <w:r w:rsidRPr="00D92272">
        <w:rPr>
          <w:bCs/>
          <w:sz w:val="28"/>
          <w:szCs w:val="28"/>
        </w:rPr>
        <w:t xml:space="preserve">екта откладывается до подготовки законопроекта о внесении изменения </w:t>
      </w:r>
      <w:r w:rsidR="00DC4425" w:rsidRPr="00D92272">
        <w:rPr>
          <w:bCs/>
          <w:sz w:val="28"/>
          <w:szCs w:val="28"/>
        </w:rPr>
        <w:t xml:space="preserve">                              </w:t>
      </w:r>
      <w:r w:rsidRPr="00D92272">
        <w:rPr>
          <w:bCs/>
          <w:sz w:val="28"/>
          <w:szCs w:val="28"/>
        </w:rPr>
        <w:t>в областной закон об областном бюджете либо срок вступления в силу облас</w:t>
      </w:r>
      <w:r w:rsidRPr="00D92272">
        <w:rPr>
          <w:bCs/>
          <w:sz w:val="28"/>
          <w:szCs w:val="28"/>
        </w:rPr>
        <w:t>т</w:t>
      </w:r>
      <w:r w:rsidRPr="00D92272">
        <w:rPr>
          <w:bCs/>
          <w:sz w:val="28"/>
          <w:szCs w:val="28"/>
        </w:rPr>
        <w:t>ного закона устанавливается с начала нового финансового года.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Заключение Губернатора Архангельской области представляется </w:t>
      </w:r>
      <w:r w:rsidR="00CC2CDB" w:rsidRPr="00D92272">
        <w:rPr>
          <w:bCs/>
          <w:sz w:val="28"/>
          <w:szCs w:val="28"/>
        </w:rPr>
        <w:t xml:space="preserve">                                 в </w:t>
      </w:r>
      <w:r w:rsidRPr="00D92272">
        <w:rPr>
          <w:bCs/>
          <w:sz w:val="28"/>
          <w:szCs w:val="28"/>
        </w:rPr>
        <w:t>областное Собрание не позднее 21 календарного дня со дня поступления Г</w:t>
      </w:r>
      <w:r w:rsidRPr="00D92272">
        <w:rPr>
          <w:bCs/>
          <w:sz w:val="28"/>
          <w:szCs w:val="28"/>
        </w:rPr>
        <w:t>у</w:t>
      </w:r>
      <w:r w:rsidRPr="00D92272">
        <w:rPr>
          <w:bCs/>
          <w:sz w:val="28"/>
          <w:szCs w:val="28"/>
        </w:rPr>
        <w:t>бернатору Архангельской области соответствующего проекта областного зак</w:t>
      </w:r>
      <w:r w:rsidRPr="00D92272">
        <w:rPr>
          <w:bCs/>
          <w:sz w:val="28"/>
          <w:szCs w:val="28"/>
        </w:rPr>
        <w:t>о</w:t>
      </w:r>
      <w:r w:rsidR="004D5522" w:rsidRPr="00D92272">
        <w:rPr>
          <w:bCs/>
          <w:sz w:val="28"/>
          <w:szCs w:val="28"/>
        </w:rPr>
        <w:t>на.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6. Отрицательное заключение Губернатора Архангельской области на з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конопроект, направленный ему в порядке, предусмотренном настоящим обл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стным законом, не является препятствием к рассмотрению законопроекта обл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стным Собранием.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7. </w:t>
      </w:r>
      <w:r w:rsidRPr="00D92272">
        <w:rPr>
          <w:bCs/>
          <w:i/>
          <w:sz w:val="28"/>
          <w:szCs w:val="28"/>
        </w:rPr>
        <w:t>Исключен</w:t>
      </w:r>
      <w:r w:rsidRPr="00D92272">
        <w:rPr>
          <w:bCs/>
          <w:sz w:val="28"/>
          <w:szCs w:val="28"/>
        </w:rPr>
        <w:t>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8. При осуществлении права законодательной инициативы органами м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>стного самоуправления, избирательной комиссией Архангельской области, контрольно-счетной палатой Архангельской области, законодательным (пре</w:t>
      </w:r>
      <w:r w:rsidRPr="00D92272">
        <w:rPr>
          <w:bCs/>
          <w:sz w:val="28"/>
          <w:szCs w:val="28"/>
        </w:rPr>
        <w:t>д</w:t>
      </w:r>
      <w:r w:rsidRPr="00D92272">
        <w:rPr>
          <w:bCs/>
          <w:sz w:val="28"/>
          <w:szCs w:val="28"/>
        </w:rPr>
        <w:t>ставительным) органом государственной власти Ненецкого автономного окр</w:t>
      </w:r>
      <w:r w:rsidRPr="00D92272">
        <w:rPr>
          <w:bCs/>
          <w:sz w:val="28"/>
          <w:szCs w:val="28"/>
        </w:rPr>
        <w:t>у</w:t>
      </w:r>
      <w:r w:rsidRPr="00D92272">
        <w:rPr>
          <w:bCs/>
          <w:sz w:val="28"/>
          <w:szCs w:val="28"/>
        </w:rPr>
        <w:t>га</w:t>
      </w:r>
      <w:r w:rsidRPr="00D92272">
        <w:rPr>
          <w:sz w:val="28"/>
          <w:szCs w:val="28"/>
        </w:rPr>
        <w:t>, областными объединениями профессиональных союзов</w:t>
      </w:r>
      <w:r w:rsidRPr="00D92272">
        <w:rPr>
          <w:bCs/>
          <w:sz w:val="28"/>
          <w:szCs w:val="28"/>
        </w:rPr>
        <w:t xml:space="preserve"> к законопроекту прилагается копия решения (постановления) соответствующего органа о внес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>нии законопроекта в областное Собрание и назначении своего официального представителя при его рассмотрении в областном Собрании.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9. Если форма представленного законопроекта не отвечает требованиям настоящего областного закона, то законопроект возвращается инициатору вн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 xml:space="preserve">сения законопроекта </w:t>
      </w:r>
      <w:r w:rsidRPr="00D92272">
        <w:rPr>
          <w:sz w:val="28"/>
          <w:szCs w:val="28"/>
        </w:rPr>
        <w:t>с указанием требований настоящего областного закона, которые им не соблюдены</w:t>
      </w:r>
      <w:r w:rsidRPr="00D92272">
        <w:rPr>
          <w:bCs/>
          <w:sz w:val="28"/>
          <w:szCs w:val="28"/>
        </w:rPr>
        <w:t>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</w:p>
    <w:p w:rsidR="001512ED" w:rsidRPr="00D92272" w:rsidRDefault="001512E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13.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Принятие законопроектов к рассмотрению</w:t>
      </w:r>
    </w:p>
    <w:p w:rsidR="001512ED" w:rsidRPr="00D92272" w:rsidRDefault="001512E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Все проекты областных законов, внесенные в областное Собрание, подлежат обязательной регистрации в канцелярии 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Датой официального внесения законопроекта считается дата его регис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рации в областном Собрании.</w:t>
      </w:r>
    </w:p>
    <w:p w:rsidR="00B47D0C" w:rsidRPr="00D92272" w:rsidRDefault="00B47D0C" w:rsidP="00B47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2. Председатель областного Собрания, а в случае его отсутствия или н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возможности выполнения им своих обязанностей – один из заместителей пре</w:t>
      </w:r>
      <w:r w:rsidRPr="00D92272">
        <w:rPr>
          <w:sz w:val="28"/>
          <w:szCs w:val="28"/>
        </w:rPr>
        <w:t>д</w:t>
      </w:r>
      <w:r w:rsidRPr="00D92272">
        <w:rPr>
          <w:sz w:val="28"/>
          <w:szCs w:val="28"/>
        </w:rPr>
        <w:t>седателя областного Собрания, в соответствии с распоряжением председателя областного Собрания исполняющий обязанности председателя областного</w:t>
      </w:r>
      <w:r w:rsidR="00175C4E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>С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брания, предусмотренные Уставом Архангельской области и регламентом о</w:t>
      </w:r>
      <w:r w:rsidRPr="00D92272">
        <w:rPr>
          <w:sz w:val="28"/>
          <w:szCs w:val="28"/>
        </w:rPr>
        <w:t>б</w:t>
      </w:r>
      <w:r w:rsidRPr="00D92272">
        <w:rPr>
          <w:sz w:val="28"/>
          <w:szCs w:val="28"/>
        </w:rPr>
        <w:t>ластного Собрания, направляет проект областного закона в правовое управл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ние областного Собрания для проведения предварительной правовой эксперт</w:t>
      </w:r>
      <w:r w:rsidRPr="00D92272">
        <w:rPr>
          <w:sz w:val="28"/>
          <w:szCs w:val="28"/>
        </w:rPr>
        <w:t>и</w:t>
      </w:r>
      <w:r w:rsidRPr="00D92272">
        <w:rPr>
          <w:sz w:val="28"/>
          <w:szCs w:val="28"/>
        </w:rPr>
        <w:lastRenderedPageBreak/>
        <w:t>зы законопроекта. Положения настоящего абзаца в части исполнения обязанн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стей председателя областного Собрания одним из его заместителей распр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страняются на все действия председателя областного Собрания, предусмотре</w:t>
      </w:r>
      <w:r w:rsidRPr="00D92272">
        <w:rPr>
          <w:sz w:val="28"/>
          <w:szCs w:val="28"/>
        </w:rPr>
        <w:t>н</w:t>
      </w:r>
      <w:r w:rsidR="0074799A" w:rsidRPr="00D92272">
        <w:rPr>
          <w:sz w:val="28"/>
          <w:szCs w:val="28"/>
        </w:rPr>
        <w:t>ные</w:t>
      </w:r>
      <w:r w:rsidR="00AA4E47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>настоящим областным законом.</w:t>
      </w:r>
    </w:p>
    <w:p w:rsidR="00B47D0C" w:rsidRPr="00D92272" w:rsidRDefault="00B47D0C" w:rsidP="00B47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Правовое управление областного Собрания в течение трех дней со дня получения документов осуществляет предварительную правовую экспертизу законопроекта.</w:t>
      </w:r>
    </w:p>
    <w:p w:rsidR="00800246" w:rsidRPr="00D92272" w:rsidRDefault="00800246" w:rsidP="008002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Законопроекты об установлении, о введении в действие или прекращении действия налогов (сборов), об изменении налоговых ставок (ставок сборов), п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рядка и срока уплаты налогов (сборов), установлении (отмене) налоговых льгот (льгот по сборам) и (или) оснований и порядка их применения, а также закон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проекты, предусматривающие расходы, финансовое обеспечение которых ос</w:t>
      </w:r>
      <w:r w:rsidRPr="00D92272">
        <w:rPr>
          <w:sz w:val="28"/>
          <w:szCs w:val="28"/>
        </w:rPr>
        <w:t>у</w:t>
      </w:r>
      <w:r w:rsidRPr="00D92272">
        <w:rPr>
          <w:sz w:val="28"/>
          <w:szCs w:val="28"/>
        </w:rPr>
        <w:t>ществляется за с</w:t>
      </w:r>
      <w:r w:rsidR="00627B4A" w:rsidRPr="00D92272">
        <w:rPr>
          <w:sz w:val="28"/>
          <w:szCs w:val="28"/>
        </w:rPr>
        <w:t>чет средств областного бюджета,</w:t>
      </w:r>
      <w:r w:rsidRPr="00D92272">
        <w:rPr>
          <w:sz w:val="28"/>
          <w:szCs w:val="28"/>
        </w:rPr>
        <w:t xml:space="preserve"> по результатам предвар</w:t>
      </w:r>
      <w:r w:rsidRPr="00D92272">
        <w:rPr>
          <w:sz w:val="28"/>
          <w:szCs w:val="28"/>
        </w:rPr>
        <w:t>и</w:t>
      </w:r>
      <w:r w:rsidRPr="00D92272">
        <w:rPr>
          <w:sz w:val="28"/>
          <w:szCs w:val="28"/>
        </w:rPr>
        <w:t>тельной правовой экспертизы направляются Губернатору Архангельской о</w:t>
      </w:r>
      <w:r w:rsidRPr="00D92272">
        <w:rPr>
          <w:sz w:val="28"/>
          <w:szCs w:val="28"/>
        </w:rPr>
        <w:t>б</w:t>
      </w:r>
      <w:r w:rsidRPr="00D92272">
        <w:rPr>
          <w:sz w:val="28"/>
          <w:szCs w:val="28"/>
        </w:rPr>
        <w:t>ласти для дачи за</w:t>
      </w:r>
      <w:r w:rsidR="00627B4A" w:rsidRPr="00D92272">
        <w:rPr>
          <w:sz w:val="28"/>
          <w:szCs w:val="28"/>
        </w:rPr>
        <w:t>ключения в соответствии</w:t>
      </w:r>
      <w:r w:rsidRPr="00D92272">
        <w:rPr>
          <w:sz w:val="28"/>
          <w:szCs w:val="28"/>
        </w:rPr>
        <w:t xml:space="preserve"> с пунктом 5 статьи 12 настоящего областного закона.</w:t>
      </w:r>
    </w:p>
    <w:p w:rsidR="00707C24" w:rsidRPr="00D92272" w:rsidRDefault="00800246" w:rsidP="0080024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Заключение Губернатора Архангельской области на законопроекты                    об установлении, о введении в действие или прекращении действия налогов (сборов), об изменении налоговых ставок (ставок сборов), порядка и срока у</w:t>
      </w:r>
      <w:r w:rsidRPr="00D92272">
        <w:rPr>
          <w:rFonts w:ascii="Times New Roman" w:hAnsi="Times New Roman" w:cs="Times New Roman"/>
          <w:sz w:val="28"/>
          <w:szCs w:val="28"/>
        </w:rPr>
        <w:t>п</w:t>
      </w:r>
      <w:r w:rsidRPr="00D92272">
        <w:rPr>
          <w:rFonts w:ascii="Times New Roman" w:hAnsi="Times New Roman" w:cs="Times New Roman"/>
          <w:sz w:val="28"/>
          <w:szCs w:val="28"/>
        </w:rPr>
        <w:t>латы налогов (сборов), установлении (отмене) налоговых льгот (льгот по сб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рам)</w:t>
      </w:r>
      <w:r w:rsidR="000A65F2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и (или) оснований и порядка их применения, а также законопроекты, пр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 xml:space="preserve">дусматривающие расходы, финансовое обеспечение которых осуществляется </w:t>
      </w:r>
      <w:r w:rsidR="00A40DC3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за счет средств областного бюджета, направляется депутатам областного Со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рания в течение трех календарных дней со дня поступления указанного закл</w:t>
      </w:r>
      <w:r w:rsidRPr="00D92272">
        <w:rPr>
          <w:rFonts w:ascii="Times New Roman" w:hAnsi="Times New Roman" w:cs="Times New Roman"/>
          <w:sz w:val="28"/>
          <w:szCs w:val="28"/>
        </w:rPr>
        <w:t>ю</w:t>
      </w:r>
      <w:r w:rsidRPr="00D92272">
        <w:rPr>
          <w:rFonts w:ascii="Times New Roman" w:hAnsi="Times New Roman" w:cs="Times New Roman"/>
          <w:sz w:val="28"/>
          <w:szCs w:val="28"/>
        </w:rPr>
        <w:t>чения в областное Собрание.</w:t>
      </w:r>
    </w:p>
    <w:p w:rsidR="000F2A98" w:rsidRPr="00D92272" w:rsidRDefault="000F2A98" w:rsidP="00B47D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Правовое управление областного Собрания в течение 10 дней со дня получения документов осуществляет правовую и редакционную экспертизы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конопроекта.</w:t>
      </w:r>
    </w:p>
    <w:p w:rsidR="00175C4E" w:rsidRPr="00D92272" w:rsidRDefault="00175C4E" w:rsidP="00B47D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4D0" w:rsidRPr="00D92272" w:rsidRDefault="001704D0" w:rsidP="001704D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14.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Предварительное рассмотрение законопроекта</w:t>
      </w:r>
    </w:p>
    <w:p w:rsidR="001704D0" w:rsidRPr="00D92272" w:rsidRDefault="001704D0" w:rsidP="001704D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126" w:rsidRPr="00D92272" w:rsidRDefault="004E7126" w:rsidP="009B1AC7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1. Председатель областного Собрания после проведения предварительной правовой экспертизы и редакционной экспертизы законопроекта принимает о</w:t>
      </w:r>
      <w:r w:rsidRPr="00D92272">
        <w:rPr>
          <w:sz w:val="28"/>
          <w:szCs w:val="28"/>
        </w:rPr>
        <w:t>д</w:t>
      </w:r>
      <w:r w:rsidRPr="00D92272">
        <w:rPr>
          <w:sz w:val="28"/>
          <w:szCs w:val="28"/>
        </w:rPr>
        <w:t>но из следующих решений:</w:t>
      </w:r>
    </w:p>
    <w:p w:rsidR="00130675" w:rsidRPr="00D92272" w:rsidRDefault="00130675" w:rsidP="009B1AC7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1) поручить комитету областного Собрания дальнейшую работу над зак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нопроектом, предмет правового регулирования которого соответствует комп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тенции указанного комитета (далее – профильный комитет);</w:t>
      </w:r>
    </w:p>
    <w:p w:rsidR="00707C24" w:rsidRPr="00D92272" w:rsidRDefault="00707C24" w:rsidP="009B1AC7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2) создать рабочую группу по работе над законопроектом, если </w:t>
      </w:r>
      <w:r w:rsidR="00083C28" w:rsidRPr="00D92272">
        <w:rPr>
          <w:bCs/>
          <w:sz w:val="28"/>
          <w:szCs w:val="28"/>
        </w:rPr>
        <w:t>предмет</w:t>
      </w:r>
      <w:r w:rsidRPr="00D92272">
        <w:rPr>
          <w:bCs/>
          <w:sz w:val="28"/>
          <w:szCs w:val="28"/>
        </w:rPr>
        <w:t xml:space="preserve"> его правового регулирования выходит за рамки компетенции одного комитета областного Собрания.</w:t>
      </w:r>
    </w:p>
    <w:p w:rsidR="00707C24" w:rsidRPr="00D92272" w:rsidRDefault="00707C24" w:rsidP="009B1AC7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2. Рабочая группа создается распоряжением председателя областного</w:t>
      </w:r>
      <w:r w:rsidR="00083C28" w:rsidRPr="00D92272">
        <w:rPr>
          <w:bCs/>
          <w:sz w:val="28"/>
          <w:szCs w:val="28"/>
        </w:rPr>
        <w:t xml:space="preserve"> </w:t>
      </w:r>
      <w:r w:rsidRPr="00D92272">
        <w:rPr>
          <w:bCs/>
          <w:sz w:val="28"/>
          <w:szCs w:val="28"/>
        </w:rPr>
        <w:t>С</w:t>
      </w:r>
      <w:r w:rsidRPr="00D92272">
        <w:rPr>
          <w:bCs/>
          <w:sz w:val="28"/>
          <w:szCs w:val="28"/>
        </w:rPr>
        <w:t>о</w:t>
      </w:r>
      <w:r w:rsidRPr="00D92272">
        <w:rPr>
          <w:bCs/>
          <w:sz w:val="28"/>
          <w:szCs w:val="28"/>
        </w:rPr>
        <w:t>брания, в ее состав обязательно включаются представители профильного ком</w:t>
      </w:r>
      <w:r w:rsidRPr="00D92272">
        <w:rPr>
          <w:bCs/>
          <w:sz w:val="28"/>
          <w:szCs w:val="28"/>
        </w:rPr>
        <w:t>и</w:t>
      </w:r>
      <w:r w:rsidRPr="00D92272">
        <w:rPr>
          <w:bCs/>
          <w:sz w:val="28"/>
          <w:szCs w:val="28"/>
        </w:rPr>
        <w:t>тета областного Собрания.</w:t>
      </w:r>
    </w:p>
    <w:p w:rsidR="00F2706B" w:rsidRPr="00D92272" w:rsidRDefault="00F2706B" w:rsidP="006862BF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3. После принятия одного из решений, предусмотренных пунктом 1 н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 xml:space="preserve">стоящей статьи, председатель областного Собрания направляет законопроект </w:t>
      </w:r>
      <w:r w:rsidRPr="00D92272">
        <w:rPr>
          <w:sz w:val="28"/>
          <w:szCs w:val="28"/>
        </w:rPr>
        <w:lastRenderedPageBreak/>
        <w:t>Губернатору Архангельской области, в прокуратуру Архангельской области,                в территориальный орган Министерства юстиции Российской Федерации, де</w:t>
      </w:r>
      <w:r w:rsidRPr="00D92272">
        <w:rPr>
          <w:sz w:val="28"/>
          <w:szCs w:val="28"/>
        </w:rPr>
        <w:t>й</w:t>
      </w:r>
      <w:r w:rsidRPr="00D92272">
        <w:rPr>
          <w:sz w:val="28"/>
          <w:szCs w:val="28"/>
        </w:rPr>
        <w:t>ствующий на территории Архангельской области, а также иным заинтересова</w:t>
      </w:r>
      <w:r w:rsidRPr="00D92272">
        <w:rPr>
          <w:sz w:val="28"/>
          <w:szCs w:val="28"/>
        </w:rPr>
        <w:t>н</w:t>
      </w:r>
      <w:r w:rsidRPr="00D92272">
        <w:rPr>
          <w:sz w:val="28"/>
          <w:szCs w:val="28"/>
        </w:rPr>
        <w:t>ным органам для внесения в областное Собрание отзывов, предложений и з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мечаний.</w:t>
      </w:r>
    </w:p>
    <w:p w:rsidR="00707C24" w:rsidRPr="00D92272" w:rsidRDefault="00707C24" w:rsidP="006862BF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4. </w:t>
      </w:r>
      <w:r w:rsidR="00F2706B" w:rsidRPr="00D92272">
        <w:rPr>
          <w:bCs/>
          <w:i/>
          <w:sz w:val="28"/>
          <w:szCs w:val="28"/>
        </w:rPr>
        <w:t>Исключен</w:t>
      </w:r>
      <w:r w:rsidRPr="00D92272">
        <w:rPr>
          <w:bCs/>
          <w:i/>
          <w:sz w:val="28"/>
          <w:szCs w:val="28"/>
        </w:rPr>
        <w:t>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5. </w:t>
      </w:r>
      <w:r w:rsidRPr="00D92272">
        <w:rPr>
          <w:sz w:val="28"/>
          <w:szCs w:val="28"/>
        </w:rPr>
        <w:t>Отзывы, предложения и замеча</w:t>
      </w:r>
      <w:r w:rsidR="00322769" w:rsidRPr="00D92272">
        <w:rPr>
          <w:sz w:val="28"/>
          <w:szCs w:val="28"/>
        </w:rPr>
        <w:t>ния к проекту областного закона, за и</w:t>
      </w:r>
      <w:r w:rsidR="00322769" w:rsidRPr="00D92272">
        <w:rPr>
          <w:sz w:val="28"/>
          <w:szCs w:val="28"/>
        </w:rPr>
        <w:t>с</w:t>
      </w:r>
      <w:r w:rsidR="00322769" w:rsidRPr="00D92272">
        <w:rPr>
          <w:sz w:val="28"/>
          <w:szCs w:val="28"/>
        </w:rPr>
        <w:t xml:space="preserve">ключением случаев, предусмотренных </w:t>
      </w:r>
      <w:hyperlink r:id="rId9" w:history="1">
        <w:r w:rsidR="00322769" w:rsidRPr="00D92272">
          <w:rPr>
            <w:sz w:val="28"/>
            <w:szCs w:val="28"/>
          </w:rPr>
          <w:t>пунктом 5 статьи 12</w:t>
        </w:r>
      </w:hyperlink>
      <w:r w:rsidR="00322769" w:rsidRPr="00D92272">
        <w:rPr>
          <w:sz w:val="28"/>
          <w:szCs w:val="28"/>
        </w:rPr>
        <w:t xml:space="preserve"> настоящего облас</w:t>
      </w:r>
      <w:r w:rsidR="00322769" w:rsidRPr="00D92272">
        <w:rPr>
          <w:sz w:val="28"/>
          <w:szCs w:val="28"/>
        </w:rPr>
        <w:t>т</w:t>
      </w:r>
      <w:r w:rsidR="00322769" w:rsidRPr="00D92272">
        <w:rPr>
          <w:sz w:val="28"/>
          <w:szCs w:val="28"/>
        </w:rPr>
        <w:t>ного закона, вносятся</w:t>
      </w:r>
      <w:r w:rsidRPr="00D92272">
        <w:rPr>
          <w:sz w:val="28"/>
          <w:szCs w:val="28"/>
        </w:rPr>
        <w:t xml:space="preserve"> в областное Собрание не позднее чем за пять календа</w:t>
      </w:r>
      <w:r w:rsidRPr="00D92272">
        <w:rPr>
          <w:sz w:val="28"/>
          <w:szCs w:val="28"/>
        </w:rPr>
        <w:t>р</w:t>
      </w:r>
      <w:r w:rsidRPr="00D92272">
        <w:rPr>
          <w:sz w:val="28"/>
          <w:szCs w:val="28"/>
        </w:rPr>
        <w:t>ных дней до начала сессии областного Собрания. Комитет (рабочая группа) при подготовке заключения на проект областного закона вправе не рассматривать отзывы, предложения и замечания, представленные с нарушением указанного срока.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sz w:val="28"/>
          <w:szCs w:val="28"/>
        </w:rPr>
        <w:t>В случае получения согласия субъекта права законодательной инициат</w:t>
      </w:r>
      <w:r w:rsidRPr="00D92272">
        <w:rPr>
          <w:sz w:val="28"/>
          <w:szCs w:val="28"/>
        </w:rPr>
        <w:t>и</w:t>
      </w:r>
      <w:r w:rsidRPr="00D92272">
        <w:rPr>
          <w:sz w:val="28"/>
          <w:szCs w:val="28"/>
        </w:rPr>
        <w:t>вы, иного заинтересованного органа на направление законопроекта, докуме</w:t>
      </w:r>
      <w:r w:rsidRPr="00D92272">
        <w:rPr>
          <w:sz w:val="28"/>
          <w:szCs w:val="28"/>
        </w:rPr>
        <w:t>н</w:t>
      </w:r>
      <w:r w:rsidRPr="00D92272">
        <w:rPr>
          <w:sz w:val="28"/>
          <w:szCs w:val="28"/>
        </w:rPr>
        <w:t>тов, указанных в пункте 1 статьи 12 настоящего областного закона, в электро</w:t>
      </w:r>
      <w:r w:rsidRPr="00D92272">
        <w:rPr>
          <w:sz w:val="28"/>
          <w:szCs w:val="28"/>
        </w:rPr>
        <w:t>н</w:t>
      </w:r>
      <w:r w:rsidRPr="00D92272">
        <w:rPr>
          <w:sz w:val="28"/>
          <w:szCs w:val="28"/>
        </w:rPr>
        <w:t>ном виде (без направления на бумажном носителе) они направляются эле</w:t>
      </w:r>
      <w:r w:rsidRPr="00D92272">
        <w:rPr>
          <w:sz w:val="28"/>
          <w:szCs w:val="28"/>
        </w:rPr>
        <w:t>к</w:t>
      </w:r>
      <w:r w:rsidRPr="00D92272">
        <w:rPr>
          <w:sz w:val="28"/>
          <w:szCs w:val="28"/>
        </w:rPr>
        <w:t>тронной почтой субъекту права законодательной инициативы, иному заинтер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сованному органу.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6. Законопроект по вопросам совместного ведения Российской Федерации и Архангельской области может направляться на заключение в соответству</w:t>
      </w:r>
      <w:r w:rsidRPr="00D92272">
        <w:rPr>
          <w:bCs/>
          <w:sz w:val="28"/>
          <w:szCs w:val="28"/>
        </w:rPr>
        <w:t>ю</w:t>
      </w:r>
      <w:r w:rsidRPr="00D92272">
        <w:rPr>
          <w:bCs/>
          <w:sz w:val="28"/>
          <w:szCs w:val="28"/>
        </w:rPr>
        <w:t>щие комитеты Государственной Думы Федерального Собрания Российской Ф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>дерации.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Замечания и предложения, поступившие от комитетов Государственной Думы Федерального Собрания Российской Федерации, рассматриваются на з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 xml:space="preserve">седаниях </w:t>
      </w:r>
      <w:r w:rsidRPr="00D92272">
        <w:rPr>
          <w:sz w:val="28"/>
          <w:szCs w:val="28"/>
        </w:rPr>
        <w:t>комитетов, рабочей группы</w:t>
      </w:r>
      <w:r w:rsidRPr="00D92272">
        <w:rPr>
          <w:bCs/>
          <w:sz w:val="28"/>
          <w:szCs w:val="28"/>
        </w:rPr>
        <w:t>, на сессии областного Собрания.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7. В случае получения отрицательных или взаимоисключающих заключ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>ний, неоднозначных толкований проекта областного закона председатель обл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стного Собрания по предложению членов комитета (рабочей группы), депут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тов областного Собрания может принять решение об экспертизе проекта обл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стного закона независимыми специалистами.</w:t>
      </w:r>
    </w:p>
    <w:p w:rsidR="00A50823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Законопроект, реализация которого может привести к негативному во</w:t>
      </w:r>
      <w:r w:rsidRPr="00D92272">
        <w:rPr>
          <w:bCs/>
          <w:sz w:val="28"/>
          <w:szCs w:val="28"/>
        </w:rPr>
        <w:t>з</w:t>
      </w:r>
      <w:r w:rsidRPr="00D92272">
        <w:rPr>
          <w:bCs/>
          <w:sz w:val="28"/>
          <w:szCs w:val="28"/>
        </w:rPr>
        <w:t>действию на окружающую среду, подлежит обязательной государственной эк</w:t>
      </w:r>
      <w:r w:rsidRPr="00D92272">
        <w:rPr>
          <w:bCs/>
          <w:sz w:val="28"/>
          <w:szCs w:val="28"/>
        </w:rPr>
        <w:t>о</w:t>
      </w:r>
      <w:r w:rsidRPr="00D92272">
        <w:rPr>
          <w:bCs/>
          <w:sz w:val="28"/>
          <w:szCs w:val="28"/>
        </w:rPr>
        <w:t xml:space="preserve">логической экспертизе </w:t>
      </w:r>
      <w:r w:rsidR="00A50823" w:rsidRPr="00D92272">
        <w:rPr>
          <w:bCs/>
          <w:sz w:val="28"/>
          <w:szCs w:val="28"/>
        </w:rPr>
        <w:t>в соответствии с Федеральным</w:t>
      </w:r>
      <w:r w:rsidR="00245097" w:rsidRPr="00D92272">
        <w:rPr>
          <w:bCs/>
          <w:sz w:val="28"/>
          <w:szCs w:val="28"/>
        </w:rPr>
        <w:t xml:space="preserve"> законом</w:t>
      </w:r>
      <w:r w:rsidR="00666DCA" w:rsidRPr="00D92272">
        <w:rPr>
          <w:bCs/>
          <w:sz w:val="28"/>
          <w:szCs w:val="28"/>
        </w:rPr>
        <w:t xml:space="preserve"> </w:t>
      </w:r>
      <w:r w:rsidR="00245097" w:rsidRPr="00D92272">
        <w:rPr>
          <w:bCs/>
          <w:sz w:val="28"/>
          <w:szCs w:val="28"/>
        </w:rPr>
        <w:t>«Об экологич</w:t>
      </w:r>
      <w:r w:rsidR="00245097" w:rsidRPr="00D92272">
        <w:rPr>
          <w:bCs/>
          <w:sz w:val="28"/>
          <w:szCs w:val="28"/>
        </w:rPr>
        <w:t>е</w:t>
      </w:r>
      <w:r w:rsidR="00245097" w:rsidRPr="00D92272">
        <w:rPr>
          <w:bCs/>
          <w:sz w:val="28"/>
          <w:szCs w:val="28"/>
        </w:rPr>
        <w:t>ской экспертизе».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 xml:space="preserve">8. Полученные отзывы, предложения и замечания к проекту областного закона, за исключением представленных с нарушением срока, указанного </w:t>
      </w:r>
      <w:r w:rsidR="00A50823" w:rsidRPr="00D92272">
        <w:rPr>
          <w:sz w:val="28"/>
          <w:szCs w:val="28"/>
        </w:rPr>
        <w:t xml:space="preserve">                            </w:t>
      </w:r>
      <w:r w:rsidRPr="00D92272">
        <w:rPr>
          <w:sz w:val="28"/>
          <w:szCs w:val="28"/>
        </w:rPr>
        <w:t xml:space="preserve">в </w:t>
      </w:r>
      <w:r w:rsidR="00D2109B" w:rsidRPr="00D92272">
        <w:rPr>
          <w:sz w:val="28"/>
          <w:szCs w:val="28"/>
        </w:rPr>
        <w:t xml:space="preserve">абзаце первом пункта 5 </w:t>
      </w:r>
      <w:r w:rsidRPr="00D92272">
        <w:rPr>
          <w:sz w:val="28"/>
          <w:szCs w:val="28"/>
        </w:rPr>
        <w:t>настоящей статьи, рассматриваются на заседании к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митета (рабочей группы) при участии инициатора внесения законопроекта.</w:t>
      </w:r>
    </w:p>
    <w:p w:rsidR="009901DE" w:rsidRPr="00D92272" w:rsidRDefault="00E75A3E" w:rsidP="00990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9</w:t>
      </w:r>
      <w:r w:rsidR="009901DE" w:rsidRPr="00D92272">
        <w:rPr>
          <w:sz w:val="28"/>
          <w:szCs w:val="28"/>
        </w:rPr>
        <w:t>. Инициатор внесения законопроекта не вправе вносить доработанный текст законопроекта позднее чем за 10 дней до начала сессии областного Со</w:t>
      </w:r>
      <w:r w:rsidR="009901DE" w:rsidRPr="00D92272">
        <w:rPr>
          <w:sz w:val="28"/>
          <w:szCs w:val="28"/>
        </w:rPr>
        <w:t>б</w:t>
      </w:r>
      <w:r w:rsidR="009901DE" w:rsidRPr="00D92272">
        <w:rPr>
          <w:sz w:val="28"/>
          <w:szCs w:val="28"/>
        </w:rPr>
        <w:t>рания.</w:t>
      </w:r>
    </w:p>
    <w:p w:rsidR="00707C24" w:rsidRPr="00D92272" w:rsidRDefault="009901DE" w:rsidP="009901DE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 xml:space="preserve">Инициатор внесения законопроекта в случаях, предусмотренных </w:t>
      </w:r>
      <w:r w:rsidR="008B115F" w:rsidRPr="00D92272">
        <w:rPr>
          <w:sz w:val="28"/>
          <w:szCs w:val="28"/>
        </w:rPr>
        <w:t xml:space="preserve">                         </w:t>
      </w:r>
      <w:r w:rsidRPr="00D92272">
        <w:rPr>
          <w:sz w:val="28"/>
          <w:szCs w:val="28"/>
        </w:rPr>
        <w:t>пунктом 2 статьи 11.1 настоящего областного закона, не вправе вносить дор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lastRenderedPageBreak/>
        <w:t>ботанный текст законопроекта позднее чем за четыре дня до начала сессии о</w:t>
      </w:r>
      <w:r w:rsidRPr="00D92272">
        <w:rPr>
          <w:sz w:val="28"/>
          <w:szCs w:val="28"/>
        </w:rPr>
        <w:t>б</w:t>
      </w:r>
      <w:r w:rsidRPr="00D92272">
        <w:rPr>
          <w:sz w:val="28"/>
          <w:szCs w:val="28"/>
        </w:rPr>
        <w:t>ластного Собрания.</w:t>
      </w:r>
    </w:p>
    <w:p w:rsidR="00E75A3E" w:rsidRPr="00D92272" w:rsidRDefault="00E75A3E" w:rsidP="009901DE">
      <w:pPr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543"/>
        <w:gridCol w:w="7494"/>
      </w:tblGrid>
      <w:tr w:rsidR="00AE3F9C" w:rsidRPr="00D92272" w:rsidTr="00951EE4">
        <w:tc>
          <w:tcPr>
            <w:tcW w:w="1543" w:type="dxa"/>
            <w:shd w:val="clear" w:color="auto" w:fill="auto"/>
          </w:tcPr>
          <w:p w:rsidR="00AE3F9C" w:rsidRPr="00D92272" w:rsidRDefault="00AE3F9C" w:rsidP="002A3CAF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14.</w:t>
            </w:r>
            <w:r w:rsidR="00516051" w:rsidRPr="00D92272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7494" w:type="dxa"/>
            <w:shd w:val="clear" w:color="auto" w:fill="auto"/>
          </w:tcPr>
          <w:p w:rsidR="00AE3F9C" w:rsidRPr="00D92272" w:rsidRDefault="00AE3F9C" w:rsidP="0051605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272">
              <w:rPr>
                <w:b/>
                <w:bCs/>
                <w:sz w:val="28"/>
                <w:szCs w:val="28"/>
              </w:rPr>
              <w:t>Антикоррупционная экспертиза проектов областных з</w:t>
            </w:r>
            <w:r w:rsidRPr="00D92272">
              <w:rPr>
                <w:b/>
                <w:bCs/>
                <w:sz w:val="28"/>
                <w:szCs w:val="28"/>
              </w:rPr>
              <w:t>а</w:t>
            </w:r>
            <w:r w:rsidRPr="00D92272">
              <w:rPr>
                <w:b/>
                <w:bCs/>
                <w:sz w:val="28"/>
                <w:szCs w:val="28"/>
              </w:rPr>
              <w:t>конов и</w:t>
            </w:r>
            <w:r w:rsidRPr="00D92272">
              <w:rPr>
                <w:b/>
                <w:sz w:val="28"/>
                <w:szCs w:val="28"/>
              </w:rPr>
              <w:t xml:space="preserve"> поправок к проектам областных законов</w:t>
            </w:r>
          </w:p>
        </w:tc>
      </w:tr>
    </w:tbl>
    <w:p w:rsidR="00AE3F9C" w:rsidRPr="00D92272" w:rsidRDefault="00AE3F9C" w:rsidP="0036397C">
      <w:pPr>
        <w:adjustRightInd w:val="0"/>
        <w:ind w:firstLine="709"/>
        <w:jc w:val="both"/>
        <w:rPr>
          <w:sz w:val="28"/>
          <w:szCs w:val="28"/>
        </w:rPr>
      </w:pP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1. В целях предупреждения включения в областные законы положений, способствующих созданию условий для проявления коррупции, выявления</w:t>
      </w:r>
      <w:r w:rsidR="00CC2CDB" w:rsidRPr="00D92272">
        <w:rPr>
          <w:sz w:val="28"/>
          <w:szCs w:val="28"/>
        </w:rPr>
        <w:t xml:space="preserve">                            </w:t>
      </w:r>
      <w:r w:rsidRPr="00D92272">
        <w:rPr>
          <w:sz w:val="28"/>
          <w:szCs w:val="28"/>
        </w:rPr>
        <w:t xml:space="preserve"> и устранения таких положений проводится антикоррупционная экспертиза пр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ектов областных законов и поправок к проектам областных законов.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2. Антикоррупционная экспертиза проектов областных законов и попр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вок к проектам областных законов осуществляется в соответствии с методикой проведения антикоррупционной экспертизы, утверждаемой Правительством Российской Федерации (далее – методика проведения антикоррупционной эк</w:t>
      </w:r>
      <w:r w:rsidRPr="00D92272">
        <w:rPr>
          <w:sz w:val="28"/>
          <w:szCs w:val="28"/>
        </w:rPr>
        <w:t>с</w:t>
      </w:r>
      <w:r w:rsidRPr="00D92272">
        <w:rPr>
          <w:sz w:val="28"/>
          <w:szCs w:val="28"/>
        </w:rPr>
        <w:t>пертизы).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3. Антикоррупционная экспертиза проектов областных законов и попр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вок к проектам областных законов проводится субъектом права законодател</w:t>
      </w:r>
      <w:r w:rsidRPr="00D92272">
        <w:rPr>
          <w:sz w:val="28"/>
          <w:szCs w:val="28"/>
        </w:rPr>
        <w:t>ь</w:t>
      </w:r>
      <w:r w:rsidRPr="00D92272">
        <w:rPr>
          <w:sz w:val="28"/>
          <w:szCs w:val="28"/>
        </w:rPr>
        <w:t>ной инициативы перед внесением в областное Собрание проекта областного з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кона, поправок к проекту областного закона.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Порядок проведения антикоррупционной экспертизы проектов областных законов и поправок к проектам областных законов перед их внесением в обл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стное Собрание определяется субъектом права законодательной инициативы самостоятельно.</w:t>
      </w:r>
    </w:p>
    <w:p w:rsidR="008A771C" w:rsidRPr="00D92272" w:rsidRDefault="008A771C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4. После внесения в областное Собрание проекта областного закона, п</w:t>
      </w:r>
      <w:r w:rsidRPr="00D92272">
        <w:rPr>
          <w:bCs/>
          <w:sz w:val="28"/>
          <w:szCs w:val="28"/>
        </w:rPr>
        <w:t>о</w:t>
      </w:r>
      <w:r w:rsidRPr="00D92272">
        <w:rPr>
          <w:bCs/>
          <w:sz w:val="28"/>
          <w:szCs w:val="28"/>
        </w:rPr>
        <w:t>правок к проекту областного закона их антикоррупционную экспертизу осущ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>ствляет правовое управление областного Собрания при проведении правовой экспертизы проектов областных законов.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5. Порядок проведения антикоррупционной экспертизы проектов облас</w:t>
      </w:r>
      <w:r w:rsidRPr="00D92272">
        <w:rPr>
          <w:sz w:val="28"/>
          <w:szCs w:val="28"/>
        </w:rPr>
        <w:t>т</w:t>
      </w:r>
      <w:r w:rsidRPr="00D92272">
        <w:rPr>
          <w:sz w:val="28"/>
          <w:szCs w:val="28"/>
        </w:rPr>
        <w:t>ных законов и поправок к проектам областных законов правовым управлением областного Собрания</w:t>
      </w:r>
      <w:r w:rsidR="001C5282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>устанавливается постановлением областного Собрания.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6. Антикоррупционную экспертизу проектов областных законов и попр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вок к проектам областных законов вправе проводить субъекты права законод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тельной инициативы при подготовке заключений на проекты областных зак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нов и поправки к проектам областных законов, внесенные в областное Собр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 xml:space="preserve">ние. 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Порядок проведения антикоррупционной экспертизы проектов областных законов и поправок к проектам областных законов, внесенных в областное                          Собрание, определяется субъектом права законодательной инициативы сам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стоятельно.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7. Гражданами</w:t>
      </w:r>
      <w:r w:rsidR="007A4CFE" w:rsidRPr="00D92272">
        <w:rPr>
          <w:sz w:val="28"/>
          <w:szCs w:val="28"/>
        </w:rPr>
        <w:t xml:space="preserve"> Российской Федерации</w:t>
      </w:r>
      <w:r w:rsidRPr="00D92272">
        <w:rPr>
          <w:sz w:val="28"/>
          <w:szCs w:val="28"/>
        </w:rPr>
        <w:t xml:space="preserve"> и организациями может самосто</w:t>
      </w:r>
      <w:r w:rsidRPr="00D92272">
        <w:rPr>
          <w:sz w:val="28"/>
          <w:szCs w:val="28"/>
        </w:rPr>
        <w:t>я</w:t>
      </w:r>
      <w:r w:rsidRPr="00D92272">
        <w:rPr>
          <w:sz w:val="28"/>
          <w:szCs w:val="28"/>
        </w:rPr>
        <w:t>тельно проводиться независимая антикоррупционная экспертиза проектов о</w:t>
      </w:r>
      <w:r w:rsidRPr="00D92272">
        <w:rPr>
          <w:sz w:val="28"/>
          <w:szCs w:val="28"/>
        </w:rPr>
        <w:t>б</w:t>
      </w:r>
      <w:r w:rsidRPr="00D92272">
        <w:rPr>
          <w:sz w:val="28"/>
          <w:szCs w:val="28"/>
        </w:rPr>
        <w:t xml:space="preserve">ластных законов в инициативном порядке за счет их собственных средств. 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Для обеспечения проведения независимой антикоррупционной эксперт</w:t>
      </w:r>
      <w:r w:rsidRPr="00D92272">
        <w:rPr>
          <w:sz w:val="28"/>
          <w:szCs w:val="28"/>
        </w:rPr>
        <w:t>и</w:t>
      </w:r>
      <w:r w:rsidRPr="00D92272">
        <w:rPr>
          <w:sz w:val="28"/>
          <w:szCs w:val="28"/>
        </w:rPr>
        <w:t xml:space="preserve">зы проект областного закона размещается аппаратом областного Собрания </w:t>
      </w:r>
      <w:r w:rsidR="000038F6" w:rsidRPr="00D92272">
        <w:rPr>
          <w:sz w:val="28"/>
          <w:szCs w:val="28"/>
        </w:rPr>
        <w:t xml:space="preserve">      </w:t>
      </w:r>
      <w:r w:rsidRPr="00D92272">
        <w:rPr>
          <w:sz w:val="28"/>
          <w:szCs w:val="28"/>
        </w:rPr>
        <w:t>на официальном</w:t>
      </w:r>
      <w:r w:rsidR="00777DA5" w:rsidRPr="00D92272">
        <w:rPr>
          <w:sz w:val="28"/>
          <w:szCs w:val="28"/>
        </w:rPr>
        <w:t xml:space="preserve"> сайте областного Собрания в информационно-</w:t>
      </w:r>
      <w:r w:rsidR="00777DA5" w:rsidRPr="00D92272">
        <w:rPr>
          <w:sz w:val="28"/>
          <w:szCs w:val="28"/>
        </w:rPr>
        <w:lastRenderedPageBreak/>
        <w:t xml:space="preserve">телекоммуникационной </w:t>
      </w:r>
      <w:r w:rsidRPr="00D92272">
        <w:rPr>
          <w:sz w:val="28"/>
          <w:szCs w:val="28"/>
        </w:rPr>
        <w:t xml:space="preserve">сети «Интернет» не позднее трех </w:t>
      </w:r>
      <w:r w:rsidR="00777DA5" w:rsidRPr="00D92272">
        <w:rPr>
          <w:sz w:val="28"/>
          <w:szCs w:val="28"/>
        </w:rPr>
        <w:t>дней после провед</w:t>
      </w:r>
      <w:r w:rsidR="00777DA5" w:rsidRPr="00D92272">
        <w:rPr>
          <w:sz w:val="28"/>
          <w:szCs w:val="28"/>
        </w:rPr>
        <w:t>е</w:t>
      </w:r>
      <w:r w:rsidR="00777DA5" w:rsidRPr="00D92272">
        <w:rPr>
          <w:sz w:val="28"/>
          <w:szCs w:val="28"/>
        </w:rPr>
        <w:t>ния правовой и редакционной экспертиз законопроекта</w:t>
      </w:r>
      <w:r w:rsidRPr="00D92272">
        <w:rPr>
          <w:sz w:val="28"/>
          <w:szCs w:val="28"/>
        </w:rPr>
        <w:t>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Независимая антикоррупционная экспертиза может проводиться заинт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ресованными гражданами</w:t>
      </w:r>
      <w:r w:rsidR="008B67BE" w:rsidRPr="00D92272">
        <w:rPr>
          <w:sz w:val="28"/>
          <w:szCs w:val="28"/>
        </w:rPr>
        <w:t xml:space="preserve"> Российской Федерации</w:t>
      </w:r>
      <w:r w:rsidRPr="00D92272">
        <w:rPr>
          <w:sz w:val="28"/>
          <w:szCs w:val="28"/>
        </w:rPr>
        <w:t xml:space="preserve"> или организациями, не пр</w:t>
      </w:r>
      <w:r w:rsidRPr="00D92272">
        <w:rPr>
          <w:sz w:val="28"/>
          <w:szCs w:val="28"/>
        </w:rPr>
        <w:t>и</w:t>
      </w:r>
      <w:r w:rsidRPr="00D92272">
        <w:rPr>
          <w:sz w:val="28"/>
          <w:szCs w:val="28"/>
        </w:rPr>
        <w:t>нимавшими непосредственного участия в подготовке соответствующих прое</w:t>
      </w:r>
      <w:r w:rsidRPr="00D92272">
        <w:rPr>
          <w:sz w:val="28"/>
          <w:szCs w:val="28"/>
        </w:rPr>
        <w:t>к</w:t>
      </w:r>
      <w:r w:rsidRPr="00D92272">
        <w:rPr>
          <w:sz w:val="28"/>
          <w:szCs w:val="28"/>
        </w:rPr>
        <w:t>тов областных законов.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По результатам независимой антикоррупционной экспертизы составляе</w:t>
      </w:r>
      <w:r w:rsidRPr="00D92272">
        <w:rPr>
          <w:sz w:val="28"/>
          <w:szCs w:val="28"/>
        </w:rPr>
        <w:t>т</w:t>
      </w:r>
      <w:r w:rsidRPr="00D92272">
        <w:rPr>
          <w:sz w:val="28"/>
          <w:szCs w:val="28"/>
        </w:rPr>
        <w:t>ся заключение, оформляемое в соответствии с методикой проведения антико</w:t>
      </w:r>
      <w:r w:rsidRPr="00D92272">
        <w:rPr>
          <w:sz w:val="28"/>
          <w:szCs w:val="28"/>
        </w:rPr>
        <w:t>р</w:t>
      </w:r>
      <w:r w:rsidRPr="00D92272">
        <w:rPr>
          <w:sz w:val="28"/>
          <w:szCs w:val="28"/>
        </w:rPr>
        <w:t>рупционной экспертизы.</w:t>
      </w:r>
      <w:r w:rsidRPr="00D92272">
        <w:rPr>
          <w:b/>
          <w:sz w:val="28"/>
          <w:szCs w:val="28"/>
        </w:rPr>
        <w:t xml:space="preserve"> </w:t>
      </w:r>
      <w:r w:rsidRPr="00D92272">
        <w:rPr>
          <w:sz w:val="28"/>
          <w:szCs w:val="28"/>
        </w:rPr>
        <w:t>В заключении по результатам независимой антико</w:t>
      </w:r>
      <w:r w:rsidRPr="00D92272">
        <w:rPr>
          <w:sz w:val="28"/>
          <w:szCs w:val="28"/>
        </w:rPr>
        <w:t>р</w:t>
      </w:r>
      <w:r w:rsidRPr="00D92272">
        <w:rPr>
          <w:sz w:val="28"/>
          <w:szCs w:val="28"/>
        </w:rPr>
        <w:t>рупционной экспертизы должны быть указаны выявленные в проекте областн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го закона коррупциогенные</w:t>
      </w:r>
      <w:r w:rsidRPr="00D92272">
        <w:rPr>
          <w:b/>
          <w:sz w:val="28"/>
          <w:szCs w:val="28"/>
        </w:rPr>
        <w:t xml:space="preserve"> </w:t>
      </w:r>
      <w:r w:rsidRPr="00D92272">
        <w:rPr>
          <w:sz w:val="28"/>
          <w:szCs w:val="28"/>
        </w:rPr>
        <w:t>факторы и предложены способы их устранения.</w:t>
      </w:r>
    </w:p>
    <w:p w:rsidR="001F5E52" w:rsidRPr="00D92272" w:rsidRDefault="00707C24" w:rsidP="001F5E52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Заключение по результатам независимой антикоррупционной экспертизы направляется в областное Собрание и инициатору внесения проекта областного закона в течение 10 дней со дня размещения проекта областного закона на оф</w:t>
      </w:r>
      <w:r w:rsidRPr="00D92272">
        <w:rPr>
          <w:sz w:val="28"/>
          <w:szCs w:val="28"/>
        </w:rPr>
        <w:t>и</w:t>
      </w:r>
      <w:r w:rsidRPr="00D92272">
        <w:rPr>
          <w:sz w:val="28"/>
          <w:szCs w:val="28"/>
        </w:rPr>
        <w:t xml:space="preserve">циальном </w:t>
      </w:r>
      <w:r w:rsidR="00777DA5" w:rsidRPr="00D92272">
        <w:rPr>
          <w:sz w:val="28"/>
          <w:szCs w:val="28"/>
        </w:rPr>
        <w:t>сайте областного Собрания в информационно-</w:t>
      </w:r>
      <w:r w:rsidR="001F5E52" w:rsidRPr="00D92272">
        <w:rPr>
          <w:sz w:val="28"/>
          <w:szCs w:val="28"/>
        </w:rPr>
        <w:t>телекоммуникационной сети «Интернет».</w:t>
      </w:r>
    </w:p>
    <w:p w:rsidR="00707C24" w:rsidRPr="00D92272" w:rsidRDefault="00707C24" w:rsidP="0036397C">
      <w:pPr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Заключение по результатам независимой антикоррупционной экспертизы носит ре</w:t>
      </w:r>
      <w:r w:rsidR="00B507ED" w:rsidRPr="00D92272">
        <w:rPr>
          <w:sz w:val="28"/>
          <w:szCs w:val="28"/>
        </w:rPr>
        <w:t>комендательный характер и подле</w:t>
      </w:r>
      <w:r w:rsidRPr="00D92272">
        <w:rPr>
          <w:sz w:val="28"/>
          <w:szCs w:val="28"/>
        </w:rPr>
        <w:t xml:space="preserve">жит обязательному рассмотрению областным Собранием и инициатором внесения проекта областного закона </w:t>
      </w:r>
      <w:r w:rsidR="002D2A92" w:rsidRPr="00D92272">
        <w:rPr>
          <w:sz w:val="28"/>
          <w:szCs w:val="28"/>
        </w:rPr>
        <w:t xml:space="preserve">                    </w:t>
      </w:r>
      <w:r w:rsidRPr="00D92272">
        <w:rPr>
          <w:sz w:val="28"/>
          <w:szCs w:val="28"/>
        </w:rPr>
        <w:t>в тридцатидневный срок со дня его получения. По результатам рассмотрения заключения гражданину</w:t>
      </w:r>
      <w:r w:rsidR="002D2A92" w:rsidRPr="00D92272">
        <w:rPr>
          <w:sz w:val="28"/>
          <w:szCs w:val="28"/>
        </w:rPr>
        <w:t xml:space="preserve"> Российской Федерации</w:t>
      </w:r>
      <w:r w:rsidRPr="00D92272">
        <w:rPr>
          <w:sz w:val="28"/>
          <w:szCs w:val="28"/>
        </w:rPr>
        <w:t xml:space="preserve"> или организации, проводи</w:t>
      </w:r>
      <w:r w:rsidRPr="00D92272">
        <w:rPr>
          <w:sz w:val="28"/>
          <w:szCs w:val="28"/>
        </w:rPr>
        <w:t>в</w:t>
      </w:r>
      <w:r w:rsidRPr="00D92272">
        <w:rPr>
          <w:sz w:val="28"/>
          <w:szCs w:val="28"/>
        </w:rPr>
        <w:t xml:space="preserve">шим независимую антикоррупционную экспертизу, областным Собранием </w:t>
      </w:r>
      <w:r w:rsidR="002D2A92" w:rsidRPr="00D92272">
        <w:rPr>
          <w:sz w:val="28"/>
          <w:szCs w:val="28"/>
        </w:rPr>
        <w:t xml:space="preserve">                     </w:t>
      </w:r>
      <w:r w:rsidRPr="00D92272">
        <w:rPr>
          <w:sz w:val="28"/>
          <w:szCs w:val="28"/>
        </w:rPr>
        <w:t>и инициатором внесения проекта областного закона направляется мотивир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ванный ответ, за исключением случаев, когда в заключении отсутствует пре</w:t>
      </w:r>
      <w:r w:rsidRPr="00D92272">
        <w:rPr>
          <w:sz w:val="28"/>
          <w:szCs w:val="28"/>
        </w:rPr>
        <w:t>д</w:t>
      </w:r>
      <w:r w:rsidRPr="00D92272">
        <w:rPr>
          <w:sz w:val="28"/>
          <w:szCs w:val="28"/>
        </w:rPr>
        <w:t>ложение о способе устранения выявленных коррупциогенных факторов.</w:t>
      </w:r>
    </w:p>
    <w:p w:rsidR="00BB31C5" w:rsidRPr="00D92272" w:rsidRDefault="00BB31C5" w:rsidP="00BB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Не допускается проведение независимой антикоррупционной экспертизы проектов областных законов:</w:t>
      </w:r>
    </w:p>
    <w:p w:rsidR="00BB31C5" w:rsidRPr="00D92272" w:rsidRDefault="00BB31C5" w:rsidP="00BB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1) гражданами Российской Федерации, имеющими неснятую или непог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шенную судимость;</w:t>
      </w:r>
    </w:p>
    <w:p w:rsidR="00BB31C5" w:rsidRPr="00D92272" w:rsidRDefault="00BB31C5" w:rsidP="00BB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2) гражданами Российской Федерации,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31C5" w:rsidRPr="00D92272" w:rsidRDefault="00BB31C5" w:rsidP="00BB3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 xml:space="preserve">3) гражданами Российской Федерации, осуществляющими деятельность </w:t>
      </w:r>
      <w:r w:rsidR="00CC2CDB" w:rsidRPr="00D92272">
        <w:rPr>
          <w:sz w:val="28"/>
          <w:szCs w:val="28"/>
        </w:rPr>
        <w:t xml:space="preserve">                    </w:t>
      </w:r>
      <w:r w:rsidRPr="00D92272">
        <w:rPr>
          <w:sz w:val="28"/>
          <w:szCs w:val="28"/>
        </w:rPr>
        <w:t>в органах и организация</w:t>
      </w:r>
      <w:r w:rsidR="00CC2CDB" w:rsidRPr="00D92272">
        <w:rPr>
          <w:sz w:val="28"/>
          <w:szCs w:val="28"/>
        </w:rPr>
        <w:t>х, указанных в пункте 3 части 1</w:t>
      </w:r>
      <w:r w:rsidR="00CB6AC3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>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актов»;</w:t>
      </w:r>
    </w:p>
    <w:p w:rsidR="00BB31C5" w:rsidRPr="00D92272" w:rsidRDefault="00BB31C5" w:rsidP="00BB3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4) международными и иностранными организациями;</w:t>
      </w:r>
    </w:p>
    <w:p w:rsidR="00BB31C5" w:rsidRPr="00D92272" w:rsidRDefault="004D2813" w:rsidP="00BB31C5">
      <w:pPr>
        <w:ind w:firstLine="709"/>
        <w:jc w:val="both"/>
        <w:rPr>
          <w:sz w:val="28"/>
          <w:szCs w:val="28"/>
        </w:rPr>
      </w:pPr>
      <w:r w:rsidRPr="00BD37DF">
        <w:rPr>
          <w:sz w:val="28"/>
          <w:szCs w:val="28"/>
        </w:rPr>
        <w:t>5) иностранными агентами</w:t>
      </w:r>
      <w:r w:rsidR="00BB31C5" w:rsidRPr="00BD37DF">
        <w:rPr>
          <w:sz w:val="28"/>
          <w:szCs w:val="28"/>
        </w:rPr>
        <w:t>.</w:t>
      </w:r>
    </w:p>
    <w:p w:rsidR="00707C24" w:rsidRPr="00D92272" w:rsidRDefault="00707C24" w:rsidP="003639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545"/>
        <w:gridCol w:w="7492"/>
      </w:tblGrid>
      <w:tr w:rsidR="000975E4" w:rsidRPr="00D92272" w:rsidTr="003F5D6C">
        <w:tc>
          <w:tcPr>
            <w:tcW w:w="1559" w:type="dxa"/>
            <w:shd w:val="clear" w:color="auto" w:fill="auto"/>
          </w:tcPr>
          <w:p w:rsidR="000975E4" w:rsidRPr="00D92272" w:rsidRDefault="000975E4" w:rsidP="002A3CAF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14.</w:t>
            </w:r>
            <w:r w:rsidR="006B5069" w:rsidRPr="00D92272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7591" w:type="dxa"/>
            <w:shd w:val="clear" w:color="auto" w:fill="auto"/>
          </w:tcPr>
          <w:p w:rsidR="000975E4" w:rsidRPr="00D92272" w:rsidRDefault="00D27426" w:rsidP="000A283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272">
              <w:rPr>
                <w:b/>
                <w:sz w:val="28"/>
                <w:szCs w:val="28"/>
              </w:rPr>
              <w:t>Оценка регулирующего воздействия проектов облас</w:t>
            </w:r>
            <w:r w:rsidRPr="00D92272">
              <w:rPr>
                <w:b/>
                <w:sz w:val="28"/>
                <w:szCs w:val="28"/>
              </w:rPr>
              <w:t>т</w:t>
            </w:r>
            <w:r w:rsidRPr="00D92272">
              <w:rPr>
                <w:b/>
                <w:sz w:val="28"/>
                <w:szCs w:val="28"/>
              </w:rPr>
              <w:t>ных законов и поправок к проектам областных законов</w:t>
            </w:r>
          </w:p>
        </w:tc>
      </w:tr>
    </w:tbl>
    <w:p w:rsidR="00D27426" w:rsidRPr="00D92272" w:rsidRDefault="00D27426" w:rsidP="00827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DF6" w:rsidRPr="00D92272" w:rsidRDefault="00193DF6" w:rsidP="00193D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t>1. В целях выявления положений, вводящих избыточные обязанности, з</w:t>
      </w:r>
      <w:r w:rsidRPr="00D92272">
        <w:rPr>
          <w:color w:val="000000"/>
          <w:sz w:val="28"/>
          <w:szCs w:val="28"/>
        </w:rPr>
        <w:t>а</w:t>
      </w:r>
      <w:r w:rsidRPr="00D92272">
        <w:rPr>
          <w:color w:val="000000"/>
          <w:sz w:val="28"/>
          <w:szCs w:val="28"/>
        </w:rPr>
        <w:t>преты и ограничения для субъектов предпринимательской и иной экономич</w:t>
      </w:r>
      <w:r w:rsidRPr="00D92272">
        <w:rPr>
          <w:color w:val="000000"/>
          <w:sz w:val="28"/>
          <w:szCs w:val="28"/>
        </w:rPr>
        <w:t>е</w:t>
      </w:r>
      <w:r w:rsidRPr="00D92272">
        <w:rPr>
          <w:color w:val="000000"/>
          <w:sz w:val="28"/>
          <w:szCs w:val="28"/>
        </w:rPr>
        <w:lastRenderedPageBreak/>
        <w:t>ской деятельности или способствующих их введению, а также положений, сп</w:t>
      </w:r>
      <w:r w:rsidRPr="00D92272">
        <w:rPr>
          <w:color w:val="000000"/>
          <w:sz w:val="28"/>
          <w:szCs w:val="28"/>
        </w:rPr>
        <w:t>о</w:t>
      </w:r>
      <w:r w:rsidRPr="00D92272">
        <w:rPr>
          <w:color w:val="000000"/>
          <w:sz w:val="28"/>
          <w:szCs w:val="28"/>
        </w:rPr>
        <w:t>собствующих возникновению необоснованных расходов субъектов предприн</w:t>
      </w:r>
      <w:r w:rsidRPr="00D92272">
        <w:rPr>
          <w:color w:val="000000"/>
          <w:sz w:val="28"/>
          <w:szCs w:val="28"/>
        </w:rPr>
        <w:t>и</w:t>
      </w:r>
      <w:r w:rsidRPr="00D92272">
        <w:rPr>
          <w:color w:val="000000"/>
          <w:sz w:val="28"/>
          <w:szCs w:val="28"/>
        </w:rPr>
        <w:t>мательской и иной экономической деятельности и областного бюджета, пров</w:t>
      </w:r>
      <w:r w:rsidRPr="00D92272">
        <w:rPr>
          <w:color w:val="000000"/>
          <w:sz w:val="28"/>
          <w:szCs w:val="28"/>
        </w:rPr>
        <w:t>о</w:t>
      </w:r>
      <w:r w:rsidRPr="00D92272">
        <w:rPr>
          <w:color w:val="000000"/>
          <w:sz w:val="28"/>
          <w:szCs w:val="28"/>
        </w:rPr>
        <w:t>дится оценка регулирующего воздействия, которой подлежат проекты облас</w:t>
      </w:r>
      <w:r w:rsidRPr="00D92272">
        <w:rPr>
          <w:color w:val="000000"/>
          <w:sz w:val="28"/>
          <w:szCs w:val="28"/>
        </w:rPr>
        <w:t>т</w:t>
      </w:r>
      <w:r w:rsidRPr="00D92272">
        <w:rPr>
          <w:color w:val="000000"/>
          <w:sz w:val="28"/>
          <w:szCs w:val="28"/>
        </w:rPr>
        <w:t>ных законов и поправки к проектам областных законов:</w:t>
      </w:r>
    </w:p>
    <w:p w:rsidR="00193DF6" w:rsidRPr="004F0630" w:rsidRDefault="00193DF6" w:rsidP="00193D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t xml:space="preserve">1) устанавливающие </w:t>
      </w:r>
      <w:r w:rsidRPr="004F0630">
        <w:rPr>
          <w:color w:val="000000"/>
          <w:sz w:val="28"/>
          <w:szCs w:val="28"/>
        </w:rPr>
        <w:t xml:space="preserve">новые </w:t>
      </w:r>
      <w:r w:rsidR="00567FB3" w:rsidRPr="004F0630">
        <w:rPr>
          <w:bCs/>
          <w:sz w:val="28"/>
          <w:szCs w:val="28"/>
        </w:rPr>
        <w:t>или изменяющие</w:t>
      </w:r>
      <w:r w:rsidR="00567FB3" w:rsidRPr="004F0630">
        <w:rPr>
          <w:color w:val="000000"/>
          <w:sz w:val="28"/>
          <w:szCs w:val="28"/>
        </w:rPr>
        <w:t xml:space="preserve"> </w:t>
      </w:r>
      <w:r w:rsidRPr="004F0630">
        <w:rPr>
          <w:color w:val="000000"/>
          <w:sz w:val="28"/>
          <w:szCs w:val="28"/>
        </w:rPr>
        <w:t>ранее предусмотренные о</w:t>
      </w:r>
      <w:r w:rsidRPr="004F0630">
        <w:rPr>
          <w:color w:val="000000"/>
          <w:sz w:val="28"/>
          <w:szCs w:val="28"/>
        </w:rPr>
        <w:t>б</w:t>
      </w:r>
      <w:r w:rsidRPr="004F0630">
        <w:rPr>
          <w:color w:val="000000"/>
          <w:sz w:val="28"/>
          <w:szCs w:val="28"/>
        </w:rPr>
        <w:t>ластными законами обязательные требования, связанные</w:t>
      </w:r>
      <w:r w:rsidR="00567FB3" w:rsidRPr="004F0630">
        <w:rPr>
          <w:color w:val="000000"/>
          <w:sz w:val="28"/>
          <w:szCs w:val="28"/>
        </w:rPr>
        <w:t xml:space="preserve"> </w:t>
      </w:r>
      <w:r w:rsidRPr="004F0630">
        <w:rPr>
          <w:color w:val="000000"/>
          <w:sz w:val="28"/>
          <w:szCs w:val="28"/>
        </w:rPr>
        <w:t>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</w:t>
      </w:r>
      <w:r w:rsidRPr="004F0630">
        <w:rPr>
          <w:color w:val="000000"/>
          <w:sz w:val="28"/>
          <w:szCs w:val="28"/>
        </w:rPr>
        <w:t>и</w:t>
      </w:r>
      <w:r w:rsidRPr="004F0630">
        <w:rPr>
          <w:color w:val="000000"/>
          <w:sz w:val="28"/>
          <w:szCs w:val="28"/>
        </w:rPr>
        <w:t>влечения к административной ответственности, предоставления лицензий</w:t>
      </w:r>
      <w:r w:rsidR="00567FB3" w:rsidRPr="004F0630">
        <w:rPr>
          <w:color w:val="000000"/>
          <w:sz w:val="28"/>
          <w:szCs w:val="28"/>
        </w:rPr>
        <w:t xml:space="preserve">                 </w:t>
      </w:r>
      <w:r w:rsidRPr="004F0630">
        <w:rPr>
          <w:color w:val="000000"/>
          <w:sz w:val="28"/>
          <w:szCs w:val="28"/>
        </w:rPr>
        <w:t xml:space="preserve"> и иных разрешений, аккредитации, оценки соответствия продукции, иных форм оценок и экспертиз;</w:t>
      </w:r>
    </w:p>
    <w:p w:rsidR="00193DF6" w:rsidRPr="004F0630" w:rsidRDefault="00193DF6" w:rsidP="00193D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0630">
        <w:rPr>
          <w:color w:val="000000"/>
          <w:sz w:val="28"/>
          <w:szCs w:val="28"/>
        </w:rPr>
        <w:t xml:space="preserve">2) устанавливающие новые </w:t>
      </w:r>
      <w:r w:rsidR="00567FB3" w:rsidRPr="004F0630">
        <w:rPr>
          <w:bCs/>
          <w:sz w:val="28"/>
          <w:szCs w:val="28"/>
        </w:rPr>
        <w:t>или изменяющие</w:t>
      </w:r>
      <w:r w:rsidR="00567FB3" w:rsidRPr="004F0630">
        <w:rPr>
          <w:color w:val="000000"/>
          <w:sz w:val="28"/>
          <w:szCs w:val="28"/>
        </w:rPr>
        <w:t xml:space="preserve"> </w:t>
      </w:r>
      <w:r w:rsidRPr="004F0630">
        <w:rPr>
          <w:color w:val="000000"/>
          <w:sz w:val="28"/>
          <w:szCs w:val="28"/>
        </w:rPr>
        <w:t>ранее предусмотренные о</w:t>
      </w:r>
      <w:r w:rsidRPr="004F0630">
        <w:rPr>
          <w:color w:val="000000"/>
          <w:sz w:val="28"/>
          <w:szCs w:val="28"/>
        </w:rPr>
        <w:t>б</w:t>
      </w:r>
      <w:r w:rsidRPr="004F0630">
        <w:rPr>
          <w:color w:val="000000"/>
          <w:sz w:val="28"/>
          <w:szCs w:val="28"/>
        </w:rPr>
        <w:t>ластными законами обязанности и запреты для субъектов предпринимател</w:t>
      </w:r>
      <w:r w:rsidRPr="004F0630">
        <w:rPr>
          <w:color w:val="000000"/>
          <w:sz w:val="28"/>
          <w:szCs w:val="28"/>
        </w:rPr>
        <w:t>ь</w:t>
      </w:r>
      <w:r w:rsidRPr="004F0630">
        <w:rPr>
          <w:color w:val="000000"/>
          <w:sz w:val="28"/>
          <w:szCs w:val="28"/>
        </w:rPr>
        <w:t>ской и инвестиционной деятельности;</w:t>
      </w:r>
    </w:p>
    <w:p w:rsidR="00193DF6" w:rsidRPr="00D92272" w:rsidRDefault="00193DF6" w:rsidP="00193D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0630">
        <w:rPr>
          <w:color w:val="000000"/>
          <w:sz w:val="28"/>
          <w:szCs w:val="28"/>
        </w:rPr>
        <w:t xml:space="preserve">3) устанавливающие </w:t>
      </w:r>
      <w:r w:rsidR="00567FB3" w:rsidRPr="004F0630">
        <w:rPr>
          <w:color w:val="000000"/>
          <w:sz w:val="28"/>
          <w:szCs w:val="28"/>
        </w:rPr>
        <w:t xml:space="preserve">или изменяющие </w:t>
      </w:r>
      <w:r w:rsidRPr="004F0630">
        <w:rPr>
          <w:color w:val="000000"/>
          <w:sz w:val="28"/>
          <w:szCs w:val="28"/>
        </w:rPr>
        <w:t>ответственность</w:t>
      </w:r>
      <w:r w:rsidR="00567FB3" w:rsidRPr="004F0630">
        <w:rPr>
          <w:color w:val="000000"/>
          <w:sz w:val="28"/>
          <w:szCs w:val="28"/>
        </w:rPr>
        <w:t xml:space="preserve"> </w:t>
      </w:r>
      <w:r w:rsidRPr="004F0630">
        <w:rPr>
          <w:color w:val="000000"/>
          <w:sz w:val="28"/>
          <w:szCs w:val="28"/>
        </w:rPr>
        <w:t>за нарушение нормативных правовых актов Архангельской области</w:t>
      </w:r>
      <w:r w:rsidRPr="00D92272">
        <w:rPr>
          <w:color w:val="000000"/>
          <w:sz w:val="28"/>
          <w:szCs w:val="28"/>
        </w:rPr>
        <w:t>, затрагивающих вопросы осуществления предпринимательской и иной экономической деятельности.</w:t>
      </w:r>
    </w:p>
    <w:p w:rsidR="00F37154" w:rsidRPr="00D92272" w:rsidRDefault="00F37154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t>1.1. Оценка регулирующего воздействия не проводится в отношении:</w:t>
      </w:r>
    </w:p>
    <w:p w:rsidR="00890959" w:rsidRPr="00D92272" w:rsidRDefault="00890959" w:rsidP="008909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t>1) проектов областных законов и поправок к проектам областных законов</w:t>
      </w:r>
      <w:r w:rsidRPr="00D92272">
        <w:rPr>
          <w:sz w:val="28"/>
          <w:szCs w:val="28"/>
        </w:rPr>
        <w:t xml:space="preserve"> об установлении, о введении в действие или прекращении действия налогов (сборов), об изменении налоговых ставок (ставок сборов), порядка и срока                   уплаты налогов (сборов), установлении (отмене) налоговых льгот (льгот                      по сборам) и (или) оснований и порядка их применения</w:t>
      </w:r>
      <w:r w:rsidRPr="00D92272">
        <w:rPr>
          <w:color w:val="000000"/>
          <w:sz w:val="28"/>
          <w:szCs w:val="28"/>
        </w:rPr>
        <w:t>;</w:t>
      </w:r>
    </w:p>
    <w:p w:rsidR="00F37154" w:rsidRPr="00D92272" w:rsidRDefault="00F37154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t>2) проектов областных законов и поправок к проектам областных зак</w:t>
      </w:r>
      <w:r w:rsidRPr="00D92272">
        <w:rPr>
          <w:color w:val="000000"/>
          <w:sz w:val="28"/>
          <w:szCs w:val="28"/>
        </w:rPr>
        <w:t>о</w:t>
      </w:r>
      <w:r w:rsidRPr="00D92272">
        <w:rPr>
          <w:color w:val="000000"/>
          <w:sz w:val="28"/>
          <w:szCs w:val="28"/>
        </w:rPr>
        <w:t>н</w:t>
      </w:r>
      <w:r w:rsidR="00AE660B" w:rsidRPr="00D92272">
        <w:rPr>
          <w:color w:val="000000"/>
          <w:sz w:val="28"/>
          <w:szCs w:val="28"/>
        </w:rPr>
        <w:t xml:space="preserve">ов, регулирующих бюджетные </w:t>
      </w:r>
      <w:r w:rsidRPr="00D92272">
        <w:rPr>
          <w:color w:val="000000"/>
          <w:sz w:val="28"/>
          <w:szCs w:val="28"/>
        </w:rPr>
        <w:t>отношения;</w:t>
      </w:r>
    </w:p>
    <w:p w:rsidR="00F37154" w:rsidRPr="00D92272" w:rsidRDefault="00F37154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t>3) проектов областных законов и поправок к проектам областных зак</w:t>
      </w:r>
      <w:r w:rsidRPr="00D92272">
        <w:rPr>
          <w:color w:val="000000"/>
          <w:sz w:val="28"/>
          <w:szCs w:val="28"/>
        </w:rPr>
        <w:t>о</w:t>
      </w:r>
      <w:r w:rsidRPr="00D92272">
        <w:rPr>
          <w:color w:val="000000"/>
          <w:sz w:val="28"/>
          <w:szCs w:val="28"/>
        </w:rPr>
        <w:t>нов:</w:t>
      </w:r>
    </w:p>
    <w:p w:rsidR="00F37154" w:rsidRPr="00D92272" w:rsidRDefault="00F37154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2272">
        <w:rPr>
          <w:color w:val="000000"/>
          <w:sz w:val="28"/>
          <w:szCs w:val="28"/>
        </w:rPr>
        <w:t>- устанавливающих, изменяющих, отменяющих подлежащие государс</w:t>
      </w:r>
      <w:r w:rsidRPr="00D92272">
        <w:rPr>
          <w:color w:val="000000"/>
          <w:sz w:val="28"/>
          <w:szCs w:val="28"/>
        </w:rPr>
        <w:t>т</w:t>
      </w:r>
      <w:r w:rsidRPr="00D92272">
        <w:rPr>
          <w:color w:val="000000"/>
          <w:sz w:val="28"/>
          <w:szCs w:val="28"/>
        </w:rPr>
        <w:t>венному регулированию цены (тарифы) на продукцию (товары, услуги), торг</w:t>
      </w:r>
      <w:r w:rsidRPr="00D92272">
        <w:rPr>
          <w:color w:val="000000"/>
          <w:sz w:val="28"/>
          <w:szCs w:val="28"/>
        </w:rPr>
        <w:t>о</w:t>
      </w:r>
      <w:r w:rsidRPr="00D92272">
        <w:rPr>
          <w:color w:val="000000"/>
          <w:sz w:val="28"/>
          <w:szCs w:val="28"/>
        </w:rPr>
        <w:t>вые надбавки (наценки) к таким ценам (тарифам) в соответствии с федерал</w:t>
      </w:r>
      <w:r w:rsidRPr="00D92272">
        <w:rPr>
          <w:color w:val="000000"/>
          <w:sz w:val="28"/>
          <w:szCs w:val="28"/>
        </w:rPr>
        <w:t>ь</w:t>
      </w:r>
      <w:r w:rsidRPr="00D92272">
        <w:rPr>
          <w:color w:val="000000"/>
          <w:sz w:val="28"/>
          <w:szCs w:val="28"/>
        </w:rPr>
        <w:t>ными законами, определяющими порядок ценообразования в области регул</w:t>
      </w:r>
      <w:r w:rsidRPr="00D92272">
        <w:rPr>
          <w:color w:val="000000"/>
          <w:sz w:val="28"/>
          <w:szCs w:val="28"/>
        </w:rPr>
        <w:t>и</w:t>
      </w:r>
      <w:r w:rsidRPr="00D92272">
        <w:rPr>
          <w:color w:val="000000"/>
          <w:sz w:val="28"/>
          <w:szCs w:val="28"/>
        </w:rPr>
        <w:t>руемых цен (тарифов) на продукцию (товары, услуги), торговых надбавок (н</w:t>
      </w:r>
      <w:r w:rsidRPr="00D92272">
        <w:rPr>
          <w:color w:val="000000"/>
          <w:sz w:val="28"/>
          <w:szCs w:val="28"/>
        </w:rPr>
        <w:t>а</w:t>
      </w:r>
      <w:r w:rsidRPr="00D92272">
        <w:rPr>
          <w:color w:val="000000"/>
          <w:sz w:val="28"/>
          <w:szCs w:val="28"/>
        </w:rPr>
        <w:t>ценок) к таким ценам (тарифам);</w:t>
      </w:r>
    </w:p>
    <w:p w:rsidR="00F37154" w:rsidRPr="00D92272" w:rsidRDefault="00567FB3" w:rsidP="00F37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0630">
        <w:rPr>
          <w:color w:val="000000"/>
          <w:sz w:val="28"/>
          <w:szCs w:val="28"/>
        </w:rPr>
        <w:t>- подлежащих принятию при угрозе возникновения и (или) возникнов</w:t>
      </w:r>
      <w:r w:rsidRPr="004F0630">
        <w:rPr>
          <w:color w:val="000000"/>
          <w:sz w:val="28"/>
          <w:szCs w:val="28"/>
        </w:rPr>
        <w:t>е</w:t>
      </w:r>
      <w:r w:rsidRPr="004F0630">
        <w:rPr>
          <w:color w:val="000000"/>
          <w:sz w:val="28"/>
          <w:szCs w:val="28"/>
        </w:rPr>
        <w:t>нии отдельных чрезвычайных ситуаций, введении режима повышенной гот</w:t>
      </w:r>
      <w:r w:rsidRPr="00304468">
        <w:rPr>
          <w:color w:val="000000"/>
          <w:sz w:val="28"/>
          <w:szCs w:val="28"/>
        </w:rPr>
        <w:t>о</w:t>
      </w:r>
      <w:r w:rsidRPr="00304468">
        <w:rPr>
          <w:color w:val="000000"/>
          <w:sz w:val="28"/>
          <w:szCs w:val="28"/>
        </w:rPr>
        <w:t>в</w:t>
      </w:r>
      <w:r w:rsidRPr="004F0630">
        <w:rPr>
          <w:color w:val="000000"/>
          <w:sz w:val="28"/>
          <w:szCs w:val="28"/>
        </w:rPr>
        <w:t>ности, чрезвычайной ситуации или разрабатываемых в целях реализации мер, принимаемых в рамках особых режимов, вводимых в целях реализации пол</w:t>
      </w:r>
      <w:r w:rsidRPr="004F0630">
        <w:rPr>
          <w:color w:val="000000"/>
          <w:sz w:val="28"/>
          <w:szCs w:val="28"/>
        </w:rPr>
        <w:t>о</w:t>
      </w:r>
      <w:r w:rsidRPr="004F0630">
        <w:rPr>
          <w:color w:val="000000"/>
          <w:sz w:val="28"/>
          <w:szCs w:val="28"/>
        </w:rPr>
        <w:t>жений Федерального конституционного закона от 30 января 2002 года № 1-ФКЗ «О военном положении», на всей территории Российской Федерации либо               на ее части.</w:t>
      </w:r>
    </w:p>
    <w:p w:rsidR="00707C24" w:rsidRPr="00D92272" w:rsidRDefault="00707C24" w:rsidP="00193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 xml:space="preserve">2. Порядок проведения оценки регулирующего </w:t>
      </w:r>
      <w:r w:rsidR="009C04FC" w:rsidRPr="00D92272">
        <w:rPr>
          <w:color w:val="000000"/>
          <w:sz w:val="28"/>
          <w:szCs w:val="28"/>
        </w:rPr>
        <w:t>воздействия проектов о</w:t>
      </w:r>
      <w:r w:rsidR="009C04FC" w:rsidRPr="00D92272">
        <w:rPr>
          <w:color w:val="000000"/>
          <w:sz w:val="28"/>
          <w:szCs w:val="28"/>
        </w:rPr>
        <w:t>б</w:t>
      </w:r>
      <w:r w:rsidR="009C04FC" w:rsidRPr="00D92272">
        <w:rPr>
          <w:color w:val="000000"/>
          <w:sz w:val="28"/>
          <w:szCs w:val="28"/>
        </w:rPr>
        <w:t xml:space="preserve">ластных законов и поправок к проектам областных законов (далее также – оценка регулирующего воздействия) </w:t>
      </w:r>
      <w:r w:rsidRPr="00D92272">
        <w:rPr>
          <w:sz w:val="28"/>
          <w:szCs w:val="28"/>
        </w:rPr>
        <w:t>в соответствии с настоящим областным законом утверждается указом Губернатора Архангельской области.</w:t>
      </w:r>
    </w:p>
    <w:p w:rsidR="00707C24" w:rsidRPr="00D92272" w:rsidRDefault="00707C24" w:rsidP="00F92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lastRenderedPageBreak/>
        <w:t>3. Оценка регулирующего воздействия проводится:</w:t>
      </w:r>
    </w:p>
    <w:p w:rsidR="00707C24" w:rsidRPr="00D92272" w:rsidRDefault="00707C24" w:rsidP="00F92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 xml:space="preserve">1) субъектом права законодательной инициативы перед внесением </w:t>
      </w:r>
      <w:r w:rsidR="000579B5" w:rsidRPr="00D92272">
        <w:rPr>
          <w:sz w:val="28"/>
          <w:szCs w:val="28"/>
        </w:rPr>
        <w:t xml:space="preserve">                              </w:t>
      </w:r>
      <w:r w:rsidRPr="00D92272">
        <w:rPr>
          <w:sz w:val="28"/>
          <w:szCs w:val="28"/>
        </w:rPr>
        <w:t>в</w:t>
      </w:r>
      <w:r w:rsidR="000579B5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>областное Собрание проекта областного закона, поправок к проекту облас</w:t>
      </w:r>
      <w:r w:rsidRPr="00D92272">
        <w:rPr>
          <w:sz w:val="28"/>
          <w:szCs w:val="28"/>
        </w:rPr>
        <w:t>т</w:t>
      </w:r>
      <w:r w:rsidRPr="00D92272">
        <w:rPr>
          <w:sz w:val="28"/>
          <w:szCs w:val="28"/>
        </w:rPr>
        <w:t>ного закона;</w:t>
      </w:r>
    </w:p>
    <w:p w:rsidR="00707C24" w:rsidRPr="00D92272" w:rsidRDefault="00707C24" w:rsidP="00F92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2) уполномоченным исполнительным органом государственной власти Архангельской области в сфере развития предпринимательской деятельности совместно с иными исполнительными органами государственной власти А</w:t>
      </w:r>
      <w:r w:rsidRPr="00D92272">
        <w:rPr>
          <w:sz w:val="28"/>
          <w:szCs w:val="28"/>
        </w:rPr>
        <w:t>р</w:t>
      </w:r>
      <w:r w:rsidRPr="00D92272">
        <w:rPr>
          <w:sz w:val="28"/>
          <w:szCs w:val="28"/>
        </w:rPr>
        <w:t xml:space="preserve">хангельской области при подготовке заключения Губернатора Архангельской области на проект областного закона, поправки к проекту областного закона </w:t>
      </w:r>
      <w:r w:rsidR="001F5E52" w:rsidRPr="00D92272">
        <w:rPr>
          <w:sz w:val="28"/>
          <w:szCs w:val="28"/>
        </w:rPr>
        <w:t xml:space="preserve">                     </w:t>
      </w:r>
      <w:r w:rsidRPr="00D92272">
        <w:rPr>
          <w:sz w:val="28"/>
          <w:szCs w:val="28"/>
        </w:rPr>
        <w:t>в соответствии с настоящей статьей.</w:t>
      </w:r>
    </w:p>
    <w:p w:rsidR="00821638" w:rsidRPr="00D92272" w:rsidRDefault="00821638" w:rsidP="001F4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color w:val="000000"/>
          <w:sz w:val="28"/>
          <w:szCs w:val="28"/>
        </w:rPr>
        <w:t>4. В целях проведения оценки регулирующего воздействия субъект права законодательной инициативы до внесения проекта областного закона, поправок к проекту областного закона, подлежащих оценке регулирующего воздействия,                            в областное Собрание обеспечивает проведение оценки регулирующего возде</w:t>
      </w:r>
      <w:r w:rsidRPr="00D92272">
        <w:rPr>
          <w:color w:val="000000"/>
          <w:sz w:val="28"/>
          <w:szCs w:val="28"/>
        </w:rPr>
        <w:t>й</w:t>
      </w:r>
      <w:r w:rsidRPr="00D92272">
        <w:rPr>
          <w:color w:val="000000"/>
          <w:sz w:val="28"/>
          <w:szCs w:val="28"/>
        </w:rPr>
        <w:t>ствия указанных проекта областного закона, поправок к проекту областного з</w:t>
      </w:r>
      <w:r w:rsidRPr="00D92272">
        <w:rPr>
          <w:color w:val="000000"/>
          <w:sz w:val="28"/>
          <w:szCs w:val="28"/>
        </w:rPr>
        <w:t>а</w:t>
      </w:r>
      <w:r w:rsidRPr="00D92272">
        <w:rPr>
          <w:color w:val="000000"/>
          <w:sz w:val="28"/>
          <w:szCs w:val="28"/>
        </w:rPr>
        <w:t>кона, включая проведение публичных консультаций, в порядке, установленном указом Губернатора Архангельской области.</w:t>
      </w:r>
    </w:p>
    <w:p w:rsidR="00707C24" w:rsidRPr="00D92272" w:rsidRDefault="00707C24" w:rsidP="001F4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Круг участников публичных консультаций должен быть определен с уч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том необходимости обеспечения максимального участия в них представителей предпринимательской</w:t>
      </w:r>
      <w:r w:rsidR="008A3988" w:rsidRPr="00D92272">
        <w:rPr>
          <w:color w:val="000000"/>
          <w:sz w:val="28"/>
          <w:szCs w:val="28"/>
        </w:rPr>
        <w:t xml:space="preserve"> и иной</w:t>
      </w:r>
      <w:r w:rsidR="008A3988" w:rsidRPr="00D92272">
        <w:t xml:space="preserve"> </w:t>
      </w:r>
      <w:r w:rsidR="008A3988" w:rsidRPr="00D92272">
        <w:rPr>
          <w:color w:val="000000"/>
          <w:sz w:val="28"/>
          <w:szCs w:val="28"/>
        </w:rPr>
        <w:t>экономической</w:t>
      </w:r>
      <w:r w:rsidR="008A3988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 xml:space="preserve">деятельности, социальных групп, экспертного сообщества. </w:t>
      </w:r>
    </w:p>
    <w:p w:rsidR="00707C24" w:rsidRPr="00D92272" w:rsidRDefault="00707C24" w:rsidP="009B6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5. Заключение Губернатора Архангельской области по проектам облас</w:t>
      </w:r>
      <w:r w:rsidRPr="00D92272">
        <w:rPr>
          <w:sz w:val="28"/>
          <w:szCs w:val="28"/>
        </w:rPr>
        <w:t>т</w:t>
      </w:r>
      <w:r w:rsidRPr="00D92272">
        <w:rPr>
          <w:sz w:val="28"/>
          <w:szCs w:val="28"/>
        </w:rPr>
        <w:t>ных законов и поправкам к проектам областных законов, предусмотренным н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стоящей статьей, должно содержать сведения о выявлении положений, ввод</w:t>
      </w:r>
      <w:r w:rsidRPr="00D92272">
        <w:rPr>
          <w:sz w:val="28"/>
          <w:szCs w:val="28"/>
        </w:rPr>
        <w:t>я</w:t>
      </w:r>
      <w:r w:rsidRPr="00D92272">
        <w:rPr>
          <w:sz w:val="28"/>
          <w:szCs w:val="28"/>
        </w:rPr>
        <w:t>щих избыточные обязанности, запреты и ограничения для субъектов предпр</w:t>
      </w:r>
      <w:r w:rsidRPr="00D92272">
        <w:rPr>
          <w:sz w:val="28"/>
          <w:szCs w:val="28"/>
        </w:rPr>
        <w:t>и</w:t>
      </w:r>
      <w:r w:rsidRPr="00D92272">
        <w:rPr>
          <w:sz w:val="28"/>
          <w:szCs w:val="28"/>
        </w:rPr>
        <w:t xml:space="preserve">нимательской и </w:t>
      </w:r>
      <w:r w:rsidR="005A0324" w:rsidRPr="00D92272">
        <w:rPr>
          <w:color w:val="000000"/>
          <w:sz w:val="28"/>
          <w:szCs w:val="28"/>
        </w:rPr>
        <w:t>иной экономической</w:t>
      </w:r>
      <w:r w:rsidR="005A0324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>деятельности или способствующих их введению, а также положений, способствующих возникновению необоснова</w:t>
      </w:r>
      <w:r w:rsidRPr="00D92272">
        <w:rPr>
          <w:sz w:val="28"/>
          <w:szCs w:val="28"/>
        </w:rPr>
        <w:t>н</w:t>
      </w:r>
      <w:r w:rsidRPr="00D92272">
        <w:rPr>
          <w:sz w:val="28"/>
          <w:szCs w:val="28"/>
        </w:rPr>
        <w:t xml:space="preserve">ных расходов субъектов предпринимательской и </w:t>
      </w:r>
      <w:r w:rsidR="005A0324" w:rsidRPr="00D92272">
        <w:rPr>
          <w:color w:val="000000"/>
          <w:sz w:val="28"/>
          <w:szCs w:val="28"/>
        </w:rPr>
        <w:t>иной экономической</w:t>
      </w:r>
      <w:r w:rsidR="005A0324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>деятел</w:t>
      </w:r>
      <w:r w:rsidRPr="00D92272">
        <w:rPr>
          <w:sz w:val="28"/>
          <w:szCs w:val="28"/>
        </w:rPr>
        <w:t>ь</w:t>
      </w:r>
      <w:r w:rsidR="009433AB" w:rsidRPr="00D92272">
        <w:rPr>
          <w:sz w:val="28"/>
          <w:szCs w:val="28"/>
        </w:rPr>
        <w:t>ности</w:t>
      </w:r>
      <w:r w:rsidR="001F5E52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 xml:space="preserve">и областного бюджета. </w:t>
      </w:r>
    </w:p>
    <w:p w:rsidR="005A0324" w:rsidRPr="00D92272" w:rsidRDefault="005A0324" w:rsidP="009B6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06"/>
        <w:gridCol w:w="7631"/>
      </w:tblGrid>
      <w:tr w:rsidR="00B875D5" w:rsidRPr="00D92272" w:rsidTr="003F5D6C">
        <w:tc>
          <w:tcPr>
            <w:tcW w:w="1418" w:type="dxa"/>
            <w:shd w:val="clear" w:color="auto" w:fill="auto"/>
          </w:tcPr>
          <w:p w:rsidR="00B875D5" w:rsidRPr="00D92272" w:rsidRDefault="00B875D5" w:rsidP="002A3CAF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15.</w:t>
            </w:r>
          </w:p>
        </w:tc>
        <w:tc>
          <w:tcPr>
            <w:tcW w:w="7732" w:type="dxa"/>
            <w:shd w:val="clear" w:color="auto" w:fill="auto"/>
          </w:tcPr>
          <w:p w:rsidR="00B875D5" w:rsidRPr="00D92272" w:rsidRDefault="00B875D5" w:rsidP="00B875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Решения, принимаемые по итогам предварительного ра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смотрения законопроекта</w:t>
            </w:r>
          </w:p>
          <w:p w:rsidR="00B875D5" w:rsidRPr="00D92272" w:rsidRDefault="00B875D5" w:rsidP="00B875D5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1. По результатам предварительного рассмотрения </w:t>
      </w:r>
      <w:r w:rsidR="00E037BC" w:rsidRPr="00D92272">
        <w:rPr>
          <w:rFonts w:ascii="Times New Roman" w:eastAsia="Calibri" w:hAnsi="Times New Roman" w:cs="Times New Roman"/>
          <w:sz w:val="28"/>
          <w:szCs w:val="28"/>
        </w:rPr>
        <w:t>законопроекта</w:t>
      </w:r>
      <w:r w:rsidR="00E037BC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с уч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том замечаний и предложений комитет (рабочая группа) готовит соответс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 xml:space="preserve">вующее заключение по проекту областного закона и направляет его вместе </w:t>
      </w:r>
      <w:r w:rsidR="00110EE1" w:rsidRPr="00D922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2272">
        <w:rPr>
          <w:rFonts w:ascii="Times New Roman" w:hAnsi="Times New Roman" w:cs="Times New Roman"/>
          <w:sz w:val="28"/>
          <w:szCs w:val="28"/>
        </w:rPr>
        <w:t>с сопроводительными документами председателю 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П</w:t>
      </w:r>
      <w:r w:rsidR="003343B2" w:rsidRPr="00D92272">
        <w:rPr>
          <w:rFonts w:ascii="Times New Roman" w:hAnsi="Times New Roman" w:cs="Times New Roman"/>
          <w:sz w:val="28"/>
          <w:szCs w:val="28"/>
        </w:rPr>
        <w:t>редседатель областного Собрания</w:t>
      </w:r>
      <w:r w:rsidRPr="00D92272">
        <w:rPr>
          <w:rFonts w:ascii="Times New Roman" w:hAnsi="Times New Roman" w:cs="Times New Roman"/>
          <w:sz w:val="28"/>
          <w:szCs w:val="28"/>
        </w:rPr>
        <w:t xml:space="preserve"> с учетом заключения комитета (р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бочей группы)</w:t>
      </w:r>
      <w:r w:rsidRPr="00D92272">
        <w:rPr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1) о включении законопроекта в проект повестки дня сессии областного Собрания не позднее чем за </w:t>
      </w:r>
      <w:r w:rsidR="003343B2" w:rsidRPr="00D92272">
        <w:rPr>
          <w:rFonts w:ascii="Times New Roman" w:hAnsi="Times New Roman" w:cs="Times New Roman"/>
          <w:sz w:val="28"/>
          <w:szCs w:val="28"/>
        </w:rPr>
        <w:t>один день</w:t>
      </w:r>
      <w:r w:rsidRPr="00D92272">
        <w:rPr>
          <w:rFonts w:ascii="Times New Roman" w:hAnsi="Times New Roman" w:cs="Times New Roman"/>
          <w:sz w:val="28"/>
          <w:szCs w:val="28"/>
        </w:rPr>
        <w:t xml:space="preserve"> до начала сессии;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о необходимости доработки законопроекта.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 принятом решении извещается инициатор внесения законопроекта.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В случае согласия с решением о необходимости доработки законопр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екта инициатор его внесения принимает одно из следующих решений: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>1) отозвать законопроект;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не отзывая законопроект, доработать его.</w:t>
      </w:r>
    </w:p>
    <w:p w:rsidR="00835CFE" w:rsidRPr="00D92272" w:rsidRDefault="00835CFE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Cs/>
          <w:sz w:val="28"/>
          <w:szCs w:val="28"/>
        </w:rPr>
        <w:t>4.</w:t>
      </w:r>
      <w:r w:rsidRPr="00D92272">
        <w:rPr>
          <w:rFonts w:ascii="Times New Roman" w:hAnsi="Times New Roman" w:cs="Times New Roman"/>
          <w:sz w:val="28"/>
          <w:szCs w:val="28"/>
        </w:rPr>
        <w:t xml:space="preserve"> В случае несогласия с решением председателя областного Собрания </w:t>
      </w:r>
      <w:r w:rsidR="000376C9" w:rsidRPr="00D922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2272">
        <w:rPr>
          <w:rFonts w:ascii="Times New Roman" w:hAnsi="Times New Roman" w:cs="Times New Roman"/>
          <w:sz w:val="28"/>
          <w:szCs w:val="28"/>
        </w:rPr>
        <w:t>о необходимости доработки законопроекта законопроект возвращается иници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тору его внесения.</w:t>
      </w:r>
    </w:p>
    <w:p w:rsidR="00E70845" w:rsidRPr="00D92272" w:rsidRDefault="00E70845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5. Не позднее трех дней после проведения правовой и редакционной эк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>пертиз законопроект, внесенный в областное Собрание, с документами, указа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 xml:space="preserve">ными в </w:t>
      </w:r>
      <w:hyperlink r:id="rId10" w:history="1">
        <w:r w:rsidRPr="00D92272">
          <w:rPr>
            <w:rFonts w:ascii="Times New Roman" w:hAnsi="Times New Roman" w:cs="Times New Roman"/>
            <w:sz w:val="28"/>
            <w:szCs w:val="28"/>
          </w:rPr>
          <w:t>пункте 1 статьи 12</w:t>
        </w:r>
      </w:hyperlink>
      <w:r w:rsidRPr="00D92272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закона, с правовым                  и редакционным заключениями направляется депутатам 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6. По проектам областных законов по инициативе председателя областн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го Собрания, его заместителей, председателей комитетов,</w:t>
      </w:r>
      <w:r w:rsidRPr="00D92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депутатских объед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нений или групп депутатов численностью не менее одной трети от установле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ного числа депутатов областного Собрания могут проводиться депутатские слушания.</w:t>
      </w:r>
    </w:p>
    <w:p w:rsidR="001C5282" w:rsidRPr="00D92272" w:rsidRDefault="001C5282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465A60">
      <w:pPr>
        <w:jc w:val="center"/>
        <w:rPr>
          <w:b/>
          <w:sz w:val="28"/>
          <w:szCs w:val="28"/>
        </w:rPr>
      </w:pPr>
      <w:r w:rsidRPr="00D92272">
        <w:rPr>
          <w:b/>
          <w:sz w:val="28"/>
          <w:szCs w:val="28"/>
        </w:rPr>
        <w:t>ГЛАВА V. РАССМОТРЕНИЕ ЗАКОНОПРОЕКТОВ</w:t>
      </w:r>
    </w:p>
    <w:p w:rsidR="00707C24" w:rsidRPr="00D92272" w:rsidRDefault="00707C24" w:rsidP="0036397C">
      <w:pPr>
        <w:jc w:val="center"/>
        <w:rPr>
          <w:b/>
          <w:sz w:val="28"/>
          <w:szCs w:val="28"/>
        </w:rPr>
      </w:pPr>
      <w:r w:rsidRPr="00D92272">
        <w:rPr>
          <w:b/>
          <w:sz w:val="28"/>
          <w:szCs w:val="28"/>
        </w:rPr>
        <w:t>НА СЕССИИ ОБЛАСТНОГО СОБРАНИЯ</w:t>
      </w:r>
    </w:p>
    <w:p w:rsidR="00707C24" w:rsidRPr="00D92272" w:rsidRDefault="00707C24" w:rsidP="0036397C">
      <w:pPr>
        <w:jc w:val="center"/>
        <w:rPr>
          <w:b/>
          <w:sz w:val="28"/>
          <w:szCs w:val="28"/>
        </w:rPr>
      </w:pPr>
    </w:p>
    <w:p w:rsidR="006E0448" w:rsidRPr="00D92272" w:rsidRDefault="006E0448" w:rsidP="006E044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16.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Процедура рассмотрения законопроекта</w:t>
      </w:r>
    </w:p>
    <w:p w:rsidR="006E0448" w:rsidRPr="00D92272" w:rsidRDefault="006E0448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1. Законопроект рассматривается областным Собранием не менее чем </w:t>
      </w:r>
      <w:r w:rsidR="00110EE1" w:rsidRPr="00D922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2272">
        <w:rPr>
          <w:rFonts w:ascii="Times New Roman" w:hAnsi="Times New Roman" w:cs="Times New Roman"/>
          <w:sz w:val="28"/>
          <w:szCs w:val="28"/>
        </w:rPr>
        <w:t>в двух чтениях.</w:t>
      </w:r>
    </w:p>
    <w:p w:rsidR="00BA14CB" w:rsidRPr="00D92272" w:rsidRDefault="00BA14CB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Областные законы принимаются большинством голосов                                      от установленного числа депутатов областного Собрания, если иное                             не предусмотрено Федеральным законом от 21 декабря 2021 года № 414-ФЗ «Об общих принципах организации публичной власти в субъектах Российской Федерации».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Принятие областного закона во втором чтении проводится на следу</w:t>
      </w:r>
      <w:r w:rsidRPr="00D92272">
        <w:rPr>
          <w:rFonts w:ascii="Times New Roman" w:hAnsi="Times New Roman" w:cs="Times New Roman"/>
          <w:sz w:val="28"/>
          <w:szCs w:val="28"/>
        </w:rPr>
        <w:t>ю</w:t>
      </w:r>
      <w:r w:rsidRPr="00D92272">
        <w:rPr>
          <w:rFonts w:ascii="Times New Roman" w:hAnsi="Times New Roman" w:cs="Times New Roman"/>
          <w:sz w:val="28"/>
          <w:szCs w:val="28"/>
        </w:rPr>
        <w:t>щей сессии областного Собрания, за исключением случаев, предусмотренных настоящим пунктом.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Голосование по вопросу о принятии областного закона в день принятия проекта областного закона в первом чтении может быть проведено по предл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жению депутатов и иных субъектов права законодательной инициативы в сл</w:t>
      </w:r>
      <w:r w:rsidRPr="00D92272">
        <w:rPr>
          <w:rFonts w:ascii="Times New Roman" w:hAnsi="Times New Roman" w:cs="Times New Roman"/>
          <w:sz w:val="28"/>
          <w:szCs w:val="28"/>
        </w:rPr>
        <w:t>у</w:t>
      </w:r>
      <w:r w:rsidRPr="00D92272">
        <w:rPr>
          <w:rFonts w:ascii="Times New Roman" w:hAnsi="Times New Roman" w:cs="Times New Roman"/>
          <w:sz w:val="28"/>
          <w:szCs w:val="28"/>
        </w:rPr>
        <w:t>чаях, если: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проект областного закона внесен в порядке законодательной необход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мости в соответствии с требованиями пункта 2 статьи 11.1 настоящего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ного закона;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проект областного закона внесен в связи с исполнением решения суда, вступившего в законную силу, о признании областного закона недействующим;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проект областного закона внесен в связи с признанием областного зак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на или отдельных его положений утратившими силу;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проект областного закона внесен в связи с удовлетворением протеста, представления или требования прокурора</w:t>
      </w:r>
      <w:r w:rsidR="00115DA5">
        <w:rPr>
          <w:rFonts w:ascii="Times New Roman" w:hAnsi="Times New Roman" w:cs="Times New Roman"/>
          <w:sz w:val="28"/>
          <w:szCs w:val="28"/>
        </w:rPr>
        <w:t>.</w:t>
      </w:r>
    </w:p>
    <w:p w:rsidR="00707C24" w:rsidRPr="00D92272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Проекты областных законов, указанные в абзаце втором настоящего пункта, при наличии поправок к ним, внесенных субъектами права законод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lastRenderedPageBreak/>
        <w:t>тельной инициативы до начала сессии областного Собрания депутатов в пис</w:t>
      </w:r>
      <w:r w:rsidRPr="00D92272">
        <w:rPr>
          <w:sz w:val="28"/>
          <w:szCs w:val="28"/>
        </w:rPr>
        <w:t>ь</w:t>
      </w:r>
      <w:r w:rsidRPr="00D92272">
        <w:rPr>
          <w:sz w:val="28"/>
          <w:szCs w:val="28"/>
        </w:rPr>
        <w:t>менном виде согласно приложению № 3 к настоящему областному закону, по</w:t>
      </w:r>
      <w:r w:rsidRPr="00D92272">
        <w:rPr>
          <w:sz w:val="28"/>
          <w:szCs w:val="28"/>
        </w:rPr>
        <w:t>д</w:t>
      </w:r>
      <w:r w:rsidRPr="00D92272">
        <w:rPr>
          <w:sz w:val="28"/>
          <w:szCs w:val="28"/>
        </w:rPr>
        <w:t>готавливаются к рассмотрению во втором чтении в порядке, предусмотренном пунктами 3 – 7 статьи 19 настоящего областного закона, при этом сроки, уст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новленные пунктами 3 – 7 статьи 19 настоящего областного закона, не прим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няются. Сводная таблица поправок оформляется в соответствии с приложением № 4 к настоящему областному закону.</w:t>
      </w:r>
    </w:p>
    <w:p w:rsidR="00707C24" w:rsidRPr="00D92272" w:rsidRDefault="00707C24" w:rsidP="006F34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Голосование, указанное в абзаце втором настоящего пункта, может быть проведено только при наличии окончательного текста проекта областного зак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на и при условии проведенных правовой и редакционной экспертиз.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Решение о принятии либо отклонении законопроекта, а также о прин</w:t>
      </w:r>
      <w:r w:rsidRPr="00D92272">
        <w:rPr>
          <w:rFonts w:ascii="Times New Roman" w:hAnsi="Times New Roman" w:cs="Times New Roman"/>
          <w:sz w:val="28"/>
          <w:szCs w:val="28"/>
        </w:rPr>
        <w:t>я</w:t>
      </w:r>
      <w:r w:rsidRPr="00D92272">
        <w:rPr>
          <w:rFonts w:ascii="Times New Roman" w:hAnsi="Times New Roman" w:cs="Times New Roman"/>
          <w:sz w:val="28"/>
          <w:szCs w:val="28"/>
        </w:rPr>
        <w:t xml:space="preserve">тии областного закона оформляется постановлением областного Собрания </w:t>
      </w:r>
      <w:r w:rsidR="00E901E1" w:rsidRPr="00D922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2272">
        <w:rPr>
          <w:rFonts w:ascii="Times New Roman" w:hAnsi="Times New Roman" w:cs="Times New Roman"/>
          <w:sz w:val="28"/>
          <w:szCs w:val="28"/>
        </w:rPr>
        <w:t>без дополнительного голосования.</w:t>
      </w:r>
    </w:p>
    <w:p w:rsidR="000769F0" w:rsidRPr="00D92272" w:rsidRDefault="000769F0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E18" w:rsidRPr="00D92272" w:rsidRDefault="00206E18" w:rsidP="00206E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17.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Рассмотрение законопроекта в первом чтении</w:t>
      </w:r>
    </w:p>
    <w:p w:rsidR="00206E18" w:rsidRPr="00D92272" w:rsidRDefault="00206E18" w:rsidP="00206E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При рассмотрении областным Собранием законопроекта в первом чт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нии обсуждаются вопросы: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необходимость принятия законопроекта;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основные положения законопроекта;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дается общая оценка концепции законопроекта;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определяется соответствие законопроекта законодательству Росси</w:t>
      </w:r>
      <w:r w:rsidRPr="00D92272">
        <w:rPr>
          <w:rFonts w:ascii="Times New Roman" w:hAnsi="Times New Roman" w:cs="Times New Roman"/>
          <w:sz w:val="28"/>
          <w:szCs w:val="28"/>
        </w:rPr>
        <w:t>й</w:t>
      </w:r>
      <w:r w:rsidRPr="00D92272">
        <w:rPr>
          <w:rFonts w:ascii="Times New Roman" w:hAnsi="Times New Roman" w:cs="Times New Roman"/>
          <w:sz w:val="28"/>
          <w:szCs w:val="28"/>
        </w:rPr>
        <w:t>ской Федерации и Уставу Архангельской области;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5) оценивается уровень готовности и возможность принятия законопрое</w:t>
      </w:r>
      <w:r w:rsidRPr="00D92272">
        <w:rPr>
          <w:rFonts w:ascii="Times New Roman" w:hAnsi="Times New Roman" w:cs="Times New Roman"/>
          <w:sz w:val="28"/>
          <w:szCs w:val="28"/>
        </w:rPr>
        <w:t>к</w:t>
      </w:r>
      <w:r w:rsidRPr="00D92272">
        <w:rPr>
          <w:rFonts w:ascii="Times New Roman" w:hAnsi="Times New Roman" w:cs="Times New Roman"/>
          <w:sz w:val="28"/>
          <w:szCs w:val="28"/>
        </w:rPr>
        <w:t>та в первом чтении.</w:t>
      </w:r>
    </w:p>
    <w:p w:rsidR="0021021A" w:rsidRPr="00D92272" w:rsidRDefault="0021021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Рассмотрение законопроекта в первом чтении начинается с выступл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ния инициатора внесения законопроекта (докладчика) с обоснованием необх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димости принятия законопроекта.</w:t>
      </w:r>
    </w:p>
    <w:p w:rsidR="0021021A" w:rsidRPr="00D92272" w:rsidRDefault="0021021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Далее выступает председатель (представитель) комитета (рабочей гру</w:t>
      </w:r>
      <w:r w:rsidRPr="00D92272">
        <w:rPr>
          <w:rFonts w:ascii="Times New Roman" w:hAnsi="Times New Roman" w:cs="Times New Roman"/>
          <w:sz w:val="28"/>
          <w:szCs w:val="28"/>
        </w:rPr>
        <w:t>п</w:t>
      </w:r>
      <w:r w:rsidRPr="00D92272">
        <w:rPr>
          <w:rFonts w:ascii="Times New Roman" w:hAnsi="Times New Roman" w:cs="Times New Roman"/>
          <w:sz w:val="28"/>
          <w:szCs w:val="28"/>
        </w:rPr>
        <w:t>пы), который доводит до сведения депутатов областного Собрания заключения по законопроекту, мотивы его принятия или отклонения.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При отсутствии на сессии областного Собрания инициатора внесения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конопроекта или его официального представителя областное Собрание вправе принять решение: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отложить рассмотрение законопроекта;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рассмотреть законопроект в отсутствие инициатора внесения закон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проекта или его официального представителя, руководствуясь материалами, предложенными представителем комитета (рабочей группы).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3. После </w:t>
      </w:r>
      <w:r w:rsidR="0053216B" w:rsidRPr="00D92272">
        <w:rPr>
          <w:rFonts w:ascii="Times New Roman" w:hAnsi="Times New Roman" w:cs="Times New Roman"/>
          <w:sz w:val="28"/>
          <w:szCs w:val="28"/>
        </w:rPr>
        <w:t xml:space="preserve">выступления председателя (представителя) комитета (рабочей группы), указанного в абзаце втором пункта 2 </w:t>
      </w:r>
      <w:r w:rsidRPr="00D92272">
        <w:rPr>
          <w:rFonts w:ascii="Times New Roman" w:hAnsi="Times New Roman" w:cs="Times New Roman"/>
          <w:sz w:val="28"/>
          <w:szCs w:val="28"/>
        </w:rPr>
        <w:t>настоящей статьи, начинается обсуждение, в ходе которого в соответствии с регламентом областного Собр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ния заслушиваются предложения комитетов и депутатов областного Собрания, других субъектов права законодательной инициативы.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После завершения обсуждения законопроекта в первом чтении докла</w:t>
      </w:r>
      <w:r w:rsidRPr="00D92272">
        <w:rPr>
          <w:rFonts w:ascii="Times New Roman" w:hAnsi="Times New Roman" w:cs="Times New Roman"/>
          <w:sz w:val="28"/>
          <w:szCs w:val="28"/>
        </w:rPr>
        <w:t>д</w:t>
      </w:r>
      <w:r w:rsidRPr="00D92272">
        <w:rPr>
          <w:rFonts w:ascii="Times New Roman" w:hAnsi="Times New Roman" w:cs="Times New Roman"/>
          <w:sz w:val="28"/>
          <w:szCs w:val="28"/>
        </w:rPr>
        <w:t>чики могут выступить с заключительным словом, содержащим анализ выск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lastRenderedPageBreak/>
        <w:t>занных во время обсуждения замечаний и предложений по представленному законопроекту.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5. При рассмотр</w:t>
      </w:r>
      <w:r w:rsidR="000B45C1" w:rsidRPr="00D92272">
        <w:rPr>
          <w:rFonts w:ascii="Times New Roman" w:hAnsi="Times New Roman" w:cs="Times New Roman"/>
          <w:sz w:val="28"/>
          <w:szCs w:val="28"/>
        </w:rPr>
        <w:t>ении проектов областных законов, указанных в абзаце первом пункта 5 статьи 12 настоящего областного закона</w:t>
      </w:r>
      <w:r w:rsidRPr="00D92272">
        <w:rPr>
          <w:rFonts w:ascii="Times New Roman" w:hAnsi="Times New Roman" w:cs="Times New Roman"/>
          <w:sz w:val="28"/>
          <w:szCs w:val="28"/>
        </w:rPr>
        <w:t>, может быть заслуш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но заключение Губернатора Архангельской области.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6. При отрицательном заключении по законопроекту Губернатора Арха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гельской области рассмотрение законопроекта может быть отложено по реш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нию областного Собрания до его следующей сессии.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В течение этого срока законопроект дорабатывается согласительной 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миссией, создаваемой на паритетной основе областным Собранием и Губерн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тором Архангельской области.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Если по истечении одного месяца согласительная комиссия не предост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вит в областное Собрание свои замечания и предложения по законопроекту, он повторно выносится на ближайшую сессию областного Собрания в ранее пре</w:t>
      </w:r>
      <w:r w:rsidRPr="00D92272">
        <w:rPr>
          <w:rFonts w:ascii="Times New Roman" w:hAnsi="Times New Roman" w:cs="Times New Roman"/>
          <w:sz w:val="28"/>
          <w:szCs w:val="28"/>
        </w:rPr>
        <w:t>д</w:t>
      </w:r>
      <w:r w:rsidRPr="00D92272">
        <w:rPr>
          <w:rFonts w:ascii="Times New Roman" w:hAnsi="Times New Roman" w:cs="Times New Roman"/>
          <w:sz w:val="28"/>
          <w:szCs w:val="28"/>
        </w:rPr>
        <w:t>ставленной редакции.</w:t>
      </w:r>
    </w:p>
    <w:p w:rsidR="00DB1667" w:rsidRPr="00D92272" w:rsidRDefault="00DB1667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4F03E3" w:rsidRPr="00D92272" w:rsidTr="009A4C5E">
        <w:tc>
          <w:tcPr>
            <w:tcW w:w="1418" w:type="dxa"/>
            <w:shd w:val="clear" w:color="auto" w:fill="auto"/>
          </w:tcPr>
          <w:p w:rsidR="004F03E3" w:rsidRPr="00D92272" w:rsidRDefault="004F03E3" w:rsidP="004F03E3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18.</w:t>
            </w:r>
          </w:p>
        </w:tc>
        <w:tc>
          <w:tcPr>
            <w:tcW w:w="7654" w:type="dxa"/>
            <w:shd w:val="clear" w:color="auto" w:fill="auto"/>
          </w:tcPr>
          <w:p w:rsidR="004F03E3" w:rsidRPr="00D92272" w:rsidRDefault="004F03E3" w:rsidP="002A3CA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Решения, принимаемые по итогам рассмотрения закон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 в первом чтении</w:t>
            </w:r>
          </w:p>
          <w:p w:rsidR="004F03E3" w:rsidRPr="00D92272" w:rsidRDefault="004F03E3" w:rsidP="002A3CAF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По результатам обсуждения законопроекта в первом чтении областное Собрание принимает одно из следующих решений: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принять законопроект в первом чтении;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отклонить законопроект;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создать согласительную комиссию по доработке законопроекта;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вынести законопроект на общественное обсуждение.</w:t>
      </w:r>
    </w:p>
    <w:p w:rsidR="00794F6F" w:rsidRPr="00D92272" w:rsidRDefault="00794F6F" w:rsidP="00794F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1.1. При поступлении в ходе рассмотрения законопроекта в первом чт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нии предложения о создании согласительной комиссии по доработке закон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проекта или о вынесении законопроекта на общественное обсуждение при н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личии согласия инициатора внесения законопроекта или его официального представителя председатель областного Собрания ставит соответствующее предложение на голосование.</w:t>
      </w:r>
    </w:p>
    <w:p w:rsidR="00794F6F" w:rsidRPr="00D92272" w:rsidRDefault="00794F6F" w:rsidP="00794F6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В случае, если решение о создании согласительной комиссии по дорабо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ке законопроекта или о вынесении законопроекта на общественное обсуждение            не принято, рассматривается вопрос о принятии законопроекта в первом чт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Решение о принятии законопроекта, рассмотренного в первом чтении, считается принятым, если за него проголосовало большинство от установле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ного числа депутатов 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Законопроект, рассмотренный в первом чтении и не получивший нео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ходимого для его принятия числа голосов депутатов, считается отклоненным без дополнительного голосования по нему.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>Постановление областного Собрания об отклонении законопроекта в т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чение семи дней со дня его принятия направляется инициатору внесения зак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нопроекта.</w:t>
      </w:r>
    </w:p>
    <w:p w:rsidR="00B70637" w:rsidRPr="00D92272" w:rsidRDefault="00B70637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На основании решения областного Собрания о создании согласител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>ной комиссии по доработке законопроекта распоряжением председателя обл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стного Собрания формируется согласительная комиссия.</w:t>
      </w:r>
    </w:p>
    <w:p w:rsidR="00707C24" w:rsidRPr="00D92272" w:rsidRDefault="00F31B28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 w:rsidR="00707C24" w:rsidRPr="00D92272">
        <w:rPr>
          <w:rFonts w:ascii="Times New Roman" w:hAnsi="Times New Roman" w:cs="Times New Roman"/>
          <w:sz w:val="28"/>
          <w:szCs w:val="28"/>
        </w:rPr>
        <w:t>дорабатывается согласительной комиссией и вносится ин</w:t>
      </w:r>
      <w:r w:rsidR="00707C24" w:rsidRPr="00D92272">
        <w:rPr>
          <w:rFonts w:ascii="Times New Roman" w:hAnsi="Times New Roman" w:cs="Times New Roman"/>
          <w:sz w:val="28"/>
          <w:szCs w:val="28"/>
        </w:rPr>
        <w:t>и</w:t>
      </w:r>
      <w:r w:rsidR="00707C24" w:rsidRPr="00D92272">
        <w:rPr>
          <w:rFonts w:ascii="Times New Roman" w:hAnsi="Times New Roman" w:cs="Times New Roman"/>
          <w:sz w:val="28"/>
          <w:szCs w:val="28"/>
        </w:rPr>
        <w:t>циатором внесения законопроекта.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Если </w:t>
      </w:r>
      <w:r w:rsidR="00DB0684" w:rsidRPr="00D92272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D92272">
        <w:rPr>
          <w:rFonts w:ascii="Times New Roman" w:hAnsi="Times New Roman" w:cs="Times New Roman"/>
          <w:sz w:val="28"/>
          <w:szCs w:val="28"/>
        </w:rPr>
        <w:t>согласительная комиссия не представит в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ное Собрание свои замечания и предложения по законопроекту, он может быть повторно вынесен инициатором внесения законопроекта на сессию областного Собрания.</w:t>
      </w:r>
    </w:p>
    <w:p w:rsidR="00707C24" w:rsidRPr="00D92272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92272">
        <w:rPr>
          <w:sz w:val="28"/>
          <w:szCs w:val="28"/>
        </w:rPr>
        <w:t>5. При принятии решения областного Собрания об общественном обсу</w:t>
      </w:r>
      <w:r w:rsidRPr="00D92272">
        <w:rPr>
          <w:sz w:val="28"/>
          <w:szCs w:val="28"/>
        </w:rPr>
        <w:t>ж</w:t>
      </w:r>
      <w:r w:rsidRPr="00D92272">
        <w:rPr>
          <w:sz w:val="28"/>
          <w:szCs w:val="28"/>
        </w:rPr>
        <w:t>дении законопроекта тексты</w:t>
      </w:r>
      <w:r w:rsidRPr="00D92272">
        <w:rPr>
          <w:caps/>
          <w:sz w:val="28"/>
          <w:szCs w:val="28"/>
        </w:rPr>
        <w:t xml:space="preserve"> </w:t>
      </w:r>
      <w:r w:rsidRPr="00D92272">
        <w:rPr>
          <w:sz w:val="28"/>
          <w:szCs w:val="28"/>
        </w:rPr>
        <w:t>законопроекта, пояснительной записки и финанс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во-экономического обоснования к нему подлежат опубликованию:</w:t>
      </w:r>
    </w:p>
    <w:p w:rsidR="000F4522" w:rsidRPr="00D92272" w:rsidRDefault="00707C24" w:rsidP="000F452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</w:t>
      </w:r>
      <w:r w:rsidRPr="00D92272">
        <w:rPr>
          <w:sz w:val="28"/>
          <w:szCs w:val="28"/>
        </w:rPr>
        <w:t xml:space="preserve"> </w:t>
      </w:r>
      <w:r w:rsidR="000F4522" w:rsidRPr="00D92272">
        <w:rPr>
          <w:rFonts w:ascii="Times New Roman" w:hAnsi="Times New Roman" w:cs="Times New Roman"/>
          <w:i/>
          <w:sz w:val="28"/>
          <w:szCs w:val="28"/>
        </w:rPr>
        <w:t>исключен</w:t>
      </w:r>
      <w:r w:rsidR="000F4522" w:rsidRPr="00D92272">
        <w:rPr>
          <w:rFonts w:ascii="Times New Roman" w:hAnsi="Times New Roman" w:cs="Times New Roman"/>
          <w:sz w:val="28"/>
          <w:szCs w:val="28"/>
        </w:rPr>
        <w:t>;</w:t>
      </w:r>
    </w:p>
    <w:p w:rsidR="00707C24" w:rsidRPr="00D92272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92272">
        <w:rPr>
          <w:sz w:val="28"/>
          <w:szCs w:val="28"/>
        </w:rPr>
        <w:t>2) в областном средстве массовой информации, указанном в данном р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шении областного Собрания;</w:t>
      </w:r>
    </w:p>
    <w:p w:rsidR="00707C24" w:rsidRPr="00D92272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92272">
        <w:rPr>
          <w:sz w:val="28"/>
          <w:szCs w:val="28"/>
        </w:rPr>
        <w:t>3) на официальном сайте областного Собрания в информационно-телекоммуникационной сети «Интернет».</w:t>
      </w:r>
    </w:p>
    <w:p w:rsidR="00707C24" w:rsidRPr="00D92272" w:rsidRDefault="00707C24" w:rsidP="008F2E0B">
      <w:pPr>
        <w:pStyle w:val="a5"/>
        <w:ind w:firstLine="720"/>
        <w:jc w:val="both"/>
        <w:rPr>
          <w:b w:val="0"/>
          <w:caps w:val="0"/>
          <w:szCs w:val="28"/>
        </w:rPr>
      </w:pPr>
      <w:r w:rsidRPr="00D92272">
        <w:rPr>
          <w:b w:val="0"/>
          <w:caps w:val="0"/>
          <w:szCs w:val="28"/>
        </w:rPr>
        <w:t>Решение областного Собрания об общественном обсуждении законопр</w:t>
      </w:r>
      <w:r w:rsidRPr="00D92272">
        <w:rPr>
          <w:b w:val="0"/>
          <w:caps w:val="0"/>
          <w:szCs w:val="28"/>
        </w:rPr>
        <w:t>о</w:t>
      </w:r>
      <w:r w:rsidRPr="00D92272">
        <w:rPr>
          <w:b w:val="0"/>
          <w:caps w:val="0"/>
          <w:szCs w:val="28"/>
        </w:rPr>
        <w:t>екта оформляется постановлением областного Собрания.</w:t>
      </w:r>
    </w:p>
    <w:p w:rsidR="00707C24" w:rsidRPr="00D92272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92272">
        <w:rPr>
          <w:sz w:val="28"/>
          <w:szCs w:val="28"/>
        </w:rPr>
        <w:t>Постановление областного Собрания об общественном обсуждении зак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 xml:space="preserve">нопроекта подлежит размещению на официальном сайте областного Собрания </w:t>
      </w:r>
      <w:r w:rsidR="00B53A80" w:rsidRPr="00D92272">
        <w:rPr>
          <w:sz w:val="28"/>
          <w:szCs w:val="28"/>
        </w:rPr>
        <w:t xml:space="preserve">                            </w:t>
      </w:r>
      <w:r w:rsidRPr="00D92272">
        <w:rPr>
          <w:sz w:val="28"/>
          <w:szCs w:val="28"/>
        </w:rPr>
        <w:t>в информационно-телекоммуникационной сети «Интернет» и должно соде</w:t>
      </w:r>
      <w:r w:rsidRPr="00D92272">
        <w:rPr>
          <w:sz w:val="28"/>
          <w:szCs w:val="28"/>
        </w:rPr>
        <w:t>р</w:t>
      </w:r>
      <w:r w:rsidRPr="00D92272">
        <w:rPr>
          <w:sz w:val="28"/>
          <w:szCs w:val="28"/>
        </w:rPr>
        <w:t>жать информацию о порядке направления замечаний и предложений по закон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проекту.</w:t>
      </w:r>
    </w:p>
    <w:p w:rsidR="00707C24" w:rsidRPr="00D92272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92272">
        <w:rPr>
          <w:sz w:val="28"/>
          <w:szCs w:val="28"/>
        </w:rPr>
        <w:t xml:space="preserve">Общественное обсуждение законопроекта проводится в течение 14 дней </w:t>
      </w:r>
      <w:r w:rsidR="00E901E1" w:rsidRPr="00D92272">
        <w:rPr>
          <w:sz w:val="28"/>
          <w:szCs w:val="28"/>
        </w:rPr>
        <w:t xml:space="preserve">                </w:t>
      </w:r>
      <w:r w:rsidRPr="00D92272">
        <w:rPr>
          <w:sz w:val="28"/>
          <w:szCs w:val="28"/>
        </w:rPr>
        <w:t xml:space="preserve">со дня опубликования документов, указанных в настоящем пункте, </w:t>
      </w:r>
      <w:r w:rsidR="00AF2B16" w:rsidRPr="00D92272">
        <w:rPr>
          <w:sz w:val="28"/>
          <w:szCs w:val="28"/>
        </w:rPr>
        <w:t>на офиц</w:t>
      </w:r>
      <w:r w:rsidR="00AF2B16" w:rsidRPr="00D92272">
        <w:rPr>
          <w:sz w:val="28"/>
          <w:szCs w:val="28"/>
        </w:rPr>
        <w:t>и</w:t>
      </w:r>
      <w:r w:rsidR="00AF2B16" w:rsidRPr="00D92272">
        <w:rPr>
          <w:sz w:val="28"/>
          <w:szCs w:val="28"/>
        </w:rPr>
        <w:t>альном сайте областного Собрания в информационно-телекоммуникационной сети «Интернет»</w:t>
      </w:r>
      <w:r w:rsidRPr="00D92272">
        <w:rPr>
          <w:sz w:val="28"/>
          <w:szCs w:val="28"/>
        </w:rPr>
        <w:t>.</w:t>
      </w:r>
    </w:p>
    <w:p w:rsidR="00707C24" w:rsidRPr="00D92272" w:rsidRDefault="00707C24" w:rsidP="008F2E0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92272">
        <w:rPr>
          <w:sz w:val="28"/>
          <w:szCs w:val="28"/>
        </w:rPr>
        <w:t>Инициатор внесения законопроекта по результатам его общественного обсуждения составляет отчет, включающий анализ поступивших в ходе общ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ственного обсуждения замечаний и предложений. Инициатор внесения закон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проекта вправе внести изменения в законопроект с учетом поступивших в ходе общественного обсуждения замечаний и предложений.</w:t>
      </w:r>
    </w:p>
    <w:p w:rsidR="00707C24" w:rsidRPr="00D92272" w:rsidRDefault="00707C24" w:rsidP="008F2E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Законопроект в течение 14 дней со дня окончания его общественного 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суждения вносится инициатором внесения законопроекта на сессию областного Собрания. При этом одновременно с законопроектом и документами, указа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ными в пункте 1 статьи 12 настоящего областного закона, на сессию областного Собрания представляется отчет инициатора внесения законопроекта, вкл</w:t>
      </w:r>
      <w:r w:rsidRPr="00D92272">
        <w:rPr>
          <w:rFonts w:ascii="Times New Roman" w:hAnsi="Times New Roman" w:cs="Times New Roman"/>
          <w:sz w:val="28"/>
          <w:szCs w:val="28"/>
        </w:rPr>
        <w:t>ю</w:t>
      </w:r>
      <w:r w:rsidRPr="00D92272">
        <w:rPr>
          <w:rFonts w:ascii="Times New Roman" w:hAnsi="Times New Roman" w:cs="Times New Roman"/>
          <w:sz w:val="28"/>
          <w:szCs w:val="28"/>
        </w:rPr>
        <w:t xml:space="preserve">чающий анализ поступивших в ходе общественного обсуждения замечаний </w:t>
      </w:r>
      <w:r w:rsidR="00110EE1" w:rsidRPr="00D922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2272">
        <w:rPr>
          <w:rFonts w:ascii="Times New Roman" w:hAnsi="Times New Roman" w:cs="Times New Roman"/>
          <w:sz w:val="28"/>
          <w:szCs w:val="28"/>
        </w:rPr>
        <w:t>и предложений.</w:t>
      </w:r>
    </w:p>
    <w:p w:rsidR="00707C24" w:rsidRDefault="00707C24" w:rsidP="008F2E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E5A" w:rsidRPr="00D92272" w:rsidRDefault="00166E5A" w:rsidP="008F2E0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7FA" w:rsidRPr="00D92272" w:rsidRDefault="008327FA" w:rsidP="008327FA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/>
          <w:sz w:val="28"/>
          <w:szCs w:val="28"/>
        </w:rPr>
        <w:lastRenderedPageBreak/>
        <w:t xml:space="preserve">Статья 18.1. </w:t>
      </w:r>
      <w:r w:rsidRPr="00D92272">
        <w:rPr>
          <w:b/>
          <w:bCs/>
          <w:sz w:val="28"/>
          <w:szCs w:val="28"/>
        </w:rPr>
        <w:t>Рассмотрение альтернативных законопроектов</w:t>
      </w:r>
    </w:p>
    <w:p w:rsidR="008327FA" w:rsidRPr="00D92272" w:rsidRDefault="008327FA" w:rsidP="0036397C">
      <w:pPr>
        <w:adjustRightInd w:val="0"/>
        <w:ind w:firstLine="709"/>
        <w:jc w:val="both"/>
        <w:rPr>
          <w:bCs/>
          <w:sz w:val="28"/>
          <w:szCs w:val="28"/>
        </w:rPr>
      </w:pP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1. Рассмотрение альтернативных законопроектов осуществляется в соо</w:t>
      </w:r>
      <w:r w:rsidRPr="00D92272">
        <w:rPr>
          <w:bCs/>
          <w:sz w:val="28"/>
          <w:szCs w:val="28"/>
        </w:rPr>
        <w:t>т</w:t>
      </w:r>
      <w:r w:rsidRPr="00D92272">
        <w:rPr>
          <w:bCs/>
          <w:sz w:val="28"/>
          <w:szCs w:val="28"/>
        </w:rPr>
        <w:t>ветствии со статьями 17 и 18 настоящего областного закона с учетом особенн</w:t>
      </w:r>
      <w:r w:rsidRPr="00D92272">
        <w:rPr>
          <w:bCs/>
          <w:sz w:val="28"/>
          <w:szCs w:val="28"/>
        </w:rPr>
        <w:t>о</w:t>
      </w:r>
      <w:r w:rsidRPr="00D92272">
        <w:rPr>
          <w:bCs/>
          <w:sz w:val="28"/>
          <w:szCs w:val="28"/>
        </w:rPr>
        <w:t>стей, предусмотренных настоящей статьей.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2. Альтернативные законопроекты рассматриваются на сессии в порядке их официального внесения.</w:t>
      </w:r>
    </w:p>
    <w:p w:rsidR="0056353D" w:rsidRPr="00D92272" w:rsidRDefault="0056353D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sz w:val="28"/>
          <w:szCs w:val="28"/>
        </w:rPr>
        <w:t>Датой официального внесения альтернативного законопроекта, который является доработанным в соответствии с пунктом 9 статьи 14 настоящего зак</w:t>
      </w:r>
      <w:r w:rsidRPr="00D92272">
        <w:rPr>
          <w:sz w:val="28"/>
          <w:szCs w:val="28"/>
        </w:rPr>
        <w:t>о</w:t>
      </w:r>
      <w:r w:rsidRPr="00D92272">
        <w:rPr>
          <w:sz w:val="28"/>
          <w:szCs w:val="28"/>
        </w:rPr>
        <w:t>на, считается день его официального внесения в доработанной редакции.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3. Рассмотрение каждого из альтернативных законопроектов начинается </w:t>
      </w:r>
      <w:r w:rsidR="00110EE1" w:rsidRPr="00D92272">
        <w:rPr>
          <w:bCs/>
          <w:sz w:val="28"/>
          <w:szCs w:val="28"/>
        </w:rPr>
        <w:t xml:space="preserve">                </w:t>
      </w:r>
      <w:r w:rsidRPr="00D92272">
        <w:rPr>
          <w:bCs/>
          <w:sz w:val="28"/>
          <w:szCs w:val="28"/>
        </w:rPr>
        <w:t xml:space="preserve">с </w:t>
      </w:r>
      <w:r w:rsidR="007C267B" w:rsidRPr="00D92272">
        <w:rPr>
          <w:sz w:val="28"/>
          <w:szCs w:val="28"/>
        </w:rPr>
        <w:t>выступления</w:t>
      </w:r>
      <w:r w:rsidR="007C267B" w:rsidRPr="00D92272">
        <w:rPr>
          <w:bCs/>
          <w:sz w:val="28"/>
          <w:szCs w:val="28"/>
        </w:rPr>
        <w:t xml:space="preserve"> </w:t>
      </w:r>
      <w:r w:rsidRPr="00D92272">
        <w:rPr>
          <w:bCs/>
          <w:sz w:val="28"/>
          <w:szCs w:val="28"/>
        </w:rPr>
        <w:t xml:space="preserve">инициатора внесения </w:t>
      </w:r>
      <w:r w:rsidR="008C523F" w:rsidRPr="00D92272">
        <w:rPr>
          <w:sz w:val="28"/>
          <w:szCs w:val="28"/>
        </w:rPr>
        <w:t xml:space="preserve">законопроекта (докладчика) </w:t>
      </w:r>
      <w:r w:rsidRPr="00D92272">
        <w:rPr>
          <w:bCs/>
          <w:sz w:val="28"/>
          <w:szCs w:val="28"/>
        </w:rPr>
        <w:t>с обоснован</w:t>
      </w:r>
      <w:r w:rsidRPr="00D92272">
        <w:rPr>
          <w:bCs/>
          <w:sz w:val="28"/>
          <w:szCs w:val="28"/>
        </w:rPr>
        <w:t>и</w:t>
      </w:r>
      <w:r w:rsidRPr="00D92272">
        <w:rPr>
          <w:bCs/>
          <w:sz w:val="28"/>
          <w:szCs w:val="28"/>
        </w:rPr>
        <w:t>ем необходимости его принятия и указанием основных отличий от иных ал</w:t>
      </w:r>
      <w:r w:rsidRPr="00D92272">
        <w:rPr>
          <w:bCs/>
          <w:sz w:val="28"/>
          <w:szCs w:val="28"/>
        </w:rPr>
        <w:t>ь</w:t>
      </w:r>
      <w:r w:rsidRPr="00D92272">
        <w:rPr>
          <w:bCs/>
          <w:sz w:val="28"/>
          <w:szCs w:val="28"/>
        </w:rPr>
        <w:t xml:space="preserve">тернативных законопроектов. После этого инициатор внесения </w:t>
      </w:r>
      <w:r w:rsidR="00A27AF6" w:rsidRPr="00D92272">
        <w:rPr>
          <w:sz w:val="28"/>
          <w:szCs w:val="28"/>
        </w:rPr>
        <w:t xml:space="preserve">законопроекта (докладчик) </w:t>
      </w:r>
      <w:r w:rsidRPr="00D92272">
        <w:rPr>
          <w:bCs/>
          <w:sz w:val="28"/>
          <w:szCs w:val="28"/>
        </w:rPr>
        <w:t>отвечает на вопросы депутатов и иных субъектов права законод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тельной инициативы.</w:t>
      </w:r>
    </w:p>
    <w:p w:rsidR="00707C24" w:rsidRPr="00D92272" w:rsidRDefault="00F009AE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sz w:val="28"/>
          <w:szCs w:val="28"/>
        </w:rPr>
        <w:t xml:space="preserve">Председатель (представитель) </w:t>
      </w:r>
      <w:r w:rsidR="00707C24" w:rsidRPr="00D92272">
        <w:rPr>
          <w:bCs/>
          <w:sz w:val="28"/>
          <w:szCs w:val="28"/>
        </w:rPr>
        <w:t>профильного комитета (рабочей группы) доводит до сведения депутатов основные различия в концепциях альтернати</w:t>
      </w:r>
      <w:r w:rsidR="00707C24" w:rsidRPr="00D92272">
        <w:rPr>
          <w:bCs/>
          <w:sz w:val="28"/>
          <w:szCs w:val="28"/>
        </w:rPr>
        <w:t>в</w:t>
      </w:r>
      <w:r w:rsidR="00707C24" w:rsidRPr="00D92272">
        <w:rPr>
          <w:bCs/>
          <w:sz w:val="28"/>
          <w:szCs w:val="28"/>
        </w:rPr>
        <w:t>ных законопроектов, заключения по ним, позицию профильного комитета (р</w:t>
      </w:r>
      <w:r w:rsidR="00707C24" w:rsidRPr="00D92272">
        <w:rPr>
          <w:bCs/>
          <w:sz w:val="28"/>
          <w:szCs w:val="28"/>
        </w:rPr>
        <w:t>а</w:t>
      </w:r>
      <w:r w:rsidR="00707C24" w:rsidRPr="00D92272">
        <w:rPr>
          <w:bCs/>
          <w:sz w:val="28"/>
          <w:szCs w:val="28"/>
        </w:rPr>
        <w:t>бочей группы) по принятию одного из альтернативных законопроектов, мотивы принятия этого законопроекта и мотивы отклонения остальных альтернативных законопроектов.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 xml:space="preserve">После </w:t>
      </w:r>
      <w:r w:rsidR="00A34F2E" w:rsidRPr="00D92272">
        <w:rPr>
          <w:sz w:val="28"/>
          <w:szCs w:val="28"/>
        </w:rPr>
        <w:t>выступления председателя (представителя)</w:t>
      </w:r>
      <w:r w:rsidRPr="00D92272">
        <w:rPr>
          <w:bCs/>
          <w:sz w:val="28"/>
          <w:szCs w:val="28"/>
        </w:rPr>
        <w:t xml:space="preserve"> профильного комитета (рабочей группы) вправе выступить депутаты, другие субъекты права законод</w:t>
      </w:r>
      <w:r w:rsidRPr="00D92272">
        <w:rPr>
          <w:bCs/>
          <w:sz w:val="28"/>
          <w:szCs w:val="28"/>
        </w:rPr>
        <w:t>а</w:t>
      </w:r>
      <w:r w:rsidRPr="00D92272">
        <w:rPr>
          <w:bCs/>
          <w:sz w:val="28"/>
          <w:szCs w:val="28"/>
        </w:rPr>
        <w:t>тельной инициативы.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4. После рассмотрения всех альтернативных законопроектов проводится рейтинговое голосование.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По итогам рейтингового голосования для дальнейшего рассмотрения о</w:t>
      </w:r>
      <w:r w:rsidRPr="00D92272">
        <w:rPr>
          <w:bCs/>
          <w:sz w:val="28"/>
          <w:szCs w:val="28"/>
        </w:rPr>
        <w:t>б</w:t>
      </w:r>
      <w:r w:rsidRPr="00D92272">
        <w:rPr>
          <w:bCs/>
          <w:sz w:val="28"/>
          <w:szCs w:val="28"/>
        </w:rPr>
        <w:t>ластным Собранием в первом чтении принимается законопроект, набравший наибольшее число голосов депутатов. Остальные альтернативные законопрое</w:t>
      </w:r>
      <w:r w:rsidRPr="00D92272">
        <w:rPr>
          <w:bCs/>
          <w:sz w:val="28"/>
          <w:szCs w:val="28"/>
        </w:rPr>
        <w:t>к</w:t>
      </w:r>
      <w:r w:rsidRPr="00D92272">
        <w:rPr>
          <w:bCs/>
          <w:sz w:val="28"/>
          <w:szCs w:val="28"/>
        </w:rPr>
        <w:t>ты считаются отклоненными.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5. В случае, если два или более альтернативных законопроекта набрали равное количество голосов депутатов, при условии, что не было принято реш</w:t>
      </w:r>
      <w:r w:rsidRPr="00D92272">
        <w:rPr>
          <w:bCs/>
          <w:sz w:val="28"/>
          <w:szCs w:val="28"/>
        </w:rPr>
        <w:t>е</w:t>
      </w:r>
      <w:r w:rsidRPr="00D92272">
        <w:rPr>
          <w:bCs/>
          <w:sz w:val="28"/>
          <w:szCs w:val="28"/>
        </w:rPr>
        <w:t>ние о создании согласительной комиссии, альтернативные законопроекты сч</w:t>
      </w:r>
      <w:r w:rsidRPr="00D92272">
        <w:rPr>
          <w:bCs/>
          <w:sz w:val="28"/>
          <w:szCs w:val="28"/>
        </w:rPr>
        <w:t>и</w:t>
      </w:r>
      <w:r w:rsidRPr="00D92272">
        <w:rPr>
          <w:bCs/>
          <w:sz w:val="28"/>
          <w:szCs w:val="28"/>
        </w:rPr>
        <w:t>таются отклоненными без дополнительного голосования.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6. Решение об отклонении альтернативных законопроектов оформляется постановлением областного Собрания без дополнительного голосования.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7. Законопроект, принятый для дальнейшего рассмотрения областным Собранием, рассматривается в первом чтении в порядке, предусмотренном статьей 18 настоящего областного закона.</w:t>
      </w:r>
    </w:p>
    <w:p w:rsidR="00707C24" w:rsidRPr="00D92272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  <w:r w:rsidRPr="00D92272">
        <w:rPr>
          <w:bCs/>
          <w:sz w:val="28"/>
          <w:szCs w:val="28"/>
        </w:rPr>
        <w:t>8. Отклоненные законопроекты не могут быть внесены в областное Со</w:t>
      </w:r>
      <w:r w:rsidRPr="00D92272">
        <w:rPr>
          <w:bCs/>
          <w:sz w:val="28"/>
          <w:szCs w:val="28"/>
        </w:rPr>
        <w:t>б</w:t>
      </w:r>
      <w:r w:rsidRPr="00D92272">
        <w:rPr>
          <w:bCs/>
          <w:sz w:val="28"/>
          <w:szCs w:val="28"/>
        </w:rPr>
        <w:t>рание повторно до принятия окончательного решения по проекту альтернати</w:t>
      </w:r>
      <w:r w:rsidRPr="00D92272">
        <w:rPr>
          <w:bCs/>
          <w:sz w:val="28"/>
          <w:szCs w:val="28"/>
        </w:rPr>
        <w:t>в</w:t>
      </w:r>
      <w:r w:rsidRPr="00D92272">
        <w:rPr>
          <w:bCs/>
          <w:sz w:val="28"/>
          <w:szCs w:val="28"/>
        </w:rPr>
        <w:t>ного областного закона, принятому в первом чтении.</w:t>
      </w:r>
    </w:p>
    <w:p w:rsidR="00707C24" w:rsidRDefault="00707C24" w:rsidP="0036397C">
      <w:pPr>
        <w:adjustRightInd w:val="0"/>
        <w:ind w:firstLine="709"/>
        <w:jc w:val="both"/>
        <w:rPr>
          <w:bCs/>
          <w:sz w:val="28"/>
          <w:szCs w:val="28"/>
        </w:rPr>
      </w:pPr>
    </w:p>
    <w:p w:rsidR="00DE644D" w:rsidRPr="00D92272" w:rsidRDefault="00DE644D" w:rsidP="0036397C">
      <w:pPr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D26840" w:rsidRPr="00D92272" w:rsidTr="009A4C5E">
        <w:tc>
          <w:tcPr>
            <w:tcW w:w="1418" w:type="dxa"/>
            <w:shd w:val="clear" w:color="auto" w:fill="auto"/>
          </w:tcPr>
          <w:p w:rsidR="00D26840" w:rsidRPr="00D92272" w:rsidRDefault="00D26840" w:rsidP="00D26840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lastRenderedPageBreak/>
              <w:t>Статья 19.</w:t>
            </w:r>
          </w:p>
        </w:tc>
        <w:tc>
          <w:tcPr>
            <w:tcW w:w="7654" w:type="dxa"/>
            <w:shd w:val="clear" w:color="auto" w:fill="auto"/>
          </w:tcPr>
          <w:p w:rsidR="00D26840" w:rsidRPr="00D92272" w:rsidRDefault="00D26840" w:rsidP="00FA40D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272">
              <w:rPr>
                <w:b/>
                <w:sz w:val="28"/>
                <w:szCs w:val="28"/>
              </w:rPr>
              <w:t>Подготовка законопроекта к рассмотрению во втором чтении</w:t>
            </w:r>
          </w:p>
        </w:tc>
      </w:tr>
    </w:tbl>
    <w:p w:rsidR="00D26840" w:rsidRPr="00D92272" w:rsidRDefault="00D26840" w:rsidP="007E61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7E61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Поправки к законопроекту, принятому в первом чтении, вносятся суб</w:t>
      </w:r>
      <w:r w:rsidRPr="00D92272">
        <w:rPr>
          <w:rFonts w:ascii="Times New Roman" w:hAnsi="Times New Roman" w:cs="Times New Roman"/>
          <w:sz w:val="28"/>
          <w:szCs w:val="28"/>
        </w:rPr>
        <w:t>ъ</w:t>
      </w:r>
      <w:r w:rsidRPr="00D92272">
        <w:rPr>
          <w:rFonts w:ascii="Times New Roman" w:hAnsi="Times New Roman" w:cs="Times New Roman"/>
          <w:sz w:val="28"/>
          <w:szCs w:val="28"/>
        </w:rPr>
        <w:t>ектами права законодательной инициативы не позднее чем за 21 день до ра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 xml:space="preserve">смотрения законопроекта во втором чтении на сессии областного Собрания </w:t>
      </w:r>
      <w:r w:rsidR="00110EE1" w:rsidRPr="00D922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2272">
        <w:rPr>
          <w:rFonts w:ascii="Times New Roman" w:hAnsi="Times New Roman" w:cs="Times New Roman"/>
          <w:sz w:val="28"/>
          <w:szCs w:val="28"/>
        </w:rPr>
        <w:t>в письменном виде согласно приложению № 1</w:t>
      </w:r>
      <w:r w:rsidR="00FB2238" w:rsidRPr="00D92272">
        <w:rPr>
          <w:rFonts w:ascii="Times New Roman" w:hAnsi="Times New Roman" w:cs="Times New Roman"/>
          <w:sz w:val="28"/>
          <w:szCs w:val="28"/>
        </w:rPr>
        <w:t xml:space="preserve"> к настоящему областному зак</w:t>
      </w:r>
      <w:r w:rsidR="00FB2238" w:rsidRPr="00D92272">
        <w:rPr>
          <w:rFonts w:ascii="Times New Roman" w:hAnsi="Times New Roman" w:cs="Times New Roman"/>
          <w:sz w:val="28"/>
          <w:szCs w:val="28"/>
        </w:rPr>
        <w:t>о</w:t>
      </w:r>
      <w:r w:rsidR="00FB2238" w:rsidRPr="00D92272">
        <w:rPr>
          <w:rFonts w:ascii="Times New Roman" w:hAnsi="Times New Roman" w:cs="Times New Roman"/>
          <w:sz w:val="28"/>
          <w:szCs w:val="28"/>
        </w:rPr>
        <w:t>ну</w:t>
      </w:r>
      <w:r w:rsidRPr="00D92272">
        <w:rPr>
          <w:rFonts w:ascii="Times New Roman" w:hAnsi="Times New Roman" w:cs="Times New Roman"/>
          <w:sz w:val="28"/>
          <w:szCs w:val="28"/>
        </w:rPr>
        <w:t>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Иные органы государственной власти, в том числе территориальные о</w:t>
      </w:r>
      <w:r w:rsidRPr="00D92272">
        <w:rPr>
          <w:rFonts w:ascii="Times New Roman" w:hAnsi="Times New Roman" w:cs="Times New Roman"/>
          <w:sz w:val="28"/>
          <w:szCs w:val="28"/>
        </w:rPr>
        <w:t>р</w:t>
      </w:r>
      <w:r w:rsidRPr="00D92272">
        <w:rPr>
          <w:rFonts w:ascii="Times New Roman" w:hAnsi="Times New Roman" w:cs="Times New Roman"/>
          <w:sz w:val="28"/>
          <w:szCs w:val="28"/>
        </w:rPr>
        <w:t>ганы федеральных органов исполнительной власти, а также общественные об</w:t>
      </w:r>
      <w:r w:rsidRPr="00D92272">
        <w:rPr>
          <w:rFonts w:ascii="Times New Roman" w:hAnsi="Times New Roman" w:cs="Times New Roman"/>
          <w:sz w:val="28"/>
          <w:szCs w:val="28"/>
        </w:rPr>
        <w:t>ъ</w:t>
      </w:r>
      <w:r w:rsidRPr="00D92272">
        <w:rPr>
          <w:rFonts w:ascii="Times New Roman" w:hAnsi="Times New Roman" w:cs="Times New Roman"/>
          <w:sz w:val="28"/>
          <w:szCs w:val="28"/>
        </w:rPr>
        <w:t>единения, организации и граждане вправе вносить поправки к законопроекту, принятому в первом чтении, через субъектов права законодательной инициат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вы.</w:t>
      </w:r>
      <w:r w:rsidRPr="00D922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Поправки к законопроекту, принятому в первом чтении, вносятся орган</w:t>
      </w:r>
      <w:r w:rsidRPr="00D92272">
        <w:rPr>
          <w:sz w:val="28"/>
          <w:szCs w:val="28"/>
        </w:rPr>
        <w:t>а</w:t>
      </w:r>
      <w:r w:rsidRPr="00D92272">
        <w:rPr>
          <w:sz w:val="28"/>
          <w:szCs w:val="28"/>
        </w:rPr>
        <w:t>ми местного самоуправления, избирательной комиссией Архангельской обла</w:t>
      </w:r>
      <w:r w:rsidRPr="00D92272">
        <w:rPr>
          <w:sz w:val="28"/>
          <w:szCs w:val="28"/>
        </w:rPr>
        <w:t>с</w:t>
      </w:r>
      <w:r w:rsidRPr="00D92272">
        <w:rPr>
          <w:sz w:val="28"/>
          <w:szCs w:val="28"/>
        </w:rPr>
        <w:t>ти, контрольно-счетной палатой Архангельской области, законодательным (представительным) органом государственной власти Ненецкого автономного округа, областными объединениями профессиональных союзов в порядке, пр</w:t>
      </w:r>
      <w:r w:rsidRPr="00D92272">
        <w:rPr>
          <w:sz w:val="28"/>
          <w:szCs w:val="28"/>
        </w:rPr>
        <w:t>е</w:t>
      </w:r>
      <w:r w:rsidRPr="00D92272">
        <w:rPr>
          <w:sz w:val="28"/>
          <w:szCs w:val="28"/>
        </w:rPr>
        <w:t>дусмотренном для внесения законопроектов в соответствии с пунктами 4 – 8 статьи 11 настоящего областного закона.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Для реализации права законодательной инициативы по внесению попр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вок к законопроектам, принятым в первом чтении, субъектами права законод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тельной инициативы также представляются: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обоснование необходимости внесения поправки;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- финансово-экономическое обоснование в случае, если поправка влечет увеличение расходов или уменьшение доходов областного бюджета.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Поправки к законопроекту, принятому в первом чтении, влекущие увел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 xml:space="preserve">чение расходов или уменьшение доходов областного бюджета, не позднее </w:t>
      </w:r>
      <w:r w:rsidR="00110EE1" w:rsidRPr="00D922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2272">
        <w:rPr>
          <w:rFonts w:ascii="Times New Roman" w:hAnsi="Times New Roman" w:cs="Times New Roman"/>
          <w:sz w:val="28"/>
          <w:szCs w:val="28"/>
        </w:rPr>
        <w:t>20 дней до рассмотрения законопроекта во втором чтении на сессии областного Собрания направляются Губернатору Архангельской области для подготовки заключения в соответствии с требованиями, предусмотренными пунктом 5 ст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тьи 12 настоящего областного закона. Заключение на такие поправки предста</w:t>
      </w:r>
      <w:r w:rsidRPr="00D92272">
        <w:rPr>
          <w:rFonts w:ascii="Times New Roman" w:hAnsi="Times New Roman" w:cs="Times New Roman"/>
          <w:sz w:val="28"/>
          <w:szCs w:val="28"/>
        </w:rPr>
        <w:t>в</w:t>
      </w:r>
      <w:r w:rsidRPr="00D92272">
        <w:rPr>
          <w:rFonts w:ascii="Times New Roman" w:hAnsi="Times New Roman" w:cs="Times New Roman"/>
          <w:sz w:val="28"/>
          <w:szCs w:val="28"/>
        </w:rPr>
        <w:t>ляется Губернатором Архангельской области не позднее семи дней до рассмо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рения законопроекта во втором чтении на сессии областного Собрания.</w:t>
      </w:r>
    </w:p>
    <w:p w:rsidR="00707C24" w:rsidRPr="00D92272" w:rsidRDefault="00707C24" w:rsidP="00DB7C0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Поправки к законопроекту, принятому в первом чтении, </w:t>
      </w:r>
      <w:r w:rsidR="00255772" w:rsidRPr="00D92272">
        <w:rPr>
          <w:rFonts w:ascii="Times New Roman" w:hAnsi="Times New Roman" w:cs="Times New Roman"/>
          <w:sz w:val="28"/>
          <w:szCs w:val="28"/>
        </w:rPr>
        <w:t>устанавлива</w:t>
      </w:r>
      <w:r w:rsidR="00255772" w:rsidRPr="00D92272">
        <w:rPr>
          <w:rFonts w:ascii="Times New Roman" w:hAnsi="Times New Roman" w:cs="Times New Roman"/>
          <w:sz w:val="28"/>
          <w:szCs w:val="28"/>
        </w:rPr>
        <w:t>ю</w:t>
      </w:r>
      <w:r w:rsidR="00255772" w:rsidRPr="00D92272">
        <w:rPr>
          <w:rFonts w:ascii="Times New Roman" w:hAnsi="Times New Roman" w:cs="Times New Roman"/>
          <w:sz w:val="28"/>
          <w:szCs w:val="28"/>
        </w:rPr>
        <w:t>щие новые или изменяющие ранее предусмотренные нормативными правовыми актами Архангельской области обязанности для субъектов предпринимател</w:t>
      </w:r>
      <w:r w:rsidR="00255772" w:rsidRPr="00D92272">
        <w:rPr>
          <w:rFonts w:ascii="Times New Roman" w:hAnsi="Times New Roman" w:cs="Times New Roman"/>
          <w:sz w:val="28"/>
          <w:szCs w:val="28"/>
        </w:rPr>
        <w:t>ь</w:t>
      </w:r>
      <w:r w:rsidR="00255772" w:rsidRPr="00D92272">
        <w:rPr>
          <w:rFonts w:ascii="Times New Roman" w:hAnsi="Times New Roman" w:cs="Times New Roman"/>
          <w:sz w:val="28"/>
          <w:szCs w:val="28"/>
        </w:rPr>
        <w:t xml:space="preserve">ской и инвестиционной деятельности, а также </w:t>
      </w:r>
      <w:r w:rsidR="00255772" w:rsidRPr="004F0630">
        <w:rPr>
          <w:rFonts w:ascii="Times New Roman" w:hAnsi="Times New Roman" w:cs="Times New Roman"/>
          <w:sz w:val="28"/>
          <w:szCs w:val="28"/>
        </w:rPr>
        <w:t>устанавливающие</w:t>
      </w:r>
      <w:r w:rsidR="00FA3FAA" w:rsidRPr="004F0630">
        <w:rPr>
          <w:rFonts w:ascii="Times New Roman" w:hAnsi="Times New Roman" w:cs="Times New Roman"/>
          <w:bCs/>
          <w:sz w:val="28"/>
          <w:szCs w:val="28"/>
        </w:rPr>
        <w:t xml:space="preserve"> или изменя</w:t>
      </w:r>
      <w:r w:rsidR="00FA3FAA" w:rsidRPr="004F0630">
        <w:rPr>
          <w:rFonts w:ascii="Times New Roman" w:hAnsi="Times New Roman" w:cs="Times New Roman"/>
          <w:bCs/>
          <w:sz w:val="28"/>
          <w:szCs w:val="28"/>
        </w:rPr>
        <w:t>ю</w:t>
      </w:r>
      <w:r w:rsidR="00FA3FAA" w:rsidRPr="004F0630">
        <w:rPr>
          <w:rFonts w:ascii="Times New Roman" w:hAnsi="Times New Roman" w:cs="Times New Roman"/>
          <w:bCs/>
          <w:sz w:val="28"/>
          <w:szCs w:val="28"/>
        </w:rPr>
        <w:t>щие</w:t>
      </w:r>
      <w:r w:rsidR="00255772" w:rsidRPr="004F0630">
        <w:rPr>
          <w:rFonts w:ascii="Times New Roman" w:hAnsi="Times New Roman" w:cs="Times New Roman"/>
          <w:sz w:val="28"/>
          <w:szCs w:val="28"/>
        </w:rPr>
        <w:t xml:space="preserve"> ранее установленную ответственность за нарушение нормативных прав</w:t>
      </w:r>
      <w:r w:rsidR="00255772" w:rsidRPr="004F0630">
        <w:rPr>
          <w:rFonts w:ascii="Times New Roman" w:hAnsi="Times New Roman" w:cs="Times New Roman"/>
          <w:sz w:val="28"/>
          <w:szCs w:val="28"/>
        </w:rPr>
        <w:t>о</w:t>
      </w:r>
      <w:r w:rsidR="00255772" w:rsidRPr="00D92272">
        <w:rPr>
          <w:rFonts w:ascii="Times New Roman" w:hAnsi="Times New Roman" w:cs="Times New Roman"/>
          <w:sz w:val="28"/>
          <w:szCs w:val="28"/>
        </w:rPr>
        <w:t xml:space="preserve">вых актов Архангельской области, затрагивающих </w:t>
      </w:r>
      <w:r w:rsidRPr="00D92272">
        <w:rPr>
          <w:rFonts w:ascii="Times New Roman" w:hAnsi="Times New Roman" w:cs="Times New Roman"/>
          <w:bCs/>
          <w:sz w:val="28"/>
          <w:szCs w:val="28"/>
        </w:rPr>
        <w:t>вопросы осуществления предпринимательской и инвестиционной деятельности</w:t>
      </w:r>
      <w:r w:rsidRPr="00D92272">
        <w:rPr>
          <w:rFonts w:ascii="Times New Roman" w:hAnsi="Times New Roman" w:cs="Times New Roman"/>
          <w:sz w:val="28"/>
          <w:szCs w:val="28"/>
        </w:rPr>
        <w:t>, не позднее 20 дней до рассмотрения законопроекта во втором чтении на сессии областного Собрания направляются Губернатору Архангельской области для подготовки заключения в соответствии с требованиями, предусмотренными статьей 14.2 настоящего областного закона. Заключение на такие поправки представляется Губернат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lastRenderedPageBreak/>
        <w:t>ром Архангельской области не позднее семи дне</w:t>
      </w:r>
      <w:r w:rsidR="00BD2C5F" w:rsidRPr="00D92272">
        <w:rPr>
          <w:rFonts w:ascii="Times New Roman" w:hAnsi="Times New Roman" w:cs="Times New Roman"/>
          <w:sz w:val="28"/>
          <w:szCs w:val="28"/>
        </w:rPr>
        <w:t>й до рассмотрения законопр</w:t>
      </w:r>
      <w:r w:rsidR="00BD2C5F" w:rsidRPr="00D92272">
        <w:rPr>
          <w:rFonts w:ascii="Times New Roman" w:hAnsi="Times New Roman" w:cs="Times New Roman"/>
          <w:sz w:val="28"/>
          <w:szCs w:val="28"/>
        </w:rPr>
        <w:t>о</w:t>
      </w:r>
      <w:r w:rsidR="00BD2C5F" w:rsidRPr="00D92272">
        <w:rPr>
          <w:rFonts w:ascii="Times New Roman" w:hAnsi="Times New Roman" w:cs="Times New Roman"/>
          <w:sz w:val="28"/>
          <w:szCs w:val="28"/>
        </w:rPr>
        <w:t>екта</w:t>
      </w:r>
      <w:r w:rsidR="00CB55A8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 xml:space="preserve">во втором чтении на сессии областного Собрания. 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После регистрации в канцелярии областного Собрания поправки к зак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нопроекту передаются в комитет (рабочую группу), который (которая)</w:t>
      </w:r>
      <w:r w:rsidRPr="00D92272">
        <w:rPr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готовит: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сводную таблицу поправок согласно приложению № 2</w:t>
      </w:r>
      <w:r w:rsidR="000811C3" w:rsidRPr="00D92272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</w:t>
      </w:r>
      <w:r w:rsidRPr="00D92272">
        <w:rPr>
          <w:rFonts w:ascii="Times New Roman" w:hAnsi="Times New Roman" w:cs="Times New Roman"/>
          <w:sz w:val="28"/>
          <w:szCs w:val="28"/>
        </w:rPr>
        <w:t>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2) текст законопроекта с учетом поправок, рекомендуемых к принятию, </w:t>
      </w:r>
      <w:r w:rsidR="00110EE1" w:rsidRPr="00D922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2272">
        <w:rPr>
          <w:rFonts w:ascii="Times New Roman" w:hAnsi="Times New Roman" w:cs="Times New Roman"/>
          <w:sz w:val="28"/>
          <w:szCs w:val="28"/>
        </w:rPr>
        <w:t>с выделением их в тексте законопроекта.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Нарушение сроков представления поправок к законопроекту может я</w:t>
      </w:r>
      <w:r w:rsidRPr="00D92272">
        <w:rPr>
          <w:rFonts w:ascii="Times New Roman" w:hAnsi="Times New Roman" w:cs="Times New Roman"/>
          <w:sz w:val="28"/>
          <w:szCs w:val="28"/>
        </w:rPr>
        <w:t>в</w:t>
      </w:r>
      <w:r w:rsidRPr="00D92272">
        <w:rPr>
          <w:rFonts w:ascii="Times New Roman" w:hAnsi="Times New Roman" w:cs="Times New Roman"/>
          <w:sz w:val="28"/>
          <w:szCs w:val="28"/>
        </w:rPr>
        <w:t>ляться основанием к их отклонению.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Поправки к проекту областного закона, принятому в первом чтении, </w:t>
      </w:r>
      <w:r w:rsidR="00CB55A8" w:rsidRPr="00D922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2272">
        <w:rPr>
          <w:rFonts w:ascii="Times New Roman" w:hAnsi="Times New Roman" w:cs="Times New Roman"/>
          <w:sz w:val="28"/>
          <w:szCs w:val="28"/>
        </w:rPr>
        <w:t>не могут касаться концепции проекта областного закона.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В случае, если поправки к проекту областного закона, принятому в пе</w:t>
      </w:r>
      <w:r w:rsidRPr="00D92272">
        <w:rPr>
          <w:rFonts w:ascii="Times New Roman" w:hAnsi="Times New Roman" w:cs="Times New Roman"/>
          <w:sz w:val="28"/>
          <w:szCs w:val="28"/>
        </w:rPr>
        <w:t>р</w:t>
      </w:r>
      <w:r w:rsidRPr="00D92272">
        <w:rPr>
          <w:rFonts w:ascii="Times New Roman" w:hAnsi="Times New Roman" w:cs="Times New Roman"/>
          <w:sz w:val="28"/>
          <w:szCs w:val="28"/>
        </w:rPr>
        <w:t>вом чтении, касаются концепции проекта областного закона, решением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ного Собрания, принятым большинством голосов от установленного числа д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путатов областного Собрания, законопроект может быть возвращен к процед</w:t>
      </w:r>
      <w:r w:rsidRPr="00D92272">
        <w:rPr>
          <w:rFonts w:ascii="Times New Roman" w:hAnsi="Times New Roman" w:cs="Times New Roman"/>
          <w:sz w:val="28"/>
          <w:szCs w:val="28"/>
        </w:rPr>
        <w:t>у</w:t>
      </w:r>
      <w:r w:rsidRPr="00D92272">
        <w:rPr>
          <w:rFonts w:ascii="Times New Roman" w:hAnsi="Times New Roman" w:cs="Times New Roman"/>
          <w:sz w:val="28"/>
          <w:szCs w:val="28"/>
        </w:rPr>
        <w:t>ре первого чтения. Указанное решение оформляется постановлением областн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Не допускается внесение в принятый в первом чтении проект областного закона о внесении изменений в областной закон поправок, не связанных с эт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ми изменениями.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Все поправки к законопроекту, за исключением внесенных с наруш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нием требований настоящего областного закона, вне зависимости от одобрения или отклонения их комитетом (рабочей группой)</w:t>
      </w:r>
      <w:r w:rsidRPr="00D92272">
        <w:rPr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подлежат обязательному включению в таблицу поправок и выносятся на рассмотрение сессии областн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После рассмотрения на заседании комитета (рабочей группы)</w:t>
      </w:r>
      <w:r w:rsidRPr="00D92272">
        <w:rPr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текст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конопроекта вместе со сводной таблицей поправок направляется в правовое управление областного Собрания, которое готовит правовое и редакционное заключения.</w:t>
      </w:r>
    </w:p>
    <w:p w:rsidR="00707C24" w:rsidRPr="00D92272" w:rsidRDefault="00707C24" w:rsidP="007F48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5. Комитет (рабочая группа) с учетом заключений и поправок к закон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проекту готовит заключение и направляет его вместе с законопроектом и сво</w:t>
      </w:r>
      <w:r w:rsidRPr="00D92272">
        <w:rPr>
          <w:rFonts w:ascii="Times New Roman" w:hAnsi="Times New Roman" w:cs="Times New Roman"/>
          <w:sz w:val="28"/>
          <w:szCs w:val="28"/>
        </w:rPr>
        <w:t>д</w:t>
      </w:r>
      <w:r w:rsidRPr="00D92272">
        <w:rPr>
          <w:rFonts w:ascii="Times New Roman" w:hAnsi="Times New Roman" w:cs="Times New Roman"/>
          <w:sz w:val="28"/>
          <w:szCs w:val="28"/>
        </w:rPr>
        <w:t>ной таблицей поправок председателю 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6. П</w:t>
      </w:r>
      <w:r w:rsidR="00C06385" w:rsidRPr="00D92272">
        <w:rPr>
          <w:rFonts w:ascii="Times New Roman" w:hAnsi="Times New Roman" w:cs="Times New Roman"/>
          <w:sz w:val="28"/>
          <w:szCs w:val="28"/>
        </w:rPr>
        <w:t>редседатель областного Собрания</w:t>
      </w:r>
      <w:r w:rsidRPr="00D92272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ментом областного Собрания, принимает решение о включении законопроекта</w:t>
      </w:r>
      <w:r w:rsidR="00E901E1" w:rsidRPr="00D922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для рассмотрения во втором чтении в повестку дня сессии областного Собр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7. На сессию областного Собрания для рассмотрения во втором чтении предоставляются: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текст законопроекта с выделением внесенных изменений, рекоменд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ванных к принятию;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сводная таблица поправок к законопроекту;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проект постановления областного Собрания о принятии областного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кона;</w:t>
      </w:r>
    </w:p>
    <w:p w:rsidR="00707C24" w:rsidRPr="00D92272" w:rsidRDefault="00707C24" w:rsidP="00977E72">
      <w:pPr>
        <w:pStyle w:val="ConsPlusNormal"/>
        <w:widowControl/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D92272">
        <w:rPr>
          <w:rFonts w:ascii="Times New Roman" w:hAnsi="Times New Roman" w:cs="Times New Roman"/>
          <w:bCs/>
          <w:sz w:val="28"/>
          <w:szCs w:val="28"/>
        </w:rPr>
        <w:t xml:space="preserve">правовое и редакционное заключения </w:t>
      </w:r>
      <w:r w:rsidRPr="00D92272">
        <w:rPr>
          <w:rFonts w:ascii="Times New Roman" w:hAnsi="Times New Roman" w:cs="Times New Roman"/>
          <w:sz w:val="28"/>
          <w:szCs w:val="28"/>
        </w:rPr>
        <w:t>правового управления областн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го Собрания;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5) заключение комитета (рабочей группы).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8. Текст законопроекта вместе с таблицей поправок направляется депут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там областного Собрания, в комитеты, Губернатору Архангельской области, иным субъектам права</w:t>
      </w:r>
      <w:r w:rsidR="00096D08" w:rsidRPr="00D92272">
        <w:rPr>
          <w:rFonts w:ascii="Times New Roman" w:hAnsi="Times New Roman" w:cs="Times New Roman"/>
          <w:sz w:val="28"/>
          <w:szCs w:val="28"/>
        </w:rPr>
        <w:t xml:space="preserve"> законодательной инициативы.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0C" w:rsidRPr="00D92272" w:rsidRDefault="00AE2D0C" w:rsidP="00AE2D0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20.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Рассмотрение законопроекта во втором чтении</w:t>
      </w:r>
    </w:p>
    <w:p w:rsidR="00AE2D0C" w:rsidRPr="00D92272" w:rsidRDefault="00AE2D0C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При рассмотрении законопроекта во втором чтении с докладом выст</w:t>
      </w:r>
      <w:r w:rsidRPr="00D92272">
        <w:rPr>
          <w:rFonts w:ascii="Times New Roman" w:hAnsi="Times New Roman" w:cs="Times New Roman"/>
          <w:sz w:val="28"/>
          <w:szCs w:val="28"/>
        </w:rPr>
        <w:t>у</w:t>
      </w:r>
      <w:r w:rsidRPr="00D92272">
        <w:rPr>
          <w:rFonts w:ascii="Times New Roman" w:hAnsi="Times New Roman" w:cs="Times New Roman"/>
          <w:sz w:val="28"/>
          <w:szCs w:val="28"/>
        </w:rPr>
        <w:t>пает председатель (представитель) комитета (рабочей группы) или инициатор внесения законопроекта.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Докладчики сообщают об итогах работы над законопроектом, о пост</w:t>
      </w:r>
      <w:r w:rsidRPr="00D92272">
        <w:rPr>
          <w:rFonts w:ascii="Times New Roman" w:hAnsi="Times New Roman" w:cs="Times New Roman"/>
          <w:sz w:val="28"/>
          <w:szCs w:val="28"/>
        </w:rPr>
        <w:t>у</w:t>
      </w:r>
      <w:r w:rsidRPr="00D92272">
        <w:rPr>
          <w:rFonts w:ascii="Times New Roman" w:hAnsi="Times New Roman" w:cs="Times New Roman"/>
          <w:sz w:val="28"/>
          <w:szCs w:val="28"/>
        </w:rPr>
        <w:t>пивших поправках и результатах их рассмотрения.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При отсутствии возражений по поправкам к законопроекту проводится голосование по блоку поправок, одобренных комитетом (рабочей группой).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При наличии возражений по поправкам к законопроекту председательс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вующий на сессии областного Собрания предоставляет слово для их краткого обоснования.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Далее проводится голосование по блоку поправок, одобренных комит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том (рабочей группой), против которых не имеется возражений, а затем отдел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="009D1177" w:rsidRPr="00D92272">
        <w:rPr>
          <w:rFonts w:ascii="Times New Roman" w:hAnsi="Times New Roman" w:cs="Times New Roman"/>
          <w:sz w:val="28"/>
          <w:szCs w:val="28"/>
        </w:rPr>
        <w:t>но</w:t>
      </w:r>
      <w:r w:rsidR="00CB55A8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по каждой поправке, по которой имеются возражения.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Поправка к законопроекту считаетс</w:t>
      </w:r>
      <w:r w:rsidR="00D95F58" w:rsidRPr="00D92272">
        <w:rPr>
          <w:rFonts w:ascii="Times New Roman" w:hAnsi="Times New Roman" w:cs="Times New Roman"/>
          <w:sz w:val="28"/>
          <w:szCs w:val="28"/>
        </w:rPr>
        <w:t>я принятой, если за нее проголо</w:t>
      </w:r>
      <w:r w:rsidRPr="00D92272">
        <w:rPr>
          <w:rFonts w:ascii="Times New Roman" w:hAnsi="Times New Roman" w:cs="Times New Roman"/>
          <w:sz w:val="28"/>
          <w:szCs w:val="28"/>
        </w:rPr>
        <w:t>со</w:t>
      </w:r>
      <w:r w:rsidRPr="00D92272">
        <w:rPr>
          <w:rFonts w:ascii="Times New Roman" w:hAnsi="Times New Roman" w:cs="Times New Roman"/>
          <w:sz w:val="28"/>
          <w:szCs w:val="28"/>
        </w:rPr>
        <w:softHyphen/>
        <w:t>вало большинство от установленного числа депутатов 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5. После рассмотрения поправок к законопроекту проводится голосование о принятии законопроекта во втором чтении.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набрало необходимого числа голосов, законопроект возвращается на доработку в комитет (рабочую группу).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6. После повторного рассмотрения во втором чтении доработанного зак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нопроекта председательствующий ставит на голосование предложение о прин</w:t>
      </w:r>
      <w:r w:rsidRPr="00D92272">
        <w:rPr>
          <w:rFonts w:ascii="Times New Roman" w:hAnsi="Times New Roman" w:cs="Times New Roman"/>
          <w:sz w:val="28"/>
          <w:szCs w:val="28"/>
        </w:rPr>
        <w:t>я</w:t>
      </w:r>
      <w:r w:rsidRPr="00D92272">
        <w:rPr>
          <w:rFonts w:ascii="Times New Roman" w:hAnsi="Times New Roman" w:cs="Times New Roman"/>
          <w:sz w:val="28"/>
          <w:szCs w:val="28"/>
        </w:rPr>
        <w:t>тии законопроекта во втором чтении.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набрало необходимого количества голосов, законопроект считается отклоненным и снимается с дал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>нейшего рассмотрения.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отклонении законопроекта в т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чение 7 дней со дня его принятия направляется инициатору внесения закон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проекта.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7. Решением областного Собрания, принятым большинством голосов </w:t>
      </w:r>
      <w:r w:rsidR="00CB55A8" w:rsidRPr="00D922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2272">
        <w:rPr>
          <w:rFonts w:ascii="Times New Roman" w:hAnsi="Times New Roman" w:cs="Times New Roman"/>
          <w:sz w:val="28"/>
          <w:szCs w:val="28"/>
        </w:rPr>
        <w:t>от установленного числа депутатов областного Собрания, законопроект может быть возвращен к процедуре первого чтения.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8. Голосование по вопросу о принятии областного закона в целом в день принятия законопроекта во втором чтении может быть проведено по предлож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lastRenderedPageBreak/>
        <w:t>нию депутатов областного Собрания только при наличии окончательного те</w:t>
      </w:r>
      <w:r w:rsidRPr="00D92272">
        <w:rPr>
          <w:rFonts w:ascii="Times New Roman" w:hAnsi="Times New Roman" w:cs="Times New Roman"/>
          <w:sz w:val="28"/>
          <w:szCs w:val="28"/>
        </w:rPr>
        <w:t>к</w:t>
      </w:r>
      <w:r w:rsidRPr="00D92272">
        <w:rPr>
          <w:rFonts w:ascii="Times New Roman" w:hAnsi="Times New Roman" w:cs="Times New Roman"/>
          <w:sz w:val="28"/>
          <w:szCs w:val="28"/>
        </w:rPr>
        <w:t>ста законопроекта и при условии проведенных правовой и редакционной эк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>пертиз.</w:t>
      </w:r>
    </w:p>
    <w:p w:rsidR="008C1ED4" w:rsidRPr="00D92272" w:rsidRDefault="008C1ED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ED4" w:rsidRPr="00D92272" w:rsidRDefault="008C1ED4" w:rsidP="008C1ED4">
      <w:pPr>
        <w:ind w:firstLine="709"/>
        <w:jc w:val="both"/>
        <w:rPr>
          <w:sz w:val="28"/>
          <w:szCs w:val="28"/>
        </w:rPr>
      </w:pPr>
      <w:r w:rsidRPr="00D92272">
        <w:rPr>
          <w:b/>
          <w:sz w:val="28"/>
          <w:szCs w:val="28"/>
        </w:rPr>
        <w:t xml:space="preserve">Статья 21. </w:t>
      </w:r>
      <w:r w:rsidRPr="00D92272">
        <w:rPr>
          <w:b/>
          <w:bCs/>
          <w:sz w:val="28"/>
          <w:szCs w:val="28"/>
        </w:rPr>
        <w:t>Рассмотрение законопроекта в третьем чтении</w:t>
      </w:r>
    </w:p>
    <w:p w:rsidR="008C1ED4" w:rsidRPr="00D92272" w:rsidRDefault="008C1ED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Принятый во втором чтении законопроект может направляться в ком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тет (рабочую группу), правовое управление областного Собрания для устран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ния возможных внутренних противоречий, установления правильной взаим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связи статей и для редакционной правки.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2. Председатель областного </w:t>
      </w:r>
      <w:r w:rsidR="006C1B24" w:rsidRPr="00D92272">
        <w:rPr>
          <w:rFonts w:ascii="Times New Roman" w:hAnsi="Times New Roman" w:cs="Times New Roman"/>
          <w:sz w:val="28"/>
          <w:szCs w:val="28"/>
        </w:rPr>
        <w:t>Собрания</w:t>
      </w:r>
      <w:r w:rsidRPr="00D92272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 xml:space="preserve">ментом областного Собрания, принимает решение о включении законопроекта </w:t>
      </w:r>
      <w:r w:rsidR="00CB55A8" w:rsidRPr="00D922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2272">
        <w:rPr>
          <w:rFonts w:ascii="Times New Roman" w:hAnsi="Times New Roman" w:cs="Times New Roman"/>
          <w:sz w:val="28"/>
          <w:szCs w:val="28"/>
        </w:rPr>
        <w:t>для рассмотрения в третьем чтении в повестку дня сессии областного Собр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При рассмотрении законопроекта в третьем чтении не допускается вн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сение в него поправок нормативного содержания и возвращение к обсуждению законопроекта в целом либо к обсуждению его отдельных разделов, глав, ст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тей.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После рассмотрения законопроекта в третьем чтении проводится гол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сование о принятии областного закона.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набрало необходимого количества голосов, законопроект считается отклоненным и снимается с дал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>нейшего рассмотрения.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отклонении законопроекта в т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чение 7 дней со дня его принятия направляется инициатору внесения закон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проекта.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В исключительных случаях по требованию большинства от установле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ного числа депутатов областного Собрания председательствующий обязан п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ставить вопрос о возвращении законопроекта к процедуре второго чтения.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03A" w:rsidRPr="00D92272" w:rsidRDefault="00E0106C" w:rsidP="004A10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>Статья 2</w:t>
      </w:r>
      <w:r w:rsidR="004A103A" w:rsidRPr="00D92272">
        <w:rPr>
          <w:rFonts w:ascii="Times New Roman" w:hAnsi="Times New Roman" w:cs="Times New Roman"/>
          <w:b/>
          <w:sz w:val="28"/>
          <w:szCs w:val="28"/>
        </w:rPr>
        <w:t>2</w:t>
      </w:r>
      <w:r w:rsidRPr="00D922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103A" w:rsidRPr="00D92272">
        <w:rPr>
          <w:rFonts w:ascii="Times New Roman" w:hAnsi="Times New Roman" w:cs="Times New Roman"/>
          <w:b/>
          <w:bCs/>
          <w:sz w:val="28"/>
          <w:szCs w:val="28"/>
        </w:rPr>
        <w:t>Работа с принятым областным законом</w:t>
      </w:r>
    </w:p>
    <w:p w:rsidR="00E0106C" w:rsidRPr="00D92272" w:rsidRDefault="00E0106C" w:rsidP="00E0106C">
      <w:pPr>
        <w:ind w:firstLine="709"/>
        <w:jc w:val="both"/>
        <w:rPr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Комитет (рабочая группа)</w:t>
      </w:r>
      <w:r w:rsidRPr="00D92272">
        <w:rPr>
          <w:rFonts w:ascii="Times New Roman" w:hAnsi="Times New Roman" w:cs="Times New Roman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окончательно выверяет областной закон</w:t>
      </w:r>
      <w:r w:rsidR="00122E9D" w:rsidRPr="00D922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и </w:t>
      </w:r>
      <w:r w:rsidR="00916F22" w:rsidRPr="00D92272">
        <w:rPr>
          <w:rFonts w:ascii="Times New Roman" w:hAnsi="Times New Roman" w:cs="Times New Roman"/>
          <w:sz w:val="28"/>
          <w:szCs w:val="28"/>
        </w:rPr>
        <w:t>не позднее одного календарного дня со дня завершения сессии, на которой принят областной закон, передает областной закон вместе с сопроводительн</w:t>
      </w:r>
      <w:r w:rsidR="00916F22" w:rsidRPr="00D92272">
        <w:rPr>
          <w:rFonts w:ascii="Times New Roman" w:hAnsi="Times New Roman" w:cs="Times New Roman"/>
          <w:sz w:val="28"/>
          <w:szCs w:val="28"/>
        </w:rPr>
        <w:t>ы</w:t>
      </w:r>
      <w:r w:rsidR="00916F22" w:rsidRPr="00D92272">
        <w:rPr>
          <w:rFonts w:ascii="Times New Roman" w:hAnsi="Times New Roman" w:cs="Times New Roman"/>
          <w:sz w:val="28"/>
          <w:szCs w:val="28"/>
        </w:rPr>
        <w:t xml:space="preserve">ми материалами в правовое управление </w:t>
      </w:r>
      <w:r w:rsidRPr="00D92272">
        <w:rPr>
          <w:rFonts w:ascii="Times New Roman" w:hAnsi="Times New Roman" w:cs="Times New Roman"/>
          <w:sz w:val="28"/>
          <w:szCs w:val="28"/>
        </w:rPr>
        <w:t>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2. Текст областного закона должен иметь на обороте каждой страницы визу </w:t>
      </w:r>
      <w:r w:rsidR="00B26386" w:rsidRPr="00D92272">
        <w:rPr>
          <w:rFonts w:ascii="Times New Roman" w:hAnsi="Times New Roman" w:cs="Times New Roman"/>
          <w:sz w:val="28"/>
          <w:szCs w:val="28"/>
        </w:rPr>
        <w:t>председателя профильного комитета (рабочей группы), начальника прав</w:t>
      </w:r>
      <w:r w:rsidR="00B26386" w:rsidRPr="00D92272">
        <w:rPr>
          <w:rFonts w:ascii="Times New Roman" w:hAnsi="Times New Roman" w:cs="Times New Roman"/>
          <w:sz w:val="28"/>
          <w:szCs w:val="28"/>
        </w:rPr>
        <w:t>о</w:t>
      </w:r>
      <w:r w:rsidR="00B26386" w:rsidRPr="00D92272">
        <w:rPr>
          <w:rFonts w:ascii="Times New Roman" w:hAnsi="Times New Roman" w:cs="Times New Roman"/>
          <w:sz w:val="28"/>
          <w:szCs w:val="28"/>
        </w:rPr>
        <w:t xml:space="preserve">вого </w:t>
      </w:r>
      <w:r w:rsidRPr="00D92272">
        <w:rPr>
          <w:rFonts w:ascii="Times New Roman" w:hAnsi="Times New Roman" w:cs="Times New Roman"/>
          <w:sz w:val="28"/>
          <w:szCs w:val="28"/>
        </w:rPr>
        <w:t>управления областного Собрания.</w:t>
      </w:r>
    </w:p>
    <w:p w:rsidR="00567382" w:rsidRPr="00D92272" w:rsidRDefault="00567382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4D" w:rsidRDefault="00DE644D" w:rsidP="00C219F9">
      <w:pPr>
        <w:jc w:val="center"/>
        <w:rPr>
          <w:b/>
          <w:sz w:val="28"/>
          <w:szCs w:val="28"/>
        </w:rPr>
      </w:pPr>
    </w:p>
    <w:p w:rsidR="00DE644D" w:rsidRDefault="00DE644D" w:rsidP="00C219F9">
      <w:pPr>
        <w:jc w:val="center"/>
        <w:rPr>
          <w:b/>
          <w:sz w:val="28"/>
          <w:szCs w:val="28"/>
        </w:rPr>
      </w:pPr>
    </w:p>
    <w:p w:rsidR="00707C24" w:rsidRPr="00D92272" w:rsidRDefault="00707C24" w:rsidP="00C219F9">
      <w:pPr>
        <w:jc w:val="center"/>
        <w:rPr>
          <w:b/>
          <w:sz w:val="28"/>
          <w:szCs w:val="28"/>
        </w:rPr>
      </w:pPr>
      <w:r w:rsidRPr="00D92272">
        <w:rPr>
          <w:b/>
          <w:sz w:val="28"/>
          <w:szCs w:val="28"/>
        </w:rPr>
        <w:lastRenderedPageBreak/>
        <w:t xml:space="preserve">ГЛАВА </w:t>
      </w:r>
      <w:r w:rsidRPr="00D92272">
        <w:rPr>
          <w:b/>
          <w:sz w:val="28"/>
          <w:szCs w:val="28"/>
          <w:lang w:val="en-US"/>
        </w:rPr>
        <w:t>VI</w:t>
      </w:r>
      <w:r w:rsidRPr="00D92272">
        <w:rPr>
          <w:b/>
          <w:sz w:val="28"/>
          <w:szCs w:val="28"/>
        </w:rPr>
        <w:t xml:space="preserve">. </w:t>
      </w:r>
      <w:r w:rsidR="00BA17B1" w:rsidRPr="00D92272">
        <w:rPr>
          <w:b/>
          <w:sz w:val="28"/>
          <w:szCs w:val="28"/>
        </w:rPr>
        <w:t>ПОДПИСАНИЕ И ОБНАРОДОВАНИЕ</w:t>
      </w:r>
      <w:r w:rsidRPr="00D92272">
        <w:rPr>
          <w:b/>
          <w:sz w:val="28"/>
          <w:szCs w:val="28"/>
        </w:rPr>
        <w:t>, ПОВТОРНОЕ РА</w:t>
      </w:r>
      <w:r w:rsidRPr="00D92272">
        <w:rPr>
          <w:b/>
          <w:sz w:val="28"/>
          <w:szCs w:val="28"/>
        </w:rPr>
        <w:t>С</w:t>
      </w:r>
      <w:r w:rsidRPr="00D92272">
        <w:rPr>
          <w:b/>
          <w:sz w:val="28"/>
          <w:szCs w:val="28"/>
        </w:rPr>
        <w:t>СМОТРЕНИЕ</w:t>
      </w:r>
      <w:r w:rsidR="00BA17B1" w:rsidRPr="00D92272">
        <w:rPr>
          <w:b/>
          <w:sz w:val="28"/>
          <w:szCs w:val="28"/>
        </w:rPr>
        <w:t xml:space="preserve"> </w:t>
      </w:r>
      <w:r w:rsidRPr="00D92272">
        <w:rPr>
          <w:b/>
          <w:sz w:val="28"/>
          <w:szCs w:val="28"/>
        </w:rPr>
        <w:t>ОБЛАСТНОГО ЗАКОНА, ОТКЛОНЕННОГО ГУБЕРН</w:t>
      </w:r>
      <w:r w:rsidRPr="00D92272">
        <w:rPr>
          <w:b/>
          <w:sz w:val="28"/>
          <w:szCs w:val="28"/>
        </w:rPr>
        <w:t>А</w:t>
      </w:r>
      <w:r w:rsidRPr="00D92272">
        <w:rPr>
          <w:b/>
          <w:sz w:val="28"/>
          <w:szCs w:val="28"/>
        </w:rPr>
        <w:t>ТОРОМ АРХАНГЕЛЬСКОЙ ОБЛАСТИ, ВСТУПЛЕНИЕ В СИЛУ ЗАК</w:t>
      </w:r>
      <w:r w:rsidRPr="00D92272">
        <w:rPr>
          <w:b/>
          <w:sz w:val="28"/>
          <w:szCs w:val="28"/>
        </w:rPr>
        <w:t>О</w:t>
      </w:r>
      <w:r w:rsidRPr="00D92272">
        <w:rPr>
          <w:b/>
          <w:sz w:val="28"/>
          <w:szCs w:val="28"/>
        </w:rPr>
        <w:t>НОВ АРХАНГЕЛЬСКОЙ ОБЛАСТИ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06"/>
        <w:gridCol w:w="7631"/>
      </w:tblGrid>
      <w:tr w:rsidR="00AC2F59" w:rsidRPr="00D92272" w:rsidTr="00FF2B7B">
        <w:trPr>
          <w:trHeight w:val="734"/>
        </w:trPr>
        <w:tc>
          <w:tcPr>
            <w:tcW w:w="1418" w:type="dxa"/>
            <w:shd w:val="clear" w:color="auto" w:fill="auto"/>
          </w:tcPr>
          <w:p w:rsidR="00AC2F59" w:rsidRPr="00D92272" w:rsidRDefault="00AC2F59" w:rsidP="00AC2F59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23.</w:t>
            </w:r>
          </w:p>
        </w:tc>
        <w:tc>
          <w:tcPr>
            <w:tcW w:w="7732" w:type="dxa"/>
            <w:shd w:val="clear" w:color="auto" w:fill="auto"/>
          </w:tcPr>
          <w:p w:rsidR="00FF2B7B" w:rsidRPr="00D92272" w:rsidRDefault="00252209" w:rsidP="00FF2B7B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Подписание и обнародование</w:t>
            </w:r>
            <w:r w:rsidR="00AC2F59"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областного закона Губерн</w:t>
            </w:r>
            <w:r w:rsidR="00AC2F59"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AC2F59"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тором Архангельской области</w:t>
            </w:r>
            <w:r w:rsidR="00AC2F59" w:rsidRPr="00D92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F2B7B" w:rsidRPr="00D92272" w:rsidRDefault="00FF2B7B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A6C" w:rsidRPr="00D92272" w:rsidRDefault="00995A6C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Принятый областной закон в течен</w:t>
      </w:r>
      <w:r w:rsidR="00E72C08" w:rsidRPr="00D92272">
        <w:rPr>
          <w:rFonts w:ascii="Times New Roman" w:hAnsi="Times New Roman" w:cs="Times New Roman"/>
          <w:sz w:val="28"/>
          <w:szCs w:val="28"/>
        </w:rPr>
        <w:t>ие пяти дней после его принятия</w:t>
      </w:r>
      <w:r w:rsidRPr="00D92272">
        <w:rPr>
          <w:rFonts w:ascii="Times New Roman" w:hAnsi="Times New Roman" w:cs="Times New Roman"/>
          <w:sz w:val="28"/>
          <w:szCs w:val="28"/>
        </w:rPr>
        <w:t xml:space="preserve"> вместе с постановлением областного Собрания о принятии областного закона направляется </w:t>
      </w:r>
      <w:r w:rsidR="000C561A" w:rsidRPr="00D92272">
        <w:rPr>
          <w:rFonts w:ascii="Times New Roman" w:hAnsi="Times New Roman" w:cs="Times New Roman"/>
          <w:sz w:val="28"/>
          <w:szCs w:val="28"/>
        </w:rPr>
        <w:t>Губернатору Архангельской области для подписания и обнарод</w:t>
      </w:r>
      <w:r w:rsidR="000C561A" w:rsidRPr="00D92272">
        <w:rPr>
          <w:rFonts w:ascii="Times New Roman" w:hAnsi="Times New Roman" w:cs="Times New Roman"/>
          <w:sz w:val="28"/>
          <w:szCs w:val="28"/>
        </w:rPr>
        <w:t>о</w:t>
      </w:r>
      <w:r w:rsidR="000C561A" w:rsidRPr="00D92272">
        <w:rPr>
          <w:rFonts w:ascii="Times New Roman" w:hAnsi="Times New Roman" w:cs="Times New Roman"/>
          <w:sz w:val="28"/>
          <w:szCs w:val="28"/>
        </w:rPr>
        <w:t>вания</w:t>
      </w:r>
      <w:r w:rsidRPr="00D92272">
        <w:rPr>
          <w:rFonts w:ascii="Times New Roman" w:hAnsi="Times New Roman" w:cs="Times New Roman"/>
          <w:sz w:val="28"/>
          <w:szCs w:val="28"/>
        </w:rPr>
        <w:t>. Губернатор Архангельской области в течение 14 дней со дня поступл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ния приня</w:t>
      </w:r>
      <w:r w:rsidR="00A932F9" w:rsidRPr="00D92272">
        <w:rPr>
          <w:rFonts w:ascii="Times New Roman" w:hAnsi="Times New Roman" w:cs="Times New Roman"/>
          <w:sz w:val="28"/>
          <w:szCs w:val="28"/>
        </w:rPr>
        <w:t>того</w:t>
      </w:r>
      <w:r w:rsidRPr="00D92272">
        <w:rPr>
          <w:rFonts w:ascii="Times New Roman" w:hAnsi="Times New Roman" w:cs="Times New Roman"/>
          <w:sz w:val="28"/>
          <w:szCs w:val="28"/>
        </w:rPr>
        <w:t xml:space="preserve"> областным Собранием областного закона решает вопрос о 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 xml:space="preserve">правлении обращения в Администрацию Президента Российской Федерации </w:t>
      </w:r>
      <w:r w:rsidR="003F679D" w:rsidRPr="00D92272">
        <w:rPr>
          <w:rFonts w:ascii="Times New Roman" w:hAnsi="Times New Roman" w:cs="Times New Roman"/>
          <w:sz w:val="28"/>
          <w:szCs w:val="28"/>
        </w:rPr>
        <w:t xml:space="preserve">    </w:t>
      </w:r>
      <w:r w:rsidRPr="00D92272">
        <w:rPr>
          <w:rFonts w:ascii="Times New Roman" w:hAnsi="Times New Roman" w:cs="Times New Roman"/>
          <w:sz w:val="28"/>
          <w:szCs w:val="28"/>
        </w:rPr>
        <w:t>в целях реализации права Президента Российской Федерации, предусмотренн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го пунк</w:t>
      </w:r>
      <w:r w:rsidR="000343DD" w:rsidRPr="00D92272">
        <w:rPr>
          <w:rFonts w:ascii="Times New Roman" w:hAnsi="Times New Roman" w:cs="Times New Roman"/>
          <w:sz w:val="28"/>
          <w:szCs w:val="28"/>
        </w:rPr>
        <w:t>том «в»</w:t>
      </w:r>
      <w:r w:rsidRPr="00D92272">
        <w:rPr>
          <w:rFonts w:ascii="Times New Roman" w:hAnsi="Times New Roman" w:cs="Times New Roman"/>
          <w:sz w:val="28"/>
          <w:szCs w:val="28"/>
        </w:rPr>
        <w:t xml:space="preserve"> части 5.1 статьи 125 Конституции Российской Федерации, </w:t>
      </w:r>
      <w:r w:rsidR="00B22ECB" w:rsidRPr="00D922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2272">
        <w:rPr>
          <w:rFonts w:ascii="Times New Roman" w:hAnsi="Times New Roman" w:cs="Times New Roman"/>
          <w:sz w:val="28"/>
          <w:szCs w:val="28"/>
        </w:rPr>
        <w:t>или об обнародовании областного закона.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1.1. В случае необходимости проверки конституционности областного    закона до обнародования областного закона Губернатор Архангельской области в течение срока, указанного во втором предложении пункта 1 настоящей ст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тьи, принимает решение о направлении обращения, указанного во втором пре</w:t>
      </w:r>
      <w:r w:rsidRPr="00D92272">
        <w:rPr>
          <w:rFonts w:ascii="Times New Roman" w:hAnsi="Times New Roman" w:cs="Times New Roman"/>
          <w:sz w:val="28"/>
          <w:szCs w:val="28"/>
        </w:rPr>
        <w:t>д</w:t>
      </w:r>
      <w:r w:rsidRPr="00D92272">
        <w:rPr>
          <w:rFonts w:ascii="Times New Roman" w:hAnsi="Times New Roman" w:cs="Times New Roman"/>
          <w:sz w:val="28"/>
          <w:szCs w:val="28"/>
        </w:rPr>
        <w:t>ложении пункта 1 настоящей статьи. Обращение Губернатора Архангельской области, указанное во втором предложении пункта 1 настоящей статьи, должно соответствовать требованиям, предусмотренным статьей 37 Федерального ко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ституционного закона от 21 июля 1994 года № 1-ФКЗ «О Конституционном Суде Российской Федерации».</w:t>
      </w:r>
    </w:p>
    <w:p w:rsidR="00995A6C" w:rsidRPr="00D92272" w:rsidRDefault="00995A6C" w:rsidP="00516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1.2. Внесение в Конституционный Суд Российской Федерации запроса, указанного в пункте «в» части 5.1 статьи 125 Конституции Российской Федер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ции, приостанавливает течение установленного статьей 33 Устава Архангел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>ской области и настоящей статьей срока для обнародования областного закона до вынесения решения Конституционного Суда Российской Федерации по да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ному запросу и исключает обнародование такого областного закона до вынес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ния указанного решения.</w:t>
      </w:r>
      <w:r w:rsidR="00516EF1" w:rsidRPr="00D92272">
        <w:t xml:space="preserve"> </w:t>
      </w:r>
      <w:r w:rsidR="00516EF1" w:rsidRPr="00D92272">
        <w:rPr>
          <w:rFonts w:ascii="Times New Roman" w:hAnsi="Times New Roman" w:cs="Times New Roman"/>
          <w:sz w:val="28"/>
          <w:szCs w:val="28"/>
        </w:rPr>
        <w:t>В случае обнародования областного закона до вын</w:t>
      </w:r>
      <w:r w:rsidR="00516EF1" w:rsidRPr="00D92272">
        <w:rPr>
          <w:rFonts w:ascii="Times New Roman" w:hAnsi="Times New Roman" w:cs="Times New Roman"/>
          <w:sz w:val="28"/>
          <w:szCs w:val="28"/>
        </w:rPr>
        <w:t>е</w:t>
      </w:r>
      <w:r w:rsidR="00516EF1" w:rsidRPr="00D92272">
        <w:rPr>
          <w:rFonts w:ascii="Times New Roman" w:hAnsi="Times New Roman" w:cs="Times New Roman"/>
          <w:sz w:val="28"/>
          <w:szCs w:val="28"/>
        </w:rPr>
        <w:t>сения решения Конституционного Суда Российской Федерации данное обнар</w:t>
      </w:r>
      <w:r w:rsidR="00516EF1" w:rsidRPr="00D92272">
        <w:rPr>
          <w:rFonts w:ascii="Times New Roman" w:hAnsi="Times New Roman" w:cs="Times New Roman"/>
          <w:sz w:val="28"/>
          <w:szCs w:val="28"/>
        </w:rPr>
        <w:t>о</w:t>
      </w:r>
      <w:r w:rsidR="00516EF1" w:rsidRPr="00D92272">
        <w:rPr>
          <w:rFonts w:ascii="Times New Roman" w:hAnsi="Times New Roman" w:cs="Times New Roman"/>
          <w:sz w:val="28"/>
          <w:szCs w:val="28"/>
        </w:rPr>
        <w:t>дование не порождает правовых последствий.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1.3. В случае невнесения в Конституционный Суд Российской Федерации запроса, указанного в пункте «в» части 5.1 статьи 125 Конституции Российской Федерации, в течение срока, указанного во втором предложении пункта 1         настоящей статьи, Губернатор Архангельской области осуществляет полном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чие, предусмотренное пунктом 2 настоящей статьи или пунктом 1 статьи 24     настоящего областного закона.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1.4. В случае принятия Конституционным Судом Российской Федерации постановления о признании областного закона соответствующим Конституции Российской Федерации течение срока, указанного во втором предложении </w:t>
      </w:r>
      <w:r w:rsidRPr="00D92272">
        <w:rPr>
          <w:rFonts w:ascii="Times New Roman" w:hAnsi="Times New Roman" w:cs="Times New Roman"/>
          <w:sz w:val="28"/>
          <w:szCs w:val="28"/>
        </w:rPr>
        <w:lastRenderedPageBreak/>
        <w:t>пункта 1 настоящей статьи, возобновляется, а Губернатор Архангельской 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ласти осуществляет полномочие, предусмотренное пунктом 2 настоящей статьи</w:t>
      </w:r>
      <w:r w:rsidR="00201234" w:rsidRPr="00D922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или пунктом 1 статьи 24 настоящего областного закона.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1.5. В случае принятия Конституционным Судом Российской Федерации постановления о признании областного закона до его обнародования Губерн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тором Архангельской области не соответствующим Конституции Российской    Федерации данный областной закон не может быть обнародован (если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 xml:space="preserve">ной закон не был подписан Губернатором Архангельской области, он не может быть подписан), а Губернатор Архангельской области </w:t>
      </w:r>
      <w:r w:rsidR="00516EF1" w:rsidRPr="00D92272">
        <w:rPr>
          <w:rFonts w:ascii="Times New Roman" w:hAnsi="Times New Roman" w:cs="Times New Roman"/>
          <w:sz w:val="28"/>
          <w:szCs w:val="28"/>
        </w:rPr>
        <w:t xml:space="preserve">отзывает свою подпись под данным областным законом и </w:t>
      </w:r>
      <w:r w:rsidRPr="00D92272">
        <w:rPr>
          <w:rFonts w:ascii="Times New Roman" w:hAnsi="Times New Roman" w:cs="Times New Roman"/>
          <w:sz w:val="28"/>
          <w:szCs w:val="28"/>
        </w:rPr>
        <w:t>возвращает его в областное Собрание для и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>ключения из него положений, которые привели к его признанию не соответс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вующим Конституции Российской Федерации. В этом случае председатель 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>ластного Собрания принимает решение о необходимости доработки областного закона и возвращает областной закон инициатору его внесения.</w:t>
      </w:r>
    </w:p>
    <w:p w:rsidR="00995A6C" w:rsidRPr="00D92272" w:rsidRDefault="00995A6C" w:rsidP="00995A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1.6. В случае непринятия Губернатором Архангельской области решения, указанного в пункте 1.1 настоящей статьи, областной закон обнародуется в п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рядке, предусмотренном настоящей статьей.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2. Губернатор Архангельской области в течение 14 дней </w:t>
      </w:r>
      <w:r w:rsidR="00D66D0E" w:rsidRPr="00D92272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D92272">
        <w:rPr>
          <w:rFonts w:ascii="Times New Roman" w:hAnsi="Times New Roman" w:cs="Times New Roman"/>
          <w:sz w:val="28"/>
          <w:szCs w:val="28"/>
        </w:rPr>
        <w:t>п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 xml:space="preserve">ступления принятого областным Собранием областного закона </w:t>
      </w:r>
      <w:r w:rsidR="00C44A8A" w:rsidRPr="00D92272">
        <w:rPr>
          <w:rFonts w:ascii="Times New Roman" w:hAnsi="Times New Roman" w:cs="Times New Roman"/>
          <w:sz w:val="28"/>
          <w:szCs w:val="28"/>
        </w:rPr>
        <w:t>подписывает</w:t>
      </w:r>
      <w:r w:rsidR="00A76FE9" w:rsidRPr="00D92272">
        <w:rPr>
          <w:rFonts w:ascii="Times New Roman" w:hAnsi="Times New Roman" w:cs="Times New Roman"/>
          <w:sz w:val="28"/>
          <w:szCs w:val="28"/>
        </w:rPr>
        <w:t xml:space="preserve">    </w:t>
      </w:r>
      <w:r w:rsidR="00C44A8A" w:rsidRPr="00D92272">
        <w:rPr>
          <w:rFonts w:ascii="Times New Roman" w:hAnsi="Times New Roman" w:cs="Times New Roman"/>
          <w:sz w:val="28"/>
          <w:szCs w:val="28"/>
        </w:rPr>
        <w:t xml:space="preserve"> и обнародует областной закон</w:t>
      </w:r>
      <w:r w:rsidRPr="00D92272">
        <w:rPr>
          <w:rFonts w:ascii="Times New Roman" w:hAnsi="Times New Roman" w:cs="Times New Roman"/>
          <w:sz w:val="28"/>
          <w:szCs w:val="28"/>
        </w:rPr>
        <w:t>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После подписания Губернатором Архангельской области областного закона администрация Губернатора Архангельской области и Правительства Архангельской области на областном законе проставляет дату подписания</w:t>
      </w:r>
      <w:r w:rsidR="00BF2AFB" w:rsidRPr="00D922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и присваивает ему номер.</w:t>
      </w:r>
    </w:p>
    <w:p w:rsidR="00707C24" w:rsidRPr="00D92272" w:rsidRDefault="00707C24" w:rsidP="003639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4. Губернатор Архангельской области обеспечивает направление копии областного закона в прокуратуру Архангельской области в семидневный срок после его подписания для проведения антикоррупционной экспертизы указа</w:t>
      </w:r>
      <w:r w:rsidRPr="00D92272">
        <w:rPr>
          <w:sz w:val="28"/>
          <w:szCs w:val="28"/>
        </w:rPr>
        <w:t>н</w:t>
      </w:r>
      <w:r w:rsidRPr="00D92272">
        <w:rPr>
          <w:sz w:val="28"/>
          <w:szCs w:val="28"/>
        </w:rPr>
        <w:t>ного областного закона.</w:t>
      </w:r>
    </w:p>
    <w:p w:rsidR="00707C24" w:rsidRPr="00D92272" w:rsidRDefault="00707C24" w:rsidP="003639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Губернатор Архангельской области обеспечивает направление</w:t>
      </w:r>
      <w:r w:rsidR="00E40C49" w:rsidRPr="00D92272">
        <w:rPr>
          <w:sz w:val="28"/>
          <w:szCs w:val="28"/>
        </w:rPr>
        <w:t xml:space="preserve"> </w:t>
      </w:r>
      <w:r w:rsidR="00E40C49" w:rsidRPr="00D92272">
        <w:rPr>
          <w:bCs/>
          <w:sz w:val="28"/>
          <w:szCs w:val="28"/>
        </w:rPr>
        <w:t>в эле</w:t>
      </w:r>
      <w:r w:rsidR="00E40C49" w:rsidRPr="00D92272">
        <w:rPr>
          <w:bCs/>
          <w:sz w:val="28"/>
          <w:szCs w:val="28"/>
        </w:rPr>
        <w:t>к</w:t>
      </w:r>
      <w:r w:rsidR="00E40C49" w:rsidRPr="00D92272">
        <w:rPr>
          <w:bCs/>
          <w:sz w:val="28"/>
          <w:szCs w:val="28"/>
        </w:rPr>
        <w:t>тронном виде в порядке, определяемом Правительством Российской Федер</w:t>
      </w:r>
      <w:r w:rsidR="00E40C49" w:rsidRPr="00D92272">
        <w:rPr>
          <w:bCs/>
          <w:sz w:val="28"/>
          <w:szCs w:val="28"/>
        </w:rPr>
        <w:t>а</w:t>
      </w:r>
      <w:r w:rsidR="00E40C49" w:rsidRPr="00D92272">
        <w:rPr>
          <w:bCs/>
          <w:sz w:val="28"/>
          <w:szCs w:val="28"/>
        </w:rPr>
        <w:t xml:space="preserve">ции, </w:t>
      </w:r>
      <w:r w:rsidRPr="00D92272">
        <w:rPr>
          <w:sz w:val="28"/>
          <w:szCs w:val="28"/>
        </w:rPr>
        <w:t>в территориальный орган Министерства юстиции Российской Федерации</w:t>
      </w:r>
      <w:r w:rsidRPr="00D92272">
        <w:rPr>
          <w:bCs/>
          <w:sz w:val="28"/>
          <w:szCs w:val="28"/>
        </w:rPr>
        <w:t>, действующий на территории Архангельской области</w:t>
      </w:r>
      <w:r w:rsidRPr="00D92272">
        <w:rPr>
          <w:sz w:val="28"/>
          <w:szCs w:val="28"/>
        </w:rPr>
        <w:t>:</w:t>
      </w:r>
    </w:p>
    <w:p w:rsidR="00707C24" w:rsidRPr="00D92272" w:rsidRDefault="00707C24" w:rsidP="003639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 xml:space="preserve">1) копии областного закона в семидневный срок после </w:t>
      </w:r>
      <w:r w:rsidR="0010483D" w:rsidRPr="00D92272">
        <w:rPr>
          <w:sz w:val="28"/>
          <w:szCs w:val="28"/>
        </w:rPr>
        <w:t>дня первого оф</w:t>
      </w:r>
      <w:r w:rsidR="0010483D" w:rsidRPr="00D92272">
        <w:rPr>
          <w:sz w:val="28"/>
          <w:szCs w:val="28"/>
        </w:rPr>
        <w:t>и</w:t>
      </w:r>
      <w:r w:rsidR="0010483D" w:rsidRPr="00D92272">
        <w:rPr>
          <w:sz w:val="28"/>
          <w:szCs w:val="28"/>
        </w:rPr>
        <w:t>циального опубликования указанного областного закона для включения его</w:t>
      </w:r>
      <w:r w:rsidRPr="00D92272">
        <w:rPr>
          <w:sz w:val="28"/>
          <w:szCs w:val="28"/>
        </w:rPr>
        <w:t xml:space="preserve"> </w:t>
      </w:r>
      <w:r w:rsidR="00BF2AFB" w:rsidRPr="00D92272">
        <w:rPr>
          <w:sz w:val="28"/>
          <w:szCs w:val="28"/>
        </w:rPr>
        <w:t xml:space="preserve">                  </w:t>
      </w:r>
      <w:r w:rsidRPr="00D92272">
        <w:rPr>
          <w:sz w:val="28"/>
          <w:szCs w:val="28"/>
        </w:rPr>
        <w:t xml:space="preserve">в федеральный регистр нормативных правовых актов субъектов Российской Федерации и проведения правовой экспертизы; 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сведений об официальном опубликовании областного закона на «Оф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циальном интернет-портале правовой информации» (</w:t>
      </w:r>
      <w:hyperlink r:id="rId11" w:history="1"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D92272">
        <w:rPr>
          <w:rFonts w:ascii="Times New Roman" w:hAnsi="Times New Roman" w:cs="Times New Roman"/>
          <w:sz w:val="28"/>
          <w:szCs w:val="28"/>
        </w:rPr>
        <w:t>) (о дате опубликования (размещения) и номере официального опубликования).</w:t>
      </w:r>
    </w:p>
    <w:p w:rsidR="00AC247E" w:rsidRDefault="00AC247E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4D" w:rsidRDefault="00DE644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4D" w:rsidRDefault="00DE644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4D" w:rsidRPr="00D92272" w:rsidRDefault="00DE644D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AC247E" w:rsidRPr="00D92272" w:rsidTr="00C51207">
        <w:trPr>
          <w:trHeight w:val="734"/>
        </w:trPr>
        <w:tc>
          <w:tcPr>
            <w:tcW w:w="1418" w:type="dxa"/>
            <w:shd w:val="clear" w:color="auto" w:fill="auto"/>
          </w:tcPr>
          <w:p w:rsidR="00AC247E" w:rsidRPr="00D92272" w:rsidRDefault="00AC247E" w:rsidP="00AC247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lastRenderedPageBreak/>
              <w:t>Статья 24.</w:t>
            </w:r>
          </w:p>
        </w:tc>
        <w:tc>
          <w:tcPr>
            <w:tcW w:w="7654" w:type="dxa"/>
            <w:shd w:val="clear" w:color="auto" w:fill="auto"/>
          </w:tcPr>
          <w:p w:rsidR="00AC247E" w:rsidRPr="00D92272" w:rsidRDefault="00AC247E" w:rsidP="002A3CAF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Отклонение областного закона Губернатором Архангел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ской области</w:t>
            </w:r>
          </w:p>
        </w:tc>
      </w:tr>
    </w:tbl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 xml:space="preserve">1. Принятый областной закон до истечения срока, установленного для его обнародования, может быть отклонен и возвращен </w:t>
      </w:r>
      <w:r w:rsidRPr="00D92272">
        <w:rPr>
          <w:bCs/>
          <w:sz w:val="28"/>
          <w:szCs w:val="28"/>
        </w:rPr>
        <w:t>Губернатором</w:t>
      </w:r>
      <w:r w:rsidRPr="00D92272">
        <w:rPr>
          <w:sz w:val="28"/>
          <w:szCs w:val="28"/>
        </w:rPr>
        <w:t xml:space="preserve"> Архангел</w:t>
      </w:r>
      <w:r w:rsidRPr="00D92272">
        <w:rPr>
          <w:sz w:val="28"/>
          <w:szCs w:val="28"/>
        </w:rPr>
        <w:t>ь</w:t>
      </w:r>
      <w:r w:rsidRPr="00D92272">
        <w:rPr>
          <w:sz w:val="28"/>
          <w:szCs w:val="28"/>
        </w:rPr>
        <w:t>ской области в областное Собрание с письменным заключением, содержащим мотивированное обоснование отклонения областного закона</w:t>
      </w:r>
      <w:r w:rsidR="00EB2904" w:rsidRPr="00D92272">
        <w:rPr>
          <w:sz w:val="28"/>
          <w:szCs w:val="28"/>
        </w:rPr>
        <w:t xml:space="preserve"> либо предложение о внесении в него изменений</w:t>
      </w:r>
      <w:r w:rsidRPr="00D92272">
        <w:rPr>
          <w:sz w:val="28"/>
          <w:szCs w:val="28"/>
        </w:rPr>
        <w:t>.</w:t>
      </w:r>
    </w:p>
    <w:p w:rsidR="00707C24" w:rsidRPr="00D92272" w:rsidRDefault="00707C24" w:rsidP="0036397C">
      <w:pPr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2.</w:t>
      </w:r>
      <w:r w:rsidR="00DF6553" w:rsidRPr="00D92272">
        <w:rPr>
          <w:sz w:val="28"/>
          <w:szCs w:val="28"/>
        </w:rPr>
        <w:t xml:space="preserve"> </w:t>
      </w:r>
      <w:r w:rsidR="00DF6553" w:rsidRPr="00D92272">
        <w:rPr>
          <w:i/>
          <w:sz w:val="28"/>
          <w:szCs w:val="28"/>
        </w:rPr>
        <w:t>Исключен</w:t>
      </w:r>
      <w:r w:rsidRPr="00D92272">
        <w:rPr>
          <w:sz w:val="28"/>
          <w:szCs w:val="28"/>
        </w:rPr>
        <w:t>.</w:t>
      </w:r>
    </w:p>
    <w:p w:rsidR="00783125" w:rsidRPr="00D92272" w:rsidRDefault="00783125" w:rsidP="0036397C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FE5DB6" w:rsidRPr="00D92272" w:rsidTr="00C51207">
        <w:trPr>
          <w:trHeight w:val="734"/>
        </w:trPr>
        <w:tc>
          <w:tcPr>
            <w:tcW w:w="1418" w:type="dxa"/>
            <w:shd w:val="clear" w:color="auto" w:fill="auto"/>
          </w:tcPr>
          <w:p w:rsidR="00FE5DB6" w:rsidRPr="00D92272" w:rsidRDefault="00FE5DB6" w:rsidP="00FE5DB6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25.</w:t>
            </w:r>
          </w:p>
        </w:tc>
        <w:tc>
          <w:tcPr>
            <w:tcW w:w="7654" w:type="dxa"/>
            <w:shd w:val="clear" w:color="auto" w:fill="auto"/>
          </w:tcPr>
          <w:p w:rsidR="00FE5DB6" w:rsidRPr="00D92272" w:rsidRDefault="00FE5DB6" w:rsidP="002A3CAF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областного закона, отклоненного Губернат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ром Архангельской области, к рассмотрению областным Собранием</w:t>
            </w:r>
          </w:p>
        </w:tc>
      </w:tr>
    </w:tbl>
    <w:p w:rsidR="00FE5DB6" w:rsidRPr="00D92272" w:rsidRDefault="00FE5DB6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1. Областной закон, отклоненный и возвращенный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гельской области для повторного рассмотрения, направляется для заключения</w:t>
      </w:r>
      <w:r w:rsidR="00BF2AFB" w:rsidRPr="00D922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в комитет (рабочую группу).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2. В срок не более 15 дней со дня поступления законопроекта в областное Собрание комитет (рабочая группа) </w:t>
      </w:r>
      <w:r w:rsidR="00CA7CA3" w:rsidRPr="00D92272">
        <w:rPr>
          <w:rFonts w:ascii="Times New Roman" w:hAnsi="Times New Roman" w:cs="Times New Roman"/>
          <w:sz w:val="28"/>
          <w:szCs w:val="28"/>
        </w:rPr>
        <w:t>принимает</w:t>
      </w:r>
      <w:r w:rsidRPr="00D92272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рекомендовать областному Собранию принять областной закон в р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 xml:space="preserve">дакции, предложенной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рекомендовать областному Собранию согласиться с предложением Г</w:t>
      </w:r>
      <w:r w:rsidRPr="00D92272">
        <w:rPr>
          <w:rFonts w:ascii="Times New Roman" w:hAnsi="Times New Roman" w:cs="Times New Roman"/>
          <w:sz w:val="28"/>
          <w:szCs w:val="28"/>
        </w:rPr>
        <w:t>у</w:t>
      </w:r>
      <w:r w:rsidRPr="00D92272">
        <w:rPr>
          <w:rFonts w:ascii="Times New Roman" w:hAnsi="Times New Roman" w:cs="Times New Roman"/>
          <w:sz w:val="28"/>
          <w:szCs w:val="28"/>
        </w:rPr>
        <w:t>бернатора Архангельской области об изменении отдельных разделов, глав, ст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тей, их частей, пунктов и подпунктов областного закона;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рекомендовать областному Собранию согласиться с письменным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ключением Губернатора Архангельской области, содержащим мотивированное обоснование отклонения областного закона;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рекомендовать областному Собранию создать согласительную коми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>сию для преодоления существующих разногласий;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5) рекомендовать областному Собранию одобрить областной закон в р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нее принятой редакции.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3. На основании решения комитета (рабочей группы) по отклоненному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области областному закону председатель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ного Собрания включает областной закон в повестку дня ближайшей сессии областного Собрания для повторного рассмотрения.</w:t>
      </w:r>
    </w:p>
    <w:p w:rsidR="005D575E" w:rsidRPr="00D92272" w:rsidRDefault="005D575E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4"/>
        <w:gridCol w:w="7623"/>
      </w:tblGrid>
      <w:tr w:rsidR="005D575E" w:rsidRPr="00D92272" w:rsidTr="007312FE">
        <w:trPr>
          <w:trHeight w:val="734"/>
        </w:trPr>
        <w:tc>
          <w:tcPr>
            <w:tcW w:w="1418" w:type="dxa"/>
            <w:shd w:val="clear" w:color="auto" w:fill="auto"/>
          </w:tcPr>
          <w:p w:rsidR="005D575E" w:rsidRPr="00D92272" w:rsidRDefault="005D575E" w:rsidP="005D575E">
            <w:pPr>
              <w:autoSpaceDE w:val="0"/>
              <w:autoSpaceDN w:val="0"/>
              <w:adjustRightInd w:val="0"/>
              <w:ind w:right="-250" w:hanging="108"/>
              <w:jc w:val="both"/>
              <w:rPr>
                <w:rFonts w:eastAsia="Calibri"/>
                <w:sz w:val="28"/>
                <w:szCs w:val="28"/>
              </w:rPr>
            </w:pPr>
            <w:r w:rsidRPr="00D92272">
              <w:rPr>
                <w:rFonts w:eastAsia="Calibri"/>
                <w:b/>
                <w:sz w:val="28"/>
                <w:szCs w:val="28"/>
              </w:rPr>
              <w:t>Статья 26.</w:t>
            </w:r>
          </w:p>
        </w:tc>
        <w:tc>
          <w:tcPr>
            <w:tcW w:w="7654" w:type="dxa"/>
            <w:shd w:val="clear" w:color="auto" w:fill="auto"/>
          </w:tcPr>
          <w:p w:rsidR="005D575E" w:rsidRPr="00D92272" w:rsidRDefault="005D575E" w:rsidP="002A3CAF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Повторное рассмотрение областным Собранием откл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ненного Губернатором Архангельской области областн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92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 закона</w:t>
            </w:r>
          </w:p>
        </w:tc>
      </w:tr>
    </w:tbl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1. Отклоненный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области областной закон рассматривается на сессии областного Собрания в первоочередном порядке.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2. Повторное обсуждение областного закона начинается с выступления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области или его полномочного представителя </w:t>
      </w:r>
      <w:r w:rsidR="00BF2AFB" w:rsidRPr="00D922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2272">
        <w:rPr>
          <w:rFonts w:ascii="Times New Roman" w:hAnsi="Times New Roman" w:cs="Times New Roman"/>
          <w:sz w:val="28"/>
          <w:szCs w:val="28"/>
        </w:rPr>
        <w:lastRenderedPageBreak/>
        <w:t xml:space="preserve">в областном Собрании либо иного официального представителя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области, затем заслушивается заключение комитета (рабочей группы).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3. По результатам повторного рассмотрения областного закона областное Собрание принимает одно из следующих решений: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1) принять областной закон в редакции, предложенной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Губернатором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</w:t>
      </w:r>
      <w:r w:rsidRPr="00D92272">
        <w:rPr>
          <w:rFonts w:ascii="Times New Roman" w:hAnsi="Times New Roman" w:cs="Times New Roman"/>
          <w:sz w:val="28"/>
          <w:szCs w:val="28"/>
        </w:rPr>
        <w:t>р</w:t>
      </w:r>
      <w:r w:rsidRPr="00D92272">
        <w:rPr>
          <w:rFonts w:ascii="Times New Roman" w:hAnsi="Times New Roman" w:cs="Times New Roman"/>
          <w:sz w:val="28"/>
          <w:szCs w:val="28"/>
        </w:rPr>
        <w:t>хангельской области;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2) согласиться с предложением Губернатора Архангельской области </w:t>
      </w:r>
      <w:r w:rsidR="00623941" w:rsidRPr="00D92272">
        <w:rPr>
          <w:rFonts w:ascii="Times New Roman" w:hAnsi="Times New Roman" w:cs="Times New Roman"/>
          <w:sz w:val="28"/>
          <w:szCs w:val="28"/>
        </w:rPr>
        <w:t xml:space="preserve">      </w:t>
      </w:r>
      <w:r w:rsidRPr="00D92272">
        <w:rPr>
          <w:rFonts w:ascii="Times New Roman" w:hAnsi="Times New Roman" w:cs="Times New Roman"/>
          <w:sz w:val="28"/>
          <w:szCs w:val="28"/>
        </w:rPr>
        <w:t>об изменении отдельных разделов, глав, статей, их частей, пунктов и подпун</w:t>
      </w:r>
      <w:r w:rsidRPr="00D92272">
        <w:rPr>
          <w:rFonts w:ascii="Times New Roman" w:hAnsi="Times New Roman" w:cs="Times New Roman"/>
          <w:sz w:val="28"/>
          <w:szCs w:val="28"/>
        </w:rPr>
        <w:t>к</w:t>
      </w:r>
      <w:r w:rsidRPr="00D92272">
        <w:rPr>
          <w:rFonts w:ascii="Times New Roman" w:hAnsi="Times New Roman" w:cs="Times New Roman"/>
          <w:sz w:val="28"/>
          <w:szCs w:val="28"/>
        </w:rPr>
        <w:t>тов областного закона;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согласиться с письменным заключением Губернатора Архангельской области, содержащим мотивированное обоснование отклонения областного 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кона;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создать согласительную комиссию для преодоления существующих разногласий;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5) одобрить областной закон в ранее принятой редакции.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Решения, указанные в подпунктах 1 – 4 пункта 3 настоящей статьи, считаются принятыми, если за них проголосовало более половины от устано</w:t>
      </w:r>
      <w:r w:rsidRPr="00D92272">
        <w:rPr>
          <w:rFonts w:ascii="Times New Roman" w:hAnsi="Times New Roman" w:cs="Times New Roman"/>
          <w:sz w:val="28"/>
          <w:szCs w:val="28"/>
        </w:rPr>
        <w:t>в</w:t>
      </w:r>
      <w:r w:rsidRPr="00D92272">
        <w:rPr>
          <w:rFonts w:ascii="Times New Roman" w:hAnsi="Times New Roman" w:cs="Times New Roman"/>
          <w:sz w:val="28"/>
          <w:szCs w:val="28"/>
        </w:rPr>
        <w:t>ленного числа депутатов 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5. Решение об одобрении областного закона в ранее принятой редакции считается принятым, если за него проголосовало не менее двух третей от уст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новленного числа депутатов 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6. Если областным Собранием принято решение о рассмотрении предл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 xml:space="preserve">жений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области в отдельности, то перед голосов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 xml:space="preserve">нием каждой поправки слово предоставляется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Губернатору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</w:t>
      </w:r>
      <w:r w:rsidRPr="00D92272">
        <w:rPr>
          <w:rFonts w:ascii="Times New Roman" w:hAnsi="Times New Roman" w:cs="Times New Roman"/>
          <w:sz w:val="28"/>
          <w:szCs w:val="28"/>
        </w:rPr>
        <w:t>б</w:t>
      </w:r>
      <w:r w:rsidRPr="00D92272">
        <w:rPr>
          <w:rFonts w:ascii="Times New Roman" w:hAnsi="Times New Roman" w:cs="Times New Roman"/>
          <w:sz w:val="28"/>
          <w:szCs w:val="28"/>
        </w:rPr>
        <w:t xml:space="preserve">ласти или его полномочному представителю в областном Собрании либо иному официальному представителю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области, а затем представителю комитета (рабочей группы).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Поправки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области считаются принятыми, е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>ли за них проголосовало большинство от установленного числа депутатов</w:t>
      </w:r>
      <w:r w:rsidR="00AE5F58" w:rsidRPr="00D922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областного Собрания.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7. В случае принятия областного закона в измененной редакции он 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 xml:space="preserve">правляется </w:t>
      </w:r>
      <w:r w:rsidRPr="00D92272">
        <w:rPr>
          <w:rFonts w:ascii="Times New Roman" w:hAnsi="Times New Roman" w:cs="Times New Roman"/>
          <w:bCs/>
          <w:sz w:val="28"/>
          <w:szCs w:val="28"/>
        </w:rPr>
        <w:t>Губернатору</w:t>
      </w:r>
      <w:r w:rsidRPr="00D92272">
        <w:rPr>
          <w:rFonts w:ascii="Times New Roman" w:hAnsi="Times New Roman" w:cs="Times New Roman"/>
          <w:sz w:val="28"/>
          <w:szCs w:val="28"/>
        </w:rPr>
        <w:t xml:space="preserve"> Архангельской области как вновь принятый.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8. Областной закон, одобренный областным Собранием в ранее принятой редакции, не может быть отклонен и возвращен в областное Собрание повто</w:t>
      </w:r>
      <w:r w:rsidRPr="00D92272">
        <w:rPr>
          <w:rFonts w:ascii="Times New Roman" w:hAnsi="Times New Roman" w:cs="Times New Roman"/>
          <w:sz w:val="28"/>
          <w:szCs w:val="28"/>
        </w:rPr>
        <w:t>р</w:t>
      </w:r>
      <w:r w:rsidRPr="00D92272">
        <w:rPr>
          <w:rFonts w:ascii="Times New Roman" w:hAnsi="Times New Roman" w:cs="Times New Roman"/>
          <w:sz w:val="28"/>
          <w:szCs w:val="28"/>
        </w:rPr>
        <w:t>но.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9. Губернатор Архангельской области в течение семи дней со дня посту</w:t>
      </w:r>
      <w:r w:rsidRPr="00D92272">
        <w:rPr>
          <w:rFonts w:ascii="Times New Roman" w:hAnsi="Times New Roman" w:cs="Times New Roman"/>
          <w:sz w:val="28"/>
          <w:szCs w:val="28"/>
        </w:rPr>
        <w:t>п</w:t>
      </w:r>
      <w:r w:rsidRPr="00D92272">
        <w:rPr>
          <w:rFonts w:ascii="Times New Roman" w:hAnsi="Times New Roman" w:cs="Times New Roman"/>
          <w:sz w:val="28"/>
          <w:szCs w:val="28"/>
        </w:rPr>
        <w:t>ления областного закона решает вопрос о направлении обращения в Админис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рацию Президента Российской Федерации в целях реализации права Президе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 xml:space="preserve">та Российской Федерации, предусмотренного пунктом «в» части 5.1 статьи 125 Конституции Российской Федерации, или </w:t>
      </w:r>
      <w:r w:rsidR="00A14926" w:rsidRPr="00D92272">
        <w:rPr>
          <w:rFonts w:ascii="Times New Roman" w:hAnsi="Times New Roman" w:cs="Times New Roman"/>
          <w:sz w:val="28"/>
          <w:szCs w:val="28"/>
        </w:rPr>
        <w:t xml:space="preserve">о подписании и обнародовании </w:t>
      </w:r>
      <w:r w:rsidRPr="00D92272">
        <w:rPr>
          <w:rFonts w:ascii="Times New Roman" w:hAnsi="Times New Roman" w:cs="Times New Roman"/>
          <w:sz w:val="28"/>
          <w:szCs w:val="28"/>
        </w:rPr>
        <w:t>обл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стного закона.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10. В случае необходимости проверк</w:t>
      </w:r>
      <w:r w:rsidR="00C310DD" w:rsidRPr="00D92272">
        <w:rPr>
          <w:rFonts w:ascii="Times New Roman" w:hAnsi="Times New Roman" w:cs="Times New Roman"/>
          <w:sz w:val="28"/>
          <w:szCs w:val="28"/>
        </w:rPr>
        <w:t xml:space="preserve">и конституционности областного </w:t>
      </w:r>
      <w:r w:rsidRPr="00D92272">
        <w:rPr>
          <w:rFonts w:ascii="Times New Roman" w:hAnsi="Times New Roman" w:cs="Times New Roman"/>
          <w:sz w:val="28"/>
          <w:szCs w:val="28"/>
        </w:rPr>
        <w:t>з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кона до обнародования областного закона Губернатор Архангельской области</w:t>
      </w:r>
      <w:r w:rsidR="00720B3B" w:rsidRPr="00D92272">
        <w:rPr>
          <w:rFonts w:ascii="Times New Roman" w:hAnsi="Times New Roman" w:cs="Times New Roman"/>
          <w:sz w:val="28"/>
          <w:szCs w:val="28"/>
        </w:rPr>
        <w:t xml:space="preserve">  </w:t>
      </w:r>
      <w:r w:rsidRPr="00D92272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пункте 9 настоящей статьи, принимает решение     </w:t>
      </w:r>
      <w:r w:rsidRPr="00D92272">
        <w:rPr>
          <w:rFonts w:ascii="Times New Roman" w:hAnsi="Times New Roman" w:cs="Times New Roman"/>
          <w:sz w:val="28"/>
          <w:szCs w:val="28"/>
        </w:rPr>
        <w:lastRenderedPageBreak/>
        <w:t>о направлении обращения, указанного в пункте 9 настоящей статьи. Обращение Губернатора Архангельской области, указанное в пункте 9 настоящей статьи, должно соответствовать требованиям, предусмотренным статьей 37 Федерал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>ного конституционного закона от 21 июля 1994 года № 1-ФКЗ «О Конституц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онном Суде Российской Федерации».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11. Внесение в Конституционный Суд Российской Федерации запроса, указанного в пункте «в» части 5.1 статьи 125 Конституции Российской Федер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ции, приостанавливает течение установленного статьей 33 Устава Архангел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>ской области и настоящей статьей срока для обнародования областного закона до вынесения решения Конституционного Суда Российской Федерации по да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ному запросу и исключает обнародование такого областного закона до вынес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ния указанного решения.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12. В случае невнесения в Конституционный Суд Российской Федерации запроса, указанного в пункте «в» части 5.1 статьи 125 Конституции Российской Федерации, в течение срока, указанного в пункте 9 настоящей статьи, Губерн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 xml:space="preserve">тор Архангельской области обязан </w:t>
      </w:r>
      <w:r w:rsidR="00CC1062" w:rsidRPr="00D92272">
        <w:rPr>
          <w:rFonts w:ascii="Times New Roman" w:hAnsi="Times New Roman" w:cs="Times New Roman"/>
          <w:sz w:val="28"/>
          <w:szCs w:val="28"/>
        </w:rPr>
        <w:t>подписать и обнародовать областной закон</w:t>
      </w:r>
      <w:r w:rsidRPr="00D92272">
        <w:rPr>
          <w:rFonts w:ascii="Times New Roman" w:hAnsi="Times New Roman" w:cs="Times New Roman"/>
          <w:sz w:val="28"/>
          <w:szCs w:val="28"/>
        </w:rPr>
        <w:t>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13. В случае принятия Конституционным Судом Российской Федерации постановления о признании областного закона соответствующим Конституции Российской Федерации течение срока, указанного в пункте 9 настоящей статьи, возобновляется, а Губернатор Архангельской области обязан </w:t>
      </w:r>
      <w:r w:rsidR="00754E03" w:rsidRPr="00D92272">
        <w:rPr>
          <w:rFonts w:ascii="Times New Roman" w:hAnsi="Times New Roman" w:cs="Times New Roman"/>
          <w:sz w:val="28"/>
          <w:szCs w:val="28"/>
        </w:rPr>
        <w:t>подписать                            и обнародовать областной закон</w:t>
      </w:r>
      <w:r w:rsidRPr="00D92272">
        <w:rPr>
          <w:rFonts w:ascii="Times New Roman" w:hAnsi="Times New Roman" w:cs="Times New Roman"/>
          <w:sz w:val="28"/>
          <w:szCs w:val="28"/>
        </w:rPr>
        <w:t>.</w:t>
      </w:r>
    </w:p>
    <w:p w:rsidR="00995A6C" w:rsidRPr="00D92272" w:rsidRDefault="00995A6C" w:rsidP="00995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14. В случае принятия Конституционным Судом Российской Федерации постановления о признании областного закона до его обнародования Губерн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тором Архангельской области не соответс</w:t>
      </w:r>
      <w:r w:rsidR="00F3423C" w:rsidRPr="00D92272">
        <w:rPr>
          <w:rFonts w:ascii="Times New Roman" w:hAnsi="Times New Roman" w:cs="Times New Roman"/>
          <w:sz w:val="28"/>
          <w:szCs w:val="28"/>
        </w:rPr>
        <w:t xml:space="preserve">твующим Конституции Российской </w:t>
      </w:r>
      <w:r w:rsidRPr="00D92272">
        <w:rPr>
          <w:rFonts w:ascii="Times New Roman" w:hAnsi="Times New Roman" w:cs="Times New Roman"/>
          <w:sz w:val="28"/>
          <w:szCs w:val="28"/>
        </w:rPr>
        <w:t>Федерации данный областной закон не может быть обнародован (если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ной закон не был подписан Губернатором Архангельской области, он не может быть подписан), а Губернатор Архангельской области возвращает его в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ное Собрание для исключения из него положений, которые привели к его пр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знанию не соответствующим Конституции Российской Федерации. В этом сл</w:t>
      </w:r>
      <w:r w:rsidRPr="00D92272">
        <w:rPr>
          <w:rFonts w:ascii="Times New Roman" w:hAnsi="Times New Roman" w:cs="Times New Roman"/>
          <w:sz w:val="28"/>
          <w:szCs w:val="28"/>
        </w:rPr>
        <w:t>у</w:t>
      </w:r>
      <w:r w:rsidRPr="00D92272">
        <w:rPr>
          <w:rFonts w:ascii="Times New Roman" w:hAnsi="Times New Roman" w:cs="Times New Roman"/>
          <w:sz w:val="28"/>
          <w:szCs w:val="28"/>
        </w:rPr>
        <w:t>чае председатель областного Собрания принимает решение о необходимости доработки областного закона и возвращает областной закон инициатору его внесения.</w:t>
      </w:r>
    </w:p>
    <w:p w:rsidR="00386BDA" w:rsidRPr="00D92272" w:rsidRDefault="00995A6C" w:rsidP="00995A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15. В случае непринятия Губернатором Архангельской области решения, указанного в пункте 10 настоящей статьи, Губернатор Архангельской области обязан </w:t>
      </w:r>
      <w:r w:rsidR="00790F4E" w:rsidRPr="00D92272">
        <w:rPr>
          <w:rFonts w:ascii="Times New Roman" w:hAnsi="Times New Roman" w:cs="Times New Roman"/>
          <w:sz w:val="28"/>
          <w:szCs w:val="28"/>
        </w:rPr>
        <w:t xml:space="preserve">подписать и обнародовать областной закон </w:t>
      </w:r>
      <w:r w:rsidRPr="00D92272">
        <w:rPr>
          <w:rFonts w:ascii="Times New Roman" w:hAnsi="Times New Roman" w:cs="Times New Roman"/>
          <w:sz w:val="28"/>
          <w:szCs w:val="28"/>
        </w:rPr>
        <w:t>в течение семи дней со дня поступления областного закона Губернатору Архангельской области</w:t>
      </w:r>
      <w:r w:rsidRPr="00D92272">
        <w:rPr>
          <w:rFonts w:ascii="Times New Roman" w:hAnsi="Times New Roman" w:cs="Times New Roman"/>
          <w:b/>
          <w:sz w:val="28"/>
          <w:szCs w:val="28"/>
        </w:rPr>
        <w:t>.</w:t>
      </w:r>
    </w:p>
    <w:p w:rsidR="00995A6C" w:rsidRPr="00D92272" w:rsidRDefault="00995A6C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BDA" w:rsidRPr="00D92272" w:rsidRDefault="00386BDA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27.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Дата принятия областного закона</w:t>
      </w:r>
    </w:p>
    <w:p w:rsidR="00386BDA" w:rsidRPr="00D92272" w:rsidRDefault="00386BD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Датой принятия областного закона считается день его принятия облас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ным Собранием в окончательной редакции.</w:t>
      </w:r>
    </w:p>
    <w:p w:rsidR="00DE644D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Pr="00D92272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BDA" w:rsidRPr="00D92272" w:rsidRDefault="00386BDA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28.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Официальное опубликование областных законов</w:t>
      </w:r>
    </w:p>
    <w:p w:rsidR="00386BDA" w:rsidRPr="00D92272" w:rsidRDefault="00386BD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1. </w:t>
      </w:r>
      <w:r w:rsidR="002F561E" w:rsidRPr="00D92272">
        <w:rPr>
          <w:rFonts w:ascii="Times New Roman" w:hAnsi="Times New Roman" w:cs="Times New Roman"/>
          <w:sz w:val="28"/>
          <w:szCs w:val="28"/>
        </w:rPr>
        <w:t>Областные законы подлежат официальному опубликованию.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Неопубликованные областные законы не применяются.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2. </w:t>
      </w:r>
      <w:r w:rsidR="00960F79" w:rsidRPr="00D92272">
        <w:rPr>
          <w:rFonts w:ascii="Times New Roman" w:hAnsi="Times New Roman" w:cs="Times New Roman"/>
          <w:sz w:val="28"/>
          <w:szCs w:val="28"/>
        </w:rPr>
        <w:t>Областной закон вступает в силу по истечении 10 дней после дня его официального опубликования, если федеральным законом и (или) самим обл</w:t>
      </w:r>
      <w:r w:rsidR="00960F79" w:rsidRPr="00D92272">
        <w:rPr>
          <w:rFonts w:ascii="Times New Roman" w:hAnsi="Times New Roman" w:cs="Times New Roman"/>
          <w:sz w:val="28"/>
          <w:szCs w:val="28"/>
        </w:rPr>
        <w:t>а</w:t>
      </w:r>
      <w:r w:rsidR="00960F79" w:rsidRPr="00D92272">
        <w:rPr>
          <w:rFonts w:ascii="Times New Roman" w:hAnsi="Times New Roman" w:cs="Times New Roman"/>
          <w:sz w:val="28"/>
          <w:szCs w:val="28"/>
        </w:rPr>
        <w:t>стным законом не установлен другой порядок вступления его в силу.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3. </w:t>
      </w:r>
      <w:r w:rsidR="003F3E9D" w:rsidRPr="00D92272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D92272">
        <w:rPr>
          <w:rFonts w:ascii="Times New Roman" w:hAnsi="Times New Roman" w:cs="Times New Roman"/>
          <w:i/>
          <w:sz w:val="28"/>
          <w:szCs w:val="28"/>
        </w:rPr>
        <w:t>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4. Официальным опубликованием областного закона считается первая публикация его полного текста в официальном издании «Ведомости Арха</w:t>
      </w:r>
      <w:r w:rsidRPr="00D92272">
        <w:rPr>
          <w:rFonts w:ascii="Times New Roman" w:hAnsi="Times New Roman" w:cs="Times New Roman"/>
          <w:sz w:val="28"/>
          <w:szCs w:val="28"/>
        </w:rPr>
        <w:t>н</w:t>
      </w:r>
      <w:r w:rsidRPr="00D92272">
        <w:rPr>
          <w:rFonts w:ascii="Times New Roman" w:hAnsi="Times New Roman" w:cs="Times New Roman"/>
          <w:sz w:val="28"/>
          <w:szCs w:val="28"/>
        </w:rPr>
        <w:t>гельского областного Собрания депутатов» или первое размещение (опублик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вание) на «Официальном интернет-портале правовой информации» (</w:t>
      </w:r>
      <w:hyperlink r:id="rId12" w:history="1"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92272">
        <w:rPr>
          <w:rFonts w:ascii="Times New Roman" w:hAnsi="Times New Roman" w:cs="Times New Roman"/>
          <w:sz w:val="28"/>
          <w:szCs w:val="28"/>
        </w:rPr>
        <w:t>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5. Органы государственной власти Архангельской области и должнос</w:t>
      </w:r>
      <w:r w:rsidRPr="00D92272">
        <w:rPr>
          <w:rFonts w:ascii="Times New Roman" w:hAnsi="Times New Roman" w:cs="Times New Roman"/>
          <w:sz w:val="28"/>
          <w:szCs w:val="28"/>
        </w:rPr>
        <w:t>т</w:t>
      </w:r>
      <w:r w:rsidRPr="00D92272">
        <w:rPr>
          <w:rFonts w:ascii="Times New Roman" w:hAnsi="Times New Roman" w:cs="Times New Roman"/>
          <w:sz w:val="28"/>
          <w:szCs w:val="28"/>
        </w:rPr>
        <w:t>ные лица не должны препятствовать осуществлению права граждан на получ</w:t>
      </w:r>
      <w:r w:rsidRPr="00D92272">
        <w:rPr>
          <w:rFonts w:ascii="Times New Roman" w:hAnsi="Times New Roman" w:cs="Times New Roman"/>
          <w:sz w:val="28"/>
          <w:szCs w:val="28"/>
        </w:rPr>
        <w:t>е</w:t>
      </w:r>
      <w:r w:rsidRPr="00D92272">
        <w:rPr>
          <w:rFonts w:ascii="Times New Roman" w:hAnsi="Times New Roman" w:cs="Times New Roman"/>
          <w:sz w:val="28"/>
          <w:szCs w:val="28"/>
        </w:rPr>
        <w:t>ние информации о законах Архангельской области.</w:t>
      </w:r>
    </w:p>
    <w:p w:rsidR="00707C24" w:rsidRPr="00D92272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6. Официальными считаются тексты областных законов, которые были опубликованы или размещены:</w:t>
      </w:r>
    </w:p>
    <w:p w:rsidR="00707C24" w:rsidRPr="00D92272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1) в официальном издании «Ведомости Архангельского областного Со</w:t>
      </w:r>
      <w:r w:rsidRPr="00D92272">
        <w:rPr>
          <w:sz w:val="28"/>
          <w:szCs w:val="28"/>
        </w:rPr>
        <w:t>б</w:t>
      </w:r>
      <w:r w:rsidRPr="00D92272">
        <w:rPr>
          <w:sz w:val="28"/>
          <w:szCs w:val="28"/>
        </w:rPr>
        <w:t>рания депутатов»;</w:t>
      </w:r>
    </w:p>
    <w:p w:rsidR="00707C24" w:rsidRPr="00D92272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2) на официальных сайтах органов государственной власти Архангел</w:t>
      </w:r>
      <w:r w:rsidRPr="00D92272">
        <w:rPr>
          <w:sz w:val="28"/>
          <w:szCs w:val="28"/>
        </w:rPr>
        <w:t>ь</w:t>
      </w:r>
      <w:r w:rsidRPr="00D92272">
        <w:rPr>
          <w:sz w:val="28"/>
          <w:szCs w:val="28"/>
        </w:rPr>
        <w:t>ской области;</w:t>
      </w:r>
    </w:p>
    <w:p w:rsidR="00707C24" w:rsidRPr="00D92272" w:rsidRDefault="00707C24" w:rsidP="00363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272">
        <w:rPr>
          <w:sz w:val="28"/>
          <w:szCs w:val="28"/>
        </w:rPr>
        <w:t>3) в федеральном регистре нормативных правовых актов субъектов Ро</w:t>
      </w:r>
      <w:r w:rsidRPr="00D92272">
        <w:rPr>
          <w:sz w:val="28"/>
          <w:szCs w:val="28"/>
        </w:rPr>
        <w:t>с</w:t>
      </w:r>
      <w:r w:rsidRPr="00D92272">
        <w:rPr>
          <w:sz w:val="28"/>
          <w:szCs w:val="28"/>
        </w:rPr>
        <w:t>сийской Федерации</w:t>
      </w:r>
      <w:r w:rsidR="00DE2462" w:rsidRPr="00D92272">
        <w:rPr>
          <w:bCs/>
          <w:sz w:val="28"/>
          <w:szCs w:val="28"/>
        </w:rPr>
        <w:t>, доступ к которым обеспечивается через портал Министе</w:t>
      </w:r>
      <w:r w:rsidR="00DE2462" w:rsidRPr="00D92272">
        <w:rPr>
          <w:bCs/>
          <w:sz w:val="28"/>
          <w:szCs w:val="28"/>
        </w:rPr>
        <w:t>р</w:t>
      </w:r>
      <w:r w:rsidR="00DE2462" w:rsidRPr="00D92272">
        <w:rPr>
          <w:bCs/>
          <w:sz w:val="28"/>
          <w:szCs w:val="28"/>
        </w:rPr>
        <w:t>ства юстиции Российской Федерации «Нормативные правовые акты в Росси</w:t>
      </w:r>
      <w:r w:rsidR="00DE2462" w:rsidRPr="00D92272">
        <w:rPr>
          <w:bCs/>
          <w:sz w:val="28"/>
          <w:szCs w:val="28"/>
        </w:rPr>
        <w:t>й</w:t>
      </w:r>
      <w:r w:rsidR="00DE2462" w:rsidRPr="00D92272">
        <w:rPr>
          <w:bCs/>
          <w:sz w:val="28"/>
          <w:szCs w:val="28"/>
        </w:rPr>
        <w:t>ской Федерации» в информационно-телекоммуникационной сети «Интернет» (http://pravo-mi</w:t>
      </w:r>
      <w:r w:rsidR="00DE2462" w:rsidRPr="00D92272">
        <w:rPr>
          <w:bCs/>
          <w:sz w:val="28"/>
          <w:szCs w:val="28"/>
          <w:lang w:val="en-US"/>
        </w:rPr>
        <w:t>n</w:t>
      </w:r>
      <w:r w:rsidR="00DE2462" w:rsidRPr="00D92272">
        <w:rPr>
          <w:bCs/>
          <w:sz w:val="28"/>
          <w:szCs w:val="28"/>
        </w:rPr>
        <w:t>just.ru, http://право-минюст.рф)</w:t>
      </w:r>
      <w:r w:rsidRPr="00D92272">
        <w:rPr>
          <w:sz w:val="28"/>
          <w:szCs w:val="28"/>
        </w:rPr>
        <w:t>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4) на «Официальном интернет-портале правовой информации» (</w:t>
      </w:r>
      <w:hyperlink r:id="rId13" w:history="1"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9227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5345B" w:rsidRPr="00D92272">
        <w:rPr>
          <w:rFonts w:ascii="Times New Roman" w:hAnsi="Times New Roman" w:cs="Times New Roman"/>
          <w:sz w:val="28"/>
          <w:szCs w:val="28"/>
        </w:rPr>
        <w:t>);</w:t>
      </w:r>
    </w:p>
    <w:p w:rsidR="0015345B" w:rsidRPr="00D92272" w:rsidRDefault="00405A46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Cs/>
          <w:sz w:val="28"/>
          <w:szCs w:val="28"/>
        </w:rPr>
        <w:t>5) в интегрированном полнотекстовом банке правовой информации (эт</w:t>
      </w:r>
      <w:r w:rsidRPr="00D92272">
        <w:rPr>
          <w:rFonts w:ascii="Times New Roman" w:hAnsi="Times New Roman" w:cs="Times New Roman"/>
          <w:bCs/>
          <w:sz w:val="28"/>
          <w:szCs w:val="28"/>
        </w:rPr>
        <w:t>а</w:t>
      </w:r>
      <w:r w:rsidRPr="00D92272">
        <w:rPr>
          <w:rFonts w:ascii="Times New Roman" w:hAnsi="Times New Roman" w:cs="Times New Roman"/>
          <w:bCs/>
          <w:sz w:val="28"/>
          <w:szCs w:val="28"/>
        </w:rPr>
        <w:t>лонном банке данных правовой информации), обеспечение доступа к которому осуществляется Федеральной службой охраны Российской Федерации в соо</w:t>
      </w:r>
      <w:r w:rsidRPr="00D92272">
        <w:rPr>
          <w:rFonts w:ascii="Times New Roman" w:hAnsi="Times New Roman" w:cs="Times New Roman"/>
          <w:bCs/>
          <w:sz w:val="28"/>
          <w:szCs w:val="28"/>
        </w:rPr>
        <w:t>т</w:t>
      </w:r>
      <w:r w:rsidRPr="00D92272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7. В случае расхождения между текстами областных законов, которые были опубликованы или размещены в ис</w:t>
      </w:r>
      <w:r w:rsidR="003E7CB9" w:rsidRPr="00D92272">
        <w:rPr>
          <w:rFonts w:ascii="Times New Roman" w:hAnsi="Times New Roman" w:cs="Times New Roman"/>
          <w:sz w:val="28"/>
          <w:szCs w:val="28"/>
        </w:rPr>
        <w:t>точниках, указанных в пункте 6</w:t>
      </w:r>
      <w:r w:rsidRPr="00D92272">
        <w:rPr>
          <w:rFonts w:ascii="Times New Roman" w:hAnsi="Times New Roman" w:cs="Times New Roman"/>
          <w:sz w:val="28"/>
          <w:szCs w:val="28"/>
        </w:rPr>
        <w:t xml:space="preserve"> н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стоящей статьи, аутентичным считается текст областного закона,</w:t>
      </w:r>
      <w:r w:rsidRPr="00D92272">
        <w:rPr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размещенный (опубликованный) на «Официальном интернет-портале правовой информации» (</w:t>
      </w:r>
      <w:r w:rsidRPr="00D9227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92272">
        <w:rPr>
          <w:rFonts w:ascii="Times New Roman" w:hAnsi="Times New Roman" w:cs="Times New Roman"/>
          <w:sz w:val="28"/>
          <w:szCs w:val="28"/>
        </w:rPr>
        <w:t>.</w:t>
      </w:r>
      <w:r w:rsidRPr="00D92272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D92272">
        <w:rPr>
          <w:rFonts w:ascii="Times New Roman" w:hAnsi="Times New Roman" w:cs="Times New Roman"/>
          <w:sz w:val="28"/>
          <w:szCs w:val="28"/>
        </w:rPr>
        <w:t>.</w:t>
      </w:r>
      <w:r w:rsidRPr="00D9227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92272">
        <w:rPr>
          <w:rFonts w:ascii="Times New Roman" w:hAnsi="Times New Roman" w:cs="Times New Roman"/>
          <w:sz w:val="28"/>
          <w:szCs w:val="28"/>
        </w:rPr>
        <w:t>.</w:t>
      </w:r>
      <w:r w:rsidRPr="00D9227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92272">
        <w:rPr>
          <w:rFonts w:ascii="Times New Roman" w:hAnsi="Times New Roman" w:cs="Times New Roman"/>
          <w:sz w:val="28"/>
          <w:szCs w:val="28"/>
        </w:rPr>
        <w:t>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8. Областные законы, в которые были внесены изменения, могут быть п</w:t>
      </w:r>
      <w:r w:rsidRPr="00D92272">
        <w:rPr>
          <w:rFonts w:ascii="Times New Roman" w:hAnsi="Times New Roman" w:cs="Times New Roman"/>
          <w:sz w:val="28"/>
          <w:szCs w:val="28"/>
        </w:rPr>
        <w:t>о</w:t>
      </w:r>
      <w:r w:rsidRPr="00D92272">
        <w:rPr>
          <w:rFonts w:ascii="Times New Roman" w:hAnsi="Times New Roman" w:cs="Times New Roman"/>
          <w:sz w:val="28"/>
          <w:szCs w:val="28"/>
        </w:rPr>
        <w:t>вторно официально опубликованы в полном объеме.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9. Областные законы могут быть опубликованы в виде отдельного изд</w:t>
      </w:r>
      <w:r w:rsidRPr="00D92272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>ния.</w:t>
      </w:r>
    </w:p>
    <w:p w:rsidR="00B652C8" w:rsidRDefault="00B652C8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4D" w:rsidRPr="00D92272" w:rsidRDefault="00DE644D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BDA" w:rsidRPr="00D92272" w:rsidRDefault="00386BDA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29.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Прекращение действия областного закона</w:t>
      </w:r>
    </w:p>
    <w:p w:rsidR="00386BDA" w:rsidRPr="00D92272" w:rsidRDefault="00386BDA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Областной закон прекращает свое действие в случае: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1) истечения срока действия областного закона, на который он был пр</w:t>
      </w:r>
      <w:r w:rsidRPr="00D92272">
        <w:rPr>
          <w:rFonts w:ascii="Times New Roman" w:hAnsi="Times New Roman" w:cs="Times New Roman"/>
          <w:sz w:val="28"/>
          <w:szCs w:val="28"/>
        </w:rPr>
        <w:t>и</w:t>
      </w:r>
      <w:r w:rsidRPr="00D92272">
        <w:rPr>
          <w:rFonts w:ascii="Times New Roman" w:hAnsi="Times New Roman" w:cs="Times New Roman"/>
          <w:sz w:val="28"/>
          <w:szCs w:val="28"/>
        </w:rPr>
        <w:t>нят;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2) принятия областным Собранием областного закона о признании его утратившим силу;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3) признания судом областного закона недействующим и не подлежащим применению.</w:t>
      </w:r>
    </w:p>
    <w:p w:rsidR="00D5083E" w:rsidRPr="00D92272" w:rsidRDefault="00D5083E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BDA" w:rsidRPr="00D92272" w:rsidRDefault="00386BDA" w:rsidP="00386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b/>
          <w:sz w:val="28"/>
          <w:szCs w:val="28"/>
        </w:rPr>
        <w:t xml:space="preserve">Статья 30. </w:t>
      </w:r>
      <w:r w:rsidRPr="00D92272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1. Настоящий областной закон вступает в силу со дня его официального опубликования и вводится в действие с 1 января 2002 года.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2. Признать утратившим силу закон Архангельской области «О порядке разработки, внесения и принятия законодательных актов Архангельской обла</w:t>
      </w:r>
      <w:r w:rsidRPr="00D92272">
        <w:rPr>
          <w:rFonts w:ascii="Times New Roman" w:hAnsi="Times New Roman" w:cs="Times New Roman"/>
          <w:sz w:val="28"/>
          <w:szCs w:val="28"/>
        </w:rPr>
        <w:t>с</w:t>
      </w:r>
      <w:r w:rsidRPr="00D92272">
        <w:rPr>
          <w:rFonts w:ascii="Times New Roman" w:hAnsi="Times New Roman" w:cs="Times New Roman"/>
          <w:sz w:val="28"/>
          <w:szCs w:val="28"/>
        </w:rPr>
        <w:t>ти» с последующими изменениями и дополнениями («Ведомости Архангел</w:t>
      </w:r>
      <w:r w:rsidRPr="00D92272">
        <w:rPr>
          <w:rFonts w:ascii="Times New Roman" w:hAnsi="Times New Roman" w:cs="Times New Roman"/>
          <w:sz w:val="28"/>
          <w:szCs w:val="28"/>
        </w:rPr>
        <w:t>ь</w:t>
      </w:r>
      <w:r w:rsidRPr="00D92272">
        <w:rPr>
          <w:rFonts w:ascii="Times New Roman" w:hAnsi="Times New Roman" w:cs="Times New Roman"/>
          <w:sz w:val="28"/>
          <w:szCs w:val="28"/>
        </w:rPr>
        <w:t>ского областного Собрания депутатов», 1995, № 5; 1996, № 4; 1998, № 18; 2000, № 29).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0F8" w:rsidRPr="00D92272" w:rsidRDefault="002F70F8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</w:t>
      </w:r>
      <w:r w:rsidR="00074B6D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 xml:space="preserve">А.А. Ефремов                                                                                          </w:t>
      </w:r>
    </w:p>
    <w:p w:rsidR="00707C24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г. Архангельск</w:t>
      </w:r>
    </w:p>
    <w:p w:rsidR="00074B6D" w:rsidRPr="00D92272" w:rsidRDefault="00707C24" w:rsidP="0036397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19 сентября 2001 г.</w:t>
      </w:r>
    </w:p>
    <w:p w:rsidR="00F60896" w:rsidRPr="00D92272" w:rsidRDefault="00707C24" w:rsidP="007877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№ 62-8-ОЗ</w:t>
      </w:r>
    </w:p>
    <w:p w:rsidR="00707C24" w:rsidRPr="00D92272" w:rsidRDefault="00787712" w:rsidP="0078771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br w:type="page"/>
      </w:r>
      <w:r w:rsidR="008E562A" w:rsidRPr="00D922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707C24" w:rsidRPr="00D9227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07C24" w:rsidRPr="00D92272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707C24" w:rsidRPr="00D92272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от 19 сентября 2001 г.</w:t>
      </w:r>
    </w:p>
    <w:p w:rsidR="00707C24" w:rsidRPr="00D92272" w:rsidRDefault="00062E33" w:rsidP="00062E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07C24" w:rsidRPr="00D92272">
        <w:rPr>
          <w:rFonts w:ascii="Times New Roman" w:hAnsi="Times New Roman" w:cs="Times New Roman"/>
          <w:sz w:val="28"/>
          <w:szCs w:val="28"/>
        </w:rPr>
        <w:t>№ 62-8-ОЗ</w:t>
      </w: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ПОПРАВКИ</w:t>
      </w:r>
    </w:p>
    <w:p w:rsidR="00707C24" w:rsidRPr="00D92272" w:rsidRDefault="00707C24" w:rsidP="0036397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к законопроекту _____________________________________________________,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       (наименование законопроекта)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принятому областным Собранием в первом чтении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«__»______________ года,</w:t>
      </w:r>
    </w:p>
    <w:p w:rsidR="00707C24" w:rsidRPr="00D92272" w:rsidRDefault="00707C24" w:rsidP="0036397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внесены ___________________________________________________________</w:t>
      </w:r>
      <w:r w:rsidRPr="00D92272">
        <w:rPr>
          <w:rFonts w:ascii="Times New Roman" w:hAnsi="Times New Roman" w:cs="Times New Roman"/>
          <w:sz w:val="28"/>
          <w:szCs w:val="28"/>
        </w:rPr>
        <w:softHyphen/>
      </w:r>
      <w:r w:rsidRPr="00D92272">
        <w:rPr>
          <w:rFonts w:ascii="Times New Roman" w:hAnsi="Times New Roman" w:cs="Times New Roman"/>
          <w:sz w:val="28"/>
          <w:szCs w:val="28"/>
        </w:rPr>
        <w:softHyphen/>
      </w:r>
      <w:r w:rsidRPr="00D92272">
        <w:rPr>
          <w:rFonts w:ascii="Times New Roman" w:hAnsi="Times New Roman" w:cs="Times New Roman"/>
          <w:sz w:val="28"/>
          <w:szCs w:val="28"/>
        </w:rPr>
        <w:softHyphen/>
        <w:t>_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(указать, кем)</w:t>
      </w: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3375"/>
        <w:gridCol w:w="3510"/>
      </w:tblGrid>
      <w:tr w:rsidR="00707C24" w:rsidRPr="00D92272" w:rsidTr="00946D0F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Номер    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название статьи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 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подпункта,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абзаца) законопроекта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Предлагаемый текст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(пункта,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подпункта, абзаца)</w:t>
            </w:r>
          </w:p>
        </w:tc>
      </w:tr>
    </w:tbl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Дата внесения поправок                               Подпись автора (инициатора)</w:t>
      </w: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______________________                             поправок __________________</w:t>
      </w: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17E2" w:rsidRPr="00D92272" w:rsidRDefault="002417E2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8E562A" w:rsidP="008E562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707C24" w:rsidRPr="00D9227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07C24" w:rsidRPr="00D92272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707C24" w:rsidRPr="00D92272" w:rsidRDefault="00707C24" w:rsidP="0036397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от 19 сентября 2001 г.</w:t>
      </w:r>
    </w:p>
    <w:p w:rsidR="00707C24" w:rsidRPr="00D92272" w:rsidRDefault="00062E33" w:rsidP="00062E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07C24" w:rsidRPr="00D92272">
        <w:rPr>
          <w:rFonts w:ascii="Times New Roman" w:hAnsi="Times New Roman" w:cs="Times New Roman"/>
          <w:sz w:val="28"/>
          <w:szCs w:val="28"/>
        </w:rPr>
        <w:t>№ 62-8-ОЗ</w:t>
      </w: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707C24" w:rsidRPr="00D92272" w:rsidRDefault="00707C24" w:rsidP="0036397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поправок к законопроекту ____________________________________________,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законопроекта)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принятому областным Собранием в первом чтении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«__» _______ _______ года</w:t>
      </w:r>
    </w:p>
    <w:p w:rsidR="00707C24" w:rsidRPr="00D92272" w:rsidRDefault="00707C24" w:rsidP="0036397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5"/>
        <w:gridCol w:w="2200"/>
        <w:gridCol w:w="2194"/>
        <w:gridCol w:w="1418"/>
        <w:gridCol w:w="1923"/>
      </w:tblGrid>
      <w:tr w:rsidR="00707C24" w:rsidRPr="00D92272" w:rsidTr="0036397C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Глава,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название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абзаца)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Предлагаемый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 поправки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абзаца)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Автор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поправки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36397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Решение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комитета (р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бочей группы)</w:t>
            </w:r>
          </w:p>
        </w:tc>
      </w:tr>
    </w:tbl>
    <w:p w:rsidR="00707C24" w:rsidRPr="00D92272" w:rsidRDefault="00707C24" w:rsidP="0036397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7C24" w:rsidRPr="00D92272" w:rsidRDefault="00707C24" w:rsidP="0036397C">
      <w:pPr>
        <w:rPr>
          <w:sz w:val="28"/>
          <w:szCs w:val="28"/>
        </w:rPr>
      </w:pPr>
    </w:p>
    <w:p w:rsidR="00707C24" w:rsidRPr="00D92272" w:rsidRDefault="00707C24" w:rsidP="0036397C"/>
    <w:p w:rsidR="00707C24" w:rsidRPr="00D92272" w:rsidRDefault="00707C24" w:rsidP="0036397C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/>
    <w:p w:rsidR="00707C24" w:rsidRPr="00D92272" w:rsidRDefault="00707C24" w:rsidP="00546183">
      <w:pPr>
        <w:pStyle w:val="ConsPlusNormal"/>
        <w:widowControl/>
        <w:jc w:val="right"/>
        <w:rPr>
          <w:sz w:val="28"/>
          <w:szCs w:val="28"/>
        </w:rPr>
      </w:pPr>
      <w:r w:rsidRPr="00D92272">
        <w:rPr>
          <w:sz w:val="28"/>
          <w:szCs w:val="28"/>
        </w:rPr>
        <w:t xml:space="preserve">                         </w:t>
      </w:r>
    </w:p>
    <w:p w:rsidR="00707C24" w:rsidRPr="00D92272" w:rsidRDefault="00707C24" w:rsidP="00546183">
      <w:pPr>
        <w:pStyle w:val="ConsPlusNormal"/>
        <w:widowControl/>
        <w:jc w:val="right"/>
        <w:rPr>
          <w:sz w:val="28"/>
          <w:szCs w:val="28"/>
        </w:rPr>
      </w:pPr>
    </w:p>
    <w:p w:rsidR="009C29B4" w:rsidRPr="00D92272" w:rsidRDefault="009C29B4" w:rsidP="00546183">
      <w:pPr>
        <w:pStyle w:val="ConsPlusNormal"/>
        <w:widowControl/>
        <w:jc w:val="right"/>
        <w:rPr>
          <w:sz w:val="28"/>
          <w:szCs w:val="28"/>
        </w:rPr>
      </w:pPr>
    </w:p>
    <w:p w:rsidR="00707C24" w:rsidRPr="00D92272" w:rsidRDefault="008E562A" w:rsidP="008E562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707C24" w:rsidRPr="00D9227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07C24" w:rsidRPr="00D92272" w:rsidRDefault="00707C24" w:rsidP="0054618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707C24" w:rsidRPr="00D92272" w:rsidRDefault="00707C24" w:rsidP="00546183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13C8F" w:rsidRPr="00D92272">
        <w:rPr>
          <w:rFonts w:ascii="Times New Roman" w:hAnsi="Times New Roman" w:cs="Times New Roman"/>
          <w:sz w:val="28"/>
          <w:szCs w:val="28"/>
        </w:rPr>
        <w:t xml:space="preserve"> </w:t>
      </w:r>
      <w:r w:rsidRPr="00D92272">
        <w:rPr>
          <w:rFonts w:ascii="Times New Roman" w:hAnsi="Times New Roman" w:cs="Times New Roman"/>
          <w:sz w:val="28"/>
          <w:szCs w:val="28"/>
        </w:rPr>
        <w:t>от 19 сентября 2001 г.</w:t>
      </w:r>
    </w:p>
    <w:p w:rsidR="00707C24" w:rsidRPr="00D92272" w:rsidRDefault="00D8581D" w:rsidP="00D8581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 xml:space="preserve">                                                                                                    </w:t>
      </w:r>
      <w:r w:rsidR="00707C24" w:rsidRPr="00D92272">
        <w:rPr>
          <w:sz w:val="28"/>
          <w:szCs w:val="28"/>
        </w:rPr>
        <w:t>№ 62-8-ОЗ</w:t>
      </w:r>
    </w:p>
    <w:p w:rsidR="00707C24" w:rsidRPr="00D92272" w:rsidRDefault="00707C24" w:rsidP="005461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7C24" w:rsidRPr="00D92272" w:rsidRDefault="00707C24" w:rsidP="00546183">
      <w:pPr>
        <w:pStyle w:val="ConsPlusTitle"/>
        <w:widowControl/>
        <w:jc w:val="center"/>
        <w:outlineLvl w:val="0"/>
      </w:pPr>
      <w:r w:rsidRPr="00D92272">
        <w:t>ПОПРАВКИ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к законопроекту _______________________________________________,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 xml:space="preserve">                                (наименование законопроекта)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рассматриваемому областным Собранием в первом чтении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«__» __________ ____ года,</w:t>
      </w:r>
    </w:p>
    <w:p w:rsidR="00707C24" w:rsidRPr="00D92272" w:rsidRDefault="00707C24" w:rsidP="00546183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внесены _______________________________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(указать, кем)</w:t>
      </w: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2681"/>
        <w:gridCol w:w="3117"/>
        <w:gridCol w:w="3305"/>
      </w:tblGrid>
      <w:tr w:rsidR="00707C24" w:rsidRPr="00D92272" w:rsidTr="00DA3E70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Номер    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название статьи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 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подпункта,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абзаца) законопроекта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Предлагаемый текст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(пункта,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подпункта, абзаца)</w:t>
            </w:r>
          </w:p>
        </w:tc>
      </w:tr>
      <w:tr w:rsidR="00707C24" w:rsidRPr="00D92272" w:rsidTr="00DA3E70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        Дата внесения поправок               Подпись автора (инициатора)</w:t>
      </w:r>
    </w:p>
    <w:p w:rsidR="00707C24" w:rsidRPr="00D92272" w:rsidRDefault="00707C24" w:rsidP="00A772ED">
      <w:pPr>
        <w:pStyle w:val="ConsPlusNonformat"/>
        <w:tabs>
          <w:tab w:val="left" w:pos="486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        ______________________            поправок __________________                             </w:t>
      </w: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Cs w:val="28"/>
        </w:rPr>
      </w:pPr>
    </w:p>
    <w:p w:rsidR="00707C24" w:rsidRPr="00D92272" w:rsidRDefault="00707C24" w:rsidP="00546183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  <w:r w:rsidRPr="00D92272">
        <w:rPr>
          <w:rFonts w:ascii="Times New Roman" w:hAnsi="Times New Roman" w:cs="Times New Roman"/>
          <w:sz w:val="28"/>
        </w:rPr>
        <w:t xml:space="preserve"> </w:t>
      </w:r>
    </w:p>
    <w:p w:rsidR="00707C24" w:rsidRPr="00D92272" w:rsidRDefault="00707C24" w:rsidP="00546183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215E1E" w:rsidRPr="00D92272" w:rsidRDefault="00707C24" w:rsidP="00546183">
      <w:pPr>
        <w:pStyle w:val="ConsPlusNormal"/>
        <w:widowControl/>
        <w:jc w:val="right"/>
        <w:rPr>
          <w:sz w:val="28"/>
          <w:szCs w:val="28"/>
        </w:rPr>
      </w:pPr>
      <w:r w:rsidRPr="00D92272">
        <w:rPr>
          <w:sz w:val="28"/>
          <w:szCs w:val="28"/>
        </w:rPr>
        <w:t xml:space="preserve">                          </w:t>
      </w:r>
    </w:p>
    <w:p w:rsidR="00215E1E" w:rsidRPr="00D92272" w:rsidRDefault="00215E1E" w:rsidP="00546183">
      <w:pPr>
        <w:pStyle w:val="ConsPlusNormal"/>
        <w:widowControl/>
        <w:jc w:val="right"/>
        <w:rPr>
          <w:sz w:val="28"/>
          <w:szCs w:val="28"/>
        </w:rPr>
      </w:pPr>
    </w:p>
    <w:p w:rsidR="00707C24" w:rsidRPr="00D92272" w:rsidRDefault="008E562A" w:rsidP="008E562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707C24" w:rsidRPr="00D9227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07C24" w:rsidRPr="00D92272" w:rsidRDefault="00707C24" w:rsidP="0054618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707C24" w:rsidRPr="00D92272" w:rsidRDefault="00707C24" w:rsidP="00546183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19 сентября 2001 г.</w:t>
      </w:r>
    </w:p>
    <w:p w:rsidR="00707C24" w:rsidRPr="00D92272" w:rsidRDefault="00707C24" w:rsidP="007475C3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 xml:space="preserve">                                                                                      </w:t>
      </w:r>
      <w:r w:rsidR="00710552" w:rsidRPr="00D92272">
        <w:rPr>
          <w:sz w:val="28"/>
          <w:szCs w:val="28"/>
        </w:rPr>
        <w:t xml:space="preserve">                       </w:t>
      </w:r>
      <w:r w:rsidR="007475C3" w:rsidRPr="00D92272">
        <w:rPr>
          <w:sz w:val="28"/>
          <w:szCs w:val="28"/>
        </w:rPr>
        <w:t xml:space="preserve"> </w:t>
      </w:r>
      <w:r w:rsidRPr="00D92272">
        <w:rPr>
          <w:sz w:val="28"/>
          <w:szCs w:val="28"/>
        </w:rPr>
        <w:t xml:space="preserve">№ 62-8-ОЗ  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707C24" w:rsidRPr="00D92272" w:rsidRDefault="00707C24" w:rsidP="00546183">
      <w:pPr>
        <w:pStyle w:val="ConsPlusTitle"/>
        <w:widowControl/>
        <w:jc w:val="center"/>
        <w:outlineLvl w:val="0"/>
      </w:pPr>
      <w:r w:rsidRPr="00D92272">
        <w:t>СВОДНАЯ ТАБЛИЦА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поправок к законопроекту _______________________________________,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 xml:space="preserve">                                           (наименование законопроекта)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рассматриваемому областным Собранием в первом чтении</w:t>
      </w:r>
    </w:p>
    <w:p w:rsidR="00707C24" w:rsidRPr="00D92272" w:rsidRDefault="00707C24" w:rsidP="0054618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272">
        <w:rPr>
          <w:sz w:val="28"/>
          <w:szCs w:val="28"/>
        </w:rPr>
        <w:t>«__» __________ ____ года</w:t>
      </w:r>
    </w:p>
    <w:p w:rsidR="00707C24" w:rsidRPr="00D92272" w:rsidRDefault="00707C24" w:rsidP="0054618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1858"/>
        <w:gridCol w:w="2001"/>
        <w:gridCol w:w="2175"/>
        <w:gridCol w:w="1441"/>
        <w:gridCol w:w="1509"/>
      </w:tblGrid>
      <w:tr w:rsidR="00707C24" w:rsidRPr="00077D40" w:rsidTr="00DA3E70">
        <w:trPr>
          <w:cantSplit/>
          <w:trHeight w:val="8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Глава,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название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абзаца)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>Предлагаемый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  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абзаца)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D92272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Автор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поправки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72">
              <w:rPr>
                <w:rFonts w:ascii="Times New Roman" w:hAnsi="Times New Roman" w:cs="Times New Roman"/>
                <w:sz w:val="28"/>
                <w:szCs w:val="28"/>
              </w:rPr>
              <w:t xml:space="preserve">Решение  </w:t>
            </w:r>
            <w:r w:rsidRPr="00D92272">
              <w:rPr>
                <w:rFonts w:ascii="Times New Roman" w:hAnsi="Times New Roman" w:cs="Times New Roman"/>
                <w:sz w:val="28"/>
                <w:szCs w:val="28"/>
              </w:rPr>
              <w:br/>
              <w:t>комитета (рабочей группы)</w:t>
            </w:r>
          </w:p>
        </w:tc>
      </w:tr>
      <w:tr w:rsidR="00707C24" w:rsidRPr="00077D40" w:rsidTr="00DA3E70">
        <w:trPr>
          <w:cantSplit/>
          <w:trHeight w:val="4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24" w:rsidRPr="00077D40" w:rsidRDefault="00707C24" w:rsidP="00DA3E7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C24" w:rsidRPr="00077D40" w:rsidRDefault="00707C24" w:rsidP="00546183">
      <w:pPr>
        <w:autoSpaceDE w:val="0"/>
        <w:autoSpaceDN w:val="0"/>
        <w:adjustRightInd w:val="0"/>
        <w:ind w:right="-285" w:firstLine="709"/>
        <w:jc w:val="both"/>
        <w:outlineLvl w:val="0"/>
        <w:rPr>
          <w:szCs w:val="28"/>
        </w:rPr>
      </w:pP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  <w:t xml:space="preserve">    </w:t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  <w:r w:rsidRPr="00077D40">
        <w:rPr>
          <w:szCs w:val="28"/>
        </w:rPr>
        <w:tab/>
      </w: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07C24" w:rsidRPr="00077D40" w:rsidRDefault="00707C24" w:rsidP="005461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C24" w:rsidRPr="00077D40" w:rsidRDefault="00707C24"/>
    <w:sectPr w:rsidR="00707C24" w:rsidRPr="00077D40" w:rsidSect="006F092D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DE" w:rsidRDefault="00E463DE">
      <w:r>
        <w:separator/>
      </w:r>
    </w:p>
  </w:endnote>
  <w:endnote w:type="continuationSeparator" w:id="0">
    <w:p w:rsidR="00E463DE" w:rsidRDefault="00E46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07" w:rsidRDefault="00F9218E" w:rsidP="0036397C">
    <w:pPr>
      <w:pStyle w:val="aa"/>
      <w:jc w:val="center"/>
    </w:pPr>
    <w:r>
      <w:rPr>
        <w:rStyle w:val="a9"/>
      </w:rPr>
      <w:fldChar w:fldCharType="begin"/>
    </w:r>
    <w:r w:rsidR="00875007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97D94"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DE" w:rsidRDefault="00E463DE">
      <w:r>
        <w:separator/>
      </w:r>
    </w:p>
  </w:footnote>
  <w:footnote w:type="continuationSeparator" w:id="0">
    <w:p w:rsidR="00E463DE" w:rsidRDefault="00E46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07" w:rsidRPr="00F83993" w:rsidRDefault="00F9218E" w:rsidP="0036397C">
    <w:pPr>
      <w:pStyle w:val="a7"/>
      <w:framePr w:wrap="around" w:vAnchor="text" w:hAnchor="margin" w:xAlign="center" w:y="1"/>
      <w:rPr>
        <w:rStyle w:val="a9"/>
        <w:sz w:val="19"/>
        <w:szCs w:val="19"/>
      </w:rPr>
    </w:pPr>
    <w:r w:rsidRPr="00F83993">
      <w:rPr>
        <w:rStyle w:val="a9"/>
        <w:sz w:val="19"/>
        <w:szCs w:val="19"/>
      </w:rPr>
      <w:fldChar w:fldCharType="begin"/>
    </w:r>
    <w:r w:rsidR="00875007" w:rsidRPr="00F83993">
      <w:rPr>
        <w:rStyle w:val="a9"/>
        <w:sz w:val="19"/>
        <w:szCs w:val="19"/>
      </w:rPr>
      <w:instrText xml:space="preserve">PAGE  </w:instrText>
    </w:r>
    <w:r w:rsidRPr="00F83993">
      <w:rPr>
        <w:rStyle w:val="a9"/>
        <w:sz w:val="19"/>
        <w:szCs w:val="19"/>
      </w:rPr>
      <w:fldChar w:fldCharType="end"/>
    </w:r>
  </w:p>
  <w:p w:rsidR="00875007" w:rsidRPr="00F83993" w:rsidRDefault="00875007">
    <w:pPr>
      <w:pStyle w:val="a7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07" w:rsidRPr="00F83993" w:rsidRDefault="00875007" w:rsidP="0036397C">
    <w:pPr>
      <w:pStyle w:val="a7"/>
      <w:framePr w:wrap="around" w:vAnchor="text" w:hAnchor="margin" w:xAlign="center" w:y="1"/>
      <w:rPr>
        <w:rStyle w:val="a9"/>
        <w:sz w:val="19"/>
        <w:szCs w:val="19"/>
      </w:rPr>
    </w:pPr>
    <w:r>
      <w:rPr>
        <w:rStyle w:val="a9"/>
        <w:sz w:val="19"/>
        <w:szCs w:val="19"/>
      </w:rPr>
      <w:t xml:space="preserve">   </w:t>
    </w:r>
  </w:p>
  <w:p w:rsidR="00875007" w:rsidRPr="00F83993" w:rsidRDefault="00875007" w:rsidP="0036397C">
    <w:pPr>
      <w:pStyle w:val="a7"/>
      <w:framePr w:wrap="around" w:vAnchor="text" w:hAnchor="margin" w:xAlign="center" w:y="1"/>
      <w:rPr>
        <w:rStyle w:val="a9"/>
        <w:sz w:val="19"/>
        <w:szCs w:val="19"/>
      </w:rPr>
    </w:pPr>
    <w:r w:rsidRPr="00F83993">
      <w:rPr>
        <w:rStyle w:val="a9"/>
        <w:sz w:val="19"/>
        <w:szCs w:val="19"/>
      </w:rPr>
      <w:t xml:space="preserve"> </w:t>
    </w:r>
  </w:p>
  <w:p w:rsidR="00875007" w:rsidRPr="00F83993" w:rsidRDefault="00875007" w:rsidP="0036397C">
    <w:pPr>
      <w:pStyle w:val="a7"/>
      <w:jc w:val="center"/>
      <w:rPr>
        <w:sz w:val="19"/>
        <w:szCs w:val="1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07" w:rsidRDefault="00875007" w:rsidP="0036397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D60"/>
    <w:multiLevelType w:val="hybridMultilevel"/>
    <w:tmpl w:val="030AD436"/>
    <w:lvl w:ilvl="0" w:tplc="4988768A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97C"/>
    <w:rsid w:val="000001F8"/>
    <w:rsid w:val="00001524"/>
    <w:rsid w:val="000038E2"/>
    <w:rsid w:val="000038F6"/>
    <w:rsid w:val="000045CA"/>
    <w:rsid w:val="000059F2"/>
    <w:rsid w:val="00007E00"/>
    <w:rsid w:val="000121F7"/>
    <w:rsid w:val="00015720"/>
    <w:rsid w:val="000165BA"/>
    <w:rsid w:val="000228AB"/>
    <w:rsid w:val="0002362A"/>
    <w:rsid w:val="000237E4"/>
    <w:rsid w:val="000243A1"/>
    <w:rsid w:val="00026103"/>
    <w:rsid w:val="00026EB5"/>
    <w:rsid w:val="00030579"/>
    <w:rsid w:val="000319E3"/>
    <w:rsid w:val="00031B74"/>
    <w:rsid w:val="000323E1"/>
    <w:rsid w:val="00033321"/>
    <w:rsid w:val="00033545"/>
    <w:rsid w:val="000343DD"/>
    <w:rsid w:val="000376C9"/>
    <w:rsid w:val="00037BD8"/>
    <w:rsid w:val="00041C06"/>
    <w:rsid w:val="00043459"/>
    <w:rsid w:val="00045CE7"/>
    <w:rsid w:val="00052678"/>
    <w:rsid w:val="0005383F"/>
    <w:rsid w:val="000579B5"/>
    <w:rsid w:val="0006004C"/>
    <w:rsid w:val="0006004F"/>
    <w:rsid w:val="00061798"/>
    <w:rsid w:val="00062A81"/>
    <w:rsid w:val="00062E33"/>
    <w:rsid w:val="00065312"/>
    <w:rsid w:val="000662E9"/>
    <w:rsid w:val="00070CBA"/>
    <w:rsid w:val="00074B6D"/>
    <w:rsid w:val="000769F0"/>
    <w:rsid w:val="00077D40"/>
    <w:rsid w:val="000811BD"/>
    <w:rsid w:val="000811C3"/>
    <w:rsid w:val="000829EF"/>
    <w:rsid w:val="000834AD"/>
    <w:rsid w:val="000839D8"/>
    <w:rsid w:val="00083C28"/>
    <w:rsid w:val="0008528B"/>
    <w:rsid w:val="00085A77"/>
    <w:rsid w:val="00087BB3"/>
    <w:rsid w:val="00093985"/>
    <w:rsid w:val="00093A6F"/>
    <w:rsid w:val="000962B8"/>
    <w:rsid w:val="00096D08"/>
    <w:rsid w:val="000975E4"/>
    <w:rsid w:val="000977AD"/>
    <w:rsid w:val="000A283C"/>
    <w:rsid w:val="000A2EA0"/>
    <w:rsid w:val="000A4EBD"/>
    <w:rsid w:val="000A65F2"/>
    <w:rsid w:val="000B165E"/>
    <w:rsid w:val="000B2046"/>
    <w:rsid w:val="000B45C1"/>
    <w:rsid w:val="000C2317"/>
    <w:rsid w:val="000C2B31"/>
    <w:rsid w:val="000C3CAE"/>
    <w:rsid w:val="000C561A"/>
    <w:rsid w:val="000C645E"/>
    <w:rsid w:val="000C797C"/>
    <w:rsid w:val="000D0E7C"/>
    <w:rsid w:val="000D5F7C"/>
    <w:rsid w:val="000D699E"/>
    <w:rsid w:val="000D7C9F"/>
    <w:rsid w:val="000E2026"/>
    <w:rsid w:val="000E2C51"/>
    <w:rsid w:val="000E33F6"/>
    <w:rsid w:val="000E38D2"/>
    <w:rsid w:val="000E52BE"/>
    <w:rsid w:val="000E57F7"/>
    <w:rsid w:val="000E7400"/>
    <w:rsid w:val="000F1010"/>
    <w:rsid w:val="000F2604"/>
    <w:rsid w:val="000F2A98"/>
    <w:rsid w:val="000F3F2B"/>
    <w:rsid w:val="000F4522"/>
    <w:rsid w:val="00101E56"/>
    <w:rsid w:val="00102A36"/>
    <w:rsid w:val="00103C51"/>
    <w:rsid w:val="0010483D"/>
    <w:rsid w:val="00110129"/>
    <w:rsid w:val="00110EE1"/>
    <w:rsid w:val="00115DA5"/>
    <w:rsid w:val="00117A6F"/>
    <w:rsid w:val="00120FF5"/>
    <w:rsid w:val="00121D63"/>
    <w:rsid w:val="00122C6C"/>
    <w:rsid w:val="00122E9D"/>
    <w:rsid w:val="00123425"/>
    <w:rsid w:val="0012469F"/>
    <w:rsid w:val="00124BDC"/>
    <w:rsid w:val="00125B97"/>
    <w:rsid w:val="00127E95"/>
    <w:rsid w:val="00130675"/>
    <w:rsid w:val="001308A6"/>
    <w:rsid w:val="001335E6"/>
    <w:rsid w:val="00134ED6"/>
    <w:rsid w:val="001351DD"/>
    <w:rsid w:val="00135EB2"/>
    <w:rsid w:val="001406B3"/>
    <w:rsid w:val="00140899"/>
    <w:rsid w:val="0014176E"/>
    <w:rsid w:val="00141990"/>
    <w:rsid w:val="0014265E"/>
    <w:rsid w:val="00143910"/>
    <w:rsid w:val="00143E61"/>
    <w:rsid w:val="00144990"/>
    <w:rsid w:val="00145311"/>
    <w:rsid w:val="001464FE"/>
    <w:rsid w:val="00146B2B"/>
    <w:rsid w:val="00150463"/>
    <w:rsid w:val="001508AE"/>
    <w:rsid w:val="001509D9"/>
    <w:rsid w:val="00150E59"/>
    <w:rsid w:val="00151143"/>
    <w:rsid w:val="001512ED"/>
    <w:rsid w:val="00152832"/>
    <w:rsid w:val="0015345B"/>
    <w:rsid w:val="00156ADA"/>
    <w:rsid w:val="0016007B"/>
    <w:rsid w:val="001625AF"/>
    <w:rsid w:val="00162CB8"/>
    <w:rsid w:val="00164967"/>
    <w:rsid w:val="00164CDC"/>
    <w:rsid w:val="001656B4"/>
    <w:rsid w:val="00165BA0"/>
    <w:rsid w:val="00165E77"/>
    <w:rsid w:val="00166E5A"/>
    <w:rsid w:val="00167B46"/>
    <w:rsid w:val="00167E0A"/>
    <w:rsid w:val="001704D0"/>
    <w:rsid w:val="001706C6"/>
    <w:rsid w:val="001710AD"/>
    <w:rsid w:val="00171CCC"/>
    <w:rsid w:val="001720C2"/>
    <w:rsid w:val="00172717"/>
    <w:rsid w:val="00174B60"/>
    <w:rsid w:val="00175BC8"/>
    <w:rsid w:val="00175C4E"/>
    <w:rsid w:val="00175DC9"/>
    <w:rsid w:val="0017703C"/>
    <w:rsid w:val="00180BF1"/>
    <w:rsid w:val="00181267"/>
    <w:rsid w:val="0018649A"/>
    <w:rsid w:val="00190787"/>
    <w:rsid w:val="0019093D"/>
    <w:rsid w:val="00190DA7"/>
    <w:rsid w:val="001917C5"/>
    <w:rsid w:val="00191819"/>
    <w:rsid w:val="00193BD4"/>
    <w:rsid w:val="00193DF6"/>
    <w:rsid w:val="00197AD4"/>
    <w:rsid w:val="001A095C"/>
    <w:rsid w:val="001A0AFA"/>
    <w:rsid w:val="001A68C1"/>
    <w:rsid w:val="001B2CE0"/>
    <w:rsid w:val="001B3C2D"/>
    <w:rsid w:val="001B4010"/>
    <w:rsid w:val="001B4B1D"/>
    <w:rsid w:val="001B672A"/>
    <w:rsid w:val="001B6B1E"/>
    <w:rsid w:val="001C0165"/>
    <w:rsid w:val="001C049E"/>
    <w:rsid w:val="001C0ABC"/>
    <w:rsid w:val="001C1252"/>
    <w:rsid w:val="001C15C6"/>
    <w:rsid w:val="001C4788"/>
    <w:rsid w:val="001C5282"/>
    <w:rsid w:val="001C6447"/>
    <w:rsid w:val="001C6672"/>
    <w:rsid w:val="001C6A00"/>
    <w:rsid w:val="001D0048"/>
    <w:rsid w:val="001D0326"/>
    <w:rsid w:val="001D0764"/>
    <w:rsid w:val="001D0B6F"/>
    <w:rsid w:val="001D271C"/>
    <w:rsid w:val="001D3E40"/>
    <w:rsid w:val="001D667B"/>
    <w:rsid w:val="001D6C58"/>
    <w:rsid w:val="001E0454"/>
    <w:rsid w:val="001E0DD8"/>
    <w:rsid w:val="001E0FE6"/>
    <w:rsid w:val="001E407B"/>
    <w:rsid w:val="001E75D0"/>
    <w:rsid w:val="001E7617"/>
    <w:rsid w:val="001E76F2"/>
    <w:rsid w:val="001F255B"/>
    <w:rsid w:val="001F3BCB"/>
    <w:rsid w:val="001F4409"/>
    <w:rsid w:val="001F47C3"/>
    <w:rsid w:val="001F5D38"/>
    <w:rsid w:val="001F5E52"/>
    <w:rsid w:val="001F7AD9"/>
    <w:rsid w:val="00201234"/>
    <w:rsid w:val="002022FF"/>
    <w:rsid w:val="00202CD0"/>
    <w:rsid w:val="00204013"/>
    <w:rsid w:val="00206E18"/>
    <w:rsid w:val="0021021A"/>
    <w:rsid w:val="0021185B"/>
    <w:rsid w:val="00212030"/>
    <w:rsid w:val="0021333C"/>
    <w:rsid w:val="002150FC"/>
    <w:rsid w:val="00215E1E"/>
    <w:rsid w:val="00216312"/>
    <w:rsid w:val="00217529"/>
    <w:rsid w:val="00223082"/>
    <w:rsid w:val="0022325F"/>
    <w:rsid w:val="0022544B"/>
    <w:rsid w:val="002307A1"/>
    <w:rsid w:val="00230AD9"/>
    <w:rsid w:val="0023152B"/>
    <w:rsid w:val="00231EEA"/>
    <w:rsid w:val="00233670"/>
    <w:rsid w:val="002377BA"/>
    <w:rsid w:val="002417E2"/>
    <w:rsid w:val="00241B19"/>
    <w:rsid w:val="00242237"/>
    <w:rsid w:val="00242A0F"/>
    <w:rsid w:val="00244B6C"/>
    <w:rsid w:val="00245097"/>
    <w:rsid w:val="002462AC"/>
    <w:rsid w:val="00247F60"/>
    <w:rsid w:val="0025037B"/>
    <w:rsid w:val="002506F5"/>
    <w:rsid w:val="00250AA0"/>
    <w:rsid w:val="00251B30"/>
    <w:rsid w:val="00252209"/>
    <w:rsid w:val="00252D4C"/>
    <w:rsid w:val="00253458"/>
    <w:rsid w:val="002545B1"/>
    <w:rsid w:val="0025530E"/>
    <w:rsid w:val="00255772"/>
    <w:rsid w:val="00255AFF"/>
    <w:rsid w:val="0026045E"/>
    <w:rsid w:val="00261114"/>
    <w:rsid w:val="00262205"/>
    <w:rsid w:val="00262A6C"/>
    <w:rsid w:val="00263678"/>
    <w:rsid w:val="002663CC"/>
    <w:rsid w:val="00270432"/>
    <w:rsid w:val="002714B8"/>
    <w:rsid w:val="00271C99"/>
    <w:rsid w:val="0027237E"/>
    <w:rsid w:val="00272597"/>
    <w:rsid w:val="00273E0E"/>
    <w:rsid w:val="002740D7"/>
    <w:rsid w:val="00277EB4"/>
    <w:rsid w:val="00280431"/>
    <w:rsid w:val="0028061A"/>
    <w:rsid w:val="002806D4"/>
    <w:rsid w:val="00280BD3"/>
    <w:rsid w:val="002814E4"/>
    <w:rsid w:val="00282787"/>
    <w:rsid w:val="00282B62"/>
    <w:rsid w:val="00285176"/>
    <w:rsid w:val="0028610C"/>
    <w:rsid w:val="0028620E"/>
    <w:rsid w:val="00286B43"/>
    <w:rsid w:val="00293152"/>
    <w:rsid w:val="002941FC"/>
    <w:rsid w:val="002968C9"/>
    <w:rsid w:val="00297D94"/>
    <w:rsid w:val="002A3CAF"/>
    <w:rsid w:val="002A3EF5"/>
    <w:rsid w:val="002A4129"/>
    <w:rsid w:val="002A4AB9"/>
    <w:rsid w:val="002A52EE"/>
    <w:rsid w:val="002B5E4A"/>
    <w:rsid w:val="002B7EBD"/>
    <w:rsid w:val="002C0243"/>
    <w:rsid w:val="002C2D96"/>
    <w:rsid w:val="002C47B8"/>
    <w:rsid w:val="002C53AD"/>
    <w:rsid w:val="002C54A8"/>
    <w:rsid w:val="002C7B01"/>
    <w:rsid w:val="002C7C93"/>
    <w:rsid w:val="002D1A6B"/>
    <w:rsid w:val="002D1EFF"/>
    <w:rsid w:val="002D2A92"/>
    <w:rsid w:val="002D39EB"/>
    <w:rsid w:val="002D3C73"/>
    <w:rsid w:val="002D65A3"/>
    <w:rsid w:val="002D7CBA"/>
    <w:rsid w:val="002E2333"/>
    <w:rsid w:val="002E2FA6"/>
    <w:rsid w:val="002E5107"/>
    <w:rsid w:val="002E516A"/>
    <w:rsid w:val="002E5DD3"/>
    <w:rsid w:val="002E61D8"/>
    <w:rsid w:val="002E64D1"/>
    <w:rsid w:val="002E6E97"/>
    <w:rsid w:val="002F0511"/>
    <w:rsid w:val="002F3ACE"/>
    <w:rsid w:val="002F52AC"/>
    <w:rsid w:val="002F561E"/>
    <w:rsid w:val="002F70F8"/>
    <w:rsid w:val="003011B7"/>
    <w:rsid w:val="00303A06"/>
    <w:rsid w:val="00304455"/>
    <w:rsid w:val="0030445A"/>
    <w:rsid w:val="00304468"/>
    <w:rsid w:val="00304B89"/>
    <w:rsid w:val="00306131"/>
    <w:rsid w:val="003066BF"/>
    <w:rsid w:val="00306883"/>
    <w:rsid w:val="00306D63"/>
    <w:rsid w:val="00310FE0"/>
    <w:rsid w:val="003110DD"/>
    <w:rsid w:val="003116F0"/>
    <w:rsid w:val="00312F84"/>
    <w:rsid w:val="003131EB"/>
    <w:rsid w:val="00313860"/>
    <w:rsid w:val="00313A2B"/>
    <w:rsid w:val="00314B81"/>
    <w:rsid w:val="00314CE1"/>
    <w:rsid w:val="003157BC"/>
    <w:rsid w:val="00315C41"/>
    <w:rsid w:val="00315E24"/>
    <w:rsid w:val="0032035A"/>
    <w:rsid w:val="00320365"/>
    <w:rsid w:val="00320B2F"/>
    <w:rsid w:val="0032184C"/>
    <w:rsid w:val="00322769"/>
    <w:rsid w:val="003237CA"/>
    <w:rsid w:val="00324FF4"/>
    <w:rsid w:val="00326D2C"/>
    <w:rsid w:val="00327191"/>
    <w:rsid w:val="00331323"/>
    <w:rsid w:val="00332129"/>
    <w:rsid w:val="00332FC0"/>
    <w:rsid w:val="00333C8F"/>
    <w:rsid w:val="003343B2"/>
    <w:rsid w:val="00336878"/>
    <w:rsid w:val="00337469"/>
    <w:rsid w:val="00337EAF"/>
    <w:rsid w:val="00337F5D"/>
    <w:rsid w:val="00344F5E"/>
    <w:rsid w:val="0034569E"/>
    <w:rsid w:val="00345922"/>
    <w:rsid w:val="00347F41"/>
    <w:rsid w:val="00350491"/>
    <w:rsid w:val="00352F71"/>
    <w:rsid w:val="00353FB1"/>
    <w:rsid w:val="00355AA4"/>
    <w:rsid w:val="00355DBD"/>
    <w:rsid w:val="00357ADB"/>
    <w:rsid w:val="00360B53"/>
    <w:rsid w:val="003625AC"/>
    <w:rsid w:val="0036397C"/>
    <w:rsid w:val="003645E7"/>
    <w:rsid w:val="00365614"/>
    <w:rsid w:val="00365D48"/>
    <w:rsid w:val="00366F04"/>
    <w:rsid w:val="00370D79"/>
    <w:rsid w:val="003713D4"/>
    <w:rsid w:val="0037245B"/>
    <w:rsid w:val="00376FEB"/>
    <w:rsid w:val="00377045"/>
    <w:rsid w:val="00377660"/>
    <w:rsid w:val="00377A6B"/>
    <w:rsid w:val="003812B5"/>
    <w:rsid w:val="0038222F"/>
    <w:rsid w:val="003823E6"/>
    <w:rsid w:val="0038488D"/>
    <w:rsid w:val="00385AB7"/>
    <w:rsid w:val="00385B3D"/>
    <w:rsid w:val="00386BDA"/>
    <w:rsid w:val="00391238"/>
    <w:rsid w:val="00391A23"/>
    <w:rsid w:val="003927FB"/>
    <w:rsid w:val="00392A73"/>
    <w:rsid w:val="00393374"/>
    <w:rsid w:val="0039337A"/>
    <w:rsid w:val="00393A8B"/>
    <w:rsid w:val="00394F71"/>
    <w:rsid w:val="0039742B"/>
    <w:rsid w:val="00397897"/>
    <w:rsid w:val="003A0030"/>
    <w:rsid w:val="003A061D"/>
    <w:rsid w:val="003A3C64"/>
    <w:rsid w:val="003A43BC"/>
    <w:rsid w:val="003A4EB3"/>
    <w:rsid w:val="003A5D50"/>
    <w:rsid w:val="003B298F"/>
    <w:rsid w:val="003B3EB2"/>
    <w:rsid w:val="003B3FD3"/>
    <w:rsid w:val="003B4B23"/>
    <w:rsid w:val="003B4C9E"/>
    <w:rsid w:val="003B6690"/>
    <w:rsid w:val="003B69D6"/>
    <w:rsid w:val="003B6E3F"/>
    <w:rsid w:val="003C12C4"/>
    <w:rsid w:val="003C23A9"/>
    <w:rsid w:val="003C5345"/>
    <w:rsid w:val="003C7E56"/>
    <w:rsid w:val="003D0367"/>
    <w:rsid w:val="003D5087"/>
    <w:rsid w:val="003E2685"/>
    <w:rsid w:val="003E3063"/>
    <w:rsid w:val="003E397F"/>
    <w:rsid w:val="003E3BAD"/>
    <w:rsid w:val="003E7CB9"/>
    <w:rsid w:val="003F0202"/>
    <w:rsid w:val="003F3E9D"/>
    <w:rsid w:val="003F5D6C"/>
    <w:rsid w:val="003F6198"/>
    <w:rsid w:val="003F664D"/>
    <w:rsid w:val="003F679D"/>
    <w:rsid w:val="003F6B79"/>
    <w:rsid w:val="003F6E47"/>
    <w:rsid w:val="003F7C31"/>
    <w:rsid w:val="0040065E"/>
    <w:rsid w:val="00400821"/>
    <w:rsid w:val="00400E1A"/>
    <w:rsid w:val="00401532"/>
    <w:rsid w:val="00401F18"/>
    <w:rsid w:val="00403637"/>
    <w:rsid w:val="00405A46"/>
    <w:rsid w:val="00405B11"/>
    <w:rsid w:val="00407E06"/>
    <w:rsid w:val="004134BA"/>
    <w:rsid w:val="0041363A"/>
    <w:rsid w:val="00415728"/>
    <w:rsid w:val="004167C0"/>
    <w:rsid w:val="00420FEA"/>
    <w:rsid w:val="00421514"/>
    <w:rsid w:val="00421F7E"/>
    <w:rsid w:val="004247E8"/>
    <w:rsid w:val="00425F53"/>
    <w:rsid w:val="0043067D"/>
    <w:rsid w:val="00431394"/>
    <w:rsid w:val="004316DF"/>
    <w:rsid w:val="0043269E"/>
    <w:rsid w:val="00432E23"/>
    <w:rsid w:val="0043694C"/>
    <w:rsid w:val="00437C42"/>
    <w:rsid w:val="00440B00"/>
    <w:rsid w:val="00441561"/>
    <w:rsid w:val="004416B7"/>
    <w:rsid w:val="00442713"/>
    <w:rsid w:val="00445CA8"/>
    <w:rsid w:val="00447C9A"/>
    <w:rsid w:val="004503F2"/>
    <w:rsid w:val="00454BBF"/>
    <w:rsid w:val="00457471"/>
    <w:rsid w:val="00457921"/>
    <w:rsid w:val="00460EEA"/>
    <w:rsid w:val="004659A1"/>
    <w:rsid w:val="00465A60"/>
    <w:rsid w:val="0046682F"/>
    <w:rsid w:val="00471202"/>
    <w:rsid w:val="004719DB"/>
    <w:rsid w:val="00472F70"/>
    <w:rsid w:val="004754E9"/>
    <w:rsid w:val="004756B7"/>
    <w:rsid w:val="0048191E"/>
    <w:rsid w:val="00481B1C"/>
    <w:rsid w:val="00482F45"/>
    <w:rsid w:val="00485C4E"/>
    <w:rsid w:val="0048772E"/>
    <w:rsid w:val="004916AA"/>
    <w:rsid w:val="00491ACF"/>
    <w:rsid w:val="00491BD6"/>
    <w:rsid w:val="004965AF"/>
    <w:rsid w:val="004A0863"/>
    <w:rsid w:val="004A103A"/>
    <w:rsid w:val="004A3661"/>
    <w:rsid w:val="004A3B69"/>
    <w:rsid w:val="004A5517"/>
    <w:rsid w:val="004A595D"/>
    <w:rsid w:val="004A63DD"/>
    <w:rsid w:val="004A70CD"/>
    <w:rsid w:val="004B1693"/>
    <w:rsid w:val="004B2F55"/>
    <w:rsid w:val="004B37E6"/>
    <w:rsid w:val="004B3DB1"/>
    <w:rsid w:val="004B464D"/>
    <w:rsid w:val="004B4F8F"/>
    <w:rsid w:val="004B5A45"/>
    <w:rsid w:val="004C0805"/>
    <w:rsid w:val="004C08D4"/>
    <w:rsid w:val="004C3031"/>
    <w:rsid w:val="004C6663"/>
    <w:rsid w:val="004C731A"/>
    <w:rsid w:val="004C79D5"/>
    <w:rsid w:val="004D2813"/>
    <w:rsid w:val="004D2D8D"/>
    <w:rsid w:val="004D5522"/>
    <w:rsid w:val="004D617B"/>
    <w:rsid w:val="004D6269"/>
    <w:rsid w:val="004D671D"/>
    <w:rsid w:val="004E17A6"/>
    <w:rsid w:val="004E3CE3"/>
    <w:rsid w:val="004E41CB"/>
    <w:rsid w:val="004E6D67"/>
    <w:rsid w:val="004E7126"/>
    <w:rsid w:val="004F03E3"/>
    <w:rsid w:val="004F0630"/>
    <w:rsid w:val="004F410B"/>
    <w:rsid w:val="004F5203"/>
    <w:rsid w:val="004F718B"/>
    <w:rsid w:val="005012DD"/>
    <w:rsid w:val="0050343C"/>
    <w:rsid w:val="00505137"/>
    <w:rsid w:val="00507CC6"/>
    <w:rsid w:val="00510BE4"/>
    <w:rsid w:val="00512F8D"/>
    <w:rsid w:val="005152F0"/>
    <w:rsid w:val="00516051"/>
    <w:rsid w:val="005160BF"/>
    <w:rsid w:val="005165D1"/>
    <w:rsid w:val="00516EF1"/>
    <w:rsid w:val="005202CD"/>
    <w:rsid w:val="005209AF"/>
    <w:rsid w:val="00520F1C"/>
    <w:rsid w:val="00520FFA"/>
    <w:rsid w:val="00525D9B"/>
    <w:rsid w:val="00527627"/>
    <w:rsid w:val="00530437"/>
    <w:rsid w:val="00530EB7"/>
    <w:rsid w:val="005318CE"/>
    <w:rsid w:val="0053216B"/>
    <w:rsid w:val="00534302"/>
    <w:rsid w:val="005345F8"/>
    <w:rsid w:val="005374FD"/>
    <w:rsid w:val="00540843"/>
    <w:rsid w:val="00540AC6"/>
    <w:rsid w:val="00541052"/>
    <w:rsid w:val="005418E2"/>
    <w:rsid w:val="00543D77"/>
    <w:rsid w:val="00544031"/>
    <w:rsid w:val="00544B77"/>
    <w:rsid w:val="00545419"/>
    <w:rsid w:val="00545637"/>
    <w:rsid w:val="00546058"/>
    <w:rsid w:val="00546092"/>
    <w:rsid w:val="00546183"/>
    <w:rsid w:val="00547DB5"/>
    <w:rsid w:val="00552B60"/>
    <w:rsid w:val="005541D4"/>
    <w:rsid w:val="005557F4"/>
    <w:rsid w:val="00555800"/>
    <w:rsid w:val="00556CDE"/>
    <w:rsid w:val="0056353D"/>
    <w:rsid w:val="00565702"/>
    <w:rsid w:val="00565B62"/>
    <w:rsid w:val="005663AB"/>
    <w:rsid w:val="005666B8"/>
    <w:rsid w:val="005666ED"/>
    <w:rsid w:val="00566A4A"/>
    <w:rsid w:val="00567382"/>
    <w:rsid w:val="00567BF6"/>
    <w:rsid w:val="00567D7D"/>
    <w:rsid w:val="00567FB3"/>
    <w:rsid w:val="00571638"/>
    <w:rsid w:val="00571D59"/>
    <w:rsid w:val="00573C51"/>
    <w:rsid w:val="0057753B"/>
    <w:rsid w:val="0058047C"/>
    <w:rsid w:val="00581047"/>
    <w:rsid w:val="00581542"/>
    <w:rsid w:val="005817B3"/>
    <w:rsid w:val="005823D5"/>
    <w:rsid w:val="005871F9"/>
    <w:rsid w:val="005874E6"/>
    <w:rsid w:val="00591572"/>
    <w:rsid w:val="005925A2"/>
    <w:rsid w:val="005931CF"/>
    <w:rsid w:val="00593842"/>
    <w:rsid w:val="00595882"/>
    <w:rsid w:val="005964A1"/>
    <w:rsid w:val="005A0324"/>
    <w:rsid w:val="005A142C"/>
    <w:rsid w:val="005A15A0"/>
    <w:rsid w:val="005A33DD"/>
    <w:rsid w:val="005A71CC"/>
    <w:rsid w:val="005B10CF"/>
    <w:rsid w:val="005B1974"/>
    <w:rsid w:val="005B1DB5"/>
    <w:rsid w:val="005B2293"/>
    <w:rsid w:val="005B5250"/>
    <w:rsid w:val="005B5E30"/>
    <w:rsid w:val="005B6ED5"/>
    <w:rsid w:val="005B73C3"/>
    <w:rsid w:val="005B7729"/>
    <w:rsid w:val="005C3674"/>
    <w:rsid w:val="005C3BF9"/>
    <w:rsid w:val="005C3EC9"/>
    <w:rsid w:val="005C413D"/>
    <w:rsid w:val="005C462C"/>
    <w:rsid w:val="005C7788"/>
    <w:rsid w:val="005D52B2"/>
    <w:rsid w:val="005D575E"/>
    <w:rsid w:val="005D64BE"/>
    <w:rsid w:val="005D67F1"/>
    <w:rsid w:val="005D7DF3"/>
    <w:rsid w:val="005E1553"/>
    <w:rsid w:val="005E297D"/>
    <w:rsid w:val="005E313C"/>
    <w:rsid w:val="005E385B"/>
    <w:rsid w:val="005E3A0E"/>
    <w:rsid w:val="005E684C"/>
    <w:rsid w:val="005E68D0"/>
    <w:rsid w:val="005E6FC3"/>
    <w:rsid w:val="005F0BFD"/>
    <w:rsid w:val="005F1750"/>
    <w:rsid w:val="005F21E0"/>
    <w:rsid w:val="005F2FF8"/>
    <w:rsid w:val="005F3AB6"/>
    <w:rsid w:val="005F408B"/>
    <w:rsid w:val="005F5ED7"/>
    <w:rsid w:val="005F7A54"/>
    <w:rsid w:val="00601128"/>
    <w:rsid w:val="00601E30"/>
    <w:rsid w:val="00603951"/>
    <w:rsid w:val="00605CB6"/>
    <w:rsid w:val="00605CDF"/>
    <w:rsid w:val="00605E10"/>
    <w:rsid w:val="00605F26"/>
    <w:rsid w:val="00607360"/>
    <w:rsid w:val="00607512"/>
    <w:rsid w:val="00610FED"/>
    <w:rsid w:val="00611245"/>
    <w:rsid w:val="00612D1E"/>
    <w:rsid w:val="006145CB"/>
    <w:rsid w:val="006176A4"/>
    <w:rsid w:val="0062046D"/>
    <w:rsid w:val="0062220D"/>
    <w:rsid w:val="00623941"/>
    <w:rsid w:val="00627A94"/>
    <w:rsid w:val="00627B4A"/>
    <w:rsid w:val="00631E29"/>
    <w:rsid w:val="006409BC"/>
    <w:rsid w:val="006409FF"/>
    <w:rsid w:val="00640EFF"/>
    <w:rsid w:val="0064103C"/>
    <w:rsid w:val="00643C84"/>
    <w:rsid w:val="00643EB2"/>
    <w:rsid w:val="00647E44"/>
    <w:rsid w:val="0065340E"/>
    <w:rsid w:val="00654246"/>
    <w:rsid w:val="00654D62"/>
    <w:rsid w:val="00655CB7"/>
    <w:rsid w:val="0066345C"/>
    <w:rsid w:val="00664DE7"/>
    <w:rsid w:val="00665084"/>
    <w:rsid w:val="006651C2"/>
    <w:rsid w:val="00666297"/>
    <w:rsid w:val="006666D0"/>
    <w:rsid w:val="00666DCA"/>
    <w:rsid w:val="00666F77"/>
    <w:rsid w:val="00667478"/>
    <w:rsid w:val="006724DF"/>
    <w:rsid w:val="00672C4F"/>
    <w:rsid w:val="00674265"/>
    <w:rsid w:val="006777FD"/>
    <w:rsid w:val="00680134"/>
    <w:rsid w:val="00683794"/>
    <w:rsid w:val="0068528A"/>
    <w:rsid w:val="006856B7"/>
    <w:rsid w:val="006862BF"/>
    <w:rsid w:val="00691A99"/>
    <w:rsid w:val="00691D14"/>
    <w:rsid w:val="0069379F"/>
    <w:rsid w:val="00694CB8"/>
    <w:rsid w:val="006953EF"/>
    <w:rsid w:val="00696D6C"/>
    <w:rsid w:val="00697921"/>
    <w:rsid w:val="006A05F6"/>
    <w:rsid w:val="006A0D2F"/>
    <w:rsid w:val="006A2037"/>
    <w:rsid w:val="006A6AA0"/>
    <w:rsid w:val="006B3462"/>
    <w:rsid w:val="006B4709"/>
    <w:rsid w:val="006B5069"/>
    <w:rsid w:val="006B5253"/>
    <w:rsid w:val="006B6308"/>
    <w:rsid w:val="006C1673"/>
    <w:rsid w:val="006C1955"/>
    <w:rsid w:val="006C1B24"/>
    <w:rsid w:val="006C2700"/>
    <w:rsid w:val="006C2B60"/>
    <w:rsid w:val="006C39FA"/>
    <w:rsid w:val="006C64D3"/>
    <w:rsid w:val="006D0AAA"/>
    <w:rsid w:val="006D0B38"/>
    <w:rsid w:val="006D1797"/>
    <w:rsid w:val="006D4129"/>
    <w:rsid w:val="006D51D4"/>
    <w:rsid w:val="006D52D9"/>
    <w:rsid w:val="006D5570"/>
    <w:rsid w:val="006D694A"/>
    <w:rsid w:val="006D7158"/>
    <w:rsid w:val="006D733E"/>
    <w:rsid w:val="006E0448"/>
    <w:rsid w:val="006E4891"/>
    <w:rsid w:val="006E4DD1"/>
    <w:rsid w:val="006E7490"/>
    <w:rsid w:val="006F092D"/>
    <w:rsid w:val="006F3437"/>
    <w:rsid w:val="006F4928"/>
    <w:rsid w:val="006F5510"/>
    <w:rsid w:val="006F5C31"/>
    <w:rsid w:val="007053D5"/>
    <w:rsid w:val="007055FE"/>
    <w:rsid w:val="00706120"/>
    <w:rsid w:val="00707384"/>
    <w:rsid w:val="00707C24"/>
    <w:rsid w:val="00710552"/>
    <w:rsid w:val="00710A03"/>
    <w:rsid w:val="00711758"/>
    <w:rsid w:val="00711F92"/>
    <w:rsid w:val="00712439"/>
    <w:rsid w:val="00712558"/>
    <w:rsid w:val="0071466D"/>
    <w:rsid w:val="00715928"/>
    <w:rsid w:val="00715C9F"/>
    <w:rsid w:val="00720486"/>
    <w:rsid w:val="00720B3B"/>
    <w:rsid w:val="00721BB1"/>
    <w:rsid w:val="00724C98"/>
    <w:rsid w:val="007256F7"/>
    <w:rsid w:val="007265C9"/>
    <w:rsid w:val="00727BC5"/>
    <w:rsid w:val="007312FE"/>
    <w:rsid w:val="0073341F"/>
    <w:rsid w:val="0073407E"/>
    <w:rsid w:val="00736E57"/>
    <w:rsid w:val="00737082"/>
    <w:rsid w:val="00737743"/>
    <w:rsid w:val="00742FCB"/>
    <w:rsid w:val="007432B2"/>
    <w:rsid w:val="00744145"/>
    <w:rsid w:val="0074589D"/>
    <w:rsid w:val="007475C3"/>
    <w:rsid w:val="0074799A"/>
    <w:rsid w:val="00751C88"/>
    <w:rsid w:val="00754BDC"/>
    <w:rsid w:val="00754E03"/>
    <w:rsid w:val="00756EB2"/>
    <w:rsid w:val="0075720D"/>
    <w:rsid w:val="00764F3A"/>
    <w:rsid w:val="007654EC"/>
    <w:rsid w:val="00765A83"/>
    <w:rsid w:val="00770A45"/>
    <w:rsid w:val="0077490D"/>
    <w:rsid w:val="00776130"/>
    <w:rsid w:val="00776AC0"/>
    <w:rsid w:val="00777893"/>
    <w:rsid w:val="00777DA5"/>
    <w:rsid w:val="0078010F"/>
    <w:rsid w:val="00783125"/>
    <w:rsid w:val="007859F7"/>
    <w:rsid w:val="007871A0"/>
    <w:rsid w:val="00787712"/>
    <w:rsid w:val="00790E00"/>
    <w:rsid w:val="00790F4E"/>
    <w:rsid w:val="007935B4"/>
    <w:rsid w:val="00794057"/>
    <w:rsid w:val="00794F6F"/>
    <w:rsid w:val="00795B2E"/>
    <w:rsid w:val="00796681"/>
    <w:rsid w:val="00796EF5"/>
    <w:rsid w:val="007A03E9"/>
    <w:rsid w:val="007A1626"/>
    <w:rsid w:val="007A1D30"/>
    <w:rsid w:val="007A4453"/>
    <w:rsid w:val="007A48B3"/>
    <w:rsid w:val="007A4CFE"/>
    <w:rsid w:val="007A59DA"/>
    <w:rsid w:val="007B305B"/>
    <w:rsid w:val="007B3A13"/>
    <w:rsid w:val="007B4276"/>
    <w:rsid w:val="007B6543"/>
    <w:rsid w:val="007B6F26"/>
    <w:rsid w:val="007C0C18"/>
    <w:rsid w:val="007C267B"/>
    <w:rsid w:val="007C340D"/>
    <w:rsid w:val="007C4E33"/>
    <w:rsid w:val="007C511B"/>
    <w:rsid w:val="007C7EDF"/>
    <w:rsid w:val="007D3682"/>
    <w:rsid w:val="007D5334"/>
    <w:rsid w:val="007D5A1F"/>
    <w:rsid w:val="007E19B9"/>
    <w:rsid w:val="007E1FDC"/>
    <w:rsid w:val="007E2B87"/>
    <w:rsid w:val="007E618C"/>
    <w:rsid w:val="007E6A1A"/>
    <w:rsid w:val="007E6BCA"/>
    <w:rsid w:val="007E73C1"/>
    <w:rsid w:val="007F2558"/>
    <w:rsid w:val="007F40A6"/>
    <w:rsid w:val="007F4864"/>
    <w:rsid w:val="007F48F5"/>
    <w:rsid w:val="007F53FE"/>
    <w:rsid w:val="007F62E9"/>
    <w:rsid w:val="007F764A"/>
    <w:rsid w:val="00800246"/>
    <w:rsid w:val="00801958"/>
    <w:rsid w:val="00803AB5"/>
    <w:rsid w:val="00803BA3"/>
    <w:rsid w:val="00803DC9"/>
    <w:rsid w:val="00810152"/>
    <w:rsid w:val="00810852"/>
    <w:rsid w:val="00812308"/>
    <w:rsid w:val="00813E9B"/>
    <w:rsid w:val="00814019"/>
    <w:rsid w:val="00814CF5"/>
    <w:rsid w:val="00814D80"/>
    <w:rsid w:val="00815D60"/>
    <w:rsid w:val="0081601B"/>
    <w:rsid w:val="00820434"/>
    <w:rsid w:val="00820B26"/>
    <w:rsid w:val="00821638"/>
    <w:rsid w:val="00821BD6"/>
    <w:rsid w:val="00827800"/>
    <w:rsid w:val="00830E27"/>
    <w:rsid w:val="008327FA"/>
    <w:rsid w:val="00834C7A"/>
    <w:rsid w:val="00835CFE"/>
    <w:rsid w:val="00835E7A"/>
    <w:rsid w:val="008376EF"/>
    <w:rsid w:val="00837948"/>
    <w:rsid w:val="00837B04"/>
    <w:rsid w:val="00844ECC"/>
    <w:rsid w:val="008452E2"/>
    <w:rsid w:val="0085115E"/>
    <w:rsid w:val="008511D0"/>
    <w:rsid w:val="008513CF"/>
    <w:rsid w:val="00856EB5"/>
    <w:rsid w:val="00857712"/>
    <w:rsid w:val="00863A30"/>
    <w:rsid w:val="008658A2"/>
    <w:rsid w:val="008664F7"/>
    <w:rsid w:val="00867152"/>
    <w:rsid w:val="00867667"/>
    <w:rsid w:val="00867B64"/>
    <w:rsid w:val="008704CC"/>
    <w:rsid w:val="0087060F"/>
    <w:rsid w:val="00872102"/>
    <w:rsid w:val="00872274"/>
    <w:rsid w:val="00872D08"/>
    <w:rsid w:val="00872F78"/>
    <w:rsid w:val="00875007"/>
    <w:rsid w:val="00875255"/>
    <w:rsid w:val="008758CE"/>
    <w:rsid w:val="00880499"/>
    <w:rsid w:val="00881084"/>
    <w:rsid w:val="008815BF"/>
    <w:rsid w:val="008828FD"/>
    <w:rsid w:val="0088295E"/>
    <w:rsid w:val="00883787"/>
    <w:rsid w:val="00886FF8"/>
    <w:rsid w:val="00890959"/>
    <w:rsid w:val="008926A6"/>
    <w:rsid w:val="008936D3"/>
    <w:rsid w:val="00893E30"/>
    <w:rsid w:val="00895D0B"/>
    <w:rsid w:val="008979DB"/>
    <w:rsid w:val="00897CBD"/>
    <w:rsid w:val="008A07E7"/>
    <w:rsid w:val="008A1F9F"/>
    <w:rsid w:val="008A31FF"/>
    <w:rsid w:val="008A3988"/>
    <w:rsid w:val="008A432B"/>
    <w:rsid w:val="008A53B1"/>
    <w:rsid w:val="008A771C"/>
    <w:rsid w:val="008A7B43"/>
    <w:rsid w:val="008B0AE7"/>
    <w:rsid w:val="008B115F"/>
    <w:rsid w:val="008B22BB"/>
    <w:rsid w:val="008B2CBC"/>
    <w:rsid w:val="008B4440"/>
    <w:rsid w:val="008B67BE"/>
    <w:rsid w:val="008B720F"/>
    <w:rsid w:val="008C01AD"/>
    <w:rsid w:val="008C1175"/>
    <w:rsid w:val="008C17C1"/>
    <w:rsid w:val="008C1ED4"/>
    <w:rsid w:val="008C357F"/>
    <w:rsid w:val="008C424E"/>
    <w:rsid w:val="008C4623"/>
    <w:rsid w:val="008C5209"/>
    <w:rsid w:val="008C523F"/>
    <w:rsid w:val="008D2727"/>
    <w:rsid w:val="008D41BB"/>
    <w:rsid w:val="008D43E3"/>
    <w:rsid w:val="008D5ADC"/>
    <w:rsid w:val="008E09DB"/>
    <w:rsid w:val="008E0C09"/>
    <w:rsid w:val="008E14C5"/>
    <w:rsid w:val="008E199B"/>
    <w:rsid w:val="008E34A9"/>
    <w:rsid w:val="008E409E"/>
    <w:rsid w:val="008E562A"/>
    <w:rsid w:val="008E6EB1"/>
    <w:rsid w:val="008F1F32"/>
    <w:rsid w:val="008F2E0B"/>
    <w:rsid w:val="008F3BF4"/>
    <w:rsid w:val="008F4DCF"/>
    <w:rsid w:val="008F5DB8"/>
    <w:rsid w:val="008F6280"/>
    <w:rsid w:val="008F7708"/>
    <w:rsid w:val="009022A3"/>
    <w:rsid w:val="00903DD8"/>
    <w:rsid w:val="00904B3F"/>
    <w:rsid w:val="009056BA"/>
    <w:rsid w:val="00907FE2"/>
    <w:rsid w:val="009103EA"/>
    <w:rsid w:val="00910499"/>
    <w:rsid w:val="00910ABE"/>
    <w:rsid w:val="009136A5"/>
    <w:rsid w:val="00915287"/>
    <w:rsid w:val="00915656"/>
    <w:rsid w:val="0091597C"/>
    <w:rsid w:val="00916F22"/>
    <w:rsid w:val="00921344"/>
    <w:rsid w:val="00921FF0"/>
    <w:rsid w:val="00923176"/>
    <w:rsid w:val="00924F15"/>
    <w:rsid w:val="00930ADB"/>
    <w:rsid w:val="009315E7"/>
    <w:rsid w:val="00934088"/>
    <w:rsid w:val="009345C6"/>
    <w:rsid w:val="00934835"/>
    <w:rsid w:val="009373B1"/>
    <w:rsid w:val="00937865"/>
    <w:rsid w:val="00940BB4"/>
    <w:rsid w:val="009433AB"/>
    <w:rsid w:val="00944499"/>
    <w:rsid w:val="00944EDE"/>
    <w:rsid w:val="00944EF4"/>
    <w:rsid w:val="0094538F"/>
    <w:rsid w:val="00946D0F"/>
    <w:rsid w:val="009503A3"/>
    <w:rsid w:val="00951BB5"/>
    <w:rsid w:val="00951EE4"/>
    <w:rsid w:val="009550D3"/>
    <w:rsid w:val="009604FF"/>
    <w:rsid w:val="00960F79"/>
    <w:rsid w:val="009650BC"/>
    <w:rsid w:val="00966BC7"/>
    <w:rsid w:val="00970990"/>
    <w:rsid w:val="00971158"/>
    <w:rsid w:val="00971B82"/>
    <w:rsid w:val="00971FCD"/>
    <w:rsid w:val="00974409"/>
    <w:rsid w:val="00974FC4"/>
    <w:rsid w:val="00976138"/>
    <w:rsid w:val="00976B0E"/>
    <w:rsid w:val="00977E72"/>
    <w:rsid w:val="009819B7"/>
    <w:rsid w:val="009844D2"/>
    <w:rsid w:val="0098471C"/>
    <w:rsid w:val="00984A09"/>
    <w:rsid w:val="00985B7B"/>
    <w:rsid w:val="009901DE"/>
    <w:rsid w:val="0099021B"/>
    <w:rsid w:val="00991D8F"/>
    <w:rsid w:val="00992356"/>
    <w:rsid w:val="00992508"/>
    <w:rsid w:val="009953B4"/>
    <w:rsid w:val="00995A6C"/>
    <w:rsid w:val="009A15CB"/>
    <w:rsid w:val="009A29D0"/>
    <w:rsid w:val="009A3049"/>
    <w:rsid w:val="009A39C3"/>
    <w:rsid w:val="009A422B"/>
    <w:rsid w:val="009A4C5E"/>
    <w:rsid w:val="009B1AC7"/>
    <w:rsid w:val="009B489D"/>
    <w:rsid w:val="009B53D8"/>
    <w:rsid w:val="009B64E7"/>
    <w:rsid w:val="009B7296"/>
    <w:rsid w:val="009C04FC"/>
    <w:rsid w:val="009C0594"/>
    <w:rsid w:val="009C0A55"/>
    <w:rsid w:val="009C1D09"/>
    <w:rsid w:val="009C1ED1"/>
    <w:rsid w:val="009C20C0"/>
    <w:rsid w:val="009C23D9"/>
    <w:rsid w:val="009C27C2"/>
    <w:rsid w:val="009C29B4"/>
    <w:rsid w:val="009C3300"/>
    <w:rsid w:val="009C661F"/>
    <w:rsid w:val="009C68BC"/>
    <w:rsid w:val="009D0A1D"/>
    <w:rsid w:val="009D1177"/>
    <w:rsid w:val="009D3C55"/>
    <w:rsid w:val="009D5551"/>
    <w:rsid w:val="009D6542"/>
    <w:rsid w:val="009E13B5"/>
    <w:rsid w:val="009E21F5"/>
    <w:rsid w:val="009E443A"/>
    <w:rsid w:val="009E66CD"/>
    <w:rsid w:val="009E72C8"/>
    <w:rsid w:val="009E773C"/>
    <w:rsid w:val="009F052B"/>
    <w:rsid w:val="009F2033"/>
    <w:rsid w:val="009F2A64"/>
    <w:rsid w:val="009F2D09"/>
    <w:rsid w:val="009F4A64"/>
    <w:rsid w:val="00A018FC"/>
    <w:rsid w:val="00A0660F"/>
    <w:rsid w:val="00A0677F"/>
    <w:rsid w:val="00A1163F"/>
    <w:rsid w:val="00A13A28"/>
    <w:rsid w:val="00A14926"/>
    <w:rsid w:val="00A14CEA"/>
    <w:rsid w:val="00A205F1"/>
    <w:rsid w:val="00A216CC"/>
    <w:rsid w:val="00A2228E"/>
    <w:rsid w:val="00A24673"/>
    <w:rsid w:val="00A2538F"/>
    <w:rsid w:val="00A259BC"/>
    <w:rsid w:val="00A27AF6"/>
    <w:rsid w:val="00A302F8"/>
    <w:rsid w:val="00A31CCC"/>
    <w:rsid w:val="00A32FE8"/>
    <w:rsid w:val="00A34050"/>
    <w:rsid w:val="00A34CCA"/>
    <w:rsid w:val="00A34F2E"/>
    <w:rsid w:val="00A36BAF"/>
    <w:rsid w:val="00A36C07"/>
    <w:rsid w:val="00A40DC3"/>
    <w:rsid w:val="00A44892"/>
    <w:rsid w:val="00A50823"/>
    <w:rsid w:val="00A53012"/>
    <w:rsid w:val="00A5530C"/>
    <w:rsid w:val="00A56764"/>
    <w:rsid w:val="00A60E67"/>
    <w:rsid w:val="00A61206"/>
    <w:rsid w:val="00A6342F"/>
    <w:rsid w:val="00A64355"/>
    <w:rsid w:val="00A6466E"/>
    <w:rsid w:val="00A701B9"/>
    <w:rsid w:val="00A70E8B"/>
    <w:rsid w:val="00A7273E"/>
    <w:rsid w:val="00A72F32"/>
    <w:rsid w:val="00A75175"/>
    <w:rsid w:val="00A76FE9"/>
    <w:rsid w:val="00A772ED"/>
    <w:rsid w:val="00A77DC3"/>
    <w:rsid w:val="00A77E19"/>
    <w:rsid w:val="00A821E6"/>
    <w:rsid w:val="00A84B2E"/>
    <w:rsid w:val="00A87E65"/>
    <w:rsid w:val="00A91040"/>
    <w:rsid w:val="00A91D76"/>
    <w:rsid w:val="00A92AFD"/>
    <w:rsid w:val="00A92B51"/>
    <w:rsid w:val="00A932F9"/>
    <w:rsid w:val="00AA0F0C"/>
    <w:rsid w:val="00AA11B4"/>
    <w:rsid w:val="00AA23EC"/>
    <w:rsid w:val="00AA3219"/>
    <w:rsid w:val="00AA4AB1"/>
    <w:rsid w:val="00AA4E47"/>
    <w:rsid w:val="00AA6288"/>
    <w:rsid w:val="00AA68EB"/>
    <w:rsid w:val="00AA7CE6"/>
    <w:rsid w:val="00AB02FA"/>
    <w:rsid w:val="00AB1221"/>
    <w:rsid w:val="00AB2264"/>
    <w:rsid w:val="00AB22A7"/>
    <w:rsid w:val="00AB2BD8"/>
    <w:rsid w:val="00AB4D4D"/>
    <w:rsid w:val="00AB56E0"/>
    <w:rsid w:val="00AB620B"/>
    <w:rsid w:val="00AC04AA"/>
    <w:rsid w:val="00AC1669"/>
    <w:rsid w:val="00AC247E"/>
    <w:rsid w:val="00AC2B5C"/>
    <w:rsid w:val="00AC2F59"/>
    <w:rsid w:val="00AC4289"/>
    <w:rsid w:val="00AC47FC"/>
    <w:rsid w:val="00AC68EC"/>
    <w:rsid w:val="00AC769A"/>
    <w:rsid w:val="00AC794A"/>
    <w:rsid w:val="00AD4684"/>
    <w:rsid w:val="00AD5227"/>
    <w:rsid w:val="00AD5DC0"/>
    <w:rsid w:val="00AD6D2E"/>
    <w:rsid w:val="00AE2D0C"/>
    <w:rsid w:val="00AE3C96"/>
    <w:rsid w:val="00AE3F9C"/>
    <w:rsid w:val="00AE48AD"/>
    <w:rsid w:val="00AE4B7A"/>
    <w:rsid w:val="00AE5F58"/>
    <w:rsid w:val="00AE660B"/>
    <w:rsid w:val="00AE6F12"/>
    <w:rsid w:val="00AF28B5"/>
    <w:rsid w:val="00AF2B16"/>
    <w:rsid w:val="00AF325D"/>
    <w:rsid w:val="00AF5374"/>
    <w:rsid w:val="00AF5E18"/>
    <w:rsid w:val="00AF6CF0"/>
    <w:rsid w:val="00AF740C"/>
    <w:rsid w:val="00B027AC"/>
    <w:rsid w:val="00B02A6E"/>
    <w:rsid w:val="00B0439F"/>
    <w:rsid w:val="00B0564A"/>
    <w:rsid w:val="00B05D35"/>
    <w:rsid w:val="00B12A13"/>
    <w:rsid w:val="00B13297"/>
    <w:rsid w:val="00B13C21"/>
    <w:rsid w:val="00B141E0"/>
    <w:rsid w:val="00B149A3"/>
    <w:rsid w:val="00B14B0E"/>
    <w:rsid w:val="00B16C99"/>
    <w:rsid w:val="00B20C2D"/>
    <w:rsid w:val="00B22ECB"/>
    <w:rsid w:val="00B25798"/>
    <w:rsid w:val="00B26386"/>
    <w:rsid w:val="00B26586"/>
    <w:rsid w:val="00B30CFF"/>
    <w:rsid w:val="00B3220E"/>
    <w:rsid w:val="00B352AB"/>
    <w:rsid w:val="00B41114"/>
    <w:rsid w:val="00B41F6E"/>
    <w:rsid w:val="00B42B18"/>
    <w:rsid w:val="00B45116"/>
    <w:rsid w:val="00B472CB"/>
    <w:rsid w:val="00B47A1E"/>
    <w:rsid w:val="00B47D0C"/>
    <w:rsid w:val="00B507ED"/>
    <w:rsid w:val="00B5272C"/>
    <w:rsid w:val="00B52B80"/>
    <w:rsid w:val="00B53A80"/>
    <w:rsid w:val="00B53DF0"/>
    <w:rsid w:val="00B54416"/>
    <w:rsid w:val="00B554F4"/>
    <w:rsid w:val="00B60338"/>
    <w:rsid w:val="00B60CF6"/>
    <w:rsid w:val="00B62CA3"/>
    <w:rsid w:val="00B63BA9"/>
    <w:rsid w:val="00B652C8"/>
    <w:rsid w:val="00B668AF"/>
    <w:rsid w:val="00B70637"/>
    <w:rsid w:val="00B72048"/>
    <w:rsid w:val="00B72A75"/>
    <w:rsid w:val="00B7478B"/>
    <w:rsid w:val="00B80BD4"/>
    <w:rsid w:val="00B83072"/>
    <w:rsid w:val="00B848BD"/>
    <w:rsid w:val="00B84C20"/>
    <w:rsid w:val="00B84FBF"/>
    <w:rsid w:val="00B85282"/>
    <w:rsid w:val="00B86627"/>
    <w:rsid w:val="00B87598"/>
    <w:rsid w:val="00B875D5"/>
    <w:rsid w:val="00B914C6"/>
    <w:rsid w:val="00B91F85"/>
    <w:rsid w:val="00B92272"/>
    <w:rsid w:val="00B93392"/>
    <w:rsid w:val="00B95458"/>
    <w:rsid w:val="00B96CC3"/>
    <w:rsid w:val="00B973C5"/>
    <w:rsid w:val="00BA0ECA"/>
    <w:rsid w:val="00BA14CB"/>
    <w:rsid w:val="00BA17B1"/>
    <w:rsid w:val="00BA2E8E"/>
    <w:rsid w:val="00BA480A"/>
    <w:rsid w:val="00BA4DC9"/>
    <w:rsid w:val="00BA7F42"/>
    <w:rsid w:val="00BB31C5"/>
    <w:rsid w:val="00BB34B4"/>
    <w:rsid w:val="00BB3E23"/>
    <w:rsid w:val="00BB5549"/>
    <w:rsid w:val="00BB56FA"/>
    <w:rsid w:val="00BB63BC"/>
    <w:rsid w:val="00BB6527"/>
    <w:rsid w:val="00BB6635"/>
    <w:rsid w:val="00BB74C3"/>
    <w:rsid w:val="00BB7C3C"/>
    <w:rsid w:val="00BC1AE0"/>
    <w:rsid w:val="00BC3321"/>
    <w:rsid w:val="00BC5055"/>
    <w:rsid w:val="00BC7C1B"/>
    <w:rsid w:val="00BD075A"/>
    <w:rsid w:val="00BD2C5F"/>
    <w:rsid w:val="00BD37DF"/>
    <w:rsid w:val="00BD414F"/>
    <w:rsid w:val="00BD594D"/>
    <w:rsid w:val="00BD5FE6"/>
    <w:rsid w:val="00BD6AB4"/>
    <w:rsid w:val="00BD6C3E"/>
    <w:rsid w:val="00BE01B2"/>
    <w:rsid w:val="00BE18D0"/>
    <w:rsid w:val="00BE37F3"/>
    <w:rsid w:val="00BE6277"/>
    <w:rsid w:val="00BE65DB"/>
    <w:rsid w:val="00BE77D3"/>
    <w:rsid w:val="00BF065A"/>
    <w:rsid w:val="00BF1381"/>
    <w:rsid w:val="00BF2324"/>
    <w:rsid w:val="00BF25A4"/>
    <w:rsid w:val="00BF2AFB"/>
    <w:rsid w:val="00BF2C90"/>
    <w:rsid w:val="00BF3152"/>
    <w:rsid w:val="00BF584E"/>
    <w:rsid w:val="00BF5A64"/>
    <w:rsid w:val="00C0014C"/>
    <w:rsid w:val="00C003AF"/>
    <w:rsid w:val="00C04484"/>
    <w:rsid w:val="00C06385"/>
    <w:rsid w:val="00C06931"/>
    <w:rsid w:val="00C07DB4"/>
    <w:rsid w:val="00C12152"/>
    <w:rsid w:val="00C12A55"/>
    <w:rsid w:val="00C12A86"/>
    <w:rsid w:val="00C1760F"/>
    <w:rsid w:val="00C20DC4"/>
    <w:rsid w:val="00C219F9"/>
    <w:rsid w:val="00C23B2A"/>
    <w:rsid w:val="00C245B6"/>
    <w:rsid w:val="00C24ED6"/>
    <w:rsid w:val="00C26EC4"/>
    <w:rsid w:val="00C30E60"/>
    <w:rsid w:val="00C310DD"/>
    <w:rsid w:val="00C31C87"/>
    <w:rsid w:val="00C321D1"/>
    <w:rsid w:val="00C333C8"/>
    <w:rsid w:val="00C34D37"/>
    <w:rsid w:val="00C40B10"/>
    <w:rsid w:val="00C4116B"/>
    <w:rsid w:val="00C4362E"/>
    <w:rsid w:val="00C43D08"/>
    <w:rsid w:val="00C4460A"/>
    <w:rsid w:val="00C44A8A"/>
    <w:rsid w:val="00C46E32"/>
    <w:rsid w:val="00C508E6"/>
    <w:rsid w:val="00C50A0B"/>
    <w:rsid w:val="00C51207"/>
    <w:rsid w:val="00C52BAD"/>
    <w:rsid w:val="00C54A6C"/>
    <w:rsid w:val="00C550F5"/>
    <w:rsid w:val="00C55846"/>
    <w:rsid w:val="00C55C72"/>
    <w:rsid w:val="00C61427"/>
    <w:rsid w:val="00C614CA"/>
    <w:rsid w:val="00C61761"/>
    <w:rsid w:val="00C63C91"/>
    <w:rsid w:val="00C67ADD"/>
    <w:rsid w:val="00C73861"/>
    <w:rsid w:val="00C73C64"/>
    <w:rsid w:val="00C7490E"/>
    <w:rsid w:val="00C7640A"/>
    <w:rsid w:val="00C777E7"/>
    <w:rsid w:val="00C82337"/>
    <w:rsid w:val="00C82680"/>
    <w:rsid w:val="00C85B46"/>
    <w:rsid w:val="00C9005C"/>
    <w:rsid w:val="00C93FED"/>
    <w:rsid w:val="00C94E95"/>
    <w:rsid w:val="00C96FBB"/>
    <w:rsid w:val="00C97978"/>
    <w:rsid w:val="00CA01FA"/>
    <w:rsid w:val="00CA0D37"/>
    <w:rsid w:val="00CA17C3"/>
    <w:rsid w:val="00CA19F3"/>
    <w:rsid w:val="00CA53EC"/>
    <w:rsid w:val="00CA6FC0"/>
    <w:rsid w:val="00CA7703"/>
    <w:rsid w:val="00CA7CA3"/>
    <w:rsid w:val="00CB0A88"/>
    <w:rsid w:val="00CB0CE9"/>
    <w:rsid w:val="00CB1FC8"/>
    <w:rsid w:val="00CB55A8"/>
    <w:rsid w:val="00CB6AC3"/>
    <w:rsid w:val="00CB7CE4"/>
    <w:rsid w:val="00CC1062"/>
    <w:rsid w:val="00CC15E3"/>
    <w:rsid w:val="00CC1D37"/>
    <w:rsid w:val="00CC2CDB"/>
    <w:rsid w:val="00CC6916"/>
    <w:rsid w:val="00CC7183"/>
    <w:rsid w:val="00CC7FE8"/>
    <w:rsid w:val="00CD0727"/>
    <w:rsid w:val="00CD4878"/>
    <w:rsid w:val="00CD53E3"/>
    <w:rsid w:val="00CD5C25"/>
    <w:rsid w:val="00CD73FA"/>
    <w:rsid w:val="00CE1524"/>
    <w:rsid w:val="00CE20BA"/>
    <w:rsid w:val="00CE2BB5"/>
    <w:rsid w:val="00CE3B74"/>
    <w:rsid w:val="00CF22F2"/>
    <w:rsid w:val="00CF2583"/>
    <w:rsid w:val="00CF3AED"/>
    <w:rsid w:val="00CF3B06"/>
    <w:rsid w:val="00CF6D08"/>
    <w:rsid w:val="00D00B56"/>
    <w:rsid w:val="00D02FA0"/>
    <w:rsid w:val="00D03C62"/>
    <w:rsid w:val="00D03EF0"/>
    <w:rsid w:val="00D05C0C"/>
    <w:rsid w:val="00D10C37"/>
    <w:rsid w:val="00D13270"/>
    <w:rsid w:val="00D14102"/>
    <w:rsid w:val="00D146EC"/>
    <w:rsid w:val="00D14B38"/>
    <w:rsid w:val="00D1514E"/>
    <w:rsid w:val="00D15AE0"/>
    <w:rsid w:val="00D161AA"/>
    <w:rsid w:val="00D1741F"/>
    <w:rsid w:val="00D17C9A"/>
    <w:rsid w:val="00D207FA"/>
    <w:rsid w:val="00D2109B"/>
    <w:rsid w:val="00D21662"/>
    <w:rsid w:val="00D240AE"/>
    <w:rsid w:val="00D25531"/>
    <w:rsid w:val="00D26840"/>
    <w:rsid w:val="00D27426"/>
    <w:rsid w:val="00D3067B"/>
    <w:rsid w:val="00D32164"/>
    <w:rsid w:val="00D33119"/>
    <w:rsid w:val="00D35AF0"/>
    <w:rsid w:val="00D378F6"/>
    <w:rsid w:val="00D40912"/>
    <w:rsid w:val="00D42690"/>
    <w:rsid w:val="00D4469D"/>
    <w:rsid w:val="00D453C3"/>
    <w:rsid w:val="00D4685D"/>
    <w:rsid w:val="00D46F25"/>
    <w:rsid w:val="00D5063D"/>
    <w:rsid w:val="00D5083E"/>
    <w:rsid w:val="00D52914"/>
    <w:rsid w:val="00D5376B"/>
    <w:rsid w:val="00D629B4"/>
    <w:rsid w:val="00D6358F"/>
    <w:rsid w:val="00D639BE"/>
    <w:rsid w:val="00D66D0E"/>
    <w:rsid w:val="00D67336"/>
    <w:rsid w:val="00D717DE"/>
    <w:rsid w:val="00D72111"/>
    <w:rsid w:val="00D73D5E"/>
    <w:rsid w:val="00D746C3"/>
    <w:rsid w:val="00D74C76"/>
    <w:rsid w:val="00D80FE8"/>
    <w:rsid w:val="00D82693"/>
    <w:rsid w:val="00D8417E"/>
    <w:rsid w:val="00D853F7"/>
    <w:rsid w:val="00D8542E"/>
    <w:rsid w:val="00D8581D"/>
    <w:rsid w:val="00D859E5"/>
    <w:rsid w:val="00D85C0C"/>
    <w:rsid w:val="00D867C2"/>
    <w:rsid w:val="00D87078"/>
    <w:rsid w:val="00D878F1"/>
    <w:rsid w:val="00D87BA4"/>
    <w:rsid w:val="00D87D9E"/>
    <w:rsid w:val="00D90812"/>
    <w:rsid w:val="00D92272"/>
    <w:rsid w:val="00D95F58"/>
    <w:rsid w:val="00D96925"/>
    <w:rsid w:val="00D96959"/>
    <w:rsid w:val="00DA0F66"/>
    <w:rsid w:val="00DA2A6B"/>
    <w:rsid w:val="00DA37F1"/>
    <w:rsid w:val="00DA3B36"/>
    <w:rsid w:val="00DA3E70"/>
    <w:rsid w:val="00DB0254"/>
    <w:rsid w:val="00DB0684"/>
    <w:rsid w:val="00DB1667"/>
    <w:rsid w:val="00DB2F41"/>
    <w:rsid w:val="00DB4CEF"/>
    <w:rsid w:val="00DB4FB6"/>
    <w:rsid w:val="00DB520D"/>
    <w:rsid w:val="00DB55CB"/>
    <w:rsid w:val="00DB5E7E"/>
    <w:rsid w:val="00DB6EE5"/>
    <w:rsid w:val="00DB7C00"/>
    <w:rsid w:val="00DC0474"/>
    <w:rsid w:val="00DC0D81"/>
    <w:rsid w:val="00DC1B42"/>
    <w:rsid w:val="00DC290D"/>
    <w:rsid w:val="00DC2DB5"/>
    <w:rsid w:val="00DC3CA3"/>
    <w:rsid w:val="00DC4425"/>
    <w:rsid w:val="00DC55F7"/>
    <w:rsid w:val="00DC7A3C"/>
    <w:rsid w:val="00DC7E72"/>
    <w:rsid w:val="00DD05F0"/>
    <w:rsid w:val="00DD2626"/>
    <w:rsid w:val="00DD3DD8"/>
    <w:rsid w:val="00DD4D56"/>
    <w:rsid w:val="00DD6F1F"/>
    <w:rsid w:val="00DE1DC8"/>
    <w:rsid w:val="00DE2462"/>
    <w:rsid w:val="00DE253B"/>
    <w:rsid w:val="00DE27C7"/>
    <w:rsid w:val="00DE644D"/>
    <w:rsid w:val="00DF04FC"/>
    <w:rsid w:val="00DF41E7"/>
    <w:rsid w:val="00DF5AF3"/>
    <w:rsid w:val="00DF6553"/>
    <w:rsid w:val="00DF6872"/>
    <w:rsid w:val="00DF750C"/>
    <w:rsid w:val="00DF7F62"/>
    <w:rsid w:val="00E0106C"/>
    <w:rsid w:val="00E0236D"/>
    <w:rsid w:val="00E02814"/>
    <w:rsid w:val="00E02B0E"/>
    <w:rsid w:val="00E02BCC"/>
    <w:rsid w:val="00E037BC"/>
    <w:rsid w:val="00E04971"/>
    <w:rsid w:val="00E05171"/>
    <w:rsid w:val="00E05B4A"/>
    <w:rsid w:val="00E06083"/>
    <w:rsid w:val="00E06B56"/>
    <w:rsid w:val="00E06D09"/>
    <w:rsid w:val="00E112DB"/>
    <w:rsid w:val="00E11C73"/>
    <w:rsid w:val="00E13C8F"/>
    <w:rsid w:val="00E17133"/>
    <w:rsid w:val="00E17F30"/>
    <w:rsid w:val="00E20B07"/>
    <w:rsid w:val="00E23117"/>
    <w:rsid w:val="00E2373F"/>
    <w:rsid w:val="00E2446D"/>
    <w:rsid w:val="00E34BCE"/>
    <w:rsid w:val="00E3664F"/>
    <w:rsid w:val="00E37807"/>
    <w:rsid w:val="00E401C2"/>
    <w:rsid w:val="00E40C49"/>
    <w:rsid w:val="00E413DF"/>
    <w:rsid w:val="00E41601"/>
    <w:rsid w:val="00E42110"/>
    <w:rsid w:val="00E423CF"/>
    <w:rsid w:val="00E44619"/>
    <w:rsid w:val="00E44D2D"/>
    <w:rsid w:val="00E463DE"/>
    <w:rsid w:val="00E47642"/>
    <w:rsid w:val="00E4768C"/>
    <w:rsid w:val="00E47D99"/>
    <w:rsid w:val="00E5165A"/>
    <w:rsid w:val="00E51978"/>
    <w:rsid w:val="00E5287B"/>
    <w:rsid w:val="00E53859"/>
    <w:rsid w:val="00E546DE"/>
    <w:rsid w:val="00E555F4"/>
    <w:rsid w:val="00E5607E"/>
    <w:rsid w:val="00E5668C"/>
    <w:rsid w:val="00E571CD"/>
    <w:rsid w:val="00E57841"/>
    <w:rsid w:val="00E605CF"/>
    <w:rsid w:val="00E616EE"/>
    <w:rsid w:val="00E65C2E"/>
    <w:rsid w:val="00E6688A"/>
    <w:rsid w:val="00E66EFC"/>
    <w:rsid w:val="00E67257"/>
    <w:rsid w:val="00E70845"/>
    <w:rsid w:val="00E710CB"/>
    <w:rsid w:val="00E72C08"/>
    <w:rsid w:val="00E75A3E"/>
    <w:rsid w:val="00E769FA"/>
    <w:rsid w:val="00E822F7"/>
    <w:rsid w:val="00E85F7A"/>
    <w:rsid w:val="00E87084"/>
    <w:rsid w:val="00E87565"/>
    <w:rsid w:val="00E901E1"/>
    <w:rsid w:val="00E90E86"/>
    <w:rsid w:val="00E911D6"/>
    <w:rsid w:val="00EA05F1"/>
    <w:rsid w:val="00EA2FF4"/>
    <w:rsid w:val="00EA3094"/>
    <w:rsid w:val="00EA37D8"/>
    <w:rsid w:val="00EA406D"/>
    <w:rsid w:val="00EA463C"/>
    <w:rsid w:val="00EA65C5"/>
    <w:rsid w:val="00EA6707"/>
    <w:rsid w:val="00EA6AD6"/>
    <w:rsid w:val="00EB2904"/>
    <w:rsid w:val="00EB36B5"/>
    <w:rsid w:val="00EB3D80"/>
    <w:rsid w:val="00EB47FD"/>
    <w:rsid w:val="00EB5DF6"/>
    <w:rsid w:val="00EB6089"/>
    <w:rsid w:val="00EB7889"/>
    <w:rsid w:val="00EC1D17"/>
    <w:rsid w:val="00EC1F70"/>
    <w:rsid w:val="00EC27A3"/>
    <w:rsid w:val="00EC3433"/>
    <w:rsid w:val="00EC4FDE"/>
    <w:rsid w:val="00EC5E86"/>
    <w:rsid w:val="00EC6127"/>
    <w:rsid w:val="00ED12B9"/>
    <w:rsid w:val="00ED1FE5"/>
    <w:rsid w:val="00ED2068"/>
    <w:rsid w:val="00ED39E5"/>
    <w:rsid w:val="00ED417B"/>
    <w:rsid w:val="00ED4607"/>
    <w:rsid w:val="00ED4DE4"/>
    <w:rsid w:val="00ED6BE9"/>
    <w:rsid w:val="00EE14E3"/>
    <w:rsid w:val="00EE3FD6"/>
    <w:rsid w:val="00EE5120"/>
    <w:rsid w:val="00EE69F8"/>
    <w:rsid w:val="00EF0016"/>
    <w:rsid w:val="00EF041D"/>
    <w:rsid w:val="00EF1A77"/>
    <w:rsid w:val="00EF1A87"/>
    <w:rsid w:val="00EF2A00"/>
    <w:rsid w:val="00EF461F"/>
    <w:rsid w:val="00EF46B9"/>
    <w:rsid w:val="00EF5B4E"/>
    <w:rsid w:val="00F009AE"/>
    <w:rsid w:val="00F023AF"/>
    <w:rsid w:val="00F02443"/>
    <w:rsid w:val="00F041EE"/>
    <w:rsid w:val="00F05ED8"/>
    <w:rsid w:val="00F0697C"/>
    <w:rsid w:val="00F11483"/>
    <w:rsid w:val="00F122E3"/>
    <w:rsid w:val="00F2091A"/>
    <w:rsid w:val="00F20B20"/>
    <w:rsid w:val="00F22E15"/>
    <w:rsid w:val="00F2706B"/>
    <w:rsid w:val="00F277AC"/>
    <w:rsid w:val="00F278BA"/>
    <w:rsid w:val="00F30431"/>
    <w:rsid w:val="00F31B28"/>
    <w:rsid w:val="00F33419"/>
    <w:rsid w:val="00F3362D"/>
    <w:rsid w:val="00F3423C"/>
    <w:rsid w:val="00F3425E"/>
    <w:rsid w:val="00F37154"/>
    <w:rsid w:val="00F40402"/>
    <w:rsid w:val="00F42F95"/>
    <w:rsid w:val="00F4318E"/>
    <w:rsid w:val="00F457F4"/>
    <w:rsid w:val="00F46067"/>
    <w:rsid w:val="00F4653A"/>
    <w:rsid w:val="00F51D7C"/>
    <w:rsid w:val="00F55B30"/>
    <w:rsid w:val="00F55E0B"/>
    <w:rsid w:val="00F56580"/>
    <w:rsid w:val="00F56AFE"/>
    <w:rsid w:val="00F60547"/>
    <w:rsid w:val="00F60896"/>
    <w:rsid w:val="00F611B6"/>
    <w:rsid w:val="00F61A27"/>
    <w:rsid w:val="00F6413C"/>
    <w:rsid w:val="00F642B0"/>
    <w:rsid w:val="00F659D9"/>
    <w:rsid w:val="00F74318"/>
    <w:rsid w:val="00F7630A"/>
    <w:rsid w:val="00F76791"/>
    <w:rsid w:val="00F7741E"/>
    <w:rsid w:val="00F83993"/>
    <w:rsid w:val="00F83C93"/>
    <w:rsid w:val="00F8523A"/>
    <w:rsid w:val="00F862AB"/>
    <w:rsid w:val="00F8643B"/>
    <w:rsid w:val="00F87B10"/>
    <w:rsid w:val="00F90814"/>
    <w:rsid w:val="00F9218E"/>
    <w:rsid w:val="00F92693"/>
    <w:rsid w:val="00F938E4"/>
    <w:rsid w:val="00F94161"/>
    <w:rsid w:val="00F954F1"/>
    <w:rsid w:val="00F96540"/>
    <w:rsid w:val="00FA18BD"/>
    <w:rsid w:val="00FA19A0"/>
    <w:rsid w:val="00FA287E"/>
    <w:rsid w:val="00FA3451"/>
    <w:rsid w:val="00FA3BAB"/>
    <w:rsid w:val="00FA3FAA"/>
    <w:rsid w:val="00FA40D0"/>
    <w:rsid w:val="00FA4684"/>
    <w:rsid w:val="00FB0856"/>
    <w:rsid w:val="00FB1BB3"/>
    <w:rsid w:val="00FB2238"/>
    <w:rsid w:val="00FB66E6"/>
    <w:rsid w:val="00FB72B2"/>
    <w:rsid w:val="00FB74FE"/>
    <w:rsid w:val="00FC0DB9"/>
    <w:rsid w:val="00FC1293"/>
    <w:rsid w:val="00FC3FBA"/>
    <w:rsid w:val="00FC43F7"/>
    <w:rsid w:val="00FC445E"/>
    <w:rsid w:val="00FC62B1"/>
    <w:rsid w:val="00FC6845"/>
    <w:rsid w:val="00FD0ADB"/>
    <w:rsid w:val="00FD2357"/>
    <w:rsid w:val="00FD35FB"/>
    <w:rsid w:val="00FD4016"/>
    <w:rsid w:val="00FD4019"/>
    <w:rsid w:val="00FD4C8A"/>
    <w:rsid w:val="00FD5B39"/>
    <w:rsid w:val="00FE33C7"/>
    <w:rsid w:val="00FE36E0"/>
    <w:rsid w:val="00FE4BBF"/>
    <w:rsid w:val="00FE5DB6"/>
    <w:rsid w:val="00FE6A04"/>
    <w:rsid w:val="00FE77B4"/>
    <w:rsid w:val="00FE791A"/>
    <w:rsid w:val="00FF03C6"/>
    <w:rsid w:val="00FF03D0"/>
    <w:rsid w:val="00FF21AC"/>
    <w:rsid w:val="00FF2B7B"/>
    <w:rsid w:val="00FF3197"/>
    <w:rsid w:val="00FF38AA"/>
    <w:rsid w:val="00FF6598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9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97C"/>
    <w:pPr>
      <w:keepNext/>
      <w:autoSpaceDE w:val="0"/>
      <w:autoSpaceDN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36397C"/>
    <w:pPr>
      <w:keepNext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36397C"/>
    <w:pPr>
      <w:keepNext/>
      <w:autoSpaceDE w:val="0"/>
      <w:autoSpaceDN w:val="0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15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815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15BF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F2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15BF"/>
    <w:rPr>
      <w:rFonts w:cs="Times New Roman"/>
      <w:sz w:val="2"/>
    </w:rPr>
  </w:style>
  <w:style w:type="paragraph" w:styleId="a5">
    <w:name w:val="Title"/>
    <w:basedOn w:val="a"/>
    <w:link w:val="a6"/>
    <w:uiPriority w:val="10"/>
    <w:qFormat/>
    <w:rsid w:val="008F2E0B"/>
    <w:pPr>
      <w:jc w:val="center"/>
    </w:pPr>
    <w:rPr>
      <w:b/>
      <w:caps/>
      <w:sz w:val="28"/>
    </w:rPr>
  </w:style>
  <w:style w:type="character" w:customStyle="1" w:styleId="a6">
    <w:name w:val="Название Знак"/>
    <w:basedOn w:val="a0"/>
    <w:link w:val="a5"/>
    <w:uiPriority w:val="10"/>
    <w:locked/>
    <w:rsid w:val="008815B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36397C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815BF"/>
    <w:rPr>
      <w:rFonts w:cs="Times New Roman"/>
      <w:sz w:val="24"/>
      <w:szCs w:val="24"/>
    </w:rPr>
  </w:style>
  <w:style w:type="paragraph" w:customStyle="1" w:styleId="ConsNormal">
    <w:name w:val="ConsNormal"/>
    <w:rsid w:val="0036397C"/>
    <w:pPr>
      <w:widowControl w:val="0"/>
      <w:autoSpaceDE w:val="0"/>
      <w:autoSpaceDN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36397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3639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36397C"/>
    <w:pPr>
      <w:widowControl w:val="0"/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styleId="a9">
    <w:name w:val="page number"/>
    <w:basedOn w:val="a0"/>
    <w:uiPriority w:val="99"/>
    <w:rsid w:val="0036397C"/>
    <w:rPr>
      <w:rFonts w:cs="Times New Roman"/>
    </w:rPr>
  </w:style>
  <w:style w:type="paragraph" w:styleId="aa">
    <w:name w:val="footer"/>
    <w:basedOn w:val="a"/>
    <w:link w:val="ab"/>
    <w:uiPriority w:val="99"/>
    <w:rsid w:val="00363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815BF"/>
    <w:rPr>
      <w:rFonts w:cs="Times New Roman"/>
      <w:sz w:val="24"/>
      <w:szCs w:val="24"/>
    </w:rPr>
  </w:style>
  <w:style w:type="paragraph" w:customStyle="1" w:styleId="ConsPlusNormal">
    <w:name w:val="ConsPlusNormal"/>
    <w:rsid w:val="00546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61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461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4618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037BD8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locked/>
    <w:rsid w:val="00337F5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vo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5E0C00B56C6DFA6A46D23D074BF93159C34900685FA79F7D2856BACFE82B862BA1FD6E6B922DD5FCC91481243A12C5C3E919CBB2796753B58213Fa3I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80718FE31F11EE7F713F29CEF690BCF2FACF154C727AE7603E79822CDF85C26041D54C2E3823C916FB2276B99981F6160A143E9EB971D9D46BE1E9y3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E185B-88A2-4032-8CDB-005BF62A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14923</Words>
  <Characters>85063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Архангельское областное Собрание депутатов</Company>
  <LinksUpToDate>false</LinksUpToDate>
  <CharactersWithSpaces>99787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1114201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consultantplus://offline/ref=55E0C00B56C6DFA6A46D23D074BF93159C34900685FA79F7D2856BACFE82B862BA1FD6E6B922DD5FCC91481243A12C5C3E919CBB2796753B58213Fa3ICH</vt:lpwstr>
      </vt:variant>
      <vt:variant>
        <vt:lpwstr/>
      </vt:variant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consultantplus://offline/ref=A980718FE31F11EE7F713F29CEF690BCF2FACF154C727AE7603E79822CDF85C26041D54C2E3823C916FB2276B99981F6160A143E9EB971D9D46BE1E9y3O</vt:lpwstr>
      </vt:variant>
      <vt:variant>
        <vt:lpwstr/>
      </vt:variant>
      <vt:variant>
        <vt:i4>393302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consultantplus://offline/ref=0E8F49A11BE1399A3BC4A54B769E6AD9D928E62FF79B49F659B19C4C5D86CFC6B3B94F0F95AA96CC80588FF2C604E4A1E6C49FD6E873406938A5E7s0A6O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Kirshina</dc:creator>
  <cp:lastModifiedBy> </cp:lastModifiedBy>
  <cp:revision>4</cp:revision>
  <cp:lastPrinted>2023-06-23T08:47:00Z</cp:lastPrinted>
  <dcterms:created xsi:type="dcterms:W3CDTF">2023-06-28T14:01:00Z</dcterms:created>
  <dcterms:modified xsi:type="dcterms:W3CDTF">2023-07-06T09:36:00Z</dcterms:modified>
</cp:coreProperties>
</file>